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811"/>
        <w:gridCol w:w="1796"/>
        <w:gridCol w:w="1796"/>
        <w:gridCol w:w="1973"/>
        <w:gridCol w:w="1634"/>
      </w:tblGrid>
      <w:tr w:rsidR="005F0E16" w:rsidRPr="005F0E16" w14:paraId="791FB0AA"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54CBEA"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J U S T E L     –     Legislație consolidată</w:t>
            </w:r>
          </w:p>
        </w:tc>
      </w:tr>
      <w:tr w:rsidR="005F0E16" w:rsidRPr="005F0E16" w14:paraId="2AA913DD"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FC94FBC" w14:textId="77777777" w:rsidR="005F0E16" w:rsidRPr="005F0E16" w:rsidRDefault="002632B4" w:rsidP="005F0E16">
            <w:pPr>
              <w:spacing w:after="0" w:line="240" w:lineRule="auto"/>
              <w:jc w:val="center"/>
              <w:rPr>
                <w:rFonts w:ascii="Times New Roman" w:eastAsia="Times New Roman" w:hAnsi="Times New Roman" w:cs="Times New Roman"/>
                <w:sz w:val="24"/>
                <w:szCs w:val="24"/>
              </w:rPr>
            </w:pPr>
            <w:hyperlink r:id="rId4" w:anchor="end" w:tgtFrame="_self" w:history="1">
              <w:r w:rsidR="000F54ED">
                <w:rPr>
                  <w:rFonts w:ascii="Times New Roman" w:hAnsi="Times New Roman"/>
                  <w:b/>
                  <w:color w:val="0000FF"/>
                  <w:sz w:val="24"/>
                  <w:u w:val="single"/>
                </w:rPr>
                <w:t>Final</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904C160" w14:textId="77777777" w:rsidR="005F0E16" w:rsidRPr="005F0E16" w:rsidRDefault="002632B4" w:rsidP="005F0E16">
            <w:pPr>
              <w:spacing w:after="0" w:line="240" w:lineRule="auto"/>
              <w:jc w:val="center"/>
              <w:rPr>
                <w:rFonts w:ascii="Times New Roman" w:eastAsia="Times New Roman" w:hAnsi="Times New Roman" w:cs="Times New Roman"/>
                <w:sz w:val="24"/>
                <w:szCs w:val="24"/>
              </w:rPr>
            </w:pPr>
            <w:hyperlink r:id="rId5" w:anchor="hit1" w:tgtFrame="_self" w:history="1">
              <w:r w:rsidR="000F54ED">
                <w:rPr>
                  <w:rFonts w:ascii="Times New Roman" w:hAnsi="Times New Roman"/>
                  <w:b/>
                  <w:color w:val="0000FF"/>
                  <w:sz w:val="24"/>
                  <w:u w:val="single"/>
                </w:rPr>
                <w:t>Primul cuvânt</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67B7729" w14:textId="77777777" w:rsidR="005F0E16" w:rsidRPr="005F0E16" w:rsidRDefault="002632B4" w:rsidP="005F0E16">
            <w:pPr>
              <w:spacing w:after="0" w:line="240" w:lineRule="auto"/>
              <w:jc w:val="center"/>
              <w:rPr>
                <w:rFonts w:ascii="Times New Roman" w:eastAsia="Times New Roman" w:hAnsi="Times New Roman" w:cs="Times New Roman"/>
                <w:sz w:val="24"/>
                <w:szCs w:val="24"/>
              </w:rPr>
            </w:pPr>
            <w:hyperlink r:id="rId6" w:anchor="end" w:tgtFrame="_self" w:history="1">
              <w:r w:rsidR="000F54ED">
                <w:rPr>
                  <w:rFonts w:ascii="Times New Roman" w:hAnsi="Times New Roman"/>
                  <w:b/>
                  <w:color w:val="0000FF"/>
                  <w:sz w:val="24"/>
                  <w:u w:val="single"/>
                </w:rPr>
                <w:t>Ultimul cuvânt</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9974055"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A8BA797" w14:textId="77777777" w:rsidR="005F0E16" w:rsidRPr="005F0E16" w:rsidRDefault="002632B4" w:rsidP="005F0E16">
            <w:pPr>
              <w:spacing w:after="0" w:line="240" w:lineRule="auto"/>
              <w:jc w:val="center"/>
              <w:rPr>
                <w:rFonts w:ascii="Times New Roman" w:eastAsia="Times New Roman" w:hAnsi="Times New Roman" w:cs="Times New Roman"/>
                <w:sz w:val="24"/>
                <w:szCs w:val="24"/>
              </w:rPr>
            </w:pPr>
            <w:hyperlink r:id="rId7" w:anchor="preambule" w:history="1">
              <w:r w:rsidR="000F54ED">
                <w:rPr>
                  <w:rFonts w:ascii="Times New Roman" w:hAnsi="Times New Roman"/>
                  <w:b/>
                  <w:color w:val="0000FF"/>
                  <w:sz w:val="24"/>
                  <w:u w:val="single"/>
                </w:rPr>
                <w:t>Preambul</w:t>
              </w:r>
            </w:hyperlink>
          </w:p>
        </w:tc>
      </w:tr>
      <w:tr w:rsidR="005F0E16" w:rsidRPr="005F0E16" w14:paraId="4527B1DE"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6BCE1E" w14:textId="77777777" w:rsidR="005F0E16" w:rsidRPr="005F0E16" w:rsidRDefault="002632B4" w:rsidP="005F0E16">
            <w:pPr>
              <w:spacing w:after="0" w:line="240" w:lineRule="auto"/>
              <w:jc w:val="center"/>
              <w:rPr>
                <w:rFonts w:ascii="Times New Roman" w:eastAsia="Times New Roman" w:hAnsi="Times New Roman" w:cs="Times New Roman"/>
                <w:sz w:val="24"/>
                <w:szCs w:val="24"/>
              </w:rPr>
            </w:pPr>
            <w:hyperlink r:id="rId8" w:anchor="rapportroi" w:history="1">
              <w:r w:rsidR="000F54ED">
                <w:rPr>
                  <w:rFonts w:ascii="Times New Roman" w:hAnsi="Times New Roman"/>
                  <w:b/>
                  <w:color w:val="0000FF"/>
                  <w:sz w:val="24"/>
                  <w:u w:val="single"/>
                </w:rPr>
                <w:t>Raport către Rege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9CF1DA7"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9B177D2" w14:textId="77777777" w:rsidR="005F0E16" w:rsidRPr="005F0E16" w:rsidRDefault="002632B4" w:rsidP="005F0E16">
            <w:pPr>
              <w:spacing w:after="0" w:line="240" w:lineRule="auto"/>
              <w:jc w:val="center"/>
              <w:rPr>
                <w:rFonts w:ascii="Times New Roman" w:eastAsia="Times New Roman" w:hAnsi="Times New Roman" w:cs="Times New Roman"/>
                <w:sz w:val="24"/>
                <w:szCs w:val="24"/>
              </w:rPr>
            </w:pPr>
            <w:hyperlink r:id="rId9" w:anchor="tablematiere" w:history="1">
              <w:r w:rsidR="000F54ED">
                <w:rPr>
                  <w:rFonts w:ascii="Times New Roman" w:hAnsi="Times New Roman"/>
                  <w:b/>
                  <w:color w:val="0000FF"/>
                  <w:sz w:val="24"/>
                  <w:u w:val="single"/>
                </w:rPr>
                <w:t>Cuprins</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4E793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58C5F1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3D7797F5"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EDF6F5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CBE057C" w14:textId="77777777" w:rsidR="005F0E16" w:rsidRPr="005F0E16" w:rsidRDefault="002632B4" w:rsidP="005F0E16">
            <w:pPr>
              <w:spacing w:after="0" w:line="240" w:lineRule="auto"/>
              <w:jc w:val="center"/>
              <w:rPr>
                <w:rFonts w:ascii="Times New Roman" w:eastAsia="Times New Roman" w:hAnsi="Times New Roman" w:cs="Times New Roman"/>
                <w:sz w:val="24"/>
                <w:szCs w:val="24"/>
              </w:rPr>
            </w:pPr>
            <w:hyperlink r:id="rId10" w:anchor="signature" w:tgtFrame="_self" w:history="1">
              <w:r w:rsidR="000F54ED">
                <w:rPr>
                  <w:rFonts w:ascii="Times New Roman" w:hAnsi="Times New Roman"/>
                  <w:b/>
                  <w:color w:val="0000FF"/>
                  <w:sz w:val="24"/>
                  <w:u w:val="single"/>
                </w:rPr>
                <w:t>Semnături</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E55372" w14:textId="77777777" w:rsidR="005F0E16" w:rsidRPr="005F0E16" w:rsidRDefault="002632B4" w:rsidP="005F0E16">
            <w:pPr>
              <w:spacing w:after="0" w:line="240" w:lineRule="auto"/>
              <w:jc w:val="center"/>
              <w:rPr>
                <w:rFonts w:ascii="Times New Roman" w:eastAsia="Times New Roman" w:hAnsi="Times New Roman" w:cs="Times New Roman"/>
                <w:sz w:val="24"/>
                <w:szCs w:val="24"/>
              </w:rPr>
            </w:pPr>
            <w:hyperlink r:id="rId11" w:anchor="end" w:tgtFrame="_self" w:history="1">
              <w:r w:rsidR="000F54ED">
                <w:rPr>
                  <w:rFonts w:ascii="Times New Roman" w:hAnsi="Times New Roman"/>
                  <w:b/>
                  <w:color w:val="0000FF"/>
                  <w:sz w:val="24"/>
                  <w:u w:val="single"/>
                </w:rPr>
                <w:t>Final</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BEF76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1254291" w14:textId="77777777" w:rsidR="005F0E16" w:rsidRPr="005F0E16" w:rsidRDefault="002632B4" w:rsidP="005F0E16">
            <w:pPr>
              <w:spacing w:after="0" w:line="240" w:lineRule="auto"/>
              <w:jc w:val="center"/>
              <w:rPr>
                <w:rFonts w:ascii="Times New Roman" w:eastAsia="Times New Roman" w:hAnsi="Times New Roman" w:cs="Times New Roman"/>
                <w:sz w:val="24"/>
                <w:szCs w:val="24"/>
              </w:rPr>
            </w:pPr>
            <w:hyperlink r:id="rId12" w:tgtFrame="_blank" w:history="1">
              <w:r w:rsidR="000F54ED">
                <w:rPr>
                  <w:rFonts w:ascii="Times New Roman" w:hAnsi="Times New Roman"/>
                  <w:b/>
                  <w:color w:val="FF0000"/>
                  <w:sz w:val="24"/>
                  <w:u w:val="single"/>
                </w:rPr>
                <w:t>Versiunea în limba neerlandeză</w:t>
              </w:r>
            </w:hyperlink>
          </w:p>
        </w:tc>
      </w:tr>
      <w:tr w:rsidR="005F0E16" w:rsidRPr="005F0E16" w14:paraId="0C11E49D" w14:textId="77777777" w:rsidTr="005F0E16">
        <w:trPr>
          <w:tblCellSpacing w:w="15" w:type="dxa"/>
        </w:trPr>
        <w:tc>
          <w:tcPr>
            <w:tcW w:w="0" w:type="auto"/>
            <w:gridSpan w:val="5"/>
            <w:tcBorders>
              <w:top w:val="outset" w:sz="6" w:space="0" w:color="BCD9FF"/>
              <w:left w:val="outset" w:sz="6" w:space="0" w:color="BCD9FF"/>
              <w:bottom w:val="outset" w:sz="6" w:space="0" w:color="BCD9FF"/>
              <w:right w:val="outset" w:sz="6" w:space="0" w:color="BCD9FF"/>
            </w:tcBorders>
            <w:shd w:val="clear" w:color="auto" w:fill="BCD9FF"/>
            <w:vAlign w:val="center"/>
            <w:hideMark/>
          </w:tcPr>
          <w:p w14:paraId="300D5F68"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sz w:val="24"/>
              </w:rPr>
              <w:t> </w:t>
            </w:r>
          </w:p>
        </w:tc>
      </w:tr>
      <w:tr w:rsidR="005F0E16" w:rsidRPr="000F54ED" w14:paraId="223D152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7C079F" w14:textId="77777777" w:rsidR="005F0E16" w:rsidRPr="000F54ED"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belgiquelex . be     -     Banque Carrefour de la législation (Baza de date a legislației belgiene)</w:t>
            </w:r>
          </w:p>
        </w:tc>
      </w:tr>
      <w:tr w:rsidR="005F0E16" w:rsidRPr="000F54ED" w14:paraId="677C0981"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619ACA" w14:textId="77777777" w:rsidR="005F0E16" w:rsidRPr="000F54ED" w:rsidRDefault="005F0E16" w:rsidP="005F0E16">
            <w:pPr>
              <w:spacing w:after="0" w:line="240" w:lineRule="auto"/>
              <w:jc w:val="center"/>
              <w:rPr>
                <w:rFonts w:ascii="Times New Roman" w:eastAsia="Times New Roman" w:hAnsi="Times New Roman" w:cs="Times New Roman"/>
                <w:sz w:val="24"/>
                <w:szCs w:val="24"/>
                <w:lang w:val="fr-FR" w:eastAsia="fr-BE"/>
              </w:rPr>
            </w:pPr>
          </w:p>
        </w:tc>
      </w:tr>
      <w:tr w:rsidR="005F0E16" w:rsidRPr="005F0E16" w14:paraId="47278CE4"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8576B4"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ELI – Sistemul de navigație care utilizează identificatorul european de legislație</w:t>
            </w:r>
          </w:p>
        </w:tc>
      </w:tr>
      <w:tr w:rsidR="005F0E16" w:rsidRPr="005F0E16" w14:paraId="7875A63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4D4D4"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http://www.ejustice.just.fgov.be/eli/arrete/2023/03/14/2023041247/justel</w:t>
            </w:r>
          </w:p>
        </w:tc>
      </w:tr>
    </w:tbl>
    <w:p w14:paraId="5476D769"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5F0E16" w:rsidRPr="005F0E16" w14:paraId="2AA27AE0"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E32B6F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4F02607C"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650A623"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Titlu</w:t>
            </w:r>
          </w:p>
        </w:tc>
      </w:tr>
      <w:tr w:rsidR="005F0E16" w:rsidRPr="005F0E16" w14:paraId="473D0581"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4E1A1C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14 MARTIE 2023. - Decret regal privind interzicerea introducerii pe piață a anumitor produse similare</w:t>
            </w:r>
          </w:p>
          <w:p w14:paraId="0CE9E496"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A85D0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Sursa: </w:t>
            </w:r>
            <w:r>
              <w:rPr>
                <w:rFonts w:ascii="Times New Roman" w:hAnsi="Times New Roman"/>
                <w:b/>
                <w:sz w:val="24"/>
              </w:rPr>
              <w:t>SĂNĂTATEA PUBLICĂ, SIGURANȚA LANȚULUI ALIMENTAR ȘI MEDIUL</w:t>
            </w:r>
          </w:p>
          <w:p w14:paraId="1A1F6F8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Publicare: </w:t>
            </w:r>
            <w:r>
              <w:rPr>
                <w:rFonts w:ascii="Times New Roman" w:hAnsi="Times New Roman"/>
                <w:b/>
                <w:sz w:val="24"/>
              </w:rPr>
              <w:t>24.3.2023 </w:t>
            </w:r>
            <w:r>
              <w:rPr>
                <w:rFonts w:ascii="Times New Roman" w:hAnsi="Times New Roman"/>
                <w:b/>
                <w:color w:val="FF0000"/>
                <w:sz w:val="24"/>
              </w:rPr>
              <w:t>număr: </w:t>
            </w:r>
            <w:r>
              <w:rPr>
                <w:rFonts w:ascii="Times New Roman" w:hAnsi="Times New Roman"/>
                <w:b/>
                <w:sz w:val="24"/>
              </w:rPr>
              <w:t>  2023041247 </w:t>
            </w:r>
            <w:r>
              <w:rPr>
                <w:rFonts w:ascii="Times New Roman" w:hAnsi="Times New Roman"/>
                <w:b/>
                <w:color w:val="FF0000"/>
                <w:sz w:val="24"/>
              </w:rPr>
              <w:t>pagina: </w:t>
            </w:r>
            <w:r>
              <w:rPr>
                <w:rFonts w:ascii="Times New Roman" w:hAnsi="Times New Roman"/>
                <w:b/>
                <w:sz w:val="24"/>
              </w:rPr>
              <w:t>33805      </w:t>
            </w:r>
            <w:r>
              <w:rPr>
                <w:rFonts w:ascii="Times New Roman" w:hAnsi="Times New Roman"/>
                <w:b/>
                <w:color w:val="FF0000"/>
                <w:sz w:val="24"/>
              </w:rPr>
              <w:t> PDF: </w:t>
            </w:r>
            <w:r>
              <w:rPr>
                <w:rFonts w:ascii="Times New Roman" w:hAnsi="Times New Roman"/>
                <w:b/>
                <w:sz w:val="24"/>
              </w:rPr>
              <w:t>  </w:t>
            </w:r>
            <w:hyperlink r:id="rId13" w:anchor="Page343" w:tgtFrame="_blank" w:history="1">
              <w:r>
                <w:rPr>
                  <w:rFonts w:ascii="Times New Roman" w:hAnsi="Times New Roman"/>
                  <w:b/>
                  <w:color w:val="0000FF"/>
                  <w:sz w:val="24"/>
                  <w:u w:val="single"/>
                </w:rPr>
                <w:t>versiunea originală</w:t>
              </w:r>
            </w:hyperlink>
            <w:r>
              <w:rPr>
                <w:rFonts w:ascii="Times New Roman" w:hAnsi="Times New Roman"/>
                <w:b/>
                <w:sz w:val="24"/>
              </w:rPr>
              <w:t>    </w:t>
            </w:r>
            <w:hyperlink r:id="rId14" w:history="1">
              <w:r>
                <w:rPr>
                  <w:rFonts w:ascii="Times New Roman" w:hAnsi="Times New Roman"/>
                  <w:b/>
                  <w:color w:val="0000FF"/>
                  <w:sz w:val="24"/>
                  <w:u w:val="single"/>
                </w:rPr>
                <w:t>versiunea consolidată</w:t>
              </w:r>
            </w:hyperlink>
          </w:p>
          <w:p w14:paraId="66A4081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Numărul dosarului: </w:t>
            </w:r>
            <w:r>
              <w:rPr>
                <w:rFonts w:ascii="Times New Roman" w:hAnsi="Times New Roman"/>
                <w:b/>
                <w:sz w:val="24"/>
              </w:rPr>
              <w:t>14.3.2023/04</w:t>
            </w:r>
          </w:p>
          <w:p w14:paraId="293C51BC" w14:textId="4306602A" w:rsidR="005F0E16" w:rsidRPr="005F0E16" w:rsidRDefault="005F0E16" w:rsidP="005F0E16">
            <w:pPr>
              <w:spacing w:after="0" w:line="240" w:lineRule="auto"/>
              <w:rPr>
                <w:rFonts w:ascii="Times New Roman" w:eastAsia="Times New Roman" w:hAnsi="Times New Roman" w:cs="Times New Roman"/>
                <w:b/>
                <w:bCs/>
                <w:color w:val="FF0000"/>
                <w:sz w:val="24"/>
                <w:szCs w:val="24"/>
              </w:rPr>
            </w:pPr>
            <w:r>
              <w:rPr>
                <w:rFonts w:ascii="Times New Roman" w:hAnsi="Times New Roman"/>
                <w:b/>
                <w:color w:val="FF0000"/>
                <w:sz w:val="24"/>
              </w:rPr>
              <w:t>Intrare în vigoare/Efect: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5"/>
              <w:gridCol w:w="111"/>
            </w:tblGrid>
            <w:tr w:rsidR="005F0E16" w:rsidRPr="005F0E16" w14:paraId="686905B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18673A"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1.7.2023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CCBF3"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57D2B24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0E030C"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9F9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bl>
          <w:p w14:paraId="490E5E1B" w14:textId="77777777" w:rsidR="005F0E16" w:rsidRPr="005F0E16" w:rsidRDefault="005F0E16" w:rsidP="005F0E16">
            <w:pPr>
              <w:spacing w:after="0" w:line="240" w:lineRule="auto"/>
              <w:jc w:val="center"/>
              <w:rPr>
                <w:rFonts w:ascii="Times New Roman" w:eastAsia="Times New Roman" w:hAnsi="Times New Roman" w:cs="Times New Roman"/>
                <w:b/>
                <w:bCs/>
                <w:color w:val="FF0000"/>
                <w:sz w:val="24"/>
                <w:szCs w:val="24"/>
                <w:lang w:eastAsia="fr-BE"/>
              </w:rPr>
            </w:pPr>
          </w:p>
        </w:tc>
      </w:tr>
    </w:tbl>
    <w:p w14:paraId="0B08FB96"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5F0E16" w:rsidRPr="005F0E16" w14:paraId="0585F71A" w14:textId="77777777" w:rsidTr="005F0E16">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2A8552C"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Cuprins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ED87537" w14:textId="77777777" w:rsidR="005F0E16" w:rsidRPr="005F0E16" w:rsidRDefault="002632B4" w:rsidP="005F0E16">
            <w:pPr>
              <w:spacing w:after="0" w:line="240" w:lineRule="auto"/>
              <w:jc w:val="center"/>
              <w:rPr>
                <w:rFonts w:ascii="Times New Roman" w:eastAsia="Times New Roman" w:hAnsi="Times New Roman" w:cs="Times New Roman"/>
                <w:b/>
                <w:bCs/>
                <w:sz w:val="24"/>
                <w:szCs w:val="24"/>
              </w:rPr>
            </w:pPr>
            <w:hyperlink r:id="rId15" w:anchor="texte" w:history="1">
              <w:r w:rsidR="000F54ED">
                <w:rPr>
                  <w:rFonts w:ascii="Times New Roman" w:hAnsi="Times New Roman"/>
                  <w:b/>
                  <w:color w:val="0000FF"/>
                  <w:sz w:val="24"/>
                  <w:u w:val="single"/>
                </w:rPr>
                <w:t>Text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159F1E" w14:textId="77777777" w:rsidR="005F0E16" w:rsidRPr="005F0E16" w:rsidRDefault="002632B4" w:rsidP="005F0E16">
            <w:pPr>
              <w:spacing w:after="0" w:line="240" w:lineRule="auto"/>
              <w:jc w:val="center"/>
              <w:rPr>
                <w:rFonts w:ascii="Times New Roman" w:eastAsia="Times New Roman" w:hAnsi="Times New Roman" w:cs="Times New Roman"/>
                <w:b/>
                <w:bCs/>
                <w:sz w:val="24"/>
                <w:szCs w:val="24"/>
              </w:rPr>
            </w:pPr>
            <w:hyperlink r:id="rId16" w:anchor="top" w:history="1">
              <w:r w:rsidR="000F54ED">
                <w:rPr>
                  <w:rFonts w:ascii="Times New Roman" w:hAnsi="Times New Roman"/>
                  <w:b/>
                  <w:color w:val="0000FF"/>
                  <w:sz w:val="24"/>
                  <w:u w:val="single"/>
                </w:rPr>
                <w:t>Început</w:t>
              </w:r>
            </w:hyperlink>
          </w:p>
        </w:tc>
      </w:tr>
      <w:tr w:rsidR="005F0E16" w:rsidRPr="005F0E16" w14:paraId="6D1D98B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F655292" w14:textId="7777777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Articolele 1-5</w:t>
            </w:r>
          </w:p>
        </w:tc>
      </w:tr>
    </w:tbl>
    <w:p w14:paraId="23793B24"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5F0E16" w:rsidRPr="005F0E16" w14:paraId="76608775"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CDE9BA2"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Text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05819A" w14:textId="77777777" w:rsidR="005F0E16" w:rsidRPr="005F0E16" w:rsidRDefault="002632B4" w:rsidP="005F0E16">
            <w:pPr>
              <w:spacing w:after="0" w:line="240" w:lineRule="auto"/>
              <w:jc w:val="center"/>
              <w:rPr>
                <w:rFonts w:ascii="Times New Roman" w:eastAsia="Times New Roman" w:hAnsi="Times New Roman" w:cs="Times New Roman"/>
                <w:b/>
                <w:bCs/>
                <w:sz w:val="24"/>
                <w:szCs w:val="24"/>
              </w:rPr>
            </w:pPr>
            <w:hyperlink r:id="rId17" w:anchor="tablematiere" w:history="1">
              <w:r w:rsidR="000F54ED">
                <w:rPr>
                  <w:rFonts w:ascii="Times New Roman" w:hAnsi="Times New Roman"/>
                  <w:b/>
                  <w:color w:val="0000FF"/>
                  <w:sz w:val="24"/>
                  <w:u w:val="single"/>
                </w:rPr>
                <w:t>Cuprins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549AC38" w14:textId="77777777" w:rsidR="005F0E16" w:rsidRPr="005F0E16" w:rsidRDefault="002632B4" w:rsidP="005F0E16">
            <w:pPr>
              <w:spacing w:after="0" w:line="240" w:lineRule="auto"/>
              <w:jc w:val="center"/>
              <w:rPr>
                <w:rFonts w:ascii="Times New Roman" w:eastAsia="Times New Roman" w:hAnsi="Times New Roman" w:cs="Times New Roman"/>
                <w:b/>
                <w:bCs/>
                <w:sz w:val="24"/>
                <w:szCs w:val="24"/>
              </w:rPr>
            </w:pPr>
            <w:hyperlink r:id="rId18" w:anchor="top" w:history="1">
              <w:r w:rsidR="000F54ED">
                <w:rPr>
                  <w:rFonts w:ascii="Times New Roman" w:hAnsi="Times New Roman"/>
                  <w:b/>
                  <w:color w:val="0000FF"/>
                  <w:sz w:val="24"/>
                  <w:u w:val="single"/>
                </w:rPr>
                <w:t>Început</w:t>
              </w:r>
            </w:hyperlink>
          </w:p>
        </w:tc>
      </w:tr>
      <w:tr w:rsidR="005F0E16" w:rsidRPr="005F0E16" w14:paraId="6888833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A078E22" w14:textId="77777777" w:rsidR="00A6478F" w:rsidRDefault="005F0E16" w:rsidP="005F0E16">
            <w:pPr>
              <w:spacing w:after="0" w:line="240" w:lineRule="auto"/>
              <w:rPr>
                <w:rFonts w:ascii="Times New Roman" w:eastAsia="Times New Roman" w:hAnsi="Times New Roman" w:cs="Times New Roman"/>
                <w:b/>
                <w:bCs/>
                <w:sz w:val="24"/>
                <w:szCs w:val="24"/>
              </w:rPr>
            </w:pPr>
            <w:bookmarkStart w:id="3" w:name="Art.1er"/>
            <w:r>
              <w:rPr>
                <w:rFonts w:ascii="Times New Roman" w:hAnsi="Times New Roman"/>
                <w:b/>
                <w:sz w:val="24"/>
              </w:rPr>
              <w:t>Articolul </w:t>
            </w:r>
            <w:bookmarkEnd w:id="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1</w:t>
            </w:r>
            <w:r w:rsidRPr="005F0E16">
              <w:rPr>
                <w:rFonts w:ascii="Times New Roman" w:eastAsia="Times New Roman" w:hAnsi="Times New Roman" w:cs="Times New Roman"/>
                <w:b/>
                <w:sz w:val="24"/>
              </w:rPr>
              <w:fldChar w:fldCharType="end"/>
            </w:r>
            <w:r>
              <w:rPr>
                <w:rFonts w:ascii="Times New Roman" w:hAnsi="Times New Roman"/>
                <w:b/>
                <w:sz w:val="24"/>
              </w:rPr>
              <w:t>. Definiții</w:t>
            </w:r>
          </w:p>
          <w:p w14:paraId="7B0B2D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În sensul prezentului decret, se aplică definițiile următoare:</w:t>
            </w:r>
          </w:p>
          <w:p w14:paraId="4336DE0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„pungă de nicotină” înseamnă orice produs fără tutun pentru uz oral constând în totalitate sau parțial în nicotină sintetică sau naturală, inclusiv cele porționate în plicuri sau în plicuri poroase, și cele sub formă de pulbere, particule sau pastă sau în orice combinație de astfel de forme;</w:t>
            </w:r>
          </w:p>
          <w:p w14:paraId="5743ACB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„pungă de canabinoid” înseamnă orice produs pentru uz oral constând sau conținând unul sau mai multe canabinoide sau derivați ai acestora, inclusiv cele porționate în plicuri sau în plicuri poroase, sub formă de pulbere, particule sau pastă sau în orice combinație de astfel de forme;</w:t>
            </w:r>
          </w:p>
          <w:p w14:paraId="3D2C044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„comerciant cu amănuntul” înseamnă orice punct de vânzare la care produsele sunt introduse pe piață, inclusiv de către o persoană fizică.</w:t>
            </w:r>
          </w:p>
          <w:p w14:paraId="7106ADCC"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2FC676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4" w:name="Art.2"/>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"Art.1er"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Articol</w:t>
            </w:r>
            <w:r w:rsidRPr="005F0E16">
              <w:rPr>
                <w:rFonts w:ascii="Times New Roman" w:eastAsia="Times New Roman" w:hAnsi="Times New Roman" w:cs="Times New Roman"/>
                <w:b/>
                <w:sz w:val="24"/>
              </w:rPr>
              <w:fldChar w:fldCharType="end"/>
            </w:r>
            <w:bookmarkEnd w:id="4"/>
            <w:r>
              <w:rPr>
                <w:rFonts w:ascii="Times New Roman" w:hAnsi="Times New Roman"/>
                <w:b/>
                <w:sz w:val="24"/>
              </w:rPr>
              <w:t> </w:t>
            </w:r>
            <w:hyperlink r:id="rId19" w:anchor="Art.3" w:history="1">
              <w:r>
                <w:rPr>
                  <w:rFonts w:ascii="Times New Roman" w:hAnsi="Times New Roman"/>
                  <w:b/>
                  <w:color w:val="0000FF"/>
                  <w:sz w:val="24"/>
                  <w:u w:val="single"/>
                </w:rPr>
                <w:t>2</w:t>
              </w:r>
            </w:hyperlink>
            <w:r>
              <w:rPr>
                <w:rFonts w:ascii="Times New Roman" w:hAnsi="Times New Roman"/>
                <w:b/>
                <w:sz w:val="24"/>
              </w:rPr>
              <w:t>. Interdicție</w:t>
            </w:r>
          </w:p>
          <w:p w14:paraId="5DBC4FD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Este interzisă introducerea pe piață a pungilor de nicotină și a pungilor de canabinoid.</w:t>
            </w:r>
          </w:p>
          <w:p w14:paraId="586979DB"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2EC72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5" w:name="Art.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Articol</w:t>
            </w:r>
            <w:r w:rsidRPr="005F0E16">
              <w:rPr>
                <w:rFonts w:ascii="Times New Roman" w:eastAsia="Times New Roman" w:hAnsi="Times New Roman" w:cs="Times New Roman"/>
                <w:b/>
                <w:sz w:val="24"/>
              </w:rPr>
              <w:fldChar w:fldCharType="end"/>
            </w:r>
            <w:bookmarkEnd w:id="5"/>
            <w:r>
              <w:rPr>
                <w:rFonts w:ascii="Times New Roman" w:hAnsi="Times New Roman"/>
                <w:b/>
                <w:sz w:val="24"/>
              </w:rPr>
              <w:t> </w:t>
            </w:r>
            <w:hyperlink r:id="rId20" w:anchor="Art.4" w:history="1">
              <w:r>
                <w:rPr>
                  <w:rFonts w:ascii="Times New Roman" w:hAnsi="Times New Roman"/>
                  <w:b/>
                  <w:color w:val="0000FF"/>
                  <w:sz w:val="24"/>
                  <w:u w:val="single"/>
                </w:rPr>
                <w:t>3</w:t>
              </w:r>
            </w:hyperlink>
            <w:r>
              <w:rPr>
                <w:rFonts w:ascii="Times New Roman" w:hAnsi="Times New Roman"/>
                <w:b/>
                <w:sz w:val="24"/>
              </w:rPr>
              <w:t>. Sancțiuni penale</w:t>
            </w:r>
          </w:p>
          <w:p w14:paraId="23517A2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Articolul 1. Produsele enumerate la articolul 2 din prezentul decret trebuie considerate dăunătoare în sensul articolului 18 din Legea din 24 ianuarie 1977 privind protecția sănătății consumatorilor în ceea ce privește produsele alimentare și alte produse.</w:t>
            </w:r>
          </w:p>
          <w:p w14:paraId="30378FA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Articolul 2. Infracțiunile în temeiul prezentului decret sunt cercetate, constatate, urmărite penal și sancționate în conformitate cu articolele 11-19 din Legea din 24 ianuarie 1977 privind protecția sănătății consumatorilor în ceea ce privește produsele alimentare și alte produse.</w:t>
            </w:r>
          </w:p>
          <w:p w14:paraId="0CCCB102"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96ABBF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6" w:name="Art.4"/>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"Art.3"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Articol</w:t>
            </w:r>
            <w:r w:rsidRPr="005F0E16">
              <w:rPr>
                <w:rFonts w:ascii="Times New Roman" w:eastAsia="Times New Roman" w:hAnsi="Times New Roman" w:cs="Times New Roman"/>
                <w:b/>
                <w:sz w:val="24"/>
              </w:rPr>
              <w:fldChar w:fldCharType="end"/>
            </w:r>
            <w:bookmarkEnd w:id="6"/>
            <w:r>
              <w:rPr>
                <w:rFonts w:ascii="Times New Roman" w:hAnsi="Times New Roman"/>
                <w:b/>
                <w:sz w:val="24"/>
              </w:rPr>
              <w:t> </w:t>
            </w:r>
            <w:hyperlink r:id="rId21" w:anchor="Art.5" w:history="1">
              <w:r>
                <w:rPr>
                  <w:rFonts w:ascii="Times New Roman" w:hAnsi="Times New Roman"/>
                  <w:b/>
                  <w:color w:val="0000FF"/>
                  <w:sz w:val="24"/>
                  <w:u w:val="single"/>
                </w:rPr>
                <w:t>4</w:t>
              </w:r>
            </w:hyperlink>
            <w:r>
              <w:rPr>
                <w:rFonts w:ascii="Times New Roman" w:hAnsi="Times New Roman"/>
                <w:b/>
                <w:sz w:val="24"/>
              </w:rPr>
              <w:t>. Intrare în vigoare</w:t>
            </w:r>
          </w:p>
          <w:p w14:paraId="1BCC65C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Prezentul decret intră în vigoare în prima zi a celei de-a patra luni de la publicarea sa în Monitorul Belgiei, cu excepția comerciantului cu amănuntul pentru care prezentul decret intră în vigoare în prima zi a celei de-a șaptea luni de la publicarea sa în Monitorul Belgiei.</w:t>
            </w:r>
          </w:p>
          <w:p w14:paraId="4FC85D9F"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C444D7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7" w:name="Art.5"/>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"Art.4"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Articol</w:t>
            </w:r>
            <w:r w:rsidRPr="005F0E16">
              <w:rPr>
                <w:rFonts w:ascii="Times New Roman" w:eastAsia="Times New Roman" w:hAnsi="Times New Roman" w:cs="Times New Roman"/>
                <w:b/>
                <w:sz w:val="24"/>
              </w:rPr>
              <w:fldChar w:fldCharType="end"/>
            </w:r>
            <w:bookmarkEnd w:id="7"/>
            <w:r>
              <w:rPr>
                <w:rFonts w:ascii="Times New Roman" w:hAnsi="Times New Roman"/>
                <w:b/>
                <w:sz w:val="24"/>
              </w:rPr>
              <w:t> 5. Dispoziție finală</w:t>
            </w:r>
          </w:p>
          <w:p w14:paraId="70397D4A" w14:textId="54BC70E8"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Ministrul sănătății publice este responsabil cu punerea în aplicare a prezentului decret.</w:t>
            </w:r>
          </w:p>
        </w:tc>
      </w:tr>
    </w:tbl>
    <w:p w14:paraId="581F584E"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8" w:name="signature"/>
      <w:bookmarkEnd w:id="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64"/>
        <w:gridCol w:w="634"/>
        <w:gridCol w:w="1520"/>
        <w:gridCol w:w="892"/>
      </w:tblGrid>
      <w:tr w:rsidR="005F0E16" w:rsidRPr="005F0E16" w14:paraId="567533C9"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458B9B6D"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Semnături</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D67E71" w14:textId="77777777" w:rsidR="005F0E16" w:rsidRPr="005F0E16" w:rsidRDefault="002632B4" w:rsidP="005F0E16">
            <w:pPr>
              <w:spacing w:after="0" w:line="240" w:lineRule="auto"/>
              <w:jc w:val="center"/>
              <w:rPr>
                <w:rFonts w:ascii="Times New Roman" w:eastAsia="Times New Roman" w:hAnsi="Times New Roman" w:cs="Times New Roman"/>
                <w:b/>
                <w:bCs/>
                <w:sz w:val="24"/>
                <w:szCs w:val="24"/>
              </w:rPr>
            </w:pPr>
            <w:hyperlink r:id="rId22" w:anchor="texte" w:history="1">
              <w:r w:rsidR="000F54ED">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BD605D" w14:textId="77777777" w:rsidR="005F0E16" w:rsidRPr="005F0E16" w:rsidRDefault="002632B4" w:rsidP="005F0E16">
            <w:pPr>
              <w:spacing w:after="0" w:line="240" w:lineRule="auto"/>
              <w:jc w:val="center"/>
              <w:rPr>
                <w:rFonts w:ascii="Times New Roman" w:eastAsia="Times New Roman" w:hAnsi="Times New Roman" w:cs="Times New Roman"/>
                <w:b/>
                <w:bCs/>
                <w:sz w:val="24"/>
                <w:szCs w:val="24"/>
              </w:rPr>
            </w:pPr>
            <w:hyperlink r:id="rId23" w:anchor="tablematiere" w:history="1">
              <w:r w:rsidR="000F54ED">
                <w:rPr>
                  <w:rFonts w:ascii="Times New Roman" w:hAnsi="Times New Roman"/>
                  <w:b/>
                  <w:color w:val="0000FF"/>
                  <w:sz w:val="24"/>
                  <w:u w:val="single"/>
                </w:rPr>
                <w:t>Cuprins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E2682CF" w14:textId="77777777" w:rsidR="005F0E16" w:rsidRPr="005F0E16" w:rsidRDefault="002632B4" w:rsidP="005F0E16">
            <w:pPr>
              <w:spacing w:after="0" w:line="240" w:lineRule="auto"/>
              <w:jc w:val="center"/>
              <w:rPr>
                <w:rFonts w:ascii="Times New Roman" w:eastAsia="Times New Roman" w:hAnsi="Times New Roman" w:cs="Times New Roman"/>
                <w:b/>
                <w:bCs/>
                <w:sz w:val="24"/>
                <w:szCs w:val="24"/>
              </w:rPr>
            </w:pPr>
            <w:hyperlink r:id="rId24" w:anchor="top" w:history="1">
              <w:r w:rsidR="000F54ED">
                <w:rPr>
                  <w:rFonts w:ascii="Times New Roman" w:hAnsi="Times New Roman"/>
                  <w:b/>
                  <w:color w:val="0000FF"/>
                  <w:sz w:val="24"/>
                  <w:u w:val="single"/>
                </w:rPr>
                <w:t>Început</w:t>
              </w:r>
            </w:hyperlink>
          </w:p>
        </w:tc>
      </w:tr>
      <w:tr w:rsidR="005F0E16" w:rsidRPr="005F0E16" w14:paraId="53E942B1"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8CA0D3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Bruxelles, 14 martie 2023.</w:t>
            </w:r>
          </w:p>
          <w:p w14:paraId="6F3EFCA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PHILIPPE</w:t>
            </w:r>
          </w:p>
          <w:p w14:paraId="245817F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În numele Regelui:</w:t>
            </w:r>
          </w:p>
          <w:p w14:paraId="13B363A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Ministrul Sănătății Publice,</w:t>
            </w:r>
          </w:p>
          <w:p w14:paraId="69509822" w14:textId="629BF282"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 VANDENBROUCKE</w:t>
            </w:r>
          </w:p>
        </w:tc>
      </w:tr>
    </w:tbl>
    <w:p w14:paraId="36B0612F"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9" w:name="preambule"/>
      <w:bookmarkEnd w:id="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7EDC2947"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78D1C98"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Preambul</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B8EC8DC" w14:textId="77777777" w:rsidR="005F0E16" w:rsidRPr="005F0E16" w:rsidRDefault="002632B4" w:rsidP="005F0E16">
            <w:pPr>
              <w:spacing w:after="0" w:line="240" w:lineRule="auto"/>
              <w:jc w:val="center"/>
              <w:rPr>
                <w:rFonts w:ascii="Times New Roman" w:eastAsia="Times New Roman" w:hAnsi="Times New Roman" w:cs="Times New Roman"/>
                <w:b/>
                <w:bCs/>
                <w:sz w:val="24"/>
                <w:szCs w:val="24"/>
              </w:rPr>
            </w:pPr>
            <w:hyperlink r:id="rId25" w:anchor="texte" w:history="1">
              <w:r w:rsidR="000F54ED">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BC915D" w14:textId="77777777" w:rsidR="005F0E16" w:rsidRPr="005F0E16" w:rsidRDefault="002632B4" w:rsidP="005F0E16">
            <w:pPr>
              <w:spacing w:after="0" w:line="240" w:lineRule="auto"/>
              <w:jc w:val="center"/>
              <w:rPr>
                <w:rFonts w:ascii="Times New Roman" w:eastAsia="Times New Roman" w:hAnsi="Times New Roman" w:cs="Times New Roman"/>
                <w:b/>
                <w:bCs/>
                <w:sz w:val="24"/>
                <w:szCs w:val="24"/>
              </w:rPr>
            </w:pPr>
            <w:hyperlink r:id="rId26" w:anchor="tablematiere" w:history="1">
              <w:r w:rsidR="000F54ED">
                <w:rPr>
                  <w:rFonts w:ascii="Times New Roman" w:hAnsi="Times New Roman"/>
                  <w:b/>
                  <w:color w:val="0000FF"/>
                  <w:sz w:val="24"/>
                  <w:u w:val="single"/>
                </w:rPr>
                <w:t>Cuprins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02176EC" w14:textId="77777777" w:rsidR="005F0E16" w:rsidRPr="005F0E16" w:rsidRDefault="002632B4" w:rsidP="005F0E16">
            <w:pPr>
              <w:spacing w:after="0" w:line="240" w:lineRule="auto"/>
              <w:jc w:val="center"/>
              <w:rPr>
                <w:rFonts w:ascii="Times New Roman" w:eastAsia="Times New Roman" w:hAnsi="Times New Roman" w:cs="Times New Roman"/>
                <w:b/>
                <w:bCs/>
                <w:sz w:val="24"/>
                <w:szCs w:val="24"/>
              </w:rPr>
            </w:pPr>
            <w:hyperlink r:id="rId27" w:anchor="top" w:history="1">
              <w:r w:rsidR="000F54ED">
                <w:rPr>
                  <w:rFonts w:ascii="Times New Roman" w:hAnsi="Times New Roman"/>
                  <w:b/>
                  <w:color w:val="0000FF"/>
                  <w:sz w:val="24"/>
                  <w:u w:val="single"/>
                </w:rPr>
                <w:t>Început</w:t>
              </w:r>
            </w:hyperlink>
          </w:p>
        </w:tc>
      </w:tr>
      <w:tr w:rsidR="005F0E16" w:rsidRPr="005F0E16" w14:paraId="2E92CD9D"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C097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PHILIPPE, Regele Belgiei,</w:t>
            </w:r>
          </w:p>
          <w:p w14:paraId="79452EA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Salutări tuturor celor prezenți și celor ce vor veni.</w:t>
            </w:r>
          </w:p>
          <w:p w14:paraId="2AF54C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având în vedere Legea din 24 ianuarie 1977 privind protecția sănătății consumatorilor în ceea ce privește produsele alimentare și alte produse, articolul 2 alineatul (1), articolul 6 alineatul (1) litera (a), astfel cum a fost modificată prin Legea din 22 martie 1989 și articolul 18 alineatul (1), înlocuită de Legea din 22 martie 1989 și modificată prin Legea din 22 decembrie 2003,</w:t>
            </w:r>
          </w:p>
          <w:p w14:paraId="588A871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având în vedere avizul Inspectoratului de Finanțe emis la 4 ianuarie 2023,</w:t>
            </w:r>
          </w:p>
          <w:p w14:paraId="798CF5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având în vedere comunicarea adresată Comisiei Europene din 15 iunie 2022, în temeiul articolului 5 alineatul (1) din Directiva (UE) 2015/1535 a Parlamentului European și a Consiliului din 9 septembrie 2015 referitoare la procedura de furnizare de informații în domeniul reglementărilor tehnice și al normelor privind serviciile societății informaționale,</w:t>
            </w:r>
          </w:p>
          <w:p w14:paraId="6E19C44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având în vedere avizul 72.952/3 al Consiliului de Stat, emis la 20 februarie 2023, în temeiul articolului 84 alineatul (1) punctul 1 subpunctul 2 din Legile privind Consiliul de Stat, consolidate la 12 ianuarie 1973,</w:t>
            </w:r>
          </w:p>
          <w:p w14:paraId="0E9572B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la propunerea ministrului sănătății publice,</w:t>
            </w:r>
          </w:p>
          <w:p w14:paraId="5F28780F" w14:textId="4CD4F8FC"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AM DISPUS ȘI PRIN PREZENTA DISPUNEM:</w:t>
            </w:r>
          </w:p>
        </w:tc>
      </w:tr>
    </w:tbl>
    <w:p w14:paraId="50E6C4AB"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0" w:name="rapportroi"/>
      <w:bookmarkEnd w:id="1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384832DC"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013BCA5"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Raport către Rege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38EEB1" w14:textId="77777777" w:rsidR="005F0E16" w:rsidRPr="005F0E16" w:rsidRDefault="002632B4" w:rsidP="005F0E16">
            <w:pPr>
              <w:spacing w:after="0" w:line="240" w:lineRule="auto"/>
              <w:jc w:val="center"/>
              <w:rPr>
                <w:rFonts w:ascii="Times New Roman" w:eastAsia="Times New Roman" w:hAnsi="Times New Roman" w:cs="Times New Roman"/>
                <w:b/>
                <w:bCs/>
                <w:sz w:val="24"/>
                <w:szCs w:val="24"/>
              </w:rPr>
            </w:pPr>
            <w:hyperlink r:id="rId28" w:anchor="texte" w:history="1">
              <w:r w:rsidR="000F54ED">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29D398" w14:textId="77777777" w:rsidR="005F0E16" w:rsidRPr="005F0E16" w:rsidRDefault="002632B4" w:rsidP="005F0E16">
            <w:pPr>
              <w:spacing w:after="0" w:line="240" w:lineRule="auto"/>
              <w:jc w:val="center"/>
              <w:rPr>
                <w:rFonts w:ascii="Times New Roman" w:eastAsia="Times New Roman" w:hAnsi="Times New Roman" w:cs="Times New Roman"/>
                <w:b/>
                <w:bCs/>
                <w:sz w:val="24"/>
                <w:szCs w:val="24"/>
              </w:rPr>
            </w:pPr>
            <w:hyperlink r:id="rId29" w:anchor="tablematiere" w:history="1">
              <w:r w:rsidR="000F54ED">
                <w:rPr>
                  <w:rFonts w:ascii="Times New Roman" w:hAnsi="Times New Roman"/>
                  <w:b/>
                  <w:color w:val="0000FF"/>
                  <w:sz w:val="24"/>
                  <w:u w:val="single"/>
                </w:rPr>
                <w:t>Cuprins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6A73925" w14:textId="77777777" w:rsidR="005F0E16" w:rsidRPr="005F0E16" w:rsidRDefault="002632B4" w:rsidP="005F0E16">
            <w:pPr>
              <w:spacing w:after="0" w:line="240" w:lineRule="auto"/>
              <w:jc w:val="center"/>
              <w:rPr>
                <w:rFonts w:ascii="Times New Roman" w:eastAsia="Times New Roman" w:hAnsi="Times New Roman" w:cs="Times New Roman"/>
                <w:b/>
                <w:bCs/>
                <w:sz w:val="24"/>
                <w:szCs w:val="24"/>
              </w:rPr>
            </w:pPr>
            <w:hyperlink r:id="rId30" w:anchor="top" w:history="1">
              <w:r w:rsidR="000F54ED">
                <w:rPr>
                  <w:rFonts w:ascii="Times New Roman" w:hAnsi="Times New Roman"/>
                  <w:b/>
                  <w:color w:val="0000FF"/>
                  <w:sz w:val="24"/>
                  <w:u w:val="single"/>
                </w:rPr>
                <w:t>Început</w:t>
              </w:r>
            </w:hyperlink>
          </w:p>
        </w:tc>
      </w:tr>
      <w:tr w:rsidR="005F0E16" w:rsidRPr="005F0E16" w14:paraId="0FC8038C"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C59B3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RAPORT CĂTRE REGE</w:t>
            </w:r>
          </w:p>
          <w:p w14:paraId="68974F6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Sire,</w:t>
            </w:r>
          </w:p>
          <w:p w14:paraId="00895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Scopul prezentului proiect de decret regal este de a interzice pungile cu nicotină și pungile cu canabinoide.</w:t>
            </w:r>
          </w:p>
          <w:p w14:paraId="4540A5D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Aceste produse sunt plicuri mici cu pulbere care conțin nicotină, CBD sau alte canabinoide, dar care nu conțin tutun. Acestea sunt plasate sub buza superioară, iar nicotina sau canabinoidul este absorbit de membranele mucoase și salivă.</w:t>
            </w:r>
          </w:p>
          <w:p w14:paraId="0BEAA1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Apariția pungilor cu nicotină este periculoasă pentru sănătatea publică.</w:t>
            </w:r>
          </w:p>
          <w:p w14:paraId="214B66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Scopul interdicției este de a preveni efectele adverse cunoscute și potențiale ale utilizării acestor noi produse asupra sănătății, de a descuraja utilizarea acestora de către tineri și de a evita posibilele efecte negative asupra eforturilor de combatere a tutunului.</w:t>
            </w:r>
          </w:p>
          <w:p w14:paraId="7BE6F2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Acestea nu sunt reglementate în mod specific în ceea ce privește compoziția sau etichetarea lor. Acestea nu intră sub incidența Decretului regal din 5 februarie 2016 privind fabricarea și comercializarea produselor pe bază de tutun și a produselor pentru fumat pe bază de plante.</w:t>
            </w:r>
          </w:p>
          <w:p w14:paraId="596F61D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Totuși, acestea pot fi considerate produse similare produselor din tutun. Într-o hotărâre din 16 decembrie 2021 în fața Curții Constituționale, Curtea a hotărât după cum urmează:</w:t>
            </w:r>
          </w:p>
          <w:p w14:paraId="61E6057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Prin definiție, «produsele similare» sunt produse care nu conțin tutun, dar care seamănă cu produsele din tutun. Această similitudine trebuie să se refere la modul în care este consumat produsul similar sau la efectul care este destinat prin intermediul acestui produs. Noțiunea „produse similare” îndeplinește cerința previzibilității.</w:t>
            </w:r>
          </w:p>
          <w:p w14:paraId="66027A3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În Belgia, ne străduim să atingem un nivel foarte ridicat de protecție în ceea ce privește controlul tutunului. Același lucru este valabil și pentru produse similare.</w:t>
            </w:r>
          </w:p>
          <w:p w14:paraId="01F3751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Pungile cu nicotină servesc drept substitut pentru produsele convenționale pe bază de tutun și pot genera riscuri similare pentru sănătate și consecințe sociale.</w:t>
            </w:r>
          </w:p>
          <w:p w14:paraId="0C73F0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Mai precis, ele au o prezentare și un efect foarte similare cu cele ale snusului, un produs pe bază de tutun care este deja interzis. Prin urmare, există o posibilitate reală ca un utilizator de pungă cu nicotină să treacă la snus.</w:t>
            </w:r>
          </w:p>
          <w:p w14:paraId="6116835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În societate, termenii sunt adesea folosiți interschimbabil, chiar și de către forțele de poliție. Acestea vorbesc despre snus, dar de fapt înseamnă pungi de nicotină. Confuzia limbajului este de înțeles, deoarece pungile de nicotină sunt, de asemenea, numite snus de către comercianți, în mod deliberat, din motive comerciale, poate sau inconștient. De exemplu, https://zweedsesnus.nl/collections/nicotinevrije-snus</w:t>
            </w:r>
          </w:p>
          <w:p w14:paraId="3DF7939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Considerentul 32 din Directiva 2014/40/UE privind fabricarea, prezentarea și vânzarea produselor din tutun și a produselor conexe prevede următoarele:</w:t>
            </w:r>
          </w:p>
          <w:p w14:paraId="34414C3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Interdicția vânzării tutunului pentru uz oral ar trebui menținută pentru a preveni introducerea în Uniune (cu excepția Suediei) a unui produs care generează dependență și are efecte adverse asupra sănătății. ”</w:t>
            </w:r>
          </w:p>
          <w:p w14:paraId="31987F8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Un argument similar se aplică pungilor cu nicotină.</w:t>
            </w:r>
          </w:p>
          <w:p w14:paraId="7F966CD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În ceea ce privește reglementarea separată a produselor similare produselor pe bază de tutun, considerentul (55) din aceeași directivă prevede următoarele: „ Statele membre ar trebui să-și păstreze libertatea de a menține sau de a introduce acte legislative naționale care să se aplice tuturor produselor introduse pe piețele lor naționale pentru aspecte care nu sunt reglementate de prezenta directivă, cu condiția ca actele respective să fie compatibile cu TFUE și să nu pericliteze aplicarea integrală a prezentei directive. Astfel, în aceste condiții, statele membre ar putea, printre altele, să reglementeze sau să interzică accesoriile utilizate pentru produsele din tutun (inclusiv narghilelele) și pentru produsele din plante pentru fumat, precum și să reglementeze sau să interzică produsele al căror aspect este asemănător cu cel al unui tip de produs din tutun sau produs conex. O notificare prealabilă este necesară pentru reglementările tehnice naționale în conformitate cu Directiva 98/34/CE.”</w:t>
            </w:r>
          </w:p>
          <w:p w14:paraId="679FA1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În plus, articolul 5 alineatul (2) litera (b) din Convenția-cadru a OMS pentru controlul tutunului justifică, de asemenea, reglementarea strictă a acestor produse:</w:t>
            </w:r>
          </w:p>
          <w:p w14:paraId="542B90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Articolul 5 (...)</w:t>
            </w:r>
          </w:p>
          <w:p w14:paraId="18B58BC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În acest scop fiecare parte, în funcție de capacitățile sale:</w:t>
            </w:r>
          </w:p>
          <w:p w14:paraId="7D7847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p>
          <w:p w14:paraId="1F274DB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 adoptă și aplică măsuri legislative, executive, administrative și/sau alte măsuri eficiente și cooperează, după caz, cu alte părți, în scopul elaborării unor politici adecvate pentru a preveni și a reduce consumul de tutun, dependența nicotinică și expunerea la fumul de tutun. (...) ”</w:t>
            </w:r>
          </w:p>
          <w:p w14:paraId="49FC1A0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În acest sens, „părțile la convenție au convenit să ia în considerare aplicarea unor măsuri de reglementare pentru interzicerea sau restricționarea fabricării, importului, distribuției, prezentării, vânzării și utilizării ENDS, în conformitate cu legislația lor națională și cu obiectivele lor de sănătate publică. În cazul în care apar alte produse noi din tutun sau nicotină, modul în care sunt tratate ar trebui să fie luat în considerare în același mod.” (1)</w:t>
            </w:r>
          </w:p>
          <w:p w14:paraId="72C02DD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În străinătate, pungile de nicotină sunt, de asemenea, considerate și reglementate ca produse similare. Țările care reglementează pungile cu nicotină ca substitut al tutunului includ Australia (cu o interdicție totală), Ungaria, Danemarca, Letonia, Luxemburg, Noua Zeelandă și Norvegia. În ultimele două țări, acestea sunt interzise până când se dovedește că sunt mai puțin dăunătoare decât produsele obișnuite pe bază de tutun. Până în prezent, acest lucru nu a fost făcut.</w:t>
            </w:r>
          </w:p>
          <w:p w14:paraId="1C79770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Pungile cu nicotină sunt dăunătoare sănătății, în special din cauza potențialului lor de a da dependență.</w:t>
            </w:r>
          </w:p>
          <w:p w14:paraId="6514B1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În Țările de Jos a fost desfășurată deja o anchetă. Acest studiu arată în mod clar pericolul pungilor cu nicotină.</w:t>
            </w:r>
          </w:p>
          <w:p w14:paraId="4914F5A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„Ele conțin suficientă nicotină pentru a avea efecte asupra ritmului cardiac, pentru a induce și a menține dependența de nicotină și pentru a avea un efect advers asupra dezvoltării creierului tânăr.</w:t>
            </w:r>
          </w:p>
          <w:p w14:paraId="3947AEA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Pungile cu nicotină pot facilita menținerea dependenței de nicotină, deoarece pot fi utilizate și în locuri în care fumatul este interzis.”</w:t>
            </w:r>
          </w:p>
          <w:p w14:paraId="287C398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Aceste produse prezintă un risc special pentru minori datorită faptului că consumul lor este dificil de perceput. Ca urmare, există o lipsă de control social din partea părinților sau a altor adulți, ceea ce poate perpetua o posibilă dependență. În plus, ca urmare a greutății corporale scăzute, copiii sunt mai predispuși la reacții adverse.</w:t>
            </w:r>
          </w:p>
          <w:p w14:paraId="0C51F8E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Prin urmare, în Țările de Jos, aceste produse sunt, de asemenea, interzise în prezent. Dacă punga cu nicotină conține mai mult de 0,035 mg de nicotină, aceasta este considerată un produs alimentar periculos și dăunător.</w:t>
            </w:r>
          </w:p>
          <w:p w14:paraId="63D5F4E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Faptul că aceste produse reprezintă un pericol real pentru sănătatea publică nu este demonstrat doar de cercetările efectuate de Institutul național pentru sănătate (RIVM) în Țările de Jos, dar Agenția Federală pentru Medicamente și Produse de Sănătate din Belgia indică și posibile riscuri:</w:t>
            </w:r>
          </w:p>
          <w:p w14:paraId="7450CA2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Cu toate acestea, produsul rămâne un produs pe bază de nicotină, o substanță care se poate dovedi toxică. ”</w:t>
            </w:r>
          </w:p>
          <w:p w14:paraId="4D76BB1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Expunerea accidentală sau consumul excesiv de nicotină pot avea consecințe grave. Potrivit centrului de control al otrăvurilor, o doză de 10 mg de nicotină poate provoca intoxicații severe la copii. Doza minimă fatală pentru adulți este de 0,5 până la 1 g de nicotină, în funcție de greutatea corporală.</w:t>
            </w:r>
          </w:p>
          <w:p w14:paraId="78E3C18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 analiză a BfR (Germania) arată că pungile de nicotină care conțin 47,5 mg de nicotină sunt disponibile pe piață.</w:t>
            </w:r>
          </w:p>
          <w:p w14:paraId="6D91A76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Nu în ultimul rând, pungile de nicotină câștigă popularitate.</w:t>
            </w:r>
          </w:p>
          <w:p w14:paraId="4A68388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Un sondaj recent efectuat în Țările de Jos arată că 75 % dintre tinerii intervievați au cunoștințe despre pungile cu nicotină; 25 % dintre aceștia le folosesc. În rândul copiilor sub 12 ani, 1,2 % folosesc pungi cu nicotină. Danemarca raportează, de asemenea, că pungile cu nicotină sunt folosite de tineri. Materialele de ambalare folosite și pungile pot fi găsite în deșeurile școlare, inclusiv în școlile primare.</w:t>
            </w:r>
          </w:p>
          <w:p w14:paraId="7B6F725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Nu există nicio îndoială că prezența acestor produse este în creștere în Belgia.</w:t>
            </w:r>
          </w:p>
          <w:p w14:paraId="7AA27B3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Fundația pentru combaterea cancerului a avertizat deja în octombrie 2021 cu privire la prezența sporită a acestor produse. În plus, mai multe articole de presă publicate în ultimele luni au confirmat această tendință.</w:t>
            </w:r>
          </w:p>
          <w:p w14:paraId="1ED9595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Această creștere este probabil să se aplice și vânzărilor efective ale acestor produse, deși nu există cifre oficiale; pungile cu nicotină nu trebuie notificate.</w:t>
            </w:r>
          </w:p>
          <w:p w14:paraId="0CE7EC0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Observatorii Serviciului public federal pentru sănătate publică au descoperit recent aceste produse în locuri care atrag tineri, cum ar fi cafenelele de dans, cluburile și evenimentele de masă, cum ar fi festivalurile.</w:t>
            </w:r>
          </w:p>
          <w:p w14:paraId="5FF3644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Indicațiile și reclamațiile ajung, de asemenea, la școli prin intermediul departamentului de inspecție. O școală a remarcat că produsele par populare în rândul băieților și că aspectul „a fi dur” intră în joc aici. Pungile de nicotină sunt, de asemenea, schimbate între copiii din incinta școlii. Potrivit profesorilor, copiii care au consumat nicotină ar fi mai puțin atenți în clasă și mai iritabili.</w:t>
            </w:r>
          </w:p>
          <w:p w14:paraId="36E37E8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În plus, producătorii tradiționali de tutun care au inclus aceste produse în gama lor le promovează din ce în ce mai mult, inclusiv prin intermediul rețelelor sociale.</w:t>
            </w:r>
          </w:p>
          <w:p w14:paraId="4354AB0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Pe site-ul British American Tobacco, pungile cu nicotină sunt prezentate ca o alternativă sănătoasă la produsele tradiționale pe bază de tutun, deoarece conțin ingrediente pure. Impresia este că nu există niciun risc pentru sănătate.</w:t>
            </w:r>
          </w:p>
          <w:p w14:paraId="5F1FE2F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Produsele sunt, de asemenea, disponibile într-o varietate de arome, inclusiv aroma de mentol care a fost recent interzisă în produsele obișnuite pe bază de tutun. Acesta este un element care face produsul și mai atractiv atât pentru tineri, cât și pentru nefumători.</w:t>
            </w:r>
          </w:p>
          <w:p w14:paraId="235EDD2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Pungile de nicotină sunt, de asemenea, mult mai ieftine decât produsele obișnuite pe bază de tutun, ceea ce contribuie în continuare la marele lor interes pentru populația generală, precum și pentru nefumători.</w:t>
            </w:r>
          </w:p>
          <w:p w14:paraId="7CD687D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Pe scurt, pungile cu nicotină sunt dăunătoare deoarece, la fel ca produsele pe bază de tutun, acestea au potențialul de a menține sau de a induce dependența (de nicotină). Un astfel de produs nu își are locul pe piață.</w:t>
            </w:r>
          </w:p>
          <w:p w14:paraId="51BFCA8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Ca urmare a popularității crescânde a acestor produse, este necesară protecția copiilor și adolescenților împotriva consumului de nicotină și a dependenței de această </w:t>
            </w:r>
            <w:r>
              <w:rPr>
                <w:rFonts w:ascii="Times New Roman" w:hAnsi="Times New Roman"/>
                <w:b/>
                <w:sz w:val="24"/>
              </w:rPr>
              <w:lastRenderedPageBreak/>
              <w:t>substanță prin intermediul legislației. Ne bazăm această interdicție pe principiul precauției.</w:t>
            </w:r>
          </w:p>
          <w:p w14:paraId="7D9DB4C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Pentru produsele CBD, există mai puține informații disponibile, dar din cauza asemănărilor mari (aspect, mod de utilizare), acest lucru este, de asemenea, interzis.</w:t>
            </w:r>
          </w:p>
          <w:p w14:paraId="3A385D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Comentarii articol cu articol</w:t>
            </w:r>
          </w:p>
          <w:p w14:paraId="0034D48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Articolul 1. Articolul 1 se referă la definițiile prevăzute în decret.</w:t>
            </w:r>
          </w:p>
          <w:p w14:paraId="15A4B2C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Articolul 2. Articolul 2 se referă la interdicțiile în sine: interzicerea pungilor de nicotină și a pungilor de canabinoide.</w:t>
            </w:r>
          </w:p>
          <w:p w14:paraId="493A3C0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Articolul 3. Articolul 3 se referă la investigarea, constatarea, urmărirea penală și sancționarea infracțiunilor.</w:t>
            </w:r>
          </w:p>
          <w:p w14:paraId="4FC7593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Articolul 4. Articolul 4 precizează data intrării în vigoare a decretului. Pentru comercianții cu amănuntul, decretul va intra în vigoare trei luni mai târziu.</w:t>
            </w:r>
          </w:p>
          <w:p w14:paraId="285FAEB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Articolul 5. Articolul 5 desemnează ministrul competent care va asigura aplicarea dispozițiilor prezentului decret. Acesta este ministrul sănătății.</w:t>
            </w:r>
          </w:p>
          <w:p w14:paraId="2883F3E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Am onoarea de a fi,</w:t>
            </w:r>
          </w:p>
          <w:p w14:paraId="0AC010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Sire,</w:t>
            </w:r>
          </w:p>
          <w:p w14:paraId="7AD1C95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al Maiestății Voastre</w:t>
            </w:r>
          </w:p>
          <w:p w14:paraId="3F31AA6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cel mai respectuos și cel mai fidel slujitor,</w:t>
            </w:r>
          </w:p>
          <w:p w14:paraId="1CF429F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Ministrul Sănătății Publice,</w:t>
            </w:r>
          </w:p>
          <w:p w14:paraId="0283F3ED"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 VANDENBROUCKE</w:t>
            </w:r>
          </w:p>
          <w:p w14:paraId="52D7B5D6"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Note</w:t>
            </w:r>
          </w:p>
          <w:p w14:paraId="7F2BE1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https://fctc.who.int/newsroom/news/item/19-09-2017-who-framework-convention-on-tobacco-control-secretariat-s-statement-on-the-launch-of-the-foundation-for-a-smoke-free-world</w:t>
            </w:r>
          </w:p>
          <w:p w14:paraId="6C4245F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https://www.rivm.nl/publicaties/nicotineproducten-zonder-tabak-voor-recreatief-gebruik</w:t>
            </w:r>
          </w:p>
          <w:p w14:paraId="43F71A3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https://www.rivm.nl/sites/default/files/2021-11/FO_nicotinezakjes%20tox_20211101_def_anon.pdf</w:t>
            </w:r>
          </w:p>
          <w:p w14:paraId="387FB8B2"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(4) Nieuws — Snus nog populairder dan gedacht, blijkt uit NOS-investigation (tabaknee.nl)</w:t>
            </w:r>
          </w:p>
          <w:p w14:paraId="420434A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(5) Bast, Lotus S., et al. 2022. „Use of Tobacco and Nicotine Products among Young People in Denmark-Status in Single and Dual Use” (Utilizarea produselor pe bază de tutun și nicotină în rândul tinerilor din Danemarca - Statutul utilizării unice și a dublei utilizări” Jurnalul Internațional de Cercetare a Mediului și Sănătate Publică 19, nr. 9: 5623.</w:t>
            </w:r>
          </w:p>
          <w:p w14:paraId="44D3E369" w14:textId="16DD474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(6) https://www.theguardian.com/business/2021/nov/08/firms-under-fire-for-using-uk-influencers-to-push-nicotine-products</w:t>
            </w:r>
          </w:p>
        </w:tc>
      </w:tr>
    </w:tbl>
    <w:p w14:paraId="073CC184" w14:textId="77777777" w:rsidR="005F0E16" w:rsidRPr="00EE6A8B" w:rsidRDefault="005F0E16" w:rsidP="005F0E16">
      <w:pPr>
        <w:spacing w:after="0" w:line="240" w:lineRule="auto"/>
        <w:rPr>
          <w:rFonts w:ascii="Times New Roman" w:eastAsia="Times New Roman" w:hAnsi="Times New Roman" w:cs="Times New Roman"/>
        </w:rPr>
      </w:pPr>
      <w:bookmarkStart w:id="11" w:name="end"/>
      <w:bookmarkEnd w:id="11"/>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545"/>
        <w:gridCol w:w="1530"/>
        <w:gridCol w:w="1530"/>
        <w:gridCol w:w="1706"/>
        <w:gridCol w:w="1354"/>
        <w:gridCol w:w="1345"/>
      </w:tblGrid>
      <w:tr w:rsidR="005F0E16" w:rsidRPr="005F0E16" w14:paraId="49A3E5C4"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D8AC83" w14:textId="77777777" w:rsidR="005F0E16" w:rsidRPr="005F0E16" w:rsidRDefault="002632B4" w:rsidP="005F0E16">
            <w:pPr>
              <w:spacing w:after="0" w:line="240" w:lineRule="auto"/>
              <w:jc w:val="center"/>
              <w:rPr>
                <w:rFonts w:ascii="Times New Roman" w:eastAsia="Times New Roman" w:hAnsi="Times New Roman" w:cs="Times New Roman"/>
                <w:sz w:val="24"/>
                <w:szCs w:val="24"/>
              </w:rPr>
            </w:pPr>
            <w:hyperlink r:id="rId31" w:anchor="top" w:tgtFrame="_self" w:history="1">
              <w:r w:rsidR="000F54ED">
                <w:rPr>
                  <w:rFonts w:ascii="Times New Roman" w:hAnsi="Times New Roman"/>
                  <w:b/>
                  <w:color w:val="0000FF"/>
                  <w:sz w:val="24"/>
                  <w:u w:val="single"/>
                </w:rPr>
                <w:t>Început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EE2F9" w14:textId="77777777" w:rsidR="005F0E16" w:rsidRPr="005F0E16" w:rsidRDefault="002632B4" w:rsidP="005F0E16">
            <w:pPr>
              <w:spacing w:after="0" w:line="240" w:lineRule="auto"/>
              <w:jc w:val="center"/>
              <w:rPr>
                <w:rFonts w:ascii="Times New Roman" w:eastAsia="Times New Roman" w:hAnsi="Times New Roman" w:cs="Times New Roman"/>
                <w:sz w:val="24"/>
                <w:szCs w:val="24"/>
              </w:rPr>
            </w:pPr>
            <w:hyperlink r:id="rId32" w:anchor="hit1" w:tgtFrame="_self" w:history="1">
              <w:r w:rsidR="000F54ED">
                <w:rPr>
                  <w:rFonts w:ascii="Times New Roman" w:hAnsi="Times New Roman"/>
                  <w:b/>
                  <w:color w:val="0000FF"/>
                  <w:sz w:val="24"/>
                  <w:u w:val="single"/>
                </w:rPr>
                <w:t>Primul cuvânt</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364BEF" w14:textId="77777777" w:rsidR="005F0E16" w:rsidRPr="005F0E16" w:rsidRDefault="002632B4" w:rsidP="005F0E16">
            <w:pPr>
              <w:spacing w:after="0" w:line="240" w:lineRule="auto"/>
              <w:jc w:val="center"/>
              <w:rPr>
                <w:rFonts w:ascii="Times New Roman" w:eastAsia="Times New Roman" w:hAnsi="Times New Roman" w:cs="Times New Roman"/>
                <w:sz w:val="24"/>
                <w:szCs w:val="24"/>
              </w:rPr>
            </w:pPr>
            <w:hyperlink r:id="rId33" w:anchor="hit0" w:tgtFrame="_self" w:history="1">
              <w:r w:rsidR="000F54ED">
                <w:rPr>
                  <w:rFonts w:ascii="Times New Roman" w:hAnsi="Times New Roman"/>
                  <w:b/>
                  <w:color w:val="0000FF"/>
                  <w:sz w:val="24"/>
                  <w:u w:val="single"/>
                </w:rPr>
                <w:t>Ultimul cuvânt</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0C1C18"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9E7965" w14:textId="77777777" w:rsidR="005F0E16" w:rsidRPr="005F0E16" w:rsidRDefault="002632B4" w:rsidP="005F0E16">
            <w:pPr>
              <w:spacing w:after="0" w:line="240" w:lineRule="auto"/>
              <w:jc w:val="center"/>
              <w:rPr>
                <w:rFonts w:ascii="Times New Roman" w:eastAsia="Times New Roman" w:hAnsi="Times New Roman" w:cs="Times New Roman"/>
                <w:sz w:val="24"/>
                <w:szCs w:val="24"/>
              </w:rPr>
            </w:pPr>
            <w:hyperlink r:id="rId34" w:anchor="preambule" w:history="1">
              <w:r w:rsidR="000F54ED">
                <w:rPr>
                  <w:rFonts w:ascii="Times New Roman" w:hAnsi="Times New Roman"/>
                  <w:b/>
                  <w:color w:val="0000FF"/>
                  <w:sz w:val="24"/>
                  <w:u w:val="single"/>
                </w:rPr>
                <w:t>Preambul</w:t>
              </w:r>
            </w:hyperlink>
          </w:p>
        </w:tc>
      </w:tr>
      <w:tr w:rsidR="005F0E16" w:rsidRPr="005F0E16" w14:paraId="5F48B02B"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FB27462" w14:textId="77777777" w:rsidR="005F0E16" w:rsidRPr="005F0E16" w:rsidRDefault="002632B4" w:rsidP="005F0E16">
            <w:pPr>
              <w:spacing w:after="0" w:line="240" w:lineRule="auto"/>
              <w:jc w:val="center"/>
              <w:rPr>
                <w:rFonts w:ascii="Times New Roman" w:eastAsia="Times New Roman" w:hAnsi="Times New Roman" w:cs="Times New Roman"/>
                <w:sz w:val="24"/>
                <w:szCs w:val="24"/>
              </w:rPr>
            </w:pPr>
            <w:hyperlink r:id="rId35" w:anchor="rapportroi" w:history="1">
              <w:r w:rsidR="000F54ED">
                <w:rPr>
                  <w:rFonts w:ascii="Times New Roman" w:hAnsi="Times New Roman"/>
                  <w:b/>
                  <w:color w:val="0000FF"/>
                  <w:sz w:val="24"/>
                  <w:u w:val="single"/>
                </w:rPr>
                <w:t>Raport către Rege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27A7D2"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85E036C" w14:textId="77777777" w:rsidR="005F0E16" w:rsidRPr="005F0E16" w:rsidRDefault="002632B4" w:rsidP="005F0E16">
            <w:pPr>
              <w:spacing w:after="0" w:line="240" w:lineRule="auto"/>
              <w:jc w:val="center"/>
              <w:rPr>
                <w:rFonts w:ascii="Times New Roman" w:eastAsia="Times New Roman" w:hAnsi="Times New Roman" w:cs="Times New Roman"/>
                <w:sz w:val="24"/>
                <w:szCs w:val="24"/>
              </w:rPr>
            </w:pPr>
            <w:hyperlink r:id="rId36" w:anchor="tablematiere" w:history="1">
              <w:r w:rsidR="000F54ED">
                <w:rPr>
                  <w:rFonts w:ascii="Times New Roman" w:hAnsi="Times New Roman"/>
                  <w:b/>
                  <w:color w:val="0000FF"/>
                  <w:sz w:val="24"/>
                  <w:u w:val="single"/>
                </w:rPr>
                <w:t>Cuprins</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9B621DF"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3E4779"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1A479F9D" w14:textId="77777777" w:rsidTr="005F0E16">
        <w:trPr>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29B38D7"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E05411"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05E05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7CB4D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315A6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F667FF4" w14:textId="77777777" w:rsidR="005F0E16" w:rsidRPr="005F0E16" w:rsidRDefault="002632B4" w:rsidP="005F0E16">
            <w:pPr>
              <w:spacing w:after="0" w:line="240" w:lineRule="auto"/>
              <w:jc w:val="center"/>
              <w:rPr>
                <w:rFonts w:ascii="Times New Roman" w:eastAsia="Times New Roman" w:hAnsi="Times New Roman" w:cs="Times New Roman"/>
                <w:sz w:val="24"/>
                <w:szCs w:val="24"/>
              </w:rPr>
            </w:pPr>
            <w:hyperlink r:id="rId37" w:tgtFrame="_blank" w:history="1">
              <w:r w:rsidR="000F54ED">
                <w:rPr>
                  <w:rFonts w:ascii="Times New Roman" w:hAnsi="Times New Roman"/>
                  <w:b/>
                  <w:color w:val="FF0000"/>
                  <w:sz w:val="24"/>
                  <w:u w:val="single"/>
                </w:rPr>
                <w:t>Versiunea în limba neerlandeză</w:t>
              </w:r>
            </w:hyperlink>
          </w:p>
        </w:tc>
      </w:tr>
    </w:tbl>
    <w:p w14:paraId="69361C9E" w14:textId="77777777" w:rsidR="00493F25" w:rsidRDefault="00493F25" w:rsidP="00EE6A8B"/>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16"/>
    <w:rsid w:val="000F54ED"/>
    <w:rsid w:val="002632B4"/>
    <w:rsid w:val="00493F25"/>
    <w:rsid w:val="005F0E16"/>
    <w:rsid w:val="00907E6A"/>
    <w:rsid w:val="00A6478F"/>
    <w:rsid w:val="00CD028E"/>
    <w:rsid w:val="00EE6A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A3BE"/>
  <w15:chartTrackingRefBased/>
  <w15:docId w15:val="{9FF289E0-2887-4AEA-A38E-34D400AE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justice.just.fgov.be/mopdf/2023/03/24_1.pdf" TargetMode="External"/><Relationship Id="rId18" Type="http://schemas.openxmlformats.org/officeDocument/2006/relationships/hyperlink" Target="https://www.ejustice.just.fgov.be/eli/arrete/2023/03/14/2023041247/justel" TargetMode="External"/><Relationship Id="rId26" Type="http://schemas.openxmlformats.org/officeDocument/2006/relationships/hyperlink" Target="https://www.ejustice.just.fgov.be/eli/arrete/2023/03/14/2023041247/justel" TargetMode="External"/><Relationship Id="rId39" Type="http://schemas.openxmlformats.org/officeDocument/2006/relationships/theme" Target="theme/theme1.xml"/><Relationship Id="rId21" Type="http://schemas.openxmlformats.org/officeDocument/2006/relationships/hyperlink" Target="https://www.ejustice.just.fgov.be/eli/arrete/2023/03/14/2023041247/justel" TargetMode="External"/><Relationship Id="rId34" Type="http://schemas.openxmlformats.org/officeDocument/2006/relationships/hyperlink" Target="https://www.ejustice.just.fgov.be/eli/arrete/2023/03/14/2023041247/justel" TargetMode="External"/><Relationship Id="rId7" Type="http://schemas.openxmlformats.org/officeDocument/2006/relationships/hyperlink" Target="https://www.ejustice.just.fgov.be/eli/arrete/2023/03/14/2023041247/justel" TargetMode="External"/><Relationship Id="rId12" Type="http://schemas.openxmlformats.org/officeDocument/2006/relationships/hyperlink" Target="https://www.ejustice.just.fgov.be/cgi_loi/change_lg.pl?language=nl&amp;la=N&amp;cn=2023031404&amp;table_name=wet" TargetMode="External"/><Relationship Id="rId17" Type="http://schemas.openxmlformats.org/officeDocument/2006/relationships/hyperlink" Target="https://www.ejustice.just.fgov.be/eli/arrete/2023/03/14/2023041247/justel" TargetMode="External"/><Relationship Id="rId25" Type="http://schemas.openxmlformats.org/officeDocument/2006/relationships/hyperlink" Target="https://www.ejustice.just.fgov.be/eli/arrete/2023/03/14/2023041247/justel" TargetMode="External"/><Relationship Id="rId33" Type="http://schemas.openxmlformats.org/officeDocument/2006/relationships/hyperlink" Target="https://www.ejustice.just.fgov.be/eli/arrete/2023/03/14/2023041247/juste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justice.just.fgov.be/eli/arrete/2023/03/14/2023041247/justel" TargetMode="External"/><Relationship Id="rId20" Type="http://schemas.openxmlformats.org/officeDocument/2006/relationships/hyperlink" Target="https://www.ejustice.just.fgov.be/eli/arrete/2023/03/14/2023041247/justel" TargetMode="External"/><Relationship Id="rId29" Type="http://schemas.openxmlformats.org/officeDocument/2006/relationships/hyperlink" Target="https://www.ejustice.just.fgov.be/eli/arrete/2023/03/14/2023041247/justel" TargetMode="External"/><Relationship Id="rId1" Type="http://schemas.openxmlformats.org/officeDocument/2006/relationships/styles" Target="styles.xml"/><Relationship Id="rId6" Type="http://schemas.openxmlformats.org/officeDocument/2006/relationships/hyperlink" Target="https://www.ejustice.just.fgov.be/eli/arrete/2023/03/14/2023041247/justel" TargetMode="External"/><Relationship Id="rId11" Type="http://schemas.openxmlformats.org/officeDocument/2006/relationships/hyperlink" Target="https://www.ejustice.just.fgov.be/eli/arrete/2023/03/14/2023041247/justel" TargetMode="External"/><Relationship Id="rId24" Type="http://schemas.openxmlformats.org/officeDocument/2006/relationships/hyperlink" Target="https://www.ejustice.just.fgov.be/eli/arrete/2023/03/14/2023041247/justel" TargetMode="External"/><Relationship Id="rId32" Type="http://schemas.openxmlformats.org/officeDocument/2006/relationships/hyperlink" Target="https://www.ejustice.just.fgov.be/eli/arrete/2023/03/14/2023041247/justel" TargetMode="External"/><Relationship Id="rId37" Type="http://schemas.openxmlformats.org/officeDocument/2006/relationships/hyperlink" Target="https://www.ejustice.just.fgov.be/cgi_loi/change_lg.pl?language=nl&amp;la=N&amp;cn=2023031404&amp;table_name=wet" TargetMode="External"/><Relationship Id="rId5" Type="http://schemas.openxmlformats.org/officeDocument/2006/relationships/hyperlink" Target="https://www.ejustice.just.fgov.be/eli/arrete/2023/03/14/2023041247/justel" TargetMode="External"/><Relationship Id="rId15" Type="http://schemas.openxmlformats.org/officeDocument/2006/relationships/hyperlink" Target="https://www.ejustice.just.fgov.be/eli/arrete/2023/03/14/2023041247/justel" TargetMode="External"/><Relationship Id="rId23" Type="http://schemas.openxmlformats.org/officeDocument/2006/relationships/hyperlink" Target="https://www.ejustice.just.fgov.be/eli/arrete/2023/03/14/2023041247/justel" TargetMode="External"/><Relationship Id="rId28" Type="http://schemas.openxmlformats.org/officeDocument/2006/relationships/hyperlink" Target="https://www.ejustice.just.fgov.be/eli/arrete/2023/03/14/2023041247/justel" TargetMode="External"/><Relationship Id="rId36" Type="http://schemas.openxmlformats.org/officeDocument/2006/relationships/hyperlink" Target="https://www.ejustice.just.fgov.be/eli/arrete/2023/03/14/2023041247/justel" TargetMode="External"/><Relationship Id="rId10" Type="http://schemas.openxmlformats.org/officeDocument/2006/relationships/hyperlink" Target="https://www.ejustice.just.fgov.be/eli/arrete/2023/03/14/2023041247/justel" TargetMode="External"/><Relationship Id="rId19" Type="http://schemas.openxmlformats.org/officeDocument/2006/relationships/hyperlink" Target="https://www.ejustice.just.fgov.be/eli/arrete/2023/03/14/2023041247/justel" TargetMode="External"/><Relationship Id="rId31" Type="http://schemas.openxmlformats.org/officeDocument/2006/relationships/hyperlink" Target="https://www.ejustice.just.fgov.be/eli/arrete/2023/03/14/2023041247/justel" TargetMode="External"/><Relationship Id="rId4" Type="http://schemas.openxmlformats.org/officeDocument/2006/relationships/hyperlink" Target="https://www.ejustice.just.fgov.be/eli/arrete/2023/03/14/2023041247/justel" TargetMode="External"/><Relationship Id="rId9" Type="http://schemas.openxmlformats.org/officeDocument/2006/relationships/hyperlink" Target="https://www.ejustice.just.fgov.be/eli/arrete/2023/03/14/2023041247/justel" TargetMode="External"/><Relationship Id="rId14" Type="http://schemas.openxmlformats.org/officeDocument/2006/relationships/hyperlink" Target="https://www.ejustice.just.fgov.be/img_l/pdf/2023/03/14/2023041247_F.pdf" TargetMode="External"/><Relationship Id="rId22" Type="http://schemas.openxmlformats.org/officeDocument/2006/relationships/hyperlink" Target="https://www.ejustice.just.fgov.be/eli/arrete/2023/03/14/2023041247/justel" TargetMode="External"/><Relationship Id="rId27" Type="http://schemas.openxmlformats.org/officeDocument/2006/relationships/hyperlink" Target="https://www.ejustice.just.fgov.be/eli/arrete/2023/03/14/2023041247/justel" TargetMode="External"/><Relationship Id="rId30" Type="http://schemas.openxmlformats.org/officeDocument/2006/relationships/hyperlink" Target="https://www.ejustice.just.fgov.be/eli/arrete/2023/03/14/2023041247/justel" TargetMode="External"/><Relationship Id="rId35" Type="http://schemas.openxmlformats.org/officeDocument/2006/relationships/hyperlink" Target="https://www.ejustice.just.fgov.be/eli/arrete/2023/03/14/2023041247/justel" TargetMode="External"/><Relationship Id="rId8" Type="http://schemas.openxmlformats.org/officeDocument/2006/relationships/hyperlink" Target="https://www.ejustice.just.fgov.be/eli/arrete/2023/03/14/2023041247/justel"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3027</Words>
  <Characters>17805</Characters>
  <Application>Microsoft Office Word</Application>
  <DocSecurity>0</DocSecurity>
  <Lines>414</Lines>
  <Paragraphs>208</Paragraphs>
  <ScaleCrop>false</ScaleCrop>
  <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class='Internal'</cp:keywords>
  <dc:description/>
  <cp:lastModifiedBy>Ragnhild Efraimsson</cp:lastModifiedBy>
  <cp:revision>2</cp:revision>
  <dcterms:created xsi:type="dcterms:W3CDTF">2023-04-25T11:11:00Z</dcterms:created>
  <dcterms:modified xsi:type="dcterms:W3CDTF">2023-04-25T11:11:00Z</dcterms:modified>
</cp:coreProperties>
</file>