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46B1B" w14:textId="25D9516E" w:rsidR="00E83886" w:rsidRDefault="00524B83">
      <w:pPr>
        <w:pStyle w:val="Bezeichnungnderungsdokument"/>
      </w:pPr>
      <w:r>
        <w:t>Laki verkoista annetun täytäntöönpanolain muuttamisesta</w:t>
      </w:r>
      <w:r w:rsidR="0016324D">
        <w:rPr>
          <w:rStyle w:val="Fotnotsreferens"/>
        </w:rPr>
        <w:footnoteReference w:id="1"/>
      </w:r>
      <w:bookmarkStart w:id="0" w:name="DQPErrorScopeDED0AAB42A4B15C81FDBC9F84F5"/>
      <w:r>
        <w:rPr>
          <w:rFonts w:ascii="Arial Fett" w:hAnsi="Arial Fett"/>
          <w:vertAlign w:val="superscript"/>
        </w:rPr>
        <w:t xml:space="preserve">, </w:t>
      </w:r>
      <w:r w:rsidR="00AC22B6">
        <w:rPr>
          <w:rStyle w:val="Fotnotsreferens"/>
        </w:rPr>
        <w:footnoteReference w:id="2"/>
      </w:r>
      <w:bookmarkEnd w:id="0"/>
    </w:p>
    <w:p w14:paraId="05CDB2D2" w14:textId="19BDE371" w:rsidR="00E83886" w:rsidRDefault="00524B83">
      <w:pPr>
        <w:pStyle w:val="Ausfertigungsdatumnderungsdokument"/>
      </w:pPr>
      <w:r>
        <w:t>Päiväys: 3. kesäkuuta 2021</w:t>
      </w:r>
    </w:p>
    <w:p w14:paraId="3F51C4C2" w14:textId="77777777" w:rsidR="00E83886" w:rsidRDefault="00E83886">
      <w:pPr>
        <w:pStyle w:val="EingangsformelStandardnderungsdokument"/>
      </w:pPr>
      <w:r>
        <w:t>Saksan liittopäivät on hyväksynyt seuraavan lain:</w:t>
      </w:r>
    </w:p>
    <w:p w14:paraId="3EF60F3B" w14:textId="51840A09" w:rsidR="00E83886" w:rsidRDefault="00B61AA0" w:rsidP="00B61AA0">
      <w:pPr>
        <w:pStyle w:val="ArtikelBezeichner"/>
        <w:numPr>
          <w:ilvl w:val="0"/>
          <w:numId w:val="0"/>
        </w:numPr>
      </w:pPr>
      <w:r>
        <w:t>1 §</w:t>
      </w:r>
    </w:p>
    <w:p w14:paraId="00B33297" w14:textId="77777777" w:rsidR="00E83886" w:rsidRDefault="00BC2E28">
      <w:pPr>
        <w:pStyle w:val="Artikelberschrift"/>
      </w:pPr>
      <w:r>
        <w:t>V</w:t>
      </w:r>
      <w:bookmarkStart w:id="1" w:name="eNV_02766DCDDD0C451696CD2CA9BA8F5F05_1"/>
      <w:bookmarkEnd w:id="1"/>
      <w:r>
        <w:t>erkoista annetun täytäntöönpanolain muuttaminen</w:t>
      </w:r>
    </w:p>
    <w:p w14:paraId="75A86A66" w14:textId="77777777" w:rsidR="00E83886" w:rsidRPr="00B43644" w:rsidRDefault="00BC2E28">
      <w:pPr>
        <w:pStyle w:val="JuristischerAbsatznichtnummeriert"/>
      </w:pPr>
      <w:r>
        <w:t>Muutetaan verkoista 1 päivänä syyskuuta 2017 annettu täytäntöönpanolaki (Saksan liittotasavallan virallinen lehti I, s. 3352), sellaisena kuin se on viimeksi muutettuna 30 päivänä maaliskuuta 2021 annetun lain (Saksan liittotasavallan virallinen lehti I, s. 441) 7 §:</w:t>
      </w:r>
      <w:proofErr w:type="spellStart"/>
      <w:r>
        <w:t>llä</w:t>
      </w:r>
      <w:proofErr w:type="spellEnd"/>
      <w:r>
        <w:t>, sellaisena kuin se on edelleen muutettuna 30 päivänä maaliskuuta 2021 annetun lain (Saksan liittotasavallan virallinen lehti I, s. 448) 15 §:</w:t>
      </w:r>
      <w:proofErr w:type="spellStart"/>
      <w:r>
        <w:t>llä</w:t>
      </w:r>
      <w:proofErr w:type="spellEnd"/>
      <w:r>
        <w:t>, seuraavasti:</w:t>
      </w:r>
    </w:p>
    <w:p w14:paraId="5906B6F4" w14:textId="77777777" w:rsidR="009C3C3B" w:rsidRDefault="009C3C3B" w:rsidP="00FD2509">
      <w:pPr>
        <w:pStyle w:val="NummerierungStufe1"/>
      </w:pPr>
      <w:bookmarkStart w:id="2" w:name="eNV_6C01AF3269F54A25937775F5B1921A82_1"/>
      <w:bookmarkEnd w:id="2"/>
      <w:r>
        <w:t xml:space="preserve">Korvataan 1 §:n 2 momentissa viittaus </w:t>
      </w:r>
      <w:r>
        <w:rPr>
          <w:rStyle w:val="RevisionText"/>
        </w:rPr>
        <w:t>”2–3 §”</w:t>
      </w:r>
      <w:r>
        <w:t xml:space="preserve"> ilmaisulla </w:t>
      </w:r>
      <w:r>
        <w:rPr>
          <w:rStyle w:val="RevisionText"/>
        </w:rPr>
        <w:t>”2–3b § ja 5a §”</w:t>
      </w:r>
      <w:r>
        <w:t>.</w:t>
      </w:r>
    </w:p>
    <w:p w14:paraId="71A5833B" w14:textId="77777777" w:rsidR="00FD2509" w:rsidRDefault="00D563DB" w:rsidP="00FD2509">
      <w:pPr>
        <w:pStyle w:val="NummerierungStufe1"/>
      </w:pPr>
      <w:r>
        <w:t>M</w:t>
      </w:r>
      <w:bookmarkStart w:id="3" w:name="eNV_F184275CB3ED43BBAC3DB3FE735A86E0_1"/>
      <w:bookmarkEnd w:id="3"/>
      <w:r>
        <w:t>uutetaan 2 §:n 2 momentti seuraavasti:</w:t>
      </w:r>
    </w:p>
    <w:p w14:paraId="75A87168" w14:textId="77777777" w:rsidR="00D563DB" w:rsidRPr="001355C5" w:rsidRDefault="00D563DB" w:rsidP="00D563DB">
      <w:pPr>
        <w:pStyle w:val="NummerierungStufe2"/>
      </w:pPr>
      <w:bookmarkStart w:id="4" w:name="eNV_C4D4FB87EB23484289627BC27807BCE5_1"/>
      <w:bookmarkEnd w:id="4"/>
      <w:r>
        <w:t>Korvataan 2 kohta 2 ja 3 kohdalla seuraavasti:</w:t>
      </w:r>
    </w:p>
    <w:p w14:paraId="5A13901A" w14:textId="77777777" w:rsidR="00D563DB" w:rsidRPr="001355C5" w:rsidRDefault="00D563DB" w:rsidP="00E53355">
      <w:pPr>
        <w:pStyle w:val="RevisionNummerierungStufe1manuell"/>
        <w:tabs>
          <w:tab w:val="clear" w:pos="425"/>
          <w:tab w:val="left" w:pos="1350"/>
        </w:tabs>
        <w:ind w:left="1350" w:hanging="500"/>
        <w:rPr>
          <w:color w:val="auto"/>
        </w:rPr>
      </w:pPr>
      <w:bookmarkStart w:id="5" w:name="DQPErrorScopeCCA24D04E3BABD0E1676D63B4D2"/>
      <w:r>
        <w:rPr>
          <w:color w:val="auto"/>
        </w:rPr>
        <w:t>”2.</w:t>
      </w:r>
      <w:r>
        <w:rPr>
          <w:color w:val="auto"/>
        </w:rPr>
        <w:tab/>
        <w:t>Poistettavan tai estettävän sisällön automaattiseen havaitsemiseen käytettävien menetelmien luonne ja päälinjat, mukaan luettuna yleiset tiedot käytetystä opetusdatasta ja palveluntarjoajan näiden menettelyjen tulosten varmentamisesta, sekä tiedot siitä, missä määrin tiede- ja tutkimuspiirejä tuetaan kyseisten menettelyjen arvioinnissa ja missä määrin nämä ovat saaneet käyttöönsä palveluntarjoajan tätä tarkoitusta varten toimittamia tietoja,</w:t>
      </w:r>
      <w:bookmarkEnd w:id="5"/>
    </w:p>
    <w:p w14:paraId="3B8C0FE2" w14:textId="77777777" w:rsidR="00200260" w:rsidRPr="001355C5" w:rsidRDefault="00E43EFE" w:rsidP="00E53355">
      <w:pPr>
        <w:pStyle w:val="RevisionNummerierungStufe1manuell"/>
        <w:tabs>
          <w:tab w:val="clear" w:pos="425"/>
          <w:tab w:val="left" w:pos="1350"/>
        </w:tabs>
        <w:ind w:left="1350"/>
        <w:rPr>
          <w:color w:val="auto"/>
        </w:rPr>
      </w:pPr>
      <w:r>
        <w:rPr>
          <w:color w:val="auto"/>
        </w:rPr>
        <w:t>3.</w:t>
      </w:r>
      <w:r>
        <w:rPr>
          <w:color w:val="auto"/>
        </w:rPr>
        <w:tab/>
        <w:t>Kuvaus laittomasta sisällöstä tehtyjen valitusten lähettämismekanismeista, kuvaus lainvastaisen sisällön poistamista ja estämistä koskevista päätöksenteon perusteista ja kuvaus uudelleentarkastelumenettelystä, mukaan luettuna sen järjestyksen kuvaus, missä päätetään, onko kyseessä lainvastainen sisältö vai rikotaanko palveluntarjoajan ja käyttäjän välisiä sopimusehtoja,”</w:t>
      </w:r>
    </w:p>
    <w:p w14:paraId="074A3429" w14:textId="77777777" w:rsidR="00E43EFE" w:rsidRPr="001355C5" w:rsidRDefault="00E43EFE" w:rsidP="003764C3">
      <w:pPr>
        <w:pStyle w:val="NummerierungStufe2"/>
      </w:pPr>
      <w:bookmarkStart w:id="6" w:name="DQPErrorScopeAA164204E61A4B6863D92987321"/>
      <w:r>
        <w:t>Aikaisemmista 3–6 kohdasta tulee 4–7 kohta.</w:t>
      </w:r>
      <w:bookmarkEnd w:id="6"/>
    </w:p>
    <w:p w14:paraId="44BFC151" w14:textId="29827472" w:rsidR="00DE0035" w:rsidRPr="001355C5" w:rsidRDefault="00E43EFE" w:rsidP="003764C3">
      <w:pPr>
        <w:pStyle w:val="NummerierungStufe2"/>
      </w:pPr>
      <w:r>
        <w:t xml:space="preserve">Tehdään aikaisemmasta 7 kohdasta 8 kohta ja lisätään ilmaisun </w:t>
      </w:r>
      <w:r>
        <w:rPr>
          <w:rStyle w:val="RevisionText"/>
          <w:color w:val="auto"/>
        </w:rPr>
        <w:t>”johtivat,”</w:t>
      </w:r>
      <w:r>
        <w:t xml:space="preserve"> jälkeen ilmaisu </w:t>
      </w:r>
      <w:r>
        <w:rPr>
          <w:rStyle w:val="RevisionText"/>
          <w:color w:val="auto"/>
        </w:rPr>
        <w:t>”kokonaismäärän mukaan ja”</w:t>
      </w:r>
      <w:r>
        <w:t xml:space="preserve"> ja ilmaisun </w:t>
      </w:r>
      <w:r>
        <w:rPr>
          <w:rStyle w:val="RevisionText"/>
          <w:color w:val="auto"/>
        </w:rPr>
        <w:t>”toteutettiin käyttäjälle”</w:t>
      </w:r>
      <w:r>
        <w:t xml:space="preserve"> jälkeen pilkku ja ilmaisu </w:t>
      </w:r>
      <w:r>
        <w:rPr>
          <w:rStyle w:val="RevisionText"/>
          <w:color w:val="auto"/>
        </w:rPr>
        <w:t>”mikä 3 kohdassa tarkoitettu tarkastusjärjestyksen vaihe johti poistamiseen tai estämiseen”.</w:t>
      </w:r>
    </w:p>
    <w:p w14:paraId="0B6811A7" w14:textId="77777777" w:rsidR="008D6E45" w:rsidRPr="001355C5" w:rsidRDefault="00E43EFE" w:rsidP="003764C3">
      <w:pPr>
        <w:pStyle w:val="NummerierungStufe2"/>
      </w:pPr>
      <w:r>
        <w:t>Aikaisemmasta 8 k</w:t>
      </w:r>
      <w:bookmarkStart w:id="7" w:name="eNV_3CAAC48361F44D8E911B82392C79CDB9_1"/>
      <w:bookmarkEnd w:id="7"/>
      <w:r>
        <w:t>ohdasta tulee 9 kohta, ja sen sanamuoto on seuraava:</w:t>
      </w:r>
    </w:p>
    <w:p w14:paraId="3279E340" w14:textId="77777777" w:rsidR="008D6E45" w:rsidRPr="001355C5" w:rsidRDefault="008D6E45" w:rsidP="00E53355">
      <w:pPr>
        <w:pStyle w:val="RevisionNummerierungStufe1manuell"/>
        <w:tabs>
          <w:tab w:val="clear" w:pos="425"/>
          <w:tab w:val="left" w:pos="1350"/>
        </w:tabs>
        <w:suppressAutoHyphens/>
        <w:ind w:left="1350" w:hanging="500"/>
        <w:rPr>
          <w:color w:val="auto"/>
        </w:rPr>
      </w:pPr>
      <w:bookmarkStart w:id="8" w:name="DQPErrorScope9486D8649E6966836CB19BC60E5"/>
      <w:r>
        <w:rPr>
          <w:color w:val="auto"/>
        </w:rPr>
        <w:t>”9.</w:t>
      </w:r>
      <w:r>
        <w:rPr>
          <w:color w:val="auto"/>
        </w:rPr>
        <w:tab/>
        <w:t xml:space="preserve">niiden laitonta sisältöä koskevien valitusten lukumäärä, jotka johtivat laittoman sisällön poistamiseen tai estämiseen 24 tunnin kuluessa, 48 tunnin </w:t>
      </w:r>
      <w:r>
        <w:rPr>
          <w:color w:val="auto"/>
        </w:rPr>
        <w:lastRenderedPageBreak/>
        <w:t>kuluessa tai viikon kuluessa vastaanottamisesta tai myöhempänä ajankohtana, jaoteltuna valituselinten ja käyttäjien tekemiin valituksiin sekä valituksen syyn mukaan eriteltyinä,”.</w:t>
      </w:r>
      <w:bookmarkEnd w:id="8"/>
    </w:p>
    <w:p w14:paraId="090FCED8" w14:textId="77777777" w:rsidR="003764C3" w:rsidRPr="001355C5" w:rsidRDefault="00E43EFE" w:rsidP="003764C3">
      <w:pPr>
        <w:pStyle w:val="NummerierungStufe2"/>
      </w:pPr>
      <w:r>
        <w:t>Aikaisemmasta 9 kohdasta tulee 10 kohta, ja sen lopussa oleva piste korvataan pilkulla.</w:t>
      </w:r>
    </w:p>
    <w:p w14:paraId="3E7ED79C" w14:textId="77777777" w:rsidR="003764C3" w:rsidRPr="001355C5" w:rsidRDefault="002C5C85" w:rsidP="002C5C85">
      <w:pPr>
        <w:pStyle w:val="NummerierungStufe2"/>
      </w:pPr>
      <w:r>
        <w:t>Lisätään 11 ja 17 kohta seuraavasti:</w:t>
      </w:r>
    </w:p>
    <w:p w14:paraId="23225CC8" w14:textId="77777777" w:rsidR="003764C3" w:rsidRPr="001355C5" w:rsidRDefault="003764C3" w:rsidP="00E53355">
      <w:pPr>
        <w:pStyle w:val="RevisionNummerierungStufe1manuell"/>
        <w:tabs>
          <w:tab w:val="clear" w:pos="425"/>
          <w:tab w:val="left" w:pos="1350"/>
        </w:tabs>
        <w:ind w:left="1350" w:hanging="500"/>
        <w:rPr>
          <w:bCs/>
          <w:color w:val="auto"/>
        </w:rPr>
      </w:pPr>
      <w:r>
        <w:rPr>
          <w:color w:val="auto"/>
        </w:rPr>
        <w:t>”11.</w:t>
      </w:r>
      <w:r>
        <w:rPr>
          <w:color w:val="auto"/>
        </w:rPr>
        <w:tab/>
        <w:t>Raportointikauden aikana 3 b §:n 1 momentin toisen virkkeen mukaisesti vastaanotettujen muutoksenhakujen kokonaismäärä eriteltynä valituksen tekijöiden ja käyttäjien, joille kiistanalainen sisältö on tallennettu, muutoksenhakujen mukaan, sekä kussakin tapauksessa tiedot niiden tapausten lukumäärästä, joissa muutoksenhaun kohteena ollut sisältö on korjattu,</w:t>
      </w:r>
    </w:p>
    <w:p w14:paraId="784E27B7" w14:textId="77777777" w:rsidR="002C5C85" w:rsidRPr="001355C5" w:rsidRDefault="002C5C85" w:rsidP="00E53355">
      <w:pPr>
        <w:pStyle w:val="RevisionNummerierungStufe1manuell"/>
        <w:tabs>
          <w:tab w:val="clear" w:pos="425"/>
          <w:tab w:val="left" w:pos="1350"/>
        </w:tabs>
        <w:ind w:left="1350"/>
        <w:rPr>
          <w:color w:val="auto"/>
        </w:rPr>
      </w:pPr>
      <w:r>
        <w:rPr>
          <w:color w:val="auto"/>
        </w:rPr>
        <w:t>12.</w:t>
      </w:r>
      <w:r>
        <w:rPr>
          <w:color w:val="auto"/>
        </w:rPr>
        <w:tab/>
        <w:t>Raportointikauden aikana 3 b §:n 3 momentin ensimmäisen virkkeen mukaisesti vastaanotettujen muutoksenhakujen lukumäärä, joista kukin sisältää yksityiskohtaiset tiedot niiden tapausten lukumäärästä, joissa 3 b §:n 3 momentin kolmannen virkkeen mukainen uudelleentarkastelu on lopetettu, sekä niiden tapausten lukumäärästä, joissa muutoksenhaun kohteena ollut sisältö on korjattu,</w:t>
      </w:r>
    </w:p>
    <w:p w14:paraId="6956871F" w14:textId="77777777" w:rsidR="008E07D9" w:rsidRPr="001355C5" w:rsidRDefault="002C5C85" w:rsidP="00E53355">
      <w:pPr>
        <w:pStyle w:val="RevisionNummerierungStufe1manuell"/>
        <w:tabs>
          <w:tab w:val="clear" w:pos="425"/>
          <w:tab w:val="left" w:pos="1350"/>
        </w:tabs>
        <w:ind w:left="1350"/>
        <w:rPr>
          <w:color w:val="auto"/>
        </w:rPr>
      </w:pPr>
      <w:r>
        <w:rPr>
          <w:color w:val="auto"/>
        </w:rPr>
        <w:t>13.</w:t>
      </w:r>
      <w:r>
        <w:rPr>
          <w:color w:val="auto"/>
        </w:rPr>
        <w:tab/>
        <w:t>Tiedot siitä, annettiinko tieteen ja tutkimuksen edustajille mahdollisuus saada tietoja palveluntarjoajalta raportointikaudella ja missä määrin, jotta voidaan arvioida nimettömästi</w:t>
      </w:r>
    </w:p>
    <w:p w14:paraId="378AA2FA" w14:textId="77777777" w:rsidR="008E07D9" w:rsidRPr="001355C5" w:rsidRDefault="00487BD1" w:rsidP="00E53355">
      <w:pPr>
        <w:pStyle w:val="RevisionNummerierungStufe2"/>
        <w:numPr>
          <w:ilvl w:val="4"/>
          <w:numId w:val="16"/>
        </w:numPr>
        <w:tabs>
          <w:tab w:val="clear" w:pos="850"/>
          <w:tab w:val="left" w:pos="1775"/>
        </w:tabs>
        <w:ind w:left="1775"/>
        <w:rPr>
          <w:color w:val="auto"/>
        </w:rPr>
      </w:pPr>
      <w:r>
        <w:rPr>
          <w:color w:val="auto"/>
        </w:rPr>
        <w:t xml:space="preserve">liittyykö poistettu tai estetty laiton sisältö 14 päivänä elokuuta 2006 annetun yleisen tasa-arvolain (Saksan liittotasavallan virallinen lehti I, s. 1897), sellaisena kuin se on viimeksi muutettuna 3 päivänä huhtikuuta 2013 annetun lain (Saksan liittotasavallan virallinen lehti I, s. 610) 8 §:llä ja sellaisena kuin se on voimassa, 1 §:ssä tarkoitettuihin ominaisuuksiin, </w:t>
      </w:r>
    </w:p>
    <w:p w14:paraId="5C9B2E2E" w14:textId="77777777" w:rsidR="005B0C0E" w:rsidRPr="001355C5" w:rsidRDefault="005E0AEC" w:rsidP="00E53355">
      <w:pPr>
        <w:pStyle w:val="RevisionNummerierungStufe2"/>
        <w:tabs>
          <w:tab w:val="clear" w:pos="850"/>
          <w:tab w:val="left" w:pos="1775"/>
        </w:tabs>
        <w:ind w:left="1775"/>
        <w:rPr>
          <w:color w:val="auto"/>
        </w:rPr>
      </w:pPr>
      <w:r>
        <w:rPr>
          <w:color w:val="auto"/>
        </w:rPr>
        <w:t>vaikuttaako laittoman sisällön levittäminen tiettyihin käyttäjäryhmiin tietyillä tavoilla, ja</w:t>
      </w:r>
    </w:p>
    <w:p w14:paraId="484780FD" w14:textId="77777777" w:rsidR="00321605" w:rsidRPr="001355C5" w:rsidRDefault="005B0C0E" w:rsidP="00E53355">
      <w:pPr>
        <w:pStyle w:val="RevisionNummerierungStufe2"/>
        <w:tabs>
          <w:tab w:val="clear" w:pos="850"/>
          <w:tab w:val="left" w:pos="1775"/>
        </w:tabs>
        <w:ind w:left="1775"/>
        <w:rPr>
          <w:color w:val="auto"/>
        </w:rPr>
      </w:pPr>
      <w:r>
        <w:rPr>
          <w:color w:val="auto"/>
        </w:rPr>
        <w:t>muodostuuko tiedon levittämisen perusta järjestäytyneistä rakenteista tai koordinoidusta käyttäytymisestä,</w:t>
      </w:r>
    </w:p>
    <w:p w14:paraId="7A2C416C" w14:textId="77777777" w:rsidR="003764C3" w:rsidRPr="001355C5" w:rsidRDefault="002C5C85" w:rsidP="00E53355">
      <w:pPr>
        <w:pStyle w:val="RevisionNummerierungStufe1manuell"/>
        <w:tabs>
          <w:tab w:val="clear" w:pos="425"/>
          <w:tab w:val="left" w:pos="1350"/>
        </w:tabs>
        <w:ind w:left="1350"/>
        <w:rPr>
          <w:color w:val="auto"/>
        </w:rPr>
      </w:pPr>
      <w:r>
        <w:rPr>
          <w:color w:val="auto"/>
        </w:rPr>
        <w:t>14.</w:t>
      </w:r>
      <w:r>
        <w:rPr>
          <w:color w:val="auto"/>
        </w:rPr>
        <w:tab/>
        <w:t>palveluntarjoajan suorittamat muut toimenpiteet, joilla suojataan ja tuetaan niitä, joihin laiton sisältö vaikuttaa,</w:t>
      </w:r>
    </w:p>
    <w:p w14:paraId="0ED6D26F" w14:textId="77777777" w:rsidR="002C5C85" w:rsidRPr="001355C5" w:rsidRDefault="002C5C85" w:rsidP="00E53355">
      <w:pPr>
        <w:pStyle w:val="RevisionNummerierungStufe1manuell"/>
        <w:tabs>
          <w:tab w:val="clear" w:pos="425"/>
          <w:tab w:val="left" w:pos="1350"/>
        </w:tabs>
        <w:ind w:left="1350"/>
        <w:rPr>
          <w:color w:val="auto"/>
        </w:rPr>
      </w:pPr>
      <w:bookmarkStart w:id="9" w:name="DQPErrorScope6D17BFD47B58C33219DE5C4979F"/>
      <w:r>
        <w:rPr>
          <w:color w:val="auto"/>
        </w:rPr>
        <w:t>15.</w:t>
      </w:r>
      <w:r>
        <w:rPr>
          <w:color w:val="auto"/>
        </w:rPr>
        <w:tab/>
        <w:t>yhteenveto ja taulukkona esitetty yleiskatsaus, jossa esitetään lainvastaisista sisällöistä saatujen valitusten kokonaismäärä, näiden valitusten perusteella poistettujen tai estettyjen sisältöjen prosenttiosuus, 3b §:n 1 momentin toisessa virkkeessä ja 3b §:n 3 momentin ensimmäisessä virkkeessä tarkoitettujen muutoksenhakujen määrä sekä näiden muutoksenhakujen perusteella muutettujen päätösten prosenttiosuus ja vastaavat luvut molemmilta edeltäviltä raportointikausilta, sekä merkittäviä eroja ja niiden mahdollisia syitä koskeva selvitys,</w:t>
      </w:r>
      <w:bookmarkEnd w:id="9"/>
    </w:p>
    <w:p w14:paraId="6253AC16" w14:textId="77777777" w:rsidR="002C5C85" w:rsidRPr="001355C5" w:rsidRDefault="002C5C85" w:rsidP="00E53355">
      <w:pPr>
        <w:pStyle w:val="RevisionNummerierungStufe1manuell"/>
        <w:tabs>
          <w:tab w:val="clear" w:pos="425"/>
          <w:tab w:val="left" w:pos="1350"/>
        </w:tabs>
        <w:ind w:left="1350"/>
        <w:rPr>
          <w:color w:val="auto"/>
        </w:rPr>
      </w:pPr>
      <w:r>
        <w:rPr>
          <w:color w:val="auto"/>
        </w:rPr>
        <w:t>16.</w:t>
      </w:r>
      <w:r>
        <w:rPr>
          <w:color w:val="auto"/>
        </w:rPr>
        <w:tab/>
        <w:t>Selvitys palveluntarjoajan yleisiin sopimusehtoihin sisältyvistä säännöksistä, jotka koskevat sisällön levittämisen luvallisuutta sosiaalisessa verkossa ja joita palveluntarjoaja käyttää sopimuksissa kuluttajien kanssa,</w:t>
      </w:r>
    </w:p>
    <w:p w14:paraId="3EFDB7EF" w14:textId="77777777" w:rsidR="003764C3" w:rsidRPr="001355C5" w:rsidRDefault="002C5C85" w:rsidP="00E53355">
      <w:pPr>
        <w:pStyle w:val="RevisionNummerierungStufe1manuell"/>
        <w:tabs>
          <w:tab w:val="clear" w:pos="425"/>
          <w:tab w:val="left" w:pos="1350"/>
        </w:tabs>
        <w:ind w:left="1350"/>
        <w:rPr>
          <w:color w:val="auto"/>
        </w:rPr>
      </w:pPr>
      <w:r>
        <w:rPr>
          <w:color w:val="auto"/>
        </w:rPr>
        <w:t>17.</w:t>
      </w:r>
      <w:r>
        <w:rPr>
          <w:color w:val="auto"/>
        </w:rPr>
        <w:tab/>
        <w:t>Selvitys siitä, missä määrin 16 §:n säännöksiä koskeva sopimus on siviililain 307–309 §:n ja muun lainsäädännön vaatimusten mukainen.”</w:t>
      </w:r>
    </w:p>
    <w:p w14:paraId="268633E7" w14:textId="77777777" w:rsidR="00BE13DB" w:rsidRPr="001355C5" w:rsidRDefault="00BE13DB" w:rsidP="00BE13DB">
      <w:pPr>
        <w:pStyle w:val="NummerierungStufe1"/>
      </w:pPr>
      <w:r>
        <w:t>Muutetaan 3 §</w:t>
      </w:r>
      <w:bookmarkStart w:id="10" w:name="eNV_1071D66C7A3A4E78904AD55041E5495E_1"/>
      <w:bookmarkEnd w:id="10"/>
      <w:r>
        <w:t xml:space="preserve"> seuraavasti:</w:t>
      </w:r>
    </w:p>
    <w:p w14:paraId="0581E3DD" w14:textId="77777777" w:rsidR="00BE13DB" w:rsidRPr="001355C5" w:rsidRDefault="00BE13DB" w:rsidP="00BE13DB">
      <w:pPr>
        <w:pStyle w:val="NummerierungStufe2"/>
      </w:pPr>
      <w:r>
        <w:lastRenderedPageBreak/>
        <w:t>Lisätään 1 m</w:t>
      </w:r>
      <w:bookmarkStart w:id="11" w:name="eNV_014D67E831A54E84AE69F682494D2210_1"/>
      <w:bookmarkEnd w:id="11"/>
      <w:r>
        <w:t xml:space="preserve">omentin toisessa lauseessa epämääräisen artikkelin </w:t>
      </w:r>
      <w:r>
        <w:rPr>
          <w:rStyle w:val="RevisionText"/>
          <w:color w:val="auto"/>
        </w:rPr>
        <w:t>(</w:t>
      </w:r>
      <w:proofErr w:type="spellStart"/>
      <w:r>
        <w:rPr>
          <w:rStyle w:val="RevisionText"/>
          <w:color w:val="auto"/>
        </w:rPr>
        <w:t>ein</w:t>
      </w:r>
      <w:proofErr w:type="spellEnd"/>
      <w:r>
        <w:rPr>
          <w:rStyle w:val="RevisionText"/>
          <w:color w:val="auto"/>
        </w:rPr>
        <w:t>)</w:t>
      </w:r>
      <w:r>
        <w:t xml:space="preserve"> jälkeen ilmaisu </w:t>
      </w:r>
      <w:r>
        <w:rPr>
          <w:rStyle w:val="RevisionText"/>
          <w:color w:val="auto"/>
        </w:rPr>
        <w:t>”sisältöä tarkasteltaessa”</w:t>
      </w:r>
      <w:r>
        <w:t xml:space="preserve"> ja pilkku ja ilmaisun</w:t>
      </w:r>
      <w:r>
        <w:rPr>
          <w:rStyle w:val="RevisionText"/>
          <w:color w:val="auto"/>
        </w:rPr>
        <w:t xml:space="preserve"> ”saavutettavissa oleva”</w:t>
      </w:r>
      <w:r>
        <w:t xml:space="preserve"> jälkeen sanat </w:t>
      </w:r>
      <w:r>
        <w:rPr>
          <w:rStyle w:val="RevisionText"/>
          <w:color w:val="auto"/>
        </w:rPr>
        <w:t>”helppo käyttää”</w:t>
      </w:r>
      <w:r>
        <w:t>.</w:t>
      </w:r>
    </w:p>
    <w:p w14:paraId="630F3893" w14:textId="77777777" w:rsidR="00BE13DB" w:rsidRPr="001355C5" w:rsidRDefault="00BE13DB" w:rsidP="00BE13DB">
      <w:pPr>
        <w:pStyle w:val="NummerierungStufe2"/>
      </w:pPr>
      <w:r>
        <w:t>Muutetaan 2 m</w:t>
      </w:r>
      <w:bookmarkStart w:id="12" w:name="eNV_29BA89EA1BB2430697A4687983AABC93_1"/>
      <w:bookmarkEnd w:id="12"/>
      <w:r>
        <w:t>omentti seuraavasti:</w:t>
      </w:r>
    </w:p>
    <w:p w14:paraId="59FA4E72" w14:textId="77777777" w:rsidR="001B5632" w:rsidRPr="001355C5" w:rsidRDefault="001B5632" w:rsidP="001B5632">
      <w:pPr>
        <w:pStyle w:val="NummerierungStufe3"/>
      </w:pPr>
      <w:r>
        <w:t>3 k</w:t>
      </w:r>
      <w:bookmarkStart w:id="13" w:name="eNV_EEB47693F91D4F2B9784901065243950_1"/>
      <w:bookmarkEnd w:id="13"/>
      <w:r>
        <w:t xml:space="preserve">ohdan b alakohdassa sanat </w:t>
      </w:r>
      <w:r>
        <w:rPr>
          <w:rStyle w:val="RevisionText"/>
          <w:color w:val="auto"/>
        </w:rPr>
        <w:t>”sosiaalinen verkko”</w:t>
      </w:r>
      <w:r>
        <w:t xml:space="preserve"> korvataan sanoilla </w:t>
      </w:r>
      <w:r>
        <w:rPr>
          <w:rStyle w:val="RevisionText"/>
          <w:color w:val="auto"/>
        </w:rPr>
        <w:t>”sosiaalisen verkon tarjoaja”</w:t>
      </w:r>
      <w:r>
        <w:t>.</w:t>
      </w:r>
    </w:p>
    <w:p w14:paraId="72A04C98" w14:textId="77777777" w:rsidR="00AE356F" w:rsidRPr="001355C5" w:rsidRDefault="00CE245D" w:rsidP="001B5632">
      <w:pPr>
        <w:pStyle w:val="NummerierungStufe3"/>
      </w:pPr>
      <w:r>
        <w:t>Muutetaan 4 ja 5 kohta seuraavasti:</w:t>
      </w:r>
    </w:p>
    <w:p w14:paraId="0AA7539D" w14:textId="77777777" w:rsidR="00CE245D" w:rsidRPr="001355C5" w:rsidRDefault="00AE356F" w:rsidP="00E53355">
      <w:pPr>
        <w:pStyle w:val="RevisionNummerierungStufe1manuell"/>
        <w:tabs>
          <w:tab w:val="clear" w:pos="425"/>
          <w:tab w:val="left" w:pos="1776"/>
        </w:tabs>
        <w:ind w:left="1776" w:hanging="500"/>
        <w:rPr>
          <w:color w:val="auto"/>
        </w:rPr>
      </w:pPr>
      <w:bookmarkStart w:id="14" w:name="DQPErrorScope25E2DFE4284B1E624997CAB1070"/>
      <w:r>
        <w:rPr>
          <w:color w:val="auto"/>
        </w:rPr>
        <w:t>”4.</w:t>
      </w:r>
      <w:r>
        <w:rPr>
          <w:color w:val="auto"/>
        </w:rPr>
        <w:tab/>
        <w:t>Kun tiedot poistetaan, turvaa sisällön käytettäväksi todistusaineistona ja tallentaa sen tätä tarkoitusta varten kymmenen viikon ajaksi tietoyhteiskunnan palveluja, erityisesti sähköistä kaupankäyntiä, sisämarkkinoilla koskevista tietyistä oikeudellisista näkökohdista 8 päivänä kesäkuuta 2000 annetun Euroopan parlamentin ja neuvoston direktiivin 2000/31/EY (</w:t>
      </w:r>
      <w:bookmarkStart w:id="15" w:name="DQPErrorScope2646C3C49F191982EE73F3F98FA"/>
      <w:r>
        <w:rPr>
          <w:color w:val="auto"/>
        </w:rPr>
        <w:t>‘</w:t>
      </w:r>
      <w:bookmarkEnd w:id="15"/>
      <w:r>
        <w:rPr>
          <w:color w:val="auto"/>
        </w:rPr>
        <w:t>’Direktiivi sähköisestä kaupankäynnistä) (EYVL L 178, 17.7.2000, s. 1) ja audiovisuaalisten mediapalvelujen tarjoamista koskevien jäsenvaltioiden tiettyjen lakien, asetusten ja hallinnollisten määräysten yhteensovittamisesta (audiovisuaalisia mediapalveluja koskeva direktiivi) 10 päivänä maaliskuuta 2010 annetun Euroopan parlamentin ja neuvoston direktiivin 2010/13/EU (EUVL L 95, 15.4.2010, s. 1; L 263, 6.10.2010, s. 15), sellaisena kuin se on muutettuna direktiivillä (EU) 2018/1808 (EUVL L 303, 28.11.2018, s. 69) soveltamisalan rajoissa,</w:t>
      </w:r>
      <w:bookmarkEnd w:id="14"/>
    </w:p>
    <w:p w14:paraId="503F7331" w14:textId="77777777" w:rsidR="008331B2" w:rsidRPr="001355C5" w:rsidRDefault="008A766D" w:rsidP="00E53355">
      <w:pPr>
        <w:pStyle w:val="RevisionNummerierungStufe1manuell"/>
        <w:tabs>
          <w:tab w:val="clear" w:pos="425"/>
          <w:tab w:val="left" w:pos="1776"/>
        </w:tabs>
        <w:ind w:left="1776"/>
        <w:rPr>
          <w:bCs/>
          <w:color w:val="auto"/>
        </w:rPr>
      </w:pPr>
      <w:r>
        <w:rPr>
          <w:color w:val="auto"/>
        </w:rPr>
        <w:t>5.</w:t>
      </w:r>
      <w:r>
        <w:rPr>
          <w:color w:val="auto"/>
        </w:rPr>
        <w:tab/>
        <w:t>ilmoittaa valituksen tekijälle ja käyttäjälle, jolle kiistanalainen sisältö on tallennettu, kaikista päätöksistä viipymättä ja näin tehdessään</w:t>
      </w:r>
    </w:p>
    <w:p w14:paraId="2D3311BE" w14:textId="77777777" w:rsidR="008331B2" w:rsidRPr="001355C5" w:rsidRDefault="008331B2" w:rsidP="00E53355">
      <w:pPr>
        <w:pStyle w:val="RevisionNummerierungStufe2"/>
        <w:numPr>
          <w:ilvl w:val="4"/>
          <w:numId w:val="7"/>
        </w:numPr>
        <w:tabs>
          <w:tab w:val="clear" w:pos="850"/>
          <w:tab w:val="left" w:pos="2201"/>
        </w:tabs>
        <w:ind w:left="2201"/>
        <w:rPr>
          <w:color w:val="auto"/>
        </w:rPr>
      </w:pPr>
      <w:r>
        <w:rPr>
          <w:color w:val="auto"/>
        </w:rPr>
        <w:t>perustelee päätöksensä,</w:t>
      </w:r>
    </w:p>
    <w:p w14:paraId="1B3C71EE" w14:textId="77777777" w:rsidR="008A766D" w:rsidRPr="001355C5" w:rsidRDefault="006465AD" w:rsidP="00E53355">
      <w:pPr>
        <w:pStyle w:val="RevisionNummerierungStufe2"/>
        <w:tabs>
          <w:tab w:val="clear" w:pos="850"/>
          <w:tab w:val="left" w:pos="2201"/>
        </w:tabs>
        <w:ind w:left="2201"/>
        <w:rPr>
          <w:color w:val="auto"/>
        </w:rPr>
      </w:pPr>
      <w:bookmarkStart w:id="16" w:name="DQPErrorScope70FFE9E4EFD9DAE0752969029C9"/>
      <w:r>
        <w:rPr>
          <w:color w:val="auto"/>
        </w:rPr>
        <w:t>ilmoittaa 3 b §:n 1 momentin toisen virkkeen mukaisesta muutoksenhakumahdollisuudesta, 3 b §:n 1 momentin 3 kohdan mukaisesta tätä koskevasta menettelystä, 3 b §:n 1 momentin toisen virkkeen mukaisesta määräajasta ja että muutoksenhaun kohteena oleva sisältö voidaan siirtää edelleen 3 b §:n 2 momentin 1 kohdan mukaisen menettelyn puitteissa ja</w:t>
      </w:r>
      <w:bookmarkEnd w:id="16"/>
    </w:p>
    <w:p w14:paraId="78EB6B02" w14:textId="77777777" w:rsidR="008331B2" w:rsidRPr="001355C5" w:rsidRDefault="008331B2" w:rsidP="00E53355">
      <w:pPr>
        <w:pStyle w:val="RevisionNummerierungStufe2"/>
        <w:tabs>
          <w:tab w:val="clear" w:pos="850"/>
          <w:tab w:val="left" w:pos="2201"/>
        </w:tabs>
        <w:ind w:left="2201"/>
        <w:rPr>
          <w:color w:val="auto"/>
        </w:rPr>
      </w:pPr>
      <w:r>
        <w:rPr>
          <w:color w:val="auto"/>
        </w:rPr>
        <w:t>ilmoittaa valituksen tekijälle, että tämä voi tehdä ilmoituksen rikkomuksesta ja tarvittaessa haastehakemuksen sitä käyttäjää vastaan, jolle kiistanalainen sisältö on tallennettu, sekä kertoo verkkosivustosta, jolta hän voi saada lisätietoja asiasta.”</w:t>
      </w:r>
    </w:p>
    <w:p w14:paraId="7A752ABA" w14:textId="77777777" w:rsidR="00D31A36" w:rsidRPr="001355C5" w:rsidRDefault="00E94ACD" w:rsidP="00D31A36">
      <w:pPr>
        <w:pStyle w:val="NummerierungStufe3"/>
      </w:pPr>
      <w:r>
        <w:t>Alla luetellut virkkeet lisätään seuraavasti:</w:t>
      </w:r>
    </w:p>
    <w:p w14:paraId="7BF51D46" w14:textId="77777777" w:rsidR="00D31A36" w:rsidRPr="001355C5" w:rsidRDefault="00D31A36" w:rsidP="00E53355">
      <w:pPr>
        <w:pStyle w:val="RevisionJuristischerAbsatzFolgeabsatz"/>
        <w:ind w:left="1276"/>
        <w:rPr>
          <w:rStyle w:val="RevisionText"/>
          <w:color w:val="auto"/>
        </w:rPr>
      </w:pPr>
      <w:r>
        <w:rPr>
          <w:rStyle w:val="RevisionText"/>
          <w:color w:val="auto"/>
        </w:rPr>
        <w:t>”Edellä 1 §:n 3 momentin b kohdassa tarkoitetuissa tapauksissa sosiaalisen verkon tarjoaja voi luovuttaa tunnustetulle itsesääntelyelimelle kiistanalaisen sisällön, sisällön jakamisen tai saataville asettamisen ajankohtaa ja sen levityksen laajuutta koskevat tiedot sekä sisällön tunnistettavassa asiayhteydessä (jos se on tarpeen päätöksen tekemistä varten). Itsesääntelyelimellä on valtuudet käsitellä kyseisiä henkilötietoja siinä määrin kuin se on tarpeen uudelleentarkastelua varten. Itsesääntelyelimen 1 §:n 3 momentin b kohdassa tarkoitetuissa tapauksissa tekemän päätöksen epätarkkuus ei merkitse sosiaalisten verkon tarjoajan 1 §:n 1 momentin rikkomista.”</w:t>
      </w:r>
    </w:p>
    <w:p w14:paraId="05710271" w14:textId="77777777" w:rsidR="008331B2" w:rsidRPr="001355C5" w:rsidRDefault="008331B2" w:rsidP="008331B2">
      <w:pPr>
        <w:pStyle w:val="NummerierungStufe2"/>
      </w:pPr>
      <w:r>
        <w:t>Muutetaan 6 m</w:t>
      </w:r>
      <w:bookmarkStart w:id="17" w:name="eNV_1BD0FCD066BB4ADDA24D31C7AFEE9D76_1"/>
      <w:bookmarkEnd w:id="17"/>
      <w:r>
        <w:t>omentti seuraavasti:</w:t>
      </w:r>
    </w:p>
    <w:p w14:paraId="5B774DD7" w14:textId="77777777" w:rsidR="009E7D6E" w:rsidRPr="001355C5" w:rsidRDefault="002F6D0D" w:rsidP="008331B2">
      <w:pPr>
        <w:pStyle w:val="NummerierungStufe3"/>
      </w:pPr>
      <w:r>
        <w:t xml:space="preserve">Korvataan 3 momentissa sana </w:t>
      </w:r>
      <w:r>
        <w:rPr>
          <w:rStyle w:val="RevisionText"/>
          <w:color w:val="auto"/>
        </w:rPr>
        <w:t>”toimittaa”</w:t>
      </w:r>
      <w:r>
        <w:t xml:space="preserve"> sanoilla </w:t>
      </w:r>
      <w:r>
        <w:rPr>
          <w:rStyle w:val="RevisionText"/>
          <w:color w:val="auto"/>
        </w:rPr>
        <w:t>”toimittaa valituksen tekijän ja sen käyttäjän pyynnöstä, jolle kiistanalainen sisältö on tallennettu, ja”</w:t>
      </w:r>
      <w:r>
        <w:t xml:space="preserve">. </w:t>
      </w:r>
    </w:p>
    <w:p w14:paraId="0AF21211" w14:textId="77777777" w:rsidR="008331B2" w:rsidRPr="001355C5" w:rsidRDefault="008331B2" w:rsidP="008331B2">
      <w:pPr>
        <w:pStyle w:val="NummerierungStufe3"/>
      </w:pPr>
      <w:bookmarkStart w:id="18" w:name="eNV_C577E052D4584A18A8AFB1A777664717_1"/>
      <w:bookmarkEnd w:id="18"/>
      <w:r>
        <w:lastRenderedPageBreak/>
        <w:t>Kumotaan 4 k</w:t>
      </w:r>
      <w:bookmarkStart w:id="19" w:name="eNV_95D0B1FF82E643548E19CDBF244405BA_1"/>
      <w:bookmarkEnd w:id="19"/>
      <w:r>
        <w:t>ohta.</w:t>
      </w:r>
    </w:p>
    <w:p w14:paraId="03ABCB4E" w14:textId="77777777" w:rsidR="002F6D0D" w:rsidRPr="001355C5" w:rsidRDefault="002F6D0D" w:rsidP="008331B2">
      <w:pPr>
        <w:pStyle w:val="NummerierungStufe3"/>
      </w:pPr>
      <w:bookmarkStart w:id="20" w:name="DQPErrorScopeE4F4EA840838595339EED4986C9"/>
      <w:r>
        <w:t>5 kohdasta tulee 4 kohta.</w:t>
      </w:r>
      <w:bookmarkEnd w:id="20"/>
    </w:p>
    <w:p w14:paraId="70A31A7E" w14:textId="77777777" w:rsidR="002C5C85" w:rsidRPr="001355C5" w:rsidRDefault="002C5C85" w:rsidP="002C5C85">
      <w:pPr>
        <w:pStyle w:val="NummerierungStufe2"/>
      </w:pPr>
      <w:r>
        <w:t>Lisätään 7 momenttiin virkkeet seuraavasti:</w:t>
      </w:r>
    </w:p>
    <w:p w14:paraId="3C3C4597" w14:textId="77777777" w:rsidR="002C5C85" w:rsidRPr="001355C5" w:rsidRDefault="002C5C85" w:rsidP="00E53355">
      <w:pPr>
        <w:pStyle w:val="RevisionJuristischerAbsatzFolgeabsatz"/>
        <w:ind w:left="850"/>
        <w:rPr>
          <w:color w:val="auto"/>
        </w:rPr>
      </w:pPr>
      <w:r>
        <w:rPr>
          <w:color w:val="auto"/>
        </w:rPr>
        <w:t>”Sen on annettava osavaltioiden keskusvalvontaviranomaiselle, joka vastaa alaikäisten suojelemisesta tiedotusvälineiden haitallisilta sisällöiltä, mahdollisuuden esittää huomautuksensa ennen tunnustamista koskevan päätöksen tekemistä. Päätös voidaan antaa lisäehdoin. Määräajan on oltava vähintään viisi vuotta.”</w:t>
      </w:r>
    </w:p>
    <w:p w14:paraId="6F468865" w14:textId="77777777" w:rsidR="00654A16" w:rsidRPr="001355C5" w:rsidRDefault="00654A16" w:rsidP="00654A16">
      <w:pPr>
        <w:pStyle w:val="NummerierungStufe2"/>
      </w:pPr>
      <w:r>
        <w:t>Lisätään 8 ja 9 momentti seuraavasti 7 m</w:t>
      </w:r>
      <w:bookmarkStart w:id="21" w:name="eNV_C9F4E65DC72A4A318587B7B03101C3D9_1"/>
      <w:bookmarkEnd w:id="21"/>
      <w:r>
        <w:t>omentin jälkeen:</w:t>
      </w:r>
    </w:p>
    <w:p w14:paraId="7FEB8306" w14:textId="77777777" w:rsidR="00654A16" w:rsidRPr="001355C5" w:rsidRDefault="00654A16" w:rsidP="00E53355">
      <w:pPr>
        <w:pStyle w:val="RevisionJuristischerAbsatzmanuell"/>
        <w:tabs>
          <w:tab w:val="clear" w:pos="850"/>
          <w:tab w:val="left" w:pos="1700"/>
        </w:tabs>
        <w:ind w:left="850" w:firstLine="350"/>
        <w:rPr>
          <w:bCs/>
          <w:color w:val="auto"/>
        </w:rPr>
      </w:pPr>
      <w:proofErr w:type="gramStart"/>
      <w:r>
        <w:rPr>
          <w:color w:val="auto"/>
        </w:rPr>
        <w:t>”(</w:t>
      </w:r>
      <w:proofErr w:type="gramEnd"/>
      <w:r>
        <w:rPr>
          <w:color w:val="auto"/>
        </w:rPr>
        <w:t>8) Tunnustetun itsesääntelyelimen on välittömästi ilmoitettava 4 §:ssä mainitulle hallintoviranomaiselle tunnustamisen kannalta merkityksellisissä olosuhteissa tapahtuneista muutoksista ja muista tunnustamista koskevassa hakemuksessa esitetyistä tiedoista.</w:t>
      </w:r>
    </w:p>
    <w:p w14:paraId="090E7299" w14:textId="77777777" w:rsidR="00654A16" w:rsidRPr="001355C5" w:rsidRDefault="00654A16" w:rsidP="00E53355">
      <w:pPr>
        <w:pStyle w:val="RevisionJuristischerAbsatzmanuell"/>
        <w:tabs>
          <w:tab w:val="clear" w:pos="850"/>
          <w:tab w:val="left" w:pos="1700"/>
        </w:tabs>
        <w:ind w:left="850"/>
        <w:rPr>
          <w:bCs/>
          <w:color w:val="auto"/>
        </w:rPr>
      </w:pPr>
      <w:r>
        <w:rPr>
          <w:color w:val="auto"/>
        </w:rPr>
        <w:t>(9) Tunnustetun itsesääntelyelimen on julkaistava edellisen kalenterivuoden toimintakertomus verkkosivustollaan viimeistään kunkin vuoden heinäkuun 31 päivänä ja toimitettava se 4 §:ssä mainitulle hallintoviranomaiselle.”</w:t>
      </w:r>
    </w:p>
    <w:p w14:paraId="0A4EFCFA" w14:textId="77777777" w:rsidR="00E43EFE" w:rsidRPr="001355C5" w:rsidRDefault="00E43EFE" w:rsidP="00E43EFE">
      <w:pPr>
        <w:pStyle w:val="NummerierungStufe2"/>
      </w:pPr>
      <w:bookmarkStart w:id="22" w:name="DQPErrorScope5756FCF4B74B2F1C86E686CCCF8"/>
      <w:r>
        <w:t>Aikaisemmista 8 ja 9 momentista tulee uudet 10 ja 11 momentti.</w:t>
      </w:r>
      <w:bookmarkEnd w:id="22"/>
    </w:p>
    <w:p w14:paraId="134BA870" w14:textId="77777777" w:rsidR="002C5C85" w:rsidRPr="001355C5" w:rsidRDefault="002C5C85" w:rsidP="007068D4">
      <w:pPr>
        <w:pStyle w:val="NummerierungStufe1"/>
      </w:pPr>
      <w:r>
        <w:t>Muutetaan 3a § seuraavasti:</w:t>
      </w:r>
    </w:p>
    <w:p w14:paraId="58898B35" w14:textId="77777777" w:rsidR="002C5C85" w:rsidRPr="001355C5" w:rsidRDefault="002C5C85" w:rsidP="008A1C13">
      <w:pPr>
        <w:pStyle w:val="NummerierungStufe2"/>
      </w:pPr>
      <w:r>
        <w:t>Muutetaan 4 momentti seuraavasti:</w:t>
      </w:r>
    </w:p>
    <w:p w14:paraId="2FAE44C6" w14:textId="77777777" w:rsidR="002C5C85" w:rsidRPr="001355C5" w:rsidRDefault="002C5C85" w:rsidP="00E53355">
      <w:pPr>
        <w:pStyle w:val="RevisionJuristischerAbsatzmanuell"/>
        <w:tabs>
          <w:tab w:val="clear" w:pos="850"/>
          <w:tab w:val="left" w:pos="1700"/>
        </w:tabs>
        <w:ind w:left="850" w:firstLine="350"/>
        <w:rPr>
          <w:color w:val="auto"/>
        </w:rPr>
      </w:pPr>
      <w:proofErr w:type="gramStart"/>
      <w:r>
        <w:rPr>
          <w:color w:val="auto"/>
        </w:rPr>
        <w:t>”(</w:t>
      </w:r>
      <w:proofErr w:type="gramEnd"/>
      <w:r>
        <w:rPr>
          <w:color w:val="auto"/>
        </w:rPr>
        <w:t>4)</w:t>
      </w:r>
      <w:r>
        <w:rPr>
          <w:color w:val="auto"/>
        </w:rPr>
        <w:tab/>
        <w:t>Liittovaltion rikospoliisivirastoon on toimitettava seuraavat tiedot:</w:t>
      </w:r>
    </w:p>
    <w:p w14:paraId="4B913593" w14:textId="77777777" w:rsidR="002C5C85" w:rsidRPr="001355C5" w:rsidRDefault="002C5C85" w:rsidP="00E53355">
      <w:pPr>
        <w:pStyle w:val="RevisionNummerierungStufe1"/>
        <w:numPr>
          <w:ilvl w:val="3"/>
          <w:numId w:val="18"/>
        </w:numPr>
        <w:tabs>
          <w:tab w:val="clear" w:pos="425"/>
          <w:tab w:val="left" w:pos="1275"/>
        </w:tabs>
        <w:ind w:left="1275"/>
        <w:rPr>
          <w:color w:val="auto"/>
        </w:rPr>
      </w:pPr>
      <w:r>
        <w:rPr>
          <w:color w:val="auto"/>
        </w:rPr>
        <w:t>sisältö ja, jos se on saatavilla, ajankohta, jona sisältö on jaettu tai saatettu yleisön saataville, sekä sen perustana oleva aikavyöhyke,</w:t>
      </w:r>
    </w:p>
    <w:p w14:paraId="1CC1137C" w14:textId="77777777" w:rsidR="002C5C85" w:rsidRPr="001355C5" w:rsidRDefault="002C5C85" w:rsidP="00E53355">
      <w:pPr>
        <w:pStyle w:val="RevisionNummerierungStufe1"/>
        <w:tabs>
          <w:tab w:val="clear" w:pos="425"/>
          <w:tab w:val="left" w:pos="1275"/>
        </w:tabs>
        <w:ind w:left="1275"/>
        <w:rPr>
          <w:color w:val="auto"/>
        </w:rPr>
      </w:pPr>
      <w:r>
        <w:rPr>
          <w:color w:val="auto"/>
        </w:rPr>
        <w:t>seuraavat tiedot käyttäjästä, joka jakoi sisältöä muiden käyttäjien kanssa tai asetti sen yleisön saataville:</w:t>
      </w:r>
    </w:p>
    <w:p w14:paraId="36152FAC" w14:textId="77777777" w:rsidR="002C5C85" w:rsidRPr="001355C5" w:rsidRDefault="002C5C85" w:rsidP="00E53355">
      <w:pPr>
        <w:pStyle w:val="RevisionNummerierungStufe2"/>
        <w:numPr>
          <w:ilvl w:val="4"/>
          <w:numId w:val="17"/>
        </w:numPr>
        <w:tabs>
          <w:tab w:val="clear" w:pos="850"/>
          <w:tab w:val="left" w:pos="1700"/>
        </w:tabs>
        <w:ind w:left="1700"/>
        <w:rPr>
          <w:color w:val="auto"/>
        </w:rPr>
      </w:pPr>
      <w:r>
        <w:rPr>
          <w:color w:val="auto"/>
        </w:rPr>
        <w:t>käyttäjätunnus ja</w:t>
      </w:r>
    </w:p>
    <w:p w14:paraId="65D2B917" w14:textId="77777777" w:rsidR="003E6CE6" w:rsidRPr="001355C5" w:rsidRDefault="002C5C85" w:rsidP="00E53355">
      <w:pPr>
        <w:pStyle w:val="RevisionNummerierungStufe2"/>
        <w:numPr>
          <w:ilvl w:val="4"/>
          <w:numId w:val="17"/>
        </w:numPr>
        <w:tabs>
          <w:tab w:val="clear" w:pos="850"/>
          <w:tab w:val="left" w:pos="1700"/>
        </w:tabs>
        <w:ind w:left="1700"/>
        <w:rPr>
          <w:color w:val="auto"/>
        </w:rPr>
      </w:pPr>
      <w:r>
        <w:rPr>
          <w:color w:val="auto"/>
        </w:rPr>
        <w:t>viimeisin sosiaalisen verkon tarjoajan osalta käytetty IP-osoite, mukaan luettuna porttinumero ja viimeisimmän käytön ajankohta, ja jos sellainen on saatavilla, sen perustana oleva aikavyöhyke.”</w:t>
      </w:r>
    </w:p>
    <w:p w14:paraId="60139EDD" w14:textId="77777777" w:rsidR="002C5C85" w:rsidRPr="001355C5" w:rsidRDefault="006945A0" w:rsidP="008A1C13">
      <w:pPr>
        <w:pStyle w:val="NummerierungStufe2"/>
      </w:pPr>
      <w:r>
        <w:t>Lisätään uusi 8 momentti seuraavasti:</w:t>
      </w:r>
    </w:p>
    <w:p w14:paraId="6BC2799F" w14:textId="77777777" w:rsidR="006945A0" w:rsidRPr="001355C5" w:rsidRDefault="006945A0" w:rsidP="00E53355">
      <w:pPr>
        <w:pStyle w:val="RevisionJuristischerAbsatzmanuell"/>
        <w:tabs>
          <w:tab w:val="clear" w:pos="850"/>
          <w:tab w:val="left" w:pos="1700"/>
        </w:tabs>
        <w:ind w:left="850" w:firstLine="350"/>
        <w:rPr>
          <w:color w:val="auto"/>
        </w:rPr>
      </w:pPr>
      <w:r>
        <w:rPr>
          <w:color w:val="auto"/>
        </w:rPr>
        <w:t>”8) Lainvalvontaviranomaiset voivat 1–7 momentin soveltamiseksi käytävässä yleisessä keskustelussa sosiaalisten verkkojen tarjoajien kanssa käsitellä tätä varten tarvittavia henkilötietoja salanimillä.”</w:t>
      </w:r>
    </w:p>
    <w:p w14:paraId="1EC0B3D6" w14:textId="77777777" w:rsidR="007068D4" w:rsidRPr="001355C5" w:rsidRDefault="003A6658" w:rsidP="007068D4">
      <w:pPr>
        <w:pStyle w:val="NummerierungStufe1"/>
      </w:pPr>
      <w:r>
        <w:t>Lisätään ennen 4 §:ää 3 b–3 f §:t seuraavasti:</w:t>
      </w:r>
    </w:p>
    <w:p w14:paraId="61BFE1F2" w14:textId="77777777" w:rsidR="007068D4" w:rsidRPr="001355C5" w:rsidRDefault="007068D4" w:rsidP="00E53355">
      <w:pPr>
        <w:pStyle w:val="RevisionParagraphBezeichnermanuell"/>
        <w:ind w:left="425" w:hanging="75"/>
        <w:rPr>
          <w:color w:val="auto"/>
        </w:rPr>
      </w:pPr>
      <w:r>
        <w:rPr>
          <w:color w:val="auto"/>
        </w:rPr>
        <w:t>”3b §</w:t>
      </w:r>
    </w:p>
    <w:p w14:paraId="194BEC84" w14:textId="77777777" w:rsidR="00222B8C" w:rsidRPr="001355C5" w:rsidRDefault="00222B8C" w:rsidP="00E53355">
      <w:pPr>
        <w:pStyle w:val="RevisionParagraphberschrift"/>
        <w:ind w:left="425"/>
        <w:rPr>
          <w:color w:val="auto"/>
        </w:rPr>
      </w:pPr>
      <w:r>
        <w:rPr>
          <w:color w:val="auto"/>
        </w:rPr>
        <w:t>Muutoksenhakumenettely</w:t>
      </w:r>
    </w:p>
    <w:p w14:paraId="10BD3123" w14:textId="77777777" w:rsidR="007068D4" w:rsidRPr="001355C5" w:rsidRDefault="006945A0" w:rsidP="00E53355">
      <w:pPr>
        <w:pStyle w:val="RevisionJuristischerAbsatz"/>
        <w:numPr>
          <w:ilvl w:val="2"/>
          <w:numId w:val="1"/>
        </w:numPr>
        <w:tabs>
          <w:tab w:val="clear" w:pos="850"/>
          <w:tab w:val="left" w:pos="1275"/>
        </w:tabs>
        <w:ind w:left="425"/>
        <w:rPr>
          <w:color w:val="auto"/>
        </w:rPr>
      </w:pPr>
      <w:bookmarkStart w:id="23" w:name="DQPErrorScope0BB301E4A279CEC6DBD8F5CC1A3"/>
      <w:r>
        <w:rPr>
          <w:color w:val="auto"/>
        </w:rPr>
        <w:t>Sosiaalisen verkon tarjoajan on ylläpidettävä tehokasta ja avointa menettelyä 2 momentin mukaisesti, jotta sekä valituksen tekijä että käyttäjä, jolle valituksen koh</w:t>
      </w:r>
      <w:r>
        <w:rPr>
          <w:color w:val="auto"/>
        </w:rPr>
        <w:lastRenderedPageBreak/>
        <w:t>teena oleva sisältö on tallennettu, voivat tarkastella uudelleen päätöstä poistaa tai estää pääsy sisältöön (alkuperäinen päätös), joka on otettu käyttöön laitonta sisältöä koskevan valituksen johdosta; poikkeus koskee 3 §:n 2 momentin ensimmäisen virkkeen 3 kohdan b alakohtaa.</w:t>
      </w:r>
      <w:bookmarkStart w:id="24" w:name="DQPErrorScope07558994FA2BBF877D1F8241434"/>
      <w:bookmarkEnd w:id="23"/>
      <w:r>
        <w:rPr>
          <w:color w:val="auto"/>
        </w:rPr>
        <w:t xml:space="preserve"> Uudelleentarkastelu on tarpeen vain, jos valituksen tekijä tai käyttäjä, jolle kiistanalainen sisältö on tallennettu, esittää uudelleentarkastelupyynnön perusteluineen kahden viikon kuluessa alkuperäisestä päätöksestä (muutoksenhaku). Tätä varten sosiaalisen verkon tarjoajan on tarjottava helposti tunnistettava menettely, joka mahdollistaa helpon sähköisen yhteyden ja suoran yhteydenpidon sen kanssa. </w:t>
      </w:r>
      <w:bookmarkEnd w:id="24"/>
      <w:r>
        <w:rPr>
          <w:color w:val="auto"/>
        </w:rPr>
        <w:t>Yhteydenottokeinoja on käsiteltävä myös 3 §:n 2 momentin 1 kohdan 5 alakohdan b kohdassa tarkoitetuissa tiedoissa.</w:t>
      </w:r>
    </w:p>
    <w:p w14:paraId="4512D37F" w14:textId="77777777" w:rsidR="007068D4" w:rsidRPr="001355C5" w:rsidRDefault="004420C8" w:rsidP="00E53355">
      <w:pPr>
        <w:pStyle w:val="RevisionJuristischerAbsatz"/>
        <w:numPr>
          <w:ilvl w:val="2"/>
          <w:numId w:val="1"/>
        </w:numPr>
        <w:tabs>
          <w:tab w:val="clear" w:pos="850"/>
          <w:tab w:val="left" w:pos="1275"/>
        </w:tabs>
        <w:ind w:left="425"/>
        <w:rPr>
          <w:color w:val="auto"/>
        </w:rPr>
      </w:pPr>
      <w:r>
        <w:rPr>
          <w:color w:val="auto"/>
        </w:rPr>
        <w:t>Edellä olevan 1 momentin ensimmäisen virkkeen mukaisella menettelyllä varmistetaan, että sosiaalisten verkkojen tarjoaja,</w:t>
      </w:r>
    </w:p>
    <w:p w14:paraId="7E48896C" w14:textId="77777777" w:rsidR="004420C8" w:rsidRPr="001355C5" w:rsidRDefault="00B00AD4" w:rsidP="00E53355">
      <w:pPr>
        <w:pStyle w:val="RevisionNummerierungStufe1"/>
        <w:tabs>
          <w:tab w:val="clear" w:pos="425"/>
          <w:tab w:val="left" w:pos="850"/>
        </w:tabs>
        <w:ind w:left="850"/>
        <w:rPr>
          <w:color w:val="auto"/>
        </w:rPr>
      </w:pPr>
      <w:r>
        <w:rPr>
          <w:color w:val="auto"/>
        </w:rPr>
        <w:t>halutessaan toteuttaa haetun muutoksen ilmoittaa muutoksenhaun sisällöstä välittömästi käyttäjälle, jos kyse on valituksen jättäjän muutoksenhausta, ja valituksen jättäjälle, jos kyse on käyttäjän muutoksenhausta, ja antaa ensimmäisessä tapauksessa käyttäjälle ja toisessa tapauksessa valituksen esittäjälle mahdollisuuden kannan esittämiseen kohtuullisessa määräajassa,</w:t>
      </w:r>
    </w:p>
    <w:p w14:paraId="3FCCEFB7" w14:textId="77777777" w:rsidR="00B00AD4" w:rsidRPr="001355C5" w:rsidRDefault="00B00AD4" w:rsidP="00E53355">
      <w:pPr>
        <w:pStyle w:val="RevisionNummerierungStufe1"/>
        <w:tabs>
          <w:tab w:val="clear" w:pos="425"/>
          <w:tab w:val="left" w:pos="850"/>
        </w:tabs>
        <w:ind w:left="850"/>
        <w:rPr>
          <w:color w:val="auto"/>
        </w:rPr>
      </w:pPr>
      <w:r>
        <w:rPr>
          <w:color w:val="auto"/>
        </w:rPr>
        <w:t>huomauttaa, että käyttäjän kannan sisältö voidaan välittää valituksen tekijälle ja että valituksen tekijän kannan sisältö voidaan välittää käyttäjälle,</w:t>
      </w:r>
    </w:p>
    <w:p w14:paraId="34152682" w14:textId="77777777" w:rsidR="004420C8" w:rsidRPr="001355C5" w:rsidRDefault="004420C8" w:rsidP="00E53355">
      <w:pPr>
        <w:pStyle w:val="RevisionNummerierungStufe1"/>
        <w:tabs>
          <w:tab w:val="clear" w:pos="425"/>
          <w:tab w:val="left" w:pos="850"/>
        </w:tabs>
        <w:ind w:left="850"/>
        <w:rPr>
          <w:color w:val="auto"/>
        </w:rPr>
      </w:pPr>
      <w:r>
        <w:rPr>
          <w:color w:val="auto"/>
        </w:rPr>
        <w:t xml:space="preserve">saattaa alkuperäisen päätöksensä välittömästi sellaisen henkilön uudelleentarkasteltavaksi, joka ei ole osallistunut alkuperäisen päätöksen tekemiseen, </w:t>
      </w:r>
    </w:p>
    <w:p w14:paraId="2A7319B4" w14:textId="16897BED" w:rsidR="00B00AD4" w:rsidRPr="001355C5" w:rsidRDefault="00470B42" w:rsidP="00E53355">
      <w:pPr>
        <w:pStyle w:val="RevisionNummerierungStufe1"/>
        <w:tabs>
          <w:tab w:val="clear" w:pos="425"/>
          <w:tab w:val="left" w:pos="850"/>
        </w:tabs>
        <w:ind w:left="850"/>
        <w:rPr>
          <w:color w:val="auto"/>
        </w:rPr>
      </w:pPr>
      <w:r>
        <w:rPr>
          <w:color w:val="auto"/>
        </w:rPr>
        <w:t>ilmoittaa valituksen tekijälle ja käyttäjälle viipymättä uudelleentarkastelua koskevasta päätöksestään ja perustelee päätöksensä tapauskohtaisesti; tapauksissa, joissa valituksen tekijää ja käyttäjää koskevia toimenpiteitä ei ole toteutettu, ainoastaan siltä osin kuin ne ovat jo osallistuneet muutoksenhakumenettelyyn, ja</w:t>
      </w:r>
    </w:p>
    <w:p w14:paraId="1CADC504" w14:textId="77777777" w:rsidR="004420C8" w:rsidRPr="001355C5" w:rsidRDefault="00E54B08" w:rsidP="00E53355">
      <w:pPr>
        <w:pStyle w:val="RevisionNummerierungStufe1"/>
        <w:tabs>
          <w:tab w:val="clear" w:pos="425"/>
          <w:tab w:val="left" w:pos="850"/>
        </w:tabs>
        <w:ind w:left="850"/>
        <w:rPr>
          <w:color w:val="auto"/>
        </w:rPr>
      </w:pPr>
      <w:r>
        <w:rPr>
          <w:color w:val="auto"/>
        </w:rPr>
        <w:t>varmistaa, että valituksen tekijän ja käyttäjän henkilöllisyyttä ei paljasteta menettelyssä.</w:t>
      </w:r>
    </w:p>
    <w:p w14:paraId="516BEDE3" w14:textId="77777777" w:rsidR="006945A0" w:rsidRPr="001355C5" w:rsidRDefault="006945A0" w:rsidP="00E53355">
      <w:pPr>
        <w:pStyle w:val="RevisionJuristischerAbsatz"/>
        <w:tabs>
          <w:tab w:val="clear" w:pos="850"/>
          <w:tab w:val="left" w:pos="1275"/>
        </w:tabs>
        <w:ind w:left="425"/>
        <w:rPr>
          <w:color w:val="auto"/>
        </w:rPr>
      </w:pPr>
      <w:r>
        <w:rPr>
          <w:color w:val="auto"/>
        </w:rPr>
        <w:t xml:space="preserve">Jollei päätös sisällön poistamisesta tai estämisestä perustu laitonta sisältöä koskevaan valitukseen, 1 ja 2 momenttia sovelletaan soveltuvin osin. Jos päätös perustuu kolmannen osapuolen tekemään valitukseen sisällöstä, kantelun sosiaalisen verkon tarjoajalle siirtänyt henkilö korvaa valituksen tekijän. Poiketen siitä, mitä 2 momentin 3 kohdassa säädetään, uudelleentarkastelua ei tarvitse suorittaa henkilön, joka ei osallistunut alkuperäisen päätöksen tekemiseen. </w:t>
      </w:r>
      <w:bookmarkStart w:id="25" w:name="DQPErrorScopeE57447843F5BAB62D772EAE93DA"/>
      <w:r>
        <w:rPr>
          <w:color w:val="auto"/>
        </w:rPr>
        <w:t>Poiketen siitä, mitä 1 momentin toisessa virkkeessä säädetään, ensimmäisen virkkeen mukaista uudelleentarkastelua ei vaadita, jos sisältö on selvästi ei-toivottua kaupallista viestintää tai kaupallista viestintää, joka rikkoo palveluntarjoajan yleisiä ehtoja, ja jonka käyttäjä on jakanut muiden käyttäjien kanssa useissa tapauksissa tai on saattanut yleisön saataville, eikä valituksella selvästikään ole mahdollisuutta menestyä.</w:t>
      </w:r>
      <w:bookmarkEnd w:id="25"/>
    </w:p>
    <w:p w14:paraId="34920996" w14:textId="77777777" w:rsidR="006945A0" w:rsidRPr="001355C5" w:rsidRDefault="006945A0" w:rsidP="00E53355">
      <w:pPr>
        <w:pStyle w:val="RevisionJuristischerAbsatz"/>
        <w:tabs>
          <w:tab w:val="clear" w:pos="850"/>
          <w:tab w:val="left" w:pos="1275"/>
        </w:tabs>
        <w:ind w:left="425"/>
        <w:rPr>
          <w:color w:val="auto"/>
        </w:rPr>
      </w:pPr>
      <w:r>
        <w:rPr>
          <w:color w:val="auto"/>
        </w:rPr>
        <w:t>Tämä ei vaikuta oikeuteen ryhtyä oikeudellisiin toimiin.</w:t>
      </w:r>
    </w:p>
    <w:p w14:paraId="61869D73" w14:textId="77777777" w:rsidR="004420C8" w:rsidRPr="001355C5" w:rsidRDefault="004420C8" w:rsidP="00E53355">
      <w:pPr>
        <w:pStyle w:val="RevisionParagraphBezeichnermanuell"/>
        <w:ind w:left="425"/>
        <w:rPr>
          <w:color w:val="auto"/>
        </w:rPr>
      </w:pPr>
      <w:r>
        <w:rPr>
          <w:color w:val="auto"/>
        </w:rPr>
        <w:t>3c §</w:t>
      </w:r>
    </w:p>
    <w:p w14:paraId="04533C71" w14:textId="77777777" w:rsidR="002B001F" w:rsidRPr="001355C5" w:rsidRDefault="002B001F" w:rsidP="00E53355">
      <w:pPr>
        <w:pStyle w:val="RevisionParagraphberschrift"/>
        <w:ind w:left="425"/>
        <w:rPr>
          <w:color w:val="auto"/>
        </w:rPr>
      </w:pPr>
      <w:r>
        <w:rPr>
          <w:color w:val="auto"/>
        </w:rPr>
        <w:t>Välimiesmenettely</w:t>
      </w:r>
    </w:p>
    <w:p w14:paraId="0842719A" w14:textId="77777777" w:rsidR="00C645CA" w:rsidRPr="001355C5" w:rsidRDefault="001323B8" w:rsidP="00E53355">
      <w:pPr>
        <w:pStyle w:val="RevisionJuristischerAbsatz"/>
        <w:numPr>
          <w:ilvl w:val="2"/>
          <w:numId w:val="5"/>
        </w:numPr>
        <w:tabs>
          <w:tab w:val="clear" w:pos="850"/>
          <w:tab w:val="left" w:pos="1275"/>
        </w:tabs>
        <w:ind w:left="425"/>
        <w:rPr>
          <w:color w:val="auto"/>
        </w:rPr>
      </w:pPr>
      <w:r>
        <w:rPr>
          <w:color w:val="auto"/>
        </w:rPr>
        <w:t>Edellä 4 §:ssä tarkoitettu hallintoviranomainen voi hyväksyä yksityisoikeudelliset organisaatiot välimiesoikeuksiksi, jotka käsittelevät tuomioistuinten ulkopuolisia rii</w:t>
      </w:r>
      <w:r>
        <w:rPr>
          <w:color w:val="auto"/>
        </w:rPr>
        <w:lastRenderedPageBreak/>
        <w:t>toja valituksen tekijöiden tai käyttäjien, joille kiistanalainen sisältö on tallennettu, ja sosiaalisten verkostojen tarjoajien välillä 3 §:n 2 momentin 1–3 kohdan mukaisesti tehtyjen päätösten osalta.</w:t>
      </w:r>
    </w:p>
    <w:p w14:paraId="780CDD69" w14:textId="77777777" w:rsidR="00BC1485" w:rsidRPr="001355C5" w:rsidRDefault="00BC1485" w:rsidP="00E53355">
      <w:pPr>
        <w:pStyle w:val="RevisionJuristischerAbsatz"/>
        <w:numPr>
          <w:ilvl w:val="2"/>
          <w:numId w:val="5"/>
        </w:numPr>
        <w:tabs>
          <w:tab w:val="clear" w:pos="850"/>
          <w:tab w:val="left" w:pos="1275"/>
        </w:tabs>
        <w:ind w:left="425"/>
        <w:rPr>
          <w:color w:val="auto"/>
        </w:rPr>
      </w:pPr>
      <w:r>
        <w:rPr>
          <w:color w:val="auto"/>
        </w:rPr>
        <w:t>Yksityisoikeudellinen organisaatio on 1 momentin mukaisesti tunnustettava välimiesoikeudeksi, jos</w:t>
      </w:r>
    </w:p>
    <w:p w14:paraId="2096F564" w14:textId="77777777" w:rsidR="006945A0" w:rsidRPr="001355C5" w:rsidRDefault="006945A0" w:rsidP="00E53355">
      <w:pPr>
        <w:pStyle w:val="RevisionNummerierungStufe1"/>
        <w:tabs>
          <w:tab w:val="clear" w:pos="425"/>
          <w:tab w:val="left" w:pos="850"/>
        </w:tabs>
        <w:ind w:left="850"/>
        <w:rPr>
          <w:bCs/>
          <w:color w:val="auto"/>
        </w:rPr>
      </w:pPr>
      <w:r>
        <w:rPr>
          <w:color w:val="auto"/>
        </w:rPr>
        <w:t>sen toimeksiantaja on oikeushenkilö,</w:t>
      </w:r>
    </w:p>
    <w:p w14:paraId="5A50B4B3" w14:textId="77777777" w:rsidR="006945A0" w:rsidRPr="001355C5" w:rsidRDefault="006945A0" w:rsidP="00E53355">
      <w:pPr>
        <w:pStyle w:val="RevisionNummerierungStufe2"/>
        <w:tabs>
          <w:tab w:val="clear" w:pos="850"/>
          <w:tab w:val="left" w:pos="1275"/>
        </w:tabs>
        <w:ind w:left="1275"/>
        <w:rPr>
          <w:color w:val="auto"/>
        </w:rPr>
      </w:pPr>
      <w:r>
        <w:rPr>
          <w:color w:val="auto"/>
        </w:rPr>
        <w:t>sen kotipaikka on Euroopan unionin jäsenvaltiossa tai muussa Euroopan talousalueesta tehdyn sopimuksen sopimusvaltiossa, johon sovelletaan direktiiviä 2010/13/EU,</w:t>
      </w:r>
    </w:p>
    <w:p w14:paraId="653119C8" w14:textId="77777777" w:rsidR="006945A0" w:rsidRPr="001355C5" w:rsidRDefault="006945A0" w:rsidP="00E53355">
      <w:pPr>
        <w:pStyle w:val="RevisionNummerierungStufe2"/>
        <w:tabs>
          <w:tab w:val="clear" w:pos="850"/>
          <w:tab w:val="left" w:pos="1275"/>
        </w:tabs>
        <w:ind w:left="1275"/>
        <w:rPr>
          <w:color w:val="auto"/>
        </w:rPr>
      </w:pPr>
      <w:r>
        <w:rPr>
          <w:color w:val="auto"/>
        </w:rPr>
        <w:t>se on tarkoitettu pysyväksi, ja</w:t>
      </w:r>
    </w:p>
    <w:p w14:paraId="27B6F6EF" w14:textId="77777777" w:rsidR="006945A0" w:rsidRPr="001355C5" w:rsidRDefault="006945A0" w:rsidP="00E53355">
      <w:pPr>
        <w:pStyle w:val="RevisionNummerierungStufe2"/>
        <w:tabs>
          <w:tab w:val="clear" w:pos="850"/>
          <w:tab w:val="left" w:pos="1275"/>
        </w:tabs>
        <w:ind w:left="1275"/>
        <w:rPr>
          <w:color w:val="auto"/>
        </w:rPr>
      </w:pPr>
      <w:r>
        <w:rPr>
          <w:color w:val="auto"/>
        </w:rPr>
        <w:t>sen rahoitus on varmistettu,</w:t>
      </w:r>
    </w:p>
    <w:p w14:paraId="312BEA2B" w14:textId="77777777" w:rsidR="00BC1485" w:rsidRPr="001355C5" w:rsidRDefault="00BC1485" w:rsidP="00E53355">
      <w:pPr>
        <w:pStyle w:val="RevisionNummerierungStufe1"/>
        <w:tabs>
          <w:tab w:val="clear" w:pos="425"/>
          <w:tab w:val="left" w:pos="850"/>
        </w:tabs>
        <w:ind w:left="850"/>
        <w:rPr>
          <w:bCs/>
          <w:color w:val="auto"/>
        </w:rPr>
      </w:pPr>
      <w:r>
        <w:rPr>
          <w:color w:val="auto"/>
        </w:rPr>
        <w:t>välimiesmenettelyyn osallistuvien henkilöiden riippumattomuus, puolueettomuus ja asiantuntemus on taattu,</w:t>
      </w:r>
    </w:p>
    <w:p w14:paraId="7CC34810" w14:textId="77777777" w:rsidR="00BC1485" w:rsidRPr="001355C5" w:rsidRDefault="00971461" w:rsidP="00E53355">
      <w:pPr>
        <w:pStyle w:val="RevisionNummerierungStufe1"/>
        <w:tabs>
          <w:tab w:val="clear" w:pos="425"/>
          <w:tab w:val="left" w:pos="850"/>
        </w:tabs>
        <w:ind w:left="850"/>
        <w:rPr>
          <w:bCs/>
          <w:color w:val="auto"/>
        </w:rPr>
      </w:pPr>
      <w:r>
        <w:rPr>
          <w:color w:val="auto"/>
        </w:rPr>
        <w:t>sen asianmukaiset välineet ja välimiesmenettelyjen oikea-aikainen käsittely on varmistettu,</w:t>
      </w:r>
    </w:p>
    <w:p w14:paraId="6AB082D9" w14:textId="77777777" w:rsidR="00D268B7" w:rsidRPr="001355C5" w:rsidRDefault="00DC4F31" w:rsidP="00E53355">
      <w:pPr>
        <w:pStyle w:val="RevisionNummerierungStufe1"/>
        <w:tabs>
          <w:tab w:val="clear" w:pos="425"/>
          <w:tab w:val="left" w:pos="850"/>
        </w:tabs>
        <w:ind w:left="850"/>
        <w:rPr>
          <w:bCs/>
          <w:color w:val="auto"/>
        </w:rPr>
      </w:pPr>
      <w:r>
        <w:rPr>
          <w:color w:val="auto"/>
        </w:rPr>
        <w:t>sillä on välimiesmenettelyä koskevat säännöt, joissa säädetään välimiesmenettelyn yksityiskohdista ja sen toimivallasta, ja jotka mahdollistavat yksinkertaisen, edullisen, ei-sitovan ja oikeudenmukaisen välimiesmenettelyn, johon sosiaalisen verkon tarjoaja, valituksen tekijä ja käyttäjä, jolle kiistanalainen sisältö on tallennettu, voivat osallistua,</w:t>
      </w:r>
    </w:p>
    <w:p w14:paraId="1098B48C" w14:textId="77777777" w:rsidR="00BC1485" w:rsidRPr="001355C5" w:rsidRDefault="00D268B7" w:rsidP="00E53355">
      <w:pPr>
        <w:pStyle w:val="RevisionNummerierungStufe1"/>
        <w:tabs>
          <w:tab w:val="clear" w:pos="425"/>
          <w:tab w:val="left" w:pos="850"/>
        </w:tabs>
        <w:ind w:left="850"/>
        <w:rPr>
          <w:bCs/>
          <w:color w:val="auto"/>
        </w:rPr>
      </w:pPr>
      <w:r>
        <w:rPr>
          <w:color w:val="auto"/>
        </w:rPr>
        <w:t>varmistetaan, että yleisölle tiedotetaan jatkuvasti välimiesoikeuden saatavuudesta ja toimivallasta sekä välimiesmenettelyn kulusta, mukaan luettuna välimiesmenettelyn säännöt.</w:t>
      </w:r>
    </w:p>
    <w:p w14:paraId="4D53200C" w14:textId="77777777" w:rsidR="006432C7" w:rsidRPr="001355C5" w:rsidRDefault="006432C7" w:rsidP="00E53355">
      <w:pPr>
        <w:pStyle w:val="RevisionJuristischerAbsatzFolgeabsatz"/>
        <w:ind w:left="425"/>
        <w:rPr>
          <w:color w:val="auto"/>
        </w:rPr>
      </w:pPr>
      <w:r>
        <w:rPr>
          <w:color w:val="auto"/>
        </w:rPr>
        <w:t>Vastaavasti sovelletaan 3 §:n 7 momentin toista ja kolmatta virkettä sekä 8–10 kohtaa.</w:t>
      </w:r>
    </w:p>
    <w:p w14:paraId="09014740" w14:textId="77777777" w:rsidR="006432C7" w:rsidRPr="001355C5" w:rsidRDefault="006432C7" w:rsidP="00E53355">
      <w:pPr>
        <w:pStyle w:val="RevisionJuristischerAbsatz"/>
        <w:numPr>
          <w:ilvl w:val="2"/>
          <w:numId w:val="5"/>
        </w:numPr>
        <w:tabs>
          <w:tab w:val="clear" w:pos="850"/>
          <w:tab w:val="left" w:pos="1275"/>
        </w:tabs>
        <w:ind w:left="425"/>
        <w:rPr>
          <w:color w:val="auto"/>
        </w:rPr>
      </w:pPr>
      <w:bookmarkStart w:id="26" w:name="DQPErrorScopeB8C1C40436A9CC2DB14AB2C900D"/>
      <w:r>
        <w:rPr>
          <w:color w:val="auto"/>
        </w:rPr>
        <w:t xml:space="preserve">Valituksen tekijät ja käyttäjät, joille kiistanalainen sisältö on tallennettu, voivat kääntyä toimivaltansa puitteissa välimiesoikeuden puoleen, jos 3 b §:n mukainen muutoksenhakumenettely on aiemmin toteutettu tai 3 §:n 6 momentin 3 kohdan mukainen päätös on tarkistettu ja sosiaalisen verkon tarjoaja osallistuu tämän välimiesoikeuden suorittamaan välimiesmenettelyyn yleensä tai yksittäisissä tapauksissa. </w:t>
      </w:r>
      <w:bookmarkStart w:id="27" w:name="DQPErrorScopeFF0F7104CBD94FC2C8D85EC1C4F"/>
      <w:bookmarkEnd w:id="26"/>
      <w:r>
        <w:rPr>
          <w:color w:val="auto"/>
        </w:rPr>
        <w:t xml:space="preserve">Jos palveluntarjoaja osallistuu välimiesmenettelyyn, se voi lähettää välimiesoikeudelle kiistanalaisen sisällön, </w:t>
      </w:r>
      <w:r>
        <w:rPr>
          <w:rStyle w:val="RevisionText"/>
          <w:color w:val="auto"/>
        </w:rPr>
        <w:t>tiedot sisällön jakamisen tai toimittamisen ajankohdasta ja levityksen laajuudesta</w:t>
      </w:r>
      <w:r>
        <w:rPr>
          <w:color w:val="auto"/>
        </w:rPr>
        <w:t xml:space="preserve"> sekä sisällön tunnistettavassa asiayhteydessä, jos se on tarpeen välimiesmenettelyn kannalta; jos valituksen tekijä hakee muutosta välimiesoikeudelta, sen käyttäjän yhteystiedot, jolle kiistanalainen sisältö on tallennettu, voidaan toimittaa, ja jos käyttäjä, jolle kiistanalainen sisältö on tallennettu, hakee muutosta välimiesoikeudelta, myös valituksen tekijän yhteystiedot voidaan toimittaa. </w:t>
      </w:r>
      <w:bookmarkEnd w:id="27"/>
      <w:r>
        <w:rPr>
          <w:rStyle w:val="RevisionText"/>
          <w:color w:val="auto"/>
        </w:rPr>
        <w:t>Välimiesoikeudella on valtuudet käsitellä asiaankuuluvia henkilötietoja, jos se on tarpeen välimiesmenettelyn kannalta; valituksen tekijän ja sen käyttäjän, jolle kiistanalainen sisältö on tallennettu, henkilötietojen luovuttaminen on kielletty.</w:t>
      </w:r>
    </w:p>
    <w:p w14:paraId="11172264" w14:textId="0CBA02B3" w:rsidR="009E7EF3" w:rsidRPr="002D1297" w:rsidRDefault="00BC1485" w:rsidP="00E53355">
      <w:pPr>
        <w:pStyle w:val="RevisionJuristischerAbsatz"/>
        <w:numPr>
          <w:ilvl w:val="2"/>
          <w:numId w:val="5"/>
        </w:numPr>
        <w:tabs>
          <w:tab w:val="clear" w:pos="850"/>
          <w:tab w:val="left" w:pos="1275"/>
        </w:tabs>
        <w:ind w:left="425"/>
        <w:rPr>
          <w:color w:val="auto"/>
        </w:rPr>
      </w:pPr>
      <w:r>
        <w:rPr>
          <w:color w:val="auto"/>
        </w:rPr>
        <w:t>Välimiesmenettelyihin osallistuminen on vapaaehtoista. Oikeus hakea muutosta tuomioistuimissa säilyy ennallaan. K</w:t>
      </w:r>
      <w:bookmarkStart w:id="28" w:name="DQPErrorScopeCA95913401EB617EF752D152E14"/>
      <w:r>
        <w:rPr>
          <w:color w:val="auto"/>
        </w:rPr>
        <w:t>uluttajariitojen ratkaisumenettelystä</w:t>
      </w:r>
      <w:bookmarkEnd w:id="28"/>
      <w:r>
        <w:rPr>
          <w:color w:val="auto"/>
        </w:rPr>
        <w:t xml:space="preserve"> 19 päivänä helmikuuta 2016 annettua lakia (Saksan liittotasavallan virallinen lehti I, s. 254, 1039), sellaisena kuin se on muutettuna 30 päivänä marraskuuta 2019 annetun lain (Saksan liittotasavallan virallinen lehti I, s. 1942) 1 §:</w:t>
      </w:r>
      <w:proofErr w:type="spellStart"/>
      <w:r>
        <w:rPr>
          <w:color w:val="auto"/>
        </w:rPr>
        <w:t>llä</w:t>
      </w:r>
      <w:proofErr w:type="spellEnd"/>
      <w:r>
        <w:rPr>
          <w:color w:val="auto"/>
        </w:rPr>
        <w:t>, ei sovelleta.</w:t>
      </w:r>
    </w:p>
    <w:p w14:paraId="3F8F1C63" w14:textId="77777777" w:rsidR="000125D5" w:rsidRPr="002D1297" w:rsidRDefault="000125D5" w:rsidP="00E53355">
      <w:pPr>
        <w:pStyle w:val="RevisionParagraphBezeichnermanuell"/>
        <w:ind w:left="425"/>
        <w:rPr>
          <w:color w:val="auto"/>
        </w:rPr>
      </w:pPr>
      <w:r>
        <w:rPr>
          <w:color w:val="auto"/>
        </w:rPr>
        <w:lastRenderedPageBreak/>
        <w:t>3d §</w:t>
      </w:r>
    </w:p>
    <w:p w14:paraId="7040D56F" w14:textId="77777777" w:rsidR="000125D5" w:rsidRPr="001355C5" w:rsidRDefault="006D22CC" w:rsidP="00E53355">
      <w:pPr>
        <w:pStyle w:val="RevisionParagraphberschrift"/>
        <w:ind w:left="425"/>
        <w:rPr>
          <w:color w:val="auto"/>
        </w:rPr>
      </w:pPr>
      <w:r>
        <w:rPr>
          <w:color w:val="auto"/>
        </w:rPr>
        <w:t>Videonjakoalustapalvelujen määritelmät</w:t>
      </w:r>
    </w:p>
    <w:p w14:paraId="0248EA81" w14:textId="77777777" w:rsidR="000125D5" w:rsidRPr="001355C5" w:rsidRDefault="000125D5" w:rsidP="00E53355">
      <w:pPr>
        <w:pStyle w:val="RevisionJuristischerAbsatz"/>
        <w:numPr>
          <w:ilvl w:val="2"/>
          <w:numId w:val="2"/>
        </w:numPr>
        <w:tabs>
          <w:tab w:val="clear" w:pos="850"/>
          <w:tab w:val="left" w:pos="1275"/>
        </w:tabs>
        <w:ind w:left="425"/>
        <w:rPr>
          <w:color w:val="auto"/>
        </w:rPr>
      </w:pPr>
      <w:r>
        <w:rPr>
          <w:color w:val="auto"/>
        </w:rPr>
        <w:t>Tässä laissa</w:t>
      </w:r>
    </w:p>
    <w:p w14:paraId="42590EFC" w14:textId="77777777" w:rsidR="009920AA" w:rsidRPr="001355C5" w:rsidRDefault="000125D5" w:rsidP="00E53355">
      <w:pPr>
        <w:pStyle w:val="RevisionNummerierungStufe1"/>
        <w:tabs>
          <w:tab w:val="clear" w:pos="425"/>
          <w:tab w:val="left" w:pos="850"/>
        </w:tabs>
        <w:ind w:left="850"/>
        <w:rPr>
          <w:color w:val="auto"/>
        </w:rPr>
      </w:pPr>
      <w:r>
        <w:rPr>
          <w:color w:val="auto"/>
        </w:rPr>
        <w:t>videonjakoalustapalveluja ovat</w:t>
      </w:r>
    </w:p>
    <w:p w14:paraId="6DA0B542" w14:textId="77777777" w:rsidR="009920AA" w:rsidRPr="001355C5" w:rsidRDefault="000125D5" w:rsidP="00E53355">
      <w:pPr>
        <w:pStyle w:val="RevisionNummerierungStufe2"/>
        <w:tabs>
          <w:tab w:val="clear" w:pos="850"/>
          <w:tab w:val="left" w:pos="1275"/>
        </w:tabs>
        <w:ind w:left="1275"/>
        <w:rPr>
          <w:color w:val="auto"/>
        </w:rPr>
      </w:pPr>
      <w:r>
        <w:rPr>
          <w:color w:val="auto"/>
        </w:rPr>
        <w:t>sähköiset tieto- ja viestintäpalvelut, joiden päätarkoituksena tai keskeisenä tehtävänä on saattaa yleisön saataville lähetyksiä tai käyttäjien tuottamia videoita, joista palveluntarjoajalla ei ole toimituksellista vastuuta ja joiden osalta palveluntarjoaja päättää lähetysten tai käyttäjien tuottamien videoiden järjestämisestä, myös automaattisin keinoin,</w:t>
      </w:r>
    </w:p>
    <w:p w14:paraId="4956A268" w14:textId="570632DD" w:rsidR="000125D5" w:rsidRPr="001355C5" w:rsidRDefault="001323B8" w:rsidP="00E53355">
      <w:pPr>
        <w:pStyle w:val="RevisionNummerierungStufe2"/>
        <w:tabs>
          <w:tab w:val="clear" w:pos="850"/>
          <w:tab w:val="left" w:pos="1275"/>
        </w:tabs>
        <w:ind w:left="1275"/>
        <w:rPr>
          <w:color w:val="auto"/>
        </w:rPr>
      </w:pPr>
      <w:r>
        <w:rPr>
          <w:color w:val="auto"/>
        </w:rPr>
        <w:t>sähköisten tieto- ja viestintäpalvelujen erotettavissa olevat osat, jos erotettavissa olevalla osalla on a alakohdassa määritelty päätarkoitus,</w:t>
      </w:r>
    </w:p>
    <w:p w14:paraId="1BA14C52" w14:textId="77777777" w:rsidR="0082769B" w:rsidRPr="001355C5" w:rsidRDefault="0082769B" w:rsidP="00E53355">
      <w:pPr>
        <w:pStyle w:val="RevisionNummerierungStufe1"/>
        <w:tabs>
          <w:tab w:val="clear" w:pos="425"/>
          <w:tab w:val="left" w:pos="850"/>
        </w:tabs>
        <w:ind w:left="850"/>
        <w:rPr>
          <w:color w:val="auto"/>
        </w:rPr>
      </w:pPr>
      <w:r>
        <w:rPr>
          <w:color w:val="auto"/>
        </w:rPr>
        <w:t>käyttäjän tuottama video on käyttäjän luoma liikkuvien kuvien sarja äänen kanssa tai ilman ääntä, joka muodostaa sen pituudesta riippumatta yksittäisen osan ja jonka kyseinen käyttäjä tai toinen käyttäjä lataa videonjakoalustapalveluun,</w:t>
      </w:r>
    </w:p>
    <w:p w14:paraId="15F9A5C8" w14:textId="77777777" w:rsidR="0082769B" w:rsidRPr="001355C5" w:rsidRDefault="0082769B" w:rsidP="00E53355">
      <w:pPr>
        <w:pStyle w:val="RevisionNummerierungStufe1"/>
        <w:tabs>
          <w:tab w:val="clear" w:pos="425"/>
          <w:tab w:val="left" w:pos="850"/>
        </w:tabs>
        <w:ind w:left="850"/>
        <w:rPr>
          <w:color w:val="auto"/>
        </w:rPr>
      </w:pPr>
      <w:r>
        <w:rPr>
          <w:color w:val="auto"/>
        </w:rPr>
        <w:t>lähetyksellä tarkoitetaan liikkuvien kuvien sarjaa äänen kanssa tai ilman ääntä, joka muodostaa sen pituudesta riippumatta yksittäisen osan palveluntarjoajan laatimaa lähetyssuunnitelmaa tai -luetteloa,</w:t>
      </w:r>
    </w:p>
    <w:p w14:paraId="2559A1C8" w14:textId="77777777" w:rsidR="00532E0F" w:rsidRPr="001355C5" w:rsidRDefault="00494DCB" w:rsidP="00E53355">
      <w:pPr>
        <w:pStyle w:val="RevisionNummerierungStufe1"/>
        <w:tabs>
          <w:tab w:val="clear" w:pos="425"/>
          <w:tab w:val="left" w:pos="850"/>
        </w:tabs>
        <w:ind w:left="850"/>
        <w:rPr>
          <w:color w:val="auto"/>
        </w:rPr>
      </w:pPr>
      <w:r>
        <w:rPr>
          <w:color w:val="auto"/>
        </w:rPr>
        <w:t>jäsenvaltio on mikä tahansa Euroopan unionin jäsenvaltio ja mikä tahansa muu Euroopan talousalueesta tehdyn sopimuksen sopimusvaltio, johon sovelletaan direktiiviä 2010/13/EU,</w:t>
      </w:r>
    </w:p>
    <w:p w14:paraId="7AA02B00" w14:textId="77777777" w:rsidR="00532E0F" w:rsidRPr="001355C5" w:rsidRDefault="00532E0F" w:rsidP="00E53355">
      <w:pPr>
        <w:pStyle w:val="RevisionNummerierungStufe1"/>
        <w:tabs>
          <w:tab w:val="clear" w:pos="425"/>
          <w:tab w:val="left" w:pos="850"/>
        </w:tabs>
        <w:ind w:left="850"/>
        <w:rPr>
          <w:bCs/>
          <w:color w:val="auto"/>
        </w:rPr>
      </w:pPr>
      <w:r>
        <w:rPr>
          <w:color w:val="auto"/>
        </w:rPr>
        <w:t>emoyhtiö on yhtiö, jolla on määräysvalta yhdessä tai useammassa tytäryhtiössä,</w:t>
      </w:r>
    </w:p>
    <w:p w14:paraId="6D9EABCA" w14:textId="77777777" w:rsidR="00532E0F" w:rsidRPr="001355C5" w:rsidRDefault="00532E0F" w:rsidP="00E53355">
      <w:pPr>
        <w:pStyle w:val="RevisionNummerierungStufe1"/>
        <w:tabs>
          <w:tab w:val="clear" w:pos="425"/>
          <w:tab w:val="left" w:pos="850"/>
        </w:tabs>
        <w:ind w:left="850"/>
        <w:rPr>
          <w:bCs/>
          <w:color w:val="auto"/>
        </w:rPr>
      </w:pPr>
      <w:r>
        <w:rPr>
          <w:color w:val="auto"/>
        </w:rPr>
        <w:t>tytäryhtiö on suoraan tai välillisesti emoyhtiön määräysvallassa oleva yhtiö,</w:t>
      </w:r>
    </w:p>
    <w:p w14:paraId="7B3149E8" w14:textId="77777777" w:rsidR="00494DCB" w:rsidRPr="001355C5" w:rsidRDefault="00532E0F" w:rsidP="00E53355">
      <w:pPr>
        <w:pStyle w:val="RevisionNummerierungStufe1"/>
        <w:tabs>
          <w:tab w:val="clear" w:pos="425"/>
          <w:tab w:val="left" w:pos="850"/>
        </w:tabs>
        <w:ind w:left="850"/>
        <w:rPr>
          <w:bCs/>
          <w:color w:val="auto"/>
        </w:rPr>
      </w:pPr>
      <w:r>
        <w:rPr>
          <w:color w:val="auto"/>
        </w:rPr>
        <w:t>konserni muodostuu kokonaisuudessaan emoyhtiöstä, kaikista sen tytäryhtiöistä ja kaikista muista yhtiöistä, jotka ovat taloudellisesti ja oikeudellisesti sidoksissa emoyhtiöön ja sen tytäryhtiöihin.</w:t>
      </w:r>
    </w:p>
    <w:p w14:paraId="2CED4E48" w14:textId="77777777" w:rsidR="00494DCB" w:rsidRPr="001355C5" w:rsidRDefault="00494DCB" w:rsidP="00E53355">
      <w:pPr>
        <w:pStyle w:val="RevisionJuristischerAbsatz"/>
        <w:tabs>
          <w:tab w:val="clear" w:pos="850"/>
          <w:tab w:val="left" w:pos="1275"/>
        </w:tabs>
        <w:suppressAutoHyphens/>
        <w:ind w:left="425"/>
        <w:rPr>
          <w:color w:val="auto"/>
        </w:rPr>
      </w:pPr>
      <w:r>
        <w:rPr>
          <w:color w:val="auto"/>
        </w:rPr>
        <w:t>Tässä laissa videonjakoalustapalvelun tarjoajan kotipaikka on jäsenvaltio, jonka alueelle palveluntarjoaja on sijoittautunut. Jos videonjakoalustapalvelujen tarjoaja ei ole sijoittautunut jäsenvaltion alueelle, jäsenvaltio on kotipaikka, jonka alueella</w:t>
      </w:r>
    </w:p>
    <w:p w14:paraId="26E0E385" w14:textId="77777777" w:rsidR="00494DCB" w:rsidRPr="001355C5" w:rsidRDefault="00494DCB" w:rsidP="00E53355">
      <w:pPr>
        <w:pStyle w:val="RevisionNummerierungStufe1"/>
        <w:tabs>
          <w:tab w:val="clear" w:pos="425"/>
          <w:tab w:val="left" w:pos="850"/>
        </w:tabs>
        <w:ind w:left="850"/>
        <w:rPr>
          <w:color w:val="auto"/>
        </w:rPr>
      </w:pPr>
      <w:r>
        <w:rPr>
          <w:color w:val="auto"/>
        </w:rPr>
        <w:t>emoyhtiö tai palveluntarjoajan tytäryhtiö, tai</w:t>
      </w:r>
    </w:p>
    <w:p w14:paraId="1C85241C" w14:textId="77777777" w:rsidR="00A76F3C" w:rsidRPr="001355C5" w:rsidRDefault="00A76F3C" w:rsidP="00E53355">
      <w:pPr>
        <w:pStyle w:val="RevisionNummerierungStufe1"/>
        <w:tabs>
          <w:tab w:val="clear" w:pos="425"/>
          <w:tab w:val="left" w:pos="850"/>
        </w:tabs>
        <w:ind w:left="850"/>
        <w:rPr>
          <w:color w:val="auto"/>
        </w:rPr>
      </w:pPr>
      <w:r>
        <w:rPr>
          <w:color w:val="auto"/>
        </w:rPr>
        <w:t>toinen yritys, joka kuuluu konserniin, jossa palveluntarjoaja on osallisena,</w:t>
      </w:r>
    </w:p>
    <w:p w14:paraId="3AC701E4" w14:textId="77777777" w:rsidR="00494DCB" w:rsidRPr="001355C5" w:rsidRDefault="00A76F3C" w:rsidP="00E53355">
      <w:pPr>
        <w:pStyle w:val="RevisionJuristischerAbsatzFolgeabsatz"/>
        <w:ind w:left="425"/>
        <w:rPr>
          <w:color w:val="auto"/>
        </w:rPr>
      </w:pPr>
      <w:r>
        <w:rPr>
          <w:color w:val="auto"/>
        </w:rPr>
        <w:t>sijaitsee.</w:t>
      </w:r>
    </w:p>
    <w:p w14:paraId="7FA058BF" w14:textId="77777777" w:rsidR="00532E0F" w:rsidRPr="001355C5" w:rsidRDefault="000535D0" w:rsidP="00E53355">
      <w:pPr>
        <w:pStyle w:val="RevisionJuristischerAbsatz"/>
        <w:tabs>
          <w:tab w:val="clear" w:pos="850"/>
          <w:tab w:val="left" w:pos="1275"/>
        </w:tabs>
        <w:ind w:left="425"/>
        <w:rPr>
          <w:color w:val="auto"/>
        </w:rPr>
      </w:pPr>
      <w:bookmarkStart w:id="29" w:name="DQPErrorScopeAAFBA7E4AF2A6827C86603177A4"/>
      <w:r>
        <w:rPr>
          <w:color w:val="auto"/>
        </w:rPr>
        <w:t xml:space="preserve">Jos 2 momentin toisessa virkkeessä tarkoitetuissa tapauksissa emoyhtiö, tytäryhtiö tai muut konserniin kuuluvat yhtiöt ovat sijoittautuneet eri jäsenvaltioihin, palveluntarjoajan katsotaan olevan sijoittautunut jäsenvaltioon, johon sen emoyhtiö on sijoittautunut, tai jos tällaista toimipaikkaa ei ole, sen katsotaan sijoittautuneen jäsenvaltioon, johon sen tytäryhtiö on sijoittautunut, tai, jos tällaista toimipaikkaa ei ole, jäsenvaltioon, johon toinen konserniin kuuluva yhtiö on sijoittautunut. </w:t>
      </w:r>
      <w:bookmarkEnd w:id="29"/>
      <w:r>
        <w:rPr>
          <w:color w:val="auto"/>
        </w:rPr>
        <w:t xml:space="preserve">Jos tytäryhtiöitä on useita ja kukin näistä tytäryhtiöistä on sijoittautunut eri jäsenvaltioon, palveluntarjoajan katsotaan olevan sijoittautunut jäsenvaltioon, jossa yksi näistä yhtiöistä on ensimmäisen kerran aloittanut toimintansa, edellyttäen, että tytäryhtiö on pysyvästi ja tosiasiallisesti sidoksissa kyseisen jäsenvaltion talouteen. Jos konserniin kuuluu useita muita </w:t>
      </w:r>
      <w:r>
        <w:rPr>
          <w:color w:val="auto"/>
        </w:rPr>
        <w:lastRenderedPageBreak/>
        <w:t>yhtiöitä, joista kukin on sijoittautunut eri jäsenvaltioon, palveluntarjoajan katsotaan olevan sijoittautunut jäsenvaltioon, jossa yksi näistä yhtiöistä on ensimmäisen kerran aloittanut toimintansa, edellyttäen, että se on pysyvästi ja tosiasiallisesti sidoksissa kyseisen jäsenvaltion talouteen.</w:t>
      </w:r>
    </w:p>
    <w:p w14:paraId="45799E2F" w14:textId="77777777" w:rsidR="00F94A8E" w:rsidRPr="001355C5" w:rsidRDefault="0068712E" w:rsidP="00E53355">
      <w:pPr>
        <w:pStyle w:val="RevisionJuristischerAbsatz"/>
        <w:tabs>
          <w:tab w:val="clear" w:pos="850"/>
          <w:tab w:val="left" w:pos="1275"/>
        </w:tabs>
        <w:ind w:left="425"/>
        <w:rPr>
          <w:color w:val="auto"/>
        </w:rPr>
      </w:pPr>
      <w:r>
        <w:rPr>
          <w:color w:val="auto"/>
        </w:rPr>
        <w:t>Jos 4 §:ssä mainitun hallintoviranomaisen ja toisen jäsenvaltion viranomaisen välillä on erimielisyyttä siitä, minkä jäsenvaltion katsotaan olevan videonjakoalustapalvelujen tarjoajan kotipaikka, 4 §:ssä mainitun hallintoviranomaisen on välittömästi ilmoitettava asiasta Euroopan komissiolle.</w:t>
      </w:r>
    </w:p>
    <w:p w14:paraId="65B64238" w14:textId="77777777" w:rsidR="000A5E86" w:rsidRPr="001355C5" w:rsidRDefault="000A5E86" w:rsidP="00E53355">
      <w:pPr>
        <w:pStyle w:val="RevisionParagraphBezeichnermanuell"/>
        <w:ind w:left="425"/>
        <w:rPr>
          <w:color w:val="auto"/>
        </w:rPr>
      </w:pPr>
      <w:r>
        <w:rPr>
          <w:color w:val="auto"/>
        </w:rPr>
        <w:t>3e §</w:t>
      </w:r>
    </w:p>
    <w:p w14:paraId="1C1753AF" w14:textId="77777777" w:rsidR="000A5E86" w:rsidRPr="001355C5" w:rsidRDefault="00092488" w:rsidP="00E53355">
      <w:pPr>
        <w:pStyle w:val="RevisionParagraphberschrift"/>
        <w:ind w:left="425"/>
        <w:rPr>
          <w:color w:val="auto"/>
        </w:rPr>
      </w:pPr>
      <w:r>
        <w:rPr>
          <w:color w:val="auto"/>
        </w:rPr>
        <w:t>Videonjakoalustapalveluihin sovellettavat säännökset</w:t>
      </w:r>
    </w:p>
    <w:p w14:paraId="45F22549"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t>Tätä lakia sovelletaan videonjakoalustapalvelujen tarjoajiin, jollei 2 ja 3 momentista muuta johdu.</w:t>
      </w:r>
    </w:p>
    <w:p w14:paraId="758D2AA6"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t>Videonjakoalustapalvelujen tarjoajiin, joilla on alle kaksi miljoonaa rekisteröityä käyttäjää Saksassa, sovelletaan tätä lakia vain, jos kotipaikka on Saksan liittotasavalta, tai jos sen katsotaan olevan kotipaikka 3 d §:n 2 ja 3 momentin mukaisesti. Tätä lakia sovelletaan ainoastaan sellaisiin 3 d §:n 1 momentin 2 ja 3 mukaisiin käyttäjien tuottamiin videoihin ja lähetyksiin, joiden sisältö täyttää rikoslain 111 §:</w:t>
      </w:r>
      <w:proofErr w:type="spellStart"/>
      <w:r>
        <w:rPr>
          <w:color w:val="auto"/>
        </w:rPr>
        <w:t>ssä</w:t>
      </w:r>
      <w:proofErr w:type="spellEnd"/>
      <w:r>
        <w:rPr>
          <w:color w:val="auto"/>
        </w:rPr>
        <w:t>, 130 §:n 1 tai 2 momentissa, 131, 140, 166 tai 184 b §:ssä määritellyt rikkomuksen edellytykset, eikä se ole perusteltua. Poiketen siitä, mitä 1 §:n 2 momentissa säädetään, nämä videonjakoalustapalvelujen tarjoajat on vapautettu 2 §:n, 3 momentin 2 kohdan ensimmäisen virkkeen 3 ja 4 kohdan sekä 4 ja 3 a §:n mukaisista velvoitteista.</w:t>
      </w:r>
    </w:p>
    <w:p w14:paraId="43AA06EF" w14:textId="50CED720" w:rsidR="00983F01" w:rsidRPr="001355C5" w:rsidRDefault="00983F01" w:rsidP="00E53355">
      <w:pPr>
        <w:pStyle w:val="RevisionJuristischerAbsatz"/>
        <w:numPr>
          <w:ilvl w:val="2"/>
          <w:numId w:val="3"/>
        </w:numPr>
        <w:tabs>
          <w:tab w:val="clear" w:pos="850"/>
          <w:tab w:val="left" w:pos="1275"/>
        </w:tabs>
        <w:ind w:left="425"/>
        <w:rPr>
          <w:color w:val="auto"/>
        </w:rPr>
      </w:pPr>
      <w:bookmarkStart w:id="30" w:name="DQPErrorScopeD120988433984AC663E41B06F56"/>
      <w:r>
        <w:rPr>
          <w:color w:val="auto"/>
        </w:rPr>
        <w:t xml:space="preserve">Edellä 2 momentin toisessa virkkeessä mainittujen käyttäjien tuottamien videoiden ja lähetysten osalta 2, 3 ja 3 b §:n mukaisia velvoitteita sovelletaan ainoastaan videonjakoalustojen tarjoajiin, joiden osalta muu jäsenvaltio kuin Saksan liittotasavalta on tai katsotaan 3 d §:n 2 ja 3 momentin mukaisesti kotipaikaksi 4 §:ssä mainitun viranomaisen antaman määräyksen ja sen soveltamisalan perusteella. </w:t>
      </w:r>
      <w:bookmarkStart w:id="31" w:name="DQPErrorScopeBDF1949485EA6F0E446600D58EB"/>
      <w:bookmarkEnd w:id="30"/>
      <w:r>
        <w:rPr>
          <w:color w:val="auto"/>
        </w:rPr>
        <w:t>Määräys voidaan antaa ainoastaan siltä osin kuin sähköisistä tieto- ja viestintäpalveluista 26 päivänä helmikuuta 2007 (Saksan liittotasavallan virallinen lehti I, s. 179), sellaisena kuin se on viimeksi muutettuna 30 päivänä maaliskuuta 2021 annetun lain (Saksan liittotasavallan virallinen lehti I, s. 448) 12 §:</w:t>
      </w:r>
      <w:proofErr w:type="spellStart"/>
      <w:r>
        <w:rPr>
          <w:color w:val="auto"/>
        </w:rPr>
        <w:t>llä</w:t>
      </w:r>
      <w:proofErr w:type="spellEnd"/>
      <w:r>
        <w:rPr>
          <w:color w:val="auto"/>
        </w:rPr>
        <w:t xml:space="preserve">, 3 §:n 5 momentissa säädetyt edellytykset täyttyvät, sellaisena kuin se on kulloinkin voimassa, ja siinä säädettyjä menettelyvaiheita noudattaen. </w:t>
      </w:r>
      <w:bookmarkEnd w:id="31"/>
      <w:r>
        <w:rPr>
          <w:color w:val="auto"/>
        </w:rPr>
        <w:t>Edellä 4 §:ssä mainittu hallintoviranomainen voi valtuuttaa elimen tarkistamaan, täyttyvätkö sähköisistä tieto- ja viestintäpalveluista annetun lain 3 §:n 5 momentin 1 kohdan edellytykset.</w:t>
      </w:r>
    </w:p>
    <w:p w14:paraId="6CD8D690" w14:textId="77777777" w:rsidR="007418C8" w:rsidRPr="001355C5" w:rsidRDefault="003B1D17" w:rsidP="00E53355">
      <w:pPr>
        <w:pStyle w:val="RevisionJuristischerAbsatz"/>
        <w:numPr>
          <w:ilvl w:val="2"/>
          <w:numId w:val="3"/>
        </w:numPr>
        <w:tabs>
          <w:tab w:val="clear" w:pos="850"/>
          <w:tab w:val="left" w:pos="1275"/>
        </w:tabs>
        <w:ind w:left="425"/>
        <w:rPr>
          <w:color w:val="auto"/>
        </w:rPr>
      </w:pPr>
      <w:bookmarkStart w:id="32" w:name="DQPErrorScope4E1D87247B0806E59592E0553B3"/>
      <w:r>
        <w:rPr>
          <w:color w:val="auto"/>
        </w:rPr>
        <w:t>Jos tätä lakia sovelletaan videonjakoalustapalvelun tarjoajaan 2 momentin 1–3 kohdan toisessa virkkeessä tarkoitettujen käyttäjien tuottamien videoiden ja lähetysten osalta, sen on tehtävä käyttäjiensä kanssa tosiasiallinen sopimus 2 momentin toisessa virkkeessä mainittujen käyttäjien tuottamien videoiden ja lähetysten jakelusta.</w:t>
      </w:r>
      <w:bookmarkEnd w:id="32"/>
    </w:p>
    <w:p w14:paraId="55AC470D" w14:textId="77777777" w:rsidR="007418C8" w:rsidRPr="001355C5" w:rsidRDefault="007418C8" w:rsidP="00E53355">
      <w:pPr>
        <w:pStyle w:val="RevisionParagraphBezeichnermanuell"/>
        <w:ind w:left="425"/>
        <w:rPr>
          <w:color w:val="auto"/>
        </w:rPr>
      </w:pPr>
      <w:r>
        <w:rPr>
          <w:color w:val="auto"/>
        </w:rPr>
        <w:t>3f §</w:t>
      </w:r>
    </w:p>
    <w:p w14:paraId="4D2E9790" w14:textId="77777777" w:rsidR="007418C8" w:rsidRPr="001355C5" w:rsidRDefault="007418C8" w:rsidP="00E53355">
      <w:pPr>
        <w:pStyle w:val="RevisionParagraphberschrift"/>
        <w:ind w:left="425"/>
        <w:rPr>
          <w:color w:val="auto"/>
        </w:rPr>
      </w:pPr>
      <w:r>
        <w:rPr>
          <w:color w:val="auto"/>
        </w:rPr>
        <w:t>Virallinen välimiesmenettely riita-asioissa videonjakoalustapalvelujen kanssa</w:t>
      </w:r>
    </w:p>
    <w:p w14:paraId="0F7940FD" w14:textId="77777777" w:rsidR="00F828FC" w:rsidRPr="001355C5" w:rsidRDefault="001323B8" w:rsidP="00E53355">
      <w:pPr>
        <w:pStyle w:val="RevisionJuristischerAbsatz"/>
        <w:numPr>
          <w:ilvl w:val="2"/>
          <w:numId w:val="6"/>
        </w:numPr>
        <w:tabs>
          <w:tab w:val="clear" w:pos="850"/>
          <w:tab w:val="left" w:pos="1275"/>
        </w:tabs>
        <w:ind w:left="425"/>
        <w:rPr>
          <w:bCs/>
          <w:color w:val="auto"/>
        </w:rPr>
      </w:pPr>
      <w:r>
        <w:rPr>
          <w:color w:val="auto"/>
        </w:rPr>
        <w:t xml:space="preserve">Edellä 4 §:ssä mainitun hallintoviranomaisen yhteyteen perustetaan virallinen välimiesoikeus. </w:t>
      </w:r>
      <w:bookmarkStart w:id="33" w:name="DQPErrorScopeE92CF804F62B9CE832E9F29632C"/>
      <w:r>
        <w:rPr>
          <w:color w:val="auto"/>
        </w:rPr>
        <w:t xml:space="preserve">Virallisen välimiesoikeuden tehtävänä on tuomioistuimen ulkopuolisten riitojen ratkaiseminen videonjakoalustapalvelujen tarjoajien kanssa 3 §:n 2 momentin ensimmäisen virkkeen 1–3 kohdassa tarkoitettujen päätösten osalta, jotka koskevat käyttäjien tuottamia videoita ja lähetyksiä, jos niissä on sisältöä, joka täyttää 3 e §:n 2 </w:t>
      </w:r>
      <w:r>
        <w:rPr>
          <w:color w:val="auto"/>
        </w:rPr>
        <w:lastRenderedPageBreak/>
        <w:t xml:space="preserve">momentin 2 kohdassa määritetyt rikkomuksen kriteerit. </w:t>
      </w:r>
      <w:bookmarkStart w:id="34" w:name="DQPErrorScope36716444AD4BE67878A909DAB58"/>
      <w:bookmarkEnd w:id="33"/>
      <w:r>
        <w:rPr>
          <w:color w:val="auto"/>
        </w:rPr>
        <w:t>Virallinen välimiesoikeus on vastuussa riita-asioista videonjakoalustapalvelujen tarjoajien kanssa ainoastaan, jos Saksan liittotasavalta on tai sen katsotaan olevan 3 d §:n 2 momentin mukainen kotipaikka, ja ainoastaan, jos palveluntarjoaja ei osallistu tunnustetun välimiesoikeuden 3 c §:n 1 momentin mukaiseen välimiesmenettelyyn tai jos mitään yksityisoikeudellista järjestöä ei tunnusteta välimiesoikeudeksi 3 c §:n 1 momentin mukaisesti.</w:t>
      </w:r>
      <w:bookmarkEnd w:id="34"/>
    </w:p>
    <w:p w14:paraId="39BEDCF0" w14:textId="77777777" w:rsidR="0026329A" w:rsidRPr="001355C5" w:rsidRDefault="005E4C37" w:rsidP="00E53355">
      <w:pPr>
        <w:pStyle w:val="RevisionJuristischerAbsatz"/>
        <w:numPr>
          <w:ilvl w:val="2"/>
          <w:numId w:val="6"/>
        </w:numPr>
        <w:tabs>
          <w:tab w:val="clear" w:pos="850"/>
          <w:tab w:val="left" w:pos="1275"/>
        </w:tabs>
        <w:ind w:left="425"/>
        <w:rPr>
          <w:bCs/>
          <w:color w:val="auto"/>
        </w:rPr>
      </w:pPr>
      <w:r>
        <w:rPr>
          <w:color w:val="auto"/>
        </w:rPr>
        <w:t>Viralliseen välimiesoikeuteen sovelletaan vastaavasti 3 c §:n 2 momentin 1 kohdan 2–5 alakohtaa sekä 3 §:n 9 momenttia ja 3 c §:n 3 ja 4 momenttia.</w:t>
      </w:r>
    </w:p>
    <w:p w14:paraId="6A2EB169" w14:textId="77777777" w:rsidR="006B0944" w:rsidRPr="001355C5" w:rsidRDefault="00F676C2" w:rsidP="00E53355">
      <w:pPr>
        <w:pStyle w:val="RevisionJuristischerAbsatz"/>
        <w:numPr>
          <w:ilvl w:val="2"/>
          <w:numId w:val="6"/>
        </w:numPr>
        <w:tabs>
          <w:tab w:val="clear" w:pos="850"/>
          <w:tab w:val="left" w:pos="1275"/>
        </w:tabs>
        <w:ind w:left="425"/>
        <w:rPr>
          <w:bCs/>
          <w:color w:val="auto"/>
        </w:rPr>
      </w:pPr>
      <w:r>
        <w:rPr>
          <w:color w:val="auto"/>
        </w:rPr>
        <w:t>Virallinen välimiesoikeus voi periä välimiesmenettelyn suorittamisesta palkkioita, jotka on määriteltävä niiden sovittelusäännöissä.”</w:t>
      </w:r>
    </w:p>
    <w:p w14:paraId="1C58FB43" w14:textId="77777777" w:rsidR="007068D4" w:rsidRPr="001355C5" w:rsidRDefault="009545A0" w:rsidP="007068D4">
      <w:pPr>
        <w:pStyle w:val="NummerierungStufe1"/>
      </w:pPr>
      <w:r>
        <w:t>Muutetaan 4 §</w:t>
      </w:r>
      <w:bookmarkStart w:id="35" w:name="eNV_C9F55B4BE97741478F2249B607AE3168_1"/>
      <w:bookmarkEnd w:id="35"/>
      <w:r>
        <w:t xml:space="preserve"> seuraavasti:</w:t>
      </w:r>
    </w:p>
    <w:p w14:paraId="1CAC0552" w14:textId="77777777" w:rsidR="005468C2" w:rsidRPr="001355C5" w:rsidRDefault="005468C2" w:rsidP="009545A0">
      <w:pPr>
        <w:pStyle w:val="NummerierungStufe2"/>
      </w:pPr>
      <w:r>
        <w:t>Muutetaan 1 momentti seuraavasti:</w:t>
      </w:r>
    </w:p>
    <w:p w14:paraId="0E54D550" w14:textId="77777777" w:rsidR="00CA1C39" w:rsidRPr="001355C5" w:rsidRDefault="00CA1C39" w:rsidP="00CA1C39">
      <w:pPr>
        <w:pStyle w:val="NummerierungStufe3"/>
      </w:pPr>
      <w:r>
        <w:t xml:space="preserve">Lisätään 2 kohdassa ilmaisun </w:t>
      </w:r>
      <w:r>
        <w:rPr>
          <w:rStyle w:val="RevisionText"/>
          <w:color w:val="auto"/>
        </w:rPr>
        <w:t>”ensimmäinen virke”</w:t>
      </w:r>
      <w:r>
        <w:t xml:space="preserve"> jälkeen ilmaisu </w:t>
      </w:r>
      <w:r>
        <w:rPr>
          <w:rStyle w:val="RevisionText"/>
          <w:color w:val="auto"/>
        </w:rPr>
        <w:t>”tai 3b §:n 1 momentin ensimmäinen virke”</w:t>
      </w:r>
      <w:r>
        <w:t xml:space="preserve"> ja ilmaisun</w:t>
      </w:r>
      <w:r>
        <w:rPr>
          <w:rStyle w:val="RevisionText"/>
          <w:color w:val="auto"/>
        </w:rPr>
        <w:t xml:space="preserve"> ”on [...],”</w:t>
      </w:r>
      <w:r>
        <w:t xml:space="preserve"> jälkeen ilmaisu </w:t>
      </w:r>
      <w:r>
        <w:rPr>
          <w:rStyle w:val="RevisionText"/>
          <w:color w:val="auto"/>
        </w:rPr>
        <w:t>”tai päätöksen tarkistamista varten”</w:t>
      </w:r>
      <w:r>
        <w:t>.</w:t>
      </w:r>
    </w:p>
    <w:p w14:paraId="67880C37" w14:textId="77777777" w:rsidR="00E94ACD" w:rsidRPr="001355C5" w:rsidRDefault="00E94ACD" w:rsidP="00092488">
      <w:pPr>
        <w:pStyle w:val="NummerierungStufe3"/>
      </w:pPr>
      <w:r>
        <w:t xml:space="preserve">Lisätään 3 kohdassa ilmaisun </w:t>
      </w:r>
      <w:r>
        <w:rPr>
          <w:rStyle w:val="RevisionText"/>
          <w:color w:val="auto"/>
        </w:rPr>
        <w:t>”toinen virke”</w:t>
      </w:r>
      <w:r>
        <w:t xml:space="preserve"> jälkeen ilmaisu </w:t>
      </w:r>
      <w:r>
        <w:rPr>
          <w:rStyle w:val="RevisionText"/>
          <w:color w:val="auto"/>
        </w:rPr>
        <w:t>”tai 3b §:n 1 momentin kolmas virke”</w:t>
      </w:r>
      <w:r>
        <w:t>.</w:t>
      </w:r>
    </w:p>
    <w:p w14:paraId="694995FC" w14:textId="77777777" w:rsidR="005468C2" w:rsidRPr="001355C5" w:rsidRDefault="005468C2" w:rsidP="00092488">
      <w:pPr>
        <w:pStyle w:val="NummerierungStufe3"/>
      </w:pPr>
      <w:bookmarkStart w:id="36" w:name="DQPErrorScopeE72DC994AA48B802F2C16A30F0D"/>
      <w:r>
        <w:t>6 a kohdasta tulee 7 kohta.</w:t>
      </w:r>
      <w:bookmarkEnd w:id="36"/>
    </w:p>
    <w:p w14:paraId="470BD5FD" w14:textId="77777777" w:rsidR="005468C2" w:rsidRPr="001355C5" w:rsidRDefault="005468C2" w:rsidP="00092488">
      <w:pPr>
        <w:pStyle w:val="NummerierungStufe3"/>
      </w:pPr>
      <w:bookmarkStart w:id="37" w:name="DQPErrorScopeCB774C2457AB3DE6B781A62FB20"/>
      <w:r>
        <w:t>Aikaisemmista 7 ja 8 kohdasta tulee uudet 8 ja 9 kohta.</w:t>
      </w:r>
      <w:bookmarkEnd w:id="37"/>
    </w:p>
    <w:p w14:paraId="2C1D24E7" w14:textId="77777777" w:rsidR="000E1AD4" w:rsidRPr="001355C5" w:rsidRDefault="000E1AD4" w:rsidP="009545A0">
      <w:pPr>
        <w:pStyle w:val="NummerierungStufe2"/>
      </w:pPr>
      <w:r>
        <w:t xml:space="preserve">Korvataan 2 momentin 1 kohdassa sanat </w:t>
      </w:r>
      <w:r>
        <w:rPr>
          <w:rStyle w:val="RevisionText"/>
          <w:color w:val="auto"/>
        </w:rPr>
        <w:t>”7 ja 8 kohta”</w:t>
      </w:r>
      <w:r>
        <w:t xml:space="preserve"> sanoilla </w:t>
      </w:r>
      <w:r>
        <w:rPr>
          <w:rStyle w:val="RevisionText"/>
          <w:color w:val="auto"/>
        </w:rPr>
        <w:t>”8 ja 9 kohta”</w:t>
      </w:r>
      <w:r>
        <w:t>.</w:t>
      </w:r>
    </w:p>
    <w:p w14:paraId="751D6B29" w14:textId="77777777" w:rsidR="00AD2CA4" w:rsidRPr="001355C5" w:rsidRDefault="00AD2CA4" w:rsidP="00AD2CA4">
      <w:pPr>
        <w:pStyle w:val="NummerierungStufe1"/>
      </w:pPr>
      <w:r>
        <w:t>L</w:t>
      </w:r>
      <w:bookmarkStart w:id="38" w:name="eNV_E6DE02647D4D48EA8EC2D351BB8C0943_1"/>
      <w:bookmarkEnd w:id="38"/>
      <w:r>
        <w:t>isätään 4 §:n jälkeen 4a § seuraavasti:</w:t>
      </w:r>
    </w:p>
    <w:p w14:paraId="04A4FB69" w14:textId="77777777" w:rsidR="00AD2CA4" w:rsidRPr="001355C5" w:rsidRDefault="00AD2CA4" w:rsidP="00E53355">
      <w:pPr>
        <w:pStyle w:val="RevisionParagraphBezeichnermanuell"/>
        <w:ind w:left="425" w:hanging="75"/>
        <w:rPr>
          <w:color w:val="auto"/>
        </w:rPr>
      </w:pPr>
      <w:r>
        <w:rPr>
          <w:color w:val="auto"/>
        </w:rPr>
        <w:t>”4a §</w:t>
      </w:r>
    </w:p>
    <w:p w14:paraId="484D93D5" w14:textId="77777777" w:rsidR="00AD2CA4" w:rsidRPr="001355C5" w:rsidRDefault="00AD2CA4" w:rsidP="00E53355">
      <w:pPr>
        <w:pStyle w:val="RevisionParagraphberschrift"/>
        <w:ind w:left="425"/>
        <w:rPr>
          <w:color w:val="auto"/>
        </w:rPr>
      </w:pPr>
      <w:r>
        <w:rPr>
          <w:color w:val="auto"/>
        </w:rPr>
        <w:t>Valvonta</w:t>
      </w:r>
    </w:p>
    <w:p w14:paraId="632D1E0E" w14:textId="77777777" w:rsidR="00AD2CA4" w:rsidRPr="001355C5" w:rsidRDefault="00AD2CA4" w:rsidP="00E53355">
      <w:pPr>
        <w:pStyle w:val="RevisionJuristischerAbsatz"/>
        <w:numPr>
          <w:ilvl w:val="2"/>
          <w:numId w:val="4"/>
        </w:numPr>
        <w:tabs>
          <w:tab w:val="clear" w:pos="850"/>
          <w:tab w:val="left" w:pos="1275"/>
        </w:tabs>
        <w:ind w:left="425"/>
        <w:rPr>
          <w:bCs/>
          <w:color w:val="auto"/>
        </w:rPr>
      </w:pPr>
      <w:r>
        <w:rPr>
          <w:color w:val="auto"/>
        </w:rPr>
        <w:t>Edellä 4 §:ssä tarkoitettu hallintoviranomainen valvoo tämän lain säännösten noudattamista.</w:t>
      </w:r>
    </w:p>
    <w:p w14:paraId="54E6EA75" w14:textId="77777777" w:rsidR="00AD2CA4" w:rsidRPr="001355C5" w:rsidRDefault="00AD2CA4" w:rsidP="00E53355">
      <w:pPr>
        <w:pStyle w:val="RevisionJuristischerAbsatz"/>
        <w:tabs>
          <w:tab w:val="clear" w:pos="850"/>
          <w:tab w:val="left" w:pos="1275"/>
        </w:tabs>
        <w:ind w:left="425"/>
        <w:rPr>
          <w:color w:val="auto"/>
        </w:rPr>
      </w:pPr>
      <w:r>
        <w:rPr>
          <w:color w:val="auto"/>
        </w:rPr>
        <w:t>Jos 4 §:ssä tarkoitettu hallintoviranomainen toteaa, että sosiaalisen verkon tarjoaja on rikkonut tai rikkoo tämän lain säännöksiä, se toteuttaa tarvittavat toimenpiteet palveluntarjoajaa vastaan. Se voi erityisesti vaatia palveluntarjoajaa korjaamaan rikkomuksen. Lain 4 §:n 5 momenttia sovelletaan soveltuvin osin sillä edellytyksellä, että tuomioistuin, joka ratkaisee hallinnollisen sakon vastustamisen, on toimivaltainen.</w:t>
      </w:r>
    </w:p>
    <w:p w14:paraId="39BD6F82" w14:textId="77777777" w:rsidR="00F005F0" w:rsidRPr="001355C5" w:rsidRDefault="00282234" w:rsidP="00E53355">
      <w:pPr>
        <w:pStyle w:val="RevisionJuristischerAbsatz"/>
        <w:numPr>
          <w:ilvl w:val="2"/>
          <w:numId w:val="4"/>
        </w:numPr>
        <w:tabs>
          <w:tab w:val="clear" w:pos="850"/>
          <w:tab w:val="left" w:pos="1275"/>
        </w:tabs>
        <w:ind w:left="425"/>
        <w:rPr>
          <w:bCs/>
          <w:color w:val="auto"/>
        </w:rPr>
      </w:pPr>
      <w:bookmarkStart w:id="39" w:name="DQPErrorScope941DCC94E6089D475AC1E91ABAD"/>
      <w:r>
        <w:rPr>
          <w:color w:val="auto"/>
        </w:rPr>
        <w:t xml:space="preserve">Edellä 2 momentissa tarkoitetussa hallinnollisessa menettelyssä sosiaalisen verkon tarjoajan on toimitettava 4 §:ssä tarkoitetulle hallintoviranomaiselle tämän pyynnöstä tiedot tämän lain täytäntöönpanemiseksi toteutetuista toimenpiteistä, rekisteröityjen käyttäjien lukumäärästä Saksassa ja edellisen kalenterivuoden aikana vastaanotetuista laitonta sisältöä koskevista valituksista; palveluntarjoajan edustajien sekä oikeushenkilöiden, yhtiöiden ja rekisteröimättömien yhdistysten sekä laissa tai yhtiöjärjestyksessä nimettyjen henkilöiden on julkistettava pyydetyt tiedot yhtiön puolesta. </w:t>
      </w:r>
      <w:bookmarkEnd w:id="39"/>
      <w:r>
        <w:rPr>
          <w:color w:val="auto"/>
        </w:rPr>
        <w:t xml:space="preserve">Tietoja koskevan pyynnön on oltava oikeasuhteinen. Jos luonnollisilla henkilöillä on velvollisuus tehdä yhteistyötä ensimmäisen virkkeen mukaisesti, heidän on myös ilmoitettava tosiseikat, jotka voivat johtaa syytetoimiin rikoksesta tai hallinnollisesta rikkomuksesta, jos tietojen saaminen on muutoin vaikeaa tai epätodennäköistä. Luonnollisen </w:t>
      </w:r>
      <w:r>
        <w:rPr>
          <w:color w:val="auto"/>
        </w:rPr>
        <w:lastRenderedPageBreak/>
        <w:t>henkilön ensimmäisen virkkeen nojalla antamia tietoja voidaan kuitenkin käyttää rikosoikeudellisissa menettelyissä tai hallinnollisista rikkomuksista annetun lain mukaisissa menettelyissä kyseistä henkilöä tai siviiliprosessilain 383 §:n 1 momentin 1–3 kohdassa mainittua sukulaista vastaan ainoastaan kyseisen henkilön suostumuksella. Ensimmäisen virkkeen mukaisesti toimitettuja tietoja voidaan käyttää palveluntarjoajaa vastaan ainoastaan hallinnollisista rikkomuksista annetun lain 30 §:n mukaisessa sakon määräämistä koskevassa menettelyssä palveluntarjoajan tai sen henkilön suostumuksella, joka on antanut tiedot ensimmäisen virkkeen mukaisen velvollisuuden perusteella.</w:t>
      </w:r>
    </w:p>
    <w:p w14:paraId="336BA25F" w14:textId="77777777" w:rsidR="00AD2CA4" w:rsidRPr="001355C5" w:rsidRDefault="00FF2EC1" w:rsidP="00E53355">
      <w:pPr>
        <w:pStyle w:val="RevisionJuristischerAbsatz"/>
        <w:numPr>
          <w:ilvl w:val="2"/>
          <w:numId w:val="4"/>
        </w:numPr>
        <w:tabs>
          <w:tab w:val="clear" w:pos="850"/>
          <w:tab w:val="left" w:pos="1275"/>
        </w:tabs>
        <w:ind w:left="425"/>
        <w:rPr>
          <w:color w:val="auto"/>
        </w:rPr>
      </w:pPr>
      <w:r>
        <w:rPr>
          <w:color w:val="auto"/>
        </w:rPr>
        <w:t>Todistajat ovat velvollisia antamaan todistajanlausunnon 2 momentin mukaisessa hallinnollisessa menettelyssä. Todistaja voi kieltäytyä ilmaisemasta tietoja, jos kysymyksiin vastaaminen saattaisi tarkoittaa, että todistaja itse tai joku siviiliprosessilain 383 §:n 1 momentin 1–3 kohdassa tarkoitetuista sukulaisista joutuisi rikosoikeudellisten syytetoimien tai hallinnollisten rikkomuksista annetun lain mukaisen menettelyn kohteeksi. Muussa tapauksessa sovelletaan vastaavasti siviiliprosessilain säännöksiä, jotka koskevat velvollisuutta toimia todistajana. Edellä 4 §:ssä tarkoitetun hallintoviranomaisen on ilmoitettava todistajalle ennen kuulemista hänen oikeudestaan kieltäytyä todistamasta.”</w:t>
      </w:r>
    </w:p>
    <w:p w14:paraId="4340EFAD" w14:textId="77777777" w:rsidR="00AD2CA4" w:rsidRPr="001355C5" w:rsidRDefault="00AD2CA4" w:rsidP="006945A0">
      <w:pPr>
        <w:pStyle w:val="NummerierungStufe1"/>
      </w:pPr>
      <w:r>
        <w:t>Muutetaan 5 </w:t>
      </w:r>
      <w:bookmarkStart w:id="40" w:name="eNV_04FF9BB8F8AA4AA7A9BF1B042E4A5062_1"/>
      <w:bookmarkEnd w:id="40"/>
      <w:r>
        <w:t>§ seuraavasti:</w:t>
      </w:r>
    </w:p>
    <w:p w14:paraId="2D379F88" w14:textId="77777777" w:rsidR="00AD2CA4" w:rsidRPr="001355C5" w:rsidRDefault="00AD2CA4" w:rsidP="00AD2CA4">
      <w:pPr>
        <w:pStyle w:val="NummerierungStufe2"/>
      </w:pPr>
      <w:r>
        <w:t>Korvataan ensimmäisen momentin t</w:t>
      </w:r>
      <w:bookmarkStart w:id="41" w:name="eNV_FE6D31F203874E4C8EEC616DEBA99F3C_1"/>
      <w:bookmarkEnd w:id="41"/>
      <w:r>
        <w:t>oinen ja kolmas virke seuraavasti:</w:t>
      </w:r>
    </w:p>
    <w:p w14:paraId="49EFFC86" w14:textId="77777777" w:rsidR="00AA3DB5" w:rsidRPr="001355C5" w:rsidRDefault="00AA3DB5" w:rsidP="00E53355">
      <w:pPr>
        <w:pStyle w:val="RevisionJuristischerAbsatzFolgeabsatz"/>
        <w:ind w:left="850"/>
        <w:rPr>
          <w:bCs/>
          <w:color w:val="auto"/>
        </w:rPr>
      </w:pPr>
      <w:r>
        <w:rPr>
          <w:color w:val="auto"/>
        </w:rPr>
        <w:t>”Niille voidaan toimittaa lähetyksiä sakkoja koskevissa menettelyissä ja 4 ja 4 a §:n mukaisissa valvontamenettelyissä tai saksalaisten tuomioistuinten oikeudenkäynneissä laittoman sisällön levittämisen tai tällaisen sisällön perusteettoman hyväksymisen perusteella, erityisesti tapauksissa, joissa pyydetään poistettavan tai estetyn sisällön palauttamista. Tämä koskee myös tällaisen menettelyn aloittavien asiakirjojen toimittamista, lopullisten oikeudellisten päätösten antamista ja täytäntöönpanoa tai täytäntöönpanoa koskevien menettelyjen toimittamista.”</w:t>
      </w:r>
    </w:p>
    <w:p w14:paraId="16B76B89" w14:textId="77777777" w:rsidR="00AA3DB5" w:rsidRPr="001355C5" w:rsidRDefault="00AA3DB5" w:rsidP="00AA3DB5">
      <w:pPr>
        <w:pStyle w:val="NummerierungStufe2"/>
      </w:pPr>
      <w:r>
        <w:t>Muutetaan</w:t>
      </w:r>
      <w:bookmarkStart w:id="42" w:name="eNV_9291AE4B799844E98739D68DE9F55F7C_1"/>
      <w:bookmarkEnd w:id="42"/>
      <w:r>
        <w:t>2 momentti seuraavasti:</w:t>
      </w:r>
    </w:p>
    <w:p w14:paraId="15A52BDB" w14:textId="77777777" w:rsidR="00AA3DB5" w:rsidRPr="001355C5" w:rsidRDefault="00AA3DB5" w:rsidP="00AA3DB5">
      <w:pPr>
        <w:pStyle w:val="NummerierungStufe3"/>
      </w:pPr>
      <w:r>
        <w:t>Lisätään e</w:t>
      </w:r>
      <w:bookmarkStart w:id="43" w:name="eNV_C9EC0596544E46D7A0B4712CAE7C00B0_1"/>
      <w:bookmarkEnd w:id="43"/>
      <w:r>
        <w:t xml:space="preserve">nsimmäisessä virkkeessä ilmaisun </w:t>
      </w:r>
      <w:r>
        <w:rPr>
          <w:rStyle w:val="RevisionText"/>
          <w:color w:val="auto"/>
        </w:rPr>
        <w:t>”kotimaa”</w:t>
      </w:r>
      <w:r>
        <w:t xml:space="preserve"> jälkeen ilmaisu </w:t>
      </w:r>
      <w:r>
        <w:rPr>
          <w:rStyle w:val="RevisionText"/>
          <w:color w:val="auto"/>
        </w:rPr>
        <w:t>”4 §:ssä tarkoitetulle hallintoviranomaiselle”</w:t>
      </w:r>
      <w:r>
        <w:t>.</w:t>
      </w:r>
    </w:p>
    <w:p w14:paraId="7C90362A" w14:textId="77777777" w:rsidR="00AA3DB5" w:rsidRPr="001355C5" w:rsidRDefault="00CE291E" w:rsidP="00AA3DB5">
      <w:pPr>
        <w:pStyle w:val="NummerierungStufe3"/>
      </w:pPr>
      <w:r>
        <w:t>Lisätään s</w:t>
      </w:r>
      <w:bookmarkStart w:id="44" w:name="eNV_CD5A7E96D5134342A11A35189CB5E6D5_1"/>
      <w:bookmarkEnd w:id="44"/>
      <w:r>
        <w:t>euraavat lauseet:</w:t>
      </w:r>
    </w:p>
    <w:p w14:paraId="437ADFA5" w14:textId="77777777" w:rsidR="00F86A78" w:rsidRPr="001355C5" w:rsidRDefault="00AA3DB5" w:rsidP="00E53355">
      <w:pPr>
        <w:pStyle w:val="RevisionJuristischerAbsatzFolgeabsatz"/>
        <w:ind w:left="1276"/>
        <w:rPr>
          <w:bCs/>
          <w:color w:val="auto"/>
        </w:rPr>
      </w:pPr>
      <w:r>
        <w:rPr>
          <w:color w:val="auto"/>
        </w:rPr>
        <w:t>”Lain 4 §:ssä tarkoitettu hallintoviranomainen pitää listaa valtuutetuista vastaanottajista. Se antaa pyynnöstä tätä koskevia tietoja kansallisille lainvalvontaviranomaisille.”</w:t>
      </w:r>
    </w:p>
    <w:p w14:paraId="5BE2967B" w14:textId="77777777" w:rsidR="000235A5" w:rsidRPr="001355C5" w:rsidRDefault="000235A5" w:rsidP="008A1C13">
      <w:pPr>
        <w:pStyle w:val="NummerierungStufe1"/>
      </w:pPr>
      <w:r>
        <w:t>Lisätään 5 §:n jälkeen 5a § seuraavasti:</w:t>
      </w:r>
    </w:p>
    <w:p w14:paraId="1EB3C8D9" w14:textId="77777777" w:rsidR="000235A5" w:rsidRPr="001355C5" w:rsidRDefault="000235A5" w:rsidP="000235A5">
      <w:pPr>
        <w:pStyle w:val="RevisionParagraphBezeichnermanuell"/>
        <w:ind w:left="425" w:hanging="75"/>
        <w:rPr>
          <w:color w:val="auto"/>
        </w:rPr>
      </w:pPr>
      <w:r>
        <w:rPr>
          <w:color w:val="auto"/>
        </w:rPr>
        <w:t>”5a §</w:t>
      </w:r>
    </w:p>
    <w:p w14:paraId="722CF057" w14:textId="77777777" w:rsidR="000235A5" w:rsidRPr="001355C5" w:rsidRDefault="000235A5" w:rsidP="000235A5">
      <w:pPr>
        <w:pStyle w:val="RevisionParagraphberschrift"/>
        <w:ind w:left="425"/>
        <w:rPr>
          <w:color w:val="auto"/>
        </w:rPr>
      </w:pPr>
      <w:r>
        <w:rPr>
          <w:color w:val="auto"/>
        </w:rPr>
        <w:t>Tiedot tieteellistä tutkimusta varten</w:t>
      </w:r>
    </w:p>
    <w:p w14:paraId="410D2CB2" w14:textId="77777777" w:rsidR="000235A5" w:rsidRPr="001355C5" w:rsidRDefault="000235A5" w:rsidP="00430612">
      <w:pPr>
        <w:pStyle w:val="RevisionJuristischerAbsatz"/>
        <w:numPr>
          <w:ilvl w:val="2"/>
          <w:numId w:val="19"/>
        </w:numPr>
        <w:tabs>
          <w:tab w:val="clear" w:pos="850"/>
          <w:tab w:val="left" w:pos="1275"/>
        </w:tabs>
        <w:ind w:left="425"/>
        <w:rPr>
          <w:bCs/>
          <w:color w:val="auto"/>
        </w:rPr>
      </w:pPr>
      <w:r>
        <w:rPr>
          <w:color w:val="auto"/>
        </w:rPr>
        <w:t>Tässä säädöksessä tarkoitetaan tutkijoilla kaikkia luonnollisia henkilöitä tai oikeushenkilöitä, jotka tekevät tieteellistä tutkimusta.</w:t>
      </w:r>
    </w:p>
    <w:p w14:paraId="31788281" w14:textId="33B9FE67" w:rsidR="000235A5" w:rsidRPr="001355C5" w:rsidRDefault="000235A5" w:rsidP="000235A5">
      <w:pPr>
        <w:pStyle w:val="RevisionJuristischerAbsatz"/>
        <w:tabs>
          <w:tab w:val="clear" w:pos="850"/>
          <w:tab w:val="left" w:pos="1275"/>
        </w:tabs>
        <w:ind w:left="425"/>
        <w:rPr>
          <w:color w:val="auto"/>
        </w:rPr>
      </w:pPr>
      <w:r>
        <w:rPr>
          <w:color w:val="auto"/>
        </w:rPr>
        <w:t>Tutkija voi pyytää sosiaalisen verkon tarjoajalta laadullistettuja tietoja seuraavista:</w:t>
      </w:r>
    </w:p>
    <w:p w14:paraId="77336088" w14:textId="77777777" w:rsidR="000235A5" w:rsidRPr="001355C5" w:rsidRDefault="000235A5" w:rsidP="000235A5">
      <w:pPr>
        <w:pStyle w:val="RevisionNummerierungStufe1"/>
        <w:tabs>
          <w:tab w:val="clear" w:pos="425"/>
          <w:tab w:val="left" w:pos="850"/>
        </w:tabs>
        <w:ind w:left="850"/>
        <w:rPr>
          <w:color w:val="auto"/>
        </w:rPr>
      </w:pPr>
      <w:r>
        <w:rPr>
          <w:color w:val="auto"/>
        </w:rPr>
        <w:lastRenderedPageBreak/>
        <w:t>poistettavien tai estettävien sisältöjen automaattiseksi tunnistamiseksi käyttöönotettujen menettelyjen käyttö ja täsmällinen toimintatapa, erityisesti käytettyjen tekniikoiden tyyppi ja laajuus, sekä tarkoitukset, kriteerit ja parametrit niiden ohjelmointia varten ja käytetyt tiedot,</w:t>
      </w:r>
    </w:p>
    <w:p w14:paraId="090B412A" w14:textId="77777777" w:rsidR="000235A5" w:rsidRPr="001355C5" w:rsidRDefault="000235A5" w:rsidP="000235A5">
      <w:pPr>
        <w:pStyle w:val="RevisionNummerierungStufe1"/>
        <w:tabs>
          <w:tab w:val="clear" w:pos="425"/>
          <w:tab w:val="left" w:pos="850"/>
        </w:tabs>
        <w:ind w:left="850"/>
        <w:rPr>
          <w:color w:val="auto"/>
        </w:rPr>
      </w:pPr>
      <w:r>
        <w:rPr>
          <w:color w:val="auto"/>
        </w:rPr>
        <w:t>sellaisten sisältöjen levittäminen, joista on esitetty lainvastaista sisältöä koskevia valituksia tai jotka tarjoaja on poistanut tai estänyt, erityisesti asiaankuuluvat sisällöt ja tiedot siitä, mitkä käyttäjät ovat olleet vuorovaikutuksessa sisältöjen kanssa ja millä tavalla.</w:t>
      </w:r>
    </w:p>
    <w:p w14:paraId="0FCF9033" w14:textId="77777777" w:rsidR="000235A5" w:rsidRPr="001355C5" w:rsidRDefault="000235A5" w:rsidP="000235A5">
      <w:pPr>
        <w:pStyle w:val="RevisionJuristischerAbsatz"/>
        <w:tabs>
          <w:tab w:val="clear" w:pos="850"/>
          <w:tab w:val="left" w:pos="1275"/>
        </w:tabs>
        <w:ind w:left="425"/>
        <w:rPr>
          <w:color w:val="auto"/>
        </w:rPr>
      </w:pPr>
      <w:r>
        <w:rPr>
          <w:color w:val="auto"/>
        </w:rPr>
        <w:t>Edellä 2 momentissa tarkoitettuja tietoja voidaan pyytää vain, jos niitä tarvitaan sellaista yleisen edun mukaista tieteellistä tutkimushanketta varten, joka koskee sosiaalisissa verkoissa tapahtuvan julkisen viestinnän tyyppiä, laajuutta, syitä ja vaikutustapoja sekä tarjoajien toimintaa tässä yhteydessä.</w:t>
      </w:r>
    </w:p>
    <w:p w14:paraId="28DBA0E3" w14:textId="77777777" w:rsidR="000235A5" w:rsidRPr="001355C5" w:rsidRDefault="000235A5" w:rsidP="000235A5">
      <w:pPr>
        <w:pStyle w:val="RevisionJuristischerAbsatz"/>
        <w:tabs>
          <w:tab w:val="clear" w:pos="850"/>
          <w:tab w:val="left" w:pos="1275"/>
        </w:tabs>
        <w:ind w:left="425"/>
        <w:rPr>
          <w:color w:val="auto"/>
        </w:rPr>
      </w:pPr>
      <w:r>
        <w:rPr>
          <w:color w:val="auto"/>
        </w:rPr>
        <w:t>Tietoja saa jakaa vain, jos tutkija esittää sosiaalisen verkon tarjoajalle suojaussuunnitelman. Suojauskonsepti sisältää seuraavat:</w:t>
      </w:r>
    </w:p>
    <w:p w14:paraId="0CB7EC53" w14:textId="77777777" w:rsidR="000235A5" w:rsidRPr="001355C5" w:rsidRDefault="000235A5" w:rsidP="000235A5">
      <w:pPr>
        <w:pStyle w:val="RevisionNummerierungStufe1"/>
        <w:tabs>
          <w:tab w:val="clear" w:pos="425"/>
          <w:tab w:val="left" w:pos="850"/>
        </w:tabs>
        <w:ind w:left="850"/>
        <w:rPr>
          <w:color w:val="auto"/>
        </w:rPr>
      </w:pPr>
      <w:r>
        <w:rPr>
          <w:color w:val="auto"/>
        </w:rPr>
        <w:t>kuvaus 3 momentissa tarkoitettuja tutkimustarkoituksia varten tarvittavista tiedoista,</w:t>
      </w:r>
    </w:p>
    <w:p w14:paraId="06F1E70D" w14:textId="77777777" w:rsidR="000235A5" w:rsidRPr="001355C5" w:rsidRDefault="000235A5" w:rsidP="000235A5">
      <w:pPr>
        <w:pStyle w:val="RevisionNummerierungStufe1"/>
        <w:tabs>
          <w:tab w:val="clear" w:pos="425"/>
          <w:tab w:val="left" w:pos="850"/>
        </w:tabs>
        <w:ind w:left="850"/>
        <w:rPr>
          <w:color w:val="auto"/>
        </w:rPr>
      </w:pPr>
      <w:r>
        <w:rPr>
          <w:color w:val="auto"/>
        </w:rPr>
        <w:t>kuvaus tietojen suunnitellusta käytöstä,</w:t>
      </w:r>
    </w:p>
    <w:p w14:paraId="0939885C" w14:textId="77777777" w:rsidR="000235A5" w:rsidRPr="001355C5" w:rsidRDefault="000235A5" w:rsidP="000235A5">
      <w:pPr>
        <w:pStyle w:val="RevisionNummerierungStufe1"/>
        <w:tabs>
          <w:tab w:val="clear" w:pos="425"/>
          <w:tab w:val="left" w:pos="850"/>
        </w:tabs>
        <w:ind w:left="850"/>
        <w:rPr>
          <w:color w:val="auto"/>
        </w:rPr>
      </w:pPr>
      <w:r>
        <w:rPr>
          <w:color w:val="auto"/>
        </w:rPr>
        <w:t>kuvaus menettelyistä, joilla estetään tietojen mikä tahansa muunlainen käyttö,</w:t>
      </w:r>
    </w:p>
    <w:p w14:paraId="7F30F275" w14:textId="77777777" w:rsidR="000235A5" w:rsidRPr="001355C5" w:rsidRDefault="000235A5" w:rsidP="000235A5">
      <w:pPr>
        <w:pStyle w:val="RevisionNummerierungStufe1"/>
        <w:tabs>
          <w:tab w:val="clear" w:pos="425"/>
          <w:tab w:val="left" w:pos="850"/>
        </w:tabs>
        <w:ind w:left="850"/>
        <w:rPr>
          <w:color w:val="auto"/>
        </w:rPr>
      </w:pPr>
      <w:r>
        <w:rPr>
          <w:color w:val="auto"/>
        </w:rPr>
        <w:t>kuvaus varotoimista, joilla suojataan tarjoajan suojeltavia etuja, ja</w:t>
      </w:r>
    </w:p>
    <w:p w14:paraId="13D265D2" w14:textId="77777777" w:rsidR="000235A5" w:rsidRPr="001355C5" w:rsidRDefault="000235A5" w:rsidP="000235A5">
      <w:pPr>
        <w:pStyle w:val="RevisionNummerierungStufe1"/>
        <w:tabs>
          <w:tab w:val="clear" w:pos="425"/>
          <w:tab w:val="left" w:pos="850"/>
        </w:tabs>
        <w:ind w:left="850"/>
        <w:rPr>
          <w:color w:val="auto"/>
        </w:rPr>
      </w:pPr>
      <w:r>
        <w:rPr>
          <w:color w:val="auto"/>
        </w:rPr>
        <w:t>kuvaus teknisistä ja organisatorisista toimenpiteistä, joilla taataan henkilötietojen suoja.</w:t>
      </w:r>
    </w:p>
    <w:p w14:paraId="0998F1C0" w14:textId="77777777" w:rsidR="000235A5" w:rsidRPr="001355C5" w:rsidRDefault="000235A5" w:rsidP="000235A5">
      <w:pPr>
        <w:pStyle w:val="RevisionJuristischerAbsatz"/>
        <w:tabs>
          <w:tab w:val="clear" w:pos="850"/>
          <w:tab w:val="left" w:pos="1275"/>
        </w:tabs>
        <w:ind w:left="425"/>
        <w:rPr>
          <w:color w:val="auto"/>
        </w:rPr>
      </w:pPr>
      <w:r>
        <w:rPr>
          <w:color w:val="auto"/>
        </w:rPr>
        <w:t>Sosiaalisen verkon tarjoaja voi kieltäytyä antamasta tietoja, jos</w:t>
      </w:r>
    </w:p>
    <w:p w14:paraId="4B7EF8AA" w14:textId="423A4F86" w:rsidR="000235A5" w:rsidRPr="001355C5" w:rsidRDefault="000235A5" w:rsidP="000235A5">
      <w:pPr>
        <w:pStyle w:val="RevisionNummerierungStufe1"/>
        <w:tabs>
          <w:tab w:val="clear" w:pos="425"/>
          <w:tab w:val="left" w:pos="850"/>
        </w:tabs>
        <w:ind w:left="850"/>
        <w:rPr>
          <w:color w:val="auto"/>
        </w:rPr>
      </w:pPr>
      <w:r>
        <w:rPr>
          <w:color w:val="auto"/>
        </w:rPr>
        <w:t xml:space="preserve">sen suojeltavat edut ovat tutkimukseen liittyvää yleistä etua merkittävästi suuremmat tai </w:t>
      </w:r>
    </w:p>
    <w:p w14:paraId="61166826" w14:textId="77777777" w:rsidR="000235A5" w:rsidRPr="001355C5" w:rsidRDefault="000235A5" w:rsidP="000235A5">
      <w:pPr>
        <w:pStyle w:val="RevisionNummerierungStufe1"/>
        <w:tabs>
          <w:tab w:val="clear" w:pos="425"/>
          <w:tab w:val="left" w:pos="850"/>
        </w:tabs>
        <w:ind w:left="850"/>
        <w:rPr>
          <w:color w:val="auto"/>
        </w:rPr>
      </w:pPr>
      <w:r>
        <w:rPr>
          <w:color w:val="auto"/>
        </w:rPr>
        <w:t>asianosaisten henkilöiden suojeltavat edut heikkenevät ja tutkimukseen liittyvä yleinen etu ei ole asianosaisten henkilöiden salassapitoon liittyviä etuja suurempi.</w:t>
      </w:r>
    </w:p>
    <w:p w14:paraId="33A66434" w14:textId="77777777" w:rsidR="000235A5" w:rsidRPr="001355C5" w:rsidRDefault="000235A5" w:rsidP="000235A5">
      <w:pPr>
        <w:pStyle w:val="RevisionJuristischerAbsatz"/>
        <w:tabs>
          <w:tab w:val="clear" w:pos="850"/>
          <w:tab w:val="left" w:pos="1275"/>
        </w:tabs>
        <w:ind w:left="425"/>
        <w:rPr>
          <w:color w:val="auto"/>
        </w:rPr>
      </w:pPr>
      <w:bookmarkStart w:id="45" w:name="DQPErrorScope659F23F4664856E8ED2EA807637"/>
      <w:r>
        <w:rPr>
          <w:color w:val="auto"/>
        </w:rPr>
        <w:t>Sosiaalisen verkon tarjoaja saa välittää 2 momentissa tarkoitettua tietojen jakamista varten seuraavia henkilötietoja:</w:t>
      </w:r>
      <w:bookmarkEnd w:id="45"/>
    </w:p>
    <w:p w14:paraId="115EF609" w14:textId="77777777" w:rsidR="000235A5" w:rsidRPr="001355C5" w:rsidRDefault="000235A5" w:rsidP="000235A5">
      <w:pPr>
        <w:pStyle w:val="RevisionNummerierungStufe1"/>
        <w:tabs>
          <w:tab w:val="clear" w:pos="425"/>
          <w:tab w:val="left" w:pos="850"/>
        </w:tabs>
        <w:ind w:left="850"/>
        <w:rPr>
          <w:color w:val="auto"/>
        </w:rPr>
      </w:pPr>
      <w:r>
        <w:rPr>
          <w:color w:val="auto"/>
        </w:rPr>
        <w:t>levitetyt sisällöt,</w:t>
      </w:r>
    </w:p>
    <w:p w14:paraId="03117444" w14:textId="77777777" w:rsidR="000235A5" w:rsidRPr="001355C5" w:rsidRDefault="000235A5" w:rsidP="000235A5">
      <w:pPr>
        <w:pStyle w:val="RevisionNummerierungStufe1"/>
        <w:tabs>
          <w:tab w:val="clear" w:pos="425"/>
          <w:tab w:val="left" w:pos="850"/>
        </w:tabs>
        <w:ind w:left="850"/>
        <w:rPr>
          <w:color w:val="auto"/>
        </w:rPr>
      </w:pPr>
      <w:r>
        <w:rPr>
          <w:color w:val="auto"/>
        </w:rPr>
        <w:t>valitukset lainvastaisista sisällöistä,</w:t>
      </w:r>
    </w:p>
    <w:p w14:paraId="4FA602A2" w14:textId="77777777" w:rsidR="000235A5" w:rsidRPr="001355C5" w:rsidRDefault="000235A5" w:rsidP="000235A5">
      <w:pPr>
        <w:pStyle w:val="RevisionNummerierungStufe1"/>
        <w:tabs>
          <w:tab w:val="clear" w:pos="425"/>
          <w:tab w:val="left" w:pos="850"/>
        </w:tabs>
        <w:ind w:left="850"/>
        <w:rPr>
          <w:color w:val="auto"/>
        </w:rPr>
      </w:pPr>
      <w:r>
        <w:rPr>
          <w:color w:val="auto"/>
        </w:rPr>
        <w:t>levittämiseen osallistuneiden henkilöiden käyttäjänimet,</w:t>
      </w:r>
    </w:p>
    <w:p w14:paraId="2EBFE7F5" w14:textId="77777777" w:rsidR="000235A5" w:rsidRPr="001355C5" w:rsidRDefault="000235A5" w:rsidP="000235A5">
      <w:pPr>
        <w:pStyle w:val="RevisionNummerierungStufe1"/>
        <w:tabs>
          <w:tab w:val="clear" w:pos="425"/>
          <w:tab w:val="left" w:pos="850"/>
        </w:tabs>
        <w:ind w:left="850"/>
        <w:rPr>
          <w:color w:val="auto"/>
        </w:rPr>
      </w:pPr>
      <w:r>
        <w:rPr>
          <w:color w:val="auto"/>
        </w:rPr>
        <w:t xml:space="preserve">levittämiseen osallistuneiden henkilöiden vuorovaikutuksen tarkemmat tiedot kunkin sisällön osalta sekä </w:t>
      </w:r>
    </w:p>
    <w:p w14:paraId="13326A17" w14:textId="77777777" w:rsidR="000235A5" w:rsidRPr="001355C5" w:rsidRDefault="000235A5" w:rsidP="000235A5">
      <w:pPr>
        <w:pStyle w:val="RevisionNummerierungStufe1"/>
        <w:tabs>
          <w:tab w:val="clear" w:pos="425"/>
          <w:tab w:val="left" w:pos="850"/>
        </w:tabs>
        <w:ind w:left="850"/>
        <w:rPr>
          <w:color w:val="auto"/>
        </w:rPr>
      </w:pPr>
      <w:r>
        <w:rPr>
          <w:color w:val="auto"/>
        </w:rPr>
        <w:t>poistettavien tai estettävien sisältöjen automaattiseksi tunnistamiseksi käytettyjen menetelmien oppimistiedot sekä tiedot vaikutustavoista ja tarkoituksista, kriteerit ja parametrit näiden menettelyjen ohjelmoimista varten.</w:t>
      </w:r>
    </w:p>
    <w:p w14:paraId="101C9DCB" w14:textId="77777777" w:rsidR="000235A5" w:rsidRPr="001355C5" w:rsidRDefault="000235A5" w:rsidP="000235A5">
      <w:pPr>
        <w:pStyle w:val="RevisionJuristischerAbsatzFolgeabsatz"/>
        <w:ind w:left="425"/>
        <w:rPr>
          <w:color w:val="auto"/>
        </w:rPr>
      </w:pPr>
      <w:r>
        <w:rPr>
          <w:color w:val="auto"/>
        </w:rPr>
        <w:t xml:space="preserve">Välitettävät tiedot </w:t>
      </w:r>
      <w:proofErr w:type="spellStart"/>
      <w:r>
        <w:rPr>
          <w:color w:val="auto"/>
        </w:rPr>
        <w:t>anonymisoidaan</w:t>
      </w:r>
      <w:proofErr w:type="spellEnd"/>
      <w:r>
        <w:rPr>
          <w:color w:val="auto"/>
        </w:rPr>
        <w:t xml:space="preserve"> tai vähintään </w:t>
      </w:r>
      <w:proofErr w:type="spellStart"/>
      <w:r>
        <w:rPr>
          <w:color w:val="auto"/>
        </w:rPr>
        <w:t>pseudonymisoidaan</w:t>
      </w:r>
      <w:proofErr w:type="spellEnd"/>
      <w:r>
        <w:rPr>
          <w:color w:val="auto"/>
        </w:rPr>
        <w:t>, jos tämä on mahdollista vaarantamatta tutkimustarkoitusta.</w:t>
      </w:r>
    </w:p>
    <w:p w14:paraId="34DE3962" w14:textId="77777777" w:rsidR="000235A5" w:rsidRPr="001355C5" w:rsidRDefault="000235A5" w:rsidP="000235A5">
      <w:pPr>
        <w:pStyle w:val="RevisionJuristischerAbsatz"/>
        <w:tabs>
          <w:tab w:val="clear" w:pos="850"/>
          <w:tab w:val="left" w:pos="1275"/>
        </w:tabs>
        <w:ind w:left="425"/>
        <w:rPr>
          <w:color w:val="auto"/>
        </w:rPr>
      </w:pPr>
      <w:bookmarkStart w:id="46" w:name="DQPErrorScope79FF66B4BF2AAB577F288FB6CF1"/>
      <w:bookmarkStart w:id="47" w:name="DQPErrorScopeC1E338F4EF7BAEE297990CB7C8C"/>
      <w:r>
        <w:rPr>
          <w:color w:val="auto"/>
        </w:rPr>
        <w:lastRenderedPageBreak/>
        <w:t xml:space="preserve">Tutkija saa käsitellä tietoja ainoastaan 3 momentissa tarkoitetun tieteellisen tutkimushankkeen tarkoituksiin. Jos käsitellään luonnollisten henkilöiden suojelusta henkilötietojen käsittelyssä sekä näiden tietojen vapaasta liikkuvuudesta ja direktiivin 95/46/EY kumoamisesta 27 päivänä huhtikuuta 2016 annetun Euroopan parlamentin ja neuvoston asetuksen (EU) 2016/679 (yleinen tietosuoja-asetus) (EUVL L 119, 4.5.2016, s. 1; EUVL L 314, 22.11.2016, s. 72; EUVL L 127, 23.5.2018, s. 2), sellaisena kuin se on kulloinkin voimassa, 9 artiklan 1 kohdassa tarkoitettuja erityisiä tietoryhmiä, tutkijan on ryhdyttävä kyseiseen tarkoitukseen sopiviin ja erityisiin toimenpiteisiin Saksan tietosuojalain 22 §:n 2 momentin toisen virkkeen mukaisesti asianosaisen henkilön etujen suojaamiseksi. Kyseisessä säännöksessä tarkoitettujen toimenpiteiden lisäksi asetuksen (EU) 2016/679 9 artiklan 1 kohdassa tarkoitetut tiedot </w:t>
      </w:r>
      <w:proofErr w:type="gramStart"/>
      <w:r>
        <w:rPr>
          <w:color w:val="auto"/>
        </w:rPr>
        <w:t>on</w:t>
      </w:r>
      <w:proofErr w:type="gramEnd"/>
      <w:r>
        <w:rPr>
          <w:color w:val="auto"/>
        </w:rPr>
        <w:t xml:space="preserve"> </w:t>
      </w:r>
      <w:proofErr w:type="spellStart"/>
      <w:r>
        <w:rPr>
          <w:color w:val="auto"/>
        </w:rPr>
        <w:t>anonymisoitava</w:t>
      </w:r>
      <w:proofErr w:type="spellEnd"/>
      <w:r>
        <w:rPr>
          <w:color w:val="auto"/>
        </w:rPr>
        <w:t xml:space="preserve">, jos tällainen on mahdollista tutkimustarkoituksen mukaan. </w:t>
      </w:r>
      <w:bookmarkEnd w:id="46"/>
      <w:r>
        <w:rPr>
          <w:color w:val="auto"/>
        </w:rPr>
        <w:t xml:space="preserve"> Muut tietosuojalainsäädännön säännökset pysyvät ennallaan.</w:t>
      </w:r>
      <w:bookmarkEnd w:id="47"/>
    </w:p>
    <w:p w14:paraId="4C4C26C3" w14:textId="77777777" w:rsidR="000235A5" w:rsidRPr="001355C5" w:rsidRDefault="000235A5" w:rsidP="000235A5">
      <w:pPr>
        <w:pStyle w:val="RevisionJuristischerAbsatz"/>
        <w:tabs>
          <w:tab w:val="clear" w:pos="850"/>
          <w:tab w:val="left" w:pos="1275"/>
        </w:tabs>
        <w:ind w:left="425"/>
        <w:rPr>
          <w:color w:val="auto"/>
        </w:rPr>
      </w:pPr>
      <w:bookmarkStart w:id="48" w:name="DQPErrorScopeAC32E6241B6A69F421D1D758892"/>
      <w:r>
        <w:rPr>
          <w:color w:val="auto"/>
        </w:rPr>
        <w:t>Sosiaalisen verkon tarjoajalla on oikeus saada kohtuullinen korvaus tutkijalta 2 momentissa tarkoitetusta tietojen jakamisesta koituneista kustannuksista. Kohtuullisen suuruuden määrittämisessä on otettava huomioon, että kustannuksista ei saa aiheutua merkittävää estettä tiedonsaantioikeuden vaatimiselle. Siviiliprosessilain 287 §:n 1 momenttia sovelletaan vastaavasti. Korvattavat kustannukset voivat olla enintään 5 000 euroa, ellei viidennestä virkkeestä muuta johdu. Tämä määrä voidaan ylittää vain, jos tietojen jakamisesta aiheutuu poikkeuksellisen suuria kustannuksia. Edellä 4 momentissa tarkoitetun suojaussuunnitelman esittämisen jälkeen tutkija voi pyytää tarjoajaa esittämään maksuttoman kustannusarvion kohtuullisessa määräajassa.”</w:t>
      </w:r>
      <w:bookmarkEnd w:id="48"/>
    </w:p>
    <w:p w14:paraId="2077EF98" w14:textId="77777777" w:rsidR="006945A0" w:rsidRPr="001355C5" w:rsidRDefault="006945A0" w:rsidP="008A1C13">
      <w:pPr>
        <w:pStyle w:val="NummerierungStufe1"/>
      </w:pPr>
      <w:r>
        <w:t>Lisätään 6 §:ään 3–6 momentti seuraavasti:</w:t>
      </w:r>
    </w:p>
    <w:p w14:paraId="342F4B26" w14:textId="78C15233" w:rsidR="006945A0" w:rsidRPr="001355C5" w:rsidRDefault="006945A0" w:rsidP="00E53355">
      <w:pPr>
        <w:pStyle w:val="RevisionJuristischerAbsatzmanuell"/>
        <w:tabs>
          <w:tab w:val="clear" w:pos="850"/>
          <w:tab w:val="left" w:pos="1275"/>
        </w:tabs>
        <w:ind w:left="425" w:firstLine="350"/>
        <w:rPr>
          <w:color w:val="auto"/>
        </w:rPr>
      </w:pPr>
      <w:bookmarkStart w:id="49" w:name="DQPErrorScope597D29E458599F4A08C7EBFE817"/>
      <w:proofErr w:type="gramStart"/>
      <w:r>
        <w:rPr>
          <w:color w:val="auto"/>
        </w:rPr>
        <w:t>”(</w:t>
      </w:r>
      <w:proofErr w:type="gramEnd"/>
      <w:r>
        <w:rPr>
          <w:color w:val="auto"/>
        </w:rPr>
        <w:t>3)</w:t>
      </w:r>
      <w:r>
        <w:rPr>
          <w:color w:val="auto"/>
        </w:rPr>
        <w:tab/>
        <w:t>Kertomuksiin, jotka kattavat 31 päivään joulukuuta 2021 ulottuvat ajanjaksot, kyseinen päivä mukaan luettuna, sovelletaan lainvalvonnan parantamisesta sosiaalisissa verkoissa 1 päivänä syyskuuta 2017 annetun lain (liittovaltion virallinen lehti I, s. 3352) 2 §:ää soveltuvilta osin.</w:t>
      </w:r>
      <w:bookmarkEnd w:id="49"/>
    </w:p>
    <w:p w14:paraId="1562BBBC" w14:textId="77777777" w:rsidR="006945A0" w:rsidRPr="001355C5" w:rsidRDefault="006945A0" w:rsidP="00E53355">
      <w:pPr>
        <w:pStyle w:val="RevisionJuristischerAbsatzmanuell"/>
        <w:tabs>
          <w:tab w:val="clear" w:pos="850"/>
          <w:tab w:val="left" w:pos="1275"/>
        </w:tabs>
        <w:ind w:left="425"/>
        <w:rPr>
          <w:color w:val="auto"/>
        </w:rPr>
      </w:pPr>
      <w:r>
        <w:rPr>
          <w:color w:val="auto"/>
        </w:rPr>
        <w:t>(4)</w:t>
      </w:r>
      <w:r>
        <w:rPr>
          <w:color w:val="auto"/>
        </w:rPr>
        <w:tab/>
        <w:t>Edellä olevan 3 §:n 9 momentin mukainen kertomus on toimitettava ensimmäisen kerran 31 päivään heinäkuuta 2022 mennessä.</w:t>
      </w:r>
    </w:p>
    <w:p w14:paraId="07C8E75A" w14:textId="43A08265" w:rsidR="006945A0" w:rsidRPr="001355C5" w:rsidRDefault="006945A0" w:rsidP="00E53355">
      <w:pPr>
        <w:pStyle w:val="RevisionJuristischerAbsatzmanuell"/>
        <w:tabs>
          <w:tab w:val="clear" w:pos="850"/>
          <w:tab w:val="left" w:pos="1275"/>
        </w:tabs>
        <w:ind w:left="425"/>
        <w:rPr>
          <w:color w:val="auto"/>
        </w:rPr>
      </w:pPr>
      <w:bookmarkStart w:id="50" w:name="DQPErrorScope047B7994111A0D42104BD1C45D6"/>
      <w:r>
        <w:rPr>
          <w:color w:val="auto"/>
        </w:rPr>
        <w:t>(5)</w:t>
      </w:r>
      <w:r>
        <w:rPr>
          <w:color w:val="auto"/>
        </w:rPr>
        <w:tab/>
        <w:t>Säänneltyjen itsesääntelyelinten, jotka oli jo tunnustettu 28 päivänä kesäkuuta 2021, 3 §:n 6 momentin 3 kohtaa sovelletaan vuoden 2022 loppuun, sellaisena kuin se on muutettuna 1 päivänä syyskuuta 2017 annetulla lailla lainvalvonnan parantamisesta sosiaalisissa verkoissa (Saksan liittotasavallan virallinen lehti I, s. 3352).</w:t>
      </w:r>
      <w:bookmarkEnd w:id="50"/>
    </w:p>
    <w:p w14:paraId="4160292F" w14:textId="52712F5B" w:rsidR="006945A0" w:rsidRPr="001355C5" w:rsidRDefault="006945A0" w:rsidP="00E53355">
      <w:pPr>
        <w:pStyle w:val="RevisionJuristischerAbsatzmanuell"/>
        <w:tabs>
          <w:tab w:val="clear" w:pos="850"/>
          <w:tab w:val="left" w:pos="1275"/>
        </w:tabs>
        <w:ind w:left="425"/>
        <w:rPr>
          <w:color w:val="auto"/>
        </w:rPr>
      </w:pPr>
      <w:r>
        <w:rPr>
          <w:color w:val="auto"/>
        </w:rPr>
        <w:t>(6)</w:t>
      </w:r>
      <w:r>
        <w:rPr>
          <w:color w:val="auto"/>
        </w:rPr>
        <w:tab/>
        <w:t>Palveluntarjoajiin, jotka eivät ole videonjakoalustapalvelujen tarjoajia, sovelletaan 3 b kohtaa vasta 1 päivästä lokakuuta 2021 alkaen. Videonjakoalustapalvelujen tarjoajien osalta 3 b §:ää sovelletaan vasta 1 päivästä lokakuuta 2021 alkaen sisältöön, joka ei koostu käyttäjien tuottamista videoista tai lähetyksistä.”</w:t>
      </w:r>
    </w:p>
    <w:p w14:paraId="2118C079" w14:textId="440D3807" w:rsidR="00455A86" w:rsidRPr="001355C5" w:rsidRDefault="00B61AA0" w:rsidP="00B61AA0">
      <w:pPr>
        <w:pStyle w:val="ArtikelBezeichner"/>
        <w:numPr>
          <w:ilvl w:val="0"/>
          <w:numId w:val="0"/>
        </w:numPr>
      </w:pPr>
      <w:r>
        <w:t>2 §</w:t>
      </w:r>
    </w:p>
    <w:p w14:paraId="4D9CB7F9" w14:textId="77777777" w:rsidR="00455A86" w:rsidRPr="001355C5" w:rsidRDefault="00455A86" w:rsidP="00455A86">
      <w:pPr>
        <w:pStyle w:val="Artikelberschrift"/>
      </w:pPr>
      <w:r>
        <w:t>Sähköisistä tieto- ja viestintäpalveluista annetun lain m</w:t>
      </w:r>
      <w:bookmarkStart w:id="51" w:name="eNV_75EECEE39F6042299F02C89BB83ABA93_1"/>
      <w:bookmarkEnd w:id="51"/>
      <w:r>
        <w:t>uuttaminen</w:t>
      </w:r>
    </w:p>
    <w:p w14:paraId="104AB961" w14:textId="56887D9A" w:rsidR="00455A86" w:rsidRPr="001355C5" w:rsidRDefault="00AC2CB9" w:rsidP="00FA30F0">
      <w:pPr>
        <w:pStyle w:val="JuristischerAbsatznichtnummeriert"/>
      </w:pPr>
      <w:r>
        <w:t>Muutetaan henkilöiden rekisteröinnistä 26 päivänä helmikuuta 2007 annetun lain (Saksan liittotasavallan virallinen lehti I s. 179), sellaisena kuin se on viimeksi muutettuna 30 päivänä maaliskuuta 2021 annetun lain (Saksan liittotasavallan virallinen lehti I, s. 448,1380) 12 §:</w:t>
      </w:r>
      <w:proofErr w:type="spellStart"/>
      <w:r>
        <w:t>llä</w:t>
      </w:r>
      <w:proofErr w:type="spellEnd"/>
      <w:r>
        <w:t>, 14 § seuraavasti:</w:t>
      </w:r>
    </w:p>
    <w:p w14:paraId="1DB683A0" w14:textId="77777777" w:rsidR="00FF2EC1" w:rsidRPr="001355C5" w:rsidRDefault="00FF2EC1" w:rsidP="00FF2EC1">
      <w:pPr>
        <w:pStyle w:val="NummerierungStufe1"/>
      </w:pPr>
      <w:r>
        <w:lastRenderedPageBreak/>
        <w:t>Lisätään 3 momenttiin virke seuraavasti:</w:t>
      </w:r>
    </w:p>
    <w:p w14:paraId="7DE44C3D" w14:textId="77777777" w:rsidR="00FF2EC1" w:rsidRPr="001355C5" w:rsidRDefault="00FF2EC1" w:rsidP="00065020">
      <w:pPr>
        <w:pStyle w:val="RevisionJuristischerAbsatzFolgeabsatz"/>
        <w:ind w:left="425"/>
        <w:rPr>
          <w:color w:val="auto"/>
        </w:rPr>
      </w:pPr>
      <w:r>
        <w:rPr>
          <w:color w:val="auto"/>
        </w:rPr>
        <w:t>”Tältä osin hänen on annettava tietoja vahinkoa kärsineelle osapuolelle.”</w:t>
      </w:r>
    </w:p>
    <w:p w14:paraId="3A4DCC6D" w14:textId="77777777" w:rsidR="00FF2EC1" w:rsidRPr="001355C5" w:rsidRDefault="00FF2EC1" w:rsidP="005D706D">
      <w:pPr>
        <w:pStyle w:val="NummerierungStufe1"/>
      </w:pPr>
      <w:r>
        <w:t>Lisätään 4 momentin 1 virkkeen jälkeen virke seuraavasti:</w:t>
      </w:r>
    </w:p>
    <w:p w14:paraId="55A84CA2" w14:textId="77777777" w:rsidR="00AC2CB9" w:rsidRPr="001355C5" w:rsidRDefault="00065020" w:rsidP="00065020">
      <w:pPr>
        <w:pStyle w:val="RevisionJuristischerAbsatzFolgeabsatz"/>
        <w:ind w:left="425"/>
        <w:rPr>
          <w:color w:val="auto"/>
        </w:rPr>
      </w:pPr>
      <w:r>
        <w:rPr>
          <w:rStyle w:val="RevisionText"/>
          <w:color w:val="auto"/>
        </w:rPr>
        <w:t>”</w:t>
      </w:r>
      <w:r>
        <w:rPr>
          <w:color w:val="auto"/>
        </w:rPr>
        <w:t>Tuomioistuin päättää myös tietojen antamista koskevasta velvoitteesta, jos pyyntöä ei ole rajattu nimenomaisesti määräämiseen tietojen antamisen hyväksyttävyydestä.</w:t>
      </w:r>
      <w:r>
        <w:rPr>
          <w:rStyle w:val="RevisionText"/>
          <w:color w:val="auto"/>
        </w:rPr>
        <w:t>”</w:t>
      </w:r>
    </w:p>
    <w:p w14:paraId="3490D74B" w14:textId="1817ADD9" w:rsidR="008157F4" w:rsidRDefault="00B61AA0" w:rsidP="00B61AA0">
      <w:pPr>
        <w:pStyle w:val="ArtikelBezeichner"/>
        <w:numPr>
          <w:ilvl w:val="0"/>
          <w:numId w:val="0"/>
        </w:numPr>
      </w:pPr>
      <w:r>
        <w:t>3 §</w:t>
      </w:r>
    </w:p>
    <w:p w14:paraId="33A01610" w14:textId="77777777" w:rsidR="008157F4" w:rsidRDefault="008157F4" w:rsidP="008157F4">
      <w:pPr>
        <w:pStyle w:val="Artikelberschrift"/>
      </w:pPr>
      <w:r>
        <w:t>Äärioikeistolaisten ääriliikkeiden ja viharikosten torjunnasta annetun lain muuttaminen</w:t>
      </w:r>
    </w:p>
    <w:p w14:paraId="1F7B3809" w14:textId="77777777" w:rsidR="008157F4" w:rsidRDefault="008157F4" w:rsidP="008157F4">
      <w:pPr>
        <w:pStyle w:val="JuristischerAbsatznichtnummeriert"/>
      </w:pPr>
      <w:r>
        <w:t>Kumotaan äärioikeistolaisten ääriliikkeiden ja viharikosten torjunnasta 30 päivänä maaliskuuta 2021 annetun lain (Saksan liittotasavallan virallinen lehti I, s. 441) 7 §:n 1 momentin b kohta ja 2 momentti, sellaisina kuin ne ovat muutettuina 30 päivänä maaliskuuta 2021 annetun lain (Saksan liittotasavallan virallinen lehti I, s. 448) 15 §:</w:t>
      </w:r>
      <w:proofErr w:type="spellStart"/>
      <w:r>
        <w:t>llä</w:t>
      </w:r>
      <w:proofErr w:type="spellEnd"/>
      <w:r>
        <w:t>.</w:t>
      </w:r>
    </w:p>
    <w:p w14:paraId="55216B0A" w14:textId="14079E9E" w:rsidR="006945A0" w:rsidRPr="006945A0" w:rsidRDefault="00B61AA0" w:rsidP="00B61AA0">
      <w:pPr>
        <w:pStyle w:val="ArtikelBezeichner"/>
        <w:numPr>
          <w:ilvl w:val="0"/>
          <w:numId w:val="0"/>
        </w:numPr>
      </w:pPr>
      <w:r>
        <w:t>4 §</w:t>
      </w:r>
    </w:p>
    <w:p w14:paraId="7E143A31" w14:textId="77777777" w:rsidR="006945A0" w:rsidRPr="006945A0" w:rsidRDefault="006945A0" w:rsidP="008A1C13">
      <w:pPr>
        <w:pStyle w:val="Artikelberschrift"/>
      </w:pPr>
      <w:r>
        <w:t>Voimaantulo</w:t>
      </w:r>
    </w:p>
    <w:p w14:paraId="690968A7" w14:textId="29B2BF15" w:rsidR="006945A0" w:rsidRDefault="00065020" w:rsidP="0040116B">
      <w:pPr>
        <w:pStyle w:val="JuristischerAbsatznummeriert"/>
      </w:pPr>
      <w:r>
        <w:t>Tämä laki tulee voimaan 28 päivänä kesäkuuta 2021, jollei 2 ja 3 momentista muuta johdu.</w:t>
      </w:r>
    </w:p>
    <w:p w14:paraId="2900BC71" w14:textId="228CA322" w:rsidR="008157F4" w:rsidRPr="006945A0" w:rsidRDefault="00065020" w:rsidP="0040116B">
      <w:pPr>
        <w:pStyle w:val="JuristischerAbsatznummeriert"/>
      </w:pPr>
      <w:r>
        <w:t xml:space="preserve">Verkoista annetun täytäntöönpanolain 1 §:n 3 momentin b kohdan </w:t>
      </w:r>
      <w:proofErr w:type="spellStart"/>
      <w:r>
        <w:t>bb</w:t>
      </w:r>
      <w:proofErr w:type="spellEnd"/>
      <w:r>
        <w:t xml:space="preserve"> alakohta ja 3 §:n 2 momentin 5 kohta tulevat voimaan 1 päivänä lokakuuta 2021.</w:t>
      </w:r>
    </w:p>
    <w:p w14:paraId="1C49F280" w14:textId="77777777" w:rsidR="006945A0" w:rsidRPr="006945A0" w:rsidRDefault="006945A0" w:rsidP="0040116B">
      <w:pPr>
        <w:pStyle w:val="JuristischerAbsatznummeriert"/>
      </w:pPr>
      <w:r>
        <w:t>Seuraavat tulevat voimaan 1 päivänä helmikuuta 2022:</w:t>
      </w:r>
    </w:p>
    <w:p w14:paraId="5BE8DBDC" w14:textId="77777777" w:rsidR="006945A0" w:rsidRDefault="00065020" w:rsidP="0040116B">
      <w:pPr>
        <w:pStyle w:val="NummerierungStufe1"/>
      </w:pPr>
      <w:r>
        <w:t>”4 §:n 1 momentti.</w:t>
      </w:r>
    </w:p>
    <w:p w14:paraId="0F476C14" w14:textId="77777777" w:rsidR="00065020" w:rsidRPr="006945A0" w:rsidRDefault="00065020" w:rsidP="0040116B">
      <w:pPr>
        <w:pStyle w:val="NummerierungStufe1"/>
      </w:pPr>
      <w:r>
        <w:t xml:space="preserve">1 §:n 6 momentin a kohta, cc alakohta, </w:t>
      </w:r>
      <w:proofErr w:type="spellStart"/>
      <w:r>
        <w:t>dd</w:t>
      </w:r>
      <w:proofErr w:type="spellEnd"/>
      <w:r>
        <w:t xml:space="preserve"> alakohta ja b kohta, ja</w:t>
      </w:r>
    </w:p>
    <w:p w14:paraId="1354F279" w14:textId="496FF371" w:rsidR="006945A0" w:rsidRDefault="00065020" w:rsidP="008A1C13">
      <w:pPr>
        <w:pStyle w:val="NummerierungStufe1"/>
      </w:pPr>
      <w:r>
        <w:t>1 §:n 9 momentti.</w:t>
      </w:r>
    </w:p>
    <w:p w14:paraId="66DB0DDD" w14:textId="2616A163" w:rsidR="00524B83" w:rsidRDefault="00524B83" w:rsidP="00524B83">
      <w:pPr>
        <w:pStyle w:val="JuristischerAbsatzFolgeabsatz"/>
      </w:pPr>
    </w:p>
    <w:p w14:paraId="7DA3ED88" w14:textId="15B9A40C" w:rsidR="00524B83" w:rsidRPr="00524B83" w:rsidRDefault="00524B83" w:rsidP="00524B83">
      <w:pPr>
        <w:pStyle w:val="JuristischerAbsatzFolgeabsatz"/>
      </w:pPr>
      <w:r>
        <w:t>Perustuslain mukaiset liittoneuvoston oikeudet säilyvät.</w:t>
      </w:r>
    </w:p>
    <w:p w14:paraId="6630C8D5" w14:textId="21074584" w:rsidR="00524B83" w:rsidRPr="00524B83" w:rsidRDefault="00524B83" w:rsidP="00524B83">
      <w:pPr>
        <w:pStyle w:val="JuristischerAbsatzFolgeabsatz"/>
      </w:pPr>
      <w:r>
        <w:t>Edellä mainittu laki pannaan täytäntöön. Se julkaistaan Saksan liittotasavallan virallisessa lehdessä.</w:t>
      </w:r>
    </w:p>
    <w:p w14:paraId="06B102EC" w14:textId="77777777" w:rsidR="009379A3" w:rsidRDefault="009379A3" w:rsidP="00524B83">
      <w:pPr>
        <w:pStyle w:val="JuristischerAbsatzFolgeabsatz"/>
      </w:pPr>
    </w:p>
    <w:p w14:paraId="0B466B23" w14:textId="77777777" w:rsidR="009379A3" w:rsidRDefault="009379A3" w:rsidP="00524B83">
      <w:pPr>
        <w:pStyle w:val="JuristischerAbsatzFolgeabsatz"/>
      </w:pPr>
    </w:p>
    <w:p w14:paraId="48D37F32" w14:textId="77777777" w:rsidR="009379A3" w:rsidRDefault="009379A3" w:rsidP="00524B83">
      <w:pPr>
        <w:pStyle w:val="JuristischerAbsatzFolgeabsatz"/>
      </w:pPr>
    </w:p>
    <w:p w14:paraId="0852FE0F" w14:textId="77777777" w:rsidR="009379A3" w:rsidRDefault="009379A3" w:rsidP="00524B83">
      <w:pPr>
        <w:pStyle w:val="JuristischerAbsatzFolgeabsatz"/>
      </w:pPr>
    </w:p>
    <w:p w14:paraId="78DAA686" w14:textId="77777777" w:rsidR="009379A3" w:rsidRDefault="009379A3" w:rsidP="00524B83">
      <w:pPr>
        <w:pStyle w:val="JuristischerAbsatzFolgeabsatz"/>
      </w:pPr>
    </w:p>
    <w:p w14:paraId="789581D2" w14:textId="72E93D1E" w:rsidR="00524B83" w:rsidRPr="00B61AA0" w:rsidRDefault="00524B83" w:rsidP="00524B83">
      <w:pPr>
        <w:pStyle w:val="JuristischerAbsatzFolgeabsatz"/>
      </w:pPr>
      <w:r>
        <w:t>Berliinissä 3. kesäkuuta 2021</w:t>
      </w:r>
    </w:p>
    <w:p w14:paraId="1AA24B74" w14:textId="77777777" w:rsidR="00524B83" w:rsidRPr="00E57534" w:rsidRDefault="00524B83" w:rsidP="00524B83">
      <w:pPr>
        <w:pStyle w:val="JuristischerAbsatzFolgeabsatz"/>
        <w:jc w:val="center"/>
        <w:rPr>
          <w:spacing w:val="50"/>
        </w:rPr>
      </w:pPr>
      <w:r w:rsidRPr="00E57534">
        <w:rPr>
          <w:spacing w:val="50"/>
        </w:rPr>
        <w:t>Liittotasavallan presidentti</w:t>
      </w:r>
    </w:p>
    <w:p w14:paraId="5F3565D9" w14:textId="77777777" w:rsidR="00524B83" w:rsidRPr="00E57534" w:rsidRDefault="00524B83" w:rsidP="00524B83">
      <w:pPr>
        <w:pStyle w:val="JuristischerAbsatzFolgeabsatz"/>
        <w:jc w:val="center"/>
        <w:rPr>
          <w:spacing w:val="50"/>
        </w:rPr>
      </w:pPr>
      <w:proofErr w:type="spellStart"/>
      <w:r w:rsidRPr="00E57534">
        <w:rPr>
          <w:spacing w:val="50"/>
        </w:rPr>
        <w:t>Steinmeier</w:t>
      </w:r>
      <w:proofErr w:type="spellEnd"/>
    </w:p>
    <w:p w14:paraId="1E912554" w14:textId="77777777" w:rsidR="00524B83" w:rsidRPr="00E57534" w:rsidRDefault="00524B83" w:rsidP="00524B83">
      <w:pPr>
        <w:pStyle w:val="JuristischerAbsatzFolgeabsatz"/>
        <w:jc w:val="center"/>
        <w:rPr>
          <w:spacing w:val="50"/>
        </w:rPr>
      </w:pPr>
      <w:r w:rsidRPr="00E57534">
        <w:rPr>
          <w:spacing w:val="50"/>
        </w:rPr>
        <w:t>Liittokansleri</w:t>
      </w:r>
    </w:p>
    <w:p w14:paraId="4151C5C8" w14:textId="77777777" w:rsidR="00524B83" w:rsidRPr="00E57534" w:rsidRDefault="00524B83" w:rsidP="00524B83">
      <w:pPr>
        <w:pStyle w:val="JuristischerAbsatzFolgeabsatz"/>
        <w:jc w:val="center"/>
        <w:rPr>
          <w:spacing w:val="50"/>
        </w:rPr>
      </w:pPr>
      <w:r w:rsidRPr="00E57534">
        <w:rPr>
          <w:spacing w:val="50"/>
        </w:rPr>
        <w:t>Tri Angela Merkel</w:t>
      </w:r>
    </w:p>
    <w:p w14:paraId="791D6152" w14:textId="77777777" w:rsidR="00524B83" w:rsidRPr="00E57534" w:rsidRDefault="00524B83" w:rsidP="00524B83">
      <w:pPr>
        <w:pStyle w:val="JuristischerAbsatzFolgeabsatz"/>
        <w:jc w:val="center"/>
        <w:rPr>
          <w:spacing w:val="50"/>
        </w:rPr>
      </w:pPr>
      <w:r w:rsidRPr="00E57534">
        <w:rPr>
          <w:spacing w:val="50"/>
        </w:rPr>
        <w:t>Liittotasavallan</w:t>
      </w:r>
    </w:p>
    <w:p w14:paraId="772B748E" w14:textId="77777777" w:rsidR="00524B83" w:rsidRPr="00E57534" w:rsidRDefault="00524B83" w:rsidP="00524B83">
      <w:pPr>
        <w:pStyle w:val="JuristischerAbsatzFolgeabsatz"/>
        <w:jc w:val="center"/>
        <w:rPr>
          <w:spacing w:val="50"/>
        </w:rPr>
      </w:pPr>
      <w:r w:rsidRPr="00E57534">
        <w:rPr>
          <w:spacing w:val="50"/>
        </w:rPr>
        <w:t>oikeus- ja kuluttaja-asioiden ministeri</w:t>
      </w:r>
    </w:p>
    <w:p w14:paraId="4D3A1799" w14:textId="59236FD5" w:rsidR="00524B83" w:rsidRPr="00B61AA0" w:rsidRDefault="00524B83" w:rsidP="00524B83">
      <w:pPr>
        <w:pStyle w:val="JuristischerAbsatzFolgeabsatz"/>
        <w:jc w:val="center"/>
      </w:pPr>
      <w:r w:rsidRPr="00E57534">
        <w:rPr>
          <w:spacing w:val="50"/>
        </w:rPr>
        <w:t xml:space="preserve">Christine </w:t>
      </w:r>
      <w:proofErr w:type="spellStart"/>
      <w:r w:rsidRPr="00E57534">
        <w:rPr>
          <w:spacing w:val="50"/>
        </w:rPr>
        <w:t>Lambrecht</w:t>
      </w:r>
      <w:proofErr w:type="spellEnd"/>
    </w:p>
    <w:sectPr w:rsidR="00524B83" w:rsidRPr="00B61AA0" w:rsidSect="005C4BDB">
      <w:headerReference w:type="default" r:id="rId8"/>
      <w:headerReference w:type="first" r:id="rId9"/>
      <w:pgSz w:w="11907" w:h="16839"/>
      <w:pgMar w:top="1134" w:right="141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95BDC" w14:textId="77777777" w:rsidR="002632BB" w:rsidRDefault="002632BB" w:rsidP="005D1540">
      <w:pPr>
        <w:spacing w:before="0" w:after="0"/>
      </w:pPr>
      <w:r>
        <w:separator/>
      </w:r>
    </w:p>
  </w:endnote>
  <w:endnote w:type="continuationSeparator" w:id="0">
    <w:p w14:paraId="6E6EBF59" w14:textId="77777777" w:rsidR="002632BB" w:rsidRDefault="002632BB" w:rsidP="005D154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Fet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DF0A8" w14:textId="77777777" w:rsidR="002632BB" w:rsidRDefault="002632BB" w:rsidP="005D1540">
      <w:pPr>
        <w:spacing w:before="0" w:after="0"/>
      </w:pPr>
      <w:r>
        <w:separator/>
      </w:r>
    </w:p>
  </w:footnote>
  <w:footnote w:type="continuationSeparator" w:id="0">
    <w:p w14:paraId="5EFA4CB7" w14:textId="77777777" w:rsidR="002632BB" w:rsidRDefault="002632BB" w:rsidP="005D1540">
      <w:pPr>
        <w:spacing w:before="0" w:after="0"/>
      </w:pPr>
      <w:r>
        <w:continuationSeparator/>
      </w:r>
    </w:p>
  </w:footnote>
  <w:footnote w:id="1">
    <w:p w14:paraId="7E745A61" w14:textId="77777777" w:rsidR="00861858" w:rsidRDefault="00861858">
      <w:pPr>
        <w:pStyle w:val="Fotnotstext"/>
      </w:pPr>
      <w:r>
        <w:rPr>
          <w:rStyle w:val="Fotnotsreferens"/>
        </w:rPr>
        <w:footnoteRef/>
      </w:r>
      <w:r>
        <w:tab/>
        <w:t>Tämän säädöksen tarkoituksena on panna täytäntöön audiovisuaalisten mediapalvelujen tarjoamista koskevien jäsenvaltioiden tiettyjen lakien, asetusten ja hallinnollisten määräysten yhteensovittamisesta annetun direktiivin 2010/13/EU (audiovisuaalisia mediapalveluja koskeva direktiivi) muuttamisesta vaihtuvien markkinarealiteettien vuoksi 14 päivänä marraskuuta 2018 annettu Euroopan parlamentin ja neuvoston direktiivi (EU) 2018/1808 (EUVL L 303, 28.11.2018, s. 69).</w:t>
      </w:r>
    </w:p>
  </w:footnote>
  <w:footnote w:id="2">
    <w:p w14:paraId="50BC2B1B" w14:textId="77777777" w:rsidR="00861858" w:rsidRDefault="00861858">
      <w:pPr>
        <w:pStyle w:val="Fotnotstext"/>
      </w:pPr>
      <w:r>
        <w:rPr>
          <w:rStyle w:val="Fotnotsreferens"/>
        </w:rPr>
        <w:footnoteRef/>
      </w:r>
      <w:r>
        <w:tab/>
        <w:t>Ilmoitettu teknisiä määräyksiä ja tietoyhteiskunnan palveluja koskevia määräyksiä koskevien tietojen toimittamisessa noudatettavasta menettelystä 9 päivänä syyskuuta 2015 annetun Euroopan parlamentin ja neuvoston direktiivin (EU) 2015/1535 (EUVL L 241, 17.9.2015, s. 1) mukaisesti.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9B8B9" w14:textId="2FBE0525" w:rsidR="00861858" w:rsidRPr="005C4BDB" w:rsidRDefault="005C4BDB" w:rsidP="005C4BDB">
    <w:pPr>
      <w:pStyle w:val="Sidhuvud"/>
    </w:pPr>
    <w:r>
      <w:tab/>
      <w:t xml:space="preserve">- </w:t>
    </w:r>
    <w:r>
      <w:fldChar w:fldCharType="begin"/>
    </w:r>
    <w:r>
      <w:instrText xml:space="preserve"> PAGE  \* MERGEFORMAT </w:instrText>
    </w:r>
    <w:r>
      <w:fldChar w:fldCharType="separate"/>
    </w:r>
    <w:r>
      <w:t>14</w:t>
    </w:r>
    <w:r>
      <w:fldChar w:fldCharType="end"/>
    </w:r>
    <w:r>
      <w:t xml:space="preserve"> -</w:t>
    </w:r>
    <w:r>
      <w:tab/>
    </w:r>
    <w:r>
      <w:rPr>
        <w:sz w:val="18"/>
      </w:rPr>
      <w:t>Viimeksi päivitetty: 17. kesäkuuta 2021 15:26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F533" w14:textId="5901EB4C" w:rsidR="001355C5" w:rsidRPr="005C4BDB" w:rsidRDefault="005C4BDB" w:rsidP="005C4BDB">
    <w:pPr>
      <w:pStyle w:val="Sidhuvud"/>
    </w:pPr>
    <w:r>
      <w:tab/>
    </w:r>
    <w:r>
      <w:tab/>
    </w:r>
    <w:r>
      <w:rPr>
        <w:sz w:val="18"/>
      </w:rPr>
      <w:t>Versio: 17. kesäkuuta 2021 15:26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D2A0F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DA601CE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21B0C8E2"/>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53FAEF36"/>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223A917E"/>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46967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D821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8236F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FAB1AE"/>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F85A41A0"/>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12" w15:restartNumberingAfterBreak="0">
    <w:nsid w:val="0B72339F"/>
    <w:multiLevelType w:val="hybridMultilevel"/>
    <w:tmpl w:val="56DE17FA"/>
    <w:lvl w:ilvl="0" w:tplc="6172DD86">
      <w:start w:val="1"/>
      <w:numFmt w:val="lowerLetter"/>
      <w:pStyle w:val="BMJNummerierung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16E6F82"/>
    <w:multiLevelType w:val="multilevel"/>
    <w:tmpl w:val="DE120870"/>
    <w:name w:val="Anlage Überschriften"/>
    <w:lvl w:ilvl="0">
      <w:start w:val="1"/>
      <w:numFmt w:val="decimal"/>
      <w:lvlRestart w:val="0"/>
      <w:pStyle w:val="Rubrik1"/>
      <w:suff w:val="nothing"/>
      <w:lvlText w:val=""/>
      <w:lvlJc w:val="left"/>
      <w:pPr>
        <w:ind w:left="720" w:hanging="720"/>
      </w:pPr>
    </w:lvl>
    <w:lvl w:ilvl="1">
      <w:start w:val="1"/>
      <w:numFmt w:val="decimal"/>
      <w:pStyle w:val="Rubrik2"/>
      <w:suff w:val="nothing"/>
      <w:lvlText w:val=""/>
      <w:lvlJc w:val="left"/>
      <w:pPr>
        <w:tabs>
          <w:tab w:val="num" w:pos="0"/>
        </w:tabs>
        <w:ind w:left="0" w:firstLine="0"/>
      </w:pPr>
    </w:lvl>
    <w:lvl w:ilvl="2">
      <w:start w:val="1"/>
      <w:numFmt w:val="decimal"/>
      <w:pStyle w:val="Rubrik3"/>
      <w:suff w:val="nothing"/>
      <w:lvlText w:val=""/>
      <w:lvlJc w:val="left"/>
      <w:pPr>
        <w:tabs>
          <w:tab w:val="num" w:pos="-20"/>
        </w:tabs>
        <w:ind w:left="0" w:firstLine="0"/>
      </w:pPr>
    </w:lvl>
    <w:lvl w:ilvl="3">
      <w:start w:val="1"/>
      <w:numFmt w:val="decimal"/>
      <w:pStyle w:val="Rubrik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15"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17"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18"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9"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20" w15:restartNumberingAfterBreak="0">
    <w:nsid w:val="2A1A5DFC"/>
    <w:multiLevelType w:val="hybridMultilevel"/>
    <w:tmpl w:val="F126E36A"/>
    <w:lvl w:ilvl="0" w:tplc="B8FE647A">
      <w:start w:val="1"/>
      <w:numFmt w:val="bullet"/>
      <w:pStyle w:val="BMJAufzhlung2"/>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CCD60E8"/>
    <w:multiLevelType w:val="multilevel"/>
    <w:tmpl w:val="0BB8E9BE"/>
    <w:styleLink w:val="ListeBMJalphanumerisch"/>
    <w:lvl w:ilvl="0">
      <w:start w:val="1"/>
      <w:numFmt w:val="upperLetter"/>
      <w:lvlText w:val="%1."/>
      <w:lvlJc w:val="left"/>
      <w:pPr>
        <w:ind w:left="425" w:hanging="425"/>
      </w:pPr>
      <w:rPr>
        <w:rFonts w:hint="default"/>
      </w:rPr>
    </w:lvl>
    <w:lvl w:ilvl="1">
      <w:start w:val="1"/>
      <w:numFmt w:val="upperRoman"/>
      <w:lvlText w:val="%2."/>
      <w:lvlJc w:val="left"/>
      <w:pPr>
        <w:ind w:left="425" w:hanging="425"/>
      </w:pPr>
      <w:rPr>
        <w:rFonts w:hint="default"/>
      </w:rPr>
    </w:lvl>
    <w:lvl w:ilvl="2">
      <w:start w:val="1"/>
      <w:numFmt w:val="decimal"/>
      <w:lvlText w:val="%3."/>
      <w:lvlJc w:val="left"/>
      <w:pPr>
        <w:ind w:left="425" w:hanging="425"/>
      </w:pPr>
      <w:rPr>
        <w:rFonts w:hint="default"/>
      </w:rPr>
    </w:lvl>
    <w:lvl w:ilvl="3">
      <w:start w:val="1"/>
      <w:numFmt w:val="lowerLetter"/>
      <w:lvlText w:val="%4)"/>
      <w:lvlJc w:val="left"/>
      <w:pPr>
        <w:ind w:left="425" w:hanging="425"/>
      </w:pPr>
      <w:rPr>
        <w:rFonts w:hint="default"/>
      </w:rPr>
    </w:lvl>
    <w:lvl w:ilvl="4">
      <w:start w:val="27"/>
      <w:numFmt w:val="lowerLetter"/>
      <w:lvlText w:val="%5)"/>
      <w:lvlJc w:val="left"/>
      <w:pPr>
        <w:ind w:left="425" w:hanging="425"/>
      </w:pPr>
      <w:rPr>
        <w:rFonts w:hint="default"/>
      </w:rPr>
    </w:lvl>
    <w:lvl w:ilvl="5">
      <w:start w:val="1"/>
      <w:numFmt w:val="decimal"/>
      <w:lvlText w:val="(%6)"/>
      <w:lvlJc w:val="left"/>
      <w:pPr>
        <w:ind w:left="425" w:hanging="425"/>
      </w:pPr>
      <w:rPr>
        <w:rFonts w:hint="default"/>
      </w:rPr>
    </w:lvl>
    <w:lvl w:ilvl="6">
      <w:start w:val="1"/>
      <w:numFmt w:val="lowerLetter"/>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23"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24"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26"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27" w15:restartNumberingAfterBreak="0">
    <w:nsid w:val="424F18EB"/>
    <w:multiLevelType w:val="multilevel"/>
    <w:tmpl w:val="53C03C46"/>
    <w:styleLink w:val="ListeBMJnumerisch"/>
    <w:lvl w:ilvl="0">
      <w:start w:val="1"/>
      <w:numFmt w:val="decimal"/>
      <w:pStyle w:val="BMJ1numerisch"/>
      <w:lvlText w:val="%1."/>
      <w:lvlJc w:val="left"/>
      <w:pPr>
        <w:tabs>
          <w:tab w:val="num" w:pos="397"/>
        </w:tabs>
        <w:ind w:left="397" w:hanging="397"/>
      </w:pPr>
      <w:rPr>
        <w:rFonts w:hint="default"/>
      </w:rPr>
    </w:lvl>
    <w:lvl w:ilvl="1">
      <w:start w:val="1"/>
      <w:numFmt w:val="decimal"/>
      <w:pStyle w:val="BMJ2numerisch"/>
      <w:lvlText w:val="%1.%2."/>
      <w:lvlJc w:val="left"/>
      <w:pPr>
        <w:tabs>
          <w:tab w:val="num" w:pos="454"/>
        </w:tabs>
        <w:ind w:left="454" w:hanging="454"/>
      </w:pPr>
      <w:rPr>
        <w:rFonts w:hint="default"/>
      </w:rPr>
    </w:lvl>
    <w:lvl w:ilvl="2">
      <w:start w:val="1"/>
      <w:numFmt w:val="decimal"/>
      <w:pStyle w:val="BMJ3numerisch"/>
      <w:lvlText w:val="%1.%2.%3."/>
      <w:lvlJc w:val="left"/>
      <w:pPr>
        <w:tabs>
          <w:tab w:val="num" w:pos="794"/>
        </w:tabs>
        <w:ind w:left="794" w:hanging="794"/>
      </w:pPr>
      <w:rPr>
        <w:rFonts w:hint="default"/>
      </w:rPr>
    </w:lvl>
    <w:lvl w:ilvl="3">
      <w:start w:val="1"/>
      <w:numFmt w:val="decimal"/>
      <w:pStyle w:val="BMJ4numerisch"/>
      <w:lvlText w:val="%1.%2.%3.%4."/>
      <w:lvlJc w:val="left"/>
      <w:pPr>
        <w:tabs>
          <w:tab w:val="num" w:pos="964"/>
        </w:tabs>
        <w:ind w:left="964" w:hanging="964"/>
      </w:pPr>
      <w:rPr>
        <w:rFonts w:hint="default"/>
      </w:rPr>
    </w:lvl>
    <w:lvl w:ilvl="4">
      <w:start w:val="1"/>
      <w:numFmt w:val="decimal"/>
      <w:pStyle w:val="BMJ5numerisch"/>
      <w:lvlText w:val="%1.%2.%3.%4.%5."/>
      <w:lvlJc w:val="left"/>
      <w:pPr>
        <w:tabs>
          <w:tab w:val="num" w:pos="1304"/>
        </w:tabs>
        <w:ind w:left="1304" w:hanging="1304"/>
      </w:pPr>
      <w:rPr>
        <w:rFonts w:hint="default"/>
      </w:rPr>
    </w:lvl>
    <w:lvl w:ilvl="5">
      <w:start w:val="1"/>
      <w:numFmt w:val="decimal"/>
      <w:pStyle w:val="BMJ6numerisch"/>
      <w:lvlText w:val="%1.%2.%3.%4.%5.%6."/>
      <w:lvlJc w:val="left"/>
      <w:pPr>
        <w:tabs>
          <w:tab w:val="num" w:pos="1474"/>
        </w:tabs>
        <w:ind w:left="1474" w:hanging="1474"/>
      </w:pPr>
      <w:rPr>
        <w:rFonts w:hint="default"/>
      </w:rPr>
    </w:lvl>
    <w:lvl w:ilvl="6">
      <w:start w:val="1"/>
      <w:numFmt w:val="decimal"/>
      <w:pStyle w:val="BMJ7numerisch"/>
      <w:lvlText w:val="%1.%2.%3.%4.%5.%6.%7."/>
      <w:lvlJc w:val="left"/>
      <w:pPr>
        <w:tabs>
          <w:tab w:val="num" w:pos="1701"/>
        </w:tabs>
        <w:ind w:left="1701" w:hanging="1701"/>
      </w:pPr>
      <w:rPr>
        <w:rFonts w:hint="default"/>
      </w:rPr>
    </w:lvl>
    <w:lvl w:ilvl="7">
      <w:start w:val="1"/>
      <w:numFmt w:val="decimal"/>
      <w:pStyle w:val="BMJ8numerisch"/>
      <w:lvlText w:val="%1.%2.%3.%4.%5.%6.%7.%8."/>
      <w:lvlJc w:val="left"/>
      <w:pPr>
        <w:tabs>
          <w:tab w:val="num" w:pos="1871"/>
        </w:tabs>
        <w:ind w:left="1871" w:hanging="1871"/>
      </w:pPr>
      <w:rPr>
        <w:rFonts w:hint="default"/>
      </w:rPr>
    </w:lvl>
    <w:lvl w:ilvl="8">
      <w:start w:val="1"/>
      <w:numFmt w:val="decimal"/>
      <w:pStyle w:val="BMJ9numerisch"/>
      <w:lvlText w:val="%1.%2.%3.%4.%5.%6.%7.%8.%9."/>
      <w:lvlJc w:val="left"/>
      <w:pPr>
        <w:tabs>
          <w:tab w:val="num" w:pos="2211"/>
        </w:tabs>
        <w:ind w:left="2211" w:hanging="2211"/>
      </w:pPr>
      <w:rPr>
        <w:rFonts w:hint="default"/>
      </w:rPr>
    </w:lvl>
  </w:abstractNum>
  <w:abstractNum w:abstractNumId="28"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29" w15:restartNumberingAfterBreak="0">
    <w:nsid w:val="4D451F88"/>
    <w:multiLevelType w:val="multilevel"/>
    <w:tmpl w:val="53C03C46"/>
    <w:numStyleLink w:val="ListeBMJnumerisch"/>
  </w:abstractNum>
  <w:abstractNum w:abstractNumId="3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0DE293B"/>
    <w:multiLevelType w:val="hybridMultilevel"/>
    <w:tmpl w:val="7772BBBC"/>
    <w:lvl w:ilvl="0" w:tplc="7D221678">
      <w:start w:val="1"/>
      <w:numFmt w:val="bullet"/>
      <w:pStyle w:val="BMJAufzhlung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33"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34" w15:restartNumberingAfterBreak="0">
    <w:nsid w:val="5FC13D86"/>
    <w:multiLevelType w:val="multilevel"/>
    <w:tmpl w:val="3DA2C87C"/>
    <w:lvl w:ilvl="0">
      <w:start w:val="1"/>
      <w:numFmt w:val="upperLetter"/>
      <w:pStyle w:val="BMJ1alphanumerisch"/>
      <w:lvlText w:val="%1."/>
      <w:lvlJc w:val="left"/>
      <w:pPr>
        <w:ind w:left="425" w:hanging="425"/>
      </w:pPr>
      <w:rPr>
        <w:rFonts w:hint="default"/>
      </w:rPr>
    </w:lvl>
    <w:lvl w:ilvl="1">
      <w:start w:val="1"/>
      <w:numFmt w:val="upperRoman"/>
      <w:pStyle w:val="BMJ2alphanumerisch"/>
      <w:lvlText w:val="%2."/>
      <w:lvlJc w:val="left"/>
      <w:pPr>
        <w:ind w:left="425" w:hanging="425"/>
      </w:pPr>
      <w:rPr>
        <w:rFonts w:hint="default"/>
      </w:rPr>
    </w:lvl>
    <w:lvl w:ilvl="2">
      <w:start w:val="1"/>
      <w:numFmt w:val="decimal"/>
      <w:pStyle w:val="BMJ3alphanumerisch"/>
      <w:lvlText w:val="%3."/>
      <w:lvlJc w:val="left"/>
      <w:pPr>
        <w:ind w:left="425" w:hanging="425"/>
      </w:pPr>
      <w:rPr>
        <w:rFonts w:hint="default"/>
      </w:rPr>
    </w:lvl>
    <w:lvl w:ilvl="3">
      <w:start w:val="1"/>
      <w:numFmt w:val="lowerLetter"/>
      <w:pStyle w:val="BMJ4alphanumerisch"/>
      <w:lvlText w:val="%4)"/>
      <w:lvlJc w:val="left"/>
      <w:pPr>
        <w:ind w:left="425" w:hanging="425"/>
      </w:pPr>
      <w:rPr>
        <w:rFonts w:hint="default"/>
      </w:rPr>
    </w:lvl>
    <w:lvl w:ilvl="4">
      <w:start w:val="27"/>
      <w:numFmt w:val="lowerLetter"/>
      <w:pStyle w:val="BMJ5alphanumerisch"/>
      <w:lvlText w:val="%5)"/>
      <w:lvlJc w:val="left"/>
      <w:pPr>
        <w:ind w:left="425" w:hanging="425"/>
      </w:pPr>
      <w:rPr>
        <w:rFonts w:hint="default"/>
      </w:rPr>
    </w:lvl>
    <w:lvl w:ilvl="5">
      <w:start w:val="1"/>
      <w:numFmt w:val="decimal"/>
      <w:pStyle w:val="BMJ6alphanumerisch"/>
      <w:lvlText w:val="(%6)"/>
      <w:lvlJc w:val="left"/>
      <w:pPr>
        <w:ind w:left="425" w:hanging="425"/>
      </w:pPr>
      <w:rPr>
        <w:rFonts w:hint="default"/>
      </w:rPr>
    </w:lvl>
    <w:lvl w:ilvl="6">
      <w:start w:val="1"/>
      <w:numFmt w:val="lowerLetter"/>
      <w:pStyle w:val="BMJ7alphanumerisch"/>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35"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38"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40"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41" w15:restartNumberingAfterBreak="0">
    <w:nsid w:val="751206C8"/>
    <w:multiLevelType w:val="hybridMultilevel"/>
    <w:tmpl w:val="9F06130A"/>
    <w:lvl w:ilvl="0" w:tplc="B3045818">
      <w:start w:val="1"/>
      <w:numFmt w:val="decimal"/>
      <w:pStyle w:val="BMJNummerierung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20"/>
  </w:num>
  <w:num w:numId="12">
    <w:abstractNumId w:val="41"/>
  </w:num>
  <w:num w:numId="13">
    <w:abstractNumId w:val="12"/>
  </w:num>
  <w:num w:numId="14">
    <w:abstractNumId w:val="27"/>
  </w:num>
  <w:num w:numId="15">
    <w:abstractNumId w:val="29"/>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33"/>
  </w:num>
  <w:num w:numId="22">
    <w:abstractNumId w:val="42"/>
  </w:num>
  <w:num w:numId="23">
    <w:abstractNumId w:val="32"/>
  </w:num>
  <w:num w:numId="24">
    <w:abstractNumId w:val="14"/>
  </w:num>
  <w:num w:numId="25">
    <w:abstractNumId w:val="23"/>
  </w:num>
  <w:num w:numId="26">
    <w:abstractNumId w:val="10"/>
  </w:num>
  <w:num w:numId="27">
    <w:abstractNumId w:val="40"/>
  </w:num>
  <w:num w:numId="28">
    <w:abstractNumId w:val="24"/>
  </w:num>
  <w:num w:numId="29">
    <w:abstractNumId w:val="36"/>
  </w:num>
  <w:num w:numId="30">
    <w:abstractNumId w:val="13"/>
  </w:num>
  <w:num w:numId="31">
    <w:abstractNumId w:val="30"/>
  </w:num>
  <w:num w:numId="32">
    <w:abstractNumId w:val="18"/>
  </w:num>
  <w:num w:numId="33">
    <w:abstractNumId w:val="17"/>
  </w:num>
  <w:num w:numId="34">
    <w:abstractNumId w:val="28"/>
  </w:num>
  <w:num w:numId="35">
    <w:abstractNumId w:val="37"/>
  </w:num>
  <w:num w:numId="36">
    <w:abstractNumId w:val="19"/>
  </w:num>
  <w:num w:numId="37">
    <w:abstractNumId w:val="25"/>
  </w:num>
  <w:num w:numId="38">
    <w:abstractNumId w:val="11"/>
  </w:num>
  <w:num w:numId="39">
    <w:abstractNumId w:val="26"/>
  </w:num>
  <w:num w:numId="40">
    <w:abstractNumId w:val="15"/>
  </w:num>
  <w:num w:numId="41">
    <w:abstractNumId w:val="39"/>
  </w:num>
  <w:num w:numId="42">
    <w:abstractNumId w:val="38"/>
  </w:num>
  <w:num w:numId="43">
    <w:abstractNumId w:val="21"/>
  </w:num>
  <w:num w:numId="44">
    <w:abstractNumId w:val="35"/>
  </w:num>
  <w:num w:numId="45">
    <w:abstractNumId w:val="9"/>
  </w:num>
  <w:num w:numId="46">
    <w:abstractNumId w:val="7"/>
  </w:num>
  <w:num w:numId="47">
    <w:abstractNumId w:val="6"/>
  </w:num>
  <w:num w:numId="48">
    <w:abstractNumId w:val="5"/>
  </w:num>
  <w:num w:numId="49">
    <w:abstractNumId w:val="4"/>
  </w:num>
  <w:num w:numId="50">
    <w:abstractNumId w:val="8"/>
  </w:num>
  <w:num w:numId="51">
    <w:abstractNumId w:val="3"/>
  </w:num>
  <w:num w:numId="52">
    <w:abstractNumId w:val="2"/>
  </w:num>
  <w:num w:numId="53">
    <w:abstractNumId w:val="1"/>
  </w:num>
  <w:num w:numId="54">
    <w:abstractNumId w:val="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01" w:val="eNorm Dokument öffnen [5441ms] [Main] [eNormCommandLocal::BasicCommands.PrepareENormDocForOpen]"/>
    <w:docVar w:name="BefehlsHistorie_Befehl02" w:val="Zum ersten Platzhalter im Dokument navigieren [387ms] [Main] [eNormCommandLocal::PlatzhalterCommands.GotoFirstMarkerInDocument]"/>
    <w:docVar w:name="BefehlsHistorie_Befehl03" w:val="Aktualisierung der Strukturanzeige [1777ms] [Main] [eNormCommandLocal::DynamicStructureCheck.UpdateStructure]"/>
    <w:docVar w:name="BefehlsHistorie_BefehlsZähler" w:val="3"/>
    <w:docVar w:name="BefehlsKontext_SpeichernOOXML_Maximum" w:val="293ms"/>
    <w:docVar w:name="BefehlsKontext_SpeichernOOXML_Schnitt" w:val="293ms"/>
    <w:docVar w:name="BMJ" w:val="True"/>
    <w:docVar w:name="CUSTOMER" w:val="8"/>
    <w:docVar w:name="DQCDateTime" w:val="29.04.2021 12:06:27"/>
    <w:docVar w:name="DQCDuration" w:val="25324ms"/>
    <w:docVar w:name="DQCPart_Begruendung" w:val="2"/>
    <w:docVar w:name="DQCPart_Dokument" w:val="0"/>
    <w:docVar w:name="DQCPart_Regelungsteil" w:val="0"/>
    <w:docVar w:name="DQCPart_Vorblatt" w:val="2"/>
    <w:docVar w:name="DQCResult_Aenderungsbefehl" w:val="0;6;0"/>
    <w:docVar w:name="DQCResult_Binnenverweise" w:val="0;0;0"/>
    <w:docVar w:name="DQCResult_Citations" w:val="0;0;0"/>
    <w:docVar w:name="DQCResult_EinzelneRegelungsteile" w:val="0;0;0"/>
    <w:docVar w:name="DQCResult_EmbeddedObjects" w:val="0;0;0"/>
    <w:docVar w:name="DQCResult_Gliederung" w:val="0;3;0"/>
    <w:docVar w:name="DQCResult_Graphics" w:val="0;0;0"/>
    <w:docVar w:name="DQCResult_Marker" w:val="0;0;0"/>
    <w:docVar w:name="DQCResult_Metadata" w:val="0;0;0"/>
    <w:docVar w:name="DQCResult_ModifiedCharFormat" w:val="0;2;0"/>
    <w:docVar w:name="DQCResult_ModifiedMargins" w:val="0;0;0"/>
    <w:docVar w:name="DQCResult_ModifiedNumbering" w:val="0;0;0"/>
    <w:docVar w:name="DQCResult_StructureCheck" w:val="0;0;0"/>
    <w:docVar w:name="DQCResult_SuperfluousWhitespace" w:val="1;0;0"/>
    <w:docVar w:name="DQCResult_TermsAndDiction" w:val="0;21;0"/>
    <w:docVar w:name="DQCResult_Verweise" w:val="0;0;0"/>
    <w:docVar w:name="DQCWithWarnings" w:val="1"/>
    <w:docVar w:name="eNV_014D67E831A54E84AE69F682494D2210_Struct" w:val="§ 1 Nummer 3 Buchstabe a;2;Struktur:1/0/3/1;CheckSums:-1/-1/-1/-1;eNV_014D67E831A54E84AE69F682494D2210_1@@2"/>
    <w:docVar w:name="eNV_02766DCDDD0C451696CD2CA9BA8F5F05_Struct" w:val="Artikel 1;6;Struktur:1;CheckSums:-1;eNV_02766DCDDD0C451696CD2CA9BA8F5F05_1@@2"/>
    <w:docVar w:name="eNV_04FF9BB8F8AA4AA7A9BF1B042E4A5062_Struct" w:val="§ 1 Nummer 7;2;Struktur:1/0/7;CheckSums:-1/-1/-1;eNV_04FF9BB8F8AA4AA7A9BF1B042E4A5062_1@@2"/>
    <w:docVar w:name="eNV_1071D66C7A3A4E78904AD55041E5495E_Struct" w:val="§ 1 Nummer 3;2;Struktur:1/0/3;CheckSums:-1/-1/-1;eNV_1071D66C7A3A4E78904AD55041E5495E_1@@2"/>
    <w:docVar w:name="eNV_1889E279CDC24205B0D826D1A9874907_Struct" w:val="§ 1 Nummer 2 Buchstabe e;2;Struktur:1/0/2/5;CheckSums:-1/-1/-1/-1;eNV_1889E279CDC24205B0D826D1A9874907_1@@2"/>
    <w:docVar w:name="eNV_1BD0FCD066BB4ADDA24D31C7AFEE9D76_Struct" w:val="§ 1 Nummer 3 Buchstabe c;2;Struktur:1/0/3/3;CheckSums:-1/-1/-1/-1;eNV_1BD0FCD066BB4ADDA24D31C7AFEE9D76_1@@2"/>
    <w:docVar w:name="eNV_24B3038AC4B7485CA5CBE49ECF8FDA5B_Struct" w:val="§ 1 Nummer 4;2;Struktur:1/0/4;CheckSums:-1/-1/-1;eNV_24B3038AC4B7485CA5CBE49ECF8FDA5B_1@@2"/>
    <w:docVar w:name="eNV_2647B04F6BD44C27A403E05A83BEA7BB_Struct" w:val="§ 1 Nummer 3 Buchstabe d;2;Struktur:1/0/3/4;CheckSums:-1/-1/-1/-1;eNV_2647B04F6BD44C27A403E05A83BEA7BB_1@@2"/>
    <w:docVar w:name="eNV_29BA89EA1BB2430697A4687983AABC93_Struct" w:val="§ 1 Nummer 3 Buchstabe b;2;Struktur:1/0/3/2;CheckSums:-1/-1/-1/-1;eNV_29BA89EA1BB2430697A4687983AABC93_1@@2"/>
    <w:docVar w:name="eNV_3CAAC48361F44D8E911B82392C79CDB9_Struct" w:val="§ 1 Nummer 2 Buchstabe d;2;Struktur:1/0/2/4;CheckSums:-1/-1/-1/-1;eNV_3CAAC48361F44D8E911B82392C79CDB9_1@@2"/>
    <w:docVar w:name="eNV_3E636D0696654433A043B1B7569C9D97_Struct" w:val="Doppelbuchstabe aa;2;Struktur:-1/-1/-1/-1/1;CheckSums:-1/-1/-1/-1/-1;eNV_3E636D0696654433A043B1B7569C9D97_1@@2"/>
    <w:docVar w:name="eNV_60D697455DC24545A44B582DB9DD08B2_Struct" w:val="§ 1 Nummer 3 Buchstabe b Doppelbuchstabe cc;2;Struktur:1/0/3/2/3;CheckSums:-1/-1/-1/-1/-1;eNV_60D697455DC24545A44B582DB9DD08B2_1@@2"/>
    <w:docVar w:name="eNV_6C01AF3269F54A25937775F5B1921A82_Struct" w:val="Nummer 1;2;Struktur:-1/-1/1;CheckSums:-1/-1/-1;eNV_6C01AF3269F54A25937775F5B1921A82_1@@2"/>
    <w:docVar w:name="eNV_75EECEE39F6042299F02C89BB83ABA93_Struct" w:val="Artikel 2;6;Struktur:2;CheckSums:-1;eNV_75EECEE39F6042299F02C89BB83ABA93_1@@2"/>
    <w:docVar w:name="eNV_9291AE4B799844E98739D68DE9F55F7C_Struct" w:val="§ 1 Nummer 7 Buchstabe b;2;Struktur:1/0/7/2;CheckSums:-1/-1/-1/-1;eNV_9291AE4B799844E98739D68DE9F55F7C_1@@2"/>
    <w:docVar w:name="eNV_95D0B1FF82E643548E19CDBF244405BA_Struct" w:val="§ 1 Nummer 3 Buchstabe c Doppelbuchstabe bb;2;Struktur:1/0/3/3/2;CheckSums:-1/-1/-1/-1/-1;eNV_95D0B1FF82E643548E19CDBF244405BA_1@@2"/>
    <w:docVar w:name="eNV_A046EE5AEBEA464FAE833AB96FE70968_Struct" w:val="Doppelbuchstabe aa;2;Struktur:-1/-1/-1/-1/1;CheckSums:-1/-1/-1/-1/-1;eNV_A046EE5AEBEA464FAE833AB96FE70968_1@@2"/>
    <w:docVar w:name="eNV_A229260ADBAD40DA94136732C7C55FAD_Struct" w:val="Dreifachbuchstabe aaa;2;Struktur:-1/-1/-1/-1/-1/1;CheckSums:-1/-1/-1/-1/-1/-1;eNV_A229260ADBAD40DA94136732C7C55FAD_1@@2"/>
    <w:docVar w:name="eNV_AA497B5665EC42C9B75BFB79F4C3AEB3_Struct" w:val="§ 1 Nummer 3 Buchstabe b Doppelbuchstabe aa;2;Struktur:1/0/3/2/1;CheckSums:-1/-1/-1/-1/-1;eNV_AA497B5665EC42C9B75BFB79F4C3AEB3_1@@2"/>
    <w:docVar w:name="eNV_B7E77CF81DF546509590876B6BA20344_Struct" w:val="§ 1 Nummer 2 Buchstabe f;2;Struktur:1/0/2/6;CheckSums:-1/-1/-1/-1;eNV_B7E77CF81DF546509590876B6BA20344_1@@2"/>
    <w:docVar w:name="eNV_C4D4FB87EB23484289627BC27807BCE5_Struct" w:val="§ 1 Nummer 2 Buchstabe a;2;Struktur:1/0/2/1;CheckSums:-1/-1/-1/-1;eNV_C4D4FB87EB23484289627BC27807BCE5_1@@2"/>
    <w:docVar w:name="eNV_C577E052D4584A18A8AFB1A777664717_Struct" w:val="Dreifachbuchstabe bbb;2;Struktur:-1/-1/-1/-1/-1/2;CheckSums:-1/-1/-1/-1/-1/-1;eNV_C577E052D4584A18A8AFB1A777664717_1@@2"/>
    <w:docVar w:name="eNV_C9EC0596544E46D7A0B4712CAE7C00B0_Struct" w:val="Doppelbuchstabe aa;2;Struktur:-1/-1/-1/-1/1;CheckSums:-1/-1/-1/-1/-1;eNV_C9EC0596544E46D7A0B4712CAE7C00B0_1@@2"/>
    <w:docVar w:name="eNV_C9F4E65DC72A4A318587B7B03101C3D9_Struct" w:val="§ 1 Nummer 3 Buchstabe e;2;Struktur:1/0/3/5;CheckSums:-1/-1/-1/-1;eNV_C9F4E65DC72A4A318587B7B03101C3D9_1@@2"/>
    <w:docVar w:name="eNV_C9F55B4BE97741478F2249B607AE3168_Struct" w:val="§ 1 Nummer 5;2;Struktur:1/0/5;CheckSums:-1/-1/-1;eNV_C9F55B4BE97741478F2249B607AE3168_1@@2"/>
    <w:docVar w:name="eNV_CD5A7E96D5134342A11A35189CB5E6D5_Struct" w:val="Doppelbuchstabe bb;2;Struktur:-1/-1/-1/-1/2;CheckSums:-1/-1/-1/-1/-1;eNV_CD5A7E96D5134342A11A35189CB5E6D5_1@@2"/>
    <w:docVar w:name="eNV_E1BA476FCB764ADDB48639E0A11B9ED4_Struct" w:val="§ 1 Nummer 2 Buchstabe b;2;Struktur:1/0/2/2;CheckSums:-1/-1/-1/-1;eNV_E1BA476FCB764ADDB48639E0A11B9ED4_1@@2"/>
    <w:docVar w:name="eNV_E3C684370782471181B2BC0D2620E1BC_Struct" w:val="§ 1 Nummer 8;2;Struktur:1/0/8;CheckSums:-1/-1/-1;eNV_E3C684370782471181B2BC0D2620E1BC_1@@2"/>
    <w:docVar w:name="eNV_E6DE02647D4D48EA8EC2D351BB8C0943_Struct" w:val="§ 1 Nummer 6;2;Struktur:1/0/6;CheckSums:-1/-1/-1;eNV_E6DE02647D4D48EA8EC2D351BB8C0943_1@@2"/>
    <w:docVar w:name="eNV_E8E53DE82E5F4774950097C7BE3BDB55_Struct" w:val="§ 1 Nummer 5 Buchstabe a;2;Struktur:1/0/5/1;CheckSums:-1/-1/-1/-1;eNV_E8E53DE82E5F4774950097C7BE3BDB55_1@@2"/>
    <w:docVar w:name="eNV_ECCE8084956041488F37F91682FA7EA5_Struct" w:val="Artikel 3;6;Struktur:3;CheckSums:-1;eNV_ECCE8084956041488F37F91682FA7EA5_1@@2"/>
    <w:docVar w:name="eNV_EEB47693F91D4F2B9784901065243950_Struct" w:val="§ 1 Nummer 3 Buchstabe b Doppelbuchstabe bb;2;Struktur:1/0/3/2/2;CheckSums:-1/-1/-1/-1/-1;eNV_EEB47693F91D4F2B9784901065243950_1@@2"/>
    <w:docVar w:name="eNV_F184275CB3ED43BBAC3DB3FE735A86E0_Struct" w:val="§ 1 Nummer 2;2;Struktur:1/0/2;CheckSums:-1/-1/-1;eNV_F184275CB3ED43BBAC3DB3FE735A86E0_1@@2"/>
    <w:docVar w:name="eNV_F1BD62BAB8A24907A434AC4AC5AA1BD4_Struct" w:val="§ 1 Nummer 5 Buchstabe b;2;Struktur:1/0/5/2;CheckSums:-1/-1/-1/-1;eNV_F1BD62BAB8A24907A434AC4AC5AA1BD4_1@@2"/>
    <w:docVar w:name="eNV_F70A720BD02C436A9E59F78C4D2CC3D5_Struct" w:val="§ 1 Nummer 2 Buchstabe c;2;Struktur:1/0/2/3;CheckSums:-1/-1/-1/-1;eNV_F70A720BD02C436A9E59F78C4D2CC3D5_1@@2"/>
    <w:docVar w:name="eNV_FE6D31F203874E4C8EEC616DEBA99F3C_Struct" w:val="§ 1 Nummer 7 Buchstabe a;2;Struktur:1/0/7/1;CheckSums:-1/-1/-1/-1;eNV_FE6D31F203874E4C8EEC616DEBA99F3C_1@@2"/>
    <w:docVar w:name="LW_DocType" w:val="AENDER"/>
    <w:docVar w:name="LWCons_Langue" w:val="DE"/>
  </w:docVars>
  <w:rsids>
    <w:rsidRoot w:val="00E83886"/>
    <w:rsid w:val="00000B97"/>
    <w:rsid w:val="00000BFD"/>
    <w:rsid w:val="00001862"/>
    <w:rsid w:val="000029E8"/>
    <w:rsid w:val="00002B29"/>
    <w:rsid w:val="00004226"/>
    <w:rsid w:val="0000487A"/>
    <w:rsid w:val="00005284"/>
    <w:rsid w:val="00011739"/>
    <w:rsid w:val="000125D5"/>
    <w:rsid w:val="000135E3"/>
    <w:rsid w:val="00013B30"/>
    <w:rsid w:val="000142A8"/>
    <w:rsid w:val="000149C6"/>
    <w:rsid w:val="0001714C"/>
    <w:rsid w:val="000203F7"/>
    <w:rsid w:val="00021688"/>
    <w:rsid w:val="000222EF"/>
    <w:rsid w:val="000226F5"/>
    <w:rsid w:val="00022B43"/>
    <w:rsid w:val="000235A5"/>
    <w:rsid w:val="00023F9B"/>
    <w:rsid w:val="0002575A"/>
    <w:rsid w:val="000260CB"/>
    <w:rsid w:val="00026210"/>
    <w:rsid w:val="00027E24"/>
    <w:rsid w:val="00030AE4"/>
    <w:rsid w:val="00030FC3"/>
    <w:rsid w:val="0003628B"/>
    <w:rsid w:val="00036754"/>
    <w:rsid w:val="00041DA2"/>
    <w:rsid w:val="0004340B"/>
    <w:rsid w:val="0004430B"/>
    <w:rsid w:val="0005002A"/>
    <w:rsid w:val="00052F0E"/>
    <w:rsid w:val="000535D0"/>
    <w:rsid w:val="00056F24"/>
    <w:rsid w:val="00060FCE"/>
    <w:rsid w:val="00061C0D"/>
    <w:rsid w:val="00064716"/>
    <w:rsid w:val="00064961"/>
    <w:rsid w:val="00065020"/>
    <w:rsid w:val="0006517C"/>
    <w:rsid w:val="00066393"/>
    <w:rsid w:val="00066F78"/>
    <w:rsid w:val="00070558"/>
    <w:rsid w:val="00070E97"/>
    <w:rsid w:val="0007149F"/>
    <w:rsid w:val="00072BA3"/>
    <w:rsid w:val="000746D3"/>
    <w:rsid w:val="0007471C"/>
    <w:rsid w:val="00074CDF"/>
    <w:rsid w:val="00076314"/>
    <w:rsid w:val="0007799B"/>
    <w:rsid w:val="000822D2"/>
    <w:rsid w:val="0008388B"/>
    <w:rsid w:val="00084580"/>
    <w:rsid w:val="000877B3"/>
    <w:rsid w:val="00092488"/>
    <w:rsid w:val="00093C0D"/>
    <w:rsid w:val="000A05D0"/>
    <w:rsid w:val="000A336F"/>
    <w:rsid w:val="000A403D"/>
    <w:rsid w:val="000A5E86"/>
    <w:rsid w:val="000B476D"/>
    <w:rsid w:val="000B4861"/>
    <w:rsid w:val="000B5126"/>
    <w:rsid w:val="000B6BAC"/>
    <w:rsid w:val="000B770D"/>
    <w:rsid w:val="000C09CB"/>
    <w:rsid w:val="000C2AEB"/>
    <w:rsid w:val="000C3AF3"/>
    <w:rsid w:val="000C67F3"/>
    <w:rsid w:val="000C6C89"/>
    <w:rsid w:val="000D4021"/>
    <w:rsid w:val="000D6F7B"/>
    <w:rsid w:val="000E1AD4"/>
    <w:rsid w:val="000E1FA6"/>
    <w:rsid w:val="000E2AA5"/>
    <w:rsid w:val="000E2F07"/>
    <w:rsid w:val="000E5BC1"/>
    <w:rsid w:val="000E65B3"/>
    <w:rsid w:val="000E7957"/>
    <w:rsid w:val="000F1BE0"/>
    <w:rsid w:val="000F7EE0"/>
    <w:rsid w:val="001028A6"/>
    <w:rsid w:val="001130A7"/>
    <w:rsid w:val="00115323"/>
    <w:rsid w:val="001201FF"/>
    <w:rsid w:val="001205F9"/>
    <w:rsid w:val="00126C00"/>
    <w:rsid w:val="00130920"/>
    <w:rsid w:val="001318B0"/>
    <w:rsid w:val="001323B8"/>
    <w:rsid w:val="00134C8F"/>
    <w:rsid w:val="001355C5"/>
    <w:rsid w:val="00141CA6"/>
    <w:rsid w:val="00142AC8"/>
    <w:rsid w:val="001463D2"/>
    <w:rsid w:val="00150B3A"/>
    <w:rsid w:val="00152FF5"/>
    <w:rsid w:val="00153CC3"/>
    <w:rsid w:val="00154198"/>
    <w:rsid w:val="001555D5"/>
    <w:rsid w:val="0015630F"/>
    <w:rsid w:val="0016324D"/>
    <w:rsid w:val="001658B0"/>
    <w:rsid w:val="001730B6"/>
    <w:rsid w:val="001748ED"/>
    <w:rsid w:val="0017663C"/>
    <w:rsid w:val="00180BDC"/>
    <w:rsid w:val="0018480A"/>
    <w:rsid w:val="00184B81"/>
    <w:rsid w:val="001868CA"/>
    <w:rsid w:val="001871C5"/>
    <w:rsid w:val="00187ACA"/>
    <w:rsid w:val="001937AF"/>
    <w:rsid w:val="001A0BA6"/>
    <w:rsid w:val="001A2C42"/>
    <w:rsid w:val="001A3937"/>
    <w:rsid w:val="001A446F"/>
    <w:rsid w:val="001B0D8E"/>
    <w:rsid w:val="001B5632"/>
    <w:rsid w:val="001C076D"/>
    <w:rsid w:val="001C1AA2"/>
    <w:rsid w:val="001C3992"/>
    <w:rsid w:val="001C4BC8"/>
    <w:rsid w:val="001C54E1"/>
    <w:rsid w:val="001C70A1"/>
    <w:rsid w:val="001C7A99"/>
    <w:rsid w:val="001D3B02"/>
    <w:rsid w:val="001D56C5"/>
    <w:rsid w:val="001D5975"/>
    <w:rsid w:val="001D7CF9"/>
    <w:rsid w:val="001E094B"/>
    <w:rsid w:val="001E0A06"/>
    <w:rsid w:val="001E2A4F"/>
    <w:rsid w:val="001E3334"/>
    <w:rsid w:val="001E3B38"/>
    <w:rsid w:val="001E437D"/>
    <w:rsid w:val="001E56BA"/>
    <w:rsid w:val="001E6FD4"/>
    <w:rsid w:val="001F15A2"/>
    <w:rsid w:val="001F190E"/>
    <w:rsid w:val="001F1F05"/>
    <w:rsid w:val="001F598A"/>
    <w:rsid w:val="00200260"/>
    <w:rsid w:val="002007B2"/>
    <w:rsid w:val="002037BC"/>
    <w:rsid w:val="00203A68"/>
    <w:rsid w:val="00206BD2"/>
    <w:rsid w:val="00206E84"/>
    <w:rsid w:val="00207AD5"/>
    <w:rsid w:val="002107D6"/>
    <w:rsid w:val="0021204F"/>
    <w:rsid w:val="0021222D"/>
    <w:rsid w:val="0021459C"/>
    <w:rsid w:val="00220B74"/>
    <w:rsid w:val="0022102F"/>
    <w:rsid w:val="0022109C"/>
    <w:rsid w:val="00221106"/>
    <w:rsid w:val="00221F38"/>
    <w:rsid w:val="002225FD"/>
    <w:rsid w:val="00222B8C"/>
    <w:rsid w:val="0022331C"/>
    <w:rsid w:val="0022405C"/>
    <w:rsid w:val="002247EA"/>
    <w:rsid w:val="002261C0"/>
    <w:rsid w:val="00226CC9"/>
    <w:rsid w:val="00226EB4"/>
    <w:rsid w:val="00227B2E"/>
    <w:rsid w:val="00231F80"/>
    <w:rsid w:val="00232797"/>
    <w:rsid w:val="00234E83"/>
    <w:rsid w:val="00235F2B"/>
    <w:rsid w:val="00237846"/>
    <w:rsid w:val="00242AC7"/>
    <w:rsid w:val="002468EC"/>
    <w:rsid w:val="00247057"/>
    <w:rsid w:val="00253EF2"/>
    <w:rsid w:val="002541F5"/>
    <w:rsid w:val="00255219"/>
    <w:rsid w:val="00255762"/>
    <w:rsid w:val="0025616E"/>
    <w:rsid w:val="0026329A"/>
    <w:rsid w:val="002632BB"/>
    <w:rsid w:val="002652AA"/>
    <w:rsid w:val="00265B2C"/>
    <w:rsid w:val="00266765"/>
    <w:rsid w:val="00271D47"/>
    <w:rsid w:val="00272020"/>
    <w:rsid w:val="0027258D"/>
    <w:rsid w:val="00277257"/>
    <w:rsid w:val="0027788C"/>
    <w:rsid w:val="0028057B"/>
    <w:rsid w:val="00280D6A"/>
    <w:rsid w:val="0028184A"/>
    <w:rsid w:val="00282234"/>
    <w:rsid w:val="00283241"/>
    <w:rsid w:val="00284C48"/>
    <w:rsid w:val="0028765E"/>
    <w:rsid w:val="00287DFF"/>
    <w:rsid w:val="0029017D"/>
    <w:rsid w:val="00290DBF"/>
    <w:rsid w:val="00295187"/>
    <w:rsid w:val="002B001F"/>
    <w:rsid w:val="002B1FCE"/>
    <w:rsid w:val="002B2FB1"/>
    <w:rsid w:val="002B3991"/>
    <w:rsid w:val="002B431C"/>
    <w:rsid w:val="002B4B76"/>
    <w:rsid w:val="002B50D8"/>
    <w:rsid w:val="002B5122"/>
    <w:rsid w:val="002B6935"/>
    <w:rsid w:val="002C5C85"/>
    <w:rsid w:val="002D0FE2"/>
    <w:rsid w:val="002D1297"/>
    <w:rsid w:val="002D39F2"/>
    <w:rsid w:val="002E3D41"/>
    <w:rsid w:val="002E5517"/>
    <w:rsid w:val="002F2ED2"/>
    <w:rsid w:val="002F38E2"/>
    <w:rsid w:val="002F5084"/>
    <w:rsid w:val="002F6D0D"/>
    <w:rsid w:val="00300F58"/>
    <w:rsid w:val="0030128E"/>
    <w:rsid w:val="00302B09"/>
    <w:rsid w:val="0030304A"/>
    <w:rsid w:val="00305DBD"/>
    <w:rsid w:val="00310FDF"/>
    <w:rsid w:val="003169A8"/>
    <w:rsid w:val="0032020B"/>
    <w:rsid w:val="00321605"/>
    <w:rsid w:val="003237A2"/>
    <w:rsid w:val="00324498"/>
    <w:rsid w:val="00324C4D"/>
    <w:rsid w:val="00325F59"/>
    <w:rsid w:val="00330094"/>
    <w:rsid w:val="00330160"/>
    <w:rsid w:val="00331D06"/>
    <w:rsid w:val="00331DA8"/>
    <w:rsid w:val="00340D2D"/>
    <w:rsid w:val="00340EE5"/>
    <w:rsid w:val="003417AD"/>
    <w:rsid w:val="00343845"/>
    <w:rsid w:val="00343DBD"/>
    <w:rsid w:val="00347CFE"/>
    <w:rsid w:val="0035151A"/>
    <w:rsid w:val="003518A6"/>
    <w:rsid w:val="00354F24"/>
    <w:rsid w:val="00364C41"/>
    <w:rsid w:val="00365368"/>
    <w:rsid w:val="0036695D"/>
    <w:rsid w:val="003701D0"/>
    <w:rsid w:val="003748BA"/>
    <w:rsid w:val="003764C3"/>
    <w:rsid w:val="003768E4"/>
    <w:rsid w:val="003818B0"/>
    <w:rsid w:val="00382AD2"/>
    <w:rsid w:val="00382B89"/>
    <w:rsid w:val="003869B3"/>
    <w:rsid w:val="00386D14"/>
    <w:rsid w:val="00387D06"/>
    <w:rsid w:val="00392332"/>
    <w:rsid w:val="0039538A"/>
    <w:rsid w:val="003A17AA"/>
    <w:rsid w:val="003A401C"/>
    <w:rsid w:val="003A4063"/>
    <w:rsid w:val="003A5929"/>
    <w:rsid w:val="003A6658"/>
    <w:rsid w:val="003B0B10"/>
    <w:rsid w:val="003B1D17"/>
    <w:rsid w:val="003B72B2"/>
    <w:rsid w:val="003C0B63"/>
    <w:rsid w:val="003C0E19"/>
    <w:rsid w:val="003C2DC8"/>
    <w:rsid w:val="003C63D2"/>
    <w:rsid w:val="003C6BE2"/>
    <w:rsid w:val="003C6E31"/>
    <w:rsid w:val="003D081C"/>
    <w:rsid w:val="003D18F4"/>
    <w:rsid w:val="003D215C"/>
    <w:rsid w:val="003D22E2"/>
    <w:rsid w:val="003D6C68"/>
    <w:rsid w:val="003E04BA"/>
    <w:rsid w:val="003E0D92"/>
    <w:rsid w:val="003E4228"/>
    <w:rsid w:val="003E6C7B"/>
    <w:rsid w:val="003E6CE6"/>
    <w:rsid w:val="003F05DF"/>
    <w:rsid w:val="003F0736"/>
    <w:rsid w:val="003F0FFD"/>
    <w:rsid w:val="003F1107"/>
    <w:rsid w:val="003F3C24"/>
    <w:rsid w:val="003F402B"/>
    <w:rsid w:val="003F4F4D"/>
    <w:rsid w:val="003F5FDE"/>
    <w:rsid w:val="003F6172"/>
    <w:rsid w:val="0040116B"/>
    <w:rsid w:val="00406568"/>
    <w:rsid w:val="00410A7F"/>
    <w:rsid w:val="0041137A"/>
    <w:rsid w:val="004174C6"/>
    <w:rsid w:val="00417D03"/>
    <w:rsid w:val="00417DFD"/>
    <w:rsid w:val="00420B90"/>
    <w:rsid w:val="004256B4"/>
    <w:rsid w:val="00425B24"/>
    <w:rsid w:val="00430612"/>
    <w:rsid w:val="004334F6"/>
    <w:rsid w:val="004353F0"/>
    <w:rsid w:val="004354B0"/>
    <w:rsid w:val="00440A43"/>
    <w:rsid w:val="004420C8"/>
    <w:rsid w:val="00443D95"/>
    <w:rsid w:val="00445656"/>
    <w:rsid w:val="00446F39"/>
    <w:rsid w:val="0044741B"/>
    <w:rsid w:val="00447B0B"/>
    <w:rsid w:val="00450990"/>
    <w:rsid w:val="00450DB5"/>
    <w:rsid w:val="004557BC"/>
    <w:rsid w:val="00455A86"/>
    <w:rsid w:val="0045671C"/>
    <w:rsid w:val="004568AE"/>
    <w:rsid w:val="004635D0"/>
    <w:rsid w:val="004654FD"/>
    <w:rsid w:val="004669F0"/>
    <w:rsid w:val="00467C1A"/>
    <w:rsid w:val="00470B42"/>
    <w:rsid w:val="0047281C"/>
    <w:rsid w:val="00474691"/>
    <w:rsid w:val="0047553F"/>
    <w:rsid w:val="00480795"/>
    <w:rsid w:val="00480F07"/>
    <w:rsid w:val="00481611"/>
    <w:rsid w:val="0048329A"/>
    <w:rsid w:val="00484D27"/>
    <w:rsid w:val="004859A5"/>
    <w:rsid w:val="00486A0E"/>
    <w:rsid w:val="00487BD1"/>
    <w:rsid w:val="004924F7"/>
    <w:rsid w:val="00494DCB"/>
    <w:rsid w:val="00495B60"/>
    <w:rsid w:val="0049740C"/>
    <w:rsid w:val="004979EF"/>
    <w:rsid w:val="004A0C5A"/>
    <w:rsid w:val="004A167D"/>
    <w:rsid w:val="004A3336"/>
    <w:rsid w:val="004A3D63"/>
    <w:rsid w:val="004A65F2"/>
    <w:rsid w:val="004B1EAF"/>
    <w:rsid w:val="004B36D9"/>
    <w:rsid w:val="004B3951"/>
    <w:rsid w:val="004B7160"/>
    <w:rsid w:val="004B7B54"/>
    <w:rsid w:val="004C11BB"/>
    <w:rsid w:val="004C2588"/>
    <w:rsid w:val="004C44DE"/>
    <w:rsid w:val="004C5829"/>
    <w:rsid w:val="004C737B"/>
    <w:rsid w:val="004C7947"/>
    <w:rsid w:val="004C7ACF"/>
    <w:rsid w:val="004D1006"/>
    <w:rsid w:val="004D2B75"/>
    <w:rsid w:val="004D543D"/>
    <w:rsid w:val="004E1CA6"/>
    <w:rsid w:val="004E23E0"/>
    <w:rsid w:val="004E33E8"/>
    <w:rsid w:val="004E5037"/>
    <w:rsid w:val="004F19D8"/>
    <w:rsid w:val="004F1EF9"/>
    <w:rsid w:val="004F6B94"/>
    <w:rsid w:val="005013C1"/>
    <w:rsid w:val="005024B8"/>
    <w:rsid w:val="005027B0"/>
    <w:rsid w:val="00503960"/>
    <w:rsid w:val="005040E1"/>
    <w:rsid w:val="0050573B"/>
    <w:rsid w:val="00505E43"/>
    <w:rsid w:val="00506A34"/>
    <w:rsid w:val="0050737C"/>
    <w:rsid w:val="005109A2"/>
    <w:rsid w:val="00510B9D"/>
    <w:rsid w:val="00512D12"/>
    <w:rsid w:val="00512DAE"/>
    <w:rsid w:val="00514371"/>
    <w:rsid w:val="0051510A"/>
    <w:rsid w:val="005151DB"/>
    <w:rsid w:val="00516163"/>
    <w:rsid w:val="00516310"/>
    <w:rsid w:val="0051695A"/>
    <w:rsid w:val="00523138"/>
    <w:rsid w:val="00523F7B"/>
    <w:rsid w:val="00524B83"/>
    <w:rsid w:val="00527846"/>
    <w:rsid w:val="00527E5B"/>
    <w:rsid w:val="00532564"/>
    <w:rsid w:val="005325BF"/>
    <w:rsid w:val="00532E0F"/>
    <w:rsid w:val="00533529"/>
    <w:rsid w:val="00533609"/>
    <w:rsid w:val="00533F03"/>
    <w:rsid w:val="00536A3C"/>
    <w:rsid w:val="00541389"/>
    <w:rsid w:val="00541677"/>
    <w:rsid w:val="00541F75"/>
    <w:rsid w:val="005423AB"/>
    <w:rsid w:val="005460A7"/>
    <w:rsid w:val="00546884"/>
    <w:rsid w:val="005468C2"/>
    <w:rsid w:val="0054747C"/>
    <w:rsid w:val="00547984"/>
    <w:rsid w:val="00550DE9"/>
    <w:rsid w:val="005511EE"/>
    <w:rsid w:val="005522DA"/>
    <w:rsid w:val="00554440"/>
    <w:rsid w:val="00555256"/>
    <w:rsid w:val="005552C9"/>
    <w:rsid w:val="00555348"/>
    <w:rsid w:val="00557BF7"/>
    <w:rsid w:val="00560EA4"/>
    <w:rsid w:val="00563B4D"/>
    <w:rsid w:val="00565385"/>
    <w:rsid w:val="00565D57"/>
    <w:rsid w:val="00566465"/>
    <w:rsid w:val="005714AC"/>
    <w:rsid w:val="005722C6"/>
    <w:rsid w:val="00575297"/>
    <w:rsid w:val="00576D42"/>
    <w:rsid w:val="00577755"/>
    <w:rsid w:val="00580DBD"/>
    <w:rsid w:val="005854E1"/>
    <w:rsid w:val="00590C15"/>
    <w:rsid w:val="0059254E"/>
    <w:rsid w:val="005930C2"/>
    <w:rsid w:val="0059314A"/>
    <w:rsid w:val="005934C0"/>
    <w:rsid w:val="00593701"/>
    <w:rsid w:val="00597CBF"/>
    <w:rsid w:val="005A10BC"/>
    <w:rsid w:val="005A5965"/>
    <w:rsid w:val="005A66D8"/>
    <w:rsid w:val="005B0C0E"/>
    <w:rsid w:val="005B14B9"/>
    <w:rsid w:val="005B32DB"/>
    <w:rsid w:val="005B4A44"/>
    <w:rsid w:val="005B677C"/>
    <w:rsid w:val="005C48C8"/>
    <w:rsid w:val="005C4BDB"/>
    <w:rsid w:val="005C5A66"/>
    <w:rsid w:val="005C6655"/>
    <w:rsid w:val="005D118E"/>
    <w:rsid w:val="005D1540"/>
    <w:rsid w:val="005D4FEE"/>
    <w:rsid w:val="005D62D9"/>
    <w:rsid w:val="005D6FC7"/>
    <w:rsid w:val="005D706D"/>
    <w:rsid w:val="005D7781"/>
    <w:rsid w:val="005E0AEC"/>
    <w:rsid w:val="005E27CB"/>
    <w:rsid w:val="005E4C37"/>
    <w:rsid w:val="005E5F89"/>
    <w:rsid w:val="005F0B0A"/>
    <w:rsid w:val="005F4EB6"/>
    <w:rsid w:val="00601B45"/>
    <w:rsid w:val="00602151"/>
    <w:rsid w:val="00603C7E"/>
    <w:rsid w:val="00604ACB"/>
    <w:rsid w:val="006055DA"/>
    <w:rsid w:val="00605BB0"/>
    <w:rsid w:val="00605E53"/>
    <w:rsid w:val="006116C7"/>
    <w:rsid w:val="0061738B"/>
    <w:rsid w:val="00623332"/>
    <w:rsid w:val="006240BC"/>
    <w:rsid w:val="00626B97"/>
    <w:rsid w:val="006301B9"/>
    <w:rsid w:val="00630512"/>
    <w:rsid w:val="0063201B"/>
    <w:rsid w:val="006343BD"/>
    <w:rsid w:val="0063481C"/>
    <w:rsid w:val="00641F12"/>
    <w:rsid w:val="006432C7"/>
    <w:rsid w:val="00643970"/>
    <w:rsid w:val="006445C7"/>
    <w:rsid w:val="00644AD2"/>
    <w:rsid w:val="006465AD"/>
    <w:rsid w:val="006468F7"/>
    <w:rsid w:val="006501CC"/>
    <w:rsid w:val="006502C6"/>
    <w:rsid w:val="00654A16"/>
    <w:rsid w:val="00657D1F"/>
    <w:rsid w:val="00662A10"/>
    <w:rsid w:val="00662E94"/>
    <w:rsid w:val="00662EF1"/>
    <w:rsid w:val="0066559C"/>
    <w:rsid w:val="006658C9"/>
    <w:rsid w:val="00666FEB"/>
    <w:rsid w:val="00672680"/>
    <w:rsid w:val="0067721A"/>
    <w:rsid w:val="00677983"/>
    <w:rsid w:val="0068340B"/>
    <w:rsid w:val="006866B0"/>
    <w:rsid w:val="0068712E"/>
    <w:rsid w:val="006940A1"/>
    <w:rsid w:val="006945A0"/>
    <w:rsid w:val="006A29BC"/>
    <w:rsid w:val="006A31C2"/>
    <w:rsid w:val="006A356C"/>
    <w:rsid w:val="006A535E"/>
    <w:rsid w:val="006A76DB"/>
    <w:rsid w:val="006B014F"/>
    <w:rsid w:val="006B0944"/>
    <w:rsid w:val="006B1C31"/>
    <w:rsid w:val="006B2529"/>
    <w:rsid w:val="006B3E33"/>
    <w:rsid w:val="006B53DD"/>
    <w:rsid w:val="006B68A8"/>
    <w:rsid w:val="006C0504"/>
    <w:rsid w:val="006C36B7"/>
    <w:rsid w:val="006C3C6F"/>
    <w:rsid w:val="006C6086"/>
    <w:rsid w:val="006C6CF4"/>
    <w:rsid w:val="006D0B4D"/>
    <w:rsid w:val="006D1FCE"/>
    <w:rsid w:val="006D22CC"/>
    <w:rsid w:val="006D2824"/>
    <w:rsid w:val="006D4626"/>
    <w:rsid w:val="006D5944"/>
    <w:rsid w:val="006D59B2"/>
    <w:rsid w:val="006E2FBD"/>
    <w:rsid w:val="006E5062"/>
    <w:rsid w:val="006F0049"/>
    <w:rsid w:val="006F34CB"/>
    <w:rsid w:val="006F37FA"/>
    <w:rsid w:val="006F43A1"/>
    <w:rsid w:val="006F4EB9"/>
    <w:rsid w:val="006F59FA"/>
    <w:rsid w:val="006F60EC"/>
    <w:rsid w:val="006F621F"/>
    <w:rsid w:val="006F73FF"/>
    <w:rsid w:val="007061F1"/>
    <w:rsid w:val="007068D4"/>
    <w:rsid w:val="007142D2"/>
    <w:rsid w:val="007238B1"/>
    <w:rsid w:val="00727E13"/>
    <w:rsid w:val="00730150"/>
    <w:rsid w:val="007316EF"/>
    <w:rsid w:val="00732E9E"/>
    <w:rsid w:val="007354A4"/>
    <w:rsid w:val="007413B2"/>
    <w:rsid w:val="007414BD"/>
    <w:rsid w:val="007418C8"/>
    <w:rsid w:val="00742A0F"/>
    <w:rsid w:val="00742C69"/>
    <w:rsid w:val="007437B5"/>
    <w:rsid w:val="0075392F"/>
    <w:rsid w:val="007570A4"/>
    <w:rsid w:val="007573D6"/>
    <w:rsid w:val="0076009D"/>
    <w:rsid w:val="007616EE"/>
    <w:rsid w:val="00763254"/>
    <w:rsid w:val="007640B2"/>
    <w:rsid w:val="007643A8"/>
    <w:rsid w:val="00764BC2"/>
    <w:rsid w:val="00765AE7"/>
    <w:rsid w:val="0077002C"/>
    <w:rsid w:val="00770A30"/>
    <w:rsid w:val="00771D76"/>
    <w:rsid w:val="007726BC"/>
    <w:rsid w:val="00781042"/>
    <w:rsid w:val="00781A1C"/>
    <w:rsid w:val="00784109"/>
    <w:rsid w:val="00784B78"/>
    <w:rsid w:val="00787DAF"/>
    <w:rsid w:val="00790EC4"/>
    <w:rsid w:val="0079470C"/>
    <w:rsid w:val="00795DF7"/>
    <w:rsid w:val="007A039E"/>
    <w:rsid w:val="007A559F"/>
    <w:rsid w:val="007A7877"/>
    <w:rsid w:val="007B02AB"/>
    <w:rsid w:val="007B2146"/>
    <w:rsid w:val="007B3527"/>
    <w:rsid w:val="007B3B19"/>
    <w:rsid w:val="007B3CC6"/>
    <w:rsid w:val="007B4AFF"/>
    <w:rsid w:val="007C0127"/>
    <w:rsid w:val="007C1B95"/>
    <w:rsid w:val="007C2BE3"/>
    <w:rsid w:val="007C3921"/>
    <w:rsid w:val="007C41F0"/>
    <w:rsid w:val="007C4BE8"/>
    <w:rsid w:val="007D0CD7"/>
    <w:rsid w:val="007D0D70"/>
    <w:rsid w:val="007D271D"/>
    <w:rsid w:val="007D5AC3"/>
    <w:rsid w:val="007E1B4C"/>
    <w:rsid w:val="007E6A11"/>
    <w:rsid w:val="007F0C8C"/>
    <w:rsid w:val="007F1D4B"/>
    <w:rsid w:val="007F6E94"/>
    <w:rsid w:val="00800164"/>
    <w:rsid w:val="00806E78"/>
    <w:rsid w:val="00807BF4"/>
    <w:rsid w:val="00807F0E"/>
    <w:rsid w:val="00810BB1"/>
    <w:rsid w:val="008122A1"/>
    <w:rsid w:val="00813D2E"/>
    <w:rsid w:val="00815100"/>
    <w:rsid w:val="008157F4"/>
    <w:rsid w:val="00820D6F"/>
    <w:rsid w:val="00823BF1"/>
    <w:rsid w:val="0082769B"/>
    <w:rsid w:val="00830DB2"/>
    <w:rsid w:val="008331B2"/>
    <w:rsid w:val="0083494B"/>
    <w:rsid w:val="0083523F"/>
    <w:rsid w:val="00837D0B"/>
    <w:rsid w:val="00843D7C"/>
    <w:rsid w:val="00846008"/>
    <w:rsid w:val="00847B9D"/>
    <w:rsid w:val="00850275"/>
    <w:rsid w:val="00855F6C"/>
    <w:rsid w:val="008565C4"/>
    <w:rsid w:val="00857272"/>
    <w:rsid w:val="00860237"/>
    <w:rsid w:val="00861858"/>
    <w:rsid w:val="008645C4"/>
    <w:rsid w:val="008652A0"/>
    <w:rsid w:val="008656F9"/>
    <w:rsid w:val="00871055"/>
    <w:rsid w:val="00871664"/>
    <w:rsid w:val="00874100"/>
    <w:rsid w:val="00874A05"/>
    <w:rsid w:val="00874CD3"/>
    <w:rsid w:val="008763AC"/>
    <w:rsid w:val="00876568"/>
    <w:rsid w:val="00876620"/>
    <w:rsid w:val="00877FA9"/>
    <w:rsid w:val="00882DDE"/>
    <w:rsid w:val="00883C6E"/>
    <w:rsid w:val="00885FE2"/>
    <w:rsid w:val="008862E6"/>
    <w:rsid w:val="00886C17"/>
    <w:rsid w:val="008879CF"/>
    <w:rsid w:val="0089024F"/>
    <w:rsid w:val="00890997"/>
    <w:rsid w:val="008909D1"/>
    <w:rsid w:val="00890EBA"/>
    <w:rsid w:val="008921E1"/>
    <w:rsid w:val="00892542"/>
    <w:rsid w:val="008932A8"/>
    <w:rsid w:val="008938C9"/>
    <w:rsid w:val="0089557D"/>
    <w:rsid w:val="00895C41"/>
    <w:rsid w:val="00895E08"/>
    <w:rsid w:val="0089774E"/>
    <w:rsid w:val="008A1A87"/>
    <w:rsid w:val="008A1C13"/>
    <w:rsid w:val="008A25F6"/>
    <w:rsid w:val="008A2AA4"/>
    <w:rsid w:val="008A2FC0"/>
    <w:rsid w:val="008A3551"/>
    <w:rsid w:val="008A6931"/>
    <w:rsid w:val="008A766D"/>
    <w:rsid w:val="008A7D27"/>
    <w:rsid w:val="008B0038"/>
    <w:rsid w:val="008B6249"/>
    <w:rsid w:val="008B7905"/>
    <w:rsid w:val="008C55B9"/>
    <w:rsid w:val="008C65DD"/>
    <w:rsid w:val="008D18EA"/>
    <w:rsid w:val="008D1FC5"/>
    <w:rsid w:val="008D410D"/>
    <w:rsid w:val="008D5457"/>
    <w:rsid w:val="008D6348"/>
    <w:rsid w:val="008D6E45"/>
    <w:rsid w:val="008D7819"/>
    <w:rsid w:val="008D7B40"/>
    <w:rsid w:val="008E07D9"/>
    <w:rsid w:val="008E140B"/>
    <w:rsid w:val="008E1FE4"/>
    <w:rsid w:val="008E3DFD"/>
    <w:rsid w:val="008E4C54"/>
    <w:rsid w:val="008E59F5"/>
    <w:rsid w:val="008E67B1"/>
    <w:rsid w:val="008E7132"/>
    <w:rsid w:val="008F2495"/>
    <w:rsid w:val="008F2B21"/>
    <w:rsid w:val="008F5E6D"/>
    <w:rsid w:val="008F63FE"/>
    <w:rsid w:val="008F710E"/>
    <w:rsid w:val="008F791D"/>
    <w:rsid w:val="009006FD"/>
    <w:rsid w:val="0090218C"/>
    <w:rsid w:val="0090243B"/>
    <w:rsid w:val="009043CB"/>
    <w:rsid w:val="0090700C"/>
    <w:rsid w:val="00910335"/>
    <w:rsid w:val="00915897"/>
    <w:rsid w:val="00916AA8"/>
    <w:rsid w:val="00921DF6"/>
    <w:rsid w:val="00921E16"/>
    <w:rsid w:val="00922A84"/>
    <w:rsid w:val="009267D4"/>
    <w:rsid w:val="00926906"/>
    <w:rsid w:val="00927852"/>
    <w:rsid w:val="0093038C"/>
    <w:rsid w:val="009308FD"/>
    <w:rsid w:val="00935558"/>
    <w:rsid w:val="00935D3D"/>
    <w:rsid w:val="00936034"/>
    <w:rsid w:val="009379A3"/>
    <w:rsid w:val="009459F1"/>
    <w:rsid w:val="009473E0"/>
    <w:rsid w:val="00950AED"/>
    <w:rsid w:val="00950FB3"/>
    <w:rsid w:val="00951270"/>
    <w:rsid w:val="009545A0"/>
    <w:rsid w:val="009611DD"/>
    <w:rsid w:val="009635BF"/>
    <w:rsid w:val="009651C6"/>
    <w:rsid w:val="0096542A"/>
    <w:rsid w:val="0096555D"/>
    <w:rsid w:val="00967509"/>
    <w:rsid w:val="0096790D"/>
    <w:rsid w:val="00970B17"/>
    <w:rsid w:val="00970B5B"/>
    <w:rsid w:val="00971461"/>
    <w:rsid w:val="00971EB4"/>
    <w:rsid w:val="009721A7"/>
    <w:rsid w:val="00972341"/>
    <w:rsid w:val="00975B04"/>
    <w:rsid w:val="00977972"/>
    <w:rsid w:val="00980166"/>
    <w:rsid w:val="00980A88"/>
    <w:rsid w:val="00981346"/>
    <w:rsid w:val="00983F01"/>
    <w:rsid w:val="00986693"/>
    <w:rsid w:val="0098689C"/>
    <w:rsid w:val="0098690A"/>
    <w:rsid w:val="00987661"/>
    <w:rsid w:val="0098798D"/>
    <w:rsid w:val="009920AA"/>
    <w:rsid w:val="00994A60"/>
    <w:rsid w:val="0099624E"/>
    <w:rsid w:val="009A0259"/>
    <w:rsid w:val="009A104D"/>
    <w:rsid w:val="009A5A02"/>
    <w:rsid w:val="009A5E06"/>
    <w:rsid w:val="009B1C4C"/>
    <w:rsid w:val="009B1C5D"/>
    <w:rsid w:val="009B2742"/>
    <w:rsid w:val="009C00A8"/>
    <w:rsid w:val="009C08F3"/>
    <w:rsid w:val="009C0E4C"/>
    <w:rsid w:val="009C28A4"/>
    <w:rsid w:val="009C30FC"/>
    <w:rsid w:val="009C349B"/>
    <w:rsid w:val="009C3C3B"/>
    <w:rsid w:val="009D0916"/>
    <w:rsid w:val="009D1DB5"/>
    <w:rsid w:val="009D1EFD"/>
    <w:rsid w:val="009E3D67"/>
    <w:rsid w:val="009E7361"/>
    <w:rsid w:val="009E736B"/>
    <w:rsid w:val="009E76D6"/>
    <w:rsid w:val="009E7D5E"/>
    <w:rsid w:val="009E7D6E"/>
    <w:rsid w:val="009E7EF3"/>
    <w:rsid w:val="009F62DD"/>
    <w:rsid w:val="009F6860"/>
    <w:rsid w:val="00A017C7"/>
    <w:rsid w:val="00A01E1D"/>
    <w:rsid w:val="00A05645"/>
    <w:rsid w:val="00A100C9"/>
    <w:rsid w:val="00A11F9F"/>
    <w:rsid w:val="00A147E3"/>
    <w:rsid w:val="00A15B24"/>
    <w:rsid w:val="00A17567"/>
    <w:rsid w:val="00A203C8"/>
    <w:rsid w:val="00A22988"/>
    <w:rsid w:val="00A230B7"/>
    <w:rsid w:val="00A23594"/>
    <w:rsid w:val="00A23F48"/>
    <w:rsid w:val="00A301D7"/>
    <w:rsid w:val="00A302FE"/>
    <w:rsid w:val="00A3242E"/>
    <w:rsid w:val="00A326F9"/>
    <w:rsid w:val="00A32A2A"/>
    <w:rsid w:val="00A37647"/>
    <w:rsid w:val="00A41680"/>
    <w:rsid w:val="00A43531"/>
    <w:rsid w:val="00A46F15"/>
    <w:rsid w:val="00A51AA0"/>
    <w:rsid w:val="00A524ED"/>
    <w:rsid w:val="00A5288E"/>
    <w:rsid w:val="00A52CB3"/>
    <w:rsid w:val="00A54719"/>
    <w:rsid w:val="00A55B52"/>
    <w:rsid w:val="00A57E8E"/>
    <w:rsid w:val="00A57EE4"/>
    <w:rsid w:val="00A60E4B"/>
    <w:rsid w:val="00A61D4D"/>
    <w:rsid w:val="00A61DA5"/>
    <w:rsid w:val="00A64BA8"/>
    <w:rsid w:val="00A654E3"/>
    <w:rsid w:val="00A67537"/>
    <w:rsid w:val="00A70833"/>
    <w:rsid w:val="00A7245E"/>
    <w:rsid w:val="00A744EB"/>
    <w:rsid w:val="00A76F3C"/>
    <w:rsid w:val="00A82D5A"/>
    <w:rsid w:val="00A83111"/>
    <w:rsid w:val="00A834AA"/>
    <w:rsid w:val="00A86AED"/>
    <w:rsid w:val="00A92B8B"/>
    <w:rsid w:val="00A92EB2"/>
    <w:rsid w:val="00AA0B09"/>
    <w:rsid w:val="00AA1ED9"/>
    <w:rsid w:val="00AA3DB5"/>
    <w:rsid w:val="00AA49EE"/>
    <w:rsid w:val="00AA5B4F"/>
    <w:rsid w:val="00AB0D79"/>
    <w:rsid w:val="00AB4155"/>
    <w:rsid w:val="00AB504F"/>
    <w:rsid w:val="00AC0250"/>
    <w:rsid w:val="00AC0FE4"/>
    <w:rsid w:val="00AC1193"/>
    <w:rsid w:val="00AC22B6"/>
    <w:rsid w:val="00AC24A8"/>
    <w:rsid w:val="00AC2CB9"/>
    <w:rsid w:val="00AC77F9"/>
    <w:rsid w:val="00AD09F5"/>
    <w:rsid w:val="00AD0A3F"/>
    <w:rsid w:val="00AD2CA4"/>
    <w:rsid w:val="00AD52F5"/>
    <w:rsid w:val="00AD64FF"/>
    <w:rsid w:val="00AD6A2D"/>
    <w:rsid w:val="00AE00EE"/>
    <w:rsid w:val="00AE072B"/>
    <w:rsid w:val="00AE1BCB"/>
    <w:rsid w:val="00AE2573"/>
    <w:rsid w:val="00AE356F"/>
    <w:rsid w:val="00AF0724"/>
    <w:rsid w:val="00AF124E"/>
    <w:rsid w:val="00AF45CC"/>
    <w:rsid w:val="00AF72FC"/>
    <w:rsid w:val="00B00AD4"/>
    <w:rsid w:val="00B06308"/>
    <w:rsid w:val="00B104A6"/>
    <w:rsid w:val="00B12457"/>
    <w:rsid w:val="00B129F5"/>
    <w:rsid w:val="00B12A71"/>
    <w:rsid w:val="00B13D0E"/>
    <w:rsid w:val="00B14080"/>
    <w:rsid w:val="00B152DE"/>
    <w:rsid w:val="00B1693B"/>
    <w:rsid w:val="00B177D1"/>
    <w:rsid w:val="00B17E86"/>
    <w:rsid w:val="00B21A3C"/>
    <w:rsid w:val="00B2540B"/>
    <w:rsid w:val="00B26395"/>
    <w:rsid w:val="00B2640F"/>
    <w:rsid w:val="00B27BB7"/>
    <w:rsid w:val="00B27DC2"/>
    <w:rsid w:val="00B3135F"/>
    <w:rsid w:val="00B32668"/>
    <w:rsid w:val="00B34D81"/>
    <w:rsid w:val="00B355DA"/>
    <w:rsid w:val="00B403B9"/>
    <w:rsid w:val="00B413E5"/>
    <w:rsid w:val="00B43644"/>
    <w:rsid w:val="00B43A15"/>
    <w:rsid w:val="00B45005"/>
    <w:rsid w:val="00B45026"/>
    <w:rsid w:val="00B462CD"/>
    <w:rsid w:val="00B46A34"/>
    <w:rsid w:val="00B52756"/>
    <w:rsid w:val="00B52C47"/>
    <w:rsid w:val="00B538B4"/>
    <w:rsid w:val="00B53CF0"/>
    <w:rsid w:val="00B5400A"/>
    <w:rsid w:val="00B55DE6"/>
    <w:rsid w:val="00B5725D"/>
    <w:rsid w:val="00B60471"/>
    <w:rsid w:val="00B61AA0"/>
    <w:rsid w:val="00B65155"/>
    <w:rsid w:val="00B65C79"/>
    <w:rsid w:val="00B677C2"/>
    <w:rsid w:val="00B72F9B"/>
    <w:rsid w:val="00B736BA"/>
    <w:rsid w:val="00B7779D"/>
    <w:rsid w:val="00B832A9"/>
    <w:rsid w:val="00B8660F"/>
    <w:rsid w:val="00B90065"/>
    <w:rsid w:val="00B91062"/>
    <w:rsid w:val="00B92E36"/>
    <w:rsid w:val="00B932A2"/>
    <w:rsid w:val="00B93375"/>
    <w:rsid w:val="00B93FB2"/>
    <w:rsid w:val="00B9411F"/>
    <w:rsid w:val="00B95EB5"/>
    <w:rsid w:val="00BA050E"/>
    <w:rsid w:val="00BA064B"/>
    <w:rsid w:val="00BA0A59"/>
    <w:rsid w:val="00BA274F"/>
    <w:rsid w:val="00BA5436"/>
    <w:rsid w:val="00BA6892"/>
    <w:rsid w:val="00BA6F6D"/>
    <w:rsid w:val="00BB02DC"/>
    <w:rsid w:val="00BB0D60"/>
    <w:rsid w:val="00BB2692"/>
    <w:rsid w:val="00BB3636"/>
    <w:rsid w:val="00BB456F"/>
    <w:rsid w:val="00BB4BD2"/>
    <w:rsid w:val="00BB6818"/>
    <w:rsid w:val="00BB6EC5"/>
    <w:rsid w:val="00BC0303"/>
    <w:rsid w:val="00BC109E"/>
    <w:rsid w:val="00BC1485"/>
    <w:rsid w:val="00BC15A0"/>
    <w:rsid w:val="00BC2ACA"/>
    <w:rsid w:val="00BC2E28"/>
    <w:rsid w:val="00BC2F00"/>
    <w:rsid w:val="00BC3017"/>
    <w:rsid w:val="00BC525C"/>
    <w:rsid w:val="00BD1804"/>
    <w:rsid w:val="00BD4A37"/>
    <w:rsid w:val="00BD57F8"/>
    <w:rsid w:val="00BD5D3F"/>
    <w:rsid w:val="00BD5F1E"/>
    <w:rsid w:val="00BD6C2C"/>
    <w:rsid w:val="00BD74BF"/>
    <w:rsid w:val="00BE01D3"/>
    <w:rsid w:val="00BE08ED"/>
    <w:rsid w:val="00BE13DB"/>
    <w:rsid w:val="00BE305C"/>
    <w:rsid w:val="00BE3801"/>
    <w:rsid w:val="00BE43F7"/>
    <w:rsid w:val="00BE4434"/>
    <w:rsid w:val="00BF27CC"/>
    <w:rsid w:val="00C018B0"/>
    <w:rsid w:val="00C01F7F"/>
    <w:rsid w:val="00C0366E"/>
    <w:rsid w:val="00C050DD"/>
    <w:rsid w:val="00C0679A"/>
    <w:rsid w:val="00C16CBB"/>
    <w:rsid w:val="00C175D3"/>
    <w:rsid w:val="00C20142"/>
    <w:rsid w:val="00C21421"/>
    <w:rsid w:val="00C21E48"/>
    <w:rsid w:val="00C22ED5"/>
    <w:rsid w:val="00C2595B"/>
    <w:rsid w:val="00C272B3"/>
    <w:rsid w:val="00C30844"/>
    <w:rsid w:val="00C30AC7"/>
    <w:rsid w:val="00C376F6"/>
    <w:rsid w:val="00C37E49"/>
    <w:rsid w:val="00C42EAB"/>
    <w:rsid w:val="00C45E75"/>
    <w:rsid w:val="00C509AC"/>
    <w:rsid w:val="00C535E7"/>
    <w:rsid w:val="00C5699C"/>
    <w:rsid w:val="00C56C99"/>
    <w:rsid w:val="00C606DE"/>
    <w:rsid w:val="00C62077"/>
    <w:rsid w:val="00C645CA"/>
    <w:rsid w:val="00C64946"/>
    <w:rsid w:val="00C718DA"/>
    <w:rsid w:val="00C71943"/>
    <w:rsid w:val="00C723AA"/>
    <w:rsid w:val="00C7339D"/>
    <w:rsid w:val="00C7535A"/>
    <w:rsid w:val="00C75A85"/>
    <w:rsid w:val="00C76127"/>
    <w:rsid w:val="00C80F84"/>
    <w:rsid w:val="00C8172A"/>
    <w:rsid w:val="00C81E1A"/>
    <w:rsid w:val="00C874AC"/>
    <w:rsid w:val="00C87DB0"/>
    <w:rsid w:val="00CA1C39"/>
    <w:rsid w:val="00CA2AC8"/>
    <w:rsid w:val="00CA31E4"/>
    <w:rsid w:val="00CA424A"/>
    <w:rsid w:val="00CA4B2A"/>
    <w:rsid w:val="00CB0BB5"/>
    <w:rsid w:val="00CB0CB7"/>
    <w:rsid w:val="00CC2D2B"/>
    <w:rsid w:val="00CC32FD"/>
    <w:rsid w:val="00CC3E8B"/>
    <w:rsid w:val="00CC6F08"/>
    <w:rsid w:val="00CD0D15"/>
    <w:rsid w:val="00CD17B6"/>
    <w:rsid w:val="00CD20BF"/>
    <w:rsid w:val="00CD4547"/>
    <w:rsid w:val="00CD55BC"/>
    <w:rsid w:val="00CD7A84"/>
    <w:rsid w:val="00CE245D"/>
    <w:rsid w:val="00CE291E"/>
    <w:rsid w:val="00CF37E8"/>
    <w:rsid w:val="00CF4789"/>
    <w:rsid w:val="00CF7805"/>
    <w:rsid w:val="00D00747"/>
    <w:rsid w:val="00D01ED6"/>
    <w:rsid w:val="00D04406"/>
    <w:rsid w:val="00D06389"/>
    <w:rsid w:val="00D10950"/>
    <w:rsid w:val="00D109A2"/>
    <w:rsid w:val="00D10FA3"/>
    <w:rsid w:val="00D14D44"/>
    <w:rsid w:val="00D222D8"/>
    <w:rsid w:val="00D23035"/>
    <w:rsid w:val="00D2614D"/>
    <w:rsid w:val="00D268B7"/>
    <w:rsid w:val="00D30A3E"/>
    <w:rsid w:val="00D3169A"/>
    <w:rsid w:val="00D31989"/>
    <w:rsid w:val="00D31A36"/>
    <w:rsid w:val="00D358FD"/>
    <w:rsid w:val="00D36D11"/>
    <w:rsid w:val="00D409C8"/>
    <w:rsid w:val="00D45199"/>
    <w:rsid w:val="00D452C6"/>
    <w:rsid w:val="00D45D0A"/>
    <w:rsid w:val="00D5000F"/>
    <w:rsid w:val="00D51274"/>
    <w:rsid w:val="00D53933"/>
    <w:rsid w:val="00D54D8C"/>
    <w:rsid w:val="00D563DB"/>
    <w:rsid w:val="00D56E4F"/>
    <w:rsid w:val="00D63D6D"/>
    <w:rsid w:val="00D6421F"/>
    <w:rsid w:val="00D65EC9"/>
    <w:rsid w:val="00D65F0B"/>
    <w:rsid w:val="00D725B4"/>
    <w:rsid w:val="00D73926"/>
    <w:rsid w:val="00D73F99"/>
    <w:rsid w:val="00D80C85"/>
    <w:rsid w:val="00D81325"/>
    <w:rsid w:val="00D81F20"/>
    <w:rsid w:val="00D8449F"/>
    <w:rsid w:val="00D84681"/>
    <w:rsid w:val="00D87514"/>
    <w:rsid w:val="00D92AF2"/>
    <w:rsid w:val="00D93332"/>
    <w:rsid w:val="00D944BB"/>
    <w:rsid w:val="00D96391"/>
    <w:rsid w:val="00DA00AE"/>
    <w:rsid w:val="00DA048C"/>
    <w:rsid w:val="00DA7EEC"/>
    <w:rsid w:val="00DB0F1F"/>
    <w:rsid w:val="00DB207F"/>
    <w:rsid w:val="00DB51F9"/>
    <w:rsid w:val="00DB5656"/>
    <w:rsid w:val="00DC1381"/>
    <w:rsid w:val="00DC17F6"/>
    <w:rsid w:val="00DC1BCC"/>
    <w:rsid w:val="00DC3DF6"/>
    <w:rsid w:val="00DC43C7"/>
    <w:rsid w:val="00DC4F31"/>
    <w:rsid w:val="00DC61CF"/>
    <w:rsid w:val="00DC63DB"/>
    <w:rsid w:val="00DC64C1"/>
    <w:rsid w:val="00DD04F8"/>
    <w:rsid w:val="00DD1C05"/>
    <w:rsid w:val="00DD4259"/>
    <w:rsid w:val="00DD47CD"/>
    <w:rsid w:val="00DD523C"/>
    <w:rsid w:val="00DE0035"/>
    <w:rsid w:val="00DE5224"/>
    <w:rsid w:val="00DE632C"/>
    <w:rsid w:val="00DE663C"/>
    <w:rsid w:val="00DF0C7F"/>
    <w:rsid w:val="00DF10A4"/>
    <w:rsid w:val="00DF73F9"/>
    <w:rsid w:val="00DF77AF"/>
    <w:rsid w:val="00DF7BC4"/>
    <w:rsid w:val="00E0062E"/>
    <w:rsid w:val="00E01936"/>
    <w:rsid w:val="00E112F4"/>
    <w:rsid w:val="00E11559"/>
    <w:rsid w:val="00E13949"/>
    <w:rsid w:val="00E13ADE"/>
    <w:rsid w:val="00E17F88"/>
    <w:rsid w:val="00E2639A"/>
    <w:rsid w:val="00E332F8"/>
    <w:rsid w:val="00E342ED"/>
    <w:rsid w:val="00E364C6"/>
    <w:rsid w:val="00E36EB7"/>
    <w:rsid w:val="00E3743C"/>
    <w:rsid w:val="00E37E10"/>
    <w:rsid w:val="00E4043D"/>
    <w:rsid w:val="00E40C42"/>
    <w:rsid w:val="00E43EFE"/>
    <w:rsid w:val="00E44D2A"/>
    <w:rsid w:val="00E461C4"/>
    <w:rsid w:val="00E476F0"/>
    <w:rsid w:val="00E52363"/>
    <w:rsid w:val="00E53355"/>
    <w:rsid w:val="00E53401"/>
    <w:rsid w:val="00E53B58"/>
    <w:rsid w:val="00E54B08"/>
    <w:rsid w:val="00E54EBB"/>
    <w:rsid w:val="00E57534"/>
    <w:rsid w:val="00E63F30"/>
    <w:rsid w:val="00E67EE9"/>
    <w:rsid w:val="00E73DD7"/>
    <w:rsid w:val="00E756B5"/>
    <w:rsid w:val="00E76B98"/>
    <w:rsid w:val="00E776ED"/>
    <w:rsid w:val="00E80868"/>
    <w:rsid w:val="00E822CA"/>
    <w:rsid w:val="00E8255C"/>
    <w:rsid w:val="00E83886"/>
    <w:rsid w:val="00E83CBF"/>
    <w:rsid w:val="00E84EAD"/>
    <w:rsid w:val="00E86F0A"/>
    <w:rsid w:val="00E92475"/>
    <w:rsid w:val="00E9325D"/>
    <w:rsid w:val="00E94587"/>
    <w:rsid w:val="00E94ACD"/>
    <w:rsid w:val="00EA44E1"/>
    <w:rsid w:val="00EA5E06"/>
    <w:rsid w:val="00EA6D58"/>
    <w:rsid w:val="00EA7937"/>
    <w:rsid w:val="00EB0FE1"/>
    <w:rsid w:val="00EB5290"/>
    <w:rsid w:val="00EC6E5D"/>
    <w:rsid w:val="00ED24C8"/>
    <w:rsid w:val="00ED2F30"/>
    <w:rsid w:val="00ED7491"/>
    <w:rsid w:val="00EE0641"/>
    <w:rsid w:val="00EE1035"/>
    <w:rsid w:val="00EE22CF"/>
    <w:rsid w:val="00EE3CCD"/>
    <w:rsid w:val="00EE3F64"/>
    <w:rsid w:val="00EE58B0"/>
    <w:rsid w:val="00EE61EE"/>
    <w:rsid w:val="00EF17B7"/>
    <w:rsid w:val="00EF60DE"/>
    <w:rsid w:val="00EF70F3"/>
    <w:rsid w:val="00F005F0"/>
    <w:rsid w:val="00F007B3"/>
    <w:rsid w:val="00F01D7B"/>
    <w:rsid w:val="00F051CA"/>
    <w:rsid w:val="00F125C6"/>
    <w:rsid w:val="00F141BF"/>
    <w:rsid w:val="00F14E0A"/>
    <w:rsid w:val="00F158A2"/>
    <w:rsid w:val="00F22090"/>
    <w:rsid w:val="00F226C2"/>
    <w:rsid w:val="00F246DD"/>
    <w:rsid w:val="00F25D3A"/>
    <w:rsid w:val="00F26719"/>
    <w:rsid w:val="00F27FF1"/>
    <w:rsid w:val="00F33E11"/>
    <w:rsid w:val="00F34282"/>
    <w:rsid w:val="00F34362"/>
    <w:rsid w:val="00F34AF1"/>
    <w:rsid w:val="00F354AC"/>
    <w:rsid w:val="00F36013"/>
    <w:rsid w:val="00F36CA5"/>
    <w:rsid w:val="00F36F52"/>
    <w:rsid w:val="00F376E0"/>
    <w:rsid w:val="00F4691B"/>
    <w:rsid w:val="00F52B3C"/>
    <w:rsid w:val="00F534F0"/>
    <w:rsid w:val="00F54A5D"/>
    <w:rsid w:val="00F55418"/>
    <w:rsid w:val="00F55F19"/>
    <w:rsid w:val="00F605EB"/>
    <w:rsid w:val="00F640E6"/>
    <w:rsid w:val="00F676C2"/>
    <w:rsid w:val="00F706C6"/>
    <w:rsid w:val="00F710FC"/>
    <w:rsid w:val="00F73392"/>
    <w:rsid w:val="00F73F43"/>
    <w:rsid w:val="00F74CC4"/>
    <w:rsid w:val="00F765E6"/>
    <w:rsid w:val="00F7772D"/>
    <w:rsid w:val="00F828FC"/>
    <w:rsid w:val="00F82F72"/>
    <w:rsid w:val="00F84B41"/>
    <w:rsid w:val="00F85B00"/>
    <w:rsid w:val="00F86A78"/>
    <w:rsid w:val="00F87D01"/>
    <w:rsid w:val="00F9088A"/>
    <w:rsid w:val="00F9088E"/>
    <w:rsid w:val="00F9382C"/>
    <w:rsid w:val="00F94A8E"/>
    <w:rsid w:val="00F94D4B"/>
    <w:rsid w:val="00F96BBB"/>
    <w:rsid w:val="00FA1008"/>
    <w:rsid w:val="00FA2040"/>
    <w:rsid w:val="00FA24E5"/>
    <w:rsid w:val="00FA30F0"/>
    <w:rsid w:val="00FA5347"/>
    <w:rsid w:val="00FA5487"/>
    <w:rsid w:val="00FA567B"/>
    <w:rsid w:val="00FB4780"/>
    <w:rsid w:val="00FB6FD1"/>
    <w:rsid w:val="00FC02C7"/>
    <w:rsid w:val="00FC1075"/>
    <w:rsid w:val="00FC3C39"/>
    <w:rsid w:val="00FC77EA"/>
    <w:rsid w:val="00FD1FA8"/>
    <w:rsid w:val="00FD2509"/>
    <w:rsid w:val="00FD3F5B"/>
    <w:rsid w:val="00FD4C84"/>
    <w:rsid w:val="00FD5209"/>
    <w:rsid w:val="00FD552B"/>
    <w:rsid w:val="00FD71CC"/>
    <w:rsid w:val="00FE06FA"/>
    <w:rsid w:val="00FE16F0"/>
    <w:rsid w:val="00FE3CD5"/>
    <w:rsid w:val="00FE3DC4"/>
    <w:rsid w:val="00FE4A37"/>
    <w:rsid w:val="00FF2EC1"/>
    <w:rsid w:val="00FF49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7CA7E"/>
  <w15:docId w15:val="{35A7781C-18A7-459E-A5CC-FD54A9258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Arial" w:hAnsi="Arial" w:cs="Arial"/>
    </w:rPr>
  </w:style>
  <w:style w:type="paragraph" w:styleId="Rubrik1">
    <w:name w:val="heading 1"/>
    <w:basedOn w:val="Normal"/>
    <w:next w:val="Text"/>
    <w:link w:val="Rubrik1Char"/>
    <w:uiPriority w:val="9"/>
    <w:qFormat/>
    <w:rsid w:val="00CB23B3"/>
    <w:pPr>
      <w:keepNext/>
      <w:numPr>
        <w:numId w:val="30"/>
      </w:numPr>
      <w:spacing w:before="240" w:after="60"/>
      <w:outlineLvl w:val="0"/>
    </w:pPr>
    <w:rPr>
      <w:rFonts w:eastAsiaTheme="majorEastAsia"/>
      <w:b/>
      <w:bCs/>
      <w:kern w:val="32"/>
      <w:szCs w:val="28"/>
    </w:rPr>
  </w:style>
  <w:style w:type="paragraph" w:styleId="Rubrik2">
    <w:name w:val="heading 2"/>
    <w:basedOn w:val="Normal"/>
    <w:next w:val="Text"/>
    <w:link w:val="Rubrik2Char"/>
    <w:uiPriority w:val="9"/>
    <w:semiHidden/>
    <w:unhideWhenUsed/>
    <w:qFormat/>
    <w:rsid w:val="00CB23B3"/>
    <w:pPr>
      <w:keepNext/>
      <w:numPr>
        <w:ilvl w:val="1"/>
        <w:numId w:val="30"/>
      </w:numPr>
      <w:spacing w:before="240" w:after="60"/>
      <w:outlineLvl w:val="1"/>
    </w:pPr>
    <w:rPr>
      <w:rFonts w:eastAsiaTheme="majorEastAsia"/>
      <w:b/>
      <w:bCs/>
      <w:i/>
      <w:szCs w:val="26"/>
    </w:rPr>
  </w:style>
  <w:style w:type="paragraph" w:styleId="Rubrik3">
    <w:name w:val="heading 3"/>
    <w:basedOn w:val="Normal"/>
    <w:next w:val="Text"/>
    <w:link w:val="Rubrik3Char"/>
    <w:uiPriority w:val="9"/>
    <w:semiHidden/>
    <w:unhideWhenUsed/>
    <w:qFormat/>
    <w:rsid w:val="00CB23B3"/>
    <w:pPr>
      <w:keepNext/>
      <w:numPr>
        <w:ilvl w:val="2"/>
        <w:numId w:val="30"/>
      </w:numPr>
      <w:spacing w:before="240" w:after="60"/>
      <w:outlineLvl w:val="2"/>
    </w:pPr>
    <w:rPr>
      <w:rFonts w:eastAsiaTheme="majorEastAsia"/>
      <w:b/>
      <w:bCs/>
    </w:rPr>
  </w:style>
  <w:style w:type="paragraph" w:styleId="Rubrik4">
    <w:name w:val="heading 4"/>
    <w:basedOn w:val="Normal"/>
    <w:next w:val="Text"/>
    <w:link w:val="Rubrik4Char"/>
    <w:uiPriority w:val="9"/>
    <w:semiHidden/>
    <w:unhideWhenUsed/>
    <w:qFormat/>
    <w:rsid w:val="00CB23B3"/>
    <w:pPr>
      <w:keepNext/>
      <w:numPr>
        <w:ilvl w:val="3"/>
        <w:numId w:val="30"/>
      </w:numPr>
      <w:spacing w:before="240" w:after="60"/>
      <w:outlineLvl w:val="3"/>
    </w:pPr>
    <w:rPr>
      <w:rFonts w:eastAsiaTheme="majorEastAsia"/>
      <w:b/>
      <w:bCs/>
      <w:i/>
      <w:iCs/>
    </w:rPr>
  </w:style>
  <w:style w:type="paragraph" w:styleId="Rubrik5">
    <w:name w:val="heading 5"/>
    <w:basedOn w:val="Normal"/>
    <w:next w:val="Normal"/>
    <w:link w:val="Rubrik5Char"/>
    <w:uiPriority w:val="9"/>
    <w:semiHidden/>
    <w:unhideWhenUsed/>
    <w:qFormat/>
    <w:rsid w:val="00635B49"/>
    <w:pPr>
      <w:keepNext/>
      <w:keepLines/>
      <w:spacing w:before="40" w:after="0"/>
      <w:outlineLvl w:val="4"/>
    </w:pPr>
    <w:rPr>
      <w:rFonts w:asciiTheme="majorHAnsi" w:eastAsiaTheme="majorEastAsia" w:hAnsiTheme="majorHAnsi" w:cstheme="majorBidi"/>
      <w:color w:val="365F91" w:themeColor="accent1" w:themeShade="BF"/>
    </w:rPr>
  </w:style>
  <w:style w:type="paragraph" w:styleId="Rubrik6">
    <w:name w:val="heading 6"/>
    <w:basedOn w:val="Normal"/>
    <w:next w:val="Normal"/>
    <w:link w:val="Rubrik6Char"/>
    <w:uiPriority w:val="9"/>
    <w:semiHidden/>
    <w:unhideWhenUsed/>
    <w:qFormat/>
    <w:rsid w:val="00635B49"/>
    <w:pPr>
      <w:keepNext/>
      <w:keepLines/>
      <w:spacing w:before="40" w:after="0"/>
      <w:outlineLvl w:val="5"/>
    </w:pPr>
    <w:rPr>
      <w:rFonts w:asciiTheme="majorHAnsi" w:eastAsiaTheme="majorEastAsia" w:hAnsiTheme="majorHAnsi" w:cstheme="majorBidi"/>
      <w:color w:val="243F60" w:themeColor="accent1" w:themeShade="7F"/>
    </w:rPr>
  </w:style>
  <w:style w:type="paragraph" w:styleId="Rubrik7">
    <w:name w:val="heading 7"/>
    <w:basedOn w:val="Normal"/>
    <w:next w:val="Normal"/>
    <w:link w:val="Rubrik7Char"/>
    <w:uiPriority w:val="9"/>
    <w:semiHidden/>
    <w:unhideWhenUsed/>
    <w:qFormat/>
    <w:rsid w:val="00635B4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Rubrik8">
    <w:name w:val="heading 8"/>
    <w:basedOn w:val="Normal"/>
    <w:next w:val="Normal"/>
    <w:link w:val="Rubrik8Char"/>
    <w:uiPriority w:val="9"/>
    <w:semiHidden/>
    <w:unhideWhenUsed/>
    <w:qFormat/>
    <w:rsid w:val="00635B4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unhideWhenUsed/>
    <w:qFormat/>
    <w:rsid w:val="00635B4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uiPriority w:val="99"/>
    <w:rsid w:val="00E83886"/>
    <w:rPr>
      <w:color w:val="0000FF"/>
      <w:u w:val="single"/>
    </w:rPr>
  </w:style>
  <w:style w:type="character" w:styleId="Kommentarsreferens">
    <w:name w:val="annotation reference"/>
    <w:basedOn w:val="Standardstycketeckensnitt"/>
    <w:uiPriority w:val="99"/>
    <w:semiHidden/>
    <w:unhideWhenUsed/>
    <w:rsid w:val="00876620"/>
    <w:rPr>
      <w:sz w:val="16"/>
      <w:szCs w:val="16"/>
    </w:rPr>
  </w:style>
  <w:style w:type="paragraph" w:customStyle="1" w:styleId="Standard1">
    <w:name w:val="Standard1"/>
    <w:basedOn w:val="Normal"/>
    <w:rsid w:val="00AA0B09"/>
    <w:pPr>
      <w:spacing w:before="100" w:beforeAutospacing="1" w:after="100" w:afterAutospacing="1"/>
      <w:jc w:val="left"/>
    </w:pPr>
    <w:rPr>
      <w:rFonts w:ascii="Times New Roman" w:eastAsia="Times New Roman" w:hAnsi="Times New Roman" w:cs="Times New Roman"/>
      <w:sz w:val="24"/>
      <w:szCs w:val="24"/>
      <w:lang w:eastAsia="de-DE"/>
    </w:rPr>
  </w:style>
  <w:style w:type="paragraph" w:styleId="Revision">
    <w:name w:val="Revision"/>
    <w:hidden/>
    <w:uiPriority w:val="99"/>
    <w:semiHidden/>
    <w:rsid w:val="00654A16"/>
    <w:pPr>
      <w:spacing w:after="0" w:line="240" w:lineRule="auto"/>
    </w:pPr>
    <w:rPr>
      <w:rFonts w:ascii="Arial" w:hAnsi="Arial" w:cs="Arial"/>
    </w:rPr>
  </w:style>
  <w:style w:type="table" w:styleId="Tabellrutnt">
    <w:name w:val="Table Grid"/>
    <w:basedOn w:val="Normaltabell"/>
    <w:uiPriority w:val="59"/>
    <w:rsid w:val="00624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tabell"/>
    <w:next w:val="Tabellrutnt"/>
    <w:uiPriority w:val="59"/>
    <w:rsid w:val="00B65155"/>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tabell"/>
    <w:next w:val="Tabellrutnt"/>
    <w:uiPriority w:val="59"/>
    <w:rsid w:val="000C6C89"/>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51">
    <w:name w:val="Überschrift 51"/>
    <w:basedOn w:val="Normal"/>
    <w:next w:val="Normal"/>
    <w:uiPriority w:val="9"/>
    <w:semiHidden/>
    <w:unhideWhenUsed/>
    <w:qFormat/>
    <w:rsid w:val="00DF0C7F"/>
    <w:pPr>
      <w:keepNext/>
      <w:keepLines/>
      <w:spacing w:before="200" w:after="0" w:line="360" w:lineRule="auto"/>
      <w:jc w:val="left"/>
      <w:outlineLvl w:val="4"/>
    </w:pPr>
    <w:rPr>
      <w:rFonts w:eastAsia="Times New Roman" w:cs="Times New Roman"/>
      <w:color w:val="243F60"/>
    </w:rPr>
  </w:style>
  <w:style w:type="paragraph" w:customStyle="1" w:styleId="berschrift61">
    <w:name w:val="Überschrift 61"/>
    <w:basedOn w:val="Normal"/>
    <w:next w:val="Normal"/>
    <w:uiPriority w:val="9"/>
    <w:semiHidden/>
    <w:unhideWhenUsed/>
    <w:qFormat/>
    <w:rsid w:val="00DF0C7F"/>
    <w:pPr>
      <w:keepNext/>
      <w:keepLines/>
      <w:spacing w:before="200" w:after="0" w:line="360" w:lineRule="auto"/>
      <w:jc w:val="left"/>
      <w:outlineLvl w:val="5"/>
    </w:pPr>
    <w:rPr>
      <w:rFonts w:eastAsia="Times New Roman" w:cs="Times New Roman"/>
      <w:i/>
      <w:iCs/>
      <w:color w:val="243F60"/>
    </w:rPr>
  </w:style>
  <w:style w:type="paragraph" w:customStyle="1" w:styleId="berschrift71">
    <w:name w:val="Überschrift 71"/>
    <w:basedOn w:val="Normal"/>
    <w:next w:val="Normal"/>
    <w:uiPriority w:val="9"/>
    <w:semiHidden/>
    <w:unhideWhenUsed/>
    <w:qFormat/>
    <w:rsid w:val="00DF0C7F"/>
    <w:pPr>
      <w:keepNext/>
      <w:keepLines/>
      <w:spacing w:before="200" w:after="0" w:line="360" w:lineRule="auto"/>
      <w:jc w:val="left"/>
      <w:outlineLvl w:val="6"/>
    </w:pPr>
    <w:rPr>
      <w:rFonts w:eastAsia="Times New Roman" w:cs="Times New Roman"/>
      <w:i/>
      <w:iCs/>
      <w:color w:val="404040"/>
    </w:rPr>
  </w:style>
  <w:style w:type="paragraph" w:customStyle="1" w:styleId="berschrift81">
    <w:name w:val="Überschrift 81"/>
    <w:basedOn w:val="Normal"/>
    <w:next w:val="Normal"/>
    <w:uiPriority w:val="9"/>
    <w:semiHidden/>
    <w:unhideWhenUsed/>
    <w:qFormat/>
    <w:rsid w:val="00DF0C7F"/>
    <w:pPr>
      <w:keepNext/>
      <w:keepLines/>
      <w:spacing w:before="200" w:after="0" w:line="360" w:lineRule="auto"/>
      <w:jc w:val="left"/>
      <w:outlineLvl w:val="7"/>
    </w:pPr>
    <w:rPr>
      <w:rFonts w:eastAsia="Times New Roman" w:cs="Times New Roman"/>
      <w:color w:val="404040"/>
      <w:sz w:val="20"/>
      <w:szCs w:val="20"/>
    </w:rPr>
  </w:style>
  <w:style w:type="paragraph" w:customStyle="1" w:styleId="berschrift91">
    <w:name w:val="Überschrift 91"/>
    <w:basedOn w:val="Normal"/>
    <w:next w:val="Normal"/>
    <w:uiPriority w:val="9"/>
    <w:semiHidden/>
    <w:unhideWhenUsed/>
    <w:qFormat/>
    <w:rsid w:val="00DF0C7F"/>
    <w:pPr>
      <w:keepNext/>
      <w:keepLines/>
      <w:spacing w:before="200" w:after="0" w:line="360" w:lineRule="auto"/>
      <w:jc w:val="left"/>
      <w:outlineLvl w:val="8"/>
    </w:pPr>
    <w:rPr>
      <w:rFonts w:eastAsia="Times New Roman" w:cs="Times New Roman"/>
      <w:i/>
      <w:iCs/>
      <w:color w:val="404040"/>
      <w:sz w:val="20"/>
      <w:szCs w:val="20"/>
    </w:rPr>
  </w:style>
  <w:style w:type="numbering" w:customStyle="1" w:styleId="KeineListe1">
    <w:name w:val="Keine Liste1"/>
    <w:next w:val="Ingenlista"/>
    <w:uiPriority w:val="99"/>
    <w:semiHidden/>
    <w:unhideWhenUsed/>
    <w:rsid w:val="00DF0C7F"/>
  </w:style>
  <w:style w:type="numbering" w:customStyle="1" w:styleId="ListeBMJalphanumerisch">
    <w:name w:val="Liste_BMJ_alphanumerisch"/>
    <w:uiPriority w:val="99"/>
    <w:rsid w:val="00DF0C7F"/>
    <w:pPr>
      <w:numPr>
        <w:numId w:val="8"/>
      </w:numPr>
    </w:pPr>
  </w:style>
  <w:style w:type="paragraph" w:customStyle="1" w:styleId="BMJ7alphanumerisch">
    <w:name w:val="BMJ_Ü7_alphanumerisch"/>
    <w:basedOn w:val="BMJberschrift15Zeilig"/>
    <w:next w:val="BMJStandard15Zeile"/>
    <w:uiPriority w:val="2"/>
    <w:qFormat/>
    <w:rsid w:val="00DF0C7F"/>
    <w:pPr>
      <w:numPr>
        <w:ilvl w:val="6"/>
        <w:numId w:val="9"/>
      </w:numPr>
      <w:tabs>
        <w:tab w:val="num" w:pos="2126"/>
      </w:tabs>
      <w:ind w:left="2126"/>
    </w:pPr>
  </w:style>
  <w:style w:type="paragraph" w:customStyle="1" w:styleId="BMJStandard15Zeile">
    <w:name w:val="BMJ_Standard_1.5Zeile"/>
    <w:basedOn w:val="Normal"/>
    <w:qFormat/>
    <w:rsid w:val="00DF0C7F"/>
    <w:pPr>
      <w:spacing w:line="360" w:lineRule="auto"/>
      <w:jc w:val="left"/>
    </w:pPr>
    <w:rPr>
      <w:rFonts w:cs="Times New Roman"/>
    </w:rPr>
  </w:style>
  <w:style w:type="paragraph" w:customStyle="1" w:styleId="BMJ2alphanumerisch">
    <w:name w:val="BMJ_Ü2_alphanumerisch"/>
    <w:basedOn w:val="BMJberschrift15Zeilig"/>
    <w:next w:val="BMJStandard15Zeile"/>
    <w:uiPriority w:val="2"/>
    <w:qFormat/>
    <w:rsid w:val="00DF0C7F"/>
    <w:pPr>
      <w:numPr>
        <w:ilvl w:val="1"/>
        <w:numId w:val="9"/>
      </w:numPr>
      <w:tabs>
        <w:tab w:val="num" w:pos="2126"/>
      </w:tabs>
      <w:ind w:left="2126"/>
    </w:pPr>
    <w:rPr>
      <w:b/>
    </w:rPr>
  </w:style>
  <w:style w:type="paragraph" w:customStyle="1" w:styleId="BMJStandard1Zeilig">
    <w:name w:val="BMJ_Standard_1Zeilig"/>
    <w:basedOn w:val="Normal"/>
    <w:qFormat/>
    <w:rsid w:val="00DF0C7F"/>
    <w:pPr>
      <w:jc w:val="left"/>
    </w:pPr>
    <w:rPr>
      <w:rFonts w:cs="Times New Roman"/>
    </w:rPr>
  </w:style>
  <w:style w:type="paragraph" w:customStyle="1" w:styleId="BMJ1alphanumerisch">
    <w:name w:val="BMJ_Ü1_alphanumerisch"/>
    <w:basedOn w:val="BMJberschrift15Zeilig"/>
    <w:next w:val="BMJStandard15Zeile"/>
    <w:uiPriority w:val="2"/>
    <w:qFormat/>
    <w:rsid w:val="00DF0C7F"/>
    <w:pPr>
      <w:numPr>
        <w:numId w:val="9"/>
      </w:numPr>
      <w:tabs>
        <w:tab w:val="num" w:pos="2126"/>
      </w:tabs>
      <w:ind w:left="2126"/>
    </w:pPr>
    <w:rPr>
      <w:b/>
    </w:rPr>
  </w:style>
  <w:style w:type="paragraph" w:customStyle="1" w:styleId="BMJ3alphanumerisch">
    <w:name w:val="BMJ_Ü3_alphanumerisch"/>
    <w:basedOn w:val="BMJberschrift15Zeilig"/>
    <w:next w:val="BMJStandard15Zeile"/>
    <w:uiPriority w:val="2"/>
    <w:qFormat/>
    <w:rsid w:val="00DF0C7F"/>
    <w:pPr>
      <w:numPr>
        <w:ilvl w:val="2"/>
        <w:numId w:val="9"/>
      </w:numPr>
      <w:tabs>
        <w:tab w:val="num" w:pos="2126"/>
      </w:tabs>
      <w:ind w:left="2126"/>
    </w:pPr>
  </w:style>
  <w:style w:type="paragraph" w:customStyle="1" w:styleId="BMJ4alphanumerisch">
    <w:name w:val="BMJ_Ü4_alphanumerisch"/>
    <w:basedOn w:val="BMJberschrift15Zeilig"/>
    <w:next w:val="BMJStandard15Zeile"/>
    <w:uiPriority w:val="2"/>
    <w:qFormat/>
    <w:rsid w:val="00DF0C7F"/>
    <w:pPr>
      <w:numPr>
        <w:ilvl w:val="3"/>
        <w:numId w:val="9"/>
      </w:numPr>
      <w:tabs>
        <w:tab w:val="num" w:pos="2126"/>
      </w:tabs>
      <w:ind w:left="2126"/>
    </w:pPr>
  </w:style>
  <w:style w:type="paragraph" w:customStyle="1" w:styleId="BMJ5alphanumerisch">
    <w:name w:val="BMJ_Ü5_alphanumerisch"/>
    <w:basedOn w:val="BMJberschrift15Zeilig"/>
    <w:next w:val="BMJStandard15Zeile"/>
    <w:uiPriority w:val="2"/>
    <w:qFormat/>
    <w:rsid w:val="00DF0C7F"/>
    <w:pPr>
      <w:numPr>
        <w:ilvl w:val="4"/>
        <w:numId w:val="9"/>
      </w:numPr>
      <w:tabs>
        <w:tab w:val="num" w:pos="2126"/>
      </w:tabs>
      <w:ind w:left="2126"/>
    </w:pPr>
  </w:style>
  <w:style w:type="paragraph" w:customStyle="1" w:styleId="BMJ6alphanumerisch">
    <w:name w:val="BMJ_Ü6_alphanumerisch"/>
    <w:basedOn w:val="BMJberschrift15Zeilig"/>
    <w:next w:val="BMJStandard15Zeile"/>
    <w:uiPriority w:val="2"/>
    <w:qFormat/>
    <w:rsid w:val="00DF0C7F"/>
    <w:pPr>
      <w:numPr>
        <w:ilvl w:val="5"/>
        <w:numId w:val="9"/>
      </w:numPr>
      <w:tabs>
        <w:tab w:val="num" w:pos="2126"/>
      </w:tabs>
      <w:ind w:left="2126"/>
    </w:pPr>
  </w:style>
  <w:style w:type="table" w:customStyle="1" w:styleId="Tabellenraster3">
    <w:name w:val="Tabellenraster3"/>
    <w:basedOn w:val="Normaltabell"/>
    <w:next w:val="Tabellrutnt"/>
    <w:uiPriority w:val="59"/>
    <w:rsid w:val="00DF0C7F"/>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MJ1numerisch">
    <w:name w:val="BMJ_Ü1_numerisch"/>
    <w:basedOn w:val="BMJberschrift15Zeilig"/>
    <w:next w:val="BMJStandard15Zeile"/>
    <w:uiPriority w:val="4"/>
    <w:qFormat/>
    <w:rsid w:val="00DF0C7F"/>
    <w:pPr>
      <w:numPr>
        <w:numId w:val="15"/>
      </w:numPr>
      <w:tabs>
        <w:tab w:val="clear" w:pos="397"/>
      </w:tabs>
      <w:ind w:left="720" w:hanging="720"/>
    </w:pPr>
    <w:rPr>
      <w:b/>
    </w:rPr>
  </w:style>
  <w:style w:type="paragraph" w:customStyle="1" w:styleId="BMJ2numerisch">
    <w:name w:val="BMJ_Ü2_numerisch"/>
    <w:basedOn w:val="BMJberschrift15Zeilig"/>
    <w:next w:val="BMJStandard15Zeile"/>
    <w:uiPriority w:val="4"/>
    <w:qFormat/>
    <w:rsid w:val="00DF0C7F"/>
    <w:pPr>
      <w:numPr>
        <w:ilvl w:val="1"/>
        <w:numId w:val="15"/>
      </w:numPr>
      <w:tabs>
        <w:tab w:val="clear" w:pos="454"/>
        <w:tab w:val="num" w:pos="0"/>
      </w:tabs>
      <w:ind w:left="0" w:firstLine="0"/>
    </w:pPr>
    <w:rPr>
      <w:b/>
    </w:rPr>
  </w:style>
  <w:style w:type="paragraph" w:customStyle="1" w:styleId="BMJ3numerisch">
    <w:name w:val="BMJ_Ü3_numerisch"/>
    <w:basedOn w:val="BMJberschrift15Zeilig"/>
    <w:next w:val="BMJStandard15Zeile"/>
    <w:uiPriority w:val="4"/>
    <w:qFormat/>
    <w:rsid w:val="00DF0C7F"/>
    <w:pPr>
      <w:numPr>
        <w:ilvl w:val="2"/>
        <w:numId w:val="15"/>
      </w:numPr>
      <w:tabs>
        <w:tab w:val="clear" w:pos="794"/>
        <w:tab w:val="num" w:pos="-20"/>
      </w:tabs>
      <w:ind w:left="0" w:firstLine="0"/>
    </w:pPr>
  </w:style>
  <w:style w:type="paragraph" w:customStyle="1" w:styleId="BMJ4numerisch">
    <w:name w:val="BMJ_Ü4_numerisch"/>
    <w:basedOn w:val="BMJberschrift15Zeilig"/>
    <w:next w:val="BMJStandard15Zeile"/>
    <w:uiPriority w:val="4"/>
    <w:qFormat/>
    <w:rsid w:val="00DF0C7F"/>
    <w:pPr>
      <w:numPr>
        <w:ilvl w:val="3"/>
        <w:numId w:val="15"/>
      </w:numPr>
      <w:tabs>
        <w:tab w:val="clear" w:pos="964"/>
        <w:tab w:val="num" w:pos="0"/>
      </w:tabs>
      <w:ind w:left="0" w:firstLine="0"/>
    </w:pPr>
  </w:style>
  <w:style w:type="paragraph" w:customStyle="1" w:styleId="BMJ5numerisch">
    <w:name w:val="BMJ_Ü5_numerisch"/>
    <w:basedOn w:val="BMJberschrift15Zeilig"/>
    <w:next w:val="BMJStandard15Zeile"/>
    <w:uiPriority w:val="4"/>
    <w:qFormat/>
    <w:rsid w:val="00DF0C7F"/>
    <w:pPr>
      <w:numPr>
        <w:ilvl w:val="4"/>
        <w:numId w:val="15"/>
      </w:numPr>
      <w:tabs>
        <w:tab w:val="clear" w:pos="1304"/>
      </w:tabs>
      <w:ind w:left="1800" w:hanging="360"/>
    </w:pPr>
  </w:style>
  <w:style w:type="paragraph" w:customStyle="1" w:styleId="BMJ6numerisch">
    <w:name w:val="BMJ_Ü6_numerisch"/>
    <w:basedOn w:val="BMJberschrift15Zeilig"/>
    <w:next w:val="BMJStandard15Zeile"/>
    <w:uiPriority w:val="4"/>
    <w:qFormat/>
    <w:rsid w:val="00DF0C7F"/>
    <w:pPr>
      <w:numPr>
        <w:ilvl w:val="5"/>
        <w:numId w:val="15"/>
      </w:numPr>
      <w:tabs>
        <w:tab w:val="clear" w:pos="1474"/>
      </w:tabs>
      <w:ind w:left="2160" w:hanging="360"/>
    </w:pPr>
  </w:style>
  <w:style w:type="paragraph" w:customStyle="1" w:styleId="BMJ7numerisch">
    <w:name w:val="BMJ_Ü7_numerisch"/>
    <w:basedOn w:val="BMJberschrift15Zeilig"/>
    <w:next w:val="BMJStandard15Zeile"/>
    <w:uiPriority w:val="4"/>
    <w:qFormat/>
    <w:rsid w:val="00DF0C7F"/>
    <w:pPr>
      <w:numPr>
        <w:ilvl w:val="6"/>
        <w:numId w:val="15"/>
      </w:numPr>
      <w:tabs>
        <w:tab w:val="clear" w:pos="1701"/>
      </w:tabs>
      <w:ind w:left="2520" w:hanging="360"/>
    </w:pPr>
  </w:style>
  <w:style w:type="paragraph" w:customStyle="1" w:styleId="BMJ8numerisch">
    <w:name w:val="BMJ_Ü8_numerisch"/>
    <w:basedOn w:val="BMJberschrift15Zeilig"/>
    <w:next w:val="BMJStandard15Zeile"/>
    <w:uiPriority w:val="4"/>
    <w:qFormat/>
    <w:rsid w:val="00DF0C7F"/>
    <w:pPr>
      <w:numPr>
        <w:ilvl w:val="7"/>
        <w:numId w:val="15"/>
      </w:numPr>
      <w:tabs>
        <w:tab w:val="clear" w:pos="1871"/>
      </w:tabs>
      <w:ind w:left="2880" w:hanging="360"/>
    </w:pPr>
  </w:style>
  <w:style w:type="paragraph" w:customStyle="1" w:styleId="BMJ9numerisch">
    <w:name w:val="BMJ_Ü9_numerisch"/>
    <w:basedOn w:val="BMJberschrift15Zeilig"/>
    <w:next w:val="BMJStandard15Zeile"/>
    <w:uiPriority w:val="4"/>
    <w:qFormat/>
    <w:rsid w:val="00DF0C7F"/>
    <w:pPr>
      <w:numPr>
        <w:ilvl w:val="8"/>
        <w:numId w:val="15"/>
      </w:numPr>
      <w:tabs>
        <w:tab w:val="clear" w:pos="2211"/>
      </w:tabs>
      <w:ind w:left="3240" w:hanging="360"/>
    </w:pPr>
  </w:style>
  <w:style w:type="numbering" w:customStyle="1" w:styleId="ListeBMJnumerisch">
    <w:name w:val="Liste_BMJ_numerisch"/>
    <w:uiPriority w:val="99"/>
    <w:rsid w:val="00DF0C7F"/>
    <w:pPr>
      <w:numPr>
        <w:numId w:val="14"/>
      </w:numPr>
    </w:pPr>
  </w:style>
  <w:style w:type="paragraph" w:customStyle="1" w:styleId="BMJberschrift15Zeilig">
    <w:name w:val="BMJ_Überschrift_1.5Zeilig"/>
    <w:basedOn w:val="BMJStandard15Zeile"/>
    <w:next w:val="BMJStandard15Zeile"/>
    <w:uiPriority w:val="9"/>
    <w:qFormat/>
    <w:rsid w:val="00DF0C7F"/>
    <w:pPr>
      <w:keepNext/>
      <w:keepLines/>
      <w:spacing w:before="360"/>
      <w:contextualSpacing/>
    </w:pPr>
  </w:style>
  <w:style w:type="paragraph" w:customStyle="1" w:styleId="Inhaltsverzeichnisberschrift1">
    <w:name w:val="Inhaltsverzeichnisüberschrift1"/>
    <w:basedOn w:val="Rubrik1"/>
    <w:next w:val="Normal"/>
    <w:uiPriority w:val="39"/>
    <w:semiHidden/>
    <w:unhideWhenUsed/>
    <w:qFormat/>
    <w:rsid w:val="00DF0C7F"/>
    <w:pPr>
      <w:keepLines/>
      <w:numPr>
        <w:numId w:val="0"/>
      </w:numPr>
      <w:spacing w:before="480" w:after="0" w:line="276" w:lineRule="auto"/>
      <w:jc w:val="left"/>
      <w:outlineLvl w:val="9"/>
    </w:pPr>
    <w:rPr>
      <w:rFonts w:cs="Times New Roman"/>
      <w:color w:val="365F91"/>
      <w:kern w:val="0"/>
      <w:sz w:val="28"/>
      <w:lang w:eastAsia="de-DE"/>
    </w:rPr>
  </w:style>
  <w:style w:type="character" w:customStyle="1" w:styleId="berschrift4Zchn1">
    <w:name w:val="Überschrift 4 Zchn1"/>
    <w:basedOn w:val="Standardstycketeckensnitt"/>
    <w:uiPriority w:val="9"/>
    <w:rsid w:val="00DF0C7F"/>
    <w:rPr>
      <w:rFonts w:eastAsia="Times New Roman"/>
      <w:b/>
      <w:bCs/>
      <w:i/>
      <w:iCs/>
      <w:color w:val="4F81BD"/>
    </w:rPr>
  </w:style>
  <w:style w:type="paragraph" w:customStyle="1" w:styleId="BMJAufzhlung1">
    <w:name w:val="BMJ_Aufzählung_1"/>
    <w:basedOn w:val="BMJStandard15Zeile"/>
    <w:uiPriority w:val="1"/>
    <w:qFormat/>
    <w:rsid w:val="00DF0C7F"/>
    <w:pPr>
      <w:numPr>
        <w:numId w:val="10"/>
      </w:numPr>
      <w:tabs>
        <w:tab w:val="num" w:pos="425"/>
      </w:tabs>
      <w:spacing w:before="60" w:after="60"/>
      <w:ind w:left="357" w:hanging="357"/>
    </w:pPr>
  </w:style>
  <w:style w:type="paragraph" w:customStyle="1" w:styleId="BMJAufzhlung2">
    <w:name w:val="BMJ_Aufzählung_2"/>
    <w:basedOn w:val="BMJStandard15Zeile"/>
    <w:uiPriority w:val="1"/>
    <w:qFormat/>
    <w:rsid w:val="00DF0C7F"/>
    <w:pPr>
      <w:numPr>
        <w:numId w:val="11"/>
      </w:numPr>
      <w:tabs>
        <w:tab w:val="num" w:pos="283"/>
      </w:tabs>
      <w:spacing w:before="60" w:after="60"/>
      <w:ind w:left="357" w:hanging="357"/>
    </w:pPr>
    <w:rPr>
      <w:noProof/>
    </w:rPr>
  </w:style>
  <w:style w:type="paragraph" w:customStyle="1" w:styleId="BMJNummerierung1">
    <w:name w:val="BMJ_Nummerierung_1"/>
    <w:basedOn w:val="BMJStandard15Zeile"/>
    <w:uiPriority w:val="1"/>
    <w:qFormat/>
    <w:rsid w:val="00DF0C7F"/>
    <w:pPr>
      <w:numPr>
        <w:numId w:val="12"/>
      </w:numPr>
      <w:tabs>
        <w:tab w:val="num" w:pos="283"/>
      </w:tabs>
      <w:spacing w:before="60" w:after="60"/>
      <w:ind w:left="357" w:hanging="357"/>
    </w:pPr>
  </w:style>
  <w:style w:type="paragraph" w:customStyle="1" w:styleId="BMJNummerierung2">
    <w:name w:val="BMJ_Nummerierung_2"/>
    <w:basedOn w:val="BMJStandard15Zeile"/>
    <w:uiPriority w:val="1"/>
    <w:qFormat/>
    <w:rsid w:val="00DF0C7F"/>
    <w:pPr>
      <w:numPr>
        <w:numId w:val="13"/>
      </w:numPr>
      <w:spacing w:before="60" w:after="60"/>
      <w:ind w:left="357" w:hanging="357"/>
    </w:pPr>
  </w:style>
  <w:style w:type="character" w:customStyle="1" w:styleId="berschrift5Zchn1">
    <w:name w:val="Überschrift 5 Zchn1"/>
    <w:basedOn w:val="Standardstycketeckensnitt"/>
    <w:uiPriority w:val="9"/>
    <w:semiHidden/>
    <w:rsid w:val="00DF0C7F"/>
    <w:rPr>
      <w:rFonts w:ascii="Arial" w:eastAsia="Times New Roman" w:hAnsi="Arial" w:cs="Times New Roman"/>
      <w:color w:val="243F60"/>
    </w:rPr>
  </w:style>
  <w:style w:type="character" w:customStyle="1" w:styleId="berschrift6Zchn1">
    <w:name w:val="Überschrift 6 Zchn1"/>
    <w:basedOn w:val="Standardstycketeckensnitt"/>
    <w:uiPriority w:val="9"/>
    <w:semiHidden/>
    <w:rsid w:val="00DF0C7F"/>
    <w:rPr>
      <w:rFonts w:ascii="Arial" w:eastAsia="Times New Roman" w:hAnsi="Arial" w:cs="Times New Roman"/>
      <w:i/>
      <w:iCs/>
      <w:color w:val="243F60"/>
    </w:rPr>
  </w:style>
  <w:style w:type="character" w:customStyle="1" w:styleId="berschrift7Zchn1">
    <w:name w:val="Überschrift 7 Zchn1"/>
    <w:basedOn w:val="Standardstycketeckensnitt"/>
    <w:uiPriority w:val="9"/>
    <w:semiHidden/>
    <w:rsid w:val="00DF0C7F"/>
    <w:rPr>
      <w:rFonts w:ascii="Arial" w:eastAsia="Times New Roman" w:hAnsi="Arial" w:cs="Times New Roman"/>
      <w:i/>
      <w:iCs/>
      <w:color w:val="404040"/>
    </w:rPr>
  </w:style>
  <w:style w:type="character" w:customStyle="1" w:styleId="berschrift8Zchn1">
    <w:name w:val="Überschrift 8 Zchn1"/>
    <w:basedOn w:val="Standardstycketeckensnitt"/>
    <w:uiPriority w:val="9"/>
    <w:semiHidden/>
    <w:rsid w:val="00DF0C7F"/>
    <w:rPr>
      <w:rFonts w:ascii="Arial" w:eastAsia="Times New Roman" w:hAnsi="Arial" w:cs="Times New Roman"/>
      <w:color w:val="404040"/>
      <w:sz w:val="20"/>
      <w:szCs w:val="20"/>
    </w:rPr>
  </w:style>
  <w:style w:type="character" w:customStyle="1" w:styleId="berschrift9Zchn1">
    <w:name w:val="Überschrift 9 Zchn1"/>
    <w:basedOn w:val="Standardstycketeckensnitt"/>
    <w:uiPriority w:val="9"/>
    <w:semiHidden/>
    <w:rsid w:val="00DF0C7F"/>
    <w:rPr>
      <w:rFonts w:ascii="Arial" w:eastAsia="Times New Roman" w:hAnsi="Arial" w:cs="Times New Roman"/>
      <w:i/>
      <w:iCs/>
      <w:color w:val="404040"/>
      <w:sz w:val="20"/>
      <w:szCs w:val="20"/>
    </w:rPr>
  </w:style>
  <w:style w:type="paragraph" w:customStyle="1" w:styleId="Beschriftung1">
    <w:name w:val="Beschriftung1"/>
    <w:basedOn w:val="Normal"/>
    <w:next w:val="Normal"/>
    <w:uiPriority w:val="35"/>
    <w:semiHidden/>
    <w:unhideWhenUsed/>
    <w:qFormat/>
    <w:rsid w:val="00DF0C7F"/>
    <w:pPr>
      <w:spacing w:before="0" w:after="200"/>
      <w:jc w:val="left"/>
    </w:pPr>
    <w:rPr>
      <w:rFonts w:cs="Times New Roman"/>
      <w:b/>
      <w:bCs/>
      <w:color w:val="4F81BD"/>
      <w:sz w:val="18"/>
      <w:szCs w:val="18"/>
    </w:rPr>
  </w:style>
  <w:style w:type="paragraph" w:customStyle="1" w:styleId="Titel1">
    <w:name w:val="Titel1"/>
    <w:basedOn w:val="Normal"/>
    <w:next w:val="Normal"/>
    <w:uiPriority w:val="10"/>
    <w:qFormat/>
    <w:rsid w:val="00DF0C7F"/>
    <w:pPr>
      <w:pBdr>
        <w:bottom w:val="single" w:sz="8" w:space="4" w:color="4F81BD"/>
      </w:pBdr>
      <w:spacing w:before="0" w:after="300"/>
      <w:contextualSpacing/>
      <w:jc w:val="left"/>
    </w:pPr>
    <w:rPr>
      <w:rFonts w:eastAsia="Times New Roman" w:cs="Times New Roman"/>
      <w:color w:val="17365D"/>
      <w:spacing w:val="5"/>
      <w:kern w:val="28"/>
      <w:sz w:val="52"/>
      <w:szCs w:val="52"/>
    </w:rPr>
  </w:style>
  <w:style w:type="paragraph" w:customStyle="1" w:styleId="Untertitel1">
    <w:name w:val="Untertitel1"/>
    <w:basedOn w:val="Normal"/>
    <w:next w:val="Normal"/>
    <w:uiPriority w:val="11"/>
    <w:qFormat/>
    <w:rsid w:val="00DF0C7F"/>
    <w:pPr>
      <w:numPr>
        <w:ilvl w:val="1"/>
      </w:numPr>
      <w:spacing w:before="0" w:after="0" w:line="360" w:lineRule="auto"/>
      <w:jc w:val="left"/>
    </w:pPr>
    <w:rPr>
      <w:rFonts w:eastAsia="Times New Roman" w:cs="Times New Roman"/>
      <w:i/>
      <w:iCs/>
      <w:color w:val="4F81BD"/>
      <w:spacing w:val="15"/>
      <w:sz w:val="24"/>
      <w:szCs w:val="24"/>
    </w:rPr>
  </w:style>
  <w:style w:type="character" w:styleId="Stark">
    <w:name w:val="Strong"/>
    <w:basedOn w:val="Standardstycketeckensnitt"/>
    <w:uiPriority w:val="22"/>
    <w:qFormat/>
    <w:rsid w:val="00DF0C7F"/>
    <w:rPr>
      <w:b/>
      <w:bCs/>
    </w:rPr>
  </w:style>
  <w:style w:type="character" w:styleId="Betoning">
    <w:name w:val="Emphasis"/>
    <w:basedOn w:val="Standardstycketeckensnitt"/>
    <w:uiPriority w:val="20"/>
    <w:qFormat/>
    <w:rsid w:val="00DF0C7F"/>
    <w:rPr>
      <w:i/>
      <w:iCs/>
    </w:rPr>
  </w:style>
  <w:style w:type="paragraph" w:customStyle="1" w:styleId="Zitat1">
    <w:name w:val="Zitat1"/>
    <w:basedOn w:val="Normal"/>
    <w:next w:val="Normal"/>
    <w:uiPriority w:val="29"/>
    <w:qFormat/>
    <w:rsid w:val="00DF0C7F"/>
    <w:pPr>
      <w:spacing w:before="0" w:after="0" w:line="360" w:lineRule="auto"/>
      <w:jc w:val="left"/>
    </w:pPr>
    <w:rPr>
      <w:rFonts w:cs="Times New Roman"/>
      <w:i/>
      <w:iCs/>
      <w:color w:val="000000"/>
    </w:rPr>
  </w:style>
  <w:style w:type="paragraph" w:customStyle="1" w:styleId="IntensivesZitat1">
    <w:name w:val="Intensives Zitat1"/>
    <w:basedOn w:val="Normal"/>
    <w:next w:val="Normal"/>
    <w:uiPriority w:val="30"/>
    <w:qFormat/>
    <w:rsid w:val="00DF0C7F"/>
    <w:pPr>
      <w:pBdr>
        <w:bottom w:val="single" w:sz="4" w:space="4" w:color="4F81BD"/>
      </w:pBdr>
      <w:spacing w:before="200" w:after="280" w:line="360" w:lineRule="auto"/>
      <w:ind w:left="936" w:right="936"/>
      <w:jc w:val="left"/>
    </w:pPr>
    <w:rPr>
      <w:rFonts w:cs="Times New Roman"/>
      <w:b/>
      <w:bCs/>
      <w:i/>
      <w:iCs/>
      <w:color w:val="4F81BD"/>
    </w:rPr>
  </w:style>
  <w:style w:type="character" w:customStyle="1" w:styleId="SchwacheHervorhebung1">
    <w:name w:val="Schwache Hervorhebung1"/>
    <w:basedOn w:val="Standardstycketeckensnitt"/>
    <w:uiPriority w:val="19"/>
    <w:qFormat/>
    <w:rsid w:val="00DF0C7F"/>
    <w:rPr>
      <w:i/>
      <w:iCs/>
      <w:color w:val="808080"/>
    </w:rPr>
  </w:style>
  <w:style w:type="character" w:customStyle="1" w:styleId="IntensiveHervorhebung1">
    <w:name w:val="Intensive Hervorhebung1"/>
    <w:basedOn w:val="Standardstycketeckensnitt"/>
    <w:uiPriority w:val="21"/>
    <w:qFormat/>
    <w:rsid w:val="00DF0C7F"/>
    <w:rPr>
      <w:b/>
      <w:bCs/>
      <w:i/>
      <w:iCs/>
      <w:color w:val="4F81BD"/>
    </w:rPr>
  </w:style>
  <w:style w:type="character" w:customStyle="1" w:styleId="SchwacherVerweis1">
    <w:name w:val="Schwacher Verweis1"/>
    <w:basedOn w:val="Standardstycketeckensnitt"/>
    <w:uiPriority w:val="31"/>
    <w:qFormat/>
    <w:rsid w:val="00DF0C7F"/>
    <w:rPr>
      <w:smallCaps/>
      <w:color w:val="C0504D"/>
      <w:u w:val="single"/>
    </w:rPr>
  </w:style>
  <w:style w:type="character" w:customStyle="1" w:styleId="IntensiverVerweis1">
    <w:name w:val="Intensiver Verweis1"/>
    <w:basedOn w:val="Standardstycketeckensnitt"/>
    <w:uiPriority w:val="32"/>
    <w:qFormat/>
    <w:rsid w:val="00DF0C7F"/>
    <w:rPr>
      <w:b/>
      <w:bCs/>
      <w:smallCaps/>
      <w:color w:val="C0504D"/>
      <w:spacing w:val="5"/>
      <w:u w:val="single"/>
    </w:rPr>
  </w:style>
  <w:style w:type="character" w:styleId="Bokenstitel">
    <w:name w:val="Book Title"/>
    <w:basedOn w:val="Standardstycketeckensnitt"/>
    <w:uiPriority w:val="33"/>
    <w:qFormat/>
    <w:rsid w:val="00DF0C7F"/>
    <w:rPr>
      <w:b/>
      <w:bCs/>
      <w:smallCaps/>
      <w:spacing w:val="5"/>
    </w:rPr>
  </w:style>
  <w:style w:type="character" w:customStyle="1" w:styleId="berschrift5Zchn2">
    <w:name w:val="Überschrift 5 Zchn2"/>
    <w:basedOn w:val="Standardstycketeckensnitt"/>
    <w:uiPriority w:val="9"/>
    <w:semiHidden/>
    <w:rsid w:val="00DF0C7F"/>
    <w:rPr>
      <w:rFonts w:asciiTheme="majorHAnsi" w:eastAsiaTheme="majorEastAsia" w:hAnsiTheme="majorHAnsi" w:cstheme="majorBidi"/>
      <w:color w:val="365F91" w:themeColor="accent1" w:themeShade="BF"/>
    </w:rPr>
  </w:style>
  <w:style w:type="character" w:customStyle="1" w:styleId="berschrift6Zchn2">
    <w:name w:val="Überschrift 6 Zchn2"/>
    <w:basedOn w:val="Standardstycketeckensnitt"/>
    <w:uiPriority w:val="9"/>
    <w:semiHidden/>
    <w:rsid w:val="00DF0C7F"/>
    <w:rPr>
      <w:rFonts w:asciiTheme="majorHAnsi" w:eastAsiaTheme="majorEastAsia" w:hAnsiTheme="majorHAnsi" w:cstheme="majorBidi"/>
      <w:color w:val="243F60" w:themeColor="accent1" w:themeShade="7F"/>
    </w:rPr>
  </w:style>
  <w:style w:type="character" w:customStyle="1" w:styleId="berschrift7Zchn2">
    <w:name w:val="Überschrift 7 Zchn2"/>
    <w:basedOn w:val="Standardstycketeckensnitt"/>
    <w:uiPriority w:val="9"/>
    <w:semiHidden/>
    <w:rsid w:val="00DF0C7F"/>
    <w:rPr>
      <w:rFonts w:asciiTheme="majorHAnsi" w:eastAsiaTheme="majorEastAsia" w:hAnsiTheme="majorHAnsi" w:cstheme="majorBidi"/>
      <w:i/>
      <w:iCs/>
      <w:color w:val="243F60" w:themeColor="accent1" w:themeShade="7F"/>
    </w:rPr>
  </w:style>
  <w:style w:type="character" w:customStyle="1" w:styleId="berschrift8Zchn2">
    <w:name w:val="Überschrift 8 Zchn2"/>
    <w:basedOn w:val="Standardstycketeckensnitt"/>
    <w:uiPriority w:val="9"/>
    <w:semiHidden/>
    <w:rsid w:val="00DF0C7F"/>
    <w:rPr>
      <w:rFonts w:asciiTheme="majorHAnsi" w:eastAsiaTheme="majorEastAsia" w:hAnsiTheme="majorHAnsi" w:cstheme="majorBidi"/>
      <w:color w:val="272727" w:themeColor="text1" w:themeTint="D8"/>
      <w:sz w:val="21"/>
      <w:szCs w:val="21"/>
    </w:rPr>
  </w:style>
  <w:style w:type="character" w:customStyle="1" w:styleId="berschrift9Zchn2">
    <w:name w:val="Überschrift 9 Zchn2"/>
    <w:basedOn w:val="Standardstycketeckensnitt"/>
    <w:uiPriority w:val="9"/>
    <w:semiHidden/>
    <w:rsid w:val="00DF0C7F"/>
    <w:rPr>
      <w:rFonts w:asciiTheme="majorHAnsi" w:eastAsiaTheme="majorEastAsia" w:hAnsiTheme="majorHAnsi" w:cstheme="majorBidi"/>
      <w:i/>
      <w:iCs/>
      <w:color w:val="272727" w:themeColor="text1" w:themeTint="D8"/>
      <w:sz w:val="21"/>
      <w:szCs w:val="21"/>
    </w:rPr>
  </w:style>
  <w:style w:type="character" w:customStyle="1" w:styleId="TitelZchn1">
    <w:name w:val="Titel Zchn1"/>
    <w:basedOn w:val="Standardstycketeckensnitt"/>
    <w:uiPriority w:val="10"/>
    <w:rsid w:val="00DF0C7F"/>
    <w:rPr>
      <w:rFonts w:asciiTheme="majorHAnsi" w:eastAsiaTheme="majorEastAsia" w:hAnsiTheme="majorHAnsi" w:cstheme="majorBidi"/>
      <w:spacing w:val="-10"/>
      <w:kern w:val="28"/>
      <w:sz w:val="56"/>
      <w:szCs w:val="56"/>
    </w:rPr>
  </w:style>
  <w:style w:type="character" w:customStyle="1" w:styleId="UntertitelZchn1">
    <w:name w:val="Untertitel Zchn1"/>
    <w:basedOn w:val="Standardstycketeckensnitt"/>
    <w:uiPriority w:val="11"/>
    <w:rsid w:val="00DF0C7F"/>
    <w:rPr>
      <w:rFonts w:eastAsiaTheme="minorEastAsia"/>
      <w:color w:val="5A5A5A" w:themeColor="text1" w:themeTint="A5"/>
      <w:spacing w:val="15"/>
    </w:rPr>
  </w:style>
  <w:style w:type="character" w:customStyle="1" w:styleId="ZitatZchn1">
    <w:name w:val="Zitat Zchn1"/>
    <w:basedOn w:val="Standardstycketeckensnitt"/>
    <w:uiPriority w:val="29"/>
    <w:rsid w:val="00DF0C7F"/>
    <w:rPr>
      <w:rFonts w:ascii="Arial" w:hAnsi="Arial" w:cs="Arial"/>
      <w:i/>
      <w:iCs/>
      <w:color w:val="404040" w:themeColor="text1" w:themeTint="BF"/>
    </w:rPr>
  </w:style>
  <w:style w:type="character" w:customStyle="1" w:styleId="IntensivesZitatZchn1">
    <w:name w:val="Intensives Zitat Zchn1"/>
    <w:basedOn w:val="Standardstycketeckensnitt"/>
    <w:uiPriority w:val="30"/>
    <w:rsid w:val="00DF0C7F"/>
    <w:rPr>
      <w:rFonts w:ascii="Arial" w:hAnsi="Arial" w:cs="Arial"/>
      <w:i/>
      <w:iCs/>
      <w:color w:val="4F81BD" w:themeColor="accent1"/>
    </w:rPr>
  </w:style>
  <w:style w:type="character" w:styleId="Diskretbetoning">
    <w:name w:val="Subtle Emphasis"/>
    <w:basedOn w:val="Standardstycketeckensnitt"/>
    <w:uiPriority w:val="19"/>
    <w:qFormat/>
    <w:rsid w:val="00DF0C7F"/>
    <w:rPr>
      <w:i/>
      <w:iCs/>
      <w:color w:val="404040" w:themeColor="text1" w:themeTint="BF"/>
    </w:rPr>
  </w:style>
  <w:style w:type="character" w:styleId="Starkbetoning">
    <w:name w:val="Intense Emphasis"/>
    <w:basedOn w:val="Standardstycketeckensnitt"/>
    <w:uiPriority w:val="21"/>
    <w:qFormat/>
    <w:rsid w:val="00DF0C7F"/>
    <w:rPr>
      <w:i/>
      <w:iCs/>
      <w:color w:val="4F81BD" w:themeColor="accent1"/>
    </w:rPr>
  </w:style>
  <w:style w:type="character" w:styleId="Diskretreferens">
    <w:name w:val="Subtle Reference"/>
    <w:basedOn w:val="Standardstycketeckensnitt"/>
    <w:uiPriority w:val="31"/>
    <w:qFormat/>
    <w:rsid w:val="00DF0C7F"/>
    <w:rPr>
      <w:smallCaps/>
      <w:color w:val="5A5A5A" w:themeColor="text1" w:themeTint="A5"/>
    </w:rPr>
  </w:style>
  <w:style w:type="character" w:styleId="Starkreferens">
    <w:name w:val="Intense Reference"/>
    <w:basedOn w:val="Standardstycketeckensnitt"/>
    <w:uiPriority w:val="32"/>
    <w:qFormat/>
    <w:rsid w:val="00DF0C7F"/>
    <w:rPr>
      <w:b/>
      <w:bCs/>
      <w:smallCaps/>
      <w:color w:val="4F81BD" w:themeColor="accent1"/>
      <w:spacing w:val="5"/>
    </w:rPr>
  </w:style>
  <w:style w:type="table" w:customStyle="1" w:styleId="Tabellenraster4">
    <w:name w:val="Tabellenraster4"/>
    <w:basedOn w:val="Normaltabell"/>
    <w:next w:val="Tabellrutnt"/>
    <w:uiPriority w:val="59"/>
    <w:rsid w:val="00843D7C"/>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basedOn w:val="Standardstycketeckensnitt"/>
    <w:uiPriority w:val="99"/>
    <w:semiHidden/>
    <w:unhideWhenUsed/>
    <w:rsid w:val="008F791D"/>
    <w:rPr>
      <w:color w:val="800080" w:themeColor="followedHyperlink"/>
      <w:u w:val="single"/>
    </w:rPr>
  </w:style>
  <w:style w:type="paragraph" w:styleId="Fotnotstext">
    <w:name w:val="footnote text"/>
    <w:basedOn w:val="Normal"/>
    <w:link w:val="FotnotstextChar"/>
    <w:uiPriority w:val="99"/>
    <w:semiHidden/>
    <w:unhideWhenUsed/>
    <w:rsid w:val="00CB23B3"/>
    <w:pPr>
      <w:spacing w:before="0" w:after="0"/>
      <w:ind w:left="720" w:hanging="720"/>
    </w:pPr>
    <w:rPr>
      <w:sz w:val="18"/>
      <w:szCs w:val="20"/>
    </w:rPr>
  </w:style>
  <w:style w:type="character" w:customStyle="1" w:styleId="FotnotstextChar">
    <w:name w:val="Fotnotstext Char"/>
    <w:basedOn w:val="Standardstycketeckensnitt"/>
    <w:link w:val="Fotnotstext"/>
    <w:uiPriority w:val="99"/>
    <w:semiHidden/>
    <w:rsid w:val="00CB23B3"/>
    <w:rPr>
      <w:rFonts w:ascii="Arial" w:hAnsi="Arial" w:cs="Arial"/>
      <w:sz w:val="18"/>
      <w:szCs w:val="20"/>
    </w:rPr>
  </w:style>
  <w:style w:type="paragraph" w:styleId="Sidfot">
    <w:name w:val="footer"/>
    <w:basedOn w:val="Normal"/>
    <w:link w:val="SidfotChar"/>
    <w:uiPriority w:val="99"/>
    <w:unhideWhenUsed/>
    <w:rsid w:val="00CB23B3"/>
    <w:pPr>
      <w:tabs>
        <w:tab w:val="center" w:pos="4394"/>
        <w:tab w:val="right" w:pos="8787"/>
      </w:tabs>
      <w:spacing w:before="360" w:after="0"/>
      <w:jc w:val="left"/>
    </w:pPr>
  </w:style>
  <w:style w:type="character" w:customStyle="1" w:styleId="SidfotChar">
    <w:name w:val="Sidfot Char"/>
    <w:basedOn w:val="Standardstycketeckensnitt"/>
    <w:link w:val="Sidfot"/>
    <w:uiPriority w:val="99"/>
    <w:rsid w:val="00CB23B3"/>
    <w:rPr>
      <w:rFonts w:ascii="Arial" w:hAnsi="Arial" w:cs="Arial"/>
    </w:rPr>
  </w:style>
  <w:style w:type="paragraph" w:styleId="Innehll2">
    <w:name w:val="toc 2"/>
    <w:basedOn w:val="Normal"/>
    <w:next w:val="Normal"/>
    <w:uiPriority w:val="39"/>
    <w:semiHidden/>
    <w:unhideWhenUsed/>
    <w:rsid w:val="00CB23B3"/>
    <w:pPr>
      <w:keepNext/>
      <w:spacing w:before="240" w:line="360" w:lineRule="auto"/>
      <w:jc w:val="center"/>
    </w:pPr>
  </w:style>
  <w:style w:type="paragraph" w:styleId="Innehll3">
    <w:name w:val="toc 3"/>
    <w:basedOn w:val="Normal"/>
    <w:next w:val="Normal"/>
    <w:uiPriority w:val="39"/>
    <w:semiHidden/>
    <w:unhideWhenUsed/>
    <w:rsid w:val="00CB23B3"/>
    <w:pPr>
      <w:keepNext/>
      <w:spacing w:before="240" w:line="360" w:lineRule="auto"/>
      <w:jc w:val="center"/>
    </w:pPr>
    <w:rPr>
      <w:b/>
      <w:spacing w:val="60"/>
      <w:sz w:val="18"/>
    </w:rPr>
  </w:style>
  <w:style w:type="paragraph" w:styleId="Innehll4">
    <w:name w:val="toc 4"/>
    <w:basedOn w:val="Normal"/>
    <w:next w:val="Normal"/>
    <w:uiPriority w:val="39"/>
    <w:semiHidden/>
    <w:unhideWhenUsed/>
    <w:rsid w:val="00CB23B3"/>
    <w:pPr>
      <w:keepNext/>
      <w:spacing w:before="240" w:line="360" w:lineRule="auto"/>
      <w:jc w:val="center"/>
    </w:pPr>
    <w:rPr>
      <w:b/>
      <w:sz w:val="18"/>
    </w:rPr>
  </w:style>
  <w:style w:type="paragraph" w:styleId="Innehll5">
    <w:name w:val="toc 5"/>
    <w:basedOn w:val="Normal"/>
    <w:next w:val="Normal"/>
    <w:uiPriority w:val="39"/>
    <w:semiHidden/>
    <w:unhideWhenUsed/>
    <w:rsid w:val="00CB23B3"/>
    <w:pPr>
      <w:keepNext/>
      <w:spacing w:before="240" w:line="360" w:lineRule="auto"/>
      <w:jc w:val="center"/>
    </w:pPr>
    <w:rPr>
      <w:spacing w:val="60"/>
      <w:sz w:val="18"/>
    </w:rPr>
  </w:style>
  <w:style w:type="paragraph" w:styleId="Innehll6">
    <w:name w:val="toc 6"/>
    <w:basedOn w:val="Normal"/>
    <w:next w:val="Normal"/>
    <w:uiPriority w:val="39"/>
    <w:semiHidden/>
    <w:unhideWhenUsed/>
    <w:rsid w:val="00CB23B3"/>
    <w:pPr>
      <w:keepNext/>
      <w:spacing w:before="240" w:line="360" w:lineRule="auto"/>
      <w:jc w:val="center"/>
    </w:pPr>
    <w:rPr>
      <w:sz w:val="18"/>
    </w:rPr>
  </w:style>
  <w:style w:type="paragraph" w:styleId="Innehll7">
    <w:name w:val="toc 7"/>
    <w:basedOn w:val="Normal"/>
    <w:next w:val="Normal"/>
    <w:uiPriority w:val="39"/>
    <w:semiHidden/>
    <w:unhideWhenUsed/>
    <w:rsid w:val="00CB23B3"/>
    <w:pPr>
      <w:keepNext/>
      <w:spacing w:before="240" w:line="360" w:lineRule="auto"/>
      <w:jc w:val="center"/>
    </w:pPr>
    <w:rPr>
      <w:b/>
      <w:spacing w:val="60"/>
      <w:sz w:val="16"/>
    </w:rPr>
  </w:style>
  <w:style w:type="paragraph" w:styleId="Innehll8">
    <w:name w:val="toc 8"/>
    <w:basedOn w:val="Normal"/>
    <w:next w:val="Normal"/>
    <w:uiPriority w:val="39"/>
    <w:semiHidden/>
    <w:unhideWhenUsed/>
    <w:rsid w:val="00CB23B3"/>
    <w:pPr>
      <w:keepNext/>
      <w:spacing w:before="240" w:line="360" w:lineRule="auto"/>
      <w:jc w:val="center"/>
    </w:pPr>
    <w:rPr>
      <w:b/>
      <w:sz w:val="16"/>
    </w:rPr>
  </w:style>
  <w:style w:type="paragraph" w:customStyle="1" w:styleId="Formel">
    <w:name w:val="Formel"/>
    <w:basedOn w:val="Normal"/>
    <w:rsid w:val="00CB23B3"/>
    <w:pPr>
      <w:spacing w:before="240" w:after="240"/>
      <w:jc w:val="center"/>
    </w:pPr>
  </w:style>
  <w:style w:type="paragraph" w:customStyle="1" w:styleId="Grafik">
    <w:name w:val="Grafik"/>
    <w:basedOn w:val="Normal"/>
    <w:next w:val="GrafikTitel"/>
    <w:rsid w:val="00CB23B3"/>
    <w:pPr>
      <w:spacing w:before="240" w:after="240"/>
      <w:jc w:val="center"/>
    </w:pPr>
  </w:style>
  <w:style w:type="paragraph" w:customStyle="1" w:styleId="Text">
    <w:name w:val="Text"/>
    <w:basedOn w:val="Normal"/>
    <w:rsid w:val="00CB23B3"/>
  </w:style>
  <w:style w:type="paragraph" w:customStyle="1" w:styleId="GrafikTitel">
    <w:name w:val="Grafik Titel"/>
    <w:basedOn w:val="Normal"/>
    <w:next w:val="Grafik"/>
    <w:rsid w:val="00CB23B3"/>
    <w:pPr>
      <w:spacing w:before="0"/>
      <w:jc w:val="center"/>
    </w:pPr>
    <w:rPr>
      <w:i/>
      <w:sz w:val="18"/>
    </w:rPr>
  </w:style>
  <w:style w:type="paragraph" w:customStyle="1" w:styleId="TabelleTitel">
    <w:name w:val="Tabelle Titel"/>
    <w:basedOn w:val="Normal"/>
    <w:rsid w:val="00CB23B3"/>
    <w:pPr>
      <w:spacing w:before="240"/>
      <w:jc w:val="center"/>
    </w:pPr>
  </w:style>
  <w:style w:type="paragraph" w:customStyle="1" w:styleId="Tabelleberschrift">
    <w:name w:val="Tabelle Überschrift"/>
    <w:basedOn w:val="Normal"/>
    <w:next w:val="TabelleText"/>
    <w:rsid w:val="00CB23B3"/>
    <w:pPr>
      <w:spacing w:before="60" w:after="60"/>
    </w:pPr>
    <w:rPr>
      <w:b/>
      <w:sz w:val="18"/>
    </w:rPr>
  </w:style>
  <w:style w:type="paragraph" w:customStyle="1" w:styleId="TabelleText">
    <w:name w:val="Tabelle Text"/>
    <w:basedOn w:val="Normal"/>
    <w:rsid w:val="00CB23B3"/>
    <w:pPr>
      <w:spacing w:before="60" w:after="60"/>
    </w:pPr>
    <w:rPr>
      <w:sz w:val="18"/>
    </w:rPr>
  </w:style>
  <w:style w:type="paragraph" w:customStyle="1" w:styleId="TabelleAufzhlung">
    <w:name w:val="Tabelle Aufzählung"/>
    <w:basedOn w:val="Normal"/>
    <w:rsid w:val="00CB23B3"/>
    <w:pPr>
      <w:numPr>
        <w:numId w:val="26"/>
      </w:numPr>
      <w:spacing w:before="60" w:after="60"/>
    </w:pPr>
    <w:rPr>
      <w:sz w:val="18"/>
    </w:rPr>
  </w:style>
  <w:style w:type="paragraph" w:customStyle="1" w:styleId="TabelleListe">
    <w:name w:val="Tabelle Liste"/>
    <w:basedOn w:val="Normal"/>
    <w:rsid w:val="00CB23B3"/>
    <w:pPr>
      <w:numPr>
        <w:numId w:val="27"/>
      </w:numPr>
      <w:spacing w:before="60" w:after="60"/>
    </w:pPr>
    <w:rPr>
      <w:sz w:val="18"/>
    </w:rPr>
  </w:style>
  <w:style w:type="character" w:customStyle="1" w:styleId="Binnenverweis">
    <w:name w:val="Binnenverweis"/>
    <w:basedOn w:val="Standardstycketeckensnitt"/>
    <w:rsid w:val="00CB23B3"/>
    <w:rPr>
      <w:noProof/>
      <w:u w:val="none"/>
      <w:shd w:val="clear" w:color="auto" w:fill="E0E0E0"/>
    </w:rPr>
  </w:style>
  <w:style w:type="character" w:customStyle="1" w:styleId="Einzelverweisziel">
    <w:name w:val="Einzelverweisziel"/>
    <w:basedOn w:val="Standardstycketeckensnitt"/>
    <w:rsid w:val="00CB23B3"/>
    <w:rPr>
      <w:shd w:val="clear" w:color="auto" w:fill="F3F3F3"/>
    </w:rPr>
  </w:style>
  <w:style w:type="character" w:customStyle="1" w:styleId="Verweis">
    <w:name w:val="Verweis"/>
    <w:basedOn w:val="Standardstycketeckensnitt"/>
    <w:rsid w:val="00CB23B3"/>
    <w:rPr>
      <w:color w:val="000080"/>
      <w:shd w:val="clear" w:color="auto" w:fill="auto"/>
    </w:rPr>
  </w:style>
  <w:style w:type="character" w:customStyle="1" w:styleId="VerweisBezugsstelle">
    <w:name w:val="Verweis Bezugsstelle"/>
    <w:basedOn w:val="Standardstycketeckensnitt"/>
    <w:rsid w:val="00CB23B3"/>
    <w:rPr>
      <w:color w:val="000080"/>
      <w:shd w:val="clear" w:color="auto" w:fill="auto"/>
    </w:rPr>
  </w:style>
  <w:style w:type="paragraph" w:customStyle="1" w:styleId="VerweisBegrndung">
    <w:name w:val="Verweis Begründung"/>
    <w:basedOn w:val="Normal"/>
    <w:next w:val="Text"/>
    <w:rsid w:val="00CB23B3"/>
    <w:pPr>
      <w:keepNext/>
      <w:jc w:val="left"/>
      <w:outlineLvl w:val="2"/>
    </w:pPr>
    <w:rPr>
      <w:b/>
      <w:noProof/>
    </w:rPr>
  </w:style>
  <w:style w:type="paragraph" w:customStyle="1" w:styleId="ListeStufe1">
    <w:name w:val="Liste (Stufe 1)"/>
    <w:basedOn w:val="Normal"/>
    <w:rsid w:val="00CB23B3"/>
    <w:pPr>
      <w:numPr>
        <w:numId w:val="25"/>
      </w:numPr>
      <w:tabs>
        <w:tab w:val="left" w:pos="0"/>
      </w:tabs>
    </w:pPr>
  </w:style>
  <w:style w:type="paragraph" w:customStyle="1" w:styleId="ListeFolgeabsatzStufe1">
    <w:name w:val="Liste Folgeabsatz (Stufe 1)"/>
    <w:basedOn w:val="Normal"/>
    <w:rsid w:val="00CB23B3"/>
    <w:pPr>
      <w:numPr>
        <w:ilvl w:val="1"/>
        <w:numId w:val="25"/>
      </w:numPr>
    </w:pPr>
  </w:style>
  <w:style w:type="paragraph" w:customStyle="1" w:styleId="ListeStufe2">
    <w:name w:val="Liste (Stufe 2)"/>
    <w:basedOn w:val="Normal"/>
    <w:rsid w:val="00CB23B3"/>
    <w:pPr>
      <w:numPr>
        <w:ilvl w:val="2"/>
        <w:numId w:val="25"/>
      </w:numPr>
    </w:pPr>
  </w:style>
  <w:style w:type="paragraph" w:customStyle="1" w:styleId="ListeFolgeabsatzStufe2">
    <w:name w:val="Liste Folgeabsatz (Stufe 2)"/>
    <w:basedOn w:val="Normal"/>
    <w:rsid w:val="00CB23B3"/>
    <w:pPr>
      <w:numPr>
        <w:ilvl w:val="3"/>
        <w:numId w:val="25"/>
      </w:numPr>
    </w:pPr>
  </w:style>
  <w:style w:type="paragraph" w:customStyle="1" w:styleId="ListeStufe3">
    <w:name w:val="Liste (Stufe 3)"/>
    <w:basedOn w:val="Normal"/>
    <w:rsid w:val="00CB23B3"/>
    <w:pPr>
      <w:numPr>
        <w:ilvl w:val="4"/>
        <w:numId w:val="25"/>
      </w:numPr>
    </w:pPr>
  </w:style>
  <w:style w:type="paragraph" w:customStyle="1" w:styleId="ListeFolgeabsatzStufe3">
    <w:name w:val="Liste Folgeabsatz (Stufe 3)"/>
    <w:basedOn w:val="Normal"/>
    <w:rsid w:val="00CB23B3"/>
    <w:pPr>
      <w:numPr>
        <w:ilvl w:val="5"/>
        <w:numId w:val="25"/>
      </w:numPr>
    </w:pPr>
  </w:style>
  <w:style w:type="paragraph" w:customStyle="1" w:styleId="ListeStufe4">
    <w:name w:val="Liste (Stufe 4)"/>
    <w:basedOn w:val="Normal"/>
    <w:rsid w:val="00CB23B3"/>
    <w:pPr>
      <w:numPr>
        <w:ilvl w:val="6"/>
        <w:numId w:val="25"/>
      </w:numPr>
    </w:pPr>
  </w:style>
  <w:style w:type="paragraph" w:customStyle="1" w:styleId="ListeFolgeabsatzStufe4">
    <w:name w:val="Liste Folgeabsatz (Stufe 4)"/>
    <w:basedOn w:val="Normal"/>
    <w:rsid w:val="00CB23B3"/>
    <w:pPr>
      <w:numPr>
        <w:ilvl w:val="7"/>
        <w:numId w:val="25"/>
      </w:numPr>
    </w:pPr>
  </w:style>
  <w:style w:type="paragraph" w:customStyle="1" w:styleId="ListeStufe1manuell">
    <w:name w:val="Liste (Stufe 1) (manuell)"/>
    <w:basedOn w:val="Normal"/>
    <w:rsid w:val="00CB23B3"/>
    <w:pPr>
      <w:tabs>
        <w:tab w:val="left" w:pos="425"/>
      </w:tabs>
      <w:ind w:left="425" w:hanging="425"/>
    </w:pPr>
  </w:style>
  <w:style w:type="paragraph" w:customStyle="1" w:styleId="ListeStufe2manuell">
    <w:name w:val="Liste (Stufe 2) (manuell)"/>
    <w:basedOn w:val="Normal"/>
    <w:rsid w:val="00CB23B3"/>
    <w:pPr>
      <w:tabs>
        <w:tab w:val="left" w:pos="850"/>
      </w:tabs>
      <w:ind w:left="850" w:hanging="425"/>
    </w:pPr>
  </w:style>
  <w:style w:type="paragraph" w:customStyle="1" w:styleId="ListeStufe3manuell">
    <w:name w:val="Liste (Stufe 3) (manuell)"/>
    <w:basedOn w:val="Normal"/>
    <w:rsid w:val="00CB23B3"/>
    <w:pPr>
      <w:tabs>
        <w:tab w:val="left" w:pos="1276"/>
      </w:tabs>
      <w:ind w:left="1276" w:hanging="425"/>
    </w:pPr>
  </w:style>
  <w:style w:type="paragraph" w:customStyle="1" w:styleId="ListeStufe4manuell">
    <w:name w:val="Liste (Stufe 4) (manuell)"/>
    <w:basedOn w:val="Normal"/>
    <w:next w:val="ListeStufe1manuell"/>
    <w:rsid w:val="00CB23B3"/>
    <w:pPr>
      <w:tabs>
        <w:tab w:val="left" w:pos="1984"/>
      </w:tabs>
      <w:ind w:left="1984" w:hanging="709"/>
    </w:pPr>
  </w:style>
  <w:style w:type="paragraph" w:customStyle="1" w:styleId="AufzhlungStufe1">
    <w:name w:val="Aufzählung (Stufe 1)"/>
    <w:basedOn w:val="Normal"/>
    <w:rsid w:val="00CB23B3"/>
    <w:pPr>
      <w:numPr>
        <w:numId w:val="20"/>
      </w:numPr>
      <w:tabs>
        <w:tab w:val="left" w:pos="0"/>
      </w:tabs>
    </w:pPr>
  </w:style>
  <w:style w:type="paragraph" w:customStyle="1" w:styleId="AufzhlungFolgeabsatzStufe1">
    <w:name w:val="Aufzählung Folgeabsatz (Stufe 1)"/>
    <w:basedOn w:val="Normal"/>
    <w:rsid w:val="00CB23B3"/>
    <w:pPr>
      <w:tabs>
        <w:tab w:val="left" w:pos="425"/>
      </w:tabs>
      <w:ind w:left="425"/>
    </w:pPr>
  </w:style>
  <w:style w:type="paragraph" w:customStyle="1" w:styleId="AufzhlungStufe2">
    <w:name w:val="Aufzählung (Stufe 2)"/>
    <w:basedOn w:val="Normal"/>
    <w:rsid w:val="00CB23B3"/>
    <w:pPr>
      <w:numPr>
        <w:numId w:val="21"/>
      </w:numPr>
      <w:tabs>
        <w:tab w:val="left" w:pos="425"/>
      </w:tabs>
    </w:pPr>
  </w:style>
  <w:style w:type="paragraph" w:customStyle="1" w:styleId="AufzhlungFolgeabsatzStufe2">
    <w:name w:val="Aufzählung Folgeabsatz (Stufe 2)"/>
    <w:basedOn w:val="Normal"/>
    <w:rsid w:val="00CB23B3"/>
    <w:pPr>
      <w:tabs>
        <w:tab w:val="left" w:pos="794"/>
      </w:tabs>
      <w:ind w:left="850"/>
    </w:pPr>
  </w:style>
  <w:style w:type="paragraph" w:customStyle="1" w:styleId="AufzhlungStufe3">
    <w:name w:val="Aufzählung (Stufe 3)"/>
    <w:basedOn w:val="Normal"/>
    <w:rsid w:val="00CB23B3"/>
    <w:pPr>
      <w:numPr>
        <w:numId w:val="22"/>
      </w:numPr>
      <w:tabs>
        <w:tab w:val="left" w:pos="850"/>
      </w:tabs>
    </w:pPr>
  </w:style>
  <w:style w:type="paragraph" w:customStyle="1" w:styleId="AufzhlungFolgeabsatzStufe3">
    <w:name w:val="Aufzählung Folgeabsatz (Stufe 3)"/>
    <w:basedOn w:val="Normal"/>
    <w:rsid w:val="00CB23B3"/>
    <w:pPr>
      <w:tabs>
        <w:tab w:val="left" w:pos="1276"/>
      </w:tabs>
      <w:ind w:left="1276"/>
    </w:pPr>
  </w:style>
  <w:style w:type="paragraph" w:customStyle="1" w:styleId="AufzhlungStufe4">
    <w:name w:val="Aufzählung (Stufe 4)"/>
    <w:basedOn w:val="Normal"/>
    <w:rsid w:val="00CB23B3"/>
    <w:pPr>
      <w:numPr>
        <w:numId w:val="23"/>
      </w:numPr>
      <w:tabs>
        <w:tab w:val="left" w:pos="1276"/>
      </w:tabs>
    </w:pPr>
  </w:style>
  <w:style w:type="paragraph" w:customStyle="1" w:styleId="AufzhlungFolgeabsatzStufe4">
    <w:name w:val="Aufzählung Folgeabsatz (Stufe 4)"/>
    <w:basedOn w:val="Normal"/>
    <w:rsid w:val="00CB23B3"/>
    <w:pPr>
      <w:tabs>
        <w:tab w:val="left" w:pos="1701"/>
      </w:tabs>
      <w:ind w:left="1701"/>
    </w:pPr>
  </w:style>
  <w:style w:type="paragraph" w:customStyle="1" w:styleId="AufzhlungStufe5">
    <w:name w:val="Aufzählung (Stufe 5)"/>
    <w:basedOn w:val="Normal"/>
    <w:rsid w:val="00CB23B3"/>
    <w:pPr>
      <w:numPr>
        <w:numId w:val="24"/>
      </w:numPr>
      <w:tabs>
        <w:tab w:val="left" w:pos="1701"/>
      </w:tabs>
    </w:pPr>
  </w:style>
  <w:style w:type="paragraph" w:customStyle="1" w:styleId="AufzhlungFolgeabsatzStufe5">
    <w:name w:val="Aufzählung Folgeabsatz (Stufe 5)"/>
    <w:basedOn w:val="Normal"/>
    <w:rsid w:val="00CB23B3"/>
    <w:pPr>
      <w:tabs>
        <w:tab w:val="left" w:pos="2126"/>
      </w:tabs>
      <w:ind w:left="2126"/>
    </w:pPr>
  </w:style>
  <w:style w:type="character" w:styleId="Fotnotsreferens">
    <w:name w:val="footnote reference"/>
    <w:basedOn w:val="Standardstycketeckensnitt"/>
    <w:uiPriority w:val="99"/>
    <w:semiHidden/>
    <w:unhideWhenUsed/>
    <w:rsid w:val="00CB23B3"/>
    <w:rPr>
      <w:shd w:val="clear" w:color="auto" w:fill="auto"/>
      <w:vertAlign w:val="superscript"/>
    </w:rPr>
  </w:style>
  <w:style w:type="paragraph" w:styleId="Sidhuvud">
    <w:name w:val="header"/>
    <w:basedOn w:val="Normal"/>
    <w:link w:val="SidhuvudChar"/>
    <w:uiPriority w:val="99"/>
    <w:unhideWhenUsed/>
    <w:rsid w:val="00CB23B3"/>
    <w:pPr>
      <w:tabs>
        <w:tab w:val="center" w:pos="4394"/>
        <w:tab w:val="right" w:pos="8787"/>
      </w:tabs>
      <w:spacing w:before="0" w:after="0"/>
    </w:pPr>
  </w:style>
  <w:style w:type="character" w:customStyle="1" w:styleId="SidhuvudChar">
    <w:name w:val="Sidhuvud Char"/>
    <w:basedOn w:val="Standardstycketeckensnitt"/>
    <w:link w:val="Sidhuvud"/>
    <w:uiPriority w:val="99"/>
    <w:rsid w:val="00CB23B3"/>
    <w:rPr>
      <w:rFonts w:ascii="Arial" w:hAnsi="Arial" w:cs="Arial"/>
    </w:rPr>
  </w:style>
  <w:style w:type="character" w:customStyle="1" w:styleId="Marker">
    <w:name w:val="Marker"/>
    <w:basedOn w:val="Standardstycketeckensnitt"/>
    <w:rsid w:val="00CB23B3"/>
    <w:rPr>
      <w:color w:val="0000FF"/>
      <w:shd w:val="clear" w:color="auto" w:fill="auto"/>
    </w:rPr>
  </w:style>
  <w:style w:type="character" w:customStyle="1" w:styleId="Marker1">
    <w:name w:val="Marker1"/>
    <w:basedOn w:val="Standardstycketeckensnitt"/>
    <w:rsid w:val="00CB23B3"/>
    <w:rPr>
      <w:color w:val="008000"/>
      <w:shd w:val="clear" w:color="auto" w:fill="auto"/>
    </w:rPr>
  </w:style>
  <w:style w:type="character" w:customStyle="1" w:styleId="Marker2">
    <w:name w:val="Marker2"/>
    <w:basedOn w:val="Standardstycketeckensnitt"/>
    <w:rsid w:val="00CB23B3"/>
    <w:rPr>
      <w:color w:val="FF0000"/>
      <w:shd w:val="clear" w:color="auto" w:fill="auto"/>
    </w:rPr>
  </w:style>
  <w:style w:type="paragraph" w:customStyle="1" w:styleId="Hinweistext">
    <w:name w:val="Hinweistext"/>
    <w:basedOn w:val="Normal"/>
    <w:next w:val="Text"/>
    <w:rsid w:val="00CB23B3"/>
    <w:rPr>
      <w:color w:val="008000"/>
    </w:rPr>
  </w:style>
  <w:style w:type="paragraph" w:customStyle="1" w:styleId="NummerierungStufe1">
    <w:name w:val="Nummerierung (Stufe 1)"/>
    <w:basedOn w:val="Normal"/>
    <w:rsid w:val="00CB23B3"/>
    <w:pPr>
      <w:numPr>
        <w:ilvl w:val="3"/>
        <w:numId w:val="40"/>
      </w:numPr>
      <w:outlineLvl w:val="5"/>
    </w:pPr>
  </w:style>
  <w:style w:type="paragraph" w:customStyle="1" w:styleId="NummerierungStufe2">
    <w:name w:val="Nummerierung (Stufe 2)"/>
    <w:basedOn w:val="Normal"/>
    <w:rsid w:val="00CB23B3"/>
    <w:pPr>
      <w:numPr>
        <w:ilvl w:val="4"/>
        <w:numId w:val="40"/>
      </w:numPr>
    </w:pPr>
  </w:style>
  <w:style w:type="paragraph" w:customStyle="1" w:styleId="NummerierungStufe3">
    <w:name w:val="Nummerierung (Stufe 3)"/>
    <w:basedOn w:val="Normal"/>
    <w:rsid w:val="00CB23B3"/>
    <w:pPr>
      <w:numPr>
        <w:ilvl w:val="5"/>
        <w:numId w:val="40"/>
      </w:numPr>
    </w:pPr>
  </w:style>
  <w:style w:type="paragraph" w:customStyle="1" w:styleId="NummerierungStufe4">
    <w:name w:val="Nummerierung (Stufe 4)"/>
    <w:basedOn w:val="Normal"/>
    <w:rsid w:val="00CB23B3"/>
    <w:pPr>
      <w:numPr>
        <w:ilvl w:val="6"/>
        <w:numId w:val="40"/>
      </w:numPr>
    </w:pPr>
  </w:style>
  <w:style w:type="paragraph" w:customStyle="1" w:styleId="NummerierungFolgeabsatzStufe1">
    <w:name w:val="Nummerierung Folgeabsatz (Stufe 1)"/>
    <w:basedOn w:val="Normal"/>
    <w:rsid w:val="00CB23B3"/>
    <w:pPr>
      <w:tabs>
        <w:tab w:val="left" w:pos="425"/>
      </w:tabs>
      <w:ind w:left="425"/>
    </w:pPr>
  </w:style>
  <w:style w:type="paragraph" w:customStyle="1" w:styleId="NummerierungFolgeabsatzStufe2">
    <w:name w:val="Nummerierung Folgeabsatz (Stufe 2)"/>
    <w:basedOn w:val="Normal"/>
    <w:rsid w:val="00CB23B3"/>
    <w:pPr>
      <w:tabs>
        <w:tab w:val="left" w:pos="850"/>
      </w:tabs>
      <w:ind w:left="850"/>
    </w:pPr>
  </w:style>
  <w:style w:type="paragraph" w:customStyle="1" w:styleId="NummerierungFolgeabsatzStufe3">
    <w:name w:val="Nummerierung Folgeabsatz (Stufe 3)"/>
    <w:basedOn w:val="Normal"/>
    <w:rsid w:val="00CB23B3"/>
    <w:pPr>
      <w:tabs>
        <w:tab w:val="left" w:pos="1276"/>
      </w:tabs>
      <w:ind w:left="1276"/>
    </w:pPr>
  </w:style>
  <w:style w:type="paragraph" w:customStyle="1" w:styleId="NummerierungFolgeabsatzStufe4">
    <w:name w:val="Nummerierung Folgeabsatz (Stufe 4)"/>
    <w:basedOn w:val="Normal"/>
    <w:rsid w:val="00CB23B3"/>
    <w:pPr>
      <w:tabs>
        <w:tab w:val="left" w:pos="1984"/>
      </w:tabs>
      <w:ind w:left="1984"/>
    </w:pPr>
  </w:style>
  <w:style w:type="paragraph" w:customStyle="1" w:styleId="NummerierungStufe1manuell">
    <w:name w:val="Nummerierung (Stufe 1) (manuell)"/>
    <w:basedOn w:val="Normal"/>
    <w:rsid w:val="00CB23B3"/>
    <w:pPr>
      <w:tabs>
        <w:tab w:val="left" w:pos="425"/>
      </w:tabs>
      <w:ind w:left="425" w:hanging="425"/>
    </w:pPr>
  </w:style>
  <w:style w:type="paragraph" w:customStyle="1" w:styleId="NummerierungStufe2manuell">
    <w:name w:val="Nummerierung (Stufe 2) (manuell)"/>
    <w:basedOn w:val="Normal"/>
    <w:rsid w:val="00CB23B3"/>
    <w:pPr>
      <w:tabs>
        <w:tab w:val="left" w:pos="850"/>
      </w:tabs>
      <w:ind w:left="850" w:hanging="425"/>
    </w:pPr>
  </w:style>
  <w:style w:type="paragraph" w:customStyle="1" w:styleId="NummerierungStufe3manuell">
    <w:name w:val="Nummerierung (Stufe 3) (manuell)"/>
    <w:basedOn w:val="Normal"/>
    <w:rsid w:val="00CB23B3"/>
    <w:pPr>
      <w:tabs>
        <w:tab w:val="left" w:pos="1276"/>
      </w:tabs>
      <w:ind w:left="1276" w:hanging="425"/>
    </w:pPr>
  </w:style>
  <w:style w:type="paragraph" w:customStyle="1" w:styleId="NummerierungStufe4manuell">
    <w:name w:val="Nummerierung (Stufe 4) (manuell)"/>
    <w:basedOn w:val="Normal"/>
    <w:rsid w:val="00CB23B3"/>
    <w:pPr>
      <w:tabs>
        <w:tab w:val="left" w:pos="1984"/>
      </w:tabs>
      <w:ind w:left="1984" w:hanging="709"/>
    </w:pPr>
  </w:style>
  <w:style w:type="paragraph" w:customStyle="1" w:styleId="AnlageBezeichnernummeriert">
    <w:name w:val="Anlage Bezeichner (nummeriert)"/>
    <w:basedOn w:val="Normal"/>
    <w:next w:val="AnlageVerweis"/>
    <w:rsid w:val="00CB23B3"/>
    <w:pPr>
      <w:numPr>
        <w:numId w:val="28"/>
      </w:numPr>
      <w:spacing w:before="240"/>
      <w:jc w:val="right"/>
      <w:outlineLvl w:val="2"/>
    </w:pPr>
    <w:rPr>
      <w:b/>
      <w:sz w:val="26"/>
    </w:rPr>
  </w:style>
  <w:style w:type="paragraph" w:customStyle="1" w:styleId="AnlageBezeichnernichtnummeriert">
    <w:name w:val="Anlage Bezeichner (nicht nummeriert)"/>
    <w:basedOn w:val="Normal"/>
    <w:next w:val="AnlageVerweis"/>
    <w:rsid w:val="00CB23B3"/>
    <w:pPr>
      <w:numPr>
        <w:numId w:val="29"/>
      </w:numPr>
      <w:spacing w:before="240"/>
      <w:jc w:val="right"/>
      <w:outlineLvl w:val="2"/>
    </w:pPr>
    <w:rPr>
      <w:b/>
      <w:sz w:val="26"/>
    </w:rPr>
  </w:style>
  <w:style w:type="paragraph" w:customStyle="1" w:styleId="Anlageberschrift">
    <w:name w:val="Anlage Überschrift"/>
    <w:basedOn w:val="Normal"/>
    <w:next w:val="Text"/>
    <w:rsid w:val="00CB23B3"/>
    <w:pPr>
      <w:jc w:val="center"/>
    </w:pPr>
    <w:rPr>
      <w:b/>
      <w:sz w:val="26"/>
    </w:rPr>
  </w:style>
  <w:style w:type="paragraph" w:customStyle="1" w:styleId="AnlageVerzeichnisTitel">
    <w:name w:val="Anlage Verzeichnis Titel"/>
    <w:basedOn w:val="Normal"/>
    <w:next w:val="AnlageVerzeichnis1"/>
    <w:rsid w:val="00CB23B3"/>
    <w:pPr>
      <w:jc w:val="center"/>
    </w:pPr>
    <w:rPr>
      <w:b/>
      <w:sz w:val="26"/>
    </w:rPr>
  </w:style>
  <w:style w:type="paragraph" w:customStyle="1" w:styleId="AnlageVerzeichnis1">
    <w:name w:val="Anlage Verzeichnis 1"/>
    <w:basedOn w:val="Normal"/>
    <w:rsid w:val="00CB23B3"/>
    <w:pPr>
      <w:jc w:val="center"/>
    </w:pPr>
    <w:rPr>
      <w:b/>
      <w:sz w:val="24"/>
    </w:rPr>
  </w:style>
  <w:style w:type="paragraph" w:customStyle="1" w:styleId="AnlageVerzeichnis2">
    <w:name w:val="Anlage Verzeichnis 2"/>
    <w:basedOn w:val="Normal"/>
    <w:rsid w:val="00CB23B3"/>
    <w:pPr>
      <w:jc w:val="center"/>
    </w:pPr>
    <w:rPr>
      <w:b/>
      <w:i/>
      <w:sz w:val="24"/>
    </w:rPr>
  </w:style>
  <w:style w:type="paragraph" w:customStyle="1" w:styleId="AnlageVerzeichnis3">
    <w:name w:val="Anlage Verzeichnis 3"/>
    <w:basedOn w:val="Normal"/>
    <w:rsid w:val="00CB23B3"/>
    <w:pPr>
      <w:jc w:val="center"/>
    </w:pPr>
    <w:rPr>
      <w:b/>
    </w:rPr>
  </w:style>
  <w:style w:type="paragraph" w:customStyle="1" w:styleId="AnlageVerzeichnis4">
    <w:name w:val="Anlage Verzeichnis 4"/>
    <w:basedOn w:val="Normal"/>
    <w:rsid w:val="00CB23B3"/>
    <w:pPr>
      <w:jc w:val="center"/>
    </w:pPr>
    <w:rPr>
      <w:b/>
      <w:i/>
    </w:rPr>
  </w:style>
  <w:style w:type="paragraph" w:customStyle="1" w:styleId="AnlageBezeichnermanuell">
    <w:name w:val="Anlage Bezeichner (manuell)"/>
    <w:basedOn w:val="Normal"/>
    <w:next w:val="AnlageVerweis"/>
    <w:rsid w:val="00CB23B3"/>
    <w:pPr>
      <w:spacing w:before="240"/>
      <w:jc w:val="right"/>
      <w:outlineLvl w:val="2"/>
    </w:pPr>
    <w:rPr>
      <w:b/>
      <w:sz w:val="26"/>
    </w:rPr>
  </w:style>
  <w:style w:type="paragraph" w:customStyle="1" w:styleId="AnlageVerweis">
    <w:name w:val="Anlage Verweis"/>
    <w:basedOn w:val="Normal"/>
    <w:next w:val="Anlageberschrift"/>
    <w:rsid w:val="00CB23B3"/>
    <w:pPr>
      <w:spacing w:before="0"/>
      <w:jc w:val="right"/>
    </w:pPr>
  </w:style>
  <w:style w:type="character" w:customStyle="1" w:styleId="Rubrik1Char">
    <w:name w:val="Rubrik 1 Char"/>
    <w:basedOn w:val="Standardstycketeckensnitt"/>
    <w:link w:val="Rubrik1"/>
    <w:uiPriority w:val="9"/>
    <w:rsid w:val="00CB23B3"/>
    <w:rPr>
      <w:rFonts w:ascii="Arial" w:eastAsiaTheme="majorEastAsia" w:hAnsi="Arial" w:cs="Arial"/>
      <w:b/>
      <w:bCs/>
      <w:kern w:val="32"/>
      <w:szCs w:val="28"/>
    </w:rPr>
  </w:style>
  <w:style w:type="character" w:customStyle="1" w:styleId="Rubrik2Char">
    <w:name w:val="Rubrik 2 Char"/>
    <w:basedOn w:val="Standardstycketeckensnitt"/>
    <w:link w:val="Rubrik2"/>
    <w:uiPriority w:val="9"/>
    <w:semiHidden/>
    <w:rsid w:val="00CB23B3"/>
    <w:rPr>
      <w:rFonts w:ascii="Arial" w:eastAsiaTheme="majorEastAsia" w:hAnsi="Arial" w:cs="Arial"/>
      <w:b/>
      <w:bCs/>
      <w:i/>
      <w:szCs w:val="26"/>
    </w:rPr>
  </w:style>
  <w:style w:type="character" w:customStyle="1" w:styleId="Rubrik3Char">
    <w:name w:val="Rubrik 3 Char"/>
    <w:basedOn w:val="Standardstycketeckensnitt"/>
    <w:link w:val="Rubrik3"/>
    <w:uiPriority w:val="9"/>
    <w:semiHidden/>
    <w:rsid w:val="00CB23B3"/>
    <w:rPr>
      <w:rFonts w:ascii="Arial" w:eastAsiaTheme="majorEastAsia" w:hAnsi="Arial" w:cs="Arial"/>
      <w:b/>
      <w:bCs/>
    </w:rPr>
  </w:style>
  <w:style w:type="character" w:customStyle="1" w:styleId="Rubrik4Char">
    <w:name w:val="Rubrik 4 Char"/>
    <w:basedOn w:val="Standardstycketeckensnitt"/>
    <w:link w:val="Rubrik4"/>
    <w:uiPriority w:val="9"/>
    <w:semiHidden/>
    <w:rsid w:val="00CB23B3"/>
    <w:rPr>
      <w:rFonts w:ascii="Arial" w:eastAsiaTheme="majorEastAsia" w:hAnsi="Arial" w:cs="Arial"/>
      <w:b/>
      <w:bCs/>
      <w:i/>
      <w:iCs/>
    </w:rPr>
  </w:style>
  <w:style w:type="paragraph" w:customStyle="1" w:styleId="Sonderelementberschriftlinks">
    <w:name w:val="Sonderelement Überschrift (links)"/>
    <w:basedOn w:val="Normal"/>
    <w:next w:val="Normal"/>
    <w:rsid w:val="00CB23B3"/>
    <w:pPr>
      <w:keepNext/>
    </w:pPr>
  </w:style>
  <w:style w:type="paragraph" w:customStyle="1" w:styleId="Sonderelementberschriftrechts">
    <w:name w:val="Sonderelement Überschrift (rechts)"/>
    <w:basedOn w:val="Normal"/>
    <w:next w:val="Normal"/>
    <w:rsid w:val="00CB23B3"/>
    <w:pPr>
      <w:keepNext/>
    </w:pPr>
  </w:style>
  <w:style w:type="paragraph" w:customStyle="1" w:styleId="Synopsentabelleberschriftlinks">
    <w:name w:val="Synopsentabelle Überschrift (links)"/>
    <w:basedOn w:val="Normal"/>
    <w:next w:val="Normal"/>
    <w:rsid w:val="00CB23B3"/>
    <w:pPr>
      <w:spacing w:before="160" w:after="160"/>
      <w:jc w:val="center"/>
    </w:pPr>
    <w:rPr>
      <w:b/>
    </w:rPr>
  </w:style>
  <w:style w:type="paragraph" w:customStyle="1" w:styleId="Synopsentabelleberschriftrechts">
    <w:name w:val="Synopsentabelle Überschrift (rechts)"/>
    <w:basedOn w:val="Normal"/>
    <w:next w:val="Normal"/>
    <w:rsid w:val="00CB23B3"/>
    <w:pPr>
      <w:spacing w:before="160" w:after="160"/>
      <w:jc w:val="center"/>
    </w:pPr>
    <w:rPr>
      <w:b/>
    </w:rPr>
  </w:style>
  <w:style w:type="paragraph" w:customStyle="1" w:styleId="BezeichnungStammdokument">
    <w:name w:val="Bezeichnung (Stammdokument)"/>
    <w:basedOn w:val="Normal"/>
    <w:next w:val="Kurzbezeichnung-AbkrzungStammdokument"/>
    <w:rsid w:val="00CB23B3"/>
    <w:pPr>
      <w:jc w:val="center"/>
      <w:outlineLvl w:val="1"/>
    </w:pPr>
    <w:rPr>
      <w:b/>
      <w:sz w:val="28"/>
    </w:rPr>
  </w:style>
  <w:style w:type="paragraph" w:customStyle="1" w:styleId="Kurzbezeichnung-AbkrzungStammdokument">
    <w:name w:val="Kurzbezeichnung - Abkürzung (Stammdokument)"/>
    <w:basedOn w:val="Normal"/>
    <w:next w:val="ParagraphBezeichner"/>
    <w:rsid w:val="00CB23B3"/>
    <w:pPr>
      <w:jc w:val="center"/>
    </w:pPr>
    <w:rPr>
      <w:b/>
      <w:sz w:val="28"/>
    </w:rPr>
  </w:style>
  <w:style w:type="paragraph" w:customStyle="1" w:styleId="AusfertigungsdatumStammdokument">
    <w:name w:val="Ausfertigungsdatum (Stammdokument)"/>
    <w:basedOn w:val="Normal"/>
    <w:next w:val="EingangsformelStandardStammdokument"/>
    <w:rsid w:val="00CB23B3"/>
    <w:pPr>
      <w:jc w:val="center"/>
    </w:pPr>
    <w:rPr>
      <w:b/>
    </w:rPr>
  </w:style>
  <w:style w:type="paragraph" w:customStyle="1" w:styleId="EingangsformelStandardStammdokument">
    <w:name w:val="Eingangsformel Standard (Stammdokument)"/>
    <w:basedOn w:val="Normal"/>
    <w:next w:val="EingangsformelAufzhlungStammdokument"/>
    <w:rsid w:val="00CB23B3"/>
    <w:pPr>
      <w:ind w:firstLine="425"/>
    </w:pPr>
  </w:style>
  <w:style w:type="paragraph" w:customStyle="1" w:styleId="EingangsformelAufzhlungStammdokument">
    <w:name w:val="Eingangsformel Aufzählung (Stammdokument)"/>
    <w:basedOn w:val="Normal"/>
    <w:rsid w:val="00CB23B3"/>
    <w:pPr>
      <w:numPr>
        <w:numId w:val="41"/>
      </w:numPr>
    </w:pPr>
  </w:style>
  <w:style w:type="paragraph" w:customStyle="1" w:styleId="EingangsformelFolgeabsatzStammdokument">
    <w:name w:val="Eingangsformel Folgeabsatz (Stammdokument)"/>
    <w:basedOn w:val="Normal"/>
    <w:rsid w:val="00CB23B3"/>
  </w:style>
  <w:style w:type="paragraph" w:styleId="Innehll9">
    <w:name w:val="toc 9"/>
    <w:basedOn w:val="Normal"/>
    <w:next w:val="Normal"/>
    <w:uiPriority w:val="39"/>
    <w:semiHidden/>
    <w:unhideWhenUsed/>
    <w:rsid w:val="00CB23B3"/>
    <w:pPr>
      <w:tabs>
        <w:tab w:val="left" w:pos="624"/>
      </w:tabs>
      <w:ind w:left="624" w:hanging="624"/>
    </w:pPr>
    <w:rPr>
      <w:sz w:val="16"/>
    </w:rPr>
  </w:style>
  <w:style w:type="paragraph" w:customStyle="1" w:styleId="VerzeichnisTitelStammdokument">
    <w:name w:val="Verzeichnis Titel (Stammdokument)"/>
    <w:basedOn w:val="Normal"/>
    <w:rsid w:val="00CB23B3"/>
    <w:pPr>
      <w:jc w:val="center"/>
    </w:pPr>
  </w:style>
  <w:style w:type="paragraph" w:customStyle="1" w:styleId="ParagraphBezeichner">
    <w:name w:val="Paragraph Bezeichner"/>
    <w:basedOn w:val="Normal"/>
    <w:next w:val="Paragraphberschrift"/>
    <w:rsid w:val="00CB23B3"/>
    <w:pPr>
      <w:keepNext/>
      <w:numPr>
        <w:ilvl w:val="1"/>
        <w:numId w:val="40"/>
      </w:numPr>
      <w:spacing w:before="480"/>
      <w:jc w:val="center"/>
      <w:outlineLvl w:val="3"/>
    </w:pPr>
  </w:style>
  <w:style w:type="paragraph" w:customStyle="1" w:styleId="Paragraphberschrift">
    <w:name w:val="Paragraph Überschrift"/>
    <w:basedOn w:val="Normal"/>
    <w:next w:val="JuristischerAbsatznummeriert"/>
    <w:rsid w:val="00CB23B3"/>
    <w:pPr>
      <w:keepNext/>
      <w:jc w:val="center"/>
      <w:outlineLvl w:val="3"/>
    </w:pPr>
    <w:rPr>
      <w:b/>
    </w:rPr>
  </w:style>
  <w:style w:type="paragraph" w:customStyle="1" w:styleId="JuristischerAbsatznummeriert">
    <w:name w:val="Juristischer Absatz (nummeriert)"/>
    <w:basedOn w:val="Normal"/>
    <w:rsid w:val="00CB23B3"/>
    <w:pPr>
      <w:numPr>
        <w:ilvl w:val="2"/>
        <w:numId w:val="40"/>
      </w:numPr>
      <w:outlineLvl w:val="4"/>
    </w:pPr>
  </w:style>
  <w:style w:type="paragraph" w:customStyle="1" w:styleId="JuristischerAbsatznichtnummeriert">
    <w:name w:val="Juristischer Absatz (nicht nummeriert)"/>
    <w:basedOn w:val="Normal"/>
    <w:next w:val="NummerierungStufe1"/>
    <w:rsid w:val="00CB23B3"/>
    <w:pPr>
      <w:ind w:firstLine="425"/>
      <w:outlineLvl w:val="4"/>
    </w:pPr>
  </w:style>
  <w:style w:type="paragraph" w:customStyle="1" w:styleId="JuristischerAbsatzFolgeabsatz">
    <w:name w:val="Juristischer Absatz Folgeabsatz"/>
    <w:basedOn w:val="Normal"/>
    <w:rsid w:val="00CB23B3"/>
    <w:pPr>
      <w:tabs>
        <w:tab w:val="left" w:pos="0"/>
      </w:tabs>
    </w:pPr>
  </w:style>
  <w:style w:type="paragraph" w:customStyle="1" w:styleId="BuchBezeichner">
    <w:name w:val="Buch Bezeichner"/>
    <w:basedOn w:val="Normal"/>
    <w:next w:val="Buchberschrift"/>
    <w:rsid w:val="00CB23B3"/>
    <w:pPr>
      <w:keepNext/>
      <w:numPr>
        <w:numId w:val="42"/>
      </w:numPr>
      <w:spacing w:before="480"/>
      <w:jc w:val="center"/>
      <w:outlineLvl w:val="2"/>
    </w:pPr>
    <w:rPr>
      <w:b/>
      <w:sz w:val="26"/>
    </w:rPr>
  </w:style>
  <w:style w:type="paragraph" w:customStyle="1" w:styleId="Buchberschrift">
    <w:name w:val="Buch Überschrift"/>
    <w:basedOn w:val="Normal"/>
    <w:next w:val="ParagraphBezeichner"/>
    <w:rsid w:val="00CB23B3"/>
    <w:pPr>
      <w:keepNext/>
      <w:numPr>
        <w:numId w:val="43"/>
      </w:numPr>
      <w:spacing w:after="240"/>
      <w:jc w:val="center"/>
      <w:outlineLvl w:val="2"/>
    </w:pPr>
    <w:rPr>
      <w:b/>
      <w:sz w:val="26"/>
    </w:rPr>
  </w:style>
  <w:style w:type="paragraph" w:customStyle="1" w:styleId="TeilBezeichner">
    <w:name w:val="Teil Bezeichner"/>
    <w:basedOn w:val="Normal"/>
    <w:next w:val="Teilberschrift"/>
    <w:rsid w:val="00CB23B3"/>
    <w:pPr>
      <w:keepNext/>
      <w:numPr>
        <w:ilvl w:val="1"/>
        <w:numId w:val="42"/>
      </w:numPr>
      <w:spacing w:before="480"/>
      <w:jc w:val="center"/>
      <w:outlineLvl w:val="2"/>
    </w:pPr>
    <w:rPr>
      <w:spacing w:val="60"/>
      <w:sz w:val="26"/>
    </w:rPr>
  </w:style>
  <w:style w:type="paragraph" w:customStyle="1" w:styleId="Teilberschrift">
    <w:name w:val="Teil Überschrift"/>
    <w:basedOn w:val="Normal"/>
    <w:next w:val="ParagraphBezeichner"/>
    <w:rsid w:val="00CB23B3"/>
    <w:pPr>
      <w:keepNext/>
      <w:numPr>
        <w:ilvl w:val="1"/>
        <w:numId w:val="43"/>
      </w:numPr>
      <w:spacing w:after="240"/>
      <w:jc w:val="center"/>
      <w:outlineLvl w:val="2"/>
    </w:pPr>
    <w:rPr>
      <w:spacing w:val="60"/>
      <w:sz w:val="26"/>
    </w:rPr>
  </w:style>
  <w:style w:type="paragraph" w:customStyle="1" w:styleId="KapitelBezeichner">
    <w:name w:val="Kapitel Bezeichner"/>
    <w:basedOn w:val="Normal"/>
    <w:next w:val="Kapitelberschrift"/>
    <w:rsid w:val="00CB23B3"/>
    <w:pPr>
      <w:keepNext/>
      <w:numPr>
        <w:ilvl w:val="2"/>
        <w:numId w:val="42"/>
      </w:numPr>
      <w:spacing w:before="480"/>
      <w:jc w:val="center"/>
      <w:outlineLvl w:val="2"/>
    </w:pPr>
    <w:rPr>
      <w:sz w:val="26"/>
    </w:rPr>
  </w:style>
  <w:style w:type="paragraph" w:customStyle="1" w:styleId="Kapitelberschrift">
    <w:name w:val="Kapitel Überschrift"/>
    <w:basedOn w:val="Normal"/>
    <w:next w:val="ParagraphBezeichner"/>
    <w:rsid w:val="00CB23B3"/>
    <w:pPr>
      <w:keepNext/>
      <w:numPr>
        <w:ilvl w:val="2"/>
        <w:numId w:val="43"/>
      </w:numPr>
      <w:spacing w:after="240"/>
      <w:jc w:val="center"/>
      <w:outlineLvl w:val="2"/>
    </w:pPr>
    <w:rPr>
      <w:sz w:val="26"/>
    </w:rPr>
  </w:style>
  <w:style w:type="paragraph" w:customStyle="1" w:styleId="AbschnittBezeichner">
    <w:name w:val="Abschnitt Bezeichner"/>
    <w:basedOn w:val="Normal"/>
    <w:next w:val="Abschnittberschrift"/>
    <w:rsid w:val="00CB23B3"/>
    <w:pPr>
      <w:keepNext/>
      <w:numPr>
        <w:ilvl w:val="3"/>
        <w:numId w:val="42"/>
      </w:numPr>
      <w:spacing w:before="480"/>
      <w:jc w:val="center"/>
      <w:outlineLvl w:val="2"/>
    </w:pPr>
    <w:rPr>
      <w:b/>
      <w:spacing w:val="60"/>
    </w:rPr>
  </w:style>
  <w:style w:type="paragraph" w:customStyle="1" w:styleId="Abschnittberschrift">
    <w:name w:val="Abschnitt Überschrift"/>
    <w:basedOn w:val="Normal"/>
    <w:next w:val="ParagraphBezeichner"/>
    <w:rsid w:val="00CB23B3"/>
    <w:pPr>
      <w:keepNext/>
      <w:numPr>
        <w:ilvl w:val="3"/>
        <w:numId w:val="43"/>
      </w:numPr>
      <w:spacing w:after="240"/>
      <w:jc w:val="center"/>
      <w:outlineLvl w:val="2"/>
    </w:pPr>
    <w:rPr>
      <w:b/>
      <w:spacing w:val="60"/>
    </w:rPr>
  </w:style>
  <w:style w:type="paragraph" w:customStyle="1" w:styleId="UnterabschnittBezeichner">
    <w:name w:val="Unterabschnitt Bezeichner"/>
    <w:basedOn w:val="Normal"/>
    <w:next w:val="Unterabschnittberschrift"/>
    <w:rsid w:val="00CB23B3"/>
    <w:pPr>
      <w:keepNext/>
      <w:numPr>
        <w:ilvl w:val="4"/>
        <w:numId w:val="42"/>
      </w:numPr>
      <w:spacing w:before="480"/>
      <w:jc w:val="center"/>
      <w:outlineLvl w:val="2"/>
    </w:pPr>
  </w:style>
  <w:style w:type="paragraph" w:customStyle="1" w:styleId="Unterabschnittberschrift">
    <w:name w:val="Unterabschnitt Überschrift"/>
    <w:basedOn w:val="Normal"/>
    <w:next w:val="ParagraphBezeichner"/>
    <w:rsid w:val="00CB23B3"/>
    <w:pPr>
      <w:keepNext/>
      <w:numPr>
        <w:ilvl w:val="4"/>
        <w:numId w:val="43"/>
      </w:numPr>
      <w:spacing w:after="240"/>
      <w:jc w:val="center"/>
      <w:outlineLvl w:val="2"/>
    </w:pPr>
  </w:style>
  <w:style w:type="paragraph" w:customStyle="1" w:styleId="TitelBezeichner">
    <w:name w:val="Titel Bezeichner"/>
    <w:basedOn w:val="Normal"/>
    <w:next w:val="Titelberschrift"/>
    <w:rsid w:val="00CB23B3"/>
    <w:pPr>
      <w:keepNext/>
      <w:numPr>
        <w:ilvl w:val="5"/>
        <w:numId w:val="42"/>
      </w:numPr>
      <w:spacing w:before="480"/>
      <w:jc w:val="center"/>
      <w:outlineLvl w:val="2"/>
    </w:pPr>
    <w:rPr>
      <w:spacing w:val="60"/>
    </w:rPr>
  </w:style>
  <w:style w:type="paragraph" w:customStyle="1" w:styleId="Titelberschrift">
    <w:name w:val="Titel Überschrift"/>
    <w:basedOn w:val="Normal"/>
    <w:next w:val="ParagraphBezeichner"/>
    <w:rsid w:val="00CB23B3"/>
    <w:pPr>
      <w:keepNext/>
      <w:numPr>
        <w:ilvl w:val="5"/>
        <w:numId w:val="43"/>
      </w:numPr>
      <w:spacing w:after="240"/>
      <w:jc w:val="center"/>
      <w:outlineLvl w:val="2"/>
    </w:pPr>
    <w:rPr>
      <w:spacing w:val="60"/>
    </w:rPr>
  </w:style>
  <w:style w:type="paragraph" w:customStyle="1" w:styleId="UntertitelBezeichner">
    <w:name w:val="Untertitel Bezeichner"/>
    <w:basedOn w:val="Normal"/>
    <w:next w:val="Untertitelberschrift"/>
    <w:rsid w:val="00CB23B3"/>
    <w:pPr>
      <w:keepNext/>
      <w:numPr>
        <w:ilvl w:val="6"/>
        <w:numId w:val="42"/>
      </w:numPr>
      <w:spacing w:before="480"/>
      <w:jc w:val="center"/>
      <w:outlineLvl w:val="2"/>
    </w:pPr>
    <w:rPr>
      <w:b/>
    </w:rPr>
  </w:style>
  <w:style w:type="paragraph" w:customStyle="1" w:styleId="Untertitelberschrift">
    <w:name w:val="Untertitel Überschrift"/>
    <w:basedOn w:val="Normal"/>
    <w:next w:val="ParagraphBezeichner"/>
    <w:rsid w:val="00CB23B3"/>
    <w:pPr>
      <w:keepNext/>
      <w:numPr>
        <w:ilvl w:val="6"/>
        <w:numId w:val="43"/>
      </w:numPr>
      <w:spacing w:after="240"/>
      <w:jc w:val="center"/>
      <w:outlineLvl w:val="2"/>
    </w:pPr>
    <w:rPr>
      <w:b/>
    </w:rPr>
  </w:style>
  <w:style w:type="paragraph" w:customStyle="1" w:styleId="ParagraphBezeichnermanuell">
    <w:name w:val="Paragraph Bezeichner (manuell)"/>
    <w:basedOn w:val="Normal"/>
    <w:rsid w:val="00CB23B3"/>
    <w:pPr>
      <w:keepNext/>
      <w:spacing w:before="480"/>
      <w:jc w:val="center"/>
    </w:pPr>
  </w:style>
  <w:style w:type="paragraph" w:customStyle="1" w:styleId="JuristischerAbsatzmanuell">
    <w:name w:val="Juristischer Absatz (manuell)"/>
    <w:basedOn w:val="Normal"/>
    <w:rsid w:val="00CB23B3"/>
    <w:pPr>
      <w:tabs>
        <w:tab w:val="left" w:pos="850"/>
      </w:tabs>
      <w:ind w:firstLine="425"/>
      <w:outlineLvl w:val="4"/>
    </w:pPr>
  </w:style>
  <w:style w:type="paragraph" w:customStyle="1" w:styleId="BuchBezeichnermanuell">
    <w:name w:val="Buch Bezeichner (manuell)"/>
    <w:basedOn w:val="Normal"/>
    <w:rsid w:val="00CB23B3"/>
    <w:pPr>
      <w:keepNext/>
      <w:spacing w:before="480"/>
      <w:jc w:val="center"/>
    </w:pPr>
    <w:rPr>
      <w:b/>
      <w:sz w:val="26"/>
    </w:rPr>
  </w:style>
  <w:style w:type="paragraph" w:customStyle="1" w:styleId="TeilBezeichnermanuell">
    <w:name w:val="Teil Bezeichner (manuell)"/>
    <w:basedOn w:val="Normal"/>
    <w:rsid w:val="00CB23B3"/>
    <w:pPr>
      <w:keepNext/>
      <w:spacing w:before="480"/>
      <w:jc w:val="center"/>
    </w:pPr>
    <w:rPr>
      <w:spacing w:val="60"/>
      <w:sz w:val="26"/>
    </w:rPr>
  </w:style>
  <w:style w:type="paragraph" w:customStyle="1" w:styleId="KapitelBezeichnermanuell">
    <w:name w:val="Kapitel Bezeichner (manuell)"/>
    <w:basedOn w:val="Normal"/>
    <w:rsid w:val="00CB23B3"/>
    <w:pPr>
      <w:keepNext/>
      <w:spacing w:before="480"/>
      <w:jc w:val="center"/>
    </w:pPr>
    <w:rPr>
      <w:sz w:val="26"/>
    </w:rPr>
  </w:style>
  <w:style w:type="paragraph" w:customStyle="1" w:styleId="AbschnittBezeichnermanuell">
    <w:name w:val="Abschnitt Bezeichner (manuell)"/>
    <w:basedOn w:val="Normal"/>
    <w:rsid w:val="00CB23B3"/>
    <w:pPr>
      <w:keepNext/>
      <w:spacing w:before="480"/>
      <w:jc w:val="center"/>
    </w:pPr>
    <w:rPr>
      <w:b/>
      <w:spacing w:val="60"/>
    </w:rPr>
  </w:style>
  <w:style w:type="paragraph" w:customStyle="1" w:styleId="UnterabschnittBezeichnermanuell">
    <w:name w:val="Unterabschnitt Bezeichner (manuell)"/>
    <w:basedOn w:val="Normal"/>
    <w:rsid w:val="00CB23B3"/>
    <w:pPr>
      <w:keepNext/>
      <w:spacing w:before="480"/>
      <w:jc w:val="center"/>
    </w:pPr>
  </w:style>
  <w:style w:type="paragraph" w:customStyle="1" w:styleId="TitelBezeichnermanuell">
    <w:name w:val="Titel Bezeichner (manuell)"/>
    <w:basedOn w:val="Normal"/>
    <w:rsid w:val="00CB23B3"/>
    <w:pPr>
      <w:keepNext/>
      <w:spacing w:before="480"/>
      <w:jc w:val="center"/>
    </w:pPr>
    <w:rPr>
      <w:spacing w:val="60"/>
    </w:rPr>
  </w:style>
  <w:style w:type="paragraph" w:customStyle="1" w:styleId="UntertitelBezeichnermanuell">
    <w:name w:val="Untertitel Bezeichner (manuell)"/>
    <w:basedOn w:val="Normal"/>
    <w:rsid w:val="00CB23B3"/>
    <w:pPr>
      <w:keepNext/>
      <w:spacing w:before="480"/>
      <w:jc w:val="center"/>
    </w:pPr>
    <w:rPr>
      <w:b/>
    </w:rPr>
  </w:style>
  <w:style w:type="paragraph" w:customStyle="1" w:styleId="Schlussformel">
    <w:name w:val="Schlussformel"/>
    <w:basedOn w:val="Normal"/>
    <w:next w:val="OrtDatum"/>
    <w:rsid w:val="00CB23B3"/>
    <w:pPr>
      <w:spacing w:before="240"/>
      <w:jc w:val="left"/>
    </w:pPr>
  </w:style>
  <w:style w:type="paragraph" w:customStyle="1" w:styleId="Dokumentstatus">
    <w:name w:val="Dokumentstatus"/>
    <w:basedOn w:val="Normal"/>
    <w:rsid w:val="00CB23B3"/>
    <w:rPr>
      <w:b/>
      <w:sz w:val="30"/>
    </w:rPr>
  </w:style>
  <w:style w:type="paragraph" w:customStyle="1" w:styleId="Organisation">
    <w:name w:val="Organisation"/>
    <w:basedOn w:val="Normal"/>
    <w:next w:val="Person"/>
    <w:rsid w:val="00CB23B3"/>
    <w:pPr>
      <w:jc w:val="center"/>
    </w:pPr>
    <w:rPr>
      <w:spacing w:val="60"/>
    </w:rPr>
  </w:style>
  <w:style w:type="paragraph" w:customStyle="1" w:styleId="Vertretung">
    <w:name w:val="Vertretung"/>
    <w:basedOn w:val="Normal"/>
    <w:next w:val="Person"/>
    <w:rsid w:val="00CB23B3"/>
    <w:pPr>
      <w:jc w:val="center"/>
    </w:pPr>
    <w:rPr>
      <w:spacing w:val="60"/>
    </w:rPr>
  </w:style>
  <w:style w:type="paragraph" w:customStyle="1" w:styleId="OrtDatum">
    <w:name w:val="Ort/Datum"/>
    <w:basedOn w:val="Normal"/>
    <w:next w:val="Organisation"/>
    <w:rsid w:val="00CB23B3"/>
    <w:pPr>
      <w:jc w:val="right"/>
    </w:pPr>
  </w:style>
  <w:style w:type="paragraph" w:customStyle="1" w:styleId="Person">
    <w:name w:val="Person"/>
    <w:basedOn w:val="Normal"/>
    <w:next w:val="Organisation"/>
    <w:rsid w:val="00CB23B3"/>
    <w:pPr>
      <w:jc w:val="center"/>
    </w:pPr>
    <w:rPr>
      <w:spacing w:val="60"/>
    </w:rPr>
  </w:style>
  <w:style w:type="paragraph" w:customStyle="1" w:styleId="BegrndungTitel">
    <w:name w:val="Begründung Titel"/>
    <w:basedOn w:val="Normal"/>
    <w:next w:val="Text"/>
    <w:rsid w:val="00CB23B3"/>
    <w:pPr>
      <w:keepNext/>
      <w:spacing w:before="240" w:after="60"/>
      <w:outlineLvl w:val="0"/>
    </w:pPr>
    <w:rPr>
      <w:b/>
      <w:kern w:val="32"/>
      <w:sz w:val="26"/>
    </w:rPr>
  </w:style>
  <w:style w:type="paragraph" w:customStyle="1" w:styleId="BegrndungAllgemeinerTeil">
    <w:name w:val="Begründung (Allgemeiner Teil)"/>
    <w:basedOn w:val="Normal"/>
    <w:next w:val="Text"/>
    <w:rsid w:val="00CB23B3"/>
    <w:pPr>
      <w:keepNext/>
      <w:spacing w:before="480" w:after="160"/>
      <w:outlineLvl w:val="1"/>
    </w:pPr>
    <w:rPr>
      <w:b/>
    </w:rPr>
  </w:style>
  <w:style w:type="paragraph" w:customStyle="1" w:styleId="BegrndungBesondererTeil">
    <w:name w:val="Begründung (Besonderer Teil)"/>
    <w:basedOn w:val="Normal"/>
    <w:next w:val="Text"/>
    <w:rsid w:val="00CB23B3"/>
    <w:pPr>
      <w:keepNext/>
      <w:spacing w:before="480" w:after="160"/>
      <w:outlineLvl w:val="1"/>
    </w:pPr>
    <w:rPr>
      <w:b/>
    </w:rPr>
  </w:style>
  <w:style w:type="paragraph" w:customStyle="1" w:styleId="berschriftrmischBegrndung">
    <w:name w:val="Überschrift römisch (Begründung)"/>
    <w:basedOn w:val="Normal"/>
    <w:next w:val="Text"/>
    <w:rsid w:val="00CB23B3"/>
    <w:pPr>
      <w:keepNext/>
      <w:numPr>
        <w:numId w:val="44"/>
      </w:numPr>
      <w:spacing w:before="360"/>
      <w:outlineLvl w:val="2"/>
    </w:pPr>
    <w:rPr>
      <w:b/>
    </w:rPr>
  </w:style>
  <w:style w:type="paragraph" w:customStyle="1" w:styleId="berschriftarabischBegrndung">
    <w:name w:val="Überschrift arabisch (Begründung)"/>
    <w:basedOn w:val="Normal"/>
    <w:next w:val="Text"/>
    <w:rsid w:val="00CB23B3"/>
    <w:pPr>
      <w:keepNext/>
      <w:numPr>
        <w:ilvl w:val="1"/>
        <w:numId w:val="44"/>
      </w:numPr>
      <w:outlineLvl w:val="3"/>
    </w:pPr>
    <w:rPr>
      <w:b/>
    </w:rPr>
  </w:style>
  <w:style w:type="paragraph" w:customStyle="1" w:styleId="Initiant">
    <w:name w:val="Initiant"/>
    <w:basedOn w:val="Normal"/>
    <w:next w:val="VorblattBezeichnung"/>
    <w:rsid w:val="00CB23B3"/>
    <w:pPr>
      <w:spacing w:after="620"/>
      <w:jc w:val="left"/>
    </w:pPr>
    <w:rPr>
      <w:b/>
      <w:sz w:val="26"/>
    </w:rPr>
  </w:style>
  <w:style w:type="paragraph" w:customStyle="1" w:styleId="VorblattBezeichnung">
    <w:name w:val="Vorblatt Bezeichnung"/>
    <w:basedOn w:val="Normal"/>
    <w:next w:val="VorblattTitelProblemundZiel"/>
    <w:rsid w:val="00CB23B3"/>
    <w:pPr>
      <w:outlineLvl w:val="0"/>
    </w:pPr>
    <w:rPr>
      <w:b/>
      <w:sz w:val="26"/>
    </w:rPr>
  </w:style>
  <w:style w:type="paragraph" w:customStyle="1" w:styleId="VorblattTitelProblemundZiel">
    <w:name w:val="Vorblatt Titel (Problem und Ziel)"/>
    <w:basedOn w:val="Normal"/>
    <w:next w:val="Text"/>
    <w:rsid w:val="00CB23B3"/>
    <w:pPr>
      <w:keepNext/>
      <w:spacing w:before="360"/>
      <w:outlineLvl w:val="1"/>
    </w:pPr>
    <w:rPr>
      <w:b/>
      <w:sz w:val="26"/>
    </w:rPr>
  </w:style>
  <w:style w:type="paragraph" w:customStyle="1" w:styleId="VorblattTitelLsung">
    <w:name w:val="Vorblatt Titel (Lösung)"/>
    <w:basedOn w:val="Normal"/>
    <w:next w:val="Text"/>
    <w:rsid w:val="00CB23B3"/>
    <w:pPr>
      <w:keepNext/>
      <w:spacing w:before="360"/>
      <w:outlineLvl w:val="1"/>
    </w:pPr>
    <w:rPr>
      <w:b/>
      <w:sz w:val="26"/>
    </w:rPr>
  </w:style>
  <w:style w:type="paragraph" w:customStyle="1" w:styleId="VorblattTitelAlternativen">
    <w:name w:val="Vorblatt Titel (Alternativen)"/>
    <w:basedOn w:val="Normal"/>
    <w:next w:val="Text"/>
    <w:rsid w:val="00CB23B3"/>
    <w:pPr>
      <w:keepNext/>
      <w:spacing w:before="360"/>
      <w:outlineLvl w:val="1"/>
    </w:pPr>
    <w:rPr>
      <w:b/>
      <w:sz w:val="26"/>
    </w:rPr>
  </w:style>
  <w:style w:type="paragraph" w:customStyle="1" w:styleId="VorblattTitelFinanzielleAuswirkungen">
    <w:name w:val="Vorblatt Titel (Finanzielle Auswirkungen)"/>
    <w:basedOn w:val="Normal"/>
    <w:next w:val="Text"/>
    <w:rsid w:val="00CB23B3"/>
    <w:pPr>
      <w:keepNext/>
      <w:spacing w:before="360"/>
    </w:pPr>
    <w:rPr>
      <w:b/>
      <w:sz w:val="26"/>
    </w:rPr>
  </w:style>
  <w:style w:type="paragraph" w:customStyle="1" w:styleId="VorblattTitelHaushaltsausgabenohneVollzugsaufwand">
    <w:name w:val="Vorblatt Titel (Haushaltsausgaben ohne Vollzugsaufwand)"/>
    <w:basedOn w:val="Normal"/>
    <w:next w:val="Text"/>
    <w:rsid w:val="00CB23B3"/>
    <w:pPr>
      <w:keepNext/>
      <w:spacing w:before="360"/>
    </w:pPr>
    <w:rPr>
      <w:sz w:val="26"/>
    </w:rPr>
  </w:style>
  <w:style w:type="paragraph" w:customStyle="1" w:styleId="VorblattTitelVollzugsaufwand">
    <w:name w:val="Vorblatt Titel (Vollzugsaufwand)"/>
    <w:basedOn w:val="Normal"/>
    <w:next w:val="Text"/>
    <w:rsid w:val="00CB23B3"/>
    <w:pPr>
      <w:keepNext/>
      <w:spacing w:before="360"/>
    </w:pPr>
    <w:rPr>
      <w:sz w:val="26"/>
    </w:rPr>
  </w:style>
  <w:style w:type="paragraph" w:customStyle="1" w:styleId="VorblattTitelSonstigeKosten">
    <w:name w:val="Vorblatt Titel (Sonstige Kosten)"/>
    <w:basedOn w:val="Normal"/>
    <w:next w:val="Text"/>
    <w:rsid w:val="00CB23B3"/>
    <w:pPr>
      <w:keepNext/>
      <w:spacing w:before="360"/>
    </w:pPr>
    <w:rPr>
      <w:b/>
      <w:sz w:val="26"/>
    </w:rPr>
  </w:style>
  <w:style w:type="paragraph" w:customStyle="1" w:styleId="VorblattTitelBrokratiekosten">
    <w:name w:val="Vorblatt Titel (Bürokratiekosten)"/>
    <w:basedOn w:val="Normal"/>
    <w:next w:val="Text"/>
    <w:rsid w:val="00CB23B3"/>
    <w:pPr>
      <w:keepNext/>
      <w:spacing w:before="360"/>
    </w:pPr>
    <w:rPr>
      <w:b/>
      <w:sz w:val="26"/>
    </w:rPr>
  </w:style>
  <w:style w:type="paragraph" w:customStyle="1" w:styleId="VorblattUntertitelBrokratiekosten">
    <w:name w:val="Vorblatt Untertitel (Bürokratiekosten)"/>
    <w:basedOn w:val="Normal"/>
    <w:next w:val="VorblattTextBrokratiekosten"/>
    <w:rsid w:val="00CB23B3"/>
    <w:pPr>
      <w:keepNext/>
      <w:tabs>
        <w:tab w:val="left" w:pos="283"/>
      </w:tabs>
    </w:pPr>
  </w:style>
  <w:style w:type="paragraph" w:customStyle="1" w:styleId="VorblattTextBrokratiekosten">
    <w:name w:val="Vorblatt Text (Bürokratiekosten)"/>
    <w:basedOn w:val="Normal"/>
    <w:rsid w:val="00CB23B3"/>
    <w:pPr>
      <w:ind w:left="3402" w:hanging="3118"/>
    </w:pPr>
  </w:style>
  <w:style w:type="paragraph" w:customStyle="1" w:styleId="VorblattDokumentstatus">
    <w:name w:val="Vorblatt Dokumentstatus"/>
    <w:basedOn w:val="Normal"/>
    <w:next w:val="VorblattBezeichnung"/>
    <w:rsid w:val="00CB23B3"/>
    <w:pPr>
      <w:jc w:val="left"/>
    </w:pPr>
    <w:rPr>
      <w:b/>
      <w:sz w:val="30"/>
    </w:rPr>
  </w:style>
  <w:style w:type="paragraph" w:customStyle="1" w:styleId="VorblattKurzbezeichnung-Abkrzung">
    <w:name w:val="Vorblatt Kurzbezeichnung - Abkürzung"/>
    <w:basedOn w:val="Normal"/>
    <w:next w:val="VorblattTitelProblemundZiel"/>
    <w:rsid w:val="00CB23B3"/>
    <w:pPr>
      <w:spacing w:before="0"/>
    </w:pPr>
    <w:rPr>
      <w:sz w:val="24"/>
    </w:rPr>
  </w:style>
  <w:style w:type="paragraph" w:customStyle="1" w:styleId="VorblattTitelHaushaltsausgabenohneErfllungsaufwand">
    <w:name w:val="Vorblatt Titel (Haushaltsausgaben ohne Erfüllungsaufwand)"/>
    <w:basedOn w:val="Normal"/>
    <w:next w:val="Text"/>
    <w:rsid w:val="00CB23B3"/>
    <w:pPr>
      <w:keepNext/>
      <w:spacing w:before="360"/>
      <w:outlineLvl w:val="1"/>
    </w:pPr>
    <w:rPr>
      <w:b/>
      <w:sz w:val="26"/>
    </w:rPr>
  </w:style>
  <w:style w:type="paragraph" w:customStyle="1" w:styleId="VorblattTitelErfllungsaufwand">
    <w:name w:val="Vorblatt Titel (Erfüllungsaufwand)"/>
    <w:basedOn w:val="Normal"/>
    <w:next w:val="Text"/>
    <w:rsid w:val="00CB23B3"/>
    <w:pPr>
      <w:keepNext/>
      <w:spacing w:before="360"/>
      <w:outlineLvl w:val="1"/>
    </w:pPr>
    <w:rPr>
      <w:b/>
      <w:sz w:val="26"/>
    </w:rPr>
  </w:style>
  <w:style w:type="paragraph" w:customStyle="1" w:styleId="VorblattTitelErfllungsaufwandBrgerinnenundBrger">
    <w:name w:val="Vorblatt Titel (Erfüllungsaufwand Bürgerinnen und Bürger)"/>
    <w:basedOn w:val="Normal"/>
    <w:next w:val="Text"/>
    <w:rsid w:val="00CB23B3"/>
    <w:pPr>
      <w:keepNext/>
      <w:spacing w:before="360"/>
      <w:outlineLvl w:val="2"/>
    </w:pPr>
    <w:rPr>
      <w:b/>
      <w:sz w:val="26"/>
    </w:rPr>
  </w:style>
  <w:style w:type="paragraph" w:customStyle="1" w:styleId="VorblattTitelErfllungsaufwandWirtschaft">
    <w:name w:val="Vorblatt Titel (Erfüllungsaufwand Wirtschaft)"/>
    <w:basedOn w:val="Normal"/>
    <w:next w:val="Text"/>
    <w:rsid w:val="00CB23B3"/>
    <w:pPr>
      <w:keepNext/>
      <w:spacing w:before="360"/>
      <w:outlineLvl w:val="2"/>
    </w:pPr>
    <w:rPr>
      <w:b/>
      <w:sz w:val="26"/>
    </w:rPr>
  </w:style>
  <w:style w:type="paragraph" w:customStyle="1" w:styleId="VorblattTitelBrokratiekostenausInformationspflichten">
    <w:name w:val="Vorblatt Titel (Bürokratiekosten aus Informationspflichten)"/>
    <w:basedOn w:val="Normal"/>
    <w:next w:val="Text"/>
    <w:rsid w:val="00CB23B3"/>
    <w:pPr>
      <w:keepNext/>
      <w:spacing w:before="360"/>
      <w:outlineLvl w:val="3"/>
    </w:pPr>
    <w:rPr>
      <w:sz w:val="26"/>
    </w:rPr>
  </w:style>
  <w:style w:type="paragraph" w:customStyle="1" w:styleId="VorblattTitelErfllungsaufwandVerwaltung">
    <w:name w:val="Vorblatt Titel (Erfüllungsaufwand Verwaltung)"/>
    <w:basedOn w:val="Normal"/>
    <w:next w:val="Text"/>
    <w:rsid w:val="00CB23B3"/>
    <w:pPr>
      <w:keepNext/>
      <w:spacing w:before="360"/>
      <w:outlineLvl w:val="2"/>
    </w:pPr>
    <w:rPr>
      <w:b/>
      <w:sz w:val="26"/>
    </w:rPr>
  </w:style>
  <w:style w:type="paragraph" w:customStyle="1" w:styleId="VorblattTitelWeitereKosten">
    <w:name w:val="Vorblatt Titel (Weitere Kosten)"/>
    <w:basedOn w:val="Normal"/>
    <w:next w:val="Text"/>
    <w:rsid w:val="00CB23B3"/>
    <w:pPr>
      <w:keepNext/>
      <w:spacing w:before="360"/>
      <w:outlineLvl w:val="1"/>
    </w:pPr>
    <w:rPr>
      <w:b/>
      <w:sz w:val="26"/>
    </w:rPr>
  </w:style>
  <w:style w:type="paragraph" w:customStyle="1" w:styleId="RevisionJuristischerAbsatz">
    <w:name w:val="Revision Juristischer Absatz"/>
    <w:basedOn w:val="Normal"/>
    <w:rsid w:val="00CB23B3"/>
    <w:pPr>
      <w:numPr>
        <w:ilvl w:val="2"/>
        <w:numId w:val="31"/>
      </w:numPr>
      <w:outlineLvl w:val="8"/>
    </w:pPr>
    <w:rPr>
      <w:color w:val="800000"/>
    </w:rPr>
  </w:style>
  <w:style w:type="paragraph" w:customStyle="1" w:styleId="RevisionJuristischerAbsatzmanuell">
    <w:name w:val="Revision Juristischer Absatz (manuell)"/>
    <w:basedOn w:val="Normal"/>
    <w:rsid w:val="00CB23B3"/>
    <w:pPr>
      <w:tabs>
        <w:tab w:val="left" w:pos="850"/>
      </w:tabs>
      <w:ind w:firstLine="425"/>
      <w:outlineLvl w:val="8"/>
    </w:pPr>
    <w:rPr>
      <w:color w:val="800000"/>
    </w:rPr>
  </w:style>
  <w:style w:type="paragraph" w:customStyle="1" w:styleId="RevisionJuristischerAbsatzFolgeabsatz">
    <w:name w:val="Revision Juristischer Absatz Folgeabsatz"/>
    <w:basedOn w:val="Normal"/>
    <w:rsid w:val="00CB23B3"/>
    <w:rPr>
      <w:color w:val="800000"/>
    </w:rPr>
  </w:style>
  <w:style w:type="paragraph" w:customStyle="1" w:styleId="RevisionNummerierungStufe1manuell">
    <w:name w:val="Revision Nummerierung (Stufe 1) (manuell)"/>
    <w:basedOn w:val="Normal"/>
    <w:rsid w:val="00CB23B3"/>
    <w:pPr>
      <w:tabs>
        <w:tab w:val="left" w:pos="425"/>
      </w:tabs>
      <w:ind w:left="425" w:hanging="425"/>
    </w:pPr>
    <w:rPr>
      <w:color w:val="800000"/>
    </w:rPr>
  </w:style>
  <w:style w:type="paragraph" w:customStyle="1" w:styleId="RevisionNummerierungFolgeabsatzStufe1">
    <w:name w:val="Revision Nummerierung Folgeabsatz (Stufe 1)"/>
    <w:basedOn w:val="Normal"/>
    <w:rsid w:val="00CB23B3"/>
    <w:pPr>
      <w:ind w:left="425"/>
    </w:pPr>
    <w:rPr>
      <w:color w:val="800000"/>
    </w:rPr>
  </w:style>
  <w:style w:type="paragraph" w:customStyle="1" w:styleId="RevisionNummerierungStufe2manuell">
    <w:name w:val="Revision Nummerierung (Stufe 2) (manuell)"/>
    <w:basedOn w:val="Normal"/>
    <w:rsid w:val="00CB23B3"/>
    <w:pPr>
      <w:tabs>
        <w:tab w:val="left" w:pos="850"/>
      </w:tabs>
      <w:ind w:left="850" w:hanging="425"/>
    </w:pPr>
    <w:rPr>
      <w:color w:val="800000"/>
    </w:rPr>
  </w:style>
  <w:style w:type="paragraph" w:customStyle="1" w:styleId="RevisionNummerierungFolgeabsatzStufe2">
    <w:name w:val="Revision Nummerierung Folgeabsatz (Stufe 2)"/>
    <w:basedOn w:val="Normal"/>
    <w:rsid w:val="00CB23B3"/>
    <w:pPr>
      <w:ind w:left="850"/>
    </w:pPr>
    <w:rPr>
      <w:color w:val="800000"/>
    </w:rPr>
  </w:style>
  <w:style w:type="paragraph" w:customStyle="1" w:styleId="RevisionNummerierungStufe3manuell">
    <w:name w:val="Revision Nummerierung (Stufe 3) (manuell)"/>
    <w:basedOn w:val="Normal"/>
    <w:rsid w:val="00CB23B3"/>
    <w:pPr>
      <w:tabs>
        <w:tab w:val="left" w:pos="1276"/>
      </w:tabs>
      <w:ind w:left="1276" w:hanging="425"/>
    </w:pPr>
    <w:rPr>
      <w:color w:val="800000"/>
    </w:rPr>
  </w:style>
  <w:style w:type="paragraph" w:customStyle="1" w:styleId="RevisionNummerierungFolgeabsatzStufe3">
    <w:name w:val="Revision Nummerierung Folgeabsatz (Stufe 3)"/>
    <w:basedOn w:val="Normal"/>
    <w:rsid w:val="00CB23B3"/>
    <w:pPr>
      <w:ind w:left="1276"/>
    </w:pPr>
    <w:rPr>
      <w:color w:val="800000"/>
    </w:rPr>
  </w:style>
  <w:style w:type="paragraph" w:customStyle="1" w:styleId="RevisionNummerierungStufe4manuell">
    <w:name w:val="Revision Nummerierung (Stufe 4) (manuell)"/>
    <w:basedOn w:val="Normal"/>
    <w:rsid w:val="00CB23B3"/>
    <w:pPr>
      <w:tabs>
        <w:tab w:val="left" w:pos="1701"/>
      </w:tabs>
      <w:ind w:left="1984" w:hanging="709"/>
    </w:pPr>
    <w:rPr>
      <w:color w:val="800000"/>
    </w:rPr>
  </w:style>
  <w:style w:type="paragraph" w:customStyle="1" w:styleId="RevisionNummerierungFolgeabsatzStufe4">
    <w:name w:val="Revision Nummerierung Folgeabsatz (Stufe 4)"/>
    <w:basedOn w:val="Normal"/>
    <w:rsid w:val="00CB23B3"/>
    <w:pPr>
      <w:ind w:left="1984"/>
    </w:pPr>
    <w:rPr>
      <w:color w:val="800000"/>
    </w:rPr>
  </w:style>
  <w:style w:type="paragraph" w:customStyle="1" w:styleId="RevisionNummerierungStufe1">
    <w:name w:val="Revision Nummerierung (Stufe 1)"/>
    <w:basedOn w:val="Normal"/>
    <w:rsid w:val="00CB23B3"/>
    <w:pPr>
      <w:numPr>
        <w:ilvl w:val="3"/>
        <w:numId w:val="31"/>
      </w:numPr>
    </w:pPr>
    <w:rPr>
      <w:color w:val="800000"/>
    </w:rPr>
  </w:style>
  <w:style w:type="paragraph" w:customStyle="1" w:styleId="RevisionNummerierungStufe2">
    <w:name w:val="Revision Nummerierung (Stufe 2)"/>
    <w:basedOn w:val="Normal"/>
    <w:rsid w:val="00CB23B3"/>
    <w:pPr>
      <w:numPr>
        <w:ilvl w:val="4"/>
        <w:numId w:val="31"/>
      </w:numPr>
    </w:pPr>
    <w:rPr>
      <w:color w:val="800000"/>
    </w:rPr>
  </w:style>
  <w:style w:type="paragraph" w:customStyle="1" w:styleId="RevisionNummerierungStufe3">
    <w:name w:val="Revision Nummerierung (Stufe 3)"/>
    <w:basedOn w:val="Normal"/>
    <w:rsid w:val="00CB23B3"/>
    <w:pPr>
      <w:numPr>
        <w:ilvl w:val="5"/>
        <w:numId w:val="31"/>
      </w:numPr>
    </w:pPr>
    <w:rPr>
      <w:color w:val="800000"/>
    </w:rPr>
  </w:style>
  <w:style w:type="paragraph" w:customStyle="1" w:styleId="RevisionNummerierungStufe4">
    <w:name w:val="Revision Nummerierung (Stufe 4)"/>
    <w:basedOn w:val="Normal"/>
    <w:rsid w:val="00CB23B3"/>
    <w:pPr>
      <w:numPr>
        <w:ilvl w:val="6"/>
        <w:numId w:val="31"/>
      </w:numPr>
    </w:pPr>
    <w:rPr>
      <w:color w:val="800000"/>
    </w:rPr>
  </w:style>
  <w:style w:type="character" w:customStyle="1" w:styleId="RevisionText">
    <w:name w:val="Revision Text"/>
    <w:basedOn w:val="Standardstycketeckensnitt"/>
    <w:rsid w:val="00CB23B3"/>
    <w:rPr>
      <w:color w:val="800000"/>
      <w:shd w:val="clear" w:color="auto" w:fill="auto"/>
    </w:rPr>
  </w:style>
  <w:style w:type="paragraph" w:customStyle="1" w:styleId="RevisionParagraphBezeichner">
    <w:name w:val="Revision Paragraph Bezeichner"/>
    <w:basedOn w:val="Normal"/>
    <w:next w:val="RevisionParagraphberschrift"/>
    <w:rsid w:val="00CB23B3"/>
    <w:pPr>
      <w:keepNext/>
      <w:numPr>
        <w:ilvl w:val="1"/>
        <w:numId w:val="31"/>
      </w:numPr>
      <w:spacing w:before="480"/>
      <w:jc w:val="center"/>
      <w:outlineLvl w:val="7"/>
    </w:pPr>
    <w:rPr>
      <w:color w:val="800000"/>
    </w:rPr>
  </w:style>
  <w:style w:type="paragraph" w:customStyle="1" w:styleId="RevisionParagraphBezeichnermanuell">
    <w:name w:val="Revision Paragraph Bezeichner (manuell)"/>
    <w:basedOn w:val="Normal"/>
    <w:next w:val="RevisionParagraphberschrift"/>
    <w:rsid w:val="00CB23B3"/>
    <w:pPr>
      <w:keepNext/>
      <w:spacing w:before="480"/>
      <w:jc w:val="center"/>
      <w:outlineLvl w:val="7"/>
    </w:pPr>
    <w:rPr>
      <w:color w:val="800000"/>
    </w:rPr>
  </w:style>
  <w:style w:type="paragraph" w:customStyle="1" w:styleId="RevisionParagraphberschrift">
    <w:name w:val="Revision Paragraph Überschrift"/>
    <w:basedOn w:val="Normal"/>
    <w:next w:val="RevisionJuristischerAbsatz"/>
    <w:rsid w:val="00CB23B3"/>
    <w:pPr>
      <w:keepNext/>
      <w:jc w:val="center"/>
      <w:outlineLvl w:val="7"/>
    </w:pPr>
    <w:rPr>
      <w:color w:val="800000"/>
    </w:rPr>
  </w:style>
  <w:style w:type="paragraph" w:customStyle="1" w:styleId="RevisionBuchBezeichner">
    <w:name w:val="Revision Buch Bezeichner"/>
    <w:basedOn w:val="Normal"/>
    <w:next w:val="RevisionBuchberschrift"/>
    <w:rsid w:val="00CB23B3"/>
    <w:pPr>
      <w:keepNext/>
      <w:spacing w:before="480"/>
      <w:jc w:val="center"/>
      <w:outlineLvl w:val="6"/>
    </w:pPr>
    <w:rPr>
      <w:color w:val="800000"/>
      <w:sz w:val="26"/>
    </w:rPr>
  </w:style>
  <w:style w:type="paragraph" w:customStyle="1" w:styleId="RevisionBuchberschrift">
    <w:name w:val="Revision Buch Überschrift"/>
    <w:basedOn w:val="Normal"/>
    <w:next w:val="RevisionParagraphBezeichner"/>
    <w:rsid w:val="00CB23B3"/>
    <w:pPr>
      <w:keepNext/>
      <w:spacing w:after="240"/>
      <w:jc w:val="center"/>
      <w:outlineLvl w:val="6"/>
    </w:pPr>
    <w:rPr>
      <w:color w:val="800000"/>
      <w:sz w:val="26"/>
    </w:rPr>
  </w:style>
  <w:style w:type="paragraph" w:customStyle="1" w:styleId="RevisionTeilBezeichner">
    <w:name w:val="Revision Teil Bezeichner"/>
    <w:basedOn w:val="Normal"/>
    <w:next w:val="RevisionTeilberschrift"/>
    <w:rsid w:val="00CB23B3"/>
    <w:pPr>
      <w:keepNext/>
      <w:spacing w:before="480"/>
      <w:jc w:val="center"/>
      <w:outlineLvl w:val="6"/>
    </w:pPr>
    <w:rPr>
      <w:color w:val="800000"/>
      <w:sz w:val="26"/>
    </w:rPr>
  </w:style>
  <w:style w:type="paragraph" w:customStyle="1" w:styleId="RevisionTeilberschrift">
    <w:name w:val="Revision Teil Überschrift"/>
    <w:basedOn w:val="Normal"/>
    <w:next w:val="RevisionParagraphBezeichner"/>
    <w:rsid w:val="00CB23B3"/>
    <w:pPr>
      <w:keepNext/>
      <w:spacing w:after="240"/>
      <w:jc w:val="center"/>
      <w:outlineLvl w:val="6"/>
    </w:pPr>
    <w:rPr>
      <w:color w:val="800000"/>
      <w:sz w:val="26"/>
    </w:rPr>
  </w:style>
  <w:style w:type="paragraph" w:customStyle="1" w:styleId="RevisionKapitelBezeichner">
    <w:name w:val="Revision Kapitel Bezeichner"/>
    <w:basedOn w:val="Normal"/>
    <w:next w:val="RevisionKapitelberschrift"/>
    <w:rsid w:val="00CB23B3"/>
    <w:pPr>
      <w:keepNext/>
      <w:spacing w:before="480"/>
      <w:jc w:val="center"/>
      <w:outlineLvl w:val="6"/>
    </w:pPr>
    <w:rPr>
      <w:color w:val="800000"/>
      <w:sz w:val="26"/>
    </w:rPr>
  </w:style>
  <w:style w:type="paragraph" w:customStyle="1" w:styleId="RevisionKapitelberschrift">
    <w:name w:val="Revision Kapitel Überschrift"/>
    <w:basedOn w:val="Normal"/>
    <w:next w:val="RevisionParagraphBezeichner"/>
    <w:rsid w:val="00CB23B3"/>
    <w:pPr>
      <w:keepNext/>
      <w:spacing w:after="240"/>
      <w:jc w:val="center"/>
      <w:outlineLvl w:val="6"/>
    </w:pPr>
    <w:rPr>
      <w:color w:val="800000"/>
      <w:sz w:val="26"/>
    </w:rPr>
  </w:style>
  <w:style w:type="paragraph" w:customStyle="1" w:styleId="RevisionAbschnittBezeichner">
    <w:name w:val="Revision Abschnitt Bezeichner"/>
    <w:basedOn w:val="Normal"/>
    <w:next w:val="RevisionAbschnittberschrift"/>
    <w:rsid w:val="00CB23B3"/>
    <w:pPr>
      <w:keepNext/>
      <w:spacing w:before="480"/>
      <w:jc w:val="center"/>
      <w:outlineLvl w:val="6"/>
    </w:pPr>
    <w:rPr>
      <w:color w:val="800000"/>
    </w:rPr>
  </w:style>
  <w:style w:type="paragraph" w:customStyle="1" w:styleId="RevisionAbschnittberschrift">
    <w:name w:val="Revision Abschnitt Überschrift"/>
    <w:basedOn w:val="Normal"/>
    <w:next w:val="RevisionParagraphBezeichner"/>
    <w:rsid w:val="00CB23B3"/>
    <w:pPr>
      <w:keepNext/>
      <w:spacing w:after="240"/>
      <w:jc w:val="center"/>
      <w:outlineLvl w:val="6"/>
    </w:pPr>
    <w:rPr>
      <w:color w:val="800000"/>
    </w:rPr>
  </w:style>
  <w:style w:type="paragraph" w:customStyle="1" w:styleId="RevisionUnterabschnittBezeichner">
    <w:name w:val="Revision Unterabschnitt Bezeichner"/>
    <w:basedOn w:val="Normal"/>
    <w:next w:val="RevisionUnterabschnittberschrift"/>
    <w:rsid w:val="00CB23B3"/>
    <w:pPr>
      <w:keepNext/>
      <w:spacing w:before="480"/>
      <w:jc w:val="center"/>
      <w:outlineLvl w:val="6"/>
    </w:pPr>
    <w:rPr>
      <w:color w:val="800000"/>
    </w:rPr>
  </w:style>
  <w:style w:type="paragraph" w:customStyle="1" w:styleId="RevisionUnterabschnittberschrift">
    <w:name w:val="Revision Unterabschnitt Überschrift"/>
    <w:basedOn w:val="Normal"/>
    <w:next w:val="RevisionParagraphBezeichner"/>
    <w:rsid w:val="00CB23B3"/>
    <w:pPr>
      <w:keepNext/>
      <w:spacing w:after="240"/>
      <w:jc w:val="center"/>
      <w:outlineLvl w:val="6"/>
    </w:pPr>
    <w:rPr>
      <w:color w:val="800000"/>
    </w:rPr>
  </w:style>
  <w:style w:type="paragraph" w:customStyle="1" w:styleId="RevisionTitelBezeichner">
    <w:name w:val="Revision Titel Bezeichner"/>
    <w:basedOn w:val="Normal"/>
    <w:next w:val="RevisionTitelberschrift"/>
    <w:rsid w:val="00CB23B3"/>
    <w:pPr>
      <w:keepNext/>
      <w:spacing w:before="480"/>
      <w:jc w:val="center"/>
      <w:outlineLvl w:val="6"/>
    </w:pPr>
    <w:rPr>
      <w:color w:val="800000"/>
    </w:rPr>
  </w:style>
  <w:style w:type="paragraph" w:customStyle="1" w:styleId="RevisionTitelberschrift">
    <w:name w:val="Revision Titel Überschrift"/>
    <w:basedOn w:val="Normal"/>
    <w:next w:val="RevisionParagraphBezeichner"/>
    <w:rsid w:val="00CB23B3"/>
    <w:pPr>
      <w:keepNext/>
      <w:spacing w:after="240"/>
      <w:jc w:val="center"/>
      <w:outlineLvl w:val="6"/>
    </w:pPr>
    <w:rPr>
      <w:color w:val="800000"/>
    </w:rPr>
  </w:style>
  <w:style w:type="paragraph" w:customStyle="1" w:styleId="RevisionUntertitelBezeichner">
    <w:name w:val="Revision Untertitel Bezeichner"/>
    <w:basedOn w:val="Normal"/>
    <w:next w:val="RevisionUntertitelberschrift"/>
    <w:rsid w:val="00CB23B3"/>
    <w:pPr>
      <w:keepNext/>
      <w:spacing w:before="480"/>
      <w:jc w:val="center"/>
      <w:outlineLvl w:val="6"/>
    </w:pPr>
    <w:rPr>
      <w:color w:val="800000"/>
    </w:rPr>
  </w:style>
  <w:style w:type="paragraph" w:customStyle="1" w:styleId="RevisionUntertitelberschrift">
    <w:name w:val="Revision Untertitel Überschrift"/>
    <w:basedOn w:val="Normal"/>
    <w:next w:val="RevisionParagraphBezeichner"/>
    <w:rsid w:val="00CB23B3"/>
    <w:pPr>
      <w:keepNext/>
      <w:spacing w:after="240"/>
      <w:jc w:val="center"/>
      <w:outlineLvl w:val="6"/>
    </w:pPr>
    <w:rPr>
      <w:color w:val="800000"/>
    </w:rPr>
  </w:style>
  <w:style w:type="paragraph" w:customStyle="1" w:styleId="RevisionArtikelBezeichnermanuell">
    <w:name w:val="Revision Artikel Bezeichner (manuell)"/>
    <w:basedOn w:val="Normal"/>
    <w:next w:val="RevisionArtikelberschrift"/>
    <w:rsid w:val="00CB23B3"/>
    <w:pPr>
      <w:keepNext/>
      <w:spacing w:before="480" w:after="240"/>
      <w:jc w:val="center"/>
      <w:outlineLvl w:val="7"/>
    </w:pPr>
    <w:rPr>
      <w:color w:val="800000"/>
      <w:sz w:val="28"/>
    </w:rPr>
  </w:style>
  <w:style w:type="paragraph" w:customStyle="1" w:styleId="RevisionArtikelBezeichner">
    <w:name w:val="Revision Artikel Bezeichner"/>
    <w:basedOn w:val="Normal"/>
    <w:next w:val="RevisionArtikelberschrift"/>
    <w:rsid w:val="00CB23B3"/>
    <w:pPr>
      <w:keepNext/>
      <w:numPr>
        <w:numId w:val="31"/>
      </w:numPr>
      <w:spacing w:before="480" w:after="240"/>
      <w:jc w:val="center"/>
      <w:outlineLvl w:val="7"/>
    </w:pPr>
    <w:rPr>
      <w:color w:val="800000"/>
      <w:sz w:val="28"/>
    </w:rPr>
  </w:style>
  <w:style w:type="paragraph" w:customStyle="1" w:styleId="RevisionArtikelberschrift">
    <w:name w:val="Revision Artikel Überschrift"/>
    <w:basedOn w:val="Normal"/>
    <w:next w:val="RevisionJuristischerAbsatz"/>
    <w:rsid w:val="00CB23B3"/>
    <w:pPr>
      <w:keepNext/>
      <w:spacing w:after="240"/>
      <w:jc w:val="center"/>
      <w:outlineLvl w:val="7"/>
    </w:pPr>
    <w:rPr>
      <w:color w:val="800000"/>
      <w:sz w:val="28"/>
    </w:rPr>
  </w:style>
  <w:style w:type="paragraph" w:customStyle="1" w:styleId="RevisionBezeichnungStammdokument">
    <w:name w:val="Revision Bezeichnung (Stammdokument)"/>
    <w:basedOn w:val="Normal"/>
    <w:next w:val="RevisionKurzbezeichnung-AbkrzungStammdokument"/>
    <w:rsid w:val="00CB23B3"/>
    <w:pPr>
      <w:jc w:val="center"/>
      <w:outlineLvl w:val="6"/>
    </w:pPr>
    <w:rPr>
      <w:color w:val="800000"/>
      <w:sz w:val="28"/>
    </w:rPr>
  </w:style>
  <w:style w:type="paragraph" w:customStyle="1" w:styleId="RevisionKurzbezeichnung-AbkrzungStammdokument">
    <w:name w:val="Revision Kurzbezeichnung - Abkürzung (Stammdokument)"/>
    <w:basedOn w:val="Normal"/>
    <w:rsid w:val="00CB23B3"/>
    <w:pPr>
      <w:jc w:val="center"/>
    </w:pPr>
    <w:rPr>
      <w:color w:val="800000"/>
      <w:sz w:val="26"/>
    </w:rPr>
  </w:style>
  <w:style w:type="paragraph" w:customStyle="1" w:styleId="RevisionEingangsformelStandardStammdokument">
    <w:name w:val="Revision Eingangsformel Standard (Stammdokument)"/>
    <w:basedOn w:val="Normal"/>
    <w:rsid w:val="00CB23B3"/>
    <w:pPr>
      <w:ind w:firstLine="425"/>
    </w:pPr>
    <w:rPr>
      <w:color w:val="800000"/>
    </w:rPr>
  </w:style>
  <w:style w:type="paragraph" w:customStyle="1" w:styleId="RevisionEingangsformelAufzhlungStammdokument">
    <w:name w:val="Revision Eingangsformel Aufzählung (Stammdokument)"/>
    <w:basedOn w:val="Normal"/>
    <w:rsid w:val="00CB23B3"/>
    <w:pPr>
      <w:numPr>
        <w:numId w:val="38"/>
      </w:numPr>
    </w:pPr>
    <w:rPr>
      <w:color w:val="800000"/>
    </w:rPr>
  </w:style>
  <w:style w:type="paragraph" w:customStyle="1" w:styleId="RevisionVerzeichnisTitelStammdokument">
    <w:name w:val="Revision Verzeichnis Titel (Stammdokument)"/>
    <w:basedOn w:val="Normal"/>
    <w:next w:val="RevisionVerzeichnis2"/>
    <w:rsid w:val="00CB23B3"/>
    <w:pPr>
      <w:jc w:val="center"/>
    </w:pPr>
    <w:rPr>
      <w:color w:val="800000"/>
    </w:rPr>
  </w:style>
  <w:style w:type="paragraph" w:customStyle="1" w:styleId="RevisionVerzeichnis1">
    <w:name w:val="Revision Verzeichnis 1"/>
    <w:basedOn w:val="Normal"/>
    <w:rsid w:val="00CB23B3"/>
    <w:pPr>
      <w:tabs>
        <w:tab w:val="left" w:pos="1191"/>
      </w:tabs>
      <w:ind w:left="1191" w:hanging="1191"/>
    </w:pPr>
    <w:rPr>
      <w:color w:val="800000"/>
    </w:rPr>
  </w:style>
  <w:style w:type="paragraph" w:customStyle="1" w:styleId="RevisionVerzeichnis2">
    <w:name w:val="Revision Verzeichnis 2"/>
    <w:basedOn w:val="Normal"/>
    <w:rsid w:val="00CB23B3"/>
    <w:pPr>
      <w:keepNext/>
      <w:spacing w:before="240" w:line="360" w:lineRule="auto"/>
      <w:jc w:val="center"/>
    </w:pPr>
    <w:rPr>
      <w:color w:val="800000"/>
    </w:rPr>
  </w:style>
  <w:style w:type="paragraph" w:customStyle="1" w:styleId="RevisionVerzeichnis3">
    <w:name w:val="Revision Verzeichnis 3"/>
    <w:basedOn w:val="Normal"/>
    <w:rsid w:val="00CB23B3"/>
    <w:pPr>
      <w:keepNext/>
      <w:spacing w:before="240" w:line="360" w:lineRule="auto"/>
      <w:jc w:val="center"/>
    </w:pPr>
    <w:rPr>
      <w:color w:val="800000"/>
      <w:sz w:val="18"/>
    </w:rPr>
  </w:style>
  <w:style w:type="paragraph" w:customStyle="1" w:styleId="RevisionVerzeichnis4">
    <w:name w:val="Revision Verzeichnis 4"/>
    <w:basedOn w:val="Normal"/>
    <w:rsid w:val="00CB23B3"/>
    <w:pPr>
      <w:keepNext/>
      <w:spacing w:before="240" w:line="360" w:lineRule="auto"/>
      <w:jc w:val="center"/>
    </w:pPr>
    <w:rPr>
      <w:color w:val="800000"/>
      <w:sz w:val="18"/>
    </w:rPr>
  </w:style>
  <w:style w:type="paragraph" w:customStyle="1" w:styleId="RevisionVerzeichnis5">
    <w:name w:val="Revision Verzeichnis 5"/>
    <w:basedOn w:val="Normal"/>
    <w:rsid w:val="00CB23B3"/>
    <w:pPr>
      <w:keepNext/>
      <w:spacing w:before="240" w:line="360" w:lineRule="auto"/>
      <w:jc w:val="center"/>
    </w:pPr>
    <w:rPr>
      <w:color w:val="800000"/>
      <w:sz w:val="18"/>
    </w:rPr>
  </w:style>
  <w:style w:type="paragraph" w:customStyle="1" w:styleId="RevisionVerzeichnis6">
    <w:name w:val="Revision Verzeichnis 6"/>
    <w:basedOn w:val="Normal"/>
    <w:rsid w:val="00CB23B3"/>
    <w:pPr>
      <w:keepNext/>
      <w:spacing w:before="240" w:line="360" w:lineRule="auto"/>
      <w:jc w:val="center"/>
    </w:pPr>
    <w:rPr>
      <w:color w:val="800000"/>
      <w:sz w:val="18"/>
    </w:rPr>
  </w:style>
  <w:style w:type="paragraph" w:customStyle="1" w:styleId="RevisionVerzeichnis7">
    <w:name w:val="Revision Verzeichnis 7"/>
    <w:basedOn w:val="Normal"/>
    <w:rsid w:val="00CB23B3"/>
    <w:pPr>
      <w:keepNext/>
      <w:spacing w:before="240" w:line="360" w:lineRule="auto"/>
      <w:jc w:val="center"/>
    </w:pPr>
    <w:rPr>
      <w:color w:val="800000"/>
      <w:sz w:val="16"/>
    </w:rPr>
  </w:style>
  <w:style w:type="paragraph" w:customStyle="1" w:styleId="RevisionVerzeichnis8">
    <w:name w:val="Revision Verzeichnis 8"/>
    <w:basedOn w:val="Normal"/>
    <w:rsid w:val="00CB23B3"/>
    <w:pPr>
      <w:keepNext/>
      <w:spacing w:before="240" w:line="360" w:lineRule="auto"/>
      <w:jc w:val="center"/>
    </w:pPr>
    <w:rPr>
      <w:color w:val="800000"/>
      <w:sz w:val="16"/>
    </w:rPr>
  </w:style>
  <w:style w:type="paragraph" w:customStyle="1" w:styleId="RevisionVerzeichnis9">
    <w:name w:val="Revision Verzeichnis 9"/>
    <w:basedOn w:val="Normal"/>
    <w:rsid w:val="00CB23B3"/>
    <w:pPr>
      <w:tabs>
        <w:tab w:val="left" w:pos="624"/>
      </w:tabs>
      <w:ind w:left="624" w:hanging="624"/>
    </w:pPr>
    <w:rPr>
      <w:color w:val="800000"/>
      <w:sz w:val="16"/>
    </w:rPr>
  </w:style>
  <w:style w:type="paragraph" w:customStyle="1" w:styleId="RevisionAnlageBezeichner">
    <w:name w:val="Revision Anlage Bezeichner"/>
    <w:basedOn w:val="Normal"/>
    <w:next w:val="RevisionAnlageVerweis"/>
    <w:rsid w:val="00CB23B3"/>
    <w:pPr>
      <w:spacing w:before="240"/>
      <w:jc w:val="right"/>
      <w:outlineLvl w:val="6"/>
    </w:pPr>
    <w:rPr>
      <w:color w:val="800000"/>
      <w:sz w:val="26"/>
    </w:rPr>
  </w:style>
  <w:style w:type="paragraph" w:customStyle="1" w:styleId="RevisionAnlageberschrift">
    <w:name w:val="Revision Anlage Überschrift"/>
    <w:basedOn w:val="Normal"/>
    <w:next w:val="RevisionAnlageText"/>
    <w:rsid w:val="00CB23B3"/>
    <w:pPr>
      <w:jc w:val="center"/>
      <w:outlineLvl w:val="6"/>
    </w:pPr>
    <w:rPr>
      <w:color w:val="800000"/>
      <w:sz w:val="26"/>
    </w:rPr>
  </w:style>
  <w:style w:type="paragraph" w:customStyle="1" w:styleId="RevisionAnlageVerzeichnisTitel">
    <w:name w:val="Revision Anlage Verzeichnis Titel"/>
    <w:basedOn w:val="Normal"/>
    <w:next w:val="RevisionAnlageVerzeichnis1"/>
    <w:rsid w:val="00CB23B3"/>
    <w:pPr>
      <w:jc w:val="center"/>
    </w:pPr>
    <w:rPr>
      <w:color w:val="800000"/>
      <w:sz w:val="26"/>
    </w:rPr>
  </w:style>
  <w:style w:type="paragraph" w:customStyle="1" w:styleId="RevisionAnlageVerzeichnis1">
    <w:name w:val="Revision Anlage Verzeichnis 1"/>
    <w:basedOn w:val="Normal"/>
    <w:rsid w:val="00CB23B3"/>
    <w:pPr>
      <w:jc w:val="center"/>
    </w:pPr>
    <w:rPr>
      <w:color w:val="800000"/>
      <w:sz w:val="24"/>
    </w:rPr>
  </w:style>
  <w:style w:type="paragraph" w:customStyle="1" w:styleId="RevisionAnlageVerzeichnis2">
    <w:name w:val="Revision Anlage Verzeichnis 2"/>
    <w:basedOn w:val="Normal"/>
    <w:rsid w:val="00CB23B3"/>
    <w:pPr>
      <w:jc w:val="center"/>
    </w:pPr>
    <w:rPr>
      <w:color w:val="800000"/>
      <w:sz w:val="24"/>
    </w:rPr>
  </w:style>
  <w:style w:type="paragraph" w:customStyle="1" w:styleId="RevisionAnlageVerzeichnis3">
    <w:name w:val="Revision Anlage Verzeichnis 3"/>
    <w:basedOn w:val="Normal"/>
    <w:rsid w:val="00CB23B3"/>
    <w:pPr>
      <w:jc w:val="center"/>
    </w:pPr>
    <w:rPr>
      <w:color w:val="800000"/>
    </w:rPr>
  </w:style>
  <w:style w:type="paragraph" w:customStyle="1" w:styleId="RevisionAnlageVerzeichnis4">
    <w:name w:val="Revision Anlage Verzeichnis 4"/>
    <w:basedOn w:val="Normal"/>
    <w:rsid w:val="00CB23B3"/>
    <w:pPr>
      <w:jc w:val="center"/>
    </w:pPr>
    <w:rPr>
      <w:color w:val="800000"/>
    </w:rPr>
  </w:style>
  <w:style w:type="paragraph" w:customStyle="1" w:styleId="Revisionberschrift1">
    <w:name w:val="Revision Überschrift 1"/>
    <w:basedOn w:val="Normal"/>
    <w:next w:val="RevisionAnlageText"/>
    <w:rsid w:val="00CB23B3"/>
    <w:pPr>
      <w:keepNext/>
      <w:spacing w:before="240" w:after="60"/>
    </w:pPr>
    <w:rPr>
      <w:color w:val="800000"/>
      <w:kern w:val="32"/>
    </w:rPr>
  </w:style>
  <w:style w:type="paragraph" w:customStyle="1" w:styleId="Revisionberschrift2">
    <w:name w:val="Revision Überschrift 2"/>
    <w:basedOn w:val="Normal"/>
    <w:next w:val="RevisionAnlageText"/>
    <w:rsid w:val="00CB23B3"/>
    <w:pPr>
      <w:keepNext/>
      <w:spacing w:before="240" w:after="60"/>
    </w:pPr>
    <w:rPr>
      <w:color w:val="800000"/>
    </w:rPr>
  </w:style>
  <w:style w:type="paragraph" w:customStyle="1" w:styleId="Revisionberschrift3">
    <w:name w:val="Revision Überschrift 3"/>
    <w:basedOn w:val="Normal"/>
    <w:next w:val="RevisionAnlageText"/>
    <w:rsid w:val="00CB23B3"/>
    <w:pPr>
      <w:keepNext/>
      <w:spacing w:before="240" w:after="60"/>
    </w:pPr>
    <w:rPr>
      <w:color w:val="800000"/>
    </w:rPr>
  </w:style>
  <w:style w:type="paragraph" w:customStyle="1" w:styleId="Revisionberschrift4">
    <w:name w:val="Revision Überschrift 4"/>
    <w:basedOn w:val="Normal"/>
    <w:next w:val="RevisionAnlageText"/>
    <w:rsid w:val="00CB23B3"/>
    <w:pPr>
      <w:keepNext/>
      <w:spacing w:before="240" w:after="60"/>
    </w:pPr>
    <w:rPr>
      <w:color w:val="800000"/>
    </w:rPr>
  </w:style>
  <w:style w:type="paragraph" w:customStyle="1" w:styleId="RevisionAnlageText">
    <w:name w:val="Revision Anlage Text"/>
    <w:basedOn w:val="Normal"/>
    <w:rsid w:val="00CB23B3"/>
    <w:rPr>
      <w:color w:val="800000"/>
    </w:rPr>
  </w:style>
  <w:style w:type="paragraph" w:customStyle="1" w:styleId="RevisionListeStufe1">
    <w:name w:val="Revision Liste (Stufe 1)"/>
    <w:basedOn w:val="Normal"/>
    <w:rsid w:val="00CB23B3"/>
    <w:pPr>
      <w:numPr>
        <w:numId w:val="32"/>
      </w:numPr>
      <w:tabs>
        <w:tab w:val="left" w:pos="0"/>
      </w:tabs>
    </w:pPr>
    <w:rPr>
      <w:color w:val="800000"/>
    </w:rPr>
  </w:style>
  <w:style w:type="paragraph" w:customStyle="1" w:styleId="RevisionListeStufe1manuell">
    <w:name w:val="Revision Liste (Stufe 1) (manuell)"/>
    <w:basedOn w:val="Normal"/>
    <w:rsid w:val="00CB23B3"/>
    <w:pPr>
      <w:tabs>
        <w:tab w:val="left" w:pos="425"/>
      </w:tabs>
      <w:ind w:left="425" w:hanging="425"/>
    </w:pPr>
    <w:rPr>
      <w:color w:val="800000"/>
    </w:rPr>
  </w:style>
  <w:style w:type="paragraph" w:customStyle="1" w:styleId="RevisionListeFolgeabsatzStufe1">
    <w:name w:val="Revision Liste Folgeabsatz (Stufe 1)"/>
    <w:basedOn w:val="Normal"/>
    <w:rsid w:val="00CB23B3"/>
    <w:pPr>
      <w:numPr>
        <w:ilvl w:val="1"/>
        <w:numId w:val="32"/>
      </w:numPr>
    </w:pPr>
    <w:rPr>
      <w:color w:val="800000"/>
    </w:rPr>
  </w:style>
  <w:style w:type="paragraph" w:customStyle="1" w:styleId="RevisionListeStufe2">
    <w:name w:val="Revision Liste (Stufe 2)"/>
    <w:basedOn w:val="Normal"/>
    <w:rsid w:val="00CB23B3"/>
    <w:pPr>
      <w:numPr>
        <w:ilvl w:val="2"/>
        <w:numId w:val="32"/>
      </w:numPr>
    </w:pPr>
    <w:rPr>
      <w:color w:val="800000"/>
    </w:rPr>
  </w:style>
  <w:style w:type="paragraph" w:customStyle="1" w:styleId="RevisionListeStufe2manuell">
    <w:name w:val="Revision Liste (Stufe 2) (manuell)"/>
    <w:basedOn w:val="Normal"/>
    <w:rsid w:val="00CB23B3"/>
    <w:pPr>
      <w:tabs>
        <w:tab w:val="left" w:pos="850"/>
      </w:tabs>
      <w:ind w:left="850" w:hanging="425"/>
    </w:pPr>
    <w:rPr>
      <w:color w:val="800000"/>
    </w:rPr>
  </w:style>
  <w:style w:type="paragraph" w:customStyle="1" w:styleId="RevisionListeFolgeabsatzStufe2">
    <w:name w:val="Revision Liste Folgeabsatz (Stufe 2)"/>
    <w:basedOn w:val="Normal"/>
    <w:rsid w:val="00CB23B3"/>
    <w:pPr>
      <w:numPr>
        <w:ilvl w:val="3"/>
        <w:numId w:val="32"/>
      </w:numPr>
    </w:pPr>
    <w:rPr>
      <w:color w:val="800000"/>
    </w:rPr>
  </w:style>
  <w:style w:type="paragraph" w:customStyle="1" w:styleId="RevisionListeStufe3">
    <w:name w:val="Revision Liste (Stufe 3)"/>
    <w:basedOn w:val="Normal"/>
    <w:rsid w:val="00CB23B3"/>
    <w:pPr>
      <w:numPr>
        <w:ilvl w:val="4"/>
        <w:numId w:val="32"/>
      </w:numPr>
    </w:pPr>
    <w:rPr>
      <w:color w:val="800000"/>
    </w:rPr>
  </w:style>
  <w:style w:type="paragraph" w:customStyle="1" w:styleId="RevisionListeStufe3manuell">
    <w:name w:val="Revision Liste (Stufe 3) (manuell)"/>
    <w:basedOn w:val="Normal"/>
    <w:rsid w:val="00CB23B3"/>
    <w:pPr>
      <w:tabs>
        <w:tab w:val="left" w:pos="1276"/>
      </w:tabs>
      <w:ind w:left="1276" w:hanging="425"/>
    </w:pPr>
    <w:rPr>
      <w:color w:val="800000"/>
    </w:rPr>
  </w:style>
  <w:style w:type="paragraph" w:customStyle="1" w:styleId="RevisionListeFolgeabsatzStufe3">
    <w:name w:val="Revision Liste Folgeabsatz (Stufe 3)"/>
    <w:basedOn w:val="Normal"/>
    <w:rsid w:val="00CB23B3"/>
    <w:pPr>
      <w:numPr>
        <w:ilvl w:val="5"/>
        <w:numId w:val="32"/>
      </w:numPr>
    </w:pPr>
    <w:rPr>
      <w:color w:val="800000"/>
    </w:rPr>
  </w:style>
  <w:style w:type="paragraph" w:customStyle="1" w:styleId="RevisionListeStufe4">
    <w:name w:val="Revision Liste (Stufe 4)"/>
    <w:basedOn w:val="Normal"/>
    <w:rsid w:val="00CB23B3"/>
    <w:pPr>
      <w:numPr>
        <w:ilvl w:val="6"/>
        <w:numId w:val="32"/>
      </w:numPr>
    </w:pPr>
    <w:rPr>
      <w:color w:val="800000"/>
    </w:rPr>
  </w:style>
  <w:style w:type="paragraph" w:customStyle="1" w:styleId="RevisionListeStufe4manuell">
    <w:name w:val="Revision Liste (Stufe 4) (manuell)"/>
    <w:basedOn w:val="Normal"/>
    <w:rsid w:val="00CB23B3"/>
    <w:pPr>
      <w:tabs>
        <w:tab w:val="left" w:pos="1984"/>
      </w:tabs>
      <w:ind w:left="1984" w:hanging="709"/>
    </w:pPr>
    <w:rPr>
      <w:color w:val="800000"/>
    </w:rPr>
  </w:style>
  <w:style w:type="paragraph" w:customStyle="1" w:styleId="RevisionListeFolgeabsatzStufe4">
    <w:name w:val="Revision Liste Folgeabsatz (Stufe 4)"/>
    <w:basedOn w:val="Normal"/>
    <w:rsid w:val="00CB23B3"/>
    <w:pPr>
      <w:numPr>
        <w:ilvl w:val="7"/>
        <w:numId w:val="32"/>
      </w:numPr>
    </w:pPr>
    <w:rPr>
      <w:color w:val="800000"/>
    </w:rPr>
  </w:style>
  <w:style w:type="paragraph" w:customStyle="1" w:styleId="RevisionAufzhlungStufe1">
    <w:name w:val="Revision Aufzählung (Stufe 1)"/>
    <w:basedOn w:val="Normal"/>
    <w:rsid w:val="00CB23B3"/>
    <w:pPr>
      <w:numPr>
        <w:numId w:val="33"/>
      </w:numPr>
      <w:tabs>
        <w:tab w:val="left" w:pos="0"/>
      </w:tabs>
    </w:pPr>
    <w:rPr>
      <w:color w:val="800000"/>
    </w:rPr>
  </w:style>
  <w:style w:type="paragraph" w:customStyle="1" w:styleId="RevisionAufzhlungFolgeabsatzStufe1">
    <w:name w:val="Revision Aufzählung Folgeabsatz (Stufe 1)"/>
    <w:basedOn w:val="Normal"/>
    <w:rsid w:val="00CB23B3"/>
    <w:pPr>
      <w:tabs>
        <w:tab w:val="left" w:pos="425"/>
      </w:tabs>
      <w:ind w:left="425"/>
    </w:pPr>
    <w:rPr>
      <w:color w:val="800000"/>
    </w:rPr>
  </w:style>
  <w:style w:type="paragraph" w:customStyle="1" w:styleId="RevisionAufzhlungStufe2">
    <w:name w:val="Revision Aufzählung (Stufe 2)"/>
    <w:basedOn w:val="Normal"/>
    <w:rsid w:val="00CB23B3"/>
    <w:pPr>
      <w:numPr>
        <w:numId w:val="34"/>
      </w:numPr>
      <w:tabs>
        <w:tab w:val="left" w:pos="425"/>
      </w:tabs>
    </w:pPr>
    <w:rPr>
      <w:color w:val="800000"/>
    </w:rPr>
  </w:style>
  <w:style w:type="paragraph" w:customStyle="1" w:styleId="RevisionAufzhlungFolgeabsatzStufe2">
    <w:name w:val="Revision Aufzählung Folgeabsatz (Stufe 2)"/>
    <w:basedOn w:val="Normal"/>
    <w:rsid w:val="00CB23B3"/>
    <w:pPr>
      <w:tabs>
        <w:tab w:val="left" w:pos="794"/>
      </w:tabs>
      <w:ind w:left="850"/>
    </w:pPr>
    <w:rPr>
      <w:color w:val="800000"/>
    </w:rPr>
  </w:style>
  <w:style w:type="paragraph" w:customStyle="1" w:styleId="RevisionAufzhlungStufe3">
    <w:name w:val="Revision Aufzählung (Stufe 3)"/>
    <w:basedOn w:val="Normal"/>
    <w:rsid w:val="00CB23B3"/>
    <w:pPr>
      <w:numPr>
        <w:numId w:val="35"/>
      </w:numPr>
      <w:tabs>
        <w:tab w:val="left" w:pos="850"/>
      </w:tabs>
    </w:pPr>
    <w:rPr>
      <w:color w:val="800000"/>
    </w:rPr>
  </w:style>
  <w:style w:type="paragraph" w:customStyle="1" w:styleId="RevisionAufzhlungFolgeabsatzStufe3">
    <w:name w:val="Revision Aufzählung Folgeabsatz (Stufe 3)"/>
    <w:basedOn w:val="Normal"/>
    <w:rsid w:val="00CB23B3"/>
    <w:pPr>
      <w:tabs>
        <w:tab w:val="left" w:pos="1276"/>
      </w:tabs>
      <w:ind w:left="1276"/>
    </w:pPr>
    <w:rPr>
      <w:color w:val="800000"/>
    </w:rPr>
  </w:style>
  <w:style w:type="paragraph" w:customStyle="1" w:styleId="RevisionAufzhlungStufe4">
    <w:name w:val="Revision Aufzählung (Stufe 4)"/>
    <w:basedOn w:val="Normal"/>
    <w:rsid w:val="00CB23B3"/>
    <w:pPr>
      <w:numPr>
        <w:numId w:val="36"/>
      </w:numPr>
      <w:tabs>
        <w:tab w:val="left" w:pos="1276"/>
      </w:tabs>
    </w:pPr>
    <w:rPr>
      <w:color w:val="800000"/>
    </w:rPr>
  </w:style>
  <w:style w:type="paragraph" w:customStyle="1" w:styleId="RevisionAufzhlungFolgeabsatzStufe4">
    <w:name w:val="Revision Aufzählung Folgeabsatz (Stufe 4)"/>
    <w:basedOn w:val="Normal"/>
    <w:rsid w:val="00CB23B3"/>
    <w:pPr>
      <w:tabs>
        <w:tab w:val="left" w:pos="1701"/>
      </w:tabs>
      <w:ind w:left="1701"/>
    </w:pPr>
    <w:rPr>
      <w:color w:val="800000"/>
    </w:rPr>
  </w:style>
  <w:style w:type="paragraph" w:customStyle="1" w:styleId="RevisionAufzhlungStufe5">
    <w:name w:val="Revision Aufzählung (Stufe 5)"/>
    <w:basedOn w:val="Normal"/>
    <w:rsid w:val="00CB23B3"/>
    <w:pPr>
      <w:numPr>
        <w:numId w:val="37"/>
      </w:numPr>
      <w:tabs>
        <w:tab w:val="left" w:pos="1701"/>
      </w:tabs>
    </w:pPr>
    <w:rPr>
      <w:color w:val="800000"/>
    </w:rPr>
  </w:style>
  <w:style w:type="paragraph" w:customStyle="1" w:styleId="RevisionAufzhlungFolgeabsatzStufe5">
    <w:name w:val="Revision Aufzählung Folgeabsatz (Stufe 5)"/>
    <w:basedOn w:val="Normal"/>
    <w:rsid w:val="00CB23B3"/>
    <w:pPr>
      <w:tabs>
        <w:tab w:val="left" w:pos="2126"/>
      </w:tabs>
      <w:ind w:left="2126"/>
    </w:pPr>
    <w:rPr>
      <w:color w:val="800000"/>
    </w:rPr>
  </w:style>
  <w:style w:type="paragraph" w:customStyle="1" w:styleId="RevisionFunotentext">
    <w:name w:val="Revision Fußnotentext"/>
    <w:basedOn w:val="Fotnotstext"/>
    <w:rsid w:val="00CB23B3"/>
    <w:rPr>
      <w:color w:val="800000"/>
    </w:rPr>
  </w:style>
  <w:style w:type="paragraph" w:customStyle="1" w:styleId="RevisionFormel">
    <w:name w:val="Revision Formel"/>
    <w:basedOn w:val="Normal"/>
    <w:rsid w:val="00CB23B3"/>
    <w:pPr>
      <w:spacing w:before="240" w:after="240"/>
      <w:jc w:val="center"/>
    </w:pPr>
    <w:rPr>
      <w:color w:val="800000"/>
    </w:rPr>
  </w:style>
  <w:style w:type="paragraph" w:customStyle="1" w:styleId="RevisionGrafik">
    <w:name w:val="Revision Grafik"/>
    <w:basedOn w:val="Normal"/>
    <w:next w:val="RevisionGrafikTitel"/>
    <w:rsid w:val="00CB23B3"/>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CB23B3"/>
    <w:pPr>
      <w:jc w:val="center"/>
    </w:pPr>
    <w:rPr>
      <w:color w:val="800000"/>
    </w:rPr>
  </w:style>
  <w:style w:type="paragraph" w:customStyle="1" w:styleId="RevisionAnlageVerweis">
    <w:name w:val="Revision Anlage Verweis"/>
    <w:basedOn w:val="Normal"/>
    <w:next w:val="RevisionAnlageberschrift"/>
    <w:rsid w:val="00CB23B3"/>
    <w:pPr>
      <w:spacing w:before="0"/>
      <w:jc w:val="right"/>
    </w:pPr>
    <w:rPr>
      <w:color w:val="800000"/>
    </w:rPr>
  </w:style>
  <w:style w:type="paragraph" w:customStyle="1" w:styleId="RevisionGrafikTitel">
    <w:name w:val="Revision Grafik Titel"/>
    <w:basedOn w:val="Normal"/>
    <w:next w:val="RevisionGrafik"/>
    <w:rsid w:val="00CB23B3"/>
    <w:pPr>
      <w:spacing w:before="0"/>
      <w:jc w:val="center"/>
    </w:pPr>
    <w:rPr>
      <w:color w:val="800000"/>
      <w:sz w:val="18"/>
    </w:rPr>
  </w:style>
  <w:style w:type="paragraph" w:customStyle="1" w:styleId="Bezeichnungnderungsdokument">
    <w:name w:val="Bezeichnung (Änderungsdokument)"/>
    <w:basedOn w:val="Normal"/>
    <w:next w:val="Kurzbezeichnung-Abkrzungnderungsdokument"/>
    <w:rsid w:val="00CB23B3"/>
    <w:pPr>
      <w:jc w:val="center"/>
      <w:outlineLvl w:val="0"/>
    </w:pPr>
    <w:rPr>
      <w:b/>
      <w:sz w:val="26"/>
    </w:rPr>
  </w:style>
  <w:style w:type="paragraph" w:customStyle="1" w:styleId="Kurzbezeichnung-Abkrzungnderungsdokument">
    <w:name w:val="Kurzbezeichnung - Abkürzung (Änderungsdokument)"/>
    <w:basedOn w:val="Normal"/>
    <w:next w:val="Ausfertigungsdatumnderungsdokument"/>
    <w:rsid w:val="00CB23B3"/>
    <w:pPr>
      <w:spacing w:before="240"/>
      <w:jc w:val="center"/>
    </w:pPr>
    <w:rPr>
      <w:b/>
      <w:sz w:val="26"/>
    </w:rPr>
  </w:style>
  <w:style w:type="paragraph" w:customStyle="1" w:styleId="Ausfertigungsdatumnderungsdokument">
    <w:name w:val="Ausfertigungsdatum (Änderungsdokument)"/>
    <w:basedOn w:val="Normal"/>
    <w:next w:val="EingangsformelStandardnderungsdokument"/>
    <w:rsid w:val="00CB23B3"/>
    <w:pPr>
      <w:spacing w:before="240"/>
      <w:jc w:val="center"/>
    </w:pPr>
    <w:rPr>
      <w:b/>
    </w:rPr>
  </w:style>
  <w:style w:type="paragraph" w:customStyle="1" w:styleId="EingangsformelStandardnderungsdokument">
    <w:name w:val="Eingangsformel Standard (Änderungsdokument)"/>
    <w:basedOn w:val="Normal"/>
    <w:next w:val="EingangsformelAufzhlungnderungsdokument"/>
    <w:rsid w:val="00CB23B3"/>
    <w:pPr>
      <w:ind w:firstLine="425"/>
    </w:pPr>
  </w:style>
  <w:style w:type="paragraph" w:customStyle="1" w:styleId="EingangsformelAufzhlungnderungsdokument">
    <w:name w:val="Eingangsformel Aufzählung (Änderungsdokument)"/>
    <w:basedOn w:val="Normal"/>
    <w:rsid w:val="00CB23B3"/>
    <w:pPr>
      <w:numPr>
        <w:numId w:val="39"/>
      </w:numPr>
    </w:pPr>
  </w:style>
  <w:style w:type="paragraph" w:customStyle="1" w:styleId="EingangsformelFolgeabsatznderungsdokument">
    <w:name w:val="Eingangsformel Folgeabsatz (Änderungsdokument)"/>
    <w:basedOn w:val="Normal"/>
    <w:rsid w:val="00CB23B3"/>
  </w:style>
  <w:style w:type="paragraph" w:customStyle="1" w:styleId="ArtikelBezeichner">
    <w:name w:val="Artikel Bezeichner"/>
    <w:basedOn w:val="Normal"/>
    <w:next w:val="Artikelberschrift"/>
    <w:rsid w:val="00CB23B3"/>
    <w:pPr>
      <w:keepNext/>
      <w:numPr>
        <w:numId w:val="40"/>
      </w:numPr>
      <w:spacing w:before="480" w:after="240"/>
      <w:jc w:val="center"/>
      <w:outlineLvl w:val="1"/>
    </w:pPr>
    <w:rPr>
      <w:b/>
      <w:sz w:val="28"/>
    </w:rPr>
  </w:style>
  <w:style w:type="paragraph" w:customStyle="1" w:styleId="Artikelberschrift">
    <w:name w:val="Artikel Überschrift"/>
    <w:basedOn w:val="Normal"/>
    <w:next w:val="JuristischerAbsatznummeriert"/>
    <w:rsid w:val="00CB23B3"/>
    <w:pPr>
      <w:keepNext/>
      <w:spacing w:after="240"/>
      <w:jc w:val="center"/>
      <w:outlineLvl w:val="1"/>
    </w:pPr>
    <w:rPr>
      <w:b/>
      <w:sz w:val="28"/>
    </w:rPr>
  </w:style>
  <w:style w:type="paragraph" w:customStyle="1" w:styleId="ArtikelBezeichnermanuell">
    <w:name w:val="Artikel Bezeichner (manuell)"/>
    <w:basedOn w:val="Normal"/>
    <w:rsid w:val="00CB23B3"/>
    <w:pPr>
      <w:keepNext/>
      <w:spacing w:before="480" w:after="240"/>
      <w:jc w:val="center"/>
    </w:pPr>
    <w:rPr>
      <w:b/>
      <w:sz w:val="28"/>
    </w:rPr>
  </w:style>
  <w:style w:type="paragraph" w:styleId="Innehll1">
    <w:name w:val="toc 1"/>
    <w:basedOn w:val="Normal"/>
    <w:next w:val="Normal"/>
    <w:uiPriority w:val="39"/>
    <w:semiHidden/>
    <w:unhideWhenUsed/>
    <w:rsid w:val="00CB23B3"/>
    <w:pPr>
      <w:tabs>
        <w:tab w:val="left" w:pos="1191"/>
      </w:tabs>
      <w:ind w:left="1191" w:hanging="1191"/>
    </w:pPr>
  </w:style>
  <w:style w:type="paragraph" w:customStyle="1" w:styleId="VerzeichnisTitelnderungsdokument">
    <w:name w:val="Verzeichnis Titel (Änderungsdokument)"/>
    <w:basedOn w:val="Normal"/>
    <w:rsid w:val="00CB23B3"/>
    <w:pPr>
      <w:jc w:val="center"/>
    </w:pPr>
  </w:style>
  <w:style w:type="paragraph" w:styleId="Figurfrteckning">
    <w:name w:val="table of figures"/>
    <w:basedOn w:val="Normal"/>
    <w:next w:val="Normal"/>
    <w:uiPriority w:val="99"/>
    <w:semiHidden/>
    <w:unhideWhenUsed/>
    <w:rsid w:val="00635B49"/>
    <w:pPr>
      <w:spacing w:after="0"/>
    </w:pPr>
  </w:style>
  <w:style w:type="paragraph" w:styleId="Inledning">
    <w:name w:val="Salutation"/>
    <w:basedOn w:val="Normal"/>
    <w:next w:val="Normal"/>
    <w:link w:val="InledningChar"/>
    <w:uiPriority w:val="99"/>
    <w:semiHidden/>
    <w:unhideWhenUsed/>
    <w:rsid w:val="00635B49"/>
  </w:style>
  <w:style w:type="character" w:customStyle="1" w:styleId="InledningChar">
    <w:name w:val="Inledning Char"/>
    <w:basedOn w:val="Standardstycketeckensnitt"/>
    <w:link w:val="Inledning"/>
    <w:uiPriority w:val="99"/>
    <w:semiHidden/>
    <w:rsid w:val="00635B49"/>
    <w:rPr>
      <w:rFonts w:ascii="Arial" w:hAnsi="Arial" w:cs="Arial"/>
    </w:rPr>
  </w:style>
  <w:style w:type="paragraph" w:styleId="Punktlista">
    <w:name w:val="List Bullet"/>
    <w:basedOn w:val="Normal"/>
    <w:uiPriority w:val="99"/>
    <w:semiHidden/>
    <w:unhideWhenUsed/>
    <w:rsid w:val="00635B49"/>
    <w:pPr>
      <w:numPr>
        <w:numId w:val="45"/>
      </w:numPr>
      <w:contextualSpacing/>
    </w:pPr>
  </w:style>
  <w:style w:type="paragraph" w:styleId="Punktlista2">
    <w:name w:val="List Bullet 2"/>
    <w:basedOn w:val="Normal"/>
    <w:uiPriority w:val="99"/>
    <w:semiHidden/>
    <w:unhideWhenUsed/>
    <w:rsid w:val="00635B49"/>
    <w:pPr>
      <w:numPr>
        <w:numId w:val="46"/>
      </w:numPr>
      <w:contextualSpacing/>
    </w:pPr>
  </w:style>
  <w:style w:type="paragraph" w:styleId="Punktlista3">
    <w:name w:val="List Bullet 3"/>
    <w:basedOn w:val="Normal"/>
    <w:uiPriority w:val="99"/>
    <w:semiHidden/>
    <w:unhideWhenUsed/>
    <w:rsid w:val="00635B49"/>
    <w:pPr>
      <w:numPr>
        <w:numId w:val="47"/>
      </w:numPr>
      <w:contextualSpacing/>
    </w:pPr>
  </w:style>
  <w:style w:type="paragraph" w:styleId="Punktlista4">
    <w:name w:val="List Bullet 4"/>
    <w:basedOn w:val="Normal"/>
    <w:uiPriority w:val="99"/>
    <w:semiHidden/>
    <w:unhideWhenUsed/>
    <w:rsid w:val="00635B49"/>
    <w:pPr>
      <w:numPr>
        <w:numId w:val="48"/>
      </w:numPr>
      <w:contextualSpacing/>
    </w:pPr>
  </w:style>
  <w:style w:type="paragraph" w:styleId="Punktlista5">
    <w:name w:val="List Bullet 5"/>
    <w:basedOn w:val="Normal"/>
    <w:uiPriority w:val="99"/>
    <w:semiHidden/>
    <w:unhideWhenUsed/>
    <w:rsid w:val="00635B49"/>
    <w:pPr>
      <w:numPr>
        <w:numId w:val="49"/>
      </w:numPr>
      <w:contextualSpacing/>
    </w:pPr>
  </w:style>
  <w:style w:type="paragraph" w:styleId="Beskrivning">
    <w:name w:val="caption"/>
    <w:basedOn w:val="Normal"/>
    <w:next w:val="Normal"/>
    <w:uiPriority w:val="35"/>
    <w:semiHidden/>
    <w:unhideWhenUsed/>
    <w:qFormat/>
    <w:rsid w:val="00635B49"/>
    <w:pPr>
      <w:spacing w:before="0" w:after="200"/>
    </w:pPr>
    <w:rPr>
      <w:i/>
      <w:iCs/>
      <w:color w:val="1F497D" w:themeColor="text2"/>
      <w:sz w:val="18"/>
      <w:szCs w:val="18"/>
    </w:rPr>
  </w:style>
  <w:style w:type="paragraph" w:styleId="Indragetstycke">
    <w:name w:val="Block Text"/>
    <w:basedOn w:val="Normal"/>
    <w:uiPriority w:val="99"/>
    <w:semiHidden/>
    <w:unhideWhenUsed/>
    <w:rsid w:val="00635B4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Datum">
    <w:name w:val="Date"/>
    <w:basedOn w:val="Normal"/>
    <w:next w:val="Normal"/>
    <w:link w:val="DatumChar"/>
    <w:uiPriority w:val="99"/>
    <w:semiHidden/>
    <w:unhideWhenUsed/>
    <w:rsid w:val="00635B49"/>
  </w:style>
  <w:style w:type="character" w:customStyle="1" w:styleId="DatumChar">
    <w:name w:val="Datum Char"/>
    <w:basedOn w:val="Standardstycketeckensnitt"/>
    <w:link w:val="Datum"/>
    <w:uiPriority w:val="99"/>
    <w:semiHidden/>
    <w:rsid w:val="00635B49"/>
    <w:rPr>
      <w:rFonts w:ascii="Arial" w:hAnsi="Arial" w:cs="Arial"/>
    </w:rPr>
  </w:style>
  <w:style w:type="paragraph" w:styleId="Dokumentversikt">
    <w:name w:val="Document Map"/>
    <w:basedOn w:val="Normal"/>
    <w:link w:val="DokumentversiktChar"/>
    <w:uiPriority w:val="99"/>
    <w:semiHidden/>
    <w:unhideWhenUsed/>
    <w:rsid w:val="00635B49"/>
    <w:pPr>
      <w:spacing w:before="0" w:after="0"/>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35B49"/>
    <w:rPr>
      <w:rFonts w:ascii="Segoe UI" w:hAnsi="Segoe UI" w:cs="Segoe UI"/>
      <w:sz w:val="16"/>
      <w:szCs w:val="16"/>
    </w:rPr>
  </w:style>
  <w:style w:type="paragraph" w:styleId="E-postsignatur">
    <w:name w:val="E-mail Signature"/>
    <w:basedOn w:val="Normal"/>
    <w:link w:val="E-postsignaturChar"/>
    <w:uiPriority w:val="99"/>
    <w:semiHidden/>
    <w:unhideWhenUsed/>
    <w:rsid w:val="00635B49"/>
    <w:pPr>
      <w:spacing w:before="0" w:after="0"/>
    </w:pPr>
  </w:style>
  <w:style w:type="character" w:customStyle="1" w:styleId="E-postsignaturChar">
    <w:name w:val="E-postsignatur Char"/>
    <w:basedOn w:val="Standardstycketeckensnitt"/>
    <w:link w:val="E-postsignatur"/>
    <w:uiPriority w:val="99"/>
    <w:semiHidden/>
    <w:rsid w:val="00635B49"/>
    <w:rPr>
      <w:rFonts w:ascii="Arial" w:hAnsi="Arial" w:cs="Arial"/>
    </w:rPr>
  </w:style>
  <w:style w:type="paragraph" w:styleId="Slutnotstext">
    <w:name w:val="endnote text"/>
    <w:basedOn w:val="Normal"/>
    <w:link w:val="SlutnotstextChar"/>
    <w:uiPriority w:val="99"/>
    <w:semiHidden/>
    <w:unhideWhenUsed/>
    <w:rsid w:val="00635B49"/>
    <w:pPr>
      <w:spacing w:before="0" w:after="0"/>
    </w:pPr>
    <w:rPr>
      <w:sz w:val="20"/>
      <w:szCs w:val="20"/>
    </w:rPr>
  </w:style>
  <w:style w:type="character" w:customStyle="1" w:styleId="SlutnotstextChar">
    <w:name w:val="Slutnotstext Char"/>
    <w:basedOn w:val="Standardstycketeckensnitt"/>
    <w:link w:val="Slutnotstext"/>
    <w:uiPriority w:val="99"/>
    <w:semiHidden/>
    <w:rsid w:val="00635B49"/>
    <w:rPr>
      <w:rFonts w:ascii="Arial" w:hAnsi="Arial" w:cs="Arial"/>
      <w:sz w:val="20"/>
      <w:szCs w:val="20"/>
    </w:rPr>
  </w:style>
  <w:style w:type="paragraph" w:styleId="Anteckningsrubrik">
    <w:name w:val="Note Heading"/>
    <w:basedOn w:val="Normal"/>
    <w:next w:val="Normal"/>
    <w:link w:val="AnteckningsrubrikChar"/>
    <w:uiPriority w:val="99"/>
    <w:semiHidden/>
    <w:unhideWhenUsed/>
    <w:rsid w:val="00635B49"/>
    <w:pPr>
      <w:spacing w:before="0" w:after="0"/>
    </w:pPr>
  </w:style>
  <w:style w:type="character" w:customStyle="1" w:styleId="AnteckningsrubrikChar">
    <w:name w:val="Anteckningsrubrik Char"/>
    <w:basedOn w:val="Standardstycketeckensnitt"/>
    <w:link w:val="Anteckningsrubrik"/>
    <w:uiPriority w:val="99"/>
    <w:semiHidden/>
    <w:rsid w:val="00635B49"/>
    <w:rPr>
      <w:rFonts w:ascii="Arial" w:hAnsi="Arial" w:cs="Arial"/>
    </w:rPr>
  </w:style>
  <w:style w:type="paragraph" w:styleId="Avslutandetext">
    <w:name w:val="Closing"/>
    <w:basedOn w:val="Normal"/>
    <w:link w:val="AvslutandetextChar"/>
    <w:uiPriority w:val="99"/>
    <w:semiHidden/>
    <w:unhideWhenUsed/>
    <w:rsid w:val="00635B49"/>
    <w:pPr>
      <w:spacing w:before="0" w:after="0"/>
      <w:ind w:left="4252"/>
    </w:pPr>
  </w:style>
  <w:style w:type="character" w:customStyle="1" w:styleId="AvslutandetextChar">
    <w:name w:val="Avslutande text Char"/>
    <w:basedOn w:val="Standardstycketeckensnitt"/>
    <w:link w:val="Avslutandetext"/>
    <w:uiPriority w:val="99"/>
    <w:semiHidden/>
    <w:rsid w:val="00635B49"/>
    <w:rPr>
      <w:rFonts w:ascii="Arial" w:hAnsi="Arial" w:cs="Arial"/>
    </w:rPr>
  </w:style>
  <w:style w:type="paragraph" w:styleId="HTML-adress">
    <w:name w:val="HTML Address"/>
    <w:basedOn w:val="Normal"/>
    <w:link w:val="HTML-adressChar"/>
    <w:uiPriority w:val="99"/>
    <w:semiHidden/>
    <w:unhideWhenUsed/>
    <w:rsid w:val="00635B49"/>
    <w:pPr>
      <w:spacing w:before="0" w:after="0"/>
    </w:pPr>
    <w:rPr>
      <w:i/>
      <w:iCs/>
    </w:rPr>
  </w:style>
  <w:style w:type="character" w:customStyle="1" w:styleId="HTML-adressChar">
    <w:name w:val="HTML - adress Char"/>
    <w:basedOn w:val="Standardstycketeckensnitt"/>
    <w:link w:val="HTML-adress"/>
    <w:uiPriority w:val="99"/>
    <w:semiHidden/>
    <w:rsid w:val="00635B49"/>
    <w:rPr>
      <w:rFonts w:ascii="Arial" w:hAnsi="Arial" w:cs="Arial"/>
      <w:i/>
      <w:iCs/>
    </w:rPr>
  </w:style>
  <w:style w:type="paragraph" w:styleId="HTML-frformaterad">
    <w:name w:val="HTML Preformatted"/>
    <w:basedOn w:val="Normal"/>
    <w:link w:val="HTML-frformateradChar"/>
    <w:uiPriority w:val="99"/>
    <w:semiHidden/>
    <w:unhideWhenUsed/>
    <w:rsid w:val="00635B49"/>
    <w:pPr>
      <w:spacing w:before="0" w:after="0"/>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35B49"/>
    <w:rPr>
      <w:rFonts w:ascii="Consolas" w:hAnsi="Consolas" w:cs="Arial"/>
      <w:sz w:val="20"/>
      <w:szCs w:val="20"/>
    </w:rPr>
  </w:style>
  <w:style w:type="paragraph" w:styleId="Index1">
    <w:name w:val="index 1"/>
    <w:basedOn w:val="Normal"/>
    <w:next w:val="Normal"/>
    <w:autoRedefine/>
    <w:uiPriority w:val="99"/>
    <w:semiHidden/>
    <w:unhideWhenUsed/>
    <w:rsid w:val="00635B49"/>
    <w:pPr>
      <w:spacing w:before="0" w:after="0"/>
      <w:ind w:left="220" w:hanging="220"/>
    </w:pPr>
  </w:style>
  <w:style w:type="paragraph" w:styleId="Index2">
    <w:name w:val="index 2"/>
    <w:basedOn w:val="Normal"/>
    <w:next w:val="Normal"/>
    <w:autoRedefine/>
    <w:uiPriority w:val="99"/>
    <w:semiHidden/>
    <w:unhideWhenUsed/>
    <w:rsid w:val="00635B49"/>
    <w:pPr>
      <w:spacing w:before="0" w:after="0"/>
      <w:ind w:left="440" w:hanging="220"/>
    </w:pPr>
  </w:style>
  <w:style w:type="paragraph" w:styleId="Index3">
    <w:name w:val="index 3"/>
    <w:basedOn w:val="Normal"/>
    <w:next w:val="Normal"/>
    <w:autoRedefine/>
    <w:uiPriority w:val="99"/>
    <w:semiHidden/>
    <w:unhideWhenUsed/>
    <w:rsid w:val="00635B49"/>
    <w:pPr>
      <w:spacing w:before="0" w:after="0"/>
      <w:ind w:left="660" w:hanging="220"/>
    </w:pPr>
  </w:style>
  <w:style w:type="paragraph" w:styleId="Index4">
    <w:name w:val="index 4"/>
    <w:basedOn w:val="Normal"/>
    <w:next w:val="Normal"/>
    <w:autoRedefine/>
    <w:uiPriority w:val="99"/>
    <w:semiHidden/>
    <w:unhideWhenUsed/>
    <w:rsid w:val="00635B49"/>
    <w:pPr>
      <w:spacing w:before="0" w:after="0"/>
      <w:ind w:left="880" w:hanging="220"/>
    </w:pPr>
  </w:style>
  <w:style w:type="paragraph" w:styleId="Index5">
    <w:name w:val="index 5"/>
    <w:basedOn w:val="Normal"/>
    <w:next w:val="Normal"/>
    <w:autoRedefine/>
    <w:uiPriority w:val="99"/>
    <w:semiHidden/>
    <w:unhideWhenUsed/>
    <w:rsid w:val="00635B49"/>
    <w:pPr>
      <w:spacing w:before="0" w:after="0"/>
      <w:ind w:left="1100" w:hanging="220"/>
    </w:pPr>
  </w:style>
  <w:style w:type="paragraph" w:styleId="Index6">
    <w:name w:val="index 6"/>
    <w:basedOn w:val="Normal"/>
    <w:next w:val="Normal"/>
    <w:autoRedefine/>
    <w:uiPriority w:val="99"/>
    <w:semiHidden/>
    <w:unhideWhenUsed/>
    <w:rsid w:val="00635B49"/>
    <w:pPr>
      <w:spacing w:before="0" w:after="0"/>
      <w:ind w:left="1320" w:hanging="220"/>
    </w:pPr>
  </w:style>
  <w:style w:type="paragraph" w:styleId="Index7">
    <w:name w:val="index 7"/>
    <w:basedOn w:val="Normal"/>
    <w:next w:val="Normal"/>
    <w:autoRedefine/>
    <w:uiPriority w:val="99"/>
    <w:semiHidden/>
    <w:unhideWhenUsed/>
    <w:rsid w:val="00635B49"/>
    <w:pPr>
      <w:spacing w:before="0" w:after="0"/>
      <w:ind w:left="1540" w:hanging="220"/>
    </w:pPr>
  </w:style>
  <w:style w:type="paragraph" w:styleId="Index8">
    <w:name w:val="index 8"/>
    <w:basedOn w:val="Normal"/>
    <w:next w:val="Normal"/>
    <w:autoRedefine/>
    <w:uiPriority w:val="99"/>
    <w:semiHidden/>
    <w:unhideWhenUsed/>
    <w:rsid w:val="00635B49"/>
    <w:pPr>
      <w:spacing w:before="0" w:after="0"/>
      <w:ind w:left="1760" w:hanging="220"/>
    </w:pPr>
  </w:style>
  <w:style w:type="paragraph" w:styleId="Index9">
    <w:name w:val="index 9"/>
    <w:basedOn w:val="Normal"/>
    <w:next w:val="Normal"/>
    <w:autoRedefine/>
    <w:uiPriority w:val="99"/>
    <w:semiHidden/>
    <w:unhideWhenUsed/>
    <w:rsid w:val="00635B49"/>
    <w:pPr>
      <w:spacing w:before="0" w:after="0"/>
      <w:ind w:left="1980" w:hanging="220"/>
    </w:pPr>
  </w:style>
  <w:style w:type="paragraph" w:styleId="Indexrubrik">
    <w:name w:val="index heading"/>
    <w:basedOn w:val="Normal"/>
    <w:next w:val="Index1"/>
    <w:uiPriority w:val="99"/>
    <w:semiHidden/>
    <w:unhideWhenUsed/>
    <w:rsid w:val="00635B49"/>
    <w:rPr>
      <w:rFonts w:asciiTheme="majorHAnsi" w:eastAsiaTheme="majorEastAsia" w:hAnsiTheme="majorHAnsi" w:cstheme="majorBidi"/>
      <w:b/>
      <w:bCs/>
    </w:rPr>
  </w:style>
  <w:style w:type="paragraph" w:styleId="Innehllsfrteckningsrubrik">
    <w:name w:val="TOC Heading"/>
    <w:basedOn w:val="Rubrik1"/>
    <w:next w:val="Normal"/>
    <w:uiPriority w:val="39"/>
    <w:semiHidden/>
    <w:unhideWhenUsed/>
    <w:qFormat/>
    <w:rsid w:val="00635B49"/>
    <w:pPr>
      <w:keepLines/>
      <w:numPr>
        <w:numId w:val="0"/>
      </w:numPr>
      <w:spacing w:after="0"/>
      <w:ind w:left="720" w:hanging="720"/>
      <w:outlineLvl w:val="9"/>
    </w:pPr>
    <w:rPr>
      <w:rFonts w:asciiTheme="majorHAnsi" w:hAnsiTheme="majorHAnsi" w:cstheme="majorBidi"/>
      <w:b w:val="0"/>
      <w:bCs w:val="0"/>
      <w:color w:val="365F91" w:themeColor="accent1" w:themeShade="BF"/>
      <w:kern w:val="0"/>
      <w:sz w:val="32"/>
      <w:szCs w:val="32"/>
    </w:rPr>
  </w:style>
  <w:style w:type="paragraph" w:styleId="Starktcitat">
    <w:name w:val="Intense Quote"/>
    <w:basedOn w:val="Normal"/>
    <w:next w:val="Normal"/>
    <w:link w:val="StarktcitatChar"/>
    <w:uiPriority w:val="30"/>
    <w:qFormat/>
    <w:rsid w:val="00635B4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arktcitatChar">
    <w:name w:val="Starkt citat Char"/>
    <w:basedOn w:val="Standardstycketeckensnitt"/>
    <w:link w:val="Starktcitat"/>
    <w:uiPriority w:val="30"/>
    <w:rsid w:val="00635B49"/>
    <w:rPr>
      <w:rFonts w:ascii="Arial" w:hAnsi="Arial" w:cs="Arial"/>
      <w:i/>
      <w:iCs/>
      <w:color w:val="4F81BD" w:themeColor="accent1"/>
    </w:rPr>
  </w:style>
  <w:style w:type="paragraph" w:styleId="Ingetavstnd">
    <w:name w:val="No Spacing"/>
    <w:uiPriority w:val="1"/>
    <w:qFormat/>
    <w:rsid w:val="00635B49"/>
    <w:pPr>
      <w:spacing w:after="0" w:line="240" w:lineRule="auto"/>
      <w:jc w:val="both"/>
    </w:pPr>
    <w:rPr>
      <w:rFonts w:ascii="Arial" w:hAnsi="Arial" w:cs="Arial"/>
    </w:rPr>
  </w:style>
  <w:style w:type="paragraph" w:styleId="Kommentarer">
    <w:name w:val="annotation text"/>
    <w:basedOn w:val="Normal"/>
    <w:link w:val="KommentarerChar"/>
    <w:uiPriority w:val="99"/>
    <w:semiHidden/>
    <w:unhideWhenUsed/>
    <w:rsid w:val="00635B49"/>
    <w:rPr>
      <w:sz w:val="20"/>
      <w:szCs w:val="20"/>
    </w:rPr>
  </w:style>
  <w:style w:type="character" w:customStyle="1" w:styleId="KommentarerChar">
    <w:name w:val="Kommentarer Char"/>
    <w:basedOn w:val="Standardstycketeckensnitt"/>
    <w:link w:val="Kommentarer"/>
    <w:uiPriority w:val="99"/>
    <w:semiHidden/>
    <w:rsid w:val="00635B49"/>
    <w:rPr>
      <w:rFonts w:ascii="Arial" w:hAnsi="Arial" w:cs="Arial"/>
      <w:sz w:val="20"/>
      <w:szCs w:val="20"/>
    </w:rPr>
  </w:style>
  <w:style w:type="paragraph" w:styleId="Kommentarsmne">
    <w:name w:val="annotation subject"/>
    <w:basedOn w:val="Kommentarer"/>
    <w:next w:val="Kommentarer"/>
    <w:link w:val="KommentarsmneChar"/>
    <w:uiPriority w:val="99"/>
    <w:semiHidden/>
    <w:unhideWhenUsed/>
    <w:rsid w:val="00635B49"/>
    <w:rPr>
      <w:b/>
      <w:bCs/>
    </w:rPr>
  </w:style>
  <w:style w:type="character" w:customStyle="1" w:styleId="KommentarsmneChar">
    <w:name w:val="Kommentarsämne Char"/>
    <w:basedOn w:val="KommentarerChar"/>
    <w:link w:val="Kommentarsmne"/>
    <w:uiPriority w:val="99"/>
    <w:semiHidden/>
    <w:rsid w:val="00635B49"/>
    <w:rPr>
      <w:rFonts w:ascii="Arial" w:hAnsi="Arial" w:cs="Arial"/>
      <w:b/>
      <w:bCs/>
      <w:sz w:val="20"/>
      <w:szCs w:val="20"/>
    </w:rPr>
  </w:style>
  <w:style w:type="paragraph" w:styleId="Lista">
    <w:name w:val="List"/>
    <w:basedOn w:val="Normal"/>
    <w:uiPriority w:val="99"/>
    <w:semiHidden/>
    <w:unhideWhenUsed/>
    <w:rsid w:val="00635B49"/>
    <w:pPr>
      <w:ind w:left="283" w:hanging="283"/>
      <w:contextualSpacing/>
    </w:pPr>
  </w:style>
  <w:style w:type="paragraph" w:styleId="Lista2">
    <w:name w:val="List 2"/>
    <w:basedOn w:val="Normal"/>
    <w:uiPriority w:val="99"/>
    <w:semiHidden/>
    <w:unhideWhenUsed/>
    <w:rsid w:val="00635B49"/>
    <w:pPr>
      <w:ind w:left="566" w:hanging="283"/>
      <w:contextualSpacing/>
    </w:pPr>
  </w:style>
  <w:style w:type="paragraph" w:styleId="Lista3">
    <w:name w:val="List 3"/>
    <w:basedOn w:val="Normal"/>
    <w:uiPriority w:val="99"/>
    <w:semiHidden/>
    <w:unhideWhenUsed/>
    <w:rsid w:val="00635B49"/>
    <w:pPr>
      <w:ind w:left="849" w:hanging="283"/>
      <w:contextualSpacing/>
    </w:pPr>
  </w:style>
  <w:style w:type="paragraph" w:styleId="Lista4">
    <w:name w:val="List 4"/>
    <w:basedOn w:val="Normal"/>
    <w:uiPriority w:val="99"/>
    <w:semiHidden/>
    <w:unhideWhenUsed/>
    <w:rsid w:val="00635B49"/>
    <w:pPr>
      <w:ind w:left="1132" w:hanging="283"/>
      <w:contextualSpacing/>
    </w:pPr>
  </w:style>
  <w:style w:type="paragraph" w:styleId="Lista5">
    <w:name w:val="List 5"/>
    <w:basedOn w:val="Normal"/>
    <w:uiPriority w:val="99"/>
    <w:semiHidden/>
    <w:unhideWhenUsed/>
    <w:rsid w:val="00635B49"/>
    <w:pPr>
      <w:ind w:left="1415" w:hanging="283"/>
      <w:contextualSpacing/>
    </w:pPr>
  </w:style>
  <w:style w:type="paragraph" w:styleId="Liststycke">
    <w:name w:val="List Paragraph"/>
    <w:basedOn w:val="Normal"/>
    <w:uiPriority w:val="34"/>
    <w:qFormat/>
    <w:rsid w:val="00635B49"/>
    <w:pPr>
      <w:ind w:left="720"/>
      <w:contextualSpacing/>
    </w:pPr>
  </w:style>
  <w:style w:type="paragraph" w:styleId="Listafortstt">
    <w:name w:val="List Continue"/>
    <w:basedOn w:val="Normal"/>
    <w:uiPriority w:val="99"/>
    <w:semiHidden/>
    <w:unhideWhenUsed/>
    <w:rsid w:val="00635B49"/>
    <w:pPr>
      <w:ind w:left="283"/>
      <w:contextualSpacing/>
    </w:pPr>
  </w:style>
  <w:style w:type="paragraph" w:styleId="Listafortstt2">
    <w:name w:val="List Continue 2"/>
    <w:basedOn w:val="Normal"/>
    <w:uiPriority w:val="99"/>
    <w:semiHidden/>
    <w:unhideWhenUsed/>
    <w:rsid w:val="00635B49"/>
    <w:pPr>
      <w:ind w:left="566"/>
      <w:contextualSpacing/>
    </w:pPr>
  </w:style>
  <w:style w:type="paragraph" w:styleId="Listafortstt3">
    <w:name w:val="List Continue 3"/>
    <w:basedOn w:val="Normal"/>
    <w:uiPriority w:val="99"/>
    <w:semiHidden/>
    <w:unhideWhenUsed/>
    <w:rsid w:val="00635B49"/>
    <w:pPr>
      <w:ind w:left="849"/>
      <w:contextualSpacing/>
    </w:pPr>
  </w:style>
  <w:style w:type="paragraph" w:styleId="Listafortstt4">
    <w:name w:val="List Continue 4"/>
    <w:basedOn w:val="Normal"/>
    <w:uiPriority w:val="99"/>
    <w:semiHidden/>
    <w:unhideWhenUsed/>
    <w:rsid w:val="00635B49"/>
    <w:pPr>
      <w:ind w:left="1132"/>
      <w:contextualSpacing/>
    </w:pPr>
  </w:style>
  <w:style w:type="paragraph" w:styleId="Listafortstt5">
    <w:name w:val="List Continue 5"/>
    <w:basedOn w:val="Normal"/>
    <w:uiPriority w:val="99"/>
    <w:semiHidden/>
    <w:unhideWhenUsed/>
    <w:rsid w:val="00635B49"/>
    <w:pPr>
      <w:ind w:left="1415"/>
      <w:contextualSpacing/>
    </w:pPr>
  </w:style>
  <w:style w:type="paragraph" w:styleId="Numreradlista">
    <w:name w:val="List Number"/>
    <w:basedOn w:val="Normal"/>
    <w:uiPriority w:val="99"/>
    <w:semiHidden/>
    <w:unhideWhenUsed/>
    <w:rsid w:val="00635B49"/>
    <w:pPr>
      <w:numPr>
        <w:numId w:val="50"/>
      </w:numPr>
      <w:contextualSpacing/>
    </w:pPr>
  </w:style>
  <w:style w:type="paragraph" w:styleId="Numreradlista2">
    <w:name w:val="List Number 2"/>
    <w:basedOn w:val="Normal"/>
    <w:uiPriority w:val="99"/>
    <w:semiHidden/>
    <w:unhideWhenUsed/>
    <w:rsid w:val="00635B49"/>
    <w:pPr>
      <w:numPr>
        <w:numId w:val="51"/>
      </w:numPr>
      <w:contextualSpacing/>
    </w:pPr>
  </w:style>
  <w:style w:type="paragraph" w:styleId="Numreradlista3">
    <w:name w:val="List Number 3"/>
    <w:basedOn w:val="Normal"/>
    <w:uiPriority w:val="99"/>
    <w:semiHidden/>
    <w:unhideWhenUsed/>
    <w:rsid w:val="00635B49"/>
    <w:pPr>
      <w:numPr>
        <w:numId w:val="52"/>
      </w:numPr>
      <w:contextualSpacing/>
    </w:pPr>
  </w:style>
  <w:style w:type="paragraph" w:styleId="Numreradlista4">
    <w:name w:val="List Number 4"/>
    <w:basedOn w:val="Normal"/>
    <w:uiPriority w:val="99"/>
    <w:semiHidden/>
    <w:unhideWhenUsed/>
    <w:rsid w:val="00635B49"/>
    <w:pPr>
      <w:numPr>
        <w:numId w:val="53"/>
      </w:numPr>
      <w:contextualSpacing/>
    </w:pPr>
  </w:style>
  <w:style w:type="paragraph" w:styleId="Numreradlista5">
    <w:name w:val="List Number 5"/>
    <w:basedOn w:val="Normal"/>
    <w:uiPriority w:val="99"/>
    <w:semiHidden/>
    <w:unhideWhenUsed/>
    <w:rsid w:val="00635B49"/>
    <w:pPr>
      <w:numPr>
        <w:numId w:val="54"/>
      </w:numPr>
      <w:contextualSpacing/>
    </w:pPr>
  </w:style>
  <w:style w:type="paragraph" w:styleId="Litteraturfrteckning">
    <w:name w:val="Bibliography"/>
    <w:basedOn w:val="Normal"/>
    <w:next w:val="Normal"/>
    <w:uiPriority w:val="37"/>
    <w:semiHidden/>
    <w:unhideWhenUsed/>
    <w:rsid w:val="00635B49"/>
  </w:style>
  <w:style w:type="paragraph" w:styleId="Makrotext">
    <w:name w:val="macro"/>
    <w:link w:val="MakrotextChar"/>
    <w:uiPriority w:val="99"/>
    <w:semiHidden/>
    <w:unhideWhenUsed/>
    <w:rsid w:val="00635B49"/>
    <w:pPr>
      <w:tabs>
        <w:tab w:val="left" w:pos="480"/>
        <w:tab w:val="left" w:pos="960"/>
        <w:tab w:val="left" w:pos="1440"/>
        <w:tab w:val="left" w:pos="1920"/>
        <w:tab w:val="left" w:pos="2400"/>
        <w:tab w:val="left" w:pos="2880"/>
        <w:tab w:val="left" w:pos="3360"/>
        <w:tab w:val="left" w:pos="3840"/>
        <w:tab w:val="left" w:pos="4320"/>
      </w:tabs>
      <w:spacing w:before="120" w:after="0" w:line="240" w:lineRule="auto"/>
      <w:jc w:val="both"/>
    </w:pPr>
    <w:rPr>
      <w:rFonts w:ascii="Consolas" w:hAnsi="Consolas" w:cs="Arial"/>
      <w:sz w:val="20"/>
      <w:szCs w:val="20"/>
    </w:rPr>
  </w:style>
  <w:style w:type="character" w:customStyle="1" w:styleId="MakrotextChar">
    <w:name w:val="Makrotext Char"/>
    <w:basedOn w:val="Standardstycketeckensnitt"/>
    <w:link w:val="Makrotext"/>
    <w:uiPriority w:val="99"/>
    <w:semiHidden/>
    <w:rsid w:val="00635B49"/>
    <w:rPr>
      <w:rFonts w:ascii="Consolas" w:hAnsi="Consolas" w:cs="Arial"/>
      <w:sz w:val="20"/>
      <w:szCs w:val="20"/>
    </w:rPr>
  </w:style>
  <w:style w:type="paragraph" w:styleId="Meddelanderubrik">
    <w:name w:val="Message Header"/>
    <w:basedOn w:val="Normal"/>
    <w:link w:val="MeddelanderubrikChar"/>
    <w:uiPriority w:val="99"/>
    <w:semiHidden/>
    <w:unhideWhenUsed/>
    <w:rsid w:val="00635B49"/>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35B49"/>
    <w:rPr>
      <w:rFonts w:asciiTheme="majorHAnsi" w:eastAsiaTheme="majorEastAsia" w:hAnsiTheme="majorHAnsi" w:cstheme="majorBidi"/>
      <w:sz w:val="24"/>
      <w:szCs w:val="24"/>
      <w:shd w:val="pct20" w:color="auto" w:fill="auto"/>
    </w:rPr>
  </w:style>
  <w:style w:type="paragraph" w:styleId="Oformateradtext">
    <w:name w:val="Plain Text"/>
    <w:basedOn w:val="Normal"/>
    <w:link w:val="OformateradtextChar"/>
    <w:uiPriority w:val="99"/>
    <w:semiHidden/>
    <w:unhideWhenUsed/>
    <w:rsid w:val="00635B49"/>
    <w:pPr>
      <w:spacing w:before="0" w:after="0"/>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35B49"/>
    <w:rPr>
      <w:rFonts w:ascii="Consolas" w:hAnsi="Consolas" w:cs="Arial"/>
      <w:sz w:val="21"/>
      <w:szCs w:val="21"/>
    </w:rPr>
  </w:style>
  <w:style w:type="paragraph" w:styleId="Citatfrteckning">
    <w:name w:val="table of authorities"/>
    <w:basedOn w:val="Normal"/>
    <w:next w:val="Normal"/>
    <w:uiPriority w:val="99"/>
    <w:semiHidden/>
    <w:unhideWhenUsed/>
    <w:rsid w:val="00635B49"/>
    <w:pPr>
      <w:spacing w:after="0"/>
      <w:ind w:left="220" w:hanging="220"/>
    </w:pPr>
  </w:style>
  <w:style w:type="paragraph" w:styleId="Citatfrteckningsrubrik">
    <w:name w:val="toa heading"/>
    <w:basedOn w:val="Normal"/>
    <w:next w:val="Normal"/>
    <w:uiPriority w:val="99"/>
    <w:semiHidden/>
    <w:unhideWhenUsed/>
    <w:rsid w:val="00635B49"/>
    <w:rPr>
      <w:rFonts w:asciiTheme="majorHAnsi" w:eastAsiaTheme="majorEastAsia" w:hAnsiTheme="majorHAnsi" w:cstheme="majorBidi"/>
      <w:b/>
      <w:bCs/>
      <w:sz w:val="24"/>
      <w:szCs w:val="24"/>
    </w:rPr>
  </w:style>
  <w:style w:type="paragraph" w:styleId="Ballongtext">
    <w:name w:val="Balloon Text"/>
    <w:basedOn w:val="Normal"/>
    <w:link w:val="BallongtextChar"/>
    <w:uiPriority w:val="99"/>
    <w:semiHidden/>
    <w:unhideWhenUsed/>
    <w:rsid w:val="00635B49"/>
    <w:pPr>
      <w:spacing w:before="0" w:after="0"/>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35B49"/>
    <w:rPr>
      <w:rFonts w:ascii="Segoe UI" w:hAnsi="Segoe UI" w:cs="Segoe UI"/>
      <w:sz w:val="18"/>
      <w:szCs w:val="18"/>
    </w:rPr>
  </w:style>
  <w:style w:type="paragraph" w:styleId="Normalwebb">
    <w:name w:val="Normal (Web)"/>
    <w:basedOn w:val="Normal"/>
    <w:uiPriority w:val="99"/>
    <w:semiHidden/>
    <w:unhideWhenUsed/>
    <w:rsid w:val="00635B49"/>
    <w:rPr>
      <w:rFonts w:ascii="Times New Roman" w:hAnsi="Times New Roman" w:cs="Times New Roman"/>
      <w:sz w:val="24"/>
      <w:szCs w:val="24"/>
    </w:rPr>
  </w:style>
  <w:style w:type="paragraph" w:styleId="Normaltindrag">
    <w:name w:val="Normal Indent"/>
    <w:basedOn w:val="Normal"/>
    <w:uiPriority w:val="99"/>
    <w:semiHidden/>
    <w:unhideWhenUsed/>
    <w:rsid w:val="00635B49"/>
    <w:pPr>
      <w:ind w:left="708"/>
    </w:pPr>
  </w:style>
  <w:style w:type="paragraph" w:styleId="Brdtext">
    <w:name w:val="Body Text"/>
    <w:basedOn w:val="Normal"/>
    <w:link w:val="BrdtextChar"/>
    <w:uiPriority w:val="99"/>
    <w:semiHidden/>
    <w:unhideWhenUsed/>
    <w:rsid w:val="00635B49"/>
  </w:style>
  <w:style w:type="character" w:customStyle="1" w:styleId="BrdtextChar">
    <w:name w:val="Brödtext Char"/>
    <w:basedOn w:val="Standardstycketeckensnitt"/>
    <w:link w:val="Brdtext"/>
    <w:uiPriority w:val="99"/>
    <w:semiHidden/>
    <w:rsid w:val="00635B49"/>
    <w:rPr>
      <w:rFonts w:ascii="Arial" w:hAnsi="Arial" w:cs="Arial"/>
    </w:rPr>
  </w:style>
  <w:style w:type="paragraph" w:styleId="Brdtext2">
    <w:name w:val="Body Text 2"/>
    <w:basedOn w:val="Normal"/>
    <w:link w:val="Brdtext2Char"/>
    <w:uiPriority w:val="99"/>
    <w:semiHidden/>
    <w:unhideWhenUsed/>
    <w:rsid w:val="00635B49"/>
    <w:pPr>
      <w:spacing w:line="480" w:lineRule="auto"/>
    </w:pPr>
  </w:style>
  <w:style w:type="character" w:customStyle="1" w:styleId="Brdtext2Char">
    <w:name w:val="Brödtext 2 Char"/>
    <w:basedOn w:val="Standardstycketeckensnitt"/>
    <w:link w:val="Brdtext2"/>
    <w:uiPriority w:val="99"/>
    <w:semiHidden/>
    <w:rsid w:val="00635B49"/>
    <w:rPr>
      <w:rFonts w:ascii="Arial" w:hAnsi="Arial" w:cs="Arial"/>
    </w:rPr>
  </w:style>
  <w:style w:type="paragraph" w:styleId="Brdtext3">
    <w:name w:val="Body Text 3"/>
    <w:basedOn w:val="Normal"/>
    <w:link w:val="Brdtext3Char"/>
    <w:uiPriority w:val="99"/>
    <w:semiHidden/>
    <w:unhideWhenUsed/>
    <w:rsid w:val="00635B49"/>
    <w:rPr>
      <w:sz w:val="16"/>
      <w:szCs w:val="16"/>
    </w:rPr>
  </w:style>
  <w:style w:type="character" w:customStyle="1" w:styleId="Brdtext3Char">
    <w:name w:val="Brödtext 3 Char"/>
    <w:basedOn w:val="Standardstycketeckensnitt"/>
    <w:link w:val="Brdtext3"/>
    <w:uiPriority w:val="99"/>
    <w:semiHidden/>
    <w:rsid w:val="00635B49"/>
    <w:rPr>
      <w:rFonts w:ascii="Arial" w:hAnsi="Arial" w:cs="Arial"/>
      <w:sz w:val="16"/>
      <w:szCs w:val="16"/>
    </w:rPr>
  </w:style>
  <w:style w:type="paragraph" w:styleId="Brdtextmedindrag2">
    <w:name w:val="Body Text Indent 2"/>
    <w:basedOn w:val="Normal"/>
    <w:link w:val="Brdtextmedindrag2Char"/>
    <w:uiPriority w:val="99"/>
    <w:semiHidden/>
    <w:unhideWhenUsed/>
    <w:rsid w:val="00635B49"/>
    <w:pPr>
      <w:spacing w:line="480" w:lineRule="auto"/>
      <w:ind w:left="283"/>
    </w:pPr>
  </w:style>
  <w:style w:type="character" w:customStyle="1" w:styleId="Brdtextmedindrag2Char">
    <w:name w:val="Brödtext med indrag 2 Char"/>
    <w:basedOn w:val="Standardstycketeckensnitt"/>
    <w:link w:val="Brdtextmedindrag2"/>
    <w:uiPriority w:val="99"/>
    <w:semiHidden/>
    <w:rsid w:val="00635B49"/>
    <w:rPr>
      <w:rFonts w:ascii="Arial" w:hAnsi="Arial" w:cs="Arial"/>
    </w:rPr>
  </w:style>
  <w:style w:type="paragraph" w:styleId="Brdtextmedindrag3">
    <w:name w:val="Body Text Indent 3"/>
    <w:basedOn w:val="Normal"/>
    <w:link w:val="Brdtextmedindrag3Char"/>
    <w:uiPriority w:val="99"/>
    <w:semiHidden/>
    <w:unhideWhenUsed/>
    <w:rsid w:val="00635B49"/>
    <w:pPr>
      <w:ind w:left="283"/>
    </w:pPr>
    <w:rPr>
      <w:sz w:val="16"/>
      <w:szCs w:val="16"/>
    </w:rPr>
  </w:style>
  <w:style w:type="character" w:customStyle="1" w:styleId="Brdtextmedindrag3Char">
    <w:name w:val="Brödtext med indrag 3 Char"/>
    <w:basedOn w:val="Standardstycketeckensnitt"/>
    <w:link w:val="Brdtextmedindrag3"/>
    <w:uiPriority w:val="99"/>
    <w:semiHidden/>
    <w:rsid w:val="00635B49"/>
    <w:rPr>
      <w:rFonts w:ascii="Arial" w:hAnsi="Arial" w:cs="Arial"/>
      <w:sz w:val="16"/>
      <w:szCs w:val="16"/>
    </w:rPr>
  </w:style>
  <w:style w:type="paragraph" w:styleId="Brdtextmedfrstaindrag">
    <w:name w:val="Body Text First Indent"/>
    <w:basedOn w:val="Brdtext"/>
    <w:link w:val="BrdtextmedfrstaindragChar"/>
    <w:uiPriority w:val="99"/>
    <w:semiHidden/>
    <w:unhideWhenUsed/>
    <w:rsid w:val="00635B49"/>
    <w:pPr>
      <w:ind w:firstLine="360"/>
    </w:pPr>
  </w:style>
  <w:style w:type="character" w:customStyle="1" w:styleId="BrdtextmedfrstaindragChar">
    <w:name w:val="Brödtext med första indrag Char"/>
    <w:basedOn w:val="BrdtextChar"/>
    <w:link w:val="Brdtextmedfrstaindrag"/>
    <w:uiPriority w:val="99"/>
    <w:semiHidden/>
    <w:rsid w:val="00635B49"/>
    <w:rPr>
      <w:rFonts w:ascii="Arial" w:hAnsi="Arial" w:cs="Arial"/>
    </w:rPr>
  </w:style>
  <w:style w:type="paragraph" w:styleId="Brdtextmedindrag">
    <w:name w:val="Body Text Indent"/>
    <w:basedOn w:val="Normal"/>
    <w:link w:val="BrdtextmedindragChar"/>
    <w:uiPriority w:val="99"/>
    <w:semiHidden/>
    <w:unhideWhenUsed/>
    <w:rsid w:val="00635B49"/>
    <w:pPr>
      <w:ind w:left="283"/>
    </w:pPr>
  </w:style>
  <w:style w:type="character" w:customStyle="1" w:styleId="BrdtextmedindragChar">
    <w:name w:val="Brödtext med indrag Char"/>
    <w:basedOn w:val="Standardstycketeckensnitt"/>
    <w:link w:val="Brdtextmedindrag"/>
    <w:uiPriority w:val="99"/>
    <w:semiHidden/>
    <w:rsid w:val="00635B49"/>
    <w:rPr>
      <w:rFonts w:ascii="Arial" w:hAnsi="Arial" w:cs="Arial"/>
    </w:rPr>
  </w:style>
  <w:style w:type="paragraph" w:styleId="Brdtextmedfrstaindrag2">
    <w:name w:val="Body Text First Indent 2"/>
    <w:basedOn w:val="Brdtextmedindrag"/>
    <w:link w:val="Brdtextmedfrstaindrag2Char"/>
    <w:uiPriority w:val="99"/>
    <w:semiHidden/>
    <w:unhideWhenUsed/>
    <w:rsid w:val="00635B49"/>
    <w:pPr>
      <w:ind w:left="360" w:firstLine="360"/>
    </w:pPr>
  </w:style>
  <w:style w:type="character" w:customStyle="1" w:styleId="Brdtextmedfrstaindrag2Char">
    <w:name w:val="Brödtext med första indrag 2 Char"/>
    <w:basedOn w:val="BrdtextmedindragChar"/>
    <w:link w:val="Brdtextmedfrstaindrag2"/>
    <w:uiPriority w:val="99"/>
    <w:semiHidden/>
    <w:rsid w:val="00635B49"/>
    <w:rPr>
      <w:rFonts w:ascii="Arial" w:hAnsi="Arial" w:cs="Arial"/>
    </w:rPr>
  </w:style>
  <w:style w:type="paragraph" w:styleId="Rubrik">
    <w:name w:val="Title"/>
    <w:basedOn w:val="Normal"/>
    <w:next w:val="Normal"/>
    <w:link w:val="RubrikChar"/>
    <w:uiPriority w:val="10"/>
    <w:qFormat/>
    <w:rsid w:val="00635B49"/>
    <w:pPr>
      <w:spacing w:before="0" w:after="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35B49"/>
    <w:rPr>
      <w:rFonts w:asciiTheme="majorHAnsi" w:eastAsiaTheme="majorEastAsia" w:hAnsiTheme="majorHAnsi" w:cstheme="majorBidi"/>
      <w:spacing w:val="-10"/>
      <w:kern w:val="28"/>
      <w:sz w:val="56"/>
      <w:szCs w:val="56"/>
    </w:rPr>
  </w:style>
  <w:style w:type="character" w:customStyle="1" w:styleId="Rubrik5Char">
    <w:name w:val="Rubrik 5 Char"/>
    <w:basedOn w:val="Standardstycketeckensnitt"/>
    <w:link w:val="Rubrik5"/>
    <w:uiPriority w:val="9"/>
    <w:semiHidden/>
    <w:rsid w:val="00635B49"/>
    <w:rPr>
      <w:rFonts w:asciiTheme="majorHAnsi" w:eastAsiaTheme="majorEastAsia" w:hAnsiTheme="majorHAnsi" w:cstheme="majorBidi"/>
      <w:color w:val="365F91" w:themeColor="accent1" w:themeShade="BF"/>
    </w:rPr>
  </w:style>
  <w:style w:type="character" w:customStyle="1" w:styleId="Rubrik6Char">
    <w:name w:val="Rubrik 6 Char"/>
    <w:basedOn w:val="Standardstycketeckensnitt"/>
    <w:link w:val="Rubrik6"/>
    <w:uiPriority w:val="9"/>
    <w:semiHidden/>
    <w:rsid w:val="00635B49"/>
    <w:rPr>
      <w:rFonts w:asciiTheme="majorHAnsi" w:eastAsiaTheme="majorEastAsia" w:hAnsiTheme="majorHAnsi" w:cstheme="majorBidi"/>
      <w:color w:val="243F60" w:themeColor="accent1" w:themeShade="7F"/>
    </w:rPr>
  </w:style>
  <w:style w:type="character" w:customStyle="1" w:styleId="Rubrik7Char">
    <w:name w:val="Rubrik 7 Char"/>
    <w:basedOn w:val="Standardstycketeckensnitt"/>
    <w:link w:val="Rubrik7"/>
    <w:uiPriority w:val="9"/>
    <w:semiHidden/>
    <w:rsid w:val="00635B49"/>
    <w:rPr>
      <w:rFonts w:asciiTheme="majorHAnsi" w:eastAsiaTheme="majorEastAsia" w:hAnsiTheme="majorHAnsi" w:cstheme="majorBidi"/>
      <w:i/>
      <w:iCs/>
      <w:color w:val="243F60" w:themeColor="accent1" w:themeShade="7F"/>
    </w:rPr>
  </w:style>
  <w:style w:type="character" w:customStyle="1" w:styleId="Rubrik8Char">
    <w:name w:val="Rubrik 8 Char"/>
    <w:basedOn w:val="Standardstycketeckensnitt"/>
    <w:link w:val="Rubrik8"/>
    <w:uiPriority w:val="9"/>
    <w:semiHidden/>
    <w:rsid w:val="00635B4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635B49"/>
    <w:rPr>
      <w:rFonts w:asciiTheme="majorHAnsi" w:eastAsiaTheme="majorEastAsia" w:hAnsiTheme="majorHAnsi" w:cstheme="majorBidi"/>
      <w:i/>
      <w:iCs/>
      <w:color w:val="272727" w:themeColor="text1" w:themeTint="D8"/>
      <w:sz w:val="21"/>
      <w:szCs w:val="21"/>
    </w:rPr>
  </w:style>
  <w:style w:type="paragraph" w:styleId="Avsndaradress-brev">
    <w:name w:val="envelope return"/>
    <w:basedOn w:val="Normal"/>
    <w:uiPriority w:val="99"/>
    <w:semiHidden/>
    <w:unhideWhenUsed/>
    <w:rsid w:val="00635B49"/>
    <w:pPr>
      <w:spacing w:before="0" w:after="0"/>
    </w:pPr>
    <w:rPr>
      <w:rFonts w:asciiTheme="majorHAnsi" w:eastAsiaTheme="majorEastAsia" w:hAnsiTheme="majorHAnsi" w:cstheme="majorBidi"/>
      <w:sz w:val="20"/>
      <w:szCs w:val="20"/>
    </w:rPr>
  </w:style>
  <w:style w:type="paragraph" w:styleId="Adress-brev">
    <w:name w:val="envelope address"/>
    <w:basedOn w:val="Normal"/>
    <w:uiPriority w:val="99"/>
    <w:semiHidden/>
    <w:unhideWhenUsed/>
    <w:rsid w:val="00635B49"/>
    <w:pPr>
      <w:framePr w:w="4320" w:h="2160" w:hRule="exact" w:hSpace="141" w:wrap="auto" w:hAnchor="page" w:xAlign="center" w:yAlign="bottom"/>
      <w:spacing w:before="0" w:after="0"/>
      <w:ind w:left="1"/>
    </w:pPr>
    <w:rPr>
      <w:rFonts w:asciiTheme="majorHAnsi" w:eastAsiaTheme="majorEastAsia" w:hAnsiTheme="majorHAnsi" w:cstheme="majorBidi"/>
      <w:sz w:val="24"/>
      <w:szCs w:val="24"/>
    </w:rPr>
  </w:style>
  <w:style w:type="paragraph" w:styleId="Signatur">
    <w:name w:val="Signature"/>
    <w:basedOn w:val="Normal"/>
    <w:link w:val="SignaturChar"/>
    <w:uiPriority w:val="99"/>
    <w:semiHidden/>
    <w:unhideWhenUsed/>
    <w:rsid w:val="00635B49"/>
    <w:pPr>
      <w:spacing w:before="0" w:after="0"/>
      <w:ind w:left="4252"/>
    </w:pPr>
  </w:style>
  <w:style w:type="character" w:customStyle="1" w:styleId="SignaturChar">
    <w:name w:val="Signatur Char"/>
    <w:basedOn w:val="Standardstycketeckensnitt"/>
    <w:link w:val="Signatur"/>
    <w:uiPriority w:val="99"/>
    <w:semiHidden/>
    <w:rsid w:val="00635B49"/>
    <w:rPr>
      <w:rFonts w:ascii="Arial" w:hAnsi="Arial" w:cs="Arial"/>
    </w:rPr>
  </w:style>
  <w:style w:type="paragraph" w:styleId="Underrubrik">
    <w:name w:val="Subtitle"/>
    <w:basedOn w:val="Normal"/>
    <w:next w:val="Normal"/>
    <w:link w:val="UnderrubrikChar"/>
    <w:uiPriority w:val="11"/>
    <w:qFormat/>
    <w:rsid w:val="00635B4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UnderrubrikChar">
    <w:name w:val="Underrubrik Char"/>
    <w:basedOn w:val="Standardstycketeckensnitt"/>
    <w:link w:val="Underrubrik"/>
    <w:uiPriority w:val="11"/>
    <w:rsid w:val="00635B49"/>
    <w:rPr>
      <w:rFonts w:eastAsiaTheme="minorEastAsia"/>
      <w:color w:val="5A5A5A" w:themeColor="text1" w:themeTint="A5"/>
      <w:spacing w:val="15"/>
    </w:rPr>
  </w:style>
  <w:style w:type="paragraph" w:styleId="Citat">
    <w:name w:val="Quote"/>
    <w:basedOn w:val="Normal"/>
    <w:next w:val="Normal"/>
    <w:link w:val="CitatChar"/>
    <w:uiPriority w:val="29"/>
    <w:qFormat/>
    <w:rsid w:val="00635B4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635B49"/>
    <w:rPr>
      <w:rFonts w:ascii="Arial" w:hAnsi="Arial" w:cs="Arial"/>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41721">
      <w:bodyDiv w:val="1"/>
      <w:marLeft w:val="0"/>
      <w:marRight w:val="0"/>
      <w:marTop w:val="0"/>
      <w:marBottom w:val="0"/>
      <w:divBdr>
        <w:top w:val="none" w:sz="0" w:space="0" w:color="auto"/>
        <w:left w:val="none" w:sz="0" w:space="0" w:color="auto"/>
        <w:bottom w:val="none" w:sz="0" w:space="0" w:color="auto"/>
        <w:right w:val="none" w:sz="0" w:space="0" w:color="auto"/>
      </w:divBdr>
    </w:div>
    <w:div w:id="382021384">
      <w:bodyDiv w:val="1"/>
      <w:marLeft w:val="0"/>
      <w:marRight w:val="0"/>
      <w:marTop w:val="0"/>
      <w:marBottom w:val="0"/>
      <w:divBdr>
        <w:top w:val="none" w:sz="0" w:space="0" w:color="auto"/>
        <w:left w:val="none" w:sz="0" w:space="0" w:color="auto"/>
        <w:bottom w:val="none" w:sz="0" w:space="0" w:color="auto"/>
        <w:right w:val="none" w:sz="0" w:space="0" w:color="auto"/>
      </w:divBdr>
    </w:div>
    <w:div w:id="493306521">
      <w:bodyDiv w:val="1"/>
      <w:marLeft w:val="0"/>
      <w:marRight w:val="0"/>
      <w:marTop w:val="0"/>
      <w:marBottom w:val="0"/>
      <w:divBdr>
        <w:top w:val="none" w:sz="0" w:space="0" w:color="auto"/>
        <w:left w:val="none" w:sz="0" w:space="0" w:color="auto"/>
        <w:bottom w:val="none" w:sz="0" w:space="0" w:color="auto"/>
        <w:right w:val="none" w:sz="0" w:space="0" w:color="auto"/>
      </w:divBdr>
    </w:div>
    <w:div w:id="649751245">
      <w:bodyDiv w:val="1"/>
      <w:marLeft w:val="0"/>
      <w:marRight w:val="0"/>
      <w:marTop w:val="0"/>
      <w:marBottom w:val="0"/>
      <w:divBdr>
        <w:top w:val="none" w:sz="0" w:space="0" w:color="auto"/>
        <w:left w:val="none" w:sz="0" w:space="0" w:color="auto"/>
        <w:bottom w:val="none" w:sz="0" w:space="0" w:color="auto"/>
        <w:right w:val="none" w:sz="0" w:space="0" w:color="auto"/>
      </w:divBdr>
    </w:div>
    <w:div w:id="950550723">
      <w:bodyDiv w:val="1"/>
      <w:marLeft w:val="0"/>
      <w:marRight w:val="0"/>
      <w:marTop w:val="0"/>
      <w:marBottom w:val="0"/>
      <w:divBdr>
        <w:top w:val="none" w:sz="0" w:space="0" w:color="auto"/>
        <w:left w:val="none" w:sz="0" w:space="0" w:color="auto"/>
        <w:bottom w:val="none" w:sz="0" w:space="0" w:color="auto"/>
        <w:right w:val="none" w:sz="0" w:space="0" w:color="auto"/>
      </w:divBdr>
    </w:div>
    <w:div w:id="959535610">
      <w:bodyDiv w:val="1"/>
      <w:marLeft w:val="0"/>
      <w:marRight w:val="0"/>
      <w:marTop w:val="0"/>
      <w:marBottom w:val="0"/>
      <w:divBdr>
        <w:top w:val="none" w:sz="0" w:space="0" w:color="auto"/>
        <w:left w:val="none" w:sz="0" w:space="0" w:color="auto"/>
        <w:bottom w:val="none" w:sz="0" w:space="0" w:color="auto"/>
        <w:right w:val="none" w:sz="0" w:space="0" w:color="auto"/>
      </w:divBdr>
      <w:divsChild>
        <w:div w:id="1739739898">
          <w:marLeft w:val="0"/>
          <w:marRight w:val="0"/>
          <w:marTop w:val="0"/>
          <w:marBottom w:val="0"/>
          <w:divBdr>
            <w:top w:val="none" w:sz="0" w:space="0" w:color="auto"/>
            <w:left w:val="none" w:sz="0" w:space="0" w:color="auto"/>
            <w:bottom w:val="none" w:sz="0" w:space="0" w:color="auto"/>
            <w:right w:val="none" w:sz="0" w:space="0" w:color="auto"/>
          </w:divBdr>
        </w:div>
        <w:div w:id="1630404616">
          <w:marLeft w:val="0"/>
          <w:marRight w:val="0"/>
          <w:marTop w:val="0"/>
          <w:marBottom w:val="0"/>
          <w:divBdr>
            <w:top w:val="none" w:sz="0" w:space="0" w:color="auto"/>
            <w:left w:val="none" w:sz="0" w:space="0" w:color="auto"/>
            <w:bottom w:val="none" w:sz="0" w:space="0" w:color="auto"/>
            <w:right w:val="none" w:sz="0" w:space="0" w:color="auto"/>
          </w:divBdr>
        </w:div>
      </w:divsChild>
    </w:div>
    <w:div w:id="969090713">
      <w:bodyDiv w:val="1"/>
      <w:marLeft w:val="0"/>
      <w:marRight w:val="0"/>
      <w:marTop w:val="0"/>
      <w:marBottom w:val="0"/>
      <w:divBdr>
        <w:top w:val="none" w:sz="0" w:space="0" w:color="auto"/>
        <w:left w:val="none" w:sz="0" w:space="0" w:color="auto"/>
        <w:bottom w:val="none" w:sz="0" w:space="0" w:color="auto"/>
        <w:right w:val="none" w:sz="0" w:space="0" w:color="auto"/>
      </w:divBdr>
    </w:div>
    <w:div w:id="1012226520">
      <w:bodyDiv w:val="1"/>
      <w:marLeft w:val="0"/>
      <w:marRight w:val="0"/>
      <w:marTop w:val="0"/>
      <w:marBottom w:val="0"/>
      <w:divBdr>
        <w:top w:val="none" w:sz="0" w:space="0" w:color="auto"/>
        <w:left w:val="none" w:sz="0" w:space="0" w:color="auto"/>
        <w:bottom w:val="none" w:sz="0" w:space="0" w:color="auto"/>
        <w:right w:val="none" w:sz="0" w:space="0" w:color="auto"/>
      </w:divBdr>
    </w:div>
    <w:div w:id="1333411787">
      <w:bodyDiv w:val="1"/>
      <w:marLeft w:val="0"/>
      <w:marRight w:val="0"/>
      <w:marTop w:val="0"/>
      <w:marBottom w:val="0"/>
      <w:divBdr>
        <w:top w:val="none" w:sz="0" w:space="0" w:color="auto"/>
        <w:left w:val="none" w:sz="0" w:space="0" w:color="auto"/>
        <w:bottom w:val="none" w:sz="0" w:space="0" w:color="auto"/>
        <w:right w:val="none" w:sz="0" w:space="0" w:color="auto"/>
      </w:divBdr>
    </w:div>
    <w:div w:id="1395541676">
      <w:bodyDiv w:val="1"/>
      <w:marLeft w:val="0"/>
      <w:marRight w:val="0"/>
      <w:marTop w:val="0"/>
      <w:marBottom w:val="0"/>
      <w:divBdr>
        <w:top w:val="none" w:sz="0" w:space="0" w:color="auto"/>
        <w:left w:val="none" w:sz="0" w:space="0" w:color="auto"/>
        <w:bottom w:val="none" w:sz="0" w:space="0" w:color="auto"/>
        <w:right w:val="none" w:sz="0" w:space="0" w:color="auto"/>
      </w:divBdr>
    </w:div>
    <w:div w:id="1650790547">
      <w:bodyDiv w:val="1"/>
      <w:marLeft w:val="0"/>
      <w:marRight w:val="0"/>
      <w:marTop w:val="0"/>
      <w:marBottom w:val="0"/>
      <w:divBdr>
        <w:top w:val="none" w:sz="0" w:space="0" w:color="auto"/>
        <w:left w:val="none" w:sz="0" w:space="0" w:color="auto"/>
        <w:bottom w:val="none" w:sz="0" w:space="0" w:color="auto"/>
        <w:right w:val="none" w:sz="0" w:space="0" w:color="auto"/>
      </w:divBdr>
    </w:div>
    <w:div w:id="1818254928">
      <w:bodyDiv w:val="1"/>
      <w:marLeft w:val="0"/>
      <w:marRight w:val="0"/>
      <w:marTop w:val="0"/>
      <w:marBottom w:val="0"/>
      <w:divBdr>
        <w:top w:val="none" w:sz="0" w:space="0" w:color="auto"/>
        <w:left w:val="none" w:sz="0" w:space="0" w:color="auto"/>
        <w:bottom w:val="none" w:sz="0" w:space="0" w:color="auto"/>
        <w:right w:val="none" w:sz="0" w:space="0" w:color="auto"/>
      </w:divBdr>
    </w:div>
    <w:div w:id="1826583382">
      <w:bodyDiv w:val="1"/>
      <w:marLeft w:val="0"/>
      <w:marRight w:val="0"/>
      <w:marTop w:val="0"/>
      <w:marBottom w:val="0"/>
      <w:divBdr>
        <w:top w:val="none" w:sz="0" w:space="0" w:color="auto"/>
        <w:left w:val="none" w:sz="0" w:space="0" w:color="auto"/>
        <w:bottom w:val="none" w:sz="0" w:space="0" w:color="auto"/>
        <w:right w:val="none" w:sz="0" w:space="0" w:color="auto"/>
      </w:divBdr>
    </w:div>
    <w:div w:id="1927567334">
      <w:bodyDiv w:val="1"/>
      <w:marLeft w:val="0"/>
      <w:marRight w:val="0"/>
      <w:marTop w:val="0"/>
      <w:marBottom w:val="0"/>
      <w:divBdr>
        <w:top w:val="none" w:sz="0" w:space="0" w:color="auto"/>
        <w:left w:val="none" w:sz="0" w:space="0" w:color="auto"/>
        <w:bottom w:val="none" w:sz="0" w:space="0" w:color="auto"/>
        <w:right w:val="none" w:sz="0" w:space="0" w:color="auto"/>
      </w:divBdr>
    </w:div>
    <w:div w:id="205260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AENDER.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0484C-CD70-4194-9981-D62E9BF0C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AENDER</Template>
  <TotalTime>35</TotalTime>
  <Pages>14</Pages>
  <Words>5580</Words>
  <Characters>29579</Characters>
  <Application>Microsoft Office Word</Application>
  <DocSecurity>0</DocSecurity>
  <Lines>246</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Holznagel, Daniel</dc:creator>
  <cp:lastModifiedBy>Edison Moises Parraga Chica</cp:lastModifiedBy>
  <cp:revision>13</cp:revision>
  <cp:lastPrinted>2021-01-19T16:21:00Z</cp:lastPrinted>
  <dcterms:created xsi:type="dcterms:W3CDTF">2021-06-14T09:43:00Z</dcterms:created>
  <dcterms:modified xsi:type="dcterms:W3CDTF">2022-01-03T20:53:00Z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AENDER/ARTGES</vt:lpwstr>
  </property>
  <property fmtid="{D5CDD505-2E9C-101B-9397-08002B2CF9AE}" pid="3" name="Classification">
    <vt:lpwstr> </vt:lpwstr>
  </property>
  <property fmtid="{D5CDD505-2E9C-101B-9397-08002B2CF9AE}" pid="4" name="Version">
    <vt:lpwstr>4.0.3.0</vt:lpwstr>
  </property>
  <property fmtid="{D5CDD505-2E9C-101B-9397-08002B2CF9AE}" pid="5" name="Created using">
    <vt:lpwstr>LW 5.4, Build 20190301</vt:lpwstr>
  </property>
  <property fmtid="{D5CDD505-2E9C-101B-9397-08002B2CF9AE}" pid="6" name="Last edited using">
    <vt:lpwstr>LW 5.4, Build 20210416</vt:lpwstr>
  </property>
  <property fmtid="{D5CDD505-2E9C-101B-9397-08002B2CF9AE}" pid="7" name="eNorm-Version Erstellung">
    <vt:lpwstr>4.0.3.1, Bundesregierung, [20190301]</vt:lpwstr>
  </property>
  <property fmtid="{D5CDD505-2E9C-101B-9397-08002B2CF9AE}" pid="8" name="Meta_Initiant">
    <vt:lpwstr>Bundesministerium der Justiz und f³r Verbraucherschutz</vt:lpwstr>
  </property>
  <property fmtid="{D5CDD505-2E9C-101B-9397-08002B2CF9AE}" pid="9" name="eNorm-Version vorherige Bearbeitung">
    <vt:lpwstr>4.2.1.1 Bundesregierung [20210518]</vt:lpwstr>
  </property>
  <property fmtid="{D5CDD505-2E9C-101B-9397-08002B2CF9AE}" pid="10" name="Bearbeitungsstand">
    <vt:lpwstr>Bearbeitungsstand: 17.06.2021  15:26</vt:lpwstr>
  </property>
  <property fmtid="{D5CDD505-2E9C-101B-9397-08002B2CF9AE}" pid="11" name="eNorm-Version letzte Bearbeitung">
    <vt:lpwstr>4.2.1 Bundesregierung [20210416]</vt:lpwstr>
  </property>
  <property fmtid="{D5CDD505-2E9C-101B-9397-08002B2CF9AE}" pid="12" name="DQP-Ergebnis für Version 5">
    <vt:lpwstr>1 Fehler, 32 Warnungen</vt:lpwstr>
  </property>
  <property fmtid="{D5CDD505-2E9C-101B-9397-08002B2CF9AE}" pid="13" name="eNorm-Version letzte DQP">
    <vt:lpwstr>4.2.1, Bundesregierung, [20210416]</vt:lpwstr>
  </property>
  <property fmtid="{D5CDD505-2E9C-101B-9397-08002B2CF9AE}" pid="14" name="Meta_Bezeichnung">
    <vt:lpwstr>Gesetz zur Änderung des Netzwerkdurchsetzungsgesetzes</vt:lpwstr>
  </property>
  <property fmtid="{D5CDD505-2E9C-101B-9397-08002B2CF9AE}" pid="15" name="Meta_Kurzbezeichnung">
    <vt:lpwstr/>
  </property>
  <property fmtid="{D5CDD505-2E9C-101B-9397-08002B2CF9AE}" pid="16" name="Meta_Abkürzung">
    <vt:lpwstr/>
  </property>
  <property fmtid="{D5CDD505-2E9C-101B-9397-08002B2CF9AE}" pid="17" name="Meta_Typ der Vorschrift">
    <vt:lpwstr>Artikelgesetz</vt:lpwstr>
  </property>
  <property fmtid="{D5CDD505-2E9C-101B-9397-08002B2CF9AE}" pid="18" name="Meta_Federführung">
    <vt:lpwstr/>
  </property>
  <property fmtid="{D5CDD505-2E9C-101B-9397-08002B2CF9AE}" pid="19" name="Meta_Umsetzung von EU-Recht">
    <vt:lpwstr>ieses Gesetz dient der Umsetzung der Richtlinie (EU) 2018/1808 des Europäischen Parlaments und des Rates vom 14. November 2018 zur Änderung der Richtlinie 2010/13/EU zur Koordinierung bestimmter Rechts- und Verwaltungsvorschriften der Mitgliedstaaten über</vt:lpwstr>
  </property>
  <property fmtid="{D5CDD505-2E9C-101B-9397-08002B2CF9AE}" pid="20" name="Meta_Umsetzung von EU-Recht_2">
    <vt:lpwstr> die Bereitstellung audiovisueller Mediendienste (Richtlinie über audiovisuelle Mediendienste) im Hinblick auf sich verändernde Marktgegebenheiten (ABl. L 303 vom 28.11.2018, S. 69).</vt:lpwstr>
  </property>
  <property fmtid="{D5CDD505-2E9C-101B-9397-08002B2CF9AE}" pid="21" name="Meta_Anlagen">
    <vt:lpwstr/>
  </property>
</Properties>
</file>