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9C044" w14:textId="26B18D9D" w:rsidR="00527A13" w:rsidRDefault="00527A13" w:rsidP="00F6272E">
      <w:pPr>
        <w:tabs>
          <w:tab w:val="left" w:pos="851"/>
        </w:tabs>
        <w:rPr>
          <w:sz w:val="20"/>
          <w:szCs w:val="20"/>
          <w:rFonts w:ascii="Courier New" w:hAnsi="Courier New" w:cs="Courier New"/>
        </w:rPr>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------IND- 2021 0097 I-- FI- ------ 20210228 --- --- PROJET</w:t>
      </w:r>
    </w:p>
    <w:p w14:paraId="04927829" w14:textId="77777777" w:rsidR="009C2FF9" w:rsidRPr="00527A13" w:rsidRDefault="009C2FF9" w:rsidP="00527A13">
      <w:pPr>
        <w:rPr>
          <w:rFonts w:ascii="Courier New" w:hAnsi="Courier New" w:cs="Courier New"/>
          <w:sz w:val="20"/>
          <w:szCs w:val="20"/>
        </w:rPr>
      </w:pPr>
    </w:p>
    <w:p w14:paraId="3F31B0D3" w14:textId="113D2539" w:rsidR="006537AC" w:rsidRPr="00527A13" w:rsidRDefault="004F15C3" w:rsidP="007044B2">
      <w:pPr>
        <w:pStyle w:val="BodyText"/>
        <w:keepNext/>
        <w:keepLines/>
        <w:tabs>
          <w:tab w:val="left" w:pos="6804"/>
        </w:tabs>
        <w:spacing w:after="0" w:line="240" w:lineRule="auto"/>
        <w:rPr>
          <w:color w:val="262626" w:themeColor="text1" w:themeTint="D9"/>
          <w:sz w:val="26"/>
          <w:szCs w:val="26"/>
          <w:rFonts w:ascii="Garamond" w:hAnsi="Garamond"/>
        </w:rPr>
      </w:pPr>
      <w:r>
        <w:rPr>
          <w:color w:val="262626" w:themeColor="text1" w:themeTint="D9"/>
          <w:sz w:val="26"/>
          <w:szCs w:val="26"/>
          <w:rFonts w:ascii="Garamond" w:hAnsi="Garamond"/>
        </w:rPr>
        <w:t xml:space="preserve">Pöytäkirja:</w:t>
      </w:r>
      <w:r>
        <w:rPr>
          <w:color w:val="262626" w:themeColor="text1" w:themeTint="D9"/>
          <w:sz w:val="26"/>
          <w:szCs w:val="26"/>
          <w:rFonts w:ascii="Garamond" w:hAnsi="Garamond"/>
        </w:rPr>
        <w:t xml:space="preserve"> </w:t>
      </w:r>
      <w:r>
        <w:rPr>
          <w:color w:val="262626" w:themeColor="text1" w:themeTint="D9"/>
          <w:sz w:val="26"/>
          <w:szCs w:val="26"/>
          <w:rFonts w:ascii="Garamond" w:hAnsi="Garamond"/>
        </w:rPr>
        <w:t xml:space="preserve">000000/RU</w:t>
      </w:r>
      <w:r>
        <w:rPr>
          <w:color w:val="262626" w:themeColor="text1" w:themeTint="D9"/>
          <w:sz w:val="26"/>
          <w:szCs w:val="26"/>
          <w:rFonts w:ascii="Garamond" w:hAnsi="Garamond"/>
        </w:rPr>
        <w:tab/>
      </w:r>
      <w:r>
        <w:rPr>
          <w:color w:val="262626" w:themeColor="text1" w:themeTint="D9"/>
          <w:sz w:val="26"/>
          <w:szCs w:val="26"/>
          <w:rFonts w:ascii="Garamond" w:hAnsi="Garamond"/>
        </w:rPr>
        <w:t xml:space="preserve">Rooma, PP kkkk VVV</w:t>
      </w:r>
    </w:p>
    <w:p w14:paraId="70596F15" w14:textId="77777777" w:rsidR="00FF57C4" w:rsidRPr="001A4C31" w:rsidRDefault="00FF57C4" w:rsidP="007044B2">
      <w:pPr>
        <w:pStyle w:val="BodyText"/>
        <w:keepNext/>
        <w:keepLines/>
        <w:spacing w:after="0" w:line="240" w:lineRule="auto"/>
        <w:jc w:val="center"/>
        <w:rPr>
          <w:rFonts w:ascii="Garamond" w:hAnsi="Garamond"/>
          <w:sz w:val="26"/>
          <w:szCs w:val="26"/>
        </w:rPr>
      </w:pPr>
    </w:p>
    <w:p w14:paraId="32077011" w14:textId="77B7D455" w:rsidR="00FF57C4" w:rsidRPr="001A4C31" w:rsidRDefault="00FF57C4" w:rsidP="007044B2">
      <w:pPr>
        <w:pStyle w:val="BodyText"/>
        <w:keepNext/>
        <w:keepLines/>
        <w:spacing w:after="0" w:line="240" w:lineRule="auto"/>
        <w:jc w:val="center"/>
        <w:rPr>
          <w:rFonts w:ascii="Garamond" w:hAnsi="Garamond"/>
          <w:sz w:val="26"/>
          <w:szCs w:val="26"/>
        </w:rPr>
      </w:pPr>
    </w:p>
    <w:p w14:paraId="62630454" w14:textId="3920E846" w:rsidR="00A916CC" w:rsidRPr="001A4C31" w:rsidRDefault="00730E6E" w:rsidP="007044B2">
      <w:pPr>
        <w:pStyle w:val="BodyText"/>
        <w:keepNext/>
        <w:keepLines/>
        <w:spacing w:after="0" w:line="240" w:lineRule="auto"/>
        <w:jc w:val="center"/>
        <w:rPr>
          <w:b/>
          <w:bCs/>
          <w:sz w:val="26"/>
          <w:szCs w:val="26"/>
          <w:rFonts w:ascii="Garamond" w:hAnsi="Garamond"/>
        </w:rPr>
      </w:pPr>
      <w:r>
        <w:rPr>
          <w:b/>
          <w:bCs/>
          <w:sz w:val="26"/>
          <w:szCs w:val="26"/>
          <w:rFonts w:ascii="Garamond" w:hAnsi="Garamond"/>
        </w:rPr>
        <w:t xml:space="preserve">PÄÄOSASTON MÄÄRÄYS</w:t>
      </w:r>
    </w:p>
    <w:p w14:paraId="0BAA07A6" w14:textId="77777777" w:rsidR="00964704" w:rsidRPr="001A4C31" w:rsidRDefault="00964704" w:rsidP="007044B2">
      <w:pPr>
        <w:pStyle w:val="BodyText"/>
        <w:keepNext/>
        <w:keepLines/>
        <w:spacing w:after="0" w:line="240" w:lineRule="auto"/>
        <w:jc w:val="center"/>
        <w:rPr>
          <w:rFonts w:ascii="Garamond" w:hAnsi="Garamond"/>
          <w:sz w:val="26"/>
          <w:szCs w:val="26"/>
        </w:rPr>
      </w:pPr>
    </w:p>
    <w:p w14:paraId="14F42BD2" w14:textId="77777777" w:rsidR="00FF57C4" w:rsidRPr="001A4C31" w:rsidRDefault="00FF57C4" w:rsidP="007044B2">
      <w:pPr>
        <w:pStyle w:val="BodyText"/>
        <w:keepNext/>
        <w:keepLines/>
        <w:spacing w:after="0" w:line="240" w:lineRule="auto"/>
        <w:jc w:val="center"/>
        <w:rPr>
          <w:rFonts w:ascii="Garamond" w:hAnsi="Garamond"/>
          <w:sz w:val="26"/>
          <w:szCs w:val="26"/>
        </w:rPr>
      </w:pPr>
    </w:p>
    <w:p w14:paraId="57C62CC1" w14:textId="29C879B4" w:rsidR="001C3CB0" w:rsidRPr="001C3CB0" w:rsidRDefault="001C3CB0" w:rsidP="001C3CB0">
      <w:pPr>
        <w:autoSpaceDE w:val="0"/>
        <w:autoSpaceDN w:val="0"/>
        <w:adjustRightInd w:val="0"/>
        <w:jc w:val="both"/>
        <w:rPr>
          <w:sz w:val="26"/>
          <w:szCs w:val="26"/>
          <w:rFonts w:ascii="Garamond" w:hAnsi="Garamond" w:cs="Calibri"/>
        </w:rPr>
      </w:pPr>
      <w:r>
        <w:rPr>
          <w:sz w:val="26"/>
          <w:szCs w:val="26"/>
          <w:b/>
          <w:bCs/>
          <w:rFonts w:ascii="Garamond" w:hAnsi="Garamond"/>
        </w:rPr>
        <w:t xml:space="preserve">OTTAEN HUOMIOON</w:t>
      </w:r>
      <w:r>
        <w:rPr>
          <w:sz w:val="26"/>
          <w:szCs w:val="26"/>
          <w:rFonts w:ascii="Garamond" w:hAnsi="Garamond"/>
        </w:rPr>
        <w:t xml:space="preserve"> yleisestä turvallisuudesta annettujen lakien koonnoksen (TULPS-koonnos) hyväksymisestä 18 päivänä kesäkuuta 1931 annetun kuninkaan asetuksen nro 773, sellaisena kuin se on myöhemmin muutettuna ja täydennettynä, 110 §:n ja erityisesti 7, 7-</w:t>
      </w:r>
      <w:r>
        <w:rPr>
          <w:sz w:val="26"/>
          <w:szCs w:val="26"/>
          <w:i/>
          <w:rFonts w:ascii="Garamond" w:hAnsi="Garamond"/>
        </w:rPr>
        <w:t xml:space="preserve">bis</w:t>
      </w:r>
      <w:r>
        <w:rPr>
          <w:sz w:val="26"/>
          <w:szCs w:val="26"/>
          <w:rFonts w:ascii="Garamond" w:hAnsi="Garamond"/>
        </w:rPr>
        <w:t xml:space="preserve">, 7-</w:t>
      </w:r>
      <w:r>
        <w:rPr>
          <w:sz w:val="26"/>
          <w:szCs w:val="26"/>
          <w:i/>
          <w:rFonts w:ascii="Garamond" w:hAnsi="Garamond"/>
        </w:rPr>
        <w:t xml:space="preserve">ter</w:t>
      </w:r>
      <w:r>
        <w:rPr>
          <w:sz w:val="26"/>
          <w:szCs w:val="26"/>
          <w:rFonts w:ascii="Garamond" w:hAnsi="Garamond"/>
        </w:rPr>
        <w:t xml:space="preserve"> ja 7-</w:t>
      </w:r>
      <w:r>
        <w:rPr>
          <w:sz w:val="26"/>
          <w:szCs w:val="26"/>
          <w:i/>
          <w:rFonts w:ascii="Garamond" w:hAnsi="Garamond"/>
        </w:rPr>
        <w:t xml:space="preserve">quater</w:t>
      </w:r>
      <w:r>
        <w:rPr>
          <w:sz w:val="26"/>
          <w:szCs w:val="26"/>
          <w:rFonts w:ascii="Garamond" w:hAnsi="Garamond"/>
        </w:rPr>
        <w:t xml:space="preserve"> momentin, jotka koskevat viihdelaitteita, joista ei saa rahapalkintoja;</w:t>
      </w:r>
    </w:p>
    <w:p w14:paraId="68AFC925" w14:textId="77777777" w:rsidR="001C3CB0" w:rsidRPr="001C3CB0" w:rsidRDefault="001C3CB0" w:rsidP="001C3CB0">
      <w:pPr>
        <w:autoSpaceDE w:val="0"/>
        <w:autoSpaceDN w:val="0"/>
        <w:adjustRightInd w:val="0"/>
        <w:jc w:val="both"/>
        <w:rPr>
          <w:rFonts w:ascii="Garamond" w:hAnsi="Garamond" w:cs="Calibri"/>
          <w:sz w:val="26"/>
          <w:szCs w:val="26"/>
        </w:rPr>
      </w:pPr>
    </w:p>
    <w:p w14:paraId="415451D6" w14:textId="6F1F73AD" w:rsidR="001C3CB0" w:rsidRPr="001C3CB0" w:rsidRDefault="001C3CB0" w:rsidP="001C3CB0">
      <w:pPr>
        <w:autoSpaceDE w:val="0"/>
        <w:autoSpaceDN w:val="0"/>
        <w:adjustRightInd w:val="0"/>
        <w:jc w:val="both"/>
        <w:rPr>
          <w:sz w:val="26"/>
          <w:szCs w:val="26"/>
          <w:rFonts w:ascii="Garamond" w:hAnsi="Garamond" w:cs="Calibri"/>
        </w:rPr>
      </w:pPr>
      <w:r>
        <w:rPr>
          <w:sz w:val="26"/>
          <w:szCs w:val="26"/>
          <w:b/>
          <w:bCs/>
          <w:rFonts w:ascii="Garamond" w:hAnsi="Garamond"/>
        </w:rPr>
        <w:t xml:space="preserve">OTTAEN HUOMIOON</w:t>
      </w:r>
      <w:r>
        <w:rPr>
          <w:sz w:val="26"/>
          <w:szCs w:val="26"/>
          <w:rFonts w:ascii="Garamond" w:hAnsi="Garamond"/>
        </w:rPr>
        <w:t xml:space="preserve"> 23 päivänä joulukuuta 2000 annetun lain nro 388, sellaisena kuin se on myöhemmin muutettuna ja täydennettynä, 38 §:n, joka koskee Italian valtion monopoleista vastaavan itsenäisen hallintoyksikön suorittamaa hyväksymistodistuksen myöntämistä TULPS-koonnoksen 110 §:n 6 ja 7 momentissa tarkoitettujen viihdelaitteiden tuotantoa ja Italiaan tuontia varten;</w:t>
      </w:r>
    </w:p>
    <w:p w14:paraId="5AD455CF" w14:textId="77777777" w:rsidR="001C3CB0" w:rsidRPr="001C3CB0" w:rsidRDefault="001C3CB0" w:rsidP="001C3CB0">
      <w:pPr>
        <w:autoSpaceDE w:val="0"/>
        <w:autoSpaceDN w:val="0"/>
        <w:adjustRightInd w:val="0"/>
        <w:jc w:val="both"/>
        <w:rPr>
          <w:rFonts w:ascii="Garamond" w:hAnsi="Garamond" w:cs="Calibri"/>
          <w:sz w:val="26"/>
          <w:szCs w:val="26"/>
        </w:rPr>
      </w:pPr>
    </w:p>
    <w:p w14:paraId="1EECC297" w14:textId="77777777" w:rsidR="001C3CB0" w:rsidRPr="001C3CB0" w:rsidRDefault="001C3CB0" w:rsidP="001C3CB0">
      <w:pPr>
        <w:autoSpaceDE w:val="0"/>
        <w:autoSpaceDN w:val="0"/>
        <w:adjustRightInd w:val="0"/>
        <w:jc w:val="both"/>
        <w:rPr>
          <w:sz w:val="26"/>
          <w:szCs w:val="26"/>
          <w:rFonts w:ascii="Garamond" w:hAnsi="Garamond" w:cs="Calibri"/>
        </w:rPr>
      </w:pPr>
      <w:r>
        <w:rPr>
          <w:sz w:val="26"/>
          <w:szCs w:val="26"/>
          <w:b/>
          <w:bCs/>
          <w:rFonts w:ascii="Garamond" w:hAnsi="Garamond"/>
        </w:rPr>
        <w:t xml:space="preserve">OTTAEN HUOMIOON</w:t>
      </w:r>
      <w:r>
        <w:rPr>
          <w:sz w:val="26"/>
          <w:szCs w:val="26"/>
          <w:rFonts w:ascii="Garamond" w:hAnsi="Garamond"/>
        </w:rPr>
        <w:t xml:space="preserve"> palkintokilpailuista ja -tapahtumista sekä paikallisista rahapeleistä annettujen säännösten perusteellista muuttamista koskevasta määräyksestä 26 päivänä lokakuuta 2001 annetun Italian tasavallan presidentin asetuksen nro 430;</w:t>
      </w:r>
    </w:p>
    <w:p w14:paraId="7BF1CCE7" w14:textId="77777777" w:rsidR="001C3CB0" w:rsidRPr="001C3CB0" w:rsidRDefault="001C3CB0" w:rsidP="001C3CB0">
      <w:pPr>
        <w:autoSpaceDE w:val="0"/>
        <w:autoSpaceDN w:val="0"/>
        <w:adjustRightInd w:val="0"/>
        <w:jc w:val="both"/>
        <w:rPr>
          <w:rFonts w:ascii="Garamond" w:hAnsi="Garamond" w:cs="Calibri"/>
          <w:sz w:val="26"/>
          <w:szCs w:val="26"/>
        </w:rPr>
      </w:pPr>
    </w:p>
    <w:p w14:paraId="064EC703" w14:textId="58C0F8B8" w:rsidR="001C3CB0" w:rsidRPr="001C3CB0" w:rsidRDefault="001C3CB0" w:rsidP="001C3CB0">
      <w:pPr>
        <w:autoSpaceDE w:val="0"/>
        <w:autoSpaceDN w:val="0"/>
        <w:adjustRightInd w:val="0"/>
        <w:jc w:val="both"/>
        <w:rPr>
          <w:sz w:val="26"/>
          <w:szCs w:val="26"/>
          <w:rFonts w:ascii="Garamond" w:hAnsi="Garamond" w:cs="Calibri"/>
        </w:rPr>
      </w:pPr>
      <w:r>
        <w:rPr>
          <w:sz w:val="26"/>
          <w:szCs w:val="26"/>
          <w:b/>
          <w:bCs/>
          <w:rFonts w:ascii="Garamond" w:hAnsi="Garamond"/>
        </w:rPr>
        <w:t xml:space="preserve">OTTAEN HUOMIOON</w:t>
      </w:r>
      <w:r>
        <w:rPr>
          <w:sz w:val="26"/>
          <w:szCs w:val="26"/>
          <w:rFonts w:ascii="Garamond" w:hAnsi="Garamond"/>
        </w:rPr>
        <w:t xml:space="preserve"> 27 päivänä joulukuuta 2002 annetun lain nro 289, sellaisena kuin se on myöhemmin muutettuna ja täydennettynä, 22 §:n 1 momentin, jossa säädetään, että lailliseen pelaamiseen soveltuvien huvi- ja viihdelaitteiden tuotantoon, maahantuontiin ja hallinnointiin sovelletaan järjestelmää, jossa talous- ja valtiovarainministeriön alainen Italian valtion monopoleista vastaava itsenäinen hallintoyksikkö myöntää hyväksynnän yhdessä sisäministeriön kanssa määritettyjen teknisten sääntöjen perusteella;</w:t>
      </w:r>
    </w:p>
    <w:p w14:paraId="173572C4" w14:textId="77777777" w:rsidR="001C3CB0" w:rsidRPr="001C3CB0" w:rsidRDefault="001C3CB0" w:rsidP="001C3CB0">
      <w:pPr>
        <w:autoSpaceDE w:val="0"/>
        <w:autoSpaceDN w:val="0"/>
        <w:adjustRightInd w:val="0"/>
        <w:jc w:val="both"/>
        <w:rPr>
          <w:rFonts w:ascii="Garamond" w:hAnsi="Garamond" w:cs="Calibri"/>
          <w:sz w:val="26"/>
          <w:szCs w:val="26"/>
        </w:rPr>
      </w:pPr>
    </w:p>
    <w:p w14:paraId="78809746" w14:textId="15D94B76" w:rsidR="001C3CB0" w:rsidRPr="001C3CB0" w:rsidRDefault="001C3CB0" w:rsidP="001C3CB0">
      <w:pPr>
        <w:autoSpaceDE w:val="0"/>
        <w:autoSpaceDN w:val="0"/>
        <w:adjustRightInd w:val="0"/>
        <w:jc w:val="both"/>
        <w:rPr>
          <w:sz w:val="26"/>
          <w:szCs w:val="26"/>
          <w:rFonts w:ascii="Garamond" w:hAnsi="Garamond" w:cs="Calibri"/>
        </w:rPr>
      </w:pPr>
      <w:r>
        <w:rPr>
          <w:sz w:val="26"/>
          <w:szCs w:val="26"/>
          <w:b/>
          <w:bCs/>
          <w:rFonts w:ascii="Garamond" w:hAnsi="Garamond"/>
        </w:rPr>
        <w:t xml:space="preserve">OTTAEN HUOMIOON</w:t>
      </w:r>
      <w:r>
        <w:rPr>
          <w:sz w:val="26"/>
          <w:szCs w:val="26"/>
          <w:rFonts w:ascii="Garamond" w:hAnsi="Garamond"/>
        </w:rPr>
        <w:t xml:space="preserve"> TULPS-koonnoksen 110 §:n 7 momentissa tarkoitettujen huvi- ja viihdelaitteiden tuotantoa koskevia teknisiä sääntöjä sekä niiden tekniseen tarkastukseen liittyviä menettelyjä koskevan talous- ja valtiovarainministeriön alaisen Italian valtion monopoleista vastaavan itsenäisen hallintoyksikön yhdessä sisäministeriön yleisestä turvallisuudesta vastaavan osaston 8 päivänä marraskuuta 2005 antaman eri osastojen välisen asetuksen (Italian tasavallan virallinen lehti nro 262, 10.11.2005), sellaisena kuin se on muutettuna 20 päivänä huhtikuuta 2011 annetulla eri osastojen välisellä asetuksella (Italian tasavallan virallinen lehti nro 107, 10.5.2011);</w:t>
      </w:r>
    </w:p>
    <w:p w14:paraId="783862F8" w14:textId="77777777" w:rsidR="001C3CB0" w:rsidRPr="001C3CB0" w:rsidRDefault="001C3CB0" w:rsidP="001C3CB0">
      <w:pPr>
        <w:autoSpaceDE w:val="0"/>
        <w:autoSpaceDN w:val="0"/>
        <w:adjustRightInd w:val="0"/>
        <w:jc w:val="both"/>
        <w:rPr>
          <w:rFonts w:ascii="Garamond" w:hAnsi="Garamond" w:cs="Calibri"/>
          <w:sz w:val="26"/>
          <w:szCs w:val="26"/>
        </w:rPr>
      </w:pPr>
    </w:p>
    <w:p w14:paraId="7BC633A3" w14:textId="300E05A5" w:rsidR="001C3CB0" w:rsidRPr="001C3CB0" w:rsidRDefault="001C3CB0" w:rsidP="001C3CB0">
      <w:pPr>
        <w:autoSpaceDE w:val="0"/>
        <w:autoSpaceDN w:val="0"/>
        <w:adjustRightInd w:val="0"/>
        <w:jc w:val="both"/>
        <w:rPr>
          <w:sz w:val="26"/>
          <w:szCs w:val="26"/>
          <w:rFonts w:ascii="Garamond" w:hAnsi="Garamond" w:cs="Calibri"/>
        </w:rPr>
      </w:pPr>
      <w:r>
        <w:rPr>
          <w:sz w:val="26"/>
          <w:szCs w:val="26"/>
          <w:b/>
          <w:bCs/>
          <w:rFonts w:ascii="Garamond" w:hAnsi="Garamond"/>
        </w:rPr>
        <w:t xml:space="preserve">OTTAEN HUOMIOON</w:t>
      </w:r>
      <w:r>
        <w:rPr>
          <w:sz w:val="26"/>
          <w:szCs w:val="26"/>
          <w:rFonts w:ascii="Garamond" w:hAnsi="Garamond"/>
        </w:rPr>
        <w:t xml:space="preserve"> 6 päivänä heinäkuuta 2012 annetun asetuksen nro 95, sellaisena kuin se on muutettuna osittaisin muutoksin laiksi 7 päivänä elokuuta 2012 annetulla lailla nro 135 ja sellaisena kuin se on myöhemmin muutettuna ja täydennettynä, 23</w:t>
      </w:r>
      <w:r>
        <w:rPr>
          <w:sz w:val="26"/>
          <w:szCs w:val="26"/>
          <w:i/>
          <w:rFonts w:ascii="Garamond" w:hAnsi="Garamond"/>
        </w:rPr>
        <w:t xml:space="preserve">-quater</w:t>
      </w:r>
      <w:r>
        <w:rPr>
          <w:sz w:val="26"/>
          <w:szCs w:val="26"/>
          <w:rFonts w:ascii="Garamond" w:hAnsi="Garamond"/>
        </w:rPr>
        <w:t xml:space="preserve"> §:n, jossa säädetään Italian valtion monopoleista vastaavan itsenäisen hallintoyksikön yhdistämisestä tullivirastoon 1 päivästä joulukuuta 2012 alkaen ja tulliviraston nimeämisestä tulli- ja monopolivirastoksi;</w:t>
      </w:r>
    </w:p>
    <w:p w14:paraId="7DB7FFA7" w14:textId="77777777" w:rsidR="001C3CB0" w:rsidRPr="001C3CB0" w:rsidRDefault="001C3CB0" w:rsidP="001C3CB0">
      <w:pPr>
        <w:autoSpaceDE w:val="0"/>
        <w:autoSpaceDN w:val="0"/>
        <w:adjustRightInd w:val="0"/>
        <w:jc w:val="both"/>
        <w:rPr>
          <w:rFonts w:ascii="Garamond" w:hAnsi="Garamond" w:cs="Calibri"/>
          <w:sz w:val="26"/>
          <w:szCs w:val="26"/>
        </w:rPr>
      </w:pPr>
    </w:p>
    <w:p w14:paraId="16D7AB39" w14:textId="77777777" w:rsidR="001C3CB0" w:rsidRPr="001C3CB0" w:rsidRDefault="001C3CB0" w:rsidP="001C3CB0">
      <w:pPr>
        <w:autoSpaceDE w:val="0"/>
        <w:autoSpaceDN w:val="0"/>
        <w:adjustRightInd w:val="0"/>
        <w:jc w:val="both"/>
        <w:rPr>
          <w:sz w:val="26"/>
          <w:szCs w:val="26"/>
          <w:rFonts w:ascii="Garamond" w:hAnsi="Garamond"/>
        </w:rPr>
      </w:pPr>
      <w:r>
        <w:rPr>
          <w:sz w:val="26"/>
          <w:szCs w:val="26"/>
          <w:b/>
          <w:rFonts w:ascii="Garamond" w:hAnsi="Garamond"/>
        </w:rPr>
        <w:t xml:space="preserve">OTTAEN HUOMIOON</w:t>
      </w:r>
      <w:r>
        <w:rPr>
          <w:sz w:val="26"/>
          <w:szCs w:val="26"/>
          <w:rFonts w:ascii="Garamond" w:hAnsi="Garamond"/>
        </w:rPr>
        <w:t xml:space="preserve"> teknisiä määräyksiä ja tietoyhteiskunnan palveluja koskevia määräyksiä koskevien tietojen toimittamisessa noudatettavasta menettelystä 9 päivänä syyskuuta 2015 annetun Euroopan parlamentin ja neuvoston direktiivin (EU) 2015/1535;</w:t>
      </w:r>
    </w:p>
    <w:p w14:paraId="6AD05F6E" w14:textId="77777777" w:rsidR="001C3CB0" w:rsidRPr="001C3CB0" w:rsidRDefault="001C3CB0" w:rsidP="001C3CB0">
      <w:pPr>
        <w:autoSpaceDE w:val="0"/>
        <w:autoSpaceDN w:val="0"/>
        <w:adjustRightInd w:val="0"/>
        <w:jc w:val="both"/>
        <w:rPr>
          <w:rFonts w:ascii="Garamond" w:hAnsi="Garamond" w:cs="Calibri"/>
          <w:sz w:val="26"/>
          <w:szCs w:val="26"/>
        </w:rPr>
      </w:pPr>
    </w:p>
    <w:p w14:paraId="56E9E1DD" w14:textId="77777777" w:rsidR="001C3CB0" w:rsidRPr="001C3CB0" w:rsidRDefault="001C3CB0" w:rsidP="001C3CB0">
      <w:pPr>
        <w:autoSpaceDE w:val="0"/>
        <w:autoSpaceDN w:val="0"/>
        <w:adjustRightInd w:val="0"/>
        <w:jc w:val="both"/>
        <w:rPr>
          <w:sz w:val="26"/>
          <w:szCs w:val="26"/>
          <w:rFonts w:ascii="Garamond" w:hAnsi="Garamond" w:cs="Calibri"/>
        </w:rPr>
      </w:pPr>
      <w:r>
        <w:rPr>
          <w:sz w:val="26"/>
          <w:szCs w:val="26"/>
          <w:b/>
          <w:rFonts w:ascii="Garamond" w:hAnsi="Garamond"/>
        </w:rPr>
        <w:t xml:space="preserve">OTTAEN HUOMIOON</w:t>
      </w:r>
      <w:r>
        <w:rPr>
          <w:sz w:val="26"/>
          <w:szCs w:val="26"/>
          <w:rFonts w:ascii="Garamond" w:hAnsi="Garamond"/>
        </w:rPr>
        <w:t xml:space="preserve"> 9 päivänä syyskuuta 2015 annetun direktiivin (EU) 2015/1535 täytäntöönpanosta 15 päivänä joulukuuta 2017 parlamentin valtuutuksella annetun asetuksen nro 223;</w:t>
      </w:r>
    </w:p>
    <w:p w14:paraId="658AD27E" w14:textId="77777777" w:rsidR="001C3CB0" w:rsidRPr="001C3CB0" w:rsidRDefault="001C3CB0" w:rsidP="001C3CB0">
      <w:pPr>
        <w:jc w:val="both"/>
        <w:rPr>
          <w:rFonts w:ascii="Garamond" w:hAnsi="Garamond" w:cs="Arial"/>
          <w:b/>
          <w:sz w:val="26"/>
          <w:szCs w:val="26"/>
        </w:rPr>
      </w:pPr>
    </w:p>
    <w:p w14:paraId="19BA2B9B" w14:textId="77777777" w:rsidR="001C3CB0" w:rsidRPr="001C3CB0" w:rsidRDefault="001C3CB0" w:rsidP="001C3CB0">
      <w:pPr>
        <w:jc w:val="both"/>
        <w:rPr>
          <w:sz w:val="26"/>
          <w:szCs w:val="26"/>
          <w:rFonts w:ascii="Garamond" w:hAnsi="Garamond" w:cs="Arial"/>
        </w:rPr>
      </w:pPr>
      <w:r>
        <w:rPr>
          <w:sz w:val="26"/>
          <w:szCs w:val="26"/>
          <w:b/>
          <w:rFonts w:ascii="Garamond" w:hAnsi="Garamond"/>
        </w:rPr>
        <w:t xml:space="preserve">OTTAEN HUOMIOON</w:t>
      </w:r>
      <w:r>
        <w:rPr>
          <w:sz w:val="26"/>
          <w:szCs w:val="26"/>
          <w:rFonts w:ascii="Garamond" w:hAnsi="Garamond"/>
        </w:rPr>
        <w:t xml:space="preserve"> 26 päivänä lokakuuta 2019 annetun laintasoisen asetuksen nro 124, sellaisena kuin se on muutettuna osittaisin muutoksin laiksi 19 päivänä joulukuuta 2019 annetulla lailla nro 157, 27 §:n, jolla perustettiin pelioperaattorien yhteinen rekisteri;</w:t>
      </w:r>
    </w:p>
    <w:p w14:paraId="16278824" w14:textId="77777777" w:rsidR="001C3CB0" w:rsidRPr="001C3CB0" w:rsidRDefault="001C3CB0" w:rsidP="001C3CB0">
      <w:pPr>
        <w:jc w:val="both"/>
        <w:rPr>
          <w:rFonts w:ascii="Garamond" w:hAnsi="Garamond" w:cs="Arial"/>
          <w:sz w:val="26"/>
          <w:szCs w:val="26"/>
        </w:rPr>
      </w:pPr>
    </w:p>
    <w:p w14:paraId="059E94B7" w14:textId="032F0C9B" w:rsidR="001C3CB0" w:rsidRPr="001C3CB0" w:rsidRDefault="001C3CB0" w:rsidP="001C3CB0">
      <w:pPr>
        <w:autoSpaceDE w:val="0"/>
        <w:autoSpaceDN w:val="0"/>
        <w:adjustRightInd w:val="0"/>
        <w:jc w:val="both"/>
        <w:rPr>
          <w:sz w:val="26"/>
          <w:szCs w:val="26"/>
          <w:rFonts w:ascii="Garamond" w:hAnsi="Garamond" w:cs="Calibri"/>
        </w:rPr>
      </w:pPr>
      <w:r>
        <w:rPr>
          <w:sz w:val="26"/>
          <w:szCs w:val="26"/>
          <w:b/>
          <w:bCs/>
          <w:rFonts w:ascii="Garamond" w:hAnsi="Garamond"/>
        </w:rPr>
        <w:t xml:space="preserve">OTTAEN HUOMIOON</w:t>
      </w:r>
      <w:r>
        <w:rPr>
          <w:sz w:val="26"/>
          <w:szCs w:val="26"/>
          <w:rFonts w:ascii="Garamond" w:hAnsi="Garamond"/>
        </w:rPr>
        <w:t xml:space="preserve">, että TULPS-koonnoksen 110 §:n 7-</w:t>
      </w:r>
      <w:r>
        <w:rPr>
          <w:sz w:val="26"/>
          <w:szCs w:val="26"/>
          <w:i/>
          <w:rFonts w:ascii="Garamond" w:hAnsi="Garamond"/>
        </w:rPr>
        <w:t xml:space="preserve">ter</w:t>
      </w:r>
      <w:r>
        <w:rPr>
          <w:sz w:val="26"/>
          <w:szCs w:val="26"/>
          <w:rFonts w:ascii="Garamond" w:hAnsi="Garamond"/>
        </w:rPr>
        <w:t xml:space="preserve"> ja 7-</w:t>
      </w:r>
      <w:r>
        <w:rPr>
          <w:sz w:val="26"/>
          <w:szCs w:val="26"/>
          <w:i/>
          <w:rFonts w:ascii="Garamond" w:hAnsi="Garamond"/>
        </w:rPr>
        <w:t xml:space="preserve">quater</w:t>
      </w:r>
      <w:r>
        <w:rPr>
          <w:sz w:val="26"/>
          <w:szCs w:val="26"/>
          <w:rFonts w:ascii="Garamond" w:hAnsi="Garamond"/>
        </w:rPr>
        <w:t xml:space="preserve"> §:n, sellaisina kuin ne ovat viimeksi muutettuina 14 päivänä elokuuta 2020 annetun laintasoisen asetuksen nro 104, sellaisena kuin se on muutettuna osittaisin muutoksin laiksi 13 päivänä lokakuuta 2020 annetulla lailla nro 126, 104 §:llä, mukaisesti tulli- ja monopoliviraston johtajan säädöksellä määritetään 7 momentissa tarkoitettujen laitteiden tuotantoa koskevat tekniset säännöt sekä tekniset säännöt, jotka koskevat edellä mainitun 7 momentin c-</w:t>
      </w:r>
      <w:r>
        <w:rPr>
          <w:sz w:val="26"/>
          <w:szCs w:val="26"/>
          <w:i/>
          <w:rFonts w:ascii="Garamond" w:hAnsi="Garamond"/>
        </w:rPr>
        <w:t xml:space="preserve">bis</w:t>
      </w:r>
      <w:r>
        <w:rPr>
          <w:sz w:val="26"/>
          <w:szCs w:val="26"/>
          <w:rFonts w:ascii="Garamond" w:hAnsi="Garamond"/>
        </w:rPr>
        <w:t xml:space="preserve"> luetelmakohdassa tarkoitetuista laitteista saatavia kuponkeja, joita voidaan käyttää (myös kumulatiivisesti) ainoastaan sellaisten arvoltaan vähäisten palkintojen lunastamiseen, joita ei voida muuttaa rahaksi tai peliin osallistumiseen uudelleen samassa myyntipisteessä;</w:t>
      </w:r>
    </w:p>
    <w:p w14:paraId="2FBBD678" w14:textId="77777777" w:rsidR="001C3CB0" w:rsidRPr="001C3CB0" w:rsidRDefault="001C3CB0" w:rsidP="001C3CB0">
      <w:pPr>
        <w:autoSpaceDE w:val="0"/>
        <w:autoSpaceDN w:val="0"/>
        <w:adjustRightInd w:val="0"/>
        <w:jc w:val="both"/>
        <w:rPr>
          <w:rFonts w:ascii="Garamond" w:hAnsi="Garamond" w:cs="Calibri"/>
          <w:sz w:val="26"/>
          <w:szCs w:val="26"/>
        </w:rPr>
      </w:pPr>
    </w:p>
    <w:p w14:paraId="1C36B2E4" w14:textId="68128927" w:rsidR="001C3CB0" w:rsidRPr="001C3CB0" w:rsidRDefault="001C3CB0" w:rsidP="001C3CB0">
      <w:pPr>
        <w:autoSpaceDE w:val="0"/>
        <w:autoSpaceDN w:val="0"/>
        <w:adjustRightInd w:val="0"/>
        <w:jc w:val="both"/>
        <w:rPr>
          <w:sz w:val="26"/>
          <w:szCs w:val="26"/>
          <w:rFonts w:ascii="Garamond" w:hAnsi="Garamond" w:cs="Calibri"/>
        </w:rPr>
      </w:pPr>
      <w:r>
        <w:rPr>
          <w:sz w:val="26"/>
          <w:szCs w:val="26"/>
          <w:b/>
          <w:bCs/>
          <w:rFonts w:ascii="Garamond" w:hAnsi="Garamond"/>
        </w:rPr>
        <w:t xml:space="preserve">OTTAEN HUOMIOON</w:t>
      </w:r>
      <w:r>
        <w:rPr>
          <w:sz w:val="26"/>
          <w:szCs w:val="26"/>
          <w:rFonts w:ascii="Garamond" w:hAnsi="Garamond"/>
        </w:rPr>
        <w:t xml:space="preserve">, että TULPS-koonnoksen 110 §:n 7 momentin a ja c luetelmakohdassa tarkoitettujen laitteiden osalta sovelletaan jo edellä mainittua 23 päivänä joulukuuta 2000 annetun lain nro 388 38 §:ää ja että edellä mainitussa 8 päivänä marraskuuta 2005 annetussa eri osastojen välisessä asetuksessa tarkoitetut tuotantoa koskevat tekniset säännöt ovat voimassa;</w:t>
      </w:r>
    </w:p>
    <w:p w14:paraId="79798E4C" w14:textId="77777777" w:rsidR="001C3CB0" w:rsidRPr="001C3CB0" w:rsidRDefault="001C3CB0" w:rsidP="001C3CB0">
      <w:pPr>
        <w:autoSpaceDE w:val="0"/>
        <w:autoSpaceDN w:val="0"/>
        <w:adjustRightInd w:val="0"/>
        <w:jc w:val="both"/>
        <w:rPr>
          <w:rFonts w:ascii="Garamond" w:hAnsi="Garamond" w:cs="Calibri"/>
          <w:sz w:val="26"/>
          <w:szCs w:val="26"/>
        </w:rPr>
      </w:pPr>
    </w:p>
    <w:p w14:paraId="3032A516" w14:textId="77777777" w:rsidR="001C3CB0" w:rsidRPr="001C3CB0" w:rsidRDefault="001C3CB0" w:rsidP="001C3CB0">
      <w:pPr>
        <w:autoSpaceDE w:val="0"/>
        <w:autoSpaceDN w:val="0"/>
        <w:adjustRightInd w:val="0"/>
        <w:jc w:val="both"/>
        <w:rPr>
          <w:sz w:val="26"/>
          <w:szCs w:val="26"/>
          <w:rFonts w:ascii="Garamond" w:hAnsi="Garamond" w:cs="Calibri"/>
        </w:rPr>
      </w:pPr>
      <w:r>
        <w:rPr>
          <w:sz w:val="26"/>
          <w:szCs w:val="26"/>
          <w:b/>
          <w:rFonts w:ascii="Garamond" w:hAnsi="Garamond"/>
        </w:rPr>
        <w:t xml:space="preserve">OTTAEN HUOMIOON</w:t>
      </w:r>
      <w:r>
        <w:rPr>
          <w:sz w:val="26"/>
          <w:szCs w:val="26"/>
          <w:rFonts w:ascii="Garamond" w:hAnsi="Garamond"/>
        </w:rPr>
        <w:t xml:space="preserve">, että tällä asetuksella voidaan tunnustaa TULPS-koonnoksen 110 §:n 7 momentissa tarkoitettuihin luokkiin kuuluvien laitteiden eri tyypit muun muassa tekniikan kehityksen ja uusien yleistyneiden pelimuotojen perusteella ja että sääntelyä voidaan yhdenmukaistaa laitteiden ominaisuuksien ja toimintojen osalta;</w:t>
      </w:r>
    </w:p>
    <w:p w14:paraId="21F419AE" w14:textId="77777777" w:rsidR="001C3CB0" w:rsidRPr="001C3CB0" w:rsidRDefault="001C3CB0" w:rsidP="001C3CB0">
      <w:pPr>
        <w:autoSpaceDE w:val="0"/>
        <w:autoSpaceDN w:val="0"/>
        <w:adjustRightInd w:val="0"/>
        <w:jc w:val="both"/>
        <w:rPr>
          <w:rFonts w:ascii="Garamond" w:hAnsi="Garamond" w:cs="Calibri"/>
          <w:sz w:val="26"/>
          <w:szCs w:val="26"/>
        </w:rPr>
      </w:pPr>
    </w:p>
    <w:p w14:paraId="1104241E" w14:textId="77777777" w:rsidR="001C3CB0" w:rsidRPr="001C3CB0" w:rsidRDefault="001C3CB0" w:rsidP="001C3CB0">
      <w:pPr>
        <w:autoSpaceDE w:val="0"/>
        <w:autoSpaceDN w:val="0"/>
        <w:adjustRightInd w:val="0"/>
        <w:jc w:val="both"/>
        <w:rPr>
          <w:sz w:val="26"/>
          <w:szCs w:val="26"/>
          <w:rFonts w:ascii="Garamond" w:hAnsi="Garamond" w:cs="Calibri"/>
        </w:rPr>
      </w:pPr>
      <w:r>
        <w:rPr>
          <w:sz w:val="26"/>
          <w:szCs w:val="26"/>
          <w:b/>
          <w:bCs/>
          <w:rFonts w:ascii="Garamond" w:hAnsi="Garamond"/>
        </w:rPr>
        <w:t xml:space="preserve">OTTAEN HUOMIOON</w:t>
      </w:r>
      <w:r>
        <w:rPr>
          <w:sz w:val="26"/>
          <w:szCs w:val="26"/>
          <w:rFonts w:ascii="Garamond" w:hAnsi="Garamond"/>
        </w:rPr>
        <w:t xml:space="preserve"> direktiivin 98/34/EY mukaisesti toteutettujen teknisiä standardeja ja tietoyhteiskunnan palveluja koskevia määräyksiä koskevien tietojen toimittamista koskevien velvoitteiden, jotka on täytetty [päivämäärä] toteutetulla ilmoitusmenettelyllä nro .../I, tuloksen;</w:t>
      </w:r>
    </w:p>
    <w:p w14:paraId="66EA5056" w14:textId="77777777" w:rsidR="001C3CB0" w:rsidRPr="001C3CB0" w:rsidRDefault="001C3CB0" w:rsidP="001C3CB0">
      <w:pPr>
        <w:autoSpaceDE w:val="0"/>
        <w:autoSpaceDN w:val="0"/>
        <w:adjustRightInd w:val="0"/>
        <w:jc w:val="both"/>
        <w:rPr>
          <w:rFonts w:ascii="Garamond" w:hAnsi="Garamond" w:cs="Calibri"/>
          <w:sz w:val="26"/>
          <w:szCs w:val="26"/>
        </w:rPr>
      </w:pPr>
    </w:p>
    <w:p w14:paraId="3737D626" w14:textId="77777777" w:rsidR="00FF57C4" w:rsidRPr="001A4C31" w:rsidRDefault="00FF57C4" w:rsidP="00F52A1B">
      <w:pPr>
        <w:autoSpaceDE w:val="0"/>
        <w:autoSpaceDN w:val="0"/>
        <w:adjustRightInd w:val="0"/>
        <w:jc w:val="center"/>
        <w:rPr>
          <w:rFonts w:ascii="Garamond" w:hAnsi="Garamond" w:cs="Calibri"/>
          <w:color w:val="000000"/>
          <w:sz w:val="26"/>
          <w:szCs w:val="26"/>
        </w:rPr>
      </w:pPr>
    </w:p>
    <w:p w14:paraId="741F4C0A" w14:textId="5A1BEF91" w:rsidR="000779B3" w:rsidRPr="001A4C31" w:rsidRDefault="000779B3" w:rsidP="007044B2">
      <w:pPr>
        <w:keepNext/>
        <w:keepLines/>
        <w:autoSpaceDE w:val="0"/>
        <w:autoSpaceDN w:val="0"/>
        <w:adjustRightInd w:val="0"/>
        <w:jc w:val="center"/>
        <w:rPr>
          <w:b/>
          <w:bCs/>
          <w:color w:val="000000"/>
          <w:sz w:val="26"/>
          <w:szCs w:val="26"/>
          <w:rFonts w:ascii="Garamond" w:hAnsi="Garamond" w:cs="Calibri"/>
        </w:rPr>
      </w:pPr>
      <w:r>
        <w:rPr>
          <w:b/>
          <w:bCs/>
          <w:color w:val="000000"/>
          <w:sz w:val="26"/>
          <w:szCs w:val="26"/>
          <w:rFonts w:ascii="Garamond" w:hAnsi="Garamond"/>
        </w:rPr>
        <w:t xml:space="preserve">PÄÄJOHTAJA SÄÄTÄÄ SEURAAVAA:</w:t>
      </w:r>
    </w:p>
    <w:p w14:paraId="6FB50C79" w14:textId="77777777" w:rsidR="000779B3" w:rsidRPr="001A4C31" w:rsidRDefault="000779B3" w:rsidP="007044B2">
      <w:pPr>
        <w:keepNext/>
        <w:keepLines/>
        <w:autoSpaceDE w:val="0"/>
        <w:autoSpaceDN w:val="0"/>
        <w:adjustRightInd w:val="0"/>
        <w:jc w:val="center"/>
        <w:rPr>
          <w:rFonts w:ascii="Garamond" w:hAnsi="Garamond" w:cs="Calibri"/>
          <w:color w:val="000000"/>
          <w:sz w:val="26"/>
          <w:szCs w:val="26"/>
        </w:rPr>
      </w:pPr>
    </w:p>
    <w:p w14:paraId="0FAC6D14" w14:textId="77777777" w:rsidR="004635E6" w:rsidRPr="001A4C31" w:rsidRDefault="004635E6" w:rsidP="007044B2">
      <w:pPr>
        <w:keepNext/>
        <w:keepLines/>
        <w:autoSpaceDE w:val="0"/>
        <w:autoSpaceDN w:val="0"/>
        <w:adjustRightInd w:val="0"/>
        <w:jc w:val="center"/>
        <w:rPr>
          <w:rFonts w:ascii="Garamond" w:hAnsi="Garamond" w:cs="Calibri"/>
          <w:color w:val="000000"/>
          <w:sz w:val="26"/>
          <w:szCs w:val="26"/>
        </w:rPr>
      </w:pPr>
    </w:p>
    <w:p w14:paraId="64E15A20" w14:textId="1ED73D16" w:rsidR="00F869EF" w:rsidRPr="001A4C31" w:rsidRDefault="00343FCA"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1 luku</w:t>
      </w:r>
    </w:p>
    <w:p w14:paraId="424F42D8" w14:textId="2F964B8D" w:rsidR="00343FCA" w:rsidRPr="001A4C31" w:rsidRDefault="00343FCA"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(Yleiset säännökset)</w:t>
      </w:r>
    </w:p>
    <w:p w14:paraId="344B70DE" w14:textId="49DDFFEA" w:rsidR="00F869EF" w:rsidRPr="001A4C31" w:rsidRDefault="00F869EF" w:rsidP="007044B2">
      <w:pPr>
        <w:keepNext/>
        <w:keepLines/>
        <w:autoSpaceDE w:val="0"/>
        <w:autoSpaceDN w:val="0"/>
        <w:adjustRightInd w:val="0"/>
        <w:jc w:val="center"/>
        <w:rPr>
          <w:rFonts w:ascii="Garamond" w:hAnsi="Garamond" w:cs="Calibri"/>
          <w:b/>
          <w:bCs/>
          <w:smallCaps/>
          <w:color w:val="000000"/>
          <w:sz w:val="26"/>
          <w:szCs w:val="26"/>
        </w:rPr>
      </w:pPr>
    </w:p>
    <w:p w14:paraId="4C3DCCE5" w14:textId="5F9435AD" w:rsidR="00343FCA" w:rsidRPr="001A4C31" w:rsidRDefault="00343FCA"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1 §</w:t>
      </w:r>
    </w:p>
    <w:p w14:paraId="53DC0969" w14:textId="47ED9E38" w:rsidR="00343FCA" w:rsidRPr="001A4C31" w:rsidRDefault="00343FCA"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(Tavoite)</w:t>
      </w:r>
    </w:p>
    <w:p w14:paraId="64AF8F58" w14:textId="77777777" w:rsidR="00343FCA" w:rsidRPr="001A4C31" w:rsidRDefault="00343FCA" w:rsidP="007044B2">
      <w:pPr>
        <w:keepNext/>
        <w:keepLines/>
        <w:autoSpaceDE w:val="0"/>
        <w:autoSpaceDN w:val="0"/>
        <w:adjustRightInd w:val="0"/>
        <w:jc w:val="center"/>
        <w:rPr>
          <w:rFonts w:ascii="Garamond" w:hAnsi="Garamond" w:cs="Calibri"/>
          <w:b/>
          <w:bCs/>
          <w:smallCaps/>
          <w:color w:val="000000"/>
          <w:sz w:val="26"/>
          <w:szCs w:val="26"/>
        </w:rPr>
      </w:pPr>
    </w:p>
    <w:p w14:paraId="47D22B17" w14:textId="446B797F" w:rsidR="003F0863" w:rsidRPr="001A4C31" w:rsidRDefault="00343FCA" w:rsidP="00F25D2B">
      <w:pPr>
        <w:pStyle w:val="ListParagraph"/>
        <w:numPr>
          <w:ilvl w:val="0"/>
          <w:numId w:val="1"/>
        </w:numPr>
        <w:autoSpaceDE w:val="0"/>
        <w:autoSpaceDN w:val="0"/>
        <w:adjustRightInd w:val="0"/>
        <w:ind w:left="426" w:hanging="426"/>
        <w:jc w:val="both"/>
        <w:rPr>
          <w:sz w:val="26"/>
          <w:szCs w:val="26"/>
          <w:rFonts w:ascii="Garamond" w:hAnsi="Garamond"/>
        </w:rPr>
      </w:pPr>
      <w:r>
        <w:rPr>
          <w:sz w:val="26"/>
          <w:szCs w:val="26"/>
          <w:rFonts w:ascii="Garamond" w:hAnsi="Garamond"/>
        </w:rPr>
        <w:t xml:space="preserve">Tämän säädöksen säännökset muodostavat </w:t>
      </w:r>
      <w:r>
        <w:rPr>
          <w:sz w:val="26"/>
          <w:szCs w:val="26"/>
          <w:b/>
          <w:bCs/>
          <w:rFonts w:ascii="Garamond" w:hAnsi="Garamond"/>
        </w:rPr>
        <w:t xml:space="preserve">TULPS-koonnoksen</w:t>
      </w:r>
      <w:r>
        <w:rPr>
          <w:sz w:val="26"/>
          <w:szCs w:val="26"/>
          <w:rFonts w:ascii="Garamond" w:hAnsi="Garamond"/>
        </w:rPr>
        <w:t xml:space="preserve"> 110 §:n 7 momentissa tarkoitettujen viihde</w:t>
      </w:r>
      <w:r>
        <w:rPr>
          <w:sz w:val="26"/>
          <w:szCs w:val="26"/>
          <w:b/>
          <w:bCs/>
          <w:rFonts w:ascii="Garamond" w:hAnsi="Garamond"/>
        </w:rPr>
        <w:t xml:space="preserve">laitteiden</w:t>
      </w:r>
      <w:r>
        <w:rPr>
          <w:sz w:val="26"/>
          <w:szCs w:val="26"/>
          <w:rFonts w:ascii="Garamond" w:hAnsi="Garamond"/>
        </w:rPr>
        <w:t xml:space="preserve">, mukaan luettuina </w:t>
      </w:r>
      <w:r>
        <w:rPr>
          <w:sz w:val="26"/>
          <w:szCs w:val="26"/>
          <w:b/>
          <w:bCs/>
          <w:rFonts w:ascii="Garamond" w:hAnsi="Garamond"/>
        </w:rPr>
        <w:t xml:space="preserve">monipaikkaiset laitteet</w:t>
      </w:r>
      <w:r>
        <w:rPr>
          <w:sz w:val="26"/>
          <w:szCs w:val="26"/>
          <w:rFonts w:ascii="Garamond" w:hAnsi="Garamond"/>
        </w:rPr>
        <w:t xml:space="preserve">, tuotantoa, maahantuontia ja tarkastamista koskevat tekniset säännöt.</w:t>
      </w:r>
    </w:p>
    <w:p w14:paraId="3F8CB73A" w14:textId="77777777" w:rsidR="001947D8" w:rsidRPr="001A4C31" w:rsidRDefault="001947D8" w:rsidP="00F52A1B">
      <w:pPr>
        <w:autoSpaceDE w:val="0"/>
        <w:autoSpaceDN w:val="0"/>
        <w:adjustRightInd w:val="0"/>
        <w:jc w:val="center"/>
        <w:rPr>
          <w:rFonts w:ascii="Garamond" w:hAnsi="Garamond"/>
          <w:sz w:val="26"/>
          <w:szCs w:val="26"/>
        </w:rPr>
      </w:pPr>
    </w:p>
    <w:p w14:paraId="583569B8" w14:textId="77777777" w:rsidR="003F2E4F" w:rsidRDefault="003F2E4F" w:rsidP="00F52A1B">
      <w:pPr>
        <w:autoSpaceDE w:val="0"/>
        <w:autoSpaceDN w:val="0"/>
        <w:adjustRightInd w:val="0"/>
        <w:jc w:val="center"/>
        <w:rPr>
          <w:rFonts w:ascii="Garamond" w:hAnsi="Garamond" w:cs="Calibri"/>
          <w:b/>
          <w:bCs/>
          <w:smallCaps/>
          <w:color w:val="000000"/>
          <w:sz w:val="26"/>
          <w:szCs w:val="26"/>
        </w:rPr>
      </w:pPr>
    </w:p>
    <w:p w14:paraId="779C7BBA" w14:textId="70B483E9" w:rsidR="00F869EF" w:rsidRPr="001A4C31" w:rsidRDefault="00F869EF"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2 §</w:t>
      </w:r>
    </w:p>
    <w:p w14:paraId="53EACFFB" w14:textId="1CF3B679" w:rsidR="00343FCA" w:rsidRPr="001A4C31" w:rsidRDefault="00343FCA"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(Käsitteet)</w:t>
      </w:r>
    </w:p>
    <w:p w14:paraId="494376F2" w14:textId="77777777" w:rsidR="00F869EF" w:rsidRPr="001A4C31" w:rsidRDefault="00F869EF" w:rsidP="007044B2">
      <w:pPr>
        <w:keepNext/>
        <w:keepLines/>
        <w:autoSpaceDE w:val="0"/>
        <w:autoSpaceDN w:val="0"/>
        <w:adjustRightInd w:val="0"/>
        <w:jc w:val="center"/>
        <w:rPr>
          <w:rFonts w:ascii="Garamond" w:hAnsi="Garamond" w:cs="Calibri"/>
          <w:b/>
          <w:bCs/>
          <w:smallCaps/>
          <w:color w:val="000000"/>
          <w:sz w:val="26"/>
          <w:szCs w:val="26"/>
        </w:rPr>
      </w:pPr>
    </w:p>
    <w:p w14:paraId="322E5136" w14:textId="137EB3B5" w:rsidR="00F869EF" w:rsidRPr="001A4C31" w:rsidRDefault="00343FCA" w:rsidP="007044B2">
      <w:pPr>
        <w:pStyle w:val="ListParagraph"/>
        <w:keepNext/>
        <w:keepLines/>
        <w:numPr>
          <w:ilvl w:val="0"/>
          <w:numId w:val="2"/>
        </w:numPr>
        <w:autoSpaceDE w:val="0"/>
        <w:autoSpaceDN w:val="0"/>
        <w:adjustRightInd w:val="0"/>
        <w:spacing w:after="120"/>
        <w:ind w:left="425" w:hanging="425"/>
        <w:jc w:val="both"/>
        <w:rPr>
          <w:sz w:val="26"/>
          <w:szCs w:val="26"/>
          <w:rFonts w:ascii="Garamond" w:hAnsi="Garamond"/>
        </w:rPr>
      </w:pPr>
      <w:r>
        <w:rPr>
          <w:sz w:val="26"/>
          <w:szCs w:val="26"/>
          <w:rFonts w:ascii="Garamond" w:hAnsi="Garamond"/>
        </w:rPr>
        <w:t xml:space="preserve">Tässä säädöksessä käytetään seuraavia määritelmiä:</w:t>
      </w:r>
    </w:p>
    <w:p w14:paraId="0372CBCE" w14:textId="77777777" w:rsidR="000C5CCB" w:rsidRPr="001A4C31" w:rsidRDefault="000C5CCB" w:rsidP="000C5CCB">
      <w:pPr>
        <w:pStyle w:val="NoSpacing"/>
        <w:numPr>
          <w:ilvl w:val="0"/>
          <w:numId w:val="3"/>
        </w:numPr>
        <w:ind w:left="851" w:hanging="425"/>
        <w:jc w:val="both"/>
        <w:rPr>
          <w:sz w:val="26"/>
          <w:szCs w:val="26"/>
          <w:rFonts w:ascii="Garamond" w:hAnsi="Garamond"/>
        </w:rPr>
      </w:pPr>
      <w:r>
        <w:rPr>
          <w:sz w:val="26"/>
          <w:szCs w:val="26"/>
          <w:b/>
          <w:rFonts w:ascii="Garamond" w:hAnsi="Garamond"/>
        </w:rPr>
        <w:t xml:space="preserve">taidot</w:t>
      </w:r>
      <w:r>
        <w:rPr>
          <w:sz w:val="26"/>
          <w:szCs w:val="26"/>
          <w:bCs/>
          <w:rFonts w:ascii="Garamond" w:hAnsi="Garamond"/>
        </w:rPr>
        <w:t xml:space="preserve">:</w:t>
      </w:r>
      <w:r>
        <w:rPr>
          <w:sz w:val="26"/>
          <w:szCs w:val="26"/>
          <w:rFonts w:ascii="Garamond" w:hAnsi="Garamond"/>
        </w:rPr>
        <w:t xml:space="preserve"> fyysiset, henkiset ja strategiset kyvyt, joilla pelaaja mukauttaa toimintansa </w:t>
      </w:r>
      <w:r>
        <w:rPr>
          <w:sz w:val="26"/>
          <w:szCs w:val="26"/>
          <w:b/>
          <w:bCs/>
          <w:rFonts w:ascii="Garamond" w:hAnsi="Garamond"/>
        </w:rPr>
        <w:t xml:space="preserve">laitteen</w:t>
      </w:r>
      <w:r>
        <w:rPr>
          <w:sz w:val="26"/>
          <w:szCs w:val="26"/>
          <w:rFonts w:ascii="Garamond" w:hAnsi="Garamond"/>
        </w:rPr>
        <w:t xml:space="preserve"> kulloinkin toteuttamiin pelitapahtumiin saadakseen mahdollisimman hyvän tuloksen </w:t>
      </w:r>
      <w:r>
        <w:rPr>
          <w:sz w:val="26"/>
          <w:szCs w:val="26"/>
          <w:b/>
          <w:bCs/>
          <w:rFonts w:ascii="Garamond" w:hAnsi="Garamond"/>
        </w:rPr>
        <w:t xml:space="preserve">pelierässä</w:t>
      </w:r>
      <w:r>
        <w:rPr>
          <w:sz w:val="26"/>
          <w:szCs w:val="26"/>
          <w:rFonts w:ascii="Garamond" w:hAnsi="Garamond"/>
        </w:rPr>
        <w:t xml:space="preserve">;</w:t>
      </w:r>
    </w:p>
    <w:p w14:paraId="0D82BDFC" w14:textId="77777777" w:rsidR="00053AD8" w:rsidRPr="001A4C31" w:rsidRDefault="00053AD8" w:rsidP="00053AD8">
      <w:pPr>
        <w:pStyle w:val="NoSpacing"/>
        <w:numPr>
          <w:ilvl w:val="0"/>
          <w:numId w:val="3"/>
        </w:numPr>
        <w:ind w:left="851" w:hanging="425"/>
        <w:jc w:val="both"/>
        <w:rPr>
          <w:sz w:val="26"/>
          <w:szCs w:val="26"/>
          <w:rFonts w:ascii="Garamond" w:hAnsi="Garamond"/>
        </w:rPr>
      </w:pPr>
      <w:r>
        <w:rPr>
          <w:sz w:val="26"/>
          <w:szCs w:val="26"/>
          <w:b/>
          <w:rFonts w:ascii="Garamond" w:hAnsi="Garamond"/>
        </w:rPr>
        <w:t xml:space="preserve">virasto</w:t>
      </w:r>
      <w:r>
        <w:rPr>
          <w:sz w:val="26"/>
          <w:szCs w:val="26"/>
          <w:rFonts w:ascii="Garamond" w:hAnsi="Garamond"/>
        </w:rPr>
        <w:t xml:space="preserve">: tulli- ja monopolivirasto;</w:t>
      </w:r>
    </w:p>
    <w:p w14:paraId="02D28A64" w14:textId="0AF91853" w:rsidR="00343FCA" w:rsidRPr="001A4C31" w:rsidRDefault="00343FCA" w:rsidP="00F25D2B">
      <w:pPr>
        <w:pStyle w:val="NoSpacing"/>
        <w:numPr>
          <w:ilvl w:val="0"/>
          <w:numId w:val="3"/>
        </w:numPr>
        <w:ind w:left="851" w:hanging="425"/>
        <w:jc w:val="both"/>
        <w:rPr>
          <w:sz w:val="26"/>
          <w:szCs w:val="26"/>
          <w:rFonts w:ascii="Garamond" w:hAnsi="Garamond"/>
        </w:rPr>
      </w:pPr>
      <w:r>
        <w:rPr>
          <w:sz w:val="26"/>
          <w:szCs w:val="26"/>
          <w:b/>
          <w:bCs/>
          <w:rFonts w:ascii="Garamond" w:hAnsi="Garamond"/>
        </w:rPr>
        <w:t xml:space="preserve">laite</w:t>
      </w:r>
      <w:r>
        <w:rPr>
          <w:sz w:val="26"/>
          <w:szCs w:val="26"/>
          <w:rFonts w:ascii="Garamond" w:hAnsi="Garamond"/>
        </w:rPr>
        <w:t xml:space="preserve">: TULPS-koonnoksen 110 §:n 7 momentissa tarkoitettu viihdelaite tai -väline, johon kuuluvat ainoastaan sen asianmukaiseen toimintaan tarvittavat osat, myös herkät osat;</w:t>
      </w:r>
      <w:r>
        <w:rPr>
          <w:sz w:val="26"/>
          <w:szCs w:val="26"/>
          <w:rFonts w:ascii="Garamond" w:hAnsi="Garamond"/>
        </w:rPr>
        <w:t xml:space="preserve"> </w:t>
      </w:r>
    </w:p>
    <w:p w14:paraId="2F6FD179" w14:textId="7447BEA4" w:rsidR="00343FCA" w:rsidRPr="004D51BE" w:rsidRDefault="00343FCA" w:rsidP="00F25D2B">
      <w:pPr>
        <w:pStyle w:val="NoSpacing"/>
        <w:numPr>
          <w:ilvl w:val="0"/>
          <w:numId w:val="3"/>
        </w:numPr>
        <w:ind w:left="851" w:hanging="425"/>
        <w:jc w:val="both"/>
        <w:rPr>
          <w:sz w:val="26"/>
          <w:szCs w:val="26"/>
          <w:rFonts w:ascii="Garamond" w:hAnsi="Garamond"/>
        </w:rPr>
      </w:pPr>
      <w:r>
        <w:rPr>
          <w:sz w:val="26"/>
          <w:szCs w:val="26"/>
          <w:b/>
          <w:rFonts w:ascii="Garamond" w:hAnsi="Garamond"/>
        </w:rPr>
        <w:t xml:space="preserve">7a-tyypin laite</w:t>
      </w:r>
      <w:r>
        <w:rPr>
          <w:sz w:val="26"/>
          <w:szCs w:val="26"/>
          <w:rFonts w:ascii="Garamond" w:hAnsi="Garamond"/>
        </w:rPr>
        <w:t xml:space="preserve">: </w:t>
      </w:r>
      <w:r>
        <w:rPr>
          <w:sz w:val="26"/>
          <w:szCs w:val="26"/>
          <w:b/>
          <w:bCs/>
          <w:rFonts w:ascii="Garamond" w:hAnsi="Garamond"/>
        </w:rPr>
        <w:t xml:space="preserve">TULPS-koonnoksen</w:t>
      </w:r>
      <w:r>
        <w:rPr>
          <w:sz w:val="26"/>
          <w:szCs w:val="26"/>
          <w:rFonts w:ascii="Garamond" w:hAnsi="Garamond"/>
        </w:rPr>
        <w:t xml:space="preserve"> 110 §:n 7 momentin a luetelmakohdassa tarkoitettuun luokkaan kuuluva </w:t>
      </w:r>
      <w:r>
        <w:rPr>
          <w:sz w:val="26"/>
          <w:szCs w:val="26"/>
          <w:b/>
          <w:bCs/>
          <w:rFonts w:ascii="Garamond" w:hAnsi="Garamond"/>
        </w:rPr>
        <w:t xml:space="preserve">laite</w:t>
      </w:r>
      <w:r>
        <w:rPr>
          <w:sz w:val="26"/>
          <w:szCs w:val="26"/>
          <w:rFonts w:ascii="Garamond" w:hAnsi="Garamond"/>
        </w:rPr>
        <w:t xml:space="preserve">, joka on sähkömekaaninen, jossa ei ole näyttöä, jolla pelaaja voi osoittaa fyysiset, henkiset tai strategiset taitonsa, joka voidaan ottaa käyttöön ainoastaan syöttämällä metallikolikoita, jotka ovat kokonaisarvoltaan pelierää kohden enintään yhden euron, ja josta saa suoraan ja välittömästi pelierän päättymisen jälkeen palkinnoksi pienen esineen, jota ei voi vaihtaa rahaksi tai muuntyyppiseksi palkinnoksi ja jonka arvo ei saa olla yli kaksikymmentäkertainen erän hintaan nähden;</w:t>
      </w:r>
    </w:p>
    <w:p w14:paraId="63A19000" w14:textId="77777777" w:rsidR="007C2BE3" w:rsidRPr="004D51BE" w:rsidRDefault="00343FCA" w:rsidP="00AC1A91">
      <w:pPr>
        <w:pStyle w:val="NoSpacing"/>
        <w:numPr>
          <w:ilvl w:val="0"/>
          <w:numId w:val="3"/>
        </w:numPr>
        <w:ind w:left="851" w:hanging="425"/>
        <w:jc w:val="both"/>
        <w:rPr>
          <w:bCs/>
          <w:sz w:val="26"/>
          <w:szCs w:val="26"/>
          <w:rFonts w:ascii="Garamond" w:hAnsi="Garamond"/>
        </w:rPr>
      </w:pPr>
      <w:r>
        <w:rPr>
          <w:sz w:val="26"/>
          <w:szCs w:val="26"/>
          <w:b/>
          <w:rFonts w:ascii="Garamond" w:hAnsi="Garamond"/>
        </w:rPr>
        <w:t xml:space="preserve">7c-tyypin laite</w:t>
      </w:r>
      <w:r>
        <w:rPr>
          <w:sz w:val="26"/>
          <w:szCs w:val="26"/>
          <w:rFonts w:ascii="Garamond" w:hAnsi="Garamond"/>
        </w:rPr>
        <w:t xml:space="preserve">: </w:t>
      </w:r>
      <w:r>
        <w:rPr>
          <w:sz w:val="26"/>
          <w:szCs w:val="26"/>
          <w:b/>
          <w:bCs/>
          <w:rFonts w:ascii="Garamond" w:hAnsi="Garamond"/>
        </w:rPr>
        <w:t xml:space="preserve">TULPS-koonnoksen</w:t>
      </w:r>
      <w:r>
        <w:rPr>
          <w:sz w:val="26"/>
          <w:szCs w:val="26"/>
          <w:rFonts w:ascii="Garamond" w:hAnsi="Garamond"/>
        </w:rPr>
        <w:t xml:space="preserve"> 110 §:n 7 momentin c luetelmakohdassa tarkoitettuun luokkaan kuuluva </w:t>
      </w:r>
      <w:r>
        <w:rPr>
          <w:sz w:val="26"/>
          <w:szCs w:val="26"/>
          <w:b/>
          <w:bCs/>
          <w:rFonts w:ascii="Garamond" w:hAnsi="Garamond"/>
        </w:rPr>
        <w:t xml:space="preserve">laite</w:t>
      </w:r>
      <w:r>
        <w:rPr>
          <w:sz w:val="26"/>
          <w:szCs w:val="26"/>
          <w:rFonts w:ascii="Garamond" w:hAnsi="Garamond"/>
        </w:rPr>
        <w:t xml:space="preserve">, jolla pelattavat pelit perustuvat pelkästään pelaajan fyysisiin, henkisiin tai strategisiin taitoihin, josta ei saa palkintoa, jossa pelierän pituus voi vaihdella pelaajan taitojen mukaan ja jossa yksittäisen pelierän hinta voi olla 0,50–5,00 euroa;</w:t>
      </w:r>
      <w:r>
        <w:rPr>
          <w:sz w:val="26"/>
          <w:szCs w:val="26"/>
          <w:rFonts w:ascii="Garamond" w:hAnsi="Garamond"/>
        </w:rPr>
        <w:t xml:space="preserve"> </w:t>
      </w:r>
    </w:p>
    <w:p w14:paraId="454BBF62" w14:textId="0B414FDD" w:rsidR="00343FCA" w:rsidRPr="004D51BE" w:rsidRDefault="00343FCA" w:rsidP="00AC1A91">
      <w:pPr>
        <w:pStyle w:val="NoSpacing"/>
        <w:numPr>
          <w:ilvl w:val="0"/>
          <w:numId w:val="3"/>
        </w:numPr>
        <w:ind w:left="851" w:hanging="425"/>
        <w:jc w:val="both"/>
        <w:rPr>
          <w:bCs/>
          <w:sz w:val="26"/>
          <w:szCs w:val="26"/>
          <w:rFonts w:ascii="Garamond" w:hAnsi="Garamond"/>
        </w:rPr>
      </w:pPr>
      <w:r>
        <w:rPr>
          <w:sz w:val="26"/>
          <w:szCs w:val="26"/>
          <w:b/>
          <w:rFonts w:ascii="Garamond" w:hAnsi="Garamond"/>
        </w:rPr>
        <w:t xml:space="preserve">7c-</w:t>
      </w:r>
      <w:r>
        <w:rPr>
          <w:sz w:val="26"/>
          <w:szCs w:val="26"/>
          <w:b/>
          <w:i/>
          <w:rFonts w:ascii="Garamond" w:hAnsi="Garamond"/>
        </w:rPr>
        <w:t xml:space="preserve">bis</w:t>
      </w:r>
      <w:r>
        <w:rPr>
          <w:sz w:val="26"/>
          <w:szCs w:val="26"/>
          <w:b/>
          <w:rFonts w:ascii="Garamond" w:hAnsi="Garamond"/>
        </w:rPr>
        <w:t xml:space="preserve">-tyypin laite</w:t>
      </w:r>
      <w:r>
        <w:rPr>
          <w:sz w:val="26"/>
          <w:szCs w:val="26"/>
          <w:rFonts w:ascii="Garamond" w:hAnsi="Garamond"/>
        </w:rPr>
        <w:t xml:space="preserve">:</w:t>
      </w:r>
      <w:r>
        <w:rPr>
          <w:sz w:val="26"/>
          <w:szCs w:val="26"/>
          <w:b/>
          <w:rFonts w:ascii="Garamond" w:hAnsi="Garamond"/>
        </w:rPr>
        <w:t xml:space="preserve"> </w:t>
      </w:r>
      <w:r>
        <w:rPr>
          <w:sz w:val="26"/>
          <w:szCs w:val="26"/>
          <w:b/>
          <w:bCs/>
          <w:rFonts w:ascii="Garamond" w:hAnsi="Garamond"/>
        </w:rPr>
        <w:t xml:space="preserve">TULPS-koonnoksen</w:t>
      </w:r>
      <w:r>
        <w:rPr>
          <w:sz w:val="26"/>
          <w:szCs w:val="26"/>
          <w:rFonts w:ascii="Garamond" w:hAnsi="Garamond"/>
        </w:rPr>
        <w:t xml:space="preserve"> 110 §:n 7 momentin c-</w:t>
      </w:r>
      <w:r>
        <w:rPr>
          <w:sz w:val="26"/>
          <w:szCs w:val="26"/>
          <w:i/>
          <w:rFonts w:ascii="Garamond" w:hAnsi="Garamond"/>
        </w:rPr>
        <w:t xml:space="preserve">bis</w:t>
      </w:r>
      <w:r>
        <w:rPr>
          <w:sz w:val="26"/>
          <w:szCs w:val="26"/>
          <w:rFonts w:ascii="Garamond" w:hAnsi="Garamond"/>
        </w:rPr>
        <w:t xml:space="preserve"> luetelmakohdassa tarkoitettuun luokkaan kuuluva mekaaninen tai sähkömekaaninen </w:t>
      </w:r>
      <w:r>
        <w:rPr>
          <w:sz w:val="26"/>
          <w:szCs w:val="26"/>
          <w:b/>
          <w:bCs/>
          <w:rFonts w:ascii="Garamond" w:hAnsi="Garamond"/>
        </w:rPr>
        <w:t xml:space="preserve">laite</w:t>
      </w:r>
      <w:r>
        <w:rPr>
          <w:sz w:val="26"/>
          <w:szCs w:val="26"/>
          <w:rFonts w:ascii="Garamond" w:hAnsi="Garamond"/>
        </w:rPr>
        <w:t xml:space="preserve">, joka poikkeaa </w:t>
      </w:r>
      <w:r>
        <w:rPr>
          <w:sz w:val="26"/>
          <w:szCs w:val="26"/>
          <w:b/>
          <w:bCs/>
          <w:rFonts w:ascii="Garamond" w:hAnsi="Garamond"/>
        </w:rPr>
        <w:t xml:space="preserve">TULPS-koonnoksen</w:t>
      </w:r>
      <w:r>
        <w:rPr>
          <w:sz w:val="26"/>
          <w:szCs w:val="26"/>
          <w:rFonts w:ascii="Garamond" w:hAnsi="Garamond"/>
        </w:rPr>
        <w:t xml:space="preserve"> 110 §:n 7 momentin a ja c luetelmakohdassa tarkoitetuista laitteista, joka voidaan käynnistää kolikolla, rahakkeella tai muulla sähköisellä maksuvälineellä ja josta voi saada </w:t>
      </w:r>
      <w:r>
        <w:rPr>
          <w:sz w:val="26"/>
          <w:szCs w:val="26"/>
          <w:b/>
          <w:bCs/>
          <w:rFonts w:ascii="Garamond" w:hAnsi="Garamond"/>
        </w:rPr>
        <w:t xml:space="preserve">kuponkeja</w:t>
      </w:r>
      <w:r>
        <w:rPr>
          <w:sz w:val="26"/>
          <w:szCs w:val="26"/>
          <w:rFonts w:ascii="Garamond" w:hAnsi="Garamond"/>
        </w:rPr>
        <w:t xml:space="preserve"> suoraan, pelierän aikana tai heti pelierän päätyttyä;</w:t>
      </w:r>
    </w:p>
    <w:p w14:paraId="05F9E6C0" w14:textId="17690F9A" w:rsidR="00343FCA" w:rsidRPr="00D90E51" w:rsidRDefault="00343FCA" w:rsidP="00F25D2B">
      <w:pPr>
        <w:pStyle w:val="NoSpacing"/>
        <w:numPr>
          <w:ilvl w:val="0"/>
          <w:numId w:val="3"/>
        </w:numPr>
        <w:ind w:left="851" w:hanging="425"/>
        <w:jc w:val="both"/>
        <w:rPr>
          <w:bCs/>
          <w:sz w:val="26"/>
          <w:szCs w:val="26"/>
          <w:rFonts w:ascii="Garamond" w:hAnsi="Garamond"/>
        </w:rPr>
      </w:pPr>
      <w:r>
        <w:rPr>
          <w:sz w:val="26"/>
          <w:szCs w:val="26"/>
          <w:b/>
          <w:rFonts w:ascii="Garamond" w:hAnsi="Garamond"/>
        </w:rPr>
        <w:t xml:space="preserve">7c-</w:t>
      </w:r>
      <w:r>
        <w:rPr>
          <w:sz w:val="26"/>
          <w:szCs w:val="26"/>
          <w:b/>
          <w:i/>
          <w:rFonts w:ascii="Garamond" w:hAnsi="Garamond"/>
        </w:rPr>
        <w:t xml:space="preserve">ter</w:t>
      </w:r>
      <w:r>
        <w:rPr>
          <w:sz w:val="26"/>
          <w:szCs w:val="26"/>
          <w:b/>
          <w:rFonts w:ascii="Garamond" w:hAnsi="Garamond"/>
        </w:rPr>
        <w:t xml:space="preserve">-tyypin laite</w:t>
      </w:r>
      <w:r>
        <w:rPr>
          <w:sz w:val="26"/>
          <w:szCs w:val="26"/>
          <w:rFonts w:ascii="Garamond" w:hAnsi="Garamond"/>
        </w:rPr>
        <w:t xml:space="preserve">: </w:t>
      </w:r>
      <w:r>
        <w:rPr>
          <w:sz w:val="26"/>
          <w:szCs w:val="26"/>
          <w:b/>
          <w:bCs/>
          <w:rFonts w:ascii="Garamond" w:hAnsi="Garamond"/>
        </w:rPr>
        <w:t xml:space="preserve">TULPS-koonnoksen</w:t>
      </w:r>
      <w:r>
        <w:rPr>
          <w:sz w:val="26"/>
          <w:szCs w:val="26"/>
          <w:rFonts w:ascii="Garamond" w:hAnsi="Garamond"/>
        </w:rPr>
        <w:t xml:space="preserve"> 110 §:n 7 momentin c-</w:t>
      </w:r>
      <w:r>
        <w:rPr>
          <w:sz w:val="26"/>
          <w:szCs w:val="26"/>
          <w:i/>
          <w:rFonts w:ascii="Garamond" w:hAnsi="Garamond"/>
        </w:rPr>
        <w:t xml:space="preserve">ter</w:t>
      </w:r>
      <w:r>
        <w:rPr>
          <w:sz w:val="26"/>
          <w:szCs w:val="26"/>
          <w:rFonts w:ascii="Garamond" w:hAnsi="Garamond"/>
        </w:rPr>
        <w:t xml:space="preserve"> luetelmakohdassa tarkoitettuun luokkaan kuuluva mekaaninen tai sähkömekaaninen </w:t>
      </w:r>
      <w:r>
        <w:rPr>
          <w:sz w:val="26"/>
          <w:szCs w:val="26"/>
          <w:b/>
          <w:bCs/>
          <w:rFonts w:ascii="Garamond" w:hAnsi="Garamond"/>
        </w:rPr>
        <w:t xml:space="preserve">laite</w:t>
      </w:r>
      <w:r>
        <w:rPr>
          <w:sz w:val="26"/>
          <w:szCs w:val="26"/>
          <w:rFonts w:ascii="Garamond" w:hAnsi="Garamond"/>
        </w:rPr>
        <w:t xml:space="preserve">, jossa peliin pääsyä varten ei syötetä laitteeseen rahaa, vaan laitteen käyttö perustuu aikaan tai tavoitteeseen;</w:t>
      </w:r>
    </w:p>
    <w:p w14:paraId="348834A7" w14:textId="210A41DC" w:rsidR="00D90E51" w:rsidRPr="007C2BE3" w:rsidRDefault="00D90E51" w:rsidP="007044B2">
      <w:pPr>
        <w:pStyle w:val="NoSpacing"/>
        <w:keepNext/>
        <w:keepLines/>
        <w:numPr>
          <w:ilvl w:val="0"/>
          <w:numId w:val="3"/>
        </w:numPr>
        <w:ind w:left="851" w:hanging="425"/>
        <w:jc w:val="both"/>
        <w:rPr>
          <w:bCs/>
          <w:sz w:val="26"/>
          <w:szCs w:val="26"/>
          <w:rFonts w:ascii="Garamond" w:hAnsi="Garamond"/>
        </w:rPr>
      </w:pPr>
      <w:r>
        <w:rPr>
          <w:sz w:val="26"/>
          <w:szCs w:val="26"/>
          <w:b/>
          <w:bCs/>
          <w:rFonts w:ascii="Garamond" w:hAnsi="Garamond"/>
        </w:rPr>
        <w:t xml:space="preserve">hybridilaite</w:t>
      </w:r>
      <w:r>
        <w:rPr>
          <w:sz w:val="26"/>
          <w:szCs w:val="26"/>
          <w:rFonts w:ascii="Garamond" w:hAnsi="Garamond"/>
        </w:rPr>
        <w:t xml:space="preserve">:</w:t>
      </w:r>
    </w:p>
    <w:p w14:paraId="54862A90" w14:textId="77777777" w:rsidR="00670EEA" w:rsidRPr="001A4C31" w:rsidRDefault="00670EEA" w:rsidP="00670EEA">
      <w:pPr>
        <w:pStyle w:val="NoSpacing"/>
        <w:numPr>
          <w:ilvl w:val="1"/>
          <w:numId w:val="33"/>
        </w:numPr>
        <w:ind w:left="1276" w:hanging="425"/>
        <w:jc w:val="both"/>
        <w:rPr>
          <w:sz w:val="26"/>
          <w:szCs w:val="26"/>
          <w:rFonts w:ascii="Garamond" w:hAnsi="Garamond"/>
        </w:rPr>
      </w:pPr>
      <w:r>
        <w:rPr>
          <w:sz w:val="26"/>
          <w:szCs w:val="26"/>
          <w:b/>
          <w:rFonts w:ascii="Garamond" w:hAnsi="Garamond"/>
        </w:rPr>
        <w:t xml:space="preserve">sähkömekaaninen laite</w:t>
      </w:r>
      <w:r>
        <w:rPr>
          <w:sz w:val="26"/>
          <w:szCs w:val="26"/>
          <w:rFonts w:ascii="Garamond" w:hAnsi="Garamond"/>
        </w:rPr>
        <w:t xml:space="preserve">: </w:t>
      </w:r>
      <w:r>
        <w:rPr>
          <w:sz w:val="26"/>
          <w:szCs w:val="26"/>
          <w:b/>
          <w:bCs/>
          <w:rFonts w:ascii="Garamond" w:hAnsi="Garamond"/>
        </w:rPr>
        <w:t xml:space="preserve">7c-bis-tyypin laite</w:t>
      </w:r>
      <w:r>
        <w:rPr>
          <w:sz w:val="26"/>
          <w:szCs w:val="26"/>
          <w:rFonts w:ascii="Garamond" w:hAnsi="Garamond"/>
        </w:rPr>
        <w:t xml:space="preserve"> tai </w:t>
      </w:r>
      <w:r>
        <w:rPr>
          <w:sz w:val="26"/>
          <w:szCs w:val="26"/>
          <w:b/>
          <w:bCs/>
          <w:rFonts w:ascii="Garamond" w:hAnsi="Garamond"/>
        </w:rPr>
        <w:t xml:space="preserve">7c-ter-tyypin laite</w:t>
      </w:r>
      <w:r>
        <w:rPr>
          <w:sz w:val="26"/>
          <w:szCs w:val="26"/>
          <w:rFonts w:ascii="Garamond" w:hAnsi="Garamond"/>
        </w:rPr>
        <w:t xml:space="preserve">, joka on varustettu sähköosilla ja mekaanisilla osilla, joiden käyttäminen pelien aikana voi vaikuttaa </w:t>
      </w:r>
      <w:r>
        <w:rPr>
          <w:sz w:val="26"/>
          <w:szCs w:val="26"/>
          <w:b/>
          <w:bCs/>
          <w:rFonts w:ascii="Garamond" w:hAnsi="Garamond"/>
        </w:rPr>
        <w:t xml:space="preserve">pelierään</w:t>
      </w:r>
      <w:r>
        <w:rPr>
          <w:sz w:val="26"/>
          <w:szCs w:val="26"/>
          <w:rFonts w:ascii="Garamond" w:hAnsi="Garamond"/>
        </w:rPr>
        <w:t xml:space="preserve"> siten, että se ei kuitenkaan vaikuta pelierän tulokseen määräävästi, että pelierän tulos ei ole täysin sattumanvarainen ja että se määräytyy pääasiassa pelaajan </w:t>
      </w:r>
      <w:r>
        <w:rPr>
          <w:sz w:val="26"/>
          <w:szCs w:val="26"/>
          <w:b/>
          <w:bCs/>
          <w:rFonts w:ascii="Garamond" w:hAnsi="Garamond"/>
        </w:rPr>
        <w:t xml:space="preserve">taitojen</w:t>
      </w:r>
      <w:r>
        <w:rPr>
          <w:sz w:val="26"/>
          <w:szCs w:val="26"/>
          <w:rFonts w:ascii="Garamond" w:hAnsi="Garamond"/>
        </w:rPr>
        <w:t xml:space="preserve"> mukaan;</w:t>
      </w:r>
    </w:p>
    <w:p w14:paraId="56D0F8BA" w14:textId="45D4F6AE" w:rsidR="00343FCA" w:rsidRPr="001A4C31" w:rsidRDefault="00343FCA" w:rsidP="00D90E51">
      <w:pPr>
        <w:pStyle w:val="NoSpacing"/>
        <w:numPr>
          <w:ilvl w:val="1"/>
          <w:numId w:val="33"/>
        </w:numPr>
        <w:ind w:left="1276" w:hanging="425"/>
        <w:jc w:val="both"/>
        <w:rPr>
          <w:sz w:val="26"/>
          <w:szCs w:val="26"/>
          <w:rFonts w:ascii="Garamond" w:hAnsi="Garamond"/>
        </w:rPr>
      </w:pPr>
      <w:r>
        <w:rPr>
          <w:sz w:val="26"/>
          <w:szCs w:val="26"/>
          <w:b/>
          <w:rFonts w:ascii="Garamond" w:hAnsi="Garamond"/>
        </w:rPr>
        <w:t xml:space="preserve">mekaaninen laite</w:t>
      </w:r>
      <w:r>
        <w:rPr>
          <w:sz w:val="26"/>
          <w:szCs w:val="26"/>
          <w:rFonts w:ascii="Garamond" w:hAnsi="Garamond"/>
        </w:rPr>
        <w:t xml:space="preserve">: </w:t>
      </w:r>
      <w:r>
        <w:rPr>
          <w:sz w:val="26"/>
          <w:szCs w:val="26"/>
          <w:b/>
          <w:bCs/>
          <w:rFonts w:ascii="Garamond" w:hAnsi="Garamond"/>
        </w:rPr>
        <w:t xml:space="preserve">7c-bis-tyypin laite</w:t>
      </w:r>
      <w:r>
        <w:rPr>
          <w:sz w:val="26"/>
          <w:szCs w:val="26"/>
          <w:rFonts w:ascii="Garamond" w:hAnsi="Garamond"/>
        </w:rPr>
        <w:t xml:space="preserve"> tai </w:t>
      </w:r>
      <w:r>
        <w:rPr>
          <w:sz w:val="26"/>
          <w:szCs w:val="26"/>
          <w:b/>
          <w:bCs/>
          <w:rFonts w:ascii="Garamond" w:hAnsi="Garamond"/>
        </w:rPr>
        <w:t xml:space="preserve">7c-ter-tyypin laite</w:t>
      </w:r>
      <w:r>
        <w:rPr>
          <w:sz w:val="26"/>
          <w:szCs w:val="26"/>
          <w:rFonts w:ascii="Garamond" w:hAnsi="Garamond"/>
        </w:rPr>
        <w:t xml:space="preserve">, jossa voi olla sähköosia mutta jossa ei ole elektronisia osia ja jossa voidaan pelata ainoastaan pelaajan </w:t>
      </w:r>
      <w:r>
        <w:rPr>
          <w:sz w:val="26"/>
          <w:szCs w:val="26"/>
          <w:b/>
          <w:bCs/>
          <w:rFonts w:ascii="Garamond" w:hAnsi="Garamond"/>
        </w:rPr>
        <w:t xml:space="preserve">taitoihin</w:t>
      </w:r>
      <w:r>
        <w:rPr>
          <w:sz w:val="26"/>
          <w:szCs w:val="26"/>
          <w:rFonts w:ascii="Garamond" w:hAnsi="Garamond"/>
        </w:rPr>
        <w:t xml:space="preserve"> perustuvia pelejä;</w:t>
      </w:r>
    </w:p>
    <w:p w14:paraId="2CB0CAFD" w14:textId="77777777" w:rsidR="00670EEA" w:rsidRPr="001A4C31" w:rsidRDefault="00670EEA" w:rsidP="00670EEA">
      <w:pPr>
        <w:pStyle w:val="NoSpacing"/>
        <w:numPr>
          <w:ilvl w:val="1"/>
          <w:numId w:val="33"/>
        </w:numPr>
        <w:ind w:left="1276" w:hanging="425"/>
        <w:jc w:val="both"/>
        <w:rPr>
          <w:bCs/>
          <w:sz w:val="26"/>
          <w:szCs w:val="26"/>
          <w:rFonts w:ascii="Garamond" w:hAnsi="Garamond"/>
        </w:rPr>
      </w:pPr>
      <w:r>
        <w:rPr>
          <w:sz w:val="26"/>
          <w:szCs w:val="26"/>
          <w:b/>
          <w:rFonts w:ascii="Garamond" w:hAnsi="Garamond"/>
        </w:rPr>
        <w:t xml:space="preserve">liikkuva laite</w:t>
      </w:r>
      <w:r>
        <w:rPr>
          <w:sz w:val="26"/>
          <w:szCs w:val="26"/>
          <w:rFonts w:ascii="Garamond" w:hAnsi="Garamond"/>
        </w:rPr>
        <w:t xml:space="preserve">: </w:t>
      </w:r>
      <w:r>
        <w:rPr>
          <w:sz w:val="26"/>
          <w:szCs w:val="26"/>
          <w:b/>
          <w:bCs/>
          <w:rFonts w:ascii="Garamond" w:hAnsi="Garamond"/>
        </w:rPr>
        <w:t xml:space="preserve">7c-bis-tyypin laite</w:t>
      </w:r>
      <w:r>
        <w:rPr>
          <w:sz w:val="26"/>
          <w:szCs w:val="26"/>
          <w:bCs/>
          <w:rFonts w:ascii="Garamond" w:hAnsi="Garamond"/>
        </w:rPr>
        <w:t xml:space="preserve">, jossa on myös</w:t>
      </w:r>
      <w:r>
        <w:rPr>
          <w:sz w:val="26"/>
          <w:szCs w:val="26"/>
          <w:rFonts w:ascii="Garamond" w:hAnsi="Garamond"/>
        </w:rPr>
        <w:t xml:space="preserve"> elektronisia osia,</w:t>
      </w:r>
      <w:r>
        <w:rPr>
          <w:sz w:val="26"/>
          <w:szCs w:val="26"/>
          <w:bCs/>
          <w:rFonts w:ascii="Garamond" w:hAnsi="Garamond"/>
        </w:rPr>
        <w:t xml:space="preserve"> joka saa aikaan laitteen liikkeitä ja joka voi myös olla tarkoitettu vain alaikäisille ja henkilöille, joiden ruumiinpaino ei ylitä valmistajan määrittämiä rajoja;</w:t>
      </w:r>
    </w:p>
    <w:p w14:paraId="07A95C7B" w14:textId="77777777" w:rsidR="000C5CCB" w:rsidRPr="001A4C31" w:rsidRDefault="000C5CCB" w:rsidP="000C5CCB">
      <w:pPr>
        <w:pStyle w:val="NoSpacing"/>
        <w:numPr>
          <w:ilvl w:val="1"/>
          <w:numId w:val="33"/>
        </w:numPr>
        <w:ind w:left="1276" w:hanging="425"/>
        <w:jc w:val="both"/>
        <w:rPr>
          <w:sz w:val="26"/>
          <w:szCs w:val="26"/>
          <w:rFonts w:ascii="Garamond" w:hAnsi="Garamond"/>
        </w:rPr>
      </w:pPr>
      <w:r>
        <w:rPr>
          <w:sz w:val="26"/>
          <w:szCs w:val="26"/>
          <w:b/>
          <w:rFonts w:ascii="Garamond" w:hAnsi="Garamond"/>
        </w:rPr>
        <w:t xml:space="preserve">biljardi</w:t>
      </w:r>
      <w:r>
        <w:rPr>
          <w:sz w:val="26"/>
          <w:szCs w:val="26"/>
          <w:rFonts w:ascii="Garamond" w:hAnsi="Garamond"/>
        </w:rPr>
        <w:t xml:space="preserve">: </w:t>
      </w:r>
      <w:r>
        <w:rPr>
          <w:sz w:val="26"/>
          <w:szCs w:val="26"/>
          <w:b/>
          <w:bCs/>
          <w:rFonts w:ascii="Garamond" w:hAnsi="Garamond"/>
        </w:rPr>
        <w:t xml:space="preserve">7c-bis-tyypin laite</w:t>
      </w:r>
      <w:r>
        <w:rPr>
          <w:sz w:val="26"/>
          <w:szCs w:val="26"/>
          <w:rFonts w:ascii="Garamond" w:hAnsi="Garamond"/>
        </w:rPr>
        <w:t xml:space="preserve"> tai </w:t>
      </w:r>
      <w:r>
        <w:rPr>
          <w:sz w:val="26"/>
          <w:szCs w:val="26"/>
          <w:b/>
          <w:rFonts w:ascii="Garamond" w:hAnsi="Garamond"/>
        </w:rPr>
        <w:t xml:space="preserve">7c-ter-tyypin laite</w:t>
      </w:r>
      <w:r>
        <w:rPr>
          <w:sz w:val="26"/>
          <w:szCs w:val="26"/>
          <w:rFonts w:ascii="Garamond" w:hAnsi="Garamond"/>
        </w:rPr>
        <w:t xml:space="preserve">, johon kuuluu suorakulmainen, jalkojen tai vastaavien tukien päällä oleva pöytä, jonka ympärillä on reunukset, joissa voi olla syvennyksiä; laitteella voidaan pelata pelkästään pelaajan </w:t>
      </w:r>
      <w:r>
        <w:rPr>
          <w:sz w:val="26"/>
          <w:szCs w:val="26"/>
          <w:b/>
          <w:bCs/>
          <w:rFonts w:ascii="Garamond" w:hAnsi="Garamond"/>
        </w:rPr>
        <w:t xml:space="preserve">taitoihin</w:t>
      </w:r>
      <w:r>
        <w:rPr>
          <w:sz w:val="26"/>
          <w:szCs w:val="26"/>
          <w:rFonts w:ascii="Garamond" w:hAnsi="Garamond"/>
        </w:rPr>
        <w:t xml:space="preserve"> perustuvia pelejä liikuttamalla palloja asiaankuuluvilla kepeillä tai kädellä;</w:t>
      </w:r>
    </w:p>
    <w:p w14:paraId="510EFA4D" w14:textId="5E8E4813" w:rsidR="002479E3" w:rsidRPr="001A4C31" w:rsidRDefault="002D2D47" w:rsidP="007044B2">
      <w:pPr>
        <w:pStyle w:val="NoSpacing"/>
        <w:keepNext/>
        <w:keepLines/>
        <w:numPr>
          <w:ilvl w:val="1"/>
          <w:numId w:val="33"/>
        </w:numPr>
        <w:ind w:left="1276" w:hanging="425"/>
        <w:jc w:val="both"/>
        <w:rPr>
          <w:sz w:val="26"/>
          <w:szCs w:val="26"/>
          <w:rFonts w:ascii="Garamond" w:hAnsi="Garamond"/>
        </w:rPr>
      </w:pPr>
      <w:r>
        <w:rPr>
          <w:sz w:val="26"/>
          <w:szCs w:val="26"/>
          <w:b/>
          <w:rFonts w:ascii="Garamond" w:hAnsi="Garamond"/>
        </w:rPr>
        <w:t xml:space="preserve">suuri simulaattori</w:t>
      </w:r>
      <w:r>
        <w:rPr>
          <w:sz w:val="26"/>
          <w:szCs w:val="26"/>
          <w:rFonts w:ascii="Garamond" w:hAnsi="Garamond"/>
        </w:rPr>
        <w:t xml:space="preserve">: </w:t>
      </w:r>
      <w:r>
        <w:rPr>
          <w:sz w:val="26"/>
          <w:szCs w:val="26"/>
          <w:b/>
          <w:bCs/>
          <w:rFonts w:ascii="Garamond" w:hAnsi="Garamond"/>
        </w:rPr>
        <w:t xml:space="preserve">7c-tyypin laite</w:t>
      </w:r>
      <w:r>
        <w:rPr>
          <w:sz w:val="26"/>
          <w:szCs w:val="26"/>
          <w:rFonts w:ascii="Garamond" w:hAnsi="Garamond"/>
        </w:rPr>
        <w:t xml:space="preserve"> tai </w:t>
      </w:r>
      <w:r>
        <w:rPr>
          <w:sz w:val="26"/>
          <w:szCs w:val="26"/>
          <w:b/>
          <w:bCs/>
          <w:rFonts w:ascii="Garamond" w:hAnsi="Garamond"/>
        </w:rPr>
        <w:t xml:space="preserve">7c-ter-tyypin laite</w:t>
      </w:r>
      <w:r>
        <w:rPr>
          <w:sz w:val="26"/>
          <w:szCs w:val="26"/>
          <w:rFonts w:ascii="Garamond" w:hAnsi="Garamond"/>
        </w:rPr>
        <w:t xml:space="preserve">, johon sisältyy fyysisiä peliympäristöjä ja varusteita, jotka on sertifiointielimen antaman erityisen hyväksynnän perusteella tarkoitettu seuraaviin tarkoituksiin:</w:t>
      </w:r>
    </w:p>
    <w:p w14:paraId="0045DB44" w14:textId="11A86587" w:rsidR="00343FCA" w:rsidRPr="001A4C31" w:rsidRDefault="002479E3" w:rsidP="00D90E51">
      <w:pPr>
        <w:pStyle w:val="NoSpacing"/>
        <w:numPr>
          <w:ilvl w:val="2"/>
          <w:numId w:val="33"/>
        </w:numPr>
        <w:ind w:left="1701" w:hanging="283"/>
        <w:jc w:val="both"/>
        <w:rPr>
          <w:sz w:val="26"/>
          <w:szCs w:val="26"/>
          <w:rFonts w:ascii="Garamond" w:hAnsi="Garamond"/>
        </w:rPr>
      </w:pPr>
      <w:r>
        <w:rPr>
          <w:sz w:val="26"/>
          <w:szCs w:val="26"/>
          <w:rFonts w:ascii="Garamond" w:hAnsi="Garamond"/>
        </w:rPr>
        <w:t xml:space="preserve">ääni- ja videokuvan lisäksi useiden sellaisten todellista kokemusta vastaavien aistikokemusten simulointiin, joita pelaaja kokisi, jos pelaaja olisi fyysisesti läsnä simuloidussa todellisuudessa;</w:t>
      </w:r>
    </w:p>
    <w:p w14:paraId="05530393" w14:textId="44807742" w:rsidR="002479E3" w:rsidRPr="001A4C31" w:rsidRDefault="002479E3" w:rsidP="00D90E51">
      <w:pPr>
        <w:pStyle w:val="NoSpacing"/>
        <w:numPr>
          <w:ilvl w:val="2"/>
          <w:numId w:val="33"/>
        </w:numPr>
        <w:ind w:left="1701" w:hanging="283"/>
        <w:jc w:val="both"/>
        <w:rPr>
          <w:sz w:val="26"/>
          <w:szCs w:val="26"/>
          <w:rFonts w:ascii="Garamond" w:hAnsi="Garamond"/>
        </w:rPr>
      </w:pPr>
      <w:r>
        <w:rPr>
          <w:sz w:val="26"/>
          <w:szCs w:val="26"/>
          <w:rFonts w:ascii="Garamond" w:hAnsi="Garamond"/>
        </w:rPr>
        <w:t xml:space="preserve">sellaisten fyysisten toimien toteuttaminen laitteilla, jotka ovat tarpeen, jotta pelaaja voi käyttää ja/tai ohjata laitetta tai peliä ja/tai olla vuorovaikutuksessa sen kanssa;</w:t>
      </w:r>
    </w:p>
    <w:p w14:paraId="5A3A95B5" w14:textId="77777777" w:rsidR="000C5CCB" w:rsidRPr="001A4C31" w:rsidRDefault="000C5CCB" w:rsidP="000C5CCB">
      <w:pPr>
        <w:pStyle w:val="NoSpacing"/>
        <w:numPr>
          <w:ilvl w:val="1"/>
          <w:numId w:val="33"/>
        </w:numPr>
        <w:ind w:left="1276" w:hanging="425"/>
        <w:jc w:val="both"/>
        <w:rPr>
          <w:bCs/>
          <w:sz w:val="26"/>
          <w:szCs w:val="26"/>
          <w:rFonts w:ascii="Garamond" w:hAnsi="Garamond"/>
        </w:rPr>
      </w:pPr>
      <w:r>
        <w:rPr>
          <w:sz w:val="26"/>
          <w:szCs w:val="26"/>
          <w:b/>
          <w:bCs/>
          <w:rFonts w:ascii="Garamond" w:hAnsi="Garamond"/>
        </w:rPr>
        <w:t xml:space="preserve">äänen ja/tai kuvan toistolaite</w:t>
      </w:r>
      <w:r>
        <w:rPr>
          <w:sz w:val="26"/>
          <w:szCs w:val="26"/>
          <w:bCs/>
          <w:rFonts w:ascii="Garamond" w:hAnsi="Garamond"/>
        </w:rPr>
        <w:t xml:space="preserve">:</w:t>
      </w:r>
      <w:r>
        <w:rPr>
          <w:sz w:val="26"/>
          <w:szCs w:val="26"/>
          <w:bCs/>
          <w:rFonts w:ascii="Garamond" w:hAnsi="Garamond"/>
        </w:rPr>
        <w:t xml:space="preserve"> </w:t>
      </w:r>
      <w:r>
        <w:rPr>
          <w:sz w:val="26"/>
          <w:szCs w:val="26"/>
          <w:b/>
          <w:bCs/>
          <w:rFonts w:ascii="Garamond" w:hAnsi="Garamond"/>
        </w:rPr>
        <w:t xml:space="preserve">7c-bis-tyypin laite</w:t>
      </w:r>
      <w:r>
        <w:rPr>
          <w:sz w:val="26"/>
          <w:szCs w:val="26"/>
          <w:rFonts w:ascii="Garamond" w:hAnsi="Garamond"/>
        </w:rPr>
        <w:t xml:space="preserve"> tai </w:t>
      </w:r>
      <w:r>
        <w:rPr>
          <w:sz w:val="26"/>
          <w:szCs w:val="26"/>
          <w:b/>
          <w:bCs/>
          <w:rFonts w:ascii="Garamond" w:hAnsi="Garamond"/>
        </w:rPr>
        <w:t xml:space="preserve">7c-ter-tyypin laite</w:t>
      </w:r>
      <w:r>
        <w:rPr>
          <w:sz w:val="26"/>
          <w:szCs w:val="26"/>
          <w:rFonts w:ascii="Garamond" w:hAnsi="Garamond"/>
        </w:rPr>
        <w:t xml:space="preserve">, joka soveltuu </w:t>
      </w:r>
      <w:r>
        <w:rPr>
          <w:sz w:val="26"/>
          <w:szCs w:val="26"/>
          <w:bCs/>
          <w:rFonts w:ascii="Garamond" w:hAnsi="Garamond"/>
        </w:rPr>
        <w:t xml:space="preserve">tai joka on tarkoitettu ainoastaan jonkin ääni- ja/tai kuvaraidan toistamiseen viihdetarkoituksessa;</w:t>
      </w:r>
    </w:p>
    <w:p w14:paraId="6C0DFA80" w14:textId="0C062FF1" w:rsidR="00053AD8" w:rsidRPr="000C5CCB" w:rsidRDefault="000C5CCB" w:rsidP="000C5CCB">
      <w:pPr>
        <w:pStyle w:val="NoSpacing"/>
        <w:numPr>
          <w:ilvl w:val="1"/>
          <w:numId w:val="33"/>
        </w:numPr>
        <w:ind w:left="1276" w:hanging="425"/>
        <w:jc w:val="both"/>
        <w:rPr>
          <w:sz w:val="26"/>
          <w:szCs w:val="26"/>
          <w:rFonts w:ascii="Garamond" w:hAnsi="Garamond"/>
        </w:rPr>
      </w:pPr>
      <w:r>
        <w:rPr>
          <w:sz w:val="26"/>
          <w:szCs w:val="26"/>
          <w:b/>
          <w:bCs/>
          <w:rFonts w:ascii="Garamond" w:hAnsi="Garamond"/>
        </w:rPr>
        <w:t xml:space="preserve">pusher-peli</w:t>
      </w:r>
      <w:r>
        <w:rPr>
          <w:sz w:val="26"/>
          <w:szCs w:val="26"/>
          <w:rFonts w:ascii="Garamond" w:hAnsi="Garamond"/>
        </w:rPr>
        <w:t xml:space="preserve">: sellaisia liikkuvia mekaanisia osia sisältävä </w:t>
      </w:r>
      <w:r>
        <w:rPr>
          <w:sz w:val="26"/>
          <w:szCs w:val="26"/>
          <w:b/>
          <w:bCs/>
          <w:rFonts w:ascii="Garamond" w:hAnsi="Garamond"/>
        </w:rPr>
        <w:t xml:space="preserve">7c-bis-tyypin laite</w:t>
      </w:r>
      <w:r>
        <w:rPr>
          <w:sz w:val="26"/>
          <w:szCs w:val="26"/>
          <w:rFonts w:ascii="Garamond" w:hAnsi="Garamond"/>
        </w:rPr>
        <w:t xml:space="preserve">, jotka käynnistyvät automaattisesti ja jotka on tarkoitettu pelin tavoitteen mukaisesti mahdollistamaan esineiden, jotka eivät ole rahaa, putoamisen vastaaviin kouruihin;</w:t>
      </w:r>
    </w:p>
    <w:p w14:paraId="70657746" w14:textId="078AC2EE" w:rsidR="000C5CCB" w:rsidRPr="000C5CCB" w:rsidRDefault="000C5CCB" w:rsidP="000C5CCB">
      <w:pPr>
        <w:pStyle w:val="NoSpacing"/>
        <w:numPr>
          <w:ilvl w:val="0"/>
          <w:numId w:val="3"/>
        </w:numPr>
        <w:ind w:left="851" w:hanging="425"/>
        <w:jc w:val="both"/>
        <w:rPr>
          <w:sz w:val="26"/>
          <w:szCs w:val="26"/>
          <w:rFonts w:ascii="Garamond" w:hAnsi="Garamond"/>
        </w:rPr>
      </w:pPr>
      <w:r>
        <w:rPr>
          <w:iCs/>
          <w:sz w:val="26"/>
          <w:szCs w:val="26"/>
          <w:b/>
          <w:rFonts w:ascii="Garamond" w:hAnsi="Garamond"/>
        </w:rPr>
        <w:t xml:space="preserve">monipaikkainen laite</w:t>
      </w:r>
      <w:r>
        <w:rPr>
          <w:iCs/>
          <w:sz w:val="26"/>
          <w:szCs w:val="26"/>
          <w:rFonts w:ascii="Garamond" w:hAnsi="Garamond"/>
        </w:rPr>
        <w:t xml:space="preserve">: kaikki </w:t>
      </w:r>
      <w:r>
        <w:rPr>
          <w:iCs/>
          <w:sz w:val="26"/>
          <w:szCs w:val="26"/>
          <w:b/>
          <w:bCs/>
          <w:rFonts w:ascii="Garamond" w:hAnsi="Garamond"/>
        </w:rPr>
        <w:t xml:space="preserve">laitteet</w:t>
      </w:r>
      <w:r>
        <w:rPr>
          <w:iCs/>
          <w:sz w:val="26"/>
          <w:szCs w:val="26"/>
          <w:rFonts w:ascii="Garamond" w:hAnsi="Garamond"/>
        </w:rPr>
        <w:t xml:space="preserve">, joilla useat pelaajat voivat pelata yhtä aikaa myös pelaajien välisessä vuorovaikutuksessa, jotka muodostuvat </w:t>
      </w:r>
      <w:r>
        <w:rPr>
          <w:iCs/>
          <w:sz w:val="26"/>
          <w:szCs w:val="26"/>
          <w:b/>
          <w:bCs/>
          <w:rFonts w:ascii="Garamond" w:hAnsi="Garamond"/>
        </w:rPr>
        <w:t xml:space="preserve">laitteiden</w:t>
      </w:r>
      <w:r>
        <w:rPr>
          <w:iCs/>
          <w:sz w:val="26"/>
          <w:szCs w:val="26"/>
          <w:rFonts w:ascii="Garamond" w:hAnsi="Garamond"/>
        </w:rPr>
        <w:t xml:space="preserve"> kokonaisuudesta, joista jokainen vastaa tässä säädöksessä tarkoitettujen teknisten sääntöjen vaatimuksia ja jotka on kytketty toisiinsa konkreettisesti ja tiiviisti;</w:t>
      </w:r>
      <w:r>
        <w:rPr>
          <w:iCs/>
          <w:sz w:val="26"/>
          <w:szCs w:val="26"/>
          <w:rFonts w:ascii="Garamond" w:hAnsi="Garamond"/>
        </w:rPr>
        <w:t xml:space="preserve"> </w:t>
      </w:r>
    </w:p>
    <w:p w14:paraId="2A640A1C" w14:textId="3E26C522" w:rsidR="000C5CCB" w:rsidRPr="001A4C31" w:rsidRDefault="000C5CCB" w:rsidP="000C5CCB">
      <w:pPr>
        <w:pStyle w:val="NoSpacing"/>
        <w:numPr>
          <w:ilvl w:val="0"/>
          <w:numId w:val="3"/>
        </w:numPr>
        <w:ind w:left="851" w:hanging="425"/>
        <w:jc w:val="both"/>
        <w:rPr>
          <w:sz w:val="26"/>
          <w:szCs w:val="26"/>
          <w:rFonts w:ascii="Garamond" w:hAnsi="Garamond"/>
        </w:rPr>
      </w:pPr>
      <w:r>
        <w:rPr>
          <w:sz w:val="26"/>
          <w:szCs w:val="26"/>
          <w:b/>
          <w:rFonts w:ascii="Garamond" w:hAnsi="Garamond"/>
        </w:rPr>
        <w:t xml:space="preserve">tunniste</w:t>
      </w:r>
      <w:r>
        <w:rPr>
          <w:sz w:val="26"/>
          <w:szCs w:val="26"/>
          <w:rFonts w:ascii="Garamond" w:hAnsi="Garamond"/>
        </w:rPr>
        <w:t xml:space="preserve">: aakkosnumeerinen koodi, joka annetaan jokaiselle tämän säädöksen voimaantulon jälkeen valmistetulle </w:t>
      </w:r>
      <w:r>
        <w:rPr>
          <w:sz w:val="26"/>
          <w:szCs w:val="26"/>
          <w:b/>
          <w:bCs/>
          <w:rFonts w:ascii="Garamond" w:hAnsi="Garamond"/>
        </w:rPr>
        <w:t xml:space="preserve">laitteelle</w:t>
      </w:r>
      <w:r>
        <w:rPr>
          <w:sz w:val="26"/>
          <w:szCs w:val="26"/>
          <w:rFonts w:ascii="Garamond" w:hAnsi="Garamond"/>
        </w:rPr>
        <w:t xml:space="preserve"> ja jolla laite tunnistetaan yksiselitteisesti;</w:t>
      </w:r>
      <w:r>
        <w:rPr>
          <w:sz w:val="26"/>
          <w:szCs w:val="26"/>
          <w:rFonts w:ascii="Garamond" w:hAnsi="Garamond"/>
        </w:rPr>
        <w:t xml:space="preserve"> </w:t>
      </w:r>
    </w:p>
    <w:p w14:paraId="563AD10B" w14:textId="77777777" w:rsidR="000C5CCB" w:rsidRPr="005B0285" w:rsidRDefault="000C5CCB" w:rsidP="000C5CCB">
      <w:pPr>
        <w:pStyle w:val="NoSpacing"/>
        <w:numPr>
          <w:ilvl w:val="0"/>
          <w:numId w:val="3"/>
        </w:numPr>
        <w:ind w:left="851" w:hanging="425"/>
        <w:jc w:val="both"/>
        <w:rPr>
          <w:sz w:val="26"/>
          <w:szCs w:val="26"/>
          <w:rFonts w:ascii="Garamond" w:hAnsi="Garamond"/>
        </w:rPr>
      </w:pPr>
      <w:r>
        <w:rPr>
          <w:sz w:val="26"/>
          <w:szCs w:val="26"/>
          <w:b/>
          <w:rFonts w:ascii="Garamond" w:hAnsi="Garamond"/>
        </w:rPr>
        <w:t xml:space="preserve">peliohjelman suorituskoodi</w:t>
      </w:r>
      <w:r>
        <w:rPr>
          <w:sz w:val="26"/>
          <w:szCs w:val="26"/>
          <w:rFonts w:ascii="Garamond" w:hAnsi="Garamond"/>
        </w:rPr>
        <w:t xml:space="preserve">: </w:t>
      </w:r>
      <w:r>
        <w:rPr>
          <w:sz w:val="26"/>
          <w:szCs w:val="26"/>
          <w:b/>
          <w:bCs/>
          <w:rFonts w:ascii="Garamond" w:hAnsi="Garamond"/>
        </w:rPr>
        <w:t xml:space="preserve">peliohjelman lähdekoodin</w:t>
      </w:r>
      <w:r>
        <w:rPr>
          <w:sz w:val="26"/>
          <w:szCs w:val="26"/>
          <w:rFonts w:ascii="Garamond" w:hAnsi="Garamond"/>
        </w:rPr>
        <w:t xml:space="preserve"> konekielinen käännös (binääri) soveltuvassa muodossa pelin suorittamista varten;</w:t>
      </w:r>
    </w:p>
    <w:p w14:paraId="18D45B5A" w14:textId="77777777" w:rsidR="000C5CCB" w:rsidRPr="001A4C31" w:rsidRDefault="000C5CCB" w:rsidP="000C5CCB">
      <w:pPr>
        <w:pStyle w:val="NoSpacing"/>
        <w:numPr>
          <w:ilvl w:val="0"/>
          <w:numId w:val="3"/>
        </w:numPr>
        <w:ind w:left="851" w:hanging="425"/>
        <w:jc w:val="both"/>
        <w:rPr>
          <w:sz w:val="26"/>
          <w:szCs w:val="26"/>
          <w:rFonts w:ascii="Garamond" w:hAnsi="Garamond"/>
        </w:rPr>
      </w:pPr>
      <w:r>
        <w:rPr>
          <w:sz w:val="26"/>
          <w:szCs w:val="26"/>
          <w:b/>
          <w:rFonts w:ascii="Garamond" w:hAnsi="Garamond"/>
        </w:rPr>
        <w:t xml:space="preserve">peliohjelman lähdekoodi</w:t>
      </w:r>
      <w:r>
        <w:rPr>
          <w:sz w:val="26"/>
          <w:szCs w:val="26"/>
          <w:rFonts w:ascii="Garamond" w:hAnsi="Garamond"/>
        </w:rPr>
        <w:t xml:space="preserve">: kaikki ohjelmointikielellä esitetyt ohjeet, jotka sisältyvät peliohjelman toteuttavaan algoritmiin;</w:t>
      </w:r>
    </w:p>
    <w:p w14:paraId="5E7FEB05" w14:textId="77777777" w:rsidR="000C5CCB" w:rsidRPr="005933F5" w:rsidRDefault="000C5CCB" w:rsidP="000C5CCB">
      <w:pPr>
        <w:pStyle w:val="NoSpacing"/>
        <w:numPr>
          <w:ilvl w:val="0"/>
          <w:numId w:val="3"/>
        </w:numPr>
        <w:ind w:left="851" w:hanging="425"/>
        <w:jc w:val="both"/>
        <w:rPr>
          <w:iCs/>
          <w:sz w:val="26"/>
          <w:szCs w:val="26"/>
          <w:rFonts w:ascii="Garamond" w:hAnsi="Garamond"/>
        </w:rPr>
      </w:pPr>
      <w:r>
        <w:rPr>
          <w:sz w:val="26"/>
          <w:szCs w:val="26"/>
          <w:b/>
          <w:iCs/>
          <w:rFonts w:ascii="Garamond" w:hAnsi="Garamond"/>
        </w:rPr>
        <w:t xml:space="preserve">herkät</w:t>
      </w:r>
      <w:r>
        <w:rPr>
          <w:sz w:val="26"/>
          <w:szCs w:val="26"/>
          <w:b/>
          <w:rFonts w:ascii="Garamond" w:hAnsi="Garamond"/>
        </w:rPr>
        <w:t xml:space="preserve"> komponentit</w:t>
      </w:r>
      <w:r>
        <w:rPr>
          <w:sz w:val="26"/>
          <w:szCs w:val="26"/>
          <w:rFonts w:ascii="Garamond" w:hAnsi="Garamond"/>
        </w:rPr>
        <w:t xml:space="preserve">:</w:t>
      </w:r>
      <w:r>
        <w:rPr>
          <w:sz w:val="26"/>
          <w:szCs w:val="26"/>
          <w:rFonts w:ascii="Garamond" w:hAnsi="Garamond"/>
        </w:rPr>
        <w:t xml:space="preserve"> </w:t>
      </w:r>
      <w:r>
        <w:rPr>
          <w:sz w:val="26"/>
          <w:szCs w:val="26"/>
          <w:iCs/>
          <w:b/>
          <w:bCs/>
          <w:rFonts w:ascii="Garamond" w:hAnsi="Garamond"/>
        </w:rPr>
        <w:t xml:space="preserve">laitteen</w:t>
      </w:r>
      <w:r>
        <w:rPr>
          <w:sz w:val="26"/>
          <w:szCs w:val="26"/>
          <w:iCs/>
          <w:rFonts w:ascii="Garamond" w:hAnsi="Garamond"/>
        </w:rPr>
        <w:t xml:space="preserve"> komponentit, joiden</w:t>
      </w:r>
      <w:r>
        <w:rPr>
          <w:sz w:val="26"/>
          <w:szCs w:val="26"/>
          <w:rFonts w:ascii="Garamond" w:hAnsi="Garamond"/>
        </w:rPr>
        <w:t xml:space="preserve"> perusteella laitteen </w:t>
      </w:r>
      <w:r>
        <w:rPr>
          <w:sz w:val="26"/>
          <w:szCs w:val="26"/>
          <w:iCs/>
          <w:rFonts w:ascii="Garamond" w:hAnsi="Garamond"/>
        </w:rPr>
        <w:t xml:space="preserve">erityisominaisuudet sekä toimintaominaisuudet määräytyvät;</w:t>
      </w:r>
    </w:p>
    <w:p w14:paraId="7005254C" w14:textId="77777777" w:rsidR="000C5CCB" w:rsidRPr="005933F5" w:rsidRDefault="000C5CCB" w:rsidP="000C5CCB">
      <w:pPr>
        <w:pStyle w:val="NoSpacing"/>
        <w:numPr>
          <w:ilvl w:val="0"/>
          <w:numId w:val="3"/>
        </w:numPr>
        <w:ind w:left="851" w:hanging="425"/>
        <w:jc w:val="both"/>
        <w:rPr>
          <w:iCs/>
          <w:sz w:val="26"/>
          <w:szCs w:val="26"/>
          <w:rFonts w:ascii="Garamond" w:hAnsi="Garamond"/>
        </w:rPr>
      </w:pPr>
      <w:r>
        <w:rPr>
          <w:sz w:val="26"/>
          <w:szCs w:val="26"/>
          <w:b/>
          <w:iCs/>
          <w:rFonts w:ascii="Garamond" w:hAnsi="Garamond"/>
        </w:rPr>
        <w:t xml:space="preserve">muut kuin herkät</w:t>
      </w:r>
      <w:r>
        <w:rPr>
          <w:sz w:val="26"/>
          <w:szCs w:val="26"/>
          <w:b/>
          <w:rFonts w:ascii="Garamond" w:hAnsi="Garamond"/>
        </w:rPr>
        <w:t xml:space="preserve"> komponentit</w:t>
      </w:r>
      <w:r>
        <w:rPr>
          <w:sz w:val="26"/>
          <w:szCs w:val="26"/>
          <w:iCs/>
          <w:rFonts w:ascii="Garamond" w:hAnsi="Garamond"/>
        </w:rPr>
        <w:t xml:space="preserve">: laitteen komponentit, jotka eivät ole herkkiä komponentteja;</w:t>
      </w:r>
    </w:p>
    <w:p w14:paraId="4712C8F6" w14:textId="77777777" w:rsidR="000C5CCB" w:rsidRPr="001A4C31" w:rsidRDefault="000C5CCB" w:rsidP="000C5CCB">
      <w:pPr>
        <w:pStyle w:val="NoSpacing"/>
        <w:numPr>
          <w:ilvl w:val="0"/>
          <w:numId w:val="3"/>
        </w:numPr>
        <w:ind w:left="851" w:hanging="425"/>
        <w:jc w:val="both"/>
        <w:rPr>
          <w:sz w:val="26"/>
          <w:szCs w:val="26"/>
          <w:rFonts w:ascii="Garamond" w:hAnsi="Garamond"/>
        </w:rPr>
      </w:pPr>
      <w:r>
        <w:rPr>
          <w:sz w:val="26"/>
          <w:szCs w:val="26"/>
          <w:b/>
          <w:rFonts w:ascii="Garamond" w:hAnsi="Garamond"/>
        </w:rPr>
        <w:t xml:space="preserve">rullalaitteisto</w:t>
      </w:r>
      <w:r>
        <w:rPr>
          <w:sz w:val="26"/>
          <w:szCs w:val="26"/>
          <w:rFonts w:ascii="Garamond" w:hAnsi="Garamond"/>
        </w:rPr>
        <w:t xml:space="preserve">: kaikki </w:t>
      </w:r>
      <w:r>
        <w:rPr>
          <w:sz w:val="26"/>
          <w:szCs w:val="26"/>
          <w:b/>
          <w:bCs/>
          <w:rFonts w:ascii="Garamond" w:hAnsi="Garamond"/>
        </w:rPr>
        <w:t xml:space="preserve">laitteeseen</w:t>
      </w:r>
      <w:r>
        <w:rPr>
          <w:sz w:val="26"/>
          <w:szCs w:val="26"/>
          <w:rFonts w:ascii="Garamond" w:hAnsi="Garamond"/>
        </w:rPr>
        <w:t xml:space="preserve"> sisältyvät ja laitteen ulkopuolelle näkyvät konkreettiset rullat, joissa on erilaisia merkkejä ennalta määritetyssä järjestyksessä ja joita ohjataan askelmoottoreilla tai moottoreilla, joiden pyöriminen voidaan jakaa useisiin askeleisiin, ja joissa on valojärjestelmä, jolla osoitetaan rullien pysähtymisasento;</w:t>
      </w:r>
      <w:r>
        <w:rPr>
          <w:sz w:val="26"/>
          <w:szCs w:val="26"/>
          <w:rFonts w:ascii="Garamond" w:hAnsi="Garamond"/>
        </w:rPr>
        <w:t xml:space="preserve"> </w:t>
      </w:r>
    </w:p>
    <w:p w14:paraId="2901FA2B" w14:textId="77777777" w:rsidR="000C5CCB" w:rsidRPr="001A4C31" w:rsidRDefault="000C5CCB" w:rsidP="000C5CCB">
      <w:pPr>
        <w:pStyle w:val="NoSpacing"/>
        <w:numPr>
          <w:ilvl w:val="0"/>
          <w:numId w:val="3"/>
        </w:numPr>
        <w:ind w:left="851" w:hanging="425"/>
        <w:jc w:val="both"/>
        <w:rPr>
          <w:sz w:val="26"/>
          <w:szCs w:val="26"/>
          <w:rFonts w:ascii="Garamond" w:hAnsi="Garamond"/>
        </w:rPr>
      </w:pPr>
      <w:r>
        <w:rPr>
          <w:sz w:val="26"/>
          <w:szCs w:val="26"/>
          <w:b/>
          <w:bCs/>
          <w:rFonts w:ascii="Garamond" w:hAnsi="Garamond"/>
        </w:rPr>
        <w:t xml:space="preserve">muuntelemattomuus</w:t>
      </w:r>
      <w:r>
        <w:rPr>
          <w:sz w:val="26"/>
          <w:szCs w:val="26"/>
          <w:rFonts w:ascii="Garamond" w:hAnsi="Garamond"/>
        </w:rPr>
        <w:t xml:space="preserve">: mahdottomuus muunnella tai muuttaa </w:t>
      </w:r>
      <w:r>
        <w:rPr>
          <w:sz w:val="26"/>
          <w:szCs w:val="26"/>
          <w:b/>
          <w:bCs/>
          <w:rFonts w:ascii="Garamond" w:hAnsi="Garamond"/>
        </w:rPr>
        <w:t xml:space="preserve">laitteen</w:t>
      </w:r>
      <w:r>
        <w:rPr>
          <w:sz w:val="26"/>
          <w:szCs w:val="26"/>
          <w:rFonts w:ascii="Garamond" w:hAnsi="Garamond"/>
        </w:rPr>
        <w:t xml:space="preserve"> teknisiä ominaisuuksia, toimintamenetelmiä tai </w:t>
      </w:r>
      <w:r>
        <w:rPr>
          <w:sz w:val="26"/>
          <w:szCs w:val="26"/>
          <w:b/>
          <w:bCs/>
          <w:rFonts w:ascii="Garamond" w:hAnsi="Garamond"/>
        </w:rPr>
        <w:t xml:space="preserve">palkinnon</w:t>
      </w:r>
      <w:r>
        <w:rPr>
          <w:sz w:val="26"/>
          <w:szCs w:val="26"/>
          <w:rFonts w:ascii="Garamond" w:hAnsi="Garamond"/>
        </w:rPr>
        <w:t xml:space="preserve">jakomenetelmiä;</w:t>
      </w:r>
    </w:p>
    <w:p w14:paraId="2D356975" w14:textId="6130CE79" w:rsidR="000C5CCB" w:rsidRPr="004D51BE" w:rsidRDefault="000C5CCB" w:rsidP="000C5CCB">
      <w:pPr>
        <w:pStyle w:val="NoSpacing"/>
        <w:numPr>
          <w:ilvl w:val="0"/>
          <w:numId w:val="3"/>
        </w:numPr>
        <w:ind w:left="851" w:hanging="425"/>
        <w:jc w:val="both"/>
        <w:rPr>
          <w:sz w:val="26"/>
          <w:szCs w:val="26"/>
          <w:rFonts w:ascii="Garamond" w:hAnsi="Garamond"/>
        </w:rPr>
      </w:pPr>
      <w:r>
        <w:rPr>
          <w:sz w:val="26"/>
          <w:szCs w:val="26"/>
          <w:b/>
          <w:rFonts w:ascii="Garamond" w:hAnsi="Garamond"/>
        </w:rPr>
        <w:t xml:space="preserve">maahantuoja</w:t>
      </w:r>
      <w:r>
        <w:rPr>
          <w:sz w:val="26"/>
          <w:szCs w:val="26"/>
          <w:rFonts w:ascii="Garamond" w:hAnsi="Garamond"/>
        </w:rPr>
        <w:t xml:space="preserve">: taho, joka on kirjattu 26 päivänä lokakuuta 2019 annetun laintasoisen asetuksen nro 124, sellaisena kuin se on muutettuna laiksi 16 päivänä joulukuuta 2019 annetulla lailla nro 157, 27 §:ssä tarkoitettuun yleisölle tarjottavien pelien operaattorien yhteiseen rekisteriin ja joka luovuttaa vapaaseen liikkeeseen Italian valtion alueelle yhteisön alueen ulkopuolella valmistettuja, kaikilta osin valmiita </w:t>
      </w:r>
      <w:r>
        <w:rPr>
          <w:sz w:val="26"/>
          <w:szCs w:val="26"/>
          <w:b/>
          <w:bCs/>
          <w:rFonts w:ascii="Garamond" w:hAnsi="Garamond"/>
        </w:rPr>
        <w:t xml:space="preserve">laitteita</w:t>
      </w:r>
      <w:r>
        <w:rPr>
          <w:sz w:val="26"/>
          <w:szCs w:val="26"/>
          <w:rFonts w:ascii="Garamond" w:hAnsi="Garamond"/>
        </w:rPr>
        <w:t xml:space="preserve">, jotka on tarkoitus tarkastaa teknisesti ja asentaa Italian valtion alueella;</w:t>
      </w:r>
    </w:p>
    <w:p w14:paraId="7CACC62C" w14:textId="77777777" w:rsidR="000C5CCB" w:rsidRPr="004D51BE" w:rsidRDefault="000C5CCB" w:rsidP="000C5CCB">
      <w:pPr>
        <w:pStyle w:val="NoSpacing"/>
        <w:numPr>
          <w:ilvl w:val="0"/>
          <w:numId w:val="3"/>
        </w:numPr>
        <w:ind w:left="851" w:hanging="425"/>
        <w:jc w:val="both"/>
        <w:rPr>
          <w:sz w:val="26"/>
          <w:szCs w:val="26"/>
          <w:rFonts w:ascii="Garamond" w:hAnsi="Garamond"/>
        </w:rPr>
      </w:pPr>
      <w:r>
        <w:rPr>
          <w:sz w:val="26"/>
          <w:szCs w:val="26"/>
          <w:b/>
          <w:bCs/>
          <w:rFonts w:ascii="Garamond" w:hAnsi="Garamond"/>
        </w:rPr>
        <w:t xml:space="preserve">peukaloiminen</w:t>
      </w:r>
      <w:r>
        <w:rPr>
          <w:sz w:val="26"/>
          <w:szCs w:val="26"/>
          <w:rFonts w:ascii="Garamond" w:hAnsi="Garamond"/>
        </w:rPr>
        <w:t xml:space="preserve">: </w:t>
      </w:r>
      <w:r>
        <w:rPr>
          <w:sz w:val="26"/>
          <w:szCs w:val="26"/>
          <w:b/>
          <w:rFonts w:ascii="Garamond" w:hAnsi="Garamond"/>
        </w:rPr>
        <w:t xml:space="preserve">laitteen</w:t>
      </w:r>
      <w:r>
        <w:rPr>
          <w:sz w:val="26"/>
          <w:szCs w:val="26"/>
          <w:rFonts w:ascii="Garamond" w:hAnsi="Garamond"/>
        </w:rPr>
        <w:t xml:space="preserve"> teknisten ominaisuuksien, toimintamenetelmien tai </w:t>
      </w:r>
      <w:r>
        <w:rPr>
          <w:sz w:val="26"/>
          <w:szCs w:val="26"/>
          <w:b/>
          <w:bCs/>
          <w:rFonts w:ascii="Garamond" w:hAnsi="Garamond"/>
        </w:rPr>
        <w:t xml:space="preserve">palkinnon</w:t>
      </w:r>
      <w:r>
        <w:rPr>
          <w:sz w:val="26"/>
          <w:szCs w:val="26"/>
          <w:rFonts w:ascii="Garamond" w:hAnsi="Garamond"/>
        </w:rPr>
        <w:t xml:space="preserve">jakomenetelmien tai </w:t>
      </w:r>
      <w:r>
        <w:rPr>
          <w:sz w:val="26"/>
          <w:szCs w:val="26"/>
          <w:b/>
          <w:bCs/>
          <w:rFonts w:ascii="Garamond" w:hAnsi="Garamond"/>
        </w:rPr>
        <w:t xml:space="preserve">laitteessa</w:t>
      </w:r>
      <w:r>
        <w:rPr>
          <w:sz w:val="26"/>
          <w:szCs w:val="26"/>
          <w:rFonts w:ascii="Garamond" w:hAnsi="Garamond"/>
        </w:rPr>
        <w:t xml:space="preserve"> mahdollisesti olevan </w:t>
      </w:r>
      <w:r>
        <w:rPr>
          <w:sz w:val="26"/>
          <w:szCs w:val="26"/>
          <w:b/>
          <w:bCs/>
          <w:rFonts w:ascii="Garamond" w:hAnsi="Garamond"/>
        </w:rPr>
        <w:t xml:space="preserve">kupongin</w:t>
      </w:r>
      <w:r>
        <w:rPr>
          <w:sz w:val="26"/>
          <w:szCs w:val="26"/>
          <w:rFonts w:ascii="Garamond" w:hAnsi="Garamond"/>
        </w:rPr>
        <w:t xml:space="preserve">jakomekanismin kaikenlainen muunteleminen tai muuttaminen;</w:t>
      </w:r>
    </w:p>
    <w:p w14:paraId="06B72441" w14:textId="77777777" w:rsidR="000C5CCB" w:rsidRPr="004D51BE" w:rsidRDefault="000C5CCB" w:rsidP="000C5CCB">
      <w:pPr>
        <w:pStyle w:val="NoSpacing"/>
        <w:numPr>
          <w:ilvl w:val="0"/>
          <w:numId w:val="3"/>
        </w:numPr>
        <w:ind w:left="851" w:hanging="425"/>
        <w:jc w:val="both"/>
        <w:rPr>
          <w:sz w:val="26"/>
          <w:szCs w:val="26"/>
          <w:rFonts w:ascii="Garamond" w:hAnsi="Garamond"/>
        </w:rPr>
      </w:pPr>
      <w:r>
        <w:rPr>
          <w:sz w:val="26"/>
          <w:szCs w:val="26"/>
          <w:b/>
          <w:bCs/>
          <w:rFonts w:ascii="Garamond" w:hAnsi="Garamond"/>
        </w:rPr>
        <w:t xml:space="preserve">erikoishuolto</w:t>
      </w:r>
      <w:r>
        <w:rPr>
          <w:sz w:val="26"/>
          <w:szCs w:val="26"/>
          <w:rFonts w:ascii="Garamond" w:hAnsi="Garamond"/>
        </w:rPr>
        <w:t xml:space="preserve">: muut toimenpiteet kuin tavanomainen korjaaminen ja huolto; erikoishuoltoa tarvitaan </w:t>
      </w:r>
      <w:r>
        <w:rPr>
          <w:sz w:val="26"/>
          <w:szCs w:val="26"/>
          <w:b/>
          <w:bCs/>
          <w:rFonts w:ascii="Garamond" w:hAnsi="Garamond"/>
        </w:rPr>
        <w:t xml:space="preserve">laitteen</w:t>
      </w:r>
      <w:r>
        <w:rPr>
          <w:sz w:val="26"/>
          <w:szCs w:val="26"/>
          <w:rFonts w:ascii="Garamond" w:hAnsi="Garamond"/>
        </w:rPr>
        <w:t xml:space="preserve"> teknisten ominaisuuksien, toimintamenetelmien tai </w:t>
      </w:r>
      <w:r>
        <w:rPr>
          <w:sz w:val="26"/>
          <w:szCs w:val="26"/>
          <w:b/>
          <w:bCs/>
          <w:rFonts w:ascii="Garamond" w:hAnsi="Garamond"/>
        </w:rPr>
        <w:t xml:space="preserve">palkinnon</w:t>
      </w:r>
      <w:r>
        <w:rPr>
          <w:sz w:val="26"/>
          <w:szCs w:val="26"/>
          <w:rFonts w:ascii="Garamond" w:hAnsi="Garamond"/>
        </w:rPr>
        <w:t xml:space="preserve">jakomenetelmien ajan tasalle saattamiseen, johon kuuluvat mahdolliset elektronisten muistien päivitykset;</w:t>
      </w:r>
    </w:p>
    <w:p w14:paraId="7698CBA8" w14:textId="34289B05" w:rsidR="000C5CCB" w:rsidRPr="004D51BE" w:rsidRDefault="000C5CCB" w:rsidP="000C5CCB">
      <w:pPr>
        <w:pStyle w:val="NoSpacing"/>
        <w:numPr>
          <w:ilvl w:val="0"/>
          <w:numId w:val="3"/>
        </w:numPr>
        <w:ind w:left="851" w:hanging="425"/>
        <w:jc w:val="both"/>
        <w:rPr>
          <w:sz w:val="26"/>
          <w:szCs w:val="26"/>
          <w:rFonts w:ascii="Garamond" w:hAnsi="Garamond"/>
        </w:rPr>
      </w:pPr>
      <w:r>
        <w:rPr>
          <w:sz w:val="26"/>
          <w:szCs w:val="26"/>
          <w:b/>
          <w:rFonts w:ascii="Garamond" w:hAnsi="Garamond"/>
        </w:rPr>
        <w:t xml:space="preserve">vähäinen arvo</w:t>
      </w:r>
      <w:r>
        <w:rPr>
          <w:sz w:val="26"/>
          <w:szCs w:val="26"/>
          <w:rFonts w:ascii="Garamond" w:hAnsi="Garamond"/>
        </w:rPr>
        <w:t xml:space="preserve">: tuotteen, joka on pieni esine, arvo, joka voi olla enintään 20 euroa, sanotun vaikuttamatta </w:t>
      </w:r>
      <w:r>
        <w:rPr>
          <w:sz w:val="26"/>
          <w:szCs w:val="26"/>
          <w:b/>
          <w:bCs/>
          <w:rFonts w:ascii="Garamond" w:hAnsi="Garamond"/>
        </w:rPr>
        <w:t xml:space="preserve">7a-tyypin laitteiden</w:t>
      </w:r>
      <w:r>
        <w:rPr>
          <w:sz w:val="26"/>
          <w:szCs w:val="26"/>
          <w:rFonts w:ascii="Garamond" w:hAnsi="Garamond"/>
        </w:rPr>
        <w:t xml:space="preserve"> osalta säädettyyn;</w:t>
      </w:r>
    </w:p>
    <w:p w14:paraId="396F4BCF" w14:textId="0DE0F291" w:rsidR="000C5CCB" w:rsidRPr="004D51BE" w:rsidRDefault="000C5CCB" w:rsidP="000C5CCB">
      <w:pPr>
        <w:pStyle w:val="NoSpacing"/>
        <w:numPr>
          <w:ilvl w:val="0"/>
          <w:numId w:val="3"/>
        </w:numPr>
        <w:ind w:left="851" w:hanging="425"/>
        <w:jc w:val="both"/>
        <w:rPr>
          <w:sz w:val="26"/>
          <w:szCs w:val="26"/>
          <w:rFonts w:ascii="Garamond" w:hAnsi="Garamond"/>
        </w:rPr>
      </w:pPr>
      <w:r>
        <w:rPr>
          <w:sz w:val="26"/>
          <w:szCs w:val="26"/>
          <w:b/>
          <w:rFonts w:ascii="Garamond" w:hAnsi="Garamond"/>
        </w:rPr>
        <w:t xml:space="preserve">valvontaelin</w:t>
      </w:r>
      <w:r>
        <w:rPr>
          <w:sz w:val="26"/>
          <w:szCs w:val="26"/>
          <w:rFonts w:ascii="Garamond" w:hAnsi="Garamond"/>
        </w:rPr>
        <w:t xml:space="preserve">: </w:t>
      </w:r>
      <w:r>
        <w:rPr>
          <w:sz w:val="26"/>
          <w:szCs w:val="26"/>
          <w:b/>
          <w:bCs/>
          <w:rFonts w:ascii="Garamond" w:hAnsi="Garamond"/>
        </w:rPr>
        <w:t xml:space="preserve">viraston</w:t>
      </w:r>
      <w:r>
        <w:rPr>
          <w:sz w:val="26"/>
          <w:szCs w:val="26"/>
          <w:rFonts w:ascii="Garamond" w:hAnsi="Garamond"/>
        </w:rPr>
        <w:t xml:space="preserve"> kanssa sopimuksen tehnyt sertifiointielin; sertifiointielinten luettelo julkaistaan </w:t>
      </w:r>
      <w:r>
        <w:rPr>
          <w:sz w:val="26"/>
          <w:szCs w:val="26"/>
          <w:b/>
          <w:bCs/>
          <w:rFonts w:ascii="Garamond" w:hAnsi="Garamond"/>
        </w:rPr>
        <w:t xml:space="preserve">viraston</w:t>
      </w:r>
      <w:r>
        <w:rPr>
          <w:sz w:val="26"/>
          <w:szCs w:val="26"/>
          <w:rFonts w:ascii="Garamond" w:hAnsi="Garamond"/>
        </w:rPr>
        <w:t xml:space="preserve"> verkkosivustolla osoitteessa www.adm.gov.it;</w:t>
      </w:r>
    </w:p>
    <w:p w14:paraId="3DB5372B" w14:textId="7E731EDA" w:rsidR="00163562" w:rsidRPr="001A4C31" w:rsidRDefault="00675DD9" w:rsidP="00675DD9">
      <w:pPr>
        <w:pStyle w:val="NoSpacing"/>
        <w:numPr>
          <w:ilvl w:val="0"/>
          <w:numId w:val="3"/>
        </w:numPr>
        <w:ind w:left="851" w:hanging="425"/>
        <w:jc w:val="both"/>
        <w:rPr>
          <w:sz w:val="26"/>
          <w:szCs w:val="26"/>
          <w:rFonts w:ascii="Garamond" w:hAnsi="Garamond"/>
        </w:rPr>
      </w:pPr>
      <w:r>
        <w:rPr>
          <w:sz w:val="26"/>
          <w:szCs w:val="26"/>
          <w:b/>
          <w:rFonts w:ascii="Garamond" w:hAnsi="Garamond"/>
        </w:rPr>
        <w:t xml:space="preserve">arvoltaan vähäinen esine</w:t>
      </w:r>
      <w:r>
        <w:rPr>
          <w:sz w:val="26"/>
          <w:szCs w:val="26"/>
          <w:rFonts w:ascii="Garamond" w:hAnsi="Garamond"/>
        </w:rPr>
        <w:t xml:space="preserve"> tuote, joka on pieni esine, joka ei ole rahaa, jota ei voi vaihtaa millään tavalla rahaan tai oikeuksiin tai välineisiin, jotka antaisivat oikeuden uusiin pelieriin, ja joka ei ole vaihdettavissa muunlaisiin esineisiin;</w:t>
      </w:r>
    </w:p>
    <w:p w14:paraId="751B1B22" w14:textId="77777777" w:rsidR="000C5CCB" w:rsidRPr="00A22CBC" w:rsidRDefault="000C5CCB" w:rsidP="000C5CCB">
      <w:pPr>
        <w:pStyle w:val="NoSpacing"/>
        <w:numPr>
          <w:ilvl w:val="0"/>
          <w:numId w:val="3"/>
        </w:numPr>
        <w:ind w:left="851" w:hanging="425"/>
        <w:jc w:val="both"/>
        <w:rPr>
          <w:iCs/>
          <w:sz w:val="26"/>
          <w:szCs w:val="26"/>
          <w:rFonts w:ascii="Garamond" w:hAnsi="Garamond"/>
        </w:rPr>
      </w:pPr>
      <w:r>
        <w:rPr>
          <w:sz w:val="26"/>
          <w:szCs w:val="26"/>
          <w:b/>
          <w:rFonts w:ascii="Garamond" w:hAnsi="Garamond"/>
        </w:rPr>
        <w:t xml:space="preserve">pelierä</w:t>
      </w:r>
      <w:r>
        <w:rPr>
          <w:sz w:val="26"/>
          <w:szCs w:val="26"/>
          <w:rFonts w:ascii="Garamond" w:hAnsi="Garamond"/>
        </w:rPr>
        <w:t xml:space="preserve">: kaikki </w:t>
      </w:r>
      <w:r>
        <w:rPr>
          <w:sz w:val="26"/>
          <w:szCs w:val="26"/>
          <w:b/>
          <w:bCs/>
          <w:rFonts w:ascii="Garamond" w:hAnsi="Garamond"/>
        </w:rPr>
        <w:t xml:space="preserve">laitteen</w:t>
      </w:r>
      <w:r>
        <w:rPr>
          <w:sz w:val="26"/>
          <w:szCs w:val="26"/>
          <w:rFonts w:ascii="Garamond" w:hAnsi="Garamond"/>
        </w:rPr>
        <w:t xml:space="preserve"> toteuttamat pelivaiheet, jotka tapahtuvat alkaen hetkestä, jolloin pelaaja toiminnallaan käynnistää pelin, ja jatkuen hetkeen, jolloin peli päättyy ja saadaan tulos;</w:t>
      </w:r>
    </w:p>
    <w:p w14:paraId="4740BC81" w14:textId="77777777" w:rsidR="000C5CCB" w:rsidRPr="004D51BE" w:rsidRDefault="000C5CCB" w:rsidP="000C5CCB">
      <w:pPr>
        <w:pStyle w:val="NoSpacing"/>
        <w:numPr>
          <w:ilvl w:val="0"/>
          <w:numId w:val="3"/>
        </w:numPr>
        <w:ind w:left="851" w:hanging="425"/>
        <w:jc w:val="both"/>
        <w:rPr>
          <w:sz w:val="26"/>
          <w:szCs w:val="26"/>
          <w:rFonts w:ascii="Garamond" w:hAnsi="Garamond"/>
        </w:rPr>
      </w:pPr>
      <w:r>
        <w:rPr>
          <w:sz w:val="26"/>
          <w:szCs w:val="26"/>
          <w:b/>
          <w:bCs/>
          <w:rFonts w:ascii="Garamond" w:hAnsi="Garamond"/>
        </w:rPr>
        <w:t xml:space="preserve">palkinto:</w:t>
      </w:r>
      <w:r>
        <w:rPr>
          <w:sz w:val="26"/>
          <w:szCs w:val="26"/>
          <w:rFonts w:ascii="Garamond" w:hAnsi="Garamond"/>
        </w:rPr>
        <w:t xml:space="preserve"> </w:t>
      </w:r>
      <w:r>
        <w:rPr>
          <w:sz w:val="26"/>
          <w:szCs w:val="26"/>
          <w:b/>
          <w:bCs/>
          <w:rFonts w:ascii="Garamond" w:hAnsi="Garamond"/>
        </w:rPr>
        <w:t xml:space="preserve">arvoltaan vähäiset esineet</w:t>
      </w:r>
      <w:r>
        <w:rPr>
          <w:sz w:val="26"/>
          <w:szCs w:val="26"/>
          <w:rFonts w:ascii="Garamond" w:hAnsi="Garamond"/>
        </w:rPr>
        <w:t xml:space="preserve"> tai </w:t>
      </w:r>
      <w:r>
        <w:rPr>
          <w:sz w:val="26"/>
          <w:szCs w:val="26"/>
          <w:b/>
          <w:bCs/>
          <w:rFonts w:ascii="Garamond" w:hAnsi="Garamond"/>
        </w:rPr>
        <w:t xml:space="preserve">kupongit</w:t>
      </w:r>
      <w:r>
        <w:rPr>
          <w:sz w:val="26"/>
          <w:szCs w:val="26"/>
          <w:rFonts w:ascii="Garamond" w:hAnsi="Garamond"/>
        </w:rPr>
        <w:t xml:space="preserve">, joita voidaan käyttää (myös kumulatiivisesti) ainoastaan sellaisten </w:t>
      </w:r>
      <w:r>
        <w:rPr>
          <w:sz w:val="26"/>
          <w:szCs w:val="26"/>
          <w:b/>
          <w:bCs/>
          <w:rFonts w:ascii="Garamond" w:hAnsi="Garamond"/>
        </w:rPr>
        <w:t xml:space="preserve">arvoltaan vähäisten esineiden</w:t>
      </w:r>
      <w:r>
        <w:rPr>
          <w:sz w:val="26"/>
          <w:szCs w:val="26"/>
          <w:rFonts w:ascii="Garamond" w:hAnsi="Garamond"/>
        </w:rPr>
        <w:t xml:space="preserve"> lunastamiseen, joita ei voida muuttaa rahaksi tai käyttää peliin osallistumiseen uudelleen samassa myyntipisteessä;</w:t>
      </w:r>
    </w:p>
    <w:p w14:paraId="20D218B5" w14:textId="3C5A0821" w:rsidR="000C5CCB" w:rsidRPr="004D51BE" w:rsidRDefault="000C5CCB" w:rsidP="000C5CCB">
      <w:pPr>
        <w:pStyle w:val="NoSpacing"/>
        <w:numPr>
          <w:ilvl w:val="0"/>
          <w:numId w:val="3"/>
        </w:numPr>
        <w:ind w:left="851" w:hanging="425"/>
        <w:jc w:val="both"/>
        <w:rPr>
          <w:sz w:val="26"/>
          <w:szCs w:val="26"/>
          <w:rFonts w:ascii="Garamond" w:hAnsi="Garamond"/>
        </w:rPr>
      </w:pPr>
      <w:r>
        <w:rPr>
          <w:sz w:val="26"/>
          <w:szCs w:val="26"/>
          <w:b/>
          <w:bCs/>
          <w:rFonts w:ascii="Garamond" w:hAnsi="Garamond"/>
        </w:rPr>
        <w:t xml:space="preserve">valmistaja</w:t>
      </w:r>
      <w:r>
        <w:rPr>
          <w:sz w:val="26"/>
          <w:szCs w:val="26"/>
          <w:rFonts w:ascii="Garamond" w:hAnsi="Garamond"/>
        </w:rPr>
        <w:t xml:space="preserve">: taho, joka on kirjattu 26 päivänä lokakuuta 2019 annetun laintasoisen asetuksen nro 124, sellaisena kuin se on muutettuna laiksi 16 päivänä joulukuuta 2019 annetulla lailla nro 157, 27 §:ssä tarkoitettuun yleisölle tarjottavien pelien operaattorien yhteiseen rekisteriin ja joka valmistaa </w:t>
      </w:r>
      <w:r>
        <w:rPr>
          <w:sz w:val="26"/>
          <w:szCs w:val="26"/>
          <w:b/>
          <w:bCs/>
          <w:rFonts w:ascii="Garamond" w:hAnsi="Garamond"/>
        </w:rPr>
        <w:t xml:space="preserve">laitteita</w:t>
      </w:r>
      <w:r>
        <w:rPr>
          <w:sz w:val="26"/>
          <w:szCs w:val="26"/>
          <w:rFonts w:ascii="Garamond" w:hAnsi="Garamond"/>
        </w:rPr>
        <w:t xml:space="preserve"> yhteisön alueella ja joka aikoo saattaa laitteita markkinoille Italian valtion alueella;</w:t>
      </w:r>
    </w:p>
    <w:p w14:paraId="3EAFDD34" w14:textId="77777777" w:rsidR="000C5CCB" w:rsidRPr="004D51BE" w:rsidRDefault="000C5CCB" w:rsidP="000C5CCB">
      <w:pPr>
        <w:pStyle w:val="NoSpacing"/>
        <w:numPr>
          <w:ilvl w:val="0"/>
          <w:numId w:val="3"/>
        </w:numPr>
        <w:ind w:left="851" w:hanging="425"/>
        <w:jc w:val="both"/>
        <w:rPr>
          <w:sz w:val="26"/>
          <w:szCs w:val="26"/>
          <w:rFonts w:ascii="Garamond" w:hAnsi="Garamond"/>
        </w:rPr>
      </w:pPr>
      <w:r>
        <w:rPr>
          <w:sz w:val="26"/>
          <w:szCs w:val="26"/>
          <w:b/>
          <w:rFonts w:ascii="Garamond" w:hAnsi="Garamond"/>
        </w:rPr>
        <w:t xml:space="preserve">virtuaaliset rullat</w:t>
      </w:r>
      <w:r>
        <w:rPr>
          <w:sz w:val="26"/>
          <w:szCs w:val="26"/>
          <w:rFonts w:ascii="Garamond" w:hAnsi="Garamond"/>
        </w:rPr>
        <w:t xml:space="preserve">: </w:t>
      </w:r>
      <w:r>
        <w:rPr>
          <w:sz w:val="26"/>
          <w:szCs w:val="26"/>
          <w:b/>
          <w:bCs/>
          <w:rFonts w:ascii="Garamond" w:hAnsi="Garamond"/>
        </w:rPr>
        <w:t xml:space="preserve">rullalaitteistoa</w:t>
      </w:r>
      <w:r>
        <w:rPr>
          <w:sz w:val="26"/>
          <w:szCs w:val="26"/>
          <w:rFonts w:ascii="Garamond" w:hAnsi="Garamond"/>
        </w:rPr>
        <w:t xml:space="preserve"> ja sen toimintaa jäljittelevä esitys, joka toteutetaan videolla tai led-valojärjestelmällä tai muuten optisesti;</w:t>
      </w:r>
    </w:p>
    <w:p w14:paraId="3B61F9FD" w14:textId="77777777" w:rsidR="000C5CCB" w:rsidRPr="004D51BE" w:rsidRDefault="000C5CCB" w:rsidP="000C5CCB">
      <w:pPr>
        <w:pStyle w:val="NoSpacing"/>
        <w:numPr>
          <w:ilvl w:val="0"/>
          <w:numId w:val="3"/>
        </w:numPr>
        <w:ind w:left="851" w:hanging="425"/>
        <w:jc w:val="both"/>
        <w:rPr>
          <w:sz w:val="26"/>
          <w:szCs w:val="26"/>
          <w:rFonts w:ascii="Garamond" w:hAnsi="Garamond"/>
        </w:rPr>
      </w:pPr>
      <w:r>
        <w:rPr>
          <w:sz w:val="26"/>
          <w:szCs w:val="26"/>
          <w:b/>
          <w:rFonts w:ascii="Garamond" w:hAnsi="Garamond"/>
        </w:rPr>
        <w:t xml:space="preserve">toimilaitekortti</w:t>
      </w:r>
      <w:r>
        <w:rPr>
          <w:sz w:val="26"/>
          <w:szCs w:val="26"/>
          <w:rFonts w:ascii="Garamond" w:hAnsi="Garamond"/>
        </w:rPr>
        <w:t xml:space="preserve">: kaikki laitteiston ja ohjelmiston osat, mukaan luettuina muistit ja tietoliikenneliitännät, joita tarvitaan peliohjelman toimintaa varten;</w:t>
      </w:r>
      <w:r>
        <w:rPr>
          <w:sz w:val="26"/>
          <w:szCs w:val="26"/>
          <w:rFonts w:ascii="Garamond" w:hAnsi="Garamond"/>
        </w:rPr>
        <w:t xml:space="preserve"> </w:t>
      </w:r>
    </w:p>
    <w:p w14:paraId="6604DAAD" w14:textId="744D55C8" w:rsidR="00E826E9" w:rsidRPr="001A4C31" w:rsidRDefault="00E826E9" w:rsidP="00E826E9">
      <w:pPr>
        <w:pStyle w:val="NoSpacing"/>
        <w:numPr>
          <w:ilvl w:val="0"/>
          <w:numId w:val="3"/>
        </w:numPr>
        <w:ind w:left="851" w:hanging="425"/>
        <w:jc w:val="both"/>
        <w:rPr>
          <w:sz w:val="26"/>
          <w:szCs w:val="26"/>
          <w:rFonts w:ascii="Garamond" w:hAnsi="Garamond"/>
        </w:rPr>
      </w:pPr>
      <w:r>
        <w:rPr>
          <w:sz w:val="26"/>
          <w:szCs w:val="26"/>
          <w:b/>
          <w:bCs/>
          <w:rFonts w:ascii="Garamond" w:hAnsi="Garamond"/>
        </w:rPr>
        <w:t xml:space="preserve">kuponki</w:t>
      </w:r>
      <w:r>
        <w:rPr>
          <w:sz w:val="26"/>
          <w:szCs w:val="26"/>
          <w:rFonts w:ascii="Garamond" w:hAnsi="Garamond"/>
        </w:rPr>
        <w:t xml:space="preserve">: väline, joka voi olla myös paperia ja jonka saa suoraan </w:t>
      </w:r>
      <w:r>
        <w:rPr>
          <w:sz w:val="26"/>
          <w:szCs w:val="26"/>
          <w:b/>
          <w:bCs/>
          <w:rFonts w:ascii="Garamond" w:hAnsi="Garamond"/>
        </w:rPr>
        <w:t xml:space="preserve">laitteesta</w:t>
      </w:r>
      <w:r>
        <w:rPr>
          <w:sz w:val="26"/>
          <w:szCs w:val="26"/>
          <w:rFonts w:ascii="Garamond" w:hAnsi="Garamond"/>
        </w:rPr>
        <w:t xml:space="preserve">; kupongissa esitetään yksittäinen pistemäärä, joka on voimassa ainoastaan siinä paikassa tai liikkeessä, jonne </w:t>
      </w:r>
      <w:r>
        <w:rPr>
          <w:sz w:val="26"/>
          <w:szCs w:val="26"/>
          <w:b/>
          <w:bCs/>
          <w:rFonts w:ascii="Garamond" w:hAnsi="Garamond"/>
        </w:rPr>
        <w:t xml:space="preserve">laite</w:t>
      </w:r>
      <w:r>
        <w:rPr>
          <w:sz w:val="26"/>
          <w:szCs w:val="26"/>
          <w:rFonts w:ascii="Garamond" w:hAnsi="Garamond"/>
        </w:rPr>
        <w:t xml:space="preserve"> on asennettu, ja jonka perusteella voi lunastaa </w:t>
      </w:r>
      <w:r>
        <w:rPr>
          <w:sz w:val="26"/>
          <w:szCs w:val="26"/>
          <w:b/>
          <w:bCs/>
          <w:rFonts w:ascii="Garamond" w:hAnsi="Garamond"/>
        </w:rPr>
        <w:t xml:space="preserve">arvoltaan vähäisiä esineitä</w:t>
      </w:r>
      <w:r>
        <w:rPr>
          <w:sz w:val="26"/>
          <w:szCs w:val="26"/>
          <w:rFonts w:ascii="Garamond" w:hAnsi="Garamond"/>
        </w:rPr>
        <w:t xml:space="preserve">, myös kokoamalla useita samanlaisia välineitä yhteen;</w:t>
      </w:r>
    </w:p>
    <w:p w14:paraId="03D220EA" w14:textId="554142D2" w:rsidR="000C5CCB" w:rsidRPr="001A4C31" w:rsidRDefault="000C5CCB" w:rsidP="000C5CCB">
      <w:pPr>
        <w:pStyle w:val="NoSpacing"/>
        <w:numPr>
          <w:ilvl w:val="0"/>
          <w:numId w:val="3"/>
        </w:numPr>
        <w:ind w:left="851" w:hanging="425"/>
        <w:jc w:val="both"/>
        <w:rPr>
          <w:sz w:val="26"/>
          <w:szCs w:val="26"/>
          <w:rFonts w:ascii="Garamond" w:hAnsi="Garamond"/>
        </w:rPr>
      </w:pPr>
      <w:r>
        <w:rPr>
          <w:sz w:val="26"/>
          <w:szCs w:val="26"/>
          <w:b/>
          <w:bCs/>
          <w:rFonts w:ascii="Garamond" w:hAnsi="Garamond"/>
        </w:rPr>
        <w:t xml:space="preserve">TULPS-koonnos</w:t>
      </w:r>
      <w:r>
        <w:rPr>
          <w:sz w:val="26"/>
          <w:szCs w:val="26"/>
          <w:rFonts w:ascii="Garamond" w:hAnsi="Garamond"/>
        </w:rPr>
        <w:t xml:space="preserve">: yleisestä turvallisuudesta annettujen lakien koonnoksen hyväksymisestä 18 päivänä kesäkuuta 1931 annettu kuninkaan asetus nro 773, sellaisena kuin se on myöhemmin muutettuna.</w:t>
      </w:r>
    </w:p>
    <w:p w14:paraId="6AB6CD9A" w14:textId="77777777" w:rsidR="00343FCA" w:rsidRPr="001A4C31" w:rsidRDefault="00343FCA" w:rsidP="00343FCA">
      <w:pPr>
        <w:pStyle w:val="NoSpacing"/>
        <w:jc w:val="both"/>
        <w:rPr>
          <w:rFonts w:ascii="Garamond" w:hAnsi="Garamond"/>
          <w:sz w:val="28"/>
          <w:szCs w:val="28"/>
          <w:lang w:eastAsia="it-IT"/>
        </w:rPr>
      </w:pPr>
    </w:p>
    <w:p w14:paraId="62CA8021" w14:textId="2D29C1CE"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2 luku</w:t>
      </w:r>
    </w:p>
    <w:p w14:paraId="0DA26562" w14:textId="3D139090"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(Tuotantoa koskevat tekniset säännöt)</w:t>
      </w:r>
    </w:p>
    <w:p w14:paraId="2A180997" w14:textId="77777777" w:rsidR="00343FCA" w:rsidRPr="001A4C31" w:rsidRDefault="00343FCA" w:rsidP="007044B2">
      <w:pPr>
        <w:keepNext/>
        <w:keepLines/>
        <w:autoSpaceDE w:val="0"/>
        <w:autoSpaceDN w:val="0"/>
        <w:adjustRightInd w:val="0"/>
        <w:ind w:left="360"/>
        <w:jc w:val="center"/>
        <w:rPr>
          <w:rFonts w:ascii="Garamond" w:hAnsi="Garamond" w:cs="Calibri"/>
          <w:b/>
          <w:bCs/>
          <w:smallCaps/>
          <w:color w:val="000000"/>
          <w:sz w:val="26"/>
          <w:szCs w:val="26"/>
        </w:rPr>
      </w:pPr>
    </w:p>
    <w:p w14:paraId="7734A70A" w14:textId="65EB6E7D"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3 §</w:t>
      </w:r>
    </w:p>
    <w:p w14:paraId="39F92BE3" w14:textId="06442413"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(7 momentissa tarkoitettuja laitteita koskevat vähimmäisvaatimukset)</w:t>
      </w:r>
    </w:p>
    <w:p w14:paraId="498D0421" w14:textId="77777777" w:rsidR="00343FCA" w:rsidRPr="001A4C31" w:rsidRDefault="00343FCA" w:rsidP="007044B2">
      <w:pPr>
        <w:keepNext/>
        <w:keepLines/>
        <w:autoSpaceDE w:val="0"/>
        <w:autoSpaceDN w:val="0"/>
        <w:adjustRightInd w:val="0"/>
        <w:jc w:val="both"/>
        <w:rPr>
          <w:rFonts w:ascii="Garamond" w:hAnsi="Garamond"/>
          <w:sz w:val="26"/>
          <w:szCs w:val="26"/>
        </w:rPr>
      </w:pPr>
    </w:p>
    <w:p w14:paraId="0B198E7A" w14:textId="1B8FD486" w:rsidR="00343FCA" w:rsidRPr="001A4C31" w:rsidRDefault="00343FCA" w:rsidP="007044B2">
      <w:pPr>
        <w:pStyle w:val="ListParagraph"/>
        <w:keepNext/>
        <w:keepLines/>
        <w:numPr>
          <w:ilvl w:val="0"/>
          <w:numId w:val="4"/>
        </w:numPr>
        <w:autoSpaceDE w:val="0"/>
        <w:autoSpaceDN w:val="0"/>
        <w:adjustRightInd w:val="0"/>
        <w:spacing w:after="120"/>
        <w:ind w:left="425" w:hanging="425"/>
        <w:jc w:val="both"/>
        <w:rPr>
          <w:sz w:val="26"/>
          <w:szCs w:val="26"/>
          <w:rFonts w:ascii="Garamond" w:hAnsi="Garamond"/>
        </w:rPr>
      </w:pPr>
      <w:r>
        <w:rPr>
          <w:sz w:val="26"/>
          <w:szCs w:val="26"/>
          <w:rFonts w:ascii="Garamond" w:hAnsi="Garamond"/>
        </w:rPr>
        <w:t xml:space="preserve">Tässä säädöksessä tarkoitettujen </w:t>
      </w:r>
      <w:r>
        <w:rPr>
          <w:sz w:val="26"/>
          <w:szCs w:val="26"/>
          <w:b/>
          <w:bCs/>
          <w:rFonts w:ascii="Garamond" w:hAnsi="Garamond"/>
        </w:rPr>
        <w:t xml:space="preserve">laitteiden</w:t>
      </w:r>
      <w:r>
        <w:rPr>
          <w:sz w:val="26"/>
          <w:szCs w:val="26"/>
          <w:rFonts w:ascii="Garamond" w:hAnsi="Garamond"/>
        </w:rPr>
        <w:t xml:space="preserve">, jotka on valmistettu säädöksen voimaantulon jälkeen, on vastattava seuraavia vaatimuksia:</w:t>
      </w:r>
    </w:p>
    <w:p w14:paraId="43070EDC" w14:textId="4E2416EB" w:rsidR="00343FCA" w:rsidRPr="001A4C31" w:rsidRDefault="00343FCA"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laitteet on eroteltu </w:t>
      </w:r>
      <w:r>
        <w:rPr>
          <w:sz w:val="26"/>
          <w:szCs w:val="26"/>
          <w:b/>
          <w:bCs/>
          <w:rFonts w:ascii="Garamond" w:hAnsi="Garamond"/>
        </w:rPr>
        <w:t xml:space="preserve">tunnisteella</w:t>
      </w:r>
      <w:r>
        <w:rPr>
          <w:sz w:val="26"/>
          <w:szCs w:val="26"/>
          <w:rFonts w:ascii="Garamond" w:hAnsi="Garamond"/>
        </w:rPr>
        <w:t xml:space="preserve">;</w:t>
      </w:r>
    </w:p>
    <w:p w14:paraId="00D1F3FA" w14:textId="75054046" w:rsidR="00343FCA" w:rsidRPr="001A4C31" w:rsidRDefault="00343FCA"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laitteiden ohessa toimitetaan 8 §:ssä tarkoitettu selvitys;</w:t>
      </w:r>
    </w:p>
    <w:p w14:paraId="29A76496" w14:textId="53795461" w:rsidR="00D93544" w:rsidRDefault="00D93544"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laitteissa ei voi toteuttaa pokeripelejä tai mitään muita pelejä, joissa käytetään täysin tai osittain pokeripelin perussääntöjä, sekä kaikki pelejä, jotka voivat saada aikaan vastaavan odotuksen voitosta sellaisia menetelmiä vastaavilla menetelmillä, jotka on sallittu </w:t>
      </w:r>
      <w:r>
        <w:rPr>
          <w:sz w:val="26"/>
          <w:szCs w:val="26"/>
          <w:b/>
          <w:bCs/>
          <w:rFonts w:ascii="Garamond" w:hAnsi="Garamond"/>
        </w:rPr>
        <w:t xml:space="preserve">TULPS-koonnoksen</w:t>
      </w:r>
      <w:r>
        <w:rPr>
          <w:sz w:val="26"/>
          <w:szCs w:val="26"/>
          <w:rFonts w:ascii="Garamond" w:hAnsi="Garamond"/>
        </w:rPr>
        <w:t xml:space="preserve"> 110 §:n 6 momentilla säänneltyjen, rahapalkintoja myöntävien laitteiden osalta;</w:t>
      </w:r>
    </w:p>
    <w:p w14:paraId="4E4EB170" w14:textId="77519E4A" w:rsidR="002B17D1" w:rsidRPr="002B17D1" w:rsidRDefault="002B17D1" w:rsidP="00AB2CB2">
      <w:pPr>
        <w:pStyle w:val="NoSpacing"/>
        <w:numPr>
          <w:ilvl w:val="0"/>
          <w:numId w:val="5"/>
        </w:numPr>
        <w:ind w:left="851" w:hanging="425"/>
        <w:jc w:val="both"/>
        <w:rPr>
          <w:sz w:val="26"/>
          <w:szCs w:val="26"/>
          <w:rFonts w:ascii="Garamond" w:hAnsi="Garamond"/>
        </w:rPr>
      </w:pPr>
      <w:r>
        <w:rPr>
          <w:sz w:val="26"/>
          <w:szCs w:val="26"/>
          <w:rFonts w:ascii="Garamond" w:hAnsi="Garamond"/>
        </w:rPr>
        <w:t xml:space="preserve">laitteissa ei voi toteuttaa muun muassa rulettia, venttiä, sette e mezzo -peliä, mitään noppapelejä, </w:t>
      </w:r>
      <w:r>
        <w:rPr>
          <w:sz w:val="26"/>
          <w:szCs w:val="26"/>
          <w:i/>
          <w:iCs/>
          <w:rFonts w:ascii="Garamond" w:hAnsi="Garamond"/>
        </w:rPr>
        <w:t xml:space="preserve">blackjackia</w:t>
      </w:r>
      <w:r>
        <w:rPr>
          <w:sz w:val="26"/>
          <w:szCs w:val="26"/>
          <w:rFonts w:ascii="Garamond" w:hAnsi="Garamond"/>
        </w:rPr>
        <w:t xml:space="preserve">, </w:t>
      </w:r>
      <w:r>
        <w:rPr>
          <w:sz w:val="26"/>
          <w:szCs w:val="26"/>
          <w:i/>
          <w:iCs/>
          <w:rFonts w:ascii="Garamond" w:hAnsi="Garamond"/>
        </w:rPr>
        <w:t xml:space="preserve">chemin de feriä</w:t>
      </w:r>
      <w:r>
        <w:rPr>
          <w:sz w:val="26"/>
          <w:szCs w:val="26"/>
          <w:rFonts w:ascii="Garamond" w:hAnsi="Garamond"/>
        </w:rPr>
        <w:t xml:space="preserve">, </w:t>
      </w:r>
      <w:r>
        <w:rPr>
          <w:sz w:val="26"/>
          <w:szCs w:val="26"/>
          <w:i/>
          <w:iCs/>
          <w:rFonts w:ascii="Garamond" w:hAnsi="Garamond"/>
        </w:rPr>
        <w:t xml:space="preserve">baccaratia</w:t>
      </w:r>
      <w:r>
        <w:rPr>
          <w:sz w:val="26"/>
          <w:szCs w:val="26"/>
          <w:rFonts w:ascii="Garamond" w:hAnsi="Garamond"/>
        </w:rPr>
        <w:t xml:space="preserve"> tai muita </w:t>
      </w:r>
      <w:r>
        <w:rPr>
          <w:sz w:val="26"/>
          <w:szCs w:val="26"/>
          <w:b/>
          <w:bCs/>
          <w:rFonts w:ascii="Garamond" w:hAnsi="Garamond"/>
        </w:rPr>
        <w:t xml:space="preserve">TULPS-koonnoksen</w:t>
      </w:r>
      <w:r>
        <w:rPr>
          <w:sz w:val="26"/>
          <w:szCs w:val="26"/>
          <w:rFonts w:ascii="Garamond" w:hAnsi="Garamond"/>
        </w:rPr>
        <w:t xml:space="preserve"> 110 §:n 5 momentissa tarkoitettuja rahapelejä, joissa käytetään täysin tai osittain niiden perussääntöjä;</w:t>
      </w:r>
    </w:p>
    <w:p w14:paraId="6310E828" w14:textId="38CE66B9" w:rsidR="00343FCA" w:rsidRPr="004D51BE" w:rsidRDefault="00C30094"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laitteet on mahdollisuuksien mukaan luokiteltu yleiseurooppalaisen pelitietojärjestelmän (Pan European Game Information, PEGI) mukaan tai vastaavan järjestelmän mukaan niiden maiden osalta, joissa on käytössä eri luokitusmenetelmä;</w:t>
      </w:r>
    </w:p>
    <w:p w14:paraId="6147ABC2" w14:textId="425E8C4A" w:rsidR="004F6B72" w:rsidRPr="004D51BE" w:rsidRDefault="00D5433A"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jos tässä säädöksessä ei muuta säädetä, laitteita ei saa liittää televiestintäverkkoihin (mukaan luettuna internetverkot) millään yhteystyypillä;</w:t>
      </w:r>
    </w:p>
    <w:p w14:paraId="1BF4573B" w14:textId="0BA25F93" w:rsidR="00343FCA" w:rsidRPr="004D51BE" w:rsidRDefault="00343FCA"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laitteissa ei ole missään tapauksessa </w:t>
      </w:r>
      <w:r>
        <w:rPr>
          <w:sz w:val="26"/>
          <w:szCs w:val="26"/>
          <w:b/>
          <w:bCs/>
          <w:rFonts w:ascii="Garamond" w:hAnsi="Garamond"/>
        </w:rPr>
        <w:t xml:space="preserve">rullalaitteistoja</w:t>
      </w:r>
      <w:r>
        <w:rPr>
          <w:sz w:val="26"/>
          <w:szCs w:val="26"/>
          <w:rFonts w:ascii="Garamond" w:hAnsi="Garamond"/>
        </w:rPr>
        <w:t xml:space="preserve"> tai </w:t>
      </w:r>
      <w:r>
        <w:rPr>
          <w:sz w:val="26"/>
          <w:szCs w:val="26"/>
          <w:b/>
          <w:bCs/>
          <w:rFonts w:ascii="Garamond" w:hAnsi="Garamond"/>
        </w:rPr>
        <w:t xml:space="preserve">virtuaalisia rullia</w:t>
      </w:r>
      <w:r>
        <w:rPr>
          <w:sz w:val="26"/>
          <w:szCs w:val="26"/>
          <w:rFonts w:ascii="Garamond" w:hAnsi="Garamond"/>
        </w:rPr>
        <w:t xml:space="preserve">;</w:t>
      </w:r>
    </w:p>
    <w:p w14:paraId="57F9F387" w14:textId="5BA8BFCF" w:rsidR="00B5748C" w:rsidRPr="004D51BE" w:rsidRDefault="00B5748C"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laitteilla ei voi muuttaa saavutettua pistemäärää rahaksi tai käyttää sitä peliin osallistumiseen uudelleen tai muuntaa sitä muuksi hyödykkeeksi pelaajan hyväksi;</w:t>
      </w:r>
    </w:p>
    <w:p w14:paraId="0FCB851D" w14:textId="532DE30F" w:rsidR="00CA6882" w:rsidRPr="004D51BE" w:rsidRDefault="00CA6882" w:rsidP="00DB1E90">
      <w:pPr>
        <w:pStyle w:val="NoSpacing"/>
        <w:numPr>
          <w:ilvl w:val="0"/>
          <w:numId w:val="5"/>
        </w:numPr>
        <w:ind w:left="851" w:hanging="425"/>
        <w:jc w:val="both"/>
        <w:rPr>
          <w:sz w:val="26"/>
          <w:szCs w:val="26"/>
          <w:rFonts w:ascii="Garamond" w:hAnsi="Garamond"/>
        </w:rPr>
      </w:pPr>
      <w:r>
        <w:rPr>
          <w:sz w:val="26"/>
          <w:szCs w:val="26"/>
          <w:rFonts w:ascii="Garamond" w:hAnsi="Garamond"/>
        </w:rPr>
        <w:t xml:space="preserve">laitteilla ei voi käyttää </w:t>
      </w:r>
      <w:r>
        <w:rPr>
          <w:sz w:val="26"/>
          <w:szCs w:val="26"/>
          <w:b/>
          <w:bCs/>
          <w:rFonts w:ascii="Garamond" w:hAnsi="Garamond"/>
        </w:rPr>
        <w:t xml:space="preserve">laitteen</w:t>
      </w:r>
      <w:r>
        <w:rPr>
          <w:sz w:val="26"/>
          <w:szCs w:val="26"/>
          <w:rFonts w:ascii="Garamond" w:hAnsi="Garamond"/>
        </w:rPr>
        <w:t xml:space="preserve"> aktivointiin tarvittavaa summaa erisuuruisina osina pelin välivaiheiden käynnistämiseksi;</w:t>
      </w:r>
    </w:p>
    <w:p w14:paraId="791271EC" w14:textId="441A9177" w:rsidR="005250F8" w:rsidRPr="004D51BE" w:rsidRDefault="005250F8" w:rsidP="005250F8">
      <w:pPr>
        <w:pStyle w:val="NoSpacing"/>
        <w:numPr>
          <w:ilvl w:val="0"/>
          <w:numId w:val="5"/>
        </w:numPr>
        <w:ind w:left="851" w:hanging="425"/>
        <w:jc w:val="both"/>
        <w:rPr>
          <w:sz w:val="26"/>
          <w:szCs w:val="26"/>
          <w:rFonts w:ascii="Garamond" w:hAnsi="Garamond"/>
        </w:rPr>
      </w:pPr>
      <w:r>
        <w:rPr>
          <w:sz w:val="26"/>
          <w:szCs w:val="26"/>
          <w:rFonts w:ascii="Garamond" w:hAnsi="Garamond"/>
        </w:rPr>
        <w:t xml:space="preserve">laitteilla ei voi nollata saavutettuja sijoituksia ja/tai ennätyksiä, lukuun ottamatta 5 §:n 2 momentin d luetelmakohdassa tarkoitettuja tapauksia;</w:t>
      </w:r>
    </w:p>
    <w:p w14:paraId="53A96E75" w14:textId="77777777" w:rsidR="005250F8" w:rsidRPr="004D51BE" w:rsidRDefault="005250F8" w:rsidP="005250F8">
      <w:pPr>
        <w:pStyle w:val="NoSpacing"/>
        <w:numPr>
          <w:ilvl w:val="0"/>
          <w:numId w:val="5"/>
        </w:numPr>
        <w:ind w:left="851" w:hanging="425"/>
        <w:jc w:val="both"/>
        <w:rPr>
          <w:sz w:val="26"/>
          <w:szCs w:val="26"/>
          <w:rFonts w:ascii="Garamond" w:hAnsi="Garamond"/>
        </w:rPr>
      </w:pPr>
      <w:r>
        <w:rPr>
          <w:sz w:val="26"/>
          <w:szCs w:val="26"/>
          <w:rFonts w:ascii="Garamond" w:hAnsi="Garamond"/>
        </w:rPr>
        <w:t xml:space="preserve">laitteilla ei voi näyttää saavutettuja pisteitä aikajärjestyksessä;</w:t>
      </w:r>
    </w:p>
    <w:p w14:paraId="201343DF" w14:textId="19216681" w:rsidR="005D1280" w:rsidRDefault="00343FCA"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laitteilla ei voi käyttää (lukuun ottamatta tapauksia, joissa tämä on tarpeen aktivointia varten) käytössä olevan valuutan kolikoita, rahakkeita tai muita elektronisia maksuvälineitä pelin eri vaiheiden aikana tai </w:t>
      </w:r>
      <w:r>
        <w:rPr>
          <w:sz w:val="26"/>
          <w:szCs w:val="26"/>
          <w:b/>
          <w:bCs/>
          <w:rFonts w:ascii="Garamond" w:hAnsi="Garamond"/>
        </w:rPr>
        <w:t xml:space="preserve">pelierän</w:t>
      </w:r>
      <w:r>
        <w:rPr>
          <w:sz w:val="26"/>
          <w:szCs w:val="26"/>
          <w:rFonts w:ascii="Garamond" w:hAnsi="Garamond"/>
        </w:rPr>
        <w:t xml:space="preserve"> aikana;</w:t>
      </w:r>
    </w:p>
    <w:p w14:paraId="688BBF88" w14:textId="17190BF3" w:rsidR="00343FCA" w:rsidRPr="001A4C31" w:rsidRDefault="005D1280"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laitteista ei voi nähdä kolikoita tai muita esineitä siten, että tämä saa pelaajan odottamaan voittoa;</w:t>
      </w:r>
    </w:p>
    <w:p w14:paraId="543FC31C" w14:textId="251FBBE4" w:rsidR="00343FCA" w:rsidRDefault="00343FCA"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laitteissa on osat ja/tai mekanismit, joilla estetään sellaisten osien muunteleminen, joilla pelin toiminta, pelimenetelmät tai pelin tulos määritetään, jos muunteleminen tapahtuu 8 §:ssä tarkoitetun selvityksen vastaisella tavalla tai joka tapauksessa selvityksestä poikkeavalla tavalla; tällaisilla mekanismeilla toiminta on estettävä peukaloimistapauksessa tai vaihtoehtoisesti on otettava käyttöön laitteet ja/tai mekanismit, joilla estetään osiin pääsy ja joilla ilmoitetaan peukaloimisesta tai peukaloimisyrityksestä;</w:t>
      </w:r>
    </w:p>
    <w:p w14:paraId="22EE7DE3" w14:textId="1CFE34CB" w:rsidR="00E84D26" w:rsidRPr="00E84D26" w:rsidRDefault="00E84D26"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laitteissa ei esitetä yleisen järjestyksen vastaisia kuvia tai sisältöä;</w:t>
      </w:r>
    </w:p>
    <w:p w14:paraId="4766D176" w14:textId="2459A696" w:rsidR="00E84D26" w:rsidRPr="00E84D26" w:rsidRDefault="00E84D26"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laitteet eivät saa olla tekijänoikeuksia, tuotemerkkejä ja patentteja koskevan lainsäädännön vastaisia;</w:t>
      </w:r>
    </w:p>
    <w:p w14:paraId="33B89C98" w14:textId="26130DA8" w:rsidR="00E84D26" w:rsidRDefault="00E84D26" w:rsidP="00F25D2B">
      <w:pPr>
        <w:pStyle w:val="NoSpacing"/>
        <w:numPr>
          <w:ilvl w:val="0"/>
          <w:numId w:val="5"/>
        </w:numPr>
        <w:ind w:left="851" w:hanging="425"/>
        <w:jc w:val="both"/>
        <w:rPr>
          <w:sz w:val="26"/>
          <w:szCs w:val="26"/>
          <w:rFonts w:ascii="Garamond" w:hAnsi="Garamond"/>
        </w:rPr>
      </w:pPr>
      <w:r>
        <w:rPr>
          <w:sz w:val="26"/>
          <w:szCs w:val="26"/>
          <w:rFonts w:ascii="Garamond" w:hAnsi="Garamond"/>
        </w:rPr>
        <w:t xml:space="preserve">laitteissa ei saa esittää </w:t>
      </w:r>
      <w:r>
        <w:rPr>
          <w:sz w:val="26"/>
          <w:szCs w:val="26"/>
          <w:b/>
          <w:bCs/>
          <w:rFonts w:ascii="Garamond" w:hAnsi="Garamond"/>
        </w:rPr>
        <w:t xml:space="preserve">viraston</w:t>
      </w:r>
      <w:r>
        <w:rPr>
          <w:sz w:val="26"/>
          <w:szCs w:val="26"/>
          <w:rFonts w:ascii="Garamond" w:hAnsi="Garamond"/>
        </w:rPr>
        <w:t xml:space="preserve"> lupien alaisten pelien sääntöjen tyypillistä grafiikkaa eikä menettelyjä;</w:t>
      </w:r>
    </w:p>
    <w:p w14:paraId="311C63E8" w14:textId="50C4DF4E" w:rsidR="00F10CC7" w:rsidRPr="00F10CC7" w:rsidRDefault="00F10CC7" w:rsidP="00F10CC7">
      <w:pPr>
        <w:pStyle w:val="NoSpacing"/>
        <w:numPr>
          <w:ilvl w:val="0"/>
          <w:numId w:val="5"/>
        </w:numPr>
        <w:ind w:left="851" w:hanging="425"/>
        <w:jc w:val="both"/>
        <w:rPr>
          <w:sz w:val="26"/>
          <w:szCs w:val="26"/>
          <w:rFonts w:ascii="Garamond" w:hAnsi="Garamond"/>
        </w:rPr>
      </w:pPr>
      <w:r>
        <w:rPr>
          <w:sz w:val="26"/>
          <w:szCs w:val="26"/>
          <w:rFonts w:ascii="Garamond" w:hAnsi="Garamond"/>
        </w:rPr>
        <w:t xml:space="preserve">laitteita ei voida käyttää palkintotapahtumiin, joihin sovelletaan 26 päivänä lokakuuta 2001 annettua Italian tasavallan presidentin asetuksessa nro 430 tarkoitettua määräystä.</w:t>
      </w:r>
    </w:p>
    <w:p w14:paraId="453F216A" w14:textId="77777777" w:rsidR="00343FCA" w:rsidRPr="001A4C31" w:rsidRDefault="00343FCA" w:rsidP="00343FCA">
      <w:pPr>
        <w:autoSpaceDE w:val="0"/>
        <w:autoSpaceDN w:val="0"/>
        <w:adjustRightInd w:val="0"/>
        <w:ind w:left="360"/>
        <w:jc w:val="center"/>
        <w:rPr>
          <w:rFonts w:ascii="Garamond" w:hAnsi="Garamond" w:cs="Calibri"/>
          <w:b/>
          <w:bCs/>
          <w:smallCaps/>
          <w:color w:val="000000"/>
          <w:sz w:val="26"/>
          <w:szCs w:val="26"/>
        </w:rPr>
      </w:pPr>
    </w:p>
    <w:p w14:paraId="21F1ABB6" w14:textId="61BFA1FE"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4 §</w:t>
      </w:r>
    </w:p>
    <w:p w14:paraId="4F55348A" w14:textId="5E695E58"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(7a-tyypin laitteita koskevat lisävaatimukset)</w:t>
      </w:r>
    </w:p>
    <w:p w14:paraId="12CD80A8"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7F7A415E" w14:textId="32C6B695" w:rsidR="00343FCA" w:rsidRPr="001A4C31" w:rsidRDefault="00006A44" w:rsidP="007044B2">
      <w:pPr>
        <w:pStyle w:val="ListParagraph"/>
        <w:keepNext/>
        <w:keepLines/>
        <w:numPr>
          <w:ilvl w:val="0"/>
          <w:numId w:val="6"/>
        </w:numPr>
        <w:autoSpaceDE w:val="0"/>
        <w:autoSpaceDN w:val="0"/>
        <w:adjustRightInd w:val="0"/>
        <w:spacing w:after="120"/>
        <w:ind w:left="425" w:hanging="425"/>
        <w:jc w:val="both"/>
        <w:rPr>
          <w:b/>
          <w:bCs/>
          <w:smallCaps/>
          <w:color w:val="000000"/>
          <w:sz w:val="26"/>
          <w:szCs w:val="26"/>
          <w:rFonts w:ascii="Garamond" w:hAnsi="Garamond" w:cs="Calibri"/>
        </w:rPr>
      </w:pPr>
      <w:r>
        <w:rPr>
          <w:sz w:val="26"/>
          <w:szCs w:val="26"/>
          <w:rFonts w:ascii="Garamond" w:hAnsi="Garamond"/>
        </w:rPr>
        <w:t xml:space="preserve">Edellä 3 §:ssä säädettyjen vaatimusten lisäksi </w:t>
      </w:r>
      <w:r>
        <w:rPr>
          <w:sz w:val="26"/>
          <w:szCs w:val="26"/>
          <w:b/>
          <w:bCs/>
          <w:rFonts w:ascii="Garamond" w:hAnsi="Garamond"/>
        </w:rPr>
        <w:t xml:space="preserve">7a-tyypin laitteisiin</w:t>
      </w:r>
      <w:r>
        <w:rPr>
          <w:sz w:val="26"/>
          <w:szCs w:val="26"/>
          <w:rFonts w:ascii="Garamond" w:hAnsi="Garamond"/>
        </w:rPr>
        <w:t xml:space="preserve"> sovelletaan myös seuraavia </w:t>
      </w:r>
      <w:r>
        <w:rPr>
          <w:sz w:val="26"/>
          <w:szCs w:val="26"/>
          <w:u w:val="single"/>
          <w:rFonts w:ascii="Garamond" w:hAnsi="Garamond"/>
        </w:rPr>
        <w:t xml:space="preserve">pakollisia</w:t>
      </w:r>
      <w:r>
        <w:rPr>
          <w:sz w:val="26"/>
          <w:szCs w:val="26"/>
          <w:rFonts w:ascii="Garamond" w:hAnsi="Garamond"/>
        </w:rPr>
        <w:t xml:space="preserve"> vaatimuksia:</w:t>
      </w:r>
    </w:p>
    <w:p w14:paraId="55094566" w14:textId="77777777" w:rsidR="00006A44" w:rsidRPr="001A4C31" w:rsidRDefault="00006A44" w:rsidP="00F25D2B">
      <w:pPr>
        <w:pStyle w:val="NoSpacing"/>
        <w:numPr>
          <w:ilvl w:val="0"/>
          <w:numId w:val="7"/>
        </w:numPr>
        <w:ind w:left="851" w:hanging="425"/>
        <w:jc w:val="both"/>
        <w:rPr>
          <w:sz w:val="26"/>
          <w:szCs w:val="26"/>
          <w:rFonts w:ascii="Garamond" w:hAnsi="Garamond"/>
        </w:rPr>
      </w:pPr>
      <w:r>
        <w:rPr>
          <w:sz w:val="26"/>
          <w:szCs w:val="26"/>
          <w:rFonts w:ascii="Garamond" w:hAnsi="Garamond"/>
        </w:rPr>
        <w:t xml:space="preserve">yhden </w:t>
      </w:r>
      <w:r>
        <w:rPr>
          <w:sz w:val="26"/>
          <w:szCs w:val="26"/>
          <w:b/>
          <w:bCs/>
          <w:rFonts w:ascii="Garamond" w:hAnsi="Garamond"/>
        </w:rPr>
        <w:t xml:space="preserve">pelierän</w:t>
      </w:r>
      <w:r>
        <w:rPr>
          <w:sz w:val="26"/>
          <w:szCs w:val="26"/>
          <w:rFonts w:ascii="Garamond" w:hAnsi="Garamond"/>
        </w:rPr>
        <w:t xml:space="preserve"> hinta ei voi olla yli 1,00 euroa;</w:t>
      </w:r>
    </w:p>
    <w:p w14:paraId="5FB84653" w14:textId="77777777" w:rsidR="00006A44" w:rsidRPr="001A4C31" w:rsidRDefault="00006A44" w:rsidP="00F25D2B">
      <w:pPr>
        <w:pStyle w:val="NoSpacing"/>
        <w:numPr>
          <w:ilvl w:val="0"/>
          <w:numId w:val="7"/>
        </w:numPr>
        <w:ind w:left="851" w:hanging="425"/>
        <w:jc w:val="both"/>
        <w:rPr>
          <w:iCs/>
          <w:sz w:val="26"/>
          <w:szCs w:val="26"/>
          <w:rFonts w:ascii="Garamond" w:hAnsi="Garamond"/>
        </w:rPr>
      </w:pPr>
      <w:r>
        <w:rPr>
          <w:sz w:val="26"/>
          <w:szCs w:val="26"/>
          <w:rFonts w:ascii="Garamond" w:hAnsi="Garamond"/>
        </w:rPr>
        <w:t xml:space="preserve">laitteissa on oheislaite, joka on tarkoitettu ainoastaan </w:t>
      </w:r>
      <w:r>
        <w:rPr>
          <w:sz w:val="26"/>
          <w:szCs w:val="26"/>
          <w:b/>
          <w:bCs/>
          <w:rFonts w:ascii="Garamond" w:hAnsi="Garamond"/>
        </w:rPr>
        <w:t xml:space="preserve">pelierän</w:t>
      </w:r>
      <w:r>
        <w:rPr>
          <w:sz w:val="26"/>
          <w:szCs w:val="26"/>
          <w:rFonts w:ascii="Garamond" w:hAnsi="Garamond"/>
        </w:rPr>
        <w:t xml:space="preserve"> maksamiseen;</w:t>
      </w:r>
    </w:p>
    <w:p w14:paraId="3B6ECA0D" w14:textId="77777777" w:rsidR="00006A44" w:rsidRPr="001A4C31" w:rsidRDefault="00006A44" w:rsidP="00F25D2B">
      <w:pPr>
        <w:pStyle w:val="NoSpacing"/>
        <w:numPr>
          <w:ilvl w:val="0"/>
          <w:numId w:val="7"/>
        </w:numPr>
        <w:ind w:left="851" w:hanging="425"/>
        <w:jc w:val="both"/>
        <w:rPr>
          <w:iCs/>
          <w:sz w:val="26"/>
          <w:szCs w:val="26"/>
          <w:rFonts w:ascii="Garamond" w:hAnsi="Garamond"/>
        </w:rPr>
      </w:pPr>
      <w:r>
        <w:rPr>
          <w:sz w:val="26"/>
          <w:szCs w:val="26"/>
          <w:rFonts w:ascii="Garamond" w:hAnsi="Garamond"/>
        </w:rPr>
        <w:t xml:space="preserve">laitteet käynnistyvät ainoastaan, kun niihin syötetään käytössä olevan valuutan metallikolikoita;</w:t>
      </w:r>
    </w:p>
    <w:p w14:paraId="244A1DC8" w14:textId="77777777" w:rsidR="00006A44" w:rsidRPr="001A4C31" w:rsidRDefault="00006A44" w:rsidP="00F25D2B">
      <w:pPr>
        <w:pStyle w:val="NoSpacing"/>
        <w:numPr>
          <w:ilvl w:val="0"/>
          <w:numId w:val="7"/>
        </w:numPr>
        <w:ind w:left="851" w:hanging="425"/>
        <w:jc w:val="both"/>
        <w:rPr>
          <w:iCs/>
          <w:sz w:val="26"/>
          <w:szCs w:val="26"/>
          <w:rFonts w:ascii="Garamond" w:hAnsi="Garamond"/>
        </w:rPr>
      </w:pPr>
      <w:r>
        <w:rPr>
          <w:sz w:val="26"/>
          <w:szCs w:val="26"/>
          <w:rFonts w:ascii="Garamond" w:hAnsi="Garamond"/>
        </w:rPr>
        <w:t xml:space="preserve">laitteissa on mekaanisia ja/tai elektronisia osia, joita tarvitaan välttämättömästi pelin käynnistämiseen ja toteuttamiseen;</w:t>
      </w:r>
    </w:p>
    <w:p w14:paraId="4A6538F4" w14:textId="31B870FB" w:rsidR="00006A44" w:rsidRPr="001A4C31" w:rsidRDefault="00006A44" w:rsidP="00F25D2B">
      <w:pPr>
        <w:pStyle w:val="NoSpacing"/>
        <w:numPr>
          <w:ilvl w:val="0"/>
          <w:numId w:val="7"/>
        </w:numPr>
        <w:ind w:left="851" w:hanging="425"/>
        <w:jc w:val="both"/>
        <w:rPr>
          <w:iCs/>
          <w:sz w:val="26"/>
          <w:szCs w:val="26"/>
          <w:rFonts w:ascii="Garamond" w:hAnsi="Garamond"/>
        </w:rPr>
      </w:pPr>
      <w:r>
        <w:rPr>
          <w:sz w:val="26"/>
          <w:szCs w:val="26"/>
          <w:rFonts w:ascii="Garamond" w:hAnsi="Garamond"/>
        </w:rPr>
        <w:t xml:space="preserve">laitteissa tarjotaan pelejä, joissa tai joilla pelaaja osoittaa </w:t>
      </w:r>
      <w:r>
        <w:rPr>
          <w:sz w:val="26"/>
          <w:szCs w:val="26"/>
          <w:b/>
          <w:bCs/>
          <w:rFonts w:ascii="Garamond" w:hAnsi="Garamond"/>
        </w:rPr>
        <w:t xml:space="preserve">taitonsa</w:t>
      </w:r>
      <w:r>
        <w:rPr>
          <w:sz w:val="26"/>
          <w:szCs w:val="26"/>
          <w:rFonts w:ascii="Garamond" w:hAnsi="Garamond"/>
        </w:rPr>
        <w:t xml:space="preserve">, eikä pelejä voi voittaa täysin sattumanvaraisesti;</w:t>
      </w:r>
    </w:p>
    <w:p w14:paraId="2846C46E" w14:textId="30D1C8E9" w:rsidR="00006A44" w:rsidRPr="001A4C31" w:rsidRDefault="00006A44" w:rsidP="00F25D2B">
      <w:pPr>
        <w:pStyle w:val="NoSpacing"/>
        <w:numPr>
          <w:ilvl w:val="0"/>
          <w:numId w:val="7"/>
        </w:numPr>
        <w:ind w:left="851" w:hanging="425"/>
        <w:jc w:val="both"/>
        <w:rPr>
          <w:iCs/>
          <w:sz w:val="26"/>
          <w:szCs w:val="26"/>
          <w:rFonts w:ascii="Garamond" w:hAnsi="Garamond"/>
        </w:rPr>
      </w:pPr>
      <w:r>
        <w:rPr>
          <w:sz w:val="26"/>
          <w:szCs w:val="26"/>
          <w:rFonts w:ascii="Garamond" w:hAnsi="Garamond"/>
        </w:rPr>
        <w:t xml:space="preserve">laitteissa on osat, jotka ovat tarpeen, jotta pelaaja voi käyttää ja/tai ohjata </w:t>
      </w:r>
      <w:r>
        <w:rPr>
          <w:sz w:val="26"/>
          <w:szCs w:val="26"/>
          <w:b/>
          <w:bCs/>
          <w:rFonts w:ascii="Garamond" w:hAnsi="Garamond"/>
        </w:rPr>
        <w:t xml:space="preserve">laitetta</w:t>
      </w:r>
      <w:r>
        <w:rPr>
          <w:sz w:val="26"/>
          <w:szCs w:val="26"/>
          <w:rFonts w:ascii="Garamond" w:hAnsi="Garamond"/>
        </w:rPr>
        <w:t xml:space="preserve"> tai peliä ja/tai olla vuorovaikutuksessa sen kanssa;</w:t>
      </w:r>
    </w:p>
    <w:p w14:paraId="5DA3989D" w14:textId="7FB097A1" w:rsidR="0010486A" w:rsidRPr="004D51BE" w:rsidRDefault="0010486A" w:rsidP="00A1655B">
      <w:pPr>
        <w:pStyle w:val="NoSpacing"/>
        <w:numPr>
          <w:ilvl w:val="0"/>
          <w:numId w:val="7"/>
        </w:numPr>
        <w:ind w:left="851" w:hanging="425"/>
        <w:jc w:val="both"/>
        <w:rPr>
          <w:iCs/>
          <w:sz w:val="26"/>
          <w:szCs w:val="26"/>
          <w:rFonts w:ascii="Garamond" w:hAnsi="Garamond"/>
        </w:rPr>
      </w:pPr>
      <w:r>
        <w:rPr>
          <w:sz w:val="26"/>
          <w:szCs w:val="26"/>
          <w:rFonts w:ascii="Garamond" w:hAnsi="Garamond"/>
        </w:rPr>
        <w:t xml:space="preserve">laitteissa on ohjaimet tai mekanismit, joita käyttämällä pelaaja voi vaikuttaa </w:t>
      </w:r>
      <w:r>
        <w:rPr>
          <w:sz w:val="26"/>
          <w:szCs w:val="26"/>
          <w:b/>
          <w:bCs/>
          <w:rFonts w:ascii="Garamond" w:hAnsi="Garamond"/>
        </w:rPr>
        <w:t xml:space="preserve">taitonsa</w:t>
      </w:r>
      <w:r>
        <w:rPr>
          <w:sz w:val="26"/>
          <w:szCs w:val="26"/>
          <w:rFonts w:ascii="Garamond" w:hAnsi="Garamond"/>
        </w:rPr>
        <w:t xml:space="preserve"> osoittamalla pelin kulkuun, pelin pisteisiin ja laitteessa olevien </w:t>
      </w:r>
      <w:r>
        <w:rPr>
          <w:sz w:val="26"/>
          <w:szCs w:val="26"/>
          <w:b/>
          <w:bCs/>
          <w:rFonts w:ascii="Garamond" w:hAnsi="Garamond"/>
        </w:rPr>
        <w:t xml:space="preserve">arvoltaan vähäisten esineiden</w:t>
      </w:r>
      <w:r>
        <w:rPr>
          <w:sz w:val="26"/>
          <w:szCs w:val="26"/>
          <w:rFonts w:ascii="Garamond" w:hAnsi="Garamond"/>
        </w:rPr>
        <w:t xml:space="preserve"> antamiseen;</w:t>
      </w:r>
    </w:p>
    <w:p w14:paraId="5D7E0177" w14:textId="76436941" w:rsidR="001A4381" w:rsidRPr="004D51BE" w:rsidRDefault="00006A44" w:rsidP="003F656B">
      <w:pPr>
        <w:pStyle w:val="NoSpacing"/>
        <w:numPr>
          <w:ilvl w:val="0"/>
          <w:numId w:val="7"/>
        </w:numPr>
        <w:ind w:left="851" w:hanging="425"/>
        <w:jc w:val="both"/>
        <w:rPr>
          <w:iCs/>
          <w:sz w:val="26"/>
          <w:szCs w:val="26"/>
          <w:rFonts w:ascii="Garamond" w:hAnsi="Garamond"/>
        </w:rPr>
      </w:pPr>
      <w:r>
        <w:rPr>
          <w:sz w:val="26"/>
          <w:szCs w:val="26"/>
          <w:rFonts w:ascii="Garamond" w:hAnsi="Garamond"/>
        </w:rPr>
        <w:t xml:space="preserve">laitteissa ei ole </w:t>
      </w:r>
      <w:r>
        <w:rPr>
          <w:sz w:val="26"/>
          <w:szCs w:val="26"/>
          <w:iCs/>
          <w:rFonts w:ascii="Garamond" w:hAnsi="Garamond"/>
        </w:rPr>
        <w:t xml:space="preserve">näyttöä</w:t>
      </w:r>
      <w:r>
        <w:rPr>
          <w:sz w:val="26"/>
          <w:szCs w:val="26"/>
          <w:rFonts w:ascii="Garamond" w:hAnsi="Garamond"/>
        </w:rPr>
        <w:t xml:space="preserve">, mutta niissä voi olla muita kuin interaktiivisia havainnollistamislaitteita, joilla voidaan helpottaa pelaamista tai näyttää pelin säännöt;</w:t>
      </w:r>
    </w:p>
    <w:p w14:paraId="73BC2EA7" w14:textId="45664099" w:rsidR="001E0074" w:rsidRPr="004D51BE" w:rsidRDefault="001E0074" w:rsidP="001E0074">
      <w:pPr>
        <w:pStyle w:val="NoSpacing"/>
        <w:numPr>
          <w:ilvl w:val="0"/>
          <w:numId w:val="7"/>
        </w:numPr>
        <w:ind w:left="851" w:hanging="425"/>
        <w:jc w:val="both"/>
        <w:rPr>
          <w:iCs/>
          <w:sz w:val="26"/>
          <w:szCs w:val="26"/>
          <w:rFonts w:ascii="Garamond" w:hAnsi="Garamond"/>
        </w:rPr>
      </w:pPr>
      <w:r>
        <w:rPr>
          <w:sz w:val="26"/>
          <w:szCs w:val="26"/>
          <w:rFonts w:ascii="Garamond" w:hAnsi="Garamond"/>
        </w:rPr>
        <w:t xml:space="preserve">laitteilla ei voida jakaa muita </w:t>
      </w:r>
      <w:r>
        <w:rPr>
          <w:sz w:val="26"/>
          <w:szCs w:val="26"/>
          <w:b/>
          <w:bCs/>
          <w:rFonts w:ascii="Garamond" w:hAnsi="Garamond"/>
        </w:rPr>
        <w:t xml:space="preserve">palkintoja</w:t>
      </w:r>
      <w:r>
        <w:rPr>
          <w:sz w:val="26"/>
          <w:szCs w:val="26"/>
          <w:rFonts w:ascii="Garamond" w:hAnsi="Garamond"/>
        </w:rPr>
        <w:t xml:space="preserve"> kuin </w:t>
      </w:r>
      <w:r>
        <w:rPr>
          <w:sz w:val="26"/>
          <w:szCs w:val="26"/>
          <w:b/>
          <w:bCs/>
          <w:rFonts w:ascii="Garamond" w:hAnsi="Garamond"/>
        </w:rPr>
        <w:t xml:space="preserve">arvoltaan vähäisiä esineitä</w:t>
      </w:r>
      <w:r>
        <w:rPr>
          <w:sz w:val="26"/>
          <w:szCs w:val="26"/>
          <w:rFonts w:ascii="Garamond" w:hAnsi="Garamond"/>
        </w:rPr>
        <w:t xml:space="preserve"> eikä muunlaisia voittoja;</w:t>
      </w:r>
    </w:p>
    <w:p w14:paraId="4CA04546" w14:textId="33C04FA5" w:rsidR="00006A44" w:rsidRPr="004D51BE" w:rsidRDefault="00006A44" w:rsidP="00F25D2B">
      <w:pPr>
        <w:pStyle w:val="NoSpacing"/>
        <w:numPr>
          <w:ilvl w:val="0"/>
          <w:numId w:val="7"/>
        </w:numPr>
        <w:ind w:left="851" w:hanging="425"/>
        <w:jc w:val="both"/>
        <w:rPr>
          <w:sz w:val="26"/>
          <w:szCs w:val="26"/>
          <w:rFonts w:ascii="Garamond" w:hAnsi="Garamond"/>
        </w:rPr>
      </w:pPr>
      <w:r>
        <w:rPr>
          <w:sz w:val="26"/>
          <w:szCs w:val="26"/>
          <w:rFonts w:ascii="Garamond" w:hAnsi="Garamond"/>
        </w:rPr>
        <w:t xml:space="preserve">laitteissa ei ole mekanismeja </w:t>
      </w:r>
      <w:r>
        <w:rPr>
          <w:sz w:val="26"/>
          <w:szCs w:val="26"/>
          <w:b/>
          <w:bCs/>
          <w:rFonts w:ascii="Garamond" w:hAnsi="Garamond"/>
        </w:rPr>
        <w:t xml:space="preserve">kuponkien</w:t>
      </w:r>
      <w:r>
        <w:rPr>
          <w:sz w:val="26"/>
          <w:szCs w:val="26"/>
          <w:rFonts w:ascii="Garamond" w:hAnsi="Garamond"/>
        </w:rPr>
        <w:t xml:space="preserve"> jakamiseksi;</w:t>
      </w:r>
    </w:p>
    <w:p w14:paraId="3B8E71B6" w14:textId="6E5D7DC5" w:rsidR="00006A44" w:rsidRPr="001A4C31" w:rsidRDefault="00006A44" w:rsidP="00F25D2B">
      <w:pPr>
        <w:pStyle w:val="NoSpacing"/>
        <w:numPr>
          <w:ilvl w:val="0"/>
          <w:numId w:val="7"/>
        </w:numPr>
        <w:ind w:left="851" w:hanging="425"/>
        <w:jc w:val="both"/>
        <w:rPr>
          <w:iCs/>
          <w:sz w:val="26"/>
          <w:szCs w:val="26"/>
          <w:rFonts w:ascii="Garamond" w:hAnsi="Garamond"/>
        </w:rPr>
      </w:pPr>
      <w:r>
        <w:rPr>
          <w:sz w:val="26"/>
          <w:szCs w:val="26"/>
          <w:b/>
          <w:bCs/>
          <w:rFonts w:ascii="Garamond" w:hAnsi="Garamond"/>
        </w:rPr>
        <w:t xml:space="preserve">arvoltaan vähäiset esineet</w:t>
      </w:r>
      <w:r>
        <w:rPr>
          <w:sz w:val="26"/>
          <w:szCs w:val="26"/>
          <w:rFonts w:ascii="Garamond" w:hAnsi="Garamond"/>
        </w:rPr>
        <w:t xml:space="preserve"> ovat laitteen sisällä niin, että ne ovat näkyvillä pelaajalle, ja ne annetaan suoraan </w:t>
      </w:r>
      <w:r>
        <w:rPr>
          <w:sz w:val="26"/>
          <w:szCs w:val="26"/>
          <w:b/>
          <w:bCs/>
          <w:rFonts w:ascii="Garamond" w:hAnsi="Garamond"/>
        </w:rPr>
        <w:t xml:space="preserve">laitteesta</w:t>
      </w:r>
      <w:r>
        <w:rPr>
          <w:sz w:val="26"/>
          <w:szCs w:val="26"/>
          <w:rFonts w:ascii="Garamond" w:hAnsi="Garamond"/>
        </w:rPr>
        <w:t xml:space="preserve"> heti voitetun </w:t>
      </w:r>
      <w:r>
        <w:rPr>
          <w:sz w:val="26"/>
          <w:szCs w:val="26"/>
          <w:b/>
          <w:bCs/>
          <w:rFonts w:ascii="Garamond" w:hAnsi="Garamond"/>
        </w:rPr>
        <w:t xml:space="preserve">pelierän</w:t>
      </w:r>
      <w:r>
        <w:rPr>
          <w:sz w:val="26"/>
          <w:szCs w:val="26"/>
          <w:rFonts w:ascii="Garamond" w:hAnsi="Garamond"/>
        </w:rPr>
        <w:t xml:space="preserve"> päättymisen jälkeen.</w:t>
      </w:r>
    </w:p>
    <w:p w14:paraId="0C574A8C" w14:textId="77777777" w:rsidR="00006A44" w:rsidRPr="001A4C31" w:rsidRDefault="00006A44" w:rsidP="00006A44">
      <w:pPr>
        <w:pStyle w:val="ListParagraph"/>
        <w:autoSpaceDE w:val="0"/>
        <w:autoSpaceDN w:val="0"/>
        <w:adjustRightInd w:val="0"/>
        <w:ind w:left="426"/>
        <w:jc w:val="both"/>
        <w:rPr>
          <w:rFonts w:ascii="Garamond" w:hAnsi="Garamond" w:cs="Calibri"/>
          <w:b/>
          <w:bCs/>
          <w:smallCaps/>
          <w:color w:val="000000"/>
          <w:sz w:val="26"/>
          <w:szCs w:val="26"/>
        </w:rPr>
      </w:pPr>
    </w:p>
    <w:p w14:paraId="47BBE287" w14:textId="77777777" w:rsidR="00343FCA" w:rsidRPr="001A4C31" w:rsidRDefault="00343FCA" w:rsidP="00343FCA">
      <w:pPr>
        <w:autoSpaceDE w:val="0"/>
        <w:autoSpaceDN w:val="0"/>
        <w:adjustRightInd w:val="0"/>
        <w:ind w:left="360"/>
        <w:jc w:val="center"/>
        <w:rPr>
          <w:rFonts w:ascii="Garamond" w:hAnsi="Garamond" w:cs="Calibri"/>
          <w:b/>
          <w:bCs/>
          <w:smallCaps/>
          <w:color w:val="000000"/>
          <w:sz w:val="26"/>
          <w:szCs w:val="26"/>
        </w:rPr>
      </w:pPr>
    </w:p>
    <w:p w14:paraId="0DEE3840" w14:textId="626D77F3"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5 §</w:t>
      </w:r>
    </w:p>
    <w:p w14:paraId="06F0B59D" w14:textId="5DD19F14"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(7c-tyypin laitteita koskevat lisävaatimukset)</w:t>
      </w:r>
    </w:p>
    <w:p w14:paraId="5B73EAA7"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0E6EAC55" w14:textId="773FD572" w:rsidR="00343FCA" w:rsidRPr="001A4C31" w:rsidRDefault="00006A44" w:rsidP="007044B2">
      <w:pPr>
        <w:pStyle w:val="ListParagraph"/>
        <w:keepNext/>
        <w:keepLines/>
        <w:numPr>
          <w:ilvl w:val="0"/>
          <w:numId w:val="8"/>
        </w:numPr>
        <w:autoSpaceDE w:val="0"/>
        <w:autoSpaceDN w:val="0"/>
        <w:adjustRightInd w:val="0"/>
        <w:spacing w:after="120"/>
        <w:ind w:left="425" w:hanging="425"/>
        <w:jc w:val="both"/>
        <w:rPr>
          <w:b/>
          <w:bCs/>
          <w:smallCaps/>
          <w:color w:val="000000"/>
          <w:sz w:val="26"/>
          <w:szCs w:val="26"/>
          <w:rFonts w:ascii="Garamond" w:hAnsi="Garamond" w:cs="Calibri"/>
        </w:rPr>
      </w:pPr>
      <w:r>
        <w:rPr>
          <w:sz w:val="26"/>
          <w:szCs w:val="26"/>
          <w:rFonts w:ascii="Garamond" w:hAnsi="Garamond"/>
        </w:rPr>
        <w:t xml:space="preserve">Edellä 3 §:ssä säädettyjen vaatimusten lisäksi </w:t>
      </w:r>
      <w:r>
        <w:rPr>
          <w:sz w:val="26"/>
          <w:szCs w:val="26"/>
          <w:b/>
          <w:bCs/>
          <w:rFonts w:ascii="Garamond" w:hAnsi="Garamond"/>
        </w:rPr>
        <w:t xml:space="preserve">7c-tyypin laitteisiin</w:t>
      </w:r>
      <w:r>
        <w:rPr>
          <w:sz w:val="26"/>
          <w:szCs w:val="26"/>
          <w:rFonts w:ascii="Garamond" w:hAnsi="Garamond"/>
        </w:rPr>
        <w:t xml:space="preserve"> sovelletaan myös seuraavia </w:t>
      </w:r>
      <w:r>
        <w:rPr>
          <w:sz w:val="26"/>
          <w:szCs w:val="26"/>
          <w:u w:val="single"/>
          <w:rFonts w:ascii="Garamond" w:hAnsi="Garamond"/>
        </w:rPr>
        <w:t xml:space="preserve">pakollisia</w:t>
      </w:r>
      <w:r>
        <w:rPr>
          <w:sz w:val="26"/>
          <w:szCs w:val="26"/>
          <w:rFonts w:ascii="Garamond" w:hAnsi="Garamond"/>
        </w:rPr>
        <w:t xml:space="preserve"> vaatimuksia:</w:t>
      </w:r>
    </w:p>
    <w:p w14:paraId="5B995BDD" w14:textId="1EEEB01B" w:rsidR="00006A44" w:rsidRPr="003C2FE8" w:rsidRDefault="00006A44" w:rsidP="00F25D2B">
      <w:pPr>
        <w:pStyle w:val="NoSpacing"/>
        <w:numPr>
          <w:ilvl w:val="0"/>
          <w:numId w:val="9"/>
        </w:numPr>
        <w:ind w:left="851" w:hanging="425"/>
        <w:jc w:val="both"/>
        <w:rPr>
          <w:sz w:val="26"/>
          <w:szCs w:val="26"/>
          <w:rFonts w:ascii="Garamond" w:hAnsi="Garamond"/>
        </w:rPr>
      </w:pPr>
      <w:r>
        <w:rPr>
          <w:sz w:val="26"/>
          <w:szCs w:val="26"/>
          <w:rFonts w:ascii="Garamond" w:hAnsi="Garamond"/>
        </w:rPr>
        <w:t xml:space="preserve">yhden </w:t>
      </w:r>
      <w:r>
        <w:rPr>
          <w:sz w:val="26"/>
          <w:szCs w:val="26"/>
          <w:b/>
          <w:bCs/>
          <w:rFonts w:ascii="Garamond" w:hAnsi="Garamond"/>
        </w:rPr>
        <w:t xml:space="preserve">pelierän</w:t>
      </w:r>
      <w:r>
        <w:rPr>
          <w:sz w:val="26"/>
          <w:szCs w:val="26"/>
          <w:rFonts w:ascii="Garamond" w:hAnsi="Garamond"/>
        </w:rPr>
        <w:t xml:space="preserve"> hinta voi olla 0,50–5,00 euroa;</w:t>
      </w:r>
    </w:p>
    <w:p w14:paraId="25662001" w14:textId="77777777" w:rsidR="00006A44" w:rsidRPr="001A4C31" w:rsidRDefault="00006A44" w:rsidP="00F25D2B">
      <w:pPr>
        <w:pStyle w:val="NoSpacing"/>
        <w:numPr>
          <w:ilvl w:val="0"/>
          <w:numId w:val="9"/>
        </w:numPr>
        <w:ind w:left="851" w:hanging="425"/>
        <w:jc w:val="both"/>
        <w:rPr>
          <w:sz w:val="26"/>
          <w:szCs w:val="26"/>
          <w:rFonts w:ascii="Garamond" w:hAnsi="Garamond"/>
        </w:rPr>
      </w:pPr>
      <w:r>
        <w:rPr>
          <w:sz w:val="26"/>
          <w:szCs w:val="26"/>
          <w:rFonts w:ascii="Garamond" w:hAnsi="Garamond"/>
        </w:rPr>
        <w:t xml:space="preserve">laitteissa on vähintään yksi oheislaite, joka on tarkoitettu ainoastaan </w:t>
      </w:r>
      <w:r>
        <w:rPr>
          <w:sz w:val="26"/>
          <w:szCs w:val="26"/>
          <w:b/>
          <w:bCs/>
          <w:rFonts w:ascii="Garamond" w:hAnsi="Garamond"/>
        </w:rPr>
        <w:t xml:space="preserve">pelierän</w:t>
      </w:r>
      <w:r>
        <w:rPr>
          <w:sz w:val="26"/>
          <w:szCs w:val="26"/>
          <w:rFonts w:ascii="Garamond" w:hAnsi="Garamond"/>
        </w:rPr>
        <w:t xml:space="preserve"> maksamiseen jollakin seuraavassa luetelmakohdassa tarkoitetuista sallituista välineistä;</w:t>
      </w:r>
    </w:p>
    <w:p w14:paraId="59E67D5C" w14:textId="77777777" w:rsidR="00006A44" w:rsidRPr="004D51BE" w:rsidRDefault="00006A44" w:rsidP="00F25D2B">
      <w:pPr>
        <w:pStyle w:val="NoSpacing"/>
        <w:numPr>
          <w:ilvl w:val="0"/>
          <w:numId w:val="9"/>
        </w:numPr>
        <w:ind w:left="851" w:hanging="425"/>
        <w:jc w:val="both"/>
        <w:rPr>
          <w:iCs/>
          <w:sz w:val="26"/>
          <w:szCs w:val="26"/>
          <w:rFonts w:ascii="Garamond" w:hAnsi="Garamond"/>
        </w:rPr>
      </w:pPr>
      <w:r>
        <w:rPr>
          <w:sz w:val="26"/>
          <w:szCs w:val="26"/>
          <w:rFonts w:ascii="Garamond" w:hAnsi="Garamond"/>
        </w:rPr>
        <w:t xml:space="preserve">laitteet käynnistyvät ainoastaan, kun niihin syötetään käytössä olevan valuutan metallikolikoita tai rahakkeita tai kun käytetään elektronisia maksuvälineitä, kuten </w:t>
      </w:r>
      <w:r>
        <w:rPr>
          <w:sz w:val="26"/>
          <w:szCs w:val="26"/>
          <w:iCs/>
          <w:rFonts w:ascii="Garamond" w:hAnsi="Garamond"/>
        </w:rPr>
        <w:t xml:space="preserve">prepaid-kortteja, jotka eivät ole pankkikortteja ja jotka eivät liity mihinkään maksujärjestelmään vaan jotka on tarkoitettu ainoastaan pelaamista varten;</w:t>
      </w:r>
    </w:p>
    <w:p w14:paraId="7A6418B2" w14:textId="77777777" w:rsidR="00006A44" w:rsidRPr="001A4C31" w:rsidRDefault="00006A44" w:rsidP="00F25D2B">
      <w:pPr>
        <w:pStyle w:val="NoSpacing"/>
        <w:numPr>
          <w:ilvl w:val="0"/>
          <w:numId w:val="9"/>
        </w:numPr>
        <w:ind w:left="851" w:hanging="425"/>
        <w:jc w:val="both"/>
        <w:rPr>
          <w:iCs/>
          <w:sz w:val="26"/>
          <w:szCs w:val="26"/>
          <w:rFonts w:ascii="Garamond" w:hAnsi="Garamond"/>
        </w:rPr>
      </w:pPr>
      <w:r>
        <w:rPr>
          <w:sz w:val="26"/>
          <w:szCs w:val="26"/>
          <w:rFonts w:ascii="Garamond" w:hAnsi="Garamond"/>
        </w:rPr>
        <w:t xml:space="preserve">laitteissa on toimilaitekortit;</w:t>
      </w:r>
    </w:p>
    <w:p w14:paraId="6D14628B" w14:textId="77777777" w:rsidR="00006A44" w:rsidRPr="001A4C31" w:rsidRDefault="00006A44" w:rsidP="00F25D2B">
      <w:pPr>
        <w:pStyle w:val="NoSpacing"/>
        <w:numPr>
          <w:ilvl w:val="0"/>
          <w:numId w:val="9"/>
        </w:numPr>
        <w:ind w:left="851" w:hanging="425"/>
        <w:jc w:val="both"/>
        <w:rPr>
          <w:sz w:val="26"/>
          <w:szCs w:val="26"/>
          <w:rFonts w:ascii="Garamond" w:hAnsi="Garamond"/>
        </w:rPr>
      </w:pPr>
      <w:r>
        <w:rPr>
          <w:sz w:val="26"/>
          <w:szCs w:val="26"/>
          <w:rFonts w:ascii="Garamond" w:hAnsi="Garamond"/>
        </w:rPr>
        <w:t xml:space="preserve">laitteet on varustettu näytöillä;</w:t>
      </w:r>
    </w:p>
    <w:p w14:paraId="42154E54" w14:textId="28384C7E" w:rsidR="00006A44" w:rsidRPr="004D51BE" w:rsidRDefault="00006A44" w:rsidP="00F25D2B">
      <w:pPr>
        <w:pStyle w:val="NoSpacing"/>
        <w:numPr>
          <w:ilvl w:val="0"/>
          <w:numId w:val="9"/>
        </w:numPr>
        <w:ind w:left="851" w:hanging="425"/>
        <w:jc w:val="both"/>
        <w:rPr>
          <w:sz w:val="26"/>
          <w:szCs w:val="26"/>
          <w:rFonts w:ascii="Garamond" w:hAnsi="Garamond"/>
        </w:rPr>
      </w:pPr>
      <w:r>
        <w:rPr>
          <w:sz w:val="26"/>
          <w:szCs w:val="26"/>
          <w:rFonts w:ascii="Garamond" w:hAnsi="Garamond"/>
        </w:rPr>
        <w:t xml:space="preserve">laitteissa ei ole mekanismeja </w:t>
      </w:r>
      <w:r>
        <w:rPr>
          <w:sz w:val="26"/>
          <w:szCs w:val="26"/>
          <w:b/>
          <w:bCs/>
          <w:rFonts w:ascii="Garamond" w:hAnsi="Garamond"/>
        </w:rPr>
        <w:t xml:space="preserve">kuponkien</w:t>
      </w:r>
      <w:r>
        <w:rPr>
          <w:sz w:val="26"/>
          <w:szCs w:val="26"/>
          <w:rFonts w:ascii="Garamond" w:hAnsi="Garamond"/>
        </w:rPr>
        <w:t xml:space="preserve"> jakamiseksi;</w:t>
      </w:r>
    </w:p>
    <w:p w14:paraId="261EF200" w14:textId="5C535DB6" w:rsidR="00043390" w:rsidRPr="004D51BE" w:rsidRDefault="00043390" w:rsidP="00043390">
      <w:pPr>
        <w:pStyle w:val="NoSpacing"/>
        <w:numPr>
          <w:ilvl w:val="0"/>
          <w:numId w:val="9"/>
        </w:numPr>
        <w:ind w:left="851" w:hanging="425"/>
        <w:jc w:val="both"/>
        <w:rPr>
          <w:sz w:val="26"/>
          <w:szCs w:val="26"/>
          <w:rFonts w:ascii="Garamond" w:hAnsi="Garamond"/>
        </w:rPr>
      </w:pPr>
      <w:r>
        <w:rPr>
          <w:sz w:val="26"/>
          <w:szCs w:val="26"/>
          <w:rFonts w:ascii="Garamond" w:hAnsi="Garamond"/>
        </w:rPr>
        <w:t xml:space="preserve">laitteilla ei voida jakaa </w:t>
      </w:r>
      <w:r>
        <w:rPr>
          <w:sz w:val="26"/>
          <w:szCs w:val="26"/>
          <w:b/>
          <w:bCs/>
          <w:rFonts w:ascii="Garamond" w:hAnsi="Garamond"/>
        </w:rPr>
        <w:t xml:space="preserve">palkintoja</w:t>
      </w:r>
      <w:r>
        <w:rPr>
          <w:sz w:val="26"/>
          <w:szCs w:val="26"/>
          <w:rFonts w:ascii="Garamond" w:hAnsi="Garamond"/>
        </w:rPr>
        <w:t xml:space="preserve"> tai muunlaisia voittoja;</w:t>
      </w:r>
    </w:p>
    <w:p w14:paraId="0B1FCD86" w14:textId="77777777" w:rsidR="00006A44" w:rsidRPr="004D51BE" w:rsidRDefault="00006A44" w:rsidP="00F25D2B">
      <w:pPr>
        <w:pStyle w:val="NoSpacing"/>
        <w:numPr>
          <w:ilvl w:val="0"/>
          <w:numId w:val="9"/>
        </w:numPr>
        <w:ind w:left="851" w:hanging="425"/>
        <w:jc w:val="both"/>
        <w:rPr>
          <w:iCs/>
          <w:sz w:val="26"/>
          <w:szCs w:val="26"/>
          <w:rFonts w:ascii="Garamond" w:hAnsi="Garamond"/>
        </w:rPr>
      </w:pPr>
      <w:r>
        <w:rPr>
          <w:sz w:val="26"/>
          <w:szCs w:val="26"/>
          <w:rFonts w:ascii="Garamond" w:hAnsi="Garamond"/>
        </w:rPr>
        <w:t xml:space="preserve">laitteissa voi pelata vain pelkästään pelaajan </w:t>
      </w:r>
      <w:r>
        <w:rPr>
          <w:sz w:val="26"/>
          <w:szCs w:val="26"/>
          <w:b/>
          <w:bCs/>
          <w:rFonts w:ascii="Garamond" w:hAnsi="Garamond"/>
        </w:rPr>
        <w:t xml:space="preserve">taitoihin</w:t>
      </w:r>
      <w:r>
        <w:rPr>
          <w:sz w:val="26"/>
          <w:szCs w:val="26"/>
          <w:rFonts w:ascii="Garamond" w:hAnsi="Garamond"/>
        </w:rPr>
        <w:t xml:space="preserve"> perustuvia pelejä;</w:t>
      </w:r>
    </w:p>
    <w:p w14:paraId="5E1C4F64" w14:textId="1598441B" w:rsidR="00006A44" w:rsidRPr="001A4C31" w:rsidRDefault="00006A44" w:rsidP="00F25D2B">
      <w:pPr>
        <w:pStyle w:val="NoSpacing"/>
        <w:numPr>
          <w:ilvl w:val="0"/>
          <w:numId w:val="9"/>
        </w:numPr>
        <w:ind w:left="851" w:hanging="425"/>
        <w:jc w:val="both"/>
        <w:rPr>
          <w:iCs/>
          <w:sz w:val="26"/>
          <w:szCs w:val="26"/>
          <w:rFonts w:ascii="Garamond" w:hAnsi="Garamond"/>
        </w:rPr>
      </w:pPr>
      <w:r>
        <w:rPr>
          <w:sz w:val="26"/>
          <w:szCs w:val="26"/>
          <w:rFonts w:ascii="Garamond" w:hAnsi="Garamond"/>
        </w:rPr>
        <w:t xml:space="preserve">laitteissa on osat, jotka ovat tarpeen, jotta pelaaja voi käyttää ja/tai ohjata </w:t>
      </w:r>
      <w:r>
        <w:rPr>
          <w:sz w:val="26"/>
          <w:szCs w:val="26"/>
          <w:b/>
          <w:bCs/>
          <w:rFonts w:ascii="Garamond" w:hAnsi="Garamond"/>
        </w:rPr>
        <w:t xml:space="preserve">laitetta</w:t>
      </w:r>
      <w:r>
        <w:rPr>
          <w:sz w:val="26"/>
          <w:szCs w:val="26"/>
          <w:rFonts w:ascii="Garamond" w:hAnsi="Garamond"/>
        </w:rPr>
        <w:t xml:space="preserve"> tai peliä ja/tai olla vuorovaikutuksessa sen kanssa;</w:t>
      </w:r>
    </w:p>
    <w:p w14:paraId="7F1E94A1" w14:textId="0441771A" w:rsidR="00006A44" w:rsidRPr="00F514D8" w:rsidRDefault="00006A44" w:rsidP="00F25D2B">
      <w:pPr>
        <w:pStyle w:val="NoSpacing"/>
        <w:numPr>
          <w:ilvl w:val="0"/>
          <w:numId w:val="9"/>
        </w:numPr>
        <w:ind w:left="851" w:hanging="425"/>
        <w:jc w:val="both"/>
        <w:rPr>
          <w:iCs/>
          <w:sz w:val="26"/>
          <w:szCs w:val="26"/>
          <w:rFonts w:ascii="Garamond" w:hAnsi="Garamond"/>
        </w:rPr>
      </w:pPr>
      <w:r>
        <w:rPr>
          <w:sz w:val="26"/>
          <w:szCs w:val="26"/>
          <w:rFonts w:ascii="Garamond" w:hAnsi="Garamond"/>
        </w:rPr>
        <w:t xml:space="preserve">lukuun ottamatta pelaajan käytettävissä olevia ohjaimia laitteissa ei ole minkäänlaisia mekanismeja, joilla voitaisiin vaikuttaa millään tavalla myöskään välillisesti pelin kulkuun ja pelin pisteisiin.</w:t>
      </w:r>
    </w:p>
    <w:p w14:paraId="30ADAE0C" w14:textId="18B72E9F" w:rsidR="00006A44" w:rsidRPr="001A4C31" w:rsidRDefault="00006A44" w:rsidP="007044B2">
      <w:pPr>
        <w:pStyle w:val="ListParagraph"/>
        <w:keepNext/>
        <w:keepLines/>
        <w:numPr>
          <w:ilvl w:val="0"/>
          <w:numId w:val="8"/>
        </w:numPr>
        <w:autoSpaceDE w:val="0"/>
        <w:autoSpaceDN w:val="0"/>
        <w:adjustRightInd w:val="0"/>
        <w:spacing w:before="120" w:after="120"/>
        <w:ind w:left="425" w:hanging="425"/>
        <w:jc w:val="both"/>
        <w:rPr>
          <w:b/>
          <w:bCs/>
          <w:smallCaps/>
          <w:color w:val="000000"/>
          <w:sz w:val="26"/>
          <w:szCs w:val="26"/>
          <w:rFonts w:ascii="Garamond" w:hAnsi="Garamond" w:cs="Calibri"/>
        </w:rPr>
      </w:pPr>
      <w:r>
        <w:rPr>
          <w:sz w:val="26"/>
          <w:szCs w:val="26"/>
          <w:rFonts w:ascii="Garamond" w:hAnsi="Garamond"/>
        </w:rPr>
        <w:t xml:space="preserve">Edellä 3 §:ssä säädettyjen vaatimusten lisäksi </w:t>
      </w:r>
      <w:r>
        <w:rPr>
          <w:sz w:val="26"/>
          <w:szCs w:val="26"/>
          <w:b/>
          <w:bCs/>
          <w:rFonts w:ascii="Garamond" w:hAnsi="Garamond"/>
        </w:rPr>
        <w:t xml:space="preserve">7c-tyypin laitteisissa</w:t>
      </w:r>
      <w:r>
        <w:rPr>
          <w:sz w:val="26"/>
          <w:szCs w:val="26"/>
          <w:rFonts w:ascii="Garamond" w:hAnsi="Garamond"/>
        </w:rPr>
        <w:t xml:space="preserve"> </w:t>
      </w:r>
      <w:r>
        <w:rPr>
          <w:sz w:val="26"/>
          <w:szCs w:val="26"/>
          <w:u w:val="single"/>
          <w:rFonts w:ascii="Garamond" w:hAnsi="Garamond"/>
        </w:rPr>
        <w:t xml:space="preserve">voi olla myös</w:t>
      </w:r>
      <w:r>
        <w:rPr>
          <w:sz w:val="26"/>
          <w:szCs w:val="26"/>
          <w:rFonts w:ascii="Garamond" w:hAnsi="Garamond"/>
        </w:rPr>
        <w:t xml:space="preserve"> seuraavat ominaisuudet:</w:t>
      </w:r>
    </w:p>
    <w:p w14:paraId="3B378AEC" w14:textId="77777777" w:rsidR="00006A44" w:rsidRPr="001A4C31" w:rsidRDefault="00006A44" w:rsidP="00F25D2B">
      <w:pPr>
        <w:pStyle w:val="NoSpacing"/>
        <w:numPr>
          <w:ilvl w:val="0"/>
          <w:numId w:val="10"/>
        </w:numPr>
        <w:ind w:left="851" w:hanging="425"/>
        <w:jc w:val="both"/>
        <w:rPr>
          <w:sz w:val="26"/>
          <w:szCs w:val="26"/>
          <w:rFonts w:ascii="Garamond" w:hAnsi="Garamond"/>
        </w:rPr>
      </w:pPr>
      <w:r>
        <w:rPr>
          <w:sz w:val="26"/>
          <w:szCs w:val="26"/>
          <w:rFonts w:ascii="Garamond" w:hAnsi="Garamond"/>
        </w:rPr>
        <w:t xml:space="preserve">laitteet voivat koostua </w:t>
      </w:r>
      <w:r>
        <w:rPr>
          <w:sz w:val="26"/>
          <w:szCs w:val="26"/>
          <w:b/>
          <w:bCs/>
          <w:rFonts w:ascii="Garamond" w:hAnsi="Garamond"/>
        </w:rPr>
        <w:t xml:space="preserve">monipaikkaisista laitteista</w:t>
      </w:r>
      <w:r>
        <w:rPr>
          <w:sz w:val="26"/>
          <w:szCs w:val="26"/>
          <w:rFonts w:ascii="Garamond" w:hAnsi="Garamond"/>
        </w:rPr>
        <w:t xml:space="preserve">;</w:t>
      </w:r>
    </w:p>
    <w:p w14:paraId="5CD958D3" w14:textId="29E907A1" w:rsidR="00006A44" w:rsidRPr="001A4C31" w:rsidRDefault="00006A44" w:rsidP="00F25D2B">
      <w:pPr>
        <w:pStyle w:val="NoSpacing"/>
        <w:numPr>
          <w:ilvl w:val="0"/>
          <w:numId w:val="10"/>
        </w:numPr>
        <w:ind w:left="851" w:hanging="425"/>
        <w:jc w:val="both"/>
        <w:rPr>
          <w:sz w:val="26"/>
          <w:szCs w:val="26"/>
          <w:rFonts w:ascii="Garamond" w:hAnsi="Garamond"/>
        </w:rPr>
      </w:pPr>
      <w:r>
        <w:rPr>
          <w:sz w:val="26"/>
          <w:szCs w:val="26"/>
          <w:rFonts w:ascii="Garamond" w:hAnsi="Garamond"/>
        </w:rPr>
        <w:t xml:space="preserve">laitteiden </w:t>
      </w:r>
      <w:r>
        <w:rPr>
          <w:sz w:val="26"/>
          <w:szCs w:val="26"/>
          <w:b/>
          <w:bCs/>
          <w:rFonts w:ascii="Garamond" w:hAnsi="Garamond"/>
        </w:rPr>
        <w:t xml:space="preserve">pelierän</w:t>
      </w:r>
      <w:r>
        <w:rPr>
          <w:sz w:val="26"/>
          <w:szCs w:val="26"/>
          <w:rFonts w:ascii="Garamond" w:hAnsi="Garamond"/>
        </w:rPr>
        <w:t xml:space="preserve"> pituus voi vaihdella pelkästään pelaajan </w:t>
      </w:r>
      <w:r>
        <w:rPr>
          <w:sz w:val="26"/>
          <w:szCs w:val="26"/>
          <w:b/>
          <w:bCs/>
          <w:rFonts w:ascii="Garamond" w:hAnsi="Garamond"/>
        </w:rPr>
        <w:t xml:space="preserve">taitojen</w:t>
      </w:r>
      <w:r>
        <w:rPr>
          <w:sz w:val="26"/>
          <w:szCs w:val="26"/>
          <w:rFonts w:ascii="Garamond" w:hAnsi="Garamond"/>
        </w:rPr>
        <w:t xml:space="preserve"> mukaisesti;</w:t>
      </w:r>
    </w:p>
    <w:p w14:paraId="19316F5F" w14:textId="6DDA8397" w:rsidR="00006A44" w:rsidRPr="001A4C31" w:rsidRDefault="00006A44" w:rsidP="00F25D2B">
      <w:pPr>
        <w:pStyle w:val="NoSpacing"/>
        <w:numPr>
          <w:ilvl w:val="0"/>
          <w:numId w:val="10"/>
        </w:numPr>
        <w:ind w:left="851" w:hanging="425"/>
        <w:jc w:val="both"/>
        <w:rPr>
          <w:sz w:val="26"/>
          <w:szCs w:val="26"/>
          <w:rFonts w:ascii="Garamond" w:hAnsi="Garamond"/>
        </w:rPr>
      </w:pPr>
      <w:r>
        <w:rPr>
          <w:sz w:val="26"/>
          <w:szCs w:val="26"/>
          <w:rFonts w:ascii="Garamond" w:hAnsi="Garamond"/>
        </w:rPr>
        <w:t xml:space="preserve">laitteiden elektroniset muistit on mahdollista päivittää myös etäyhteydellä sellaisten valmistajan määrittämien mekanismien välityksellä, joiden yksityiskohdat on kuvattu 8 §:ssä tarkoitetuissa teknisissä asiakirjoissa ja jotka sertifiointielin on tarkastanut;</w:t>
      </w:r>
    </w:p>
    <w:p w14:paraId="188A4563" w14:textId="6E0B3C01" w:rsidR="00006A44" w:rsidRPr="001A4C31" w:rsidRDefault="00006A44" w:rsidP="00F25D2B">
      <w:pPr>
        <w:pStyle w:val="NoSpacing"/>
        <w:numPr>
          <w:ilvl w:val="0"/>
          <w:numId w:val="10"/>
        </w:numPr>
        <w:ind w:left="851" w:hanging="425"/>
        <w:jc w:val="both"/>
        <w:rPr>
          <w:sz w:val="26"/>
          <w:szCs w:val="26"/>
          <w:rFonts w:ascii="Garamond" w:hAnsi="Garamond"/>
        </w:rPr>
      </w:pPr>
      <w:r>
        <w:rPr>
          <w:sz w:val="26"/>
          <w:szCs w:val="26"/>
          <w:rFonts w:ascii="Garamond" w:hAnsi="Garamond"/>
        </w:rPr>
        <w:t xml:space="preserve">laitteet voidaan yhdistää verkkoon valvonta- ja tarkastustoimia varten sekä pelitoiminnan harjoittamisen puitteissa luokitusten määrittämistä varten ja yhtäaikaisten etäpelien toteuttamista varten, mukaan luettuina näihin liittyvät toimet; mahdollisten verkkoliitäntöjen yhteydessä yksittäiset </w:t>
      </w:r>
      <w:r>
        <w:rPr>
          <w:sz w:val="26"/>
          <w:szCs w:val="26"/>
          <w:b/>
          <w:bCs/>
          <w:rFonts w:ascii="Garamond" w:hAnsi="Garamond"/>
        </w:rPr>
        <w:t xml:space="preserve">laitteet</w:t>
      </w:r>
      <w:r>
        <w:rPr>
          <w:sz w:val="26"/>
          <w:szCs w:val="26"/>
          <w:rFonts w:ascii="Garamond" w:hAnsi="Garamond"/>
        </w:rPr>
        <w:t xml:space="preserve"> pitää voida tunnistaa yksiselitteisesti, ja molemminpuolisen todentamisen sekä </w:t>
      </w:r>
      <w:r>
        <w:rPr>
          <w:sz w:val="26"/>
          <w:szCs w:val="26"/>
          <w:b/>
          <w:bCs/>
          <w:rFonts w:ascii="Garamond" w:hAnsi="Garamond"/>
        </w:rPr>
        <w:t xml:space="preserve">laitteiden</w:t>
      </w:r>
      <w:r>
        <w:rPr>
          <w:sz w:val="26"/>
          <w:szCs w:val="26"/>
          <w:rFonts w:ascii="Garamond" w:hAnsi="Garamond"/>
        </w:rPr>
        <w:t xml:space="preserve"> ja keskuspalvelimen välisen salaamisen pitää olla mahdollista, ja samalla on taattava siirrettyjen tietojen eheys ja luottamuksellisuus; keskuspalvelimen on sijaittava jossakin Euroopan unionin jäsenvaltiossa, ja siihen pitää voida päästä tarkastustarkoituksissa.</w:t>
      </w:r>
    </w:p>
    <w:p w14:paraId="5F3DA96B" w14:textId="77777777" w:rsidR="00006A44" w:rsidRPr="001A4C31" w:rsidRDefault="00006A44" w:rsidP="00006A44">
      <w:pPr>
        <w:autoSpaceDE w:val="0"/>
        <w:autoSpaceDN w:val="0"/>
        <w:adjustRightInd w:val="0"/>
        <w:ind w:left="360"/>
        <w:rPr>
          <w:rFonts w:ascii="Garamond" w:hAnsi="Garamond" w:cs="Calibri"/>
          <w:b/>
          <w:bCs/>
          <w:smallCaps/>
          <w:color w:val="000000"/>
          <w:sz w:val="26"/>
          <w:szCs w:val="26"/>
        </w:rPr>
      </w:pPr>
    </w:p>
    <w:p w14:paraId="1AB90FA0" w14:textId="5AFDFB92"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6 §</w:t>
      </w:r>
    </w:p>
    <w:p w14:paraId="48993355" w14:textId="0FE022A2"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(7c-bis-tyypin laitteita koskevat lisävaatimukset)</w:t>
      </w:r>
    </w:p>
    <w:p w14:paraId="38532549"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279EB846" w14:textId="13C98EF7" w:rsidR="00006A44" w:rsidRPr="001A4C31" w:rsidRDefault="00006A44" w:rsidP="007044B2">
      <w:pPr>
        <w:pStyle w:val="ListParagraph"/>
        <w:keepNext/>
        <w:keepLines/>
        <w:numPr>
          <w:ilvl w:val="0"/>
          <w:numId w:val="11"/>
        </w:numPr>
        <w:autoSpaceDE w:val="0"/>
        <w:autoSpaceDN w:val="0"/>
        <w:adjustRightInd w:val="0"/>
        <w:spacing w:after="120"/>
        <w:ind w:left="426" w:hanging="426"/>
        <w:jc w:val="both"/>
        <w:rPr>
          <w:b/>
          <w:bCs/>
          <w:smallCaps/>
          <w:color w:val="000000"/>
          <w:sz w:val="26"/>
          <w:szCs w:val="26"/>
          <w:rFonts w:ascii="Garamond" w:hAnsi="Garamond" w:cs="Calibri"/>
        </w:rPr>
      </w:pPr>
      <w:r>
        <w:rPr>
          <w:sz w:val="26"/>
          <w:szCs w:val="26"/>
          <w:rFonts w:ascii="Garamond" w:hAnsi="Garamond"/>
        </w:rPr>
        <w:t xml:space="preserve">Edellä 3 §:ssä säädettyjen vaatimusten lisäksi </w:t>
      </w:r>
      <w:r>
        <w:rPr>
          <w:sz w:val="26"/>
          <w:szCs w:val="26"/>
          <w:b/>
          <w:bCs/>
          <w:rFonts w:ascii="Garamond" w:hAnsi="Garamond"/>
        </w:rPr>
        <w:t xml:space="preserve">7c-bis-tyypin laitteisiin</w:t>
      </w:r>
      <w:r>
        <w:rPr>
          <w:sz w:val="26"/>
          <w:szCs w:val="26"/>
          <w:rFonts w:ascii="Garamond" w:hAnsi="Garamond"/>
        </w:rPr>
        <w:t xml:space="preserve"> sovelletaan myös seuraavia </w:t>
      </w:r>
      <w:r>
        <w:rPr>
          <w:sz w:val="26"/>
          <w:szCs w:val="26"/>
          <w:strike/>
          <w:rFonts w:ascii="Garamond" w:hAnsi="Garamond"/>
        </w:rPr>
        <w:t xml:space="preserve">pakollisia</w:t>
      </w:r>
      <w:r>
        <w:rPr>
          <w:sz w:val="26"/>
          <w:szCs w:val="26"/>
          <w:rFonts w:ascii="Garamond" w:hAnsi="Garamond"/>
        </w:rPr>
        <w:t xml:space="preserve"> vaatimuksia:</w:t>
      </w:r>
    </w:p>
    <w:p w14:paraId="61360EF5" w14:textId="3D5B1B24" w:rsidR="00006A44" w:rsidRPr="00AA7AD3" w:rsidRDefault="00006A44" w:rsidP="00F25D2B">
      <w:pPr>
        <w:pStyle w:val="NoSpacing"/>
        <w:numPr>
          <w:ilvl w:val="0"/>
          <w:numId w:val="12"/>
        </w:numPr>
        <w:ind w:left="851" w:hanging="425"/>
        <w:jc w:val="both"/>
        <w:rPr>
          <w:sz w:val="26"/>
          <w:szCs w:val="26"/>
          <w:rFonts w:ascii="Garamond" w:hAnsi="Garamond"/>
        </w:rPr>
      </w:pPr>
      <w:r>
        <w:rPr>
          <w:sz w:val="26"/>
          <w:szCs w:val="26"/>
          <w:rFonts w:ascii="Garamond" w:hAnsi="Garamond"/>
        </w:rPr>
        <w:t xml:space="preserve">yhden </w:t>
      </w:r>
      <w:r>
        <w:rPr>
          <w:sz w:val="26"/>
          <w:szCs w:val="26"/>
          <w:b/>
          <w:bCs/>
          <w:rFonts w:ascii="Garamond" w:hAnsi="Garamond"/>
        </w:rPr>
        <w:t xml:space="preserve">pelierän</w:t>
      </w:r>
      <w:r>
        <w:rPr>
          <w:sz w:val="26"/>
          <w:szCs w:val="26"/>
          <w:rFonts w:ascii="Garamond" w:hAnsi="Garamond"/>
        </w:rPr>
        <w:t xml:space="preserve"> hinta voi olla 0,50–5,00 euroa;</w:t>
      </w:r>
    </w:p>
    <w:p w14:paraId="71E8C171" w14:textId="77777777" w:rsidR="00006A44" w:rsidRPr="001A4C31" w:rsidRDefault="00006A44" w:rsidP="00F25D2B">
      <w:pPr>
        <w:pStyle w:val="NoSpacing"/>
        <w:numPr>
          <w:ilvl w:val="0"/>
          <w:numId w:val="12"/>
        </w:numPr>
        <w:ind w:left="851" w:hanging="425"/>
        <w:jc w:val="both"/>
        <w:rPr>
          <w:sz w:val="26"/>
          <w:szCs w:val="26"/>
          <w:rFonts w:ascii="Garamond" w:hAnsi="Garamond"/>
        </w:rPr>
      </w:pPr>
      <w:r>
        <w:rPr>
          <w:sz w:val="26"/>
          <w:szCs w:val="26"/>
          <w:rFonts w:ascii="Garamond" w:hAnsi="Garamond"/>
        </w:rPr>
        <w:t xml:space="preserve">laitteissa on vähintään yksi oheislaite, joka on tarkoitettu ainoastaan </w:t>
      </w:r>
      <w:r>
        <w:rPr>
          <w:sz w:val="26"/>
          <w:szCs w:val="26"/>
          <w:b/>
          <w:bCs/>
          <w:rFonts w:ascii="Garamond" w:hAnsi="Garamond"/>
        </w:rPr>
        <w:t xml:space="preserve">pelierän</w:t>
      </w:r>
      <w:r>
        <w:rPr>
          <w:sz w:val="26"/>
          <w:szCs w:val="26"/>
          <w:rFonts w:ascii="Garamond" w:hAnsi="Garamond"/>
        </w:rPr>
        <w:t xml:space="preserve"> maksamiseen jollakin seuraavassa luetelmakohdassa tarkoitetuista sallituista välineistä;</w:t>
      </w:r>
    </w:p>
    <w:p w14:paraId="0951F03C" w14:textId="77777777" w:rsidR="00006A44" w:rsidRPr="001A4C31" w:rsidRDefault="00006A44" w:rsidP="00F25D2B">
      <w:pPr>
        <w:pStyle w:val="NoSpacing"/>
        <w:numPr>
          <w:ilvl w:val="0"/>
          <w:numId w:val="12"/>
        </w:numPr>
        <w:ind w:left="851" w:hanging="425"/>
        <w:jc w:val="both"/>
        <w:rPr>
          <w:iCs/>
          <w:sz w:val="26"/>
          <w:szCs w:val="26"/>
          <w:rFonts w:ascii="Garamond" w:hAnsi="Garamond"/>
        </w:rPr>
      </w:pPr>
      <w:r>
        <w:rPr>
          <w:sz w:val="26"/>
          <w:szCs w:val="26"/>
          <w:rFonts w:ascii="Garamond" w:hAnsi="Garamond"/>
        </w:rPr>
        <w:t xml:space="preserve">laitteet käynnistyvät ainoastaan, kun niihin syötetään käytössä olevan valuutan metallikolikoita tai rahakkeita tai kun käytetään elektronisia maksuvälineitä, kuten </w:t>
      </w:r>
      <w:r>
        <w:rPr>
          <w:sz w:val="26"/>
          <w:szCs w:val="26"/>
          <w:iCs/>
          <w:rFonts w:ascii="Garamond" w:hAnsi="Garamond"/>
        </w:rPr>
        <w:t xml:space="preserve">prepaid-kortteja, jotka eivät ole pankkikortteja ja jotka eivät liity mihinkään maksujärjestelmään vaan jotka on tarkoitettu ainoastaan pelaamista varten;</w:t>
      </w:r>
    </w:p>
    <w:p w14:paraId="4D2D4728" w14:textId="4293E306" w:rsidR="00D501A9" w:rsidRPr="004D51BE" w:rsidRDefault="00D501A9" w:rsidP="00D501A9">
      <w:pPr>
        <w:pStyle w:val="NoSpacing"/>
        <w:numPr>
          <w:ilvl w:val="0"/>
          <w:numId w:val="12"/>
        </w:numPr>
        <w:ind w:left="851" w:hanging="425"/>
        <w:jc w:val="both"/>
        <w:rPr>
          <w:iCs/>
          <w:sz w:val="26"/>
          <w:szCs w:val="26"/>
          <w:rFonts w:ascii="Garamond" w:hAnsi="Garamond"/>
        </w:rPr>
      </w:pPr>
      <w:r>
        <w:rPr>
          <w:sz w:val="26"/>
          <w:szCs w:val="26"/>
          <w:rFonts w:ascii="Garamond" w:hAnsi="Garamond"/>
        </w:rPr>
        <w:t xml:space="preserve">laitteilla ei voida jakaa muita </w:t>
      </w:r>
      <w:r>
        <w:rPr>
          <w:sz w:val="26"/>
          <w:szCs w:val="26"/>
          <w:b/>
          <w:bCs/>
          <w:rFonts w:ascii="Garamond" w:hAnsi="Garamond"/>
        </w:rPr>
        <w:t xml:space="preserve">palkintoja</w:t>
      </w:r>
      <w:r>
        <w:rPr>
          <w:sz w:val="26"/>
          <w:szCs w:val="26"/>
          <w:rFonts w:ascii="Garamond" w:hAnsi="Garamond"/>
        </w:rPr>
        <w:t xml:space="preserve"> kuin </w:t>
      </w:r>
      <w:r>
        <w:rPr>
          <w:sz w:val="26"/>
          <w:szCs w:val="26"/>
          <w:b/>
          <w:bCs/>
          <w:rFonts w:ascii="Garamond" w:hAnsi="Garamond"/>
        </w:rPr>
        <w:t xml:space="preserve">kuponkeja</w:t>
      </w:r>
      <w:r>
        <w:rPr>
          <w:sz w:val="26"/>
          <w:szCs w:val="26"/>
          <w:rFonts w:ascii="Garamond" w:hAnsi="Garamond"/>
        </w:rPr>
        <w:t xml:space="preserve"> eikä muunlaisia voittoja;</w:t>
      </w:r>
    </w:p>
    <w:p w14:paraId="2779DBBB" w14:textId="1AD268B3" w:rsidR="00006A44" w:rsidRDefault="00006A44" w:rsidP="00F25D2B">
      <w:pPr>
        <w:pStyle w:val="NoSpacing"/>
        <w:numPr>
          <w:ilvl w:val="0"/>
          <w:numId w:val="12"/>
        </w:numPr>
        <w:ind w:left="851" w:hanging="425"/>
        <w:jc w:val="both"/>
        <w:rPr>
          <w:sz w:val="26"/>
          <w:szCs w:val="26"/>
          <w:rFonts w:ascii="Garamond" w:hAnsi="Garamond"/>
        </w:rPr>
      </w:pPr>
      <w:r>
        <w:rPr>
          <w:sz w:val="26"/>
          <w:szCs w:val="26"/>
          <w:rFonts w:ascii="Garamond" w:hAnsi="Garamond"/>
        </w:rPr>
        <w:t xml:space="preserve">laitteilla ei voida millään tavalla aktivoida tai käynnistää peliä aiemmin saatujen </w:t>
      </w:r>
      <w:r>
        <w:rPr>
          <w:sz w:val="26"/>
          <w:szCs w:val="26"/>
          <w:b/>
          <w:bCs/>
          <w:rFonts w:ascii="Garamond" w:hAnsi="Garamond"/>
        </w:rPr>
        <w:t xml:space="preserve">kuponkien</w:t>
      </w:r>
      <w:r>
        <w:rPr>
          <w:sz w:val="26"/>
          <w:szCs w:val="26"/>
          <w:rFonts w:ascii="Garamond" w:hAnsi="Garamond"/>
        </w:rPr>
        <w:t xml:space="preserve"> avulla.</w:t>
      </w:r>
    </w:p>
    <w:p w14:paraId="68E69B94" w14:textId="5D55C397" w:rsidR="00006A44" w:rsidRPr="001A4C31" w:rsidRDefault="00006A44" w:rsidP="007044B2">
      <w:pPr>
        <w:pStyle w:val="ListParagraph"/>
        <w:keepNext/>
        <w:keepLines/>
        <w:numPr>
          <w:ilvl w:val="0"/>
          <w:numId w:val="11"/>
        </w:numPr>
        <w:autoSpaceDE w:val="0"/>
        <w:autoSpaceDN w:val="0"/>
        <w:adjustRightInd w:val="0"/>
        <w:spacing w:before="120" w:after="120"/>
        <w:ind w:left="426" w:hanging="426"/>
        <w:jc w:val="both"/>
        <w:rPr>
          <w:b/>
          <w:bCs/>
          <w:smallCaps/>
          <w:color w:val="000000"/>
          <w:sz w:val="26"/>
          <w:szCs w:val="26"/>
          <w:rFonts w:ascii="Garamond" w:hAnsi="Garamond" w:cs="Calibri"/>
        </w:rPr>
      </w:pPr>
      <w:r>
        <w:rPr>
          <w:sz w:val="26"/>
          <w:szCs w:val="26"/>
          <w:rFonts w:ascii="Garamond" w:hAnsi="Garamond"/>
        </w:rPr>
        <w:t xml:space="preserve">Edellä 3 §:ssä säädettyjen vaatimusten lisäksi </w:t>
      </w:r>
      <w:r>
        <w:rPr>
          <w:sz w:val="26"/>
          <w:szCs w:val="26"/>
          <w:b/>
          <w:bCs/>
          <w:rFonts w:ascii="Garamond" w:hAnsi="Garamond"/>
        </w:rPr>
        <w:t xml:space="preserve">7c-bis-tyypin laitteisissa</w:t>
      </w:r>
      <w:r>
        <w:rPr>
          <w:sz w:val="26"/>
          <w:szCs w:val="26"/>
          <w:rFonts w:ascii="Garamond" w:hAnsi="Garamond"/>
        </w:rPr>
        <w:t xml:space="preserve"> </w:t>
      </w:r>
      <w:r>
        <w:rPr>
          <w:sz w:val="26"/>
          <w:szCs w:val="26"/>
          <w:u w:val="single"/>
          <w:rFonts w:ascii="Garamond" w:hAnsi="Garamond"/>
        </w:rPr>
        <w:t xml:space="preserve">voi olla myös</w:t>
      </w:r>
      <w:r>
        <w:rPr>
          <w:sz w:val="26"/>
          <w:szCs w:val="26"/>
          <w:rFonts w:ascii="Garamond" w:hAnsi="Garamond"/>
        </w:rPr>
        <w:t xml:space="preserve"> seuraavat ominaisuudet:</w:t>
      </w:r>
    </w:p>
    <w:p w14:paraId="27549763" w14:textId="77777777" w:rsidR="00BC4C31" w:rsidRPr="004D51BE" w:rsidRDefault="00BC4C31" w:rsidP="00F25D2B">
      <w:pPr>
        <w:pStyle w:val="NoSpacing"/>
        <w:numPr>
          <w:ilvl w:val="0"/>
          <w:numId w:val="13"/>
        </w:numPr>
        <w:ind w:left="851" w:hanging="425"/>
        <w:jc w:val="both"/>
        <w:rPr>
          <w:sz w:val="26"/>
          <w:szCs w:val="26"/>
          <w:rFonts w:ascii="Garamond" w:hAnsi="Garamond"/>
        </w:rPr>
      </w:pPr>
      <w:r>
        <w:rPr>
          <w:sz w:val="26"/>
          <w:szCs w:val="26"/>
          <w:rFonts w:ascii="Garamond" w:hAnsi="Garamond"/>
        </w:rPr>
        <w:t xml:space="preserve">laitteissa on mekanismit </w:t>
      </w:r>
      <w:r>
        <w:rPr>
          <w:sz w:val="26"/>
          <w:szCs w:val="26"/>
          <w:b/>
          <w:bCs/>
          <w:rFonts w:ascii="Garamond" w:hAnsi="Garamond"/>
        </w:rPr>
        <w:t xml:space="preserve">kuponkien</w:t>
      </w:r>
      <w:r>
        <w:rPr>
          <w:sz w:val="26"/>
          <w:szCs w:val="26"/>
          <w:rFonts w:ascii="Garamond" w:hAnsi="Garamond"/>
        </w:rPr>
        <w:t xml:space="preserve"> jakamiseksi;</w:t>
      </w:r>
    </w:p>
    <w:p w14:paraId="650AAFF3" w14:textId="1C0FDB16" w:rsidR="00006A44" w:rsidRPr="001A4C31" w:rsidRDefault="00006A44" w:rsidP="00F25D2B">
      <w:pPr>
        <w:pStyle w:val="NoSpacing"/>
        <w:numPr>
          <w:ilvl w:val="0"/>
          <w:numId w:val="13"/>
        </w:numPr>
        <w:ind w:left="851" w:hanging="425"/>
        <w:jc w:val="both"/>
        <w:rPr>
          <w:sz w:val="26"/>
          <w:szCs w:val="26"/>
          <w:rFonts w:ascii="Garamond" w:hAnsi="Garamond"/>
        </w:rPr>
      </w:pPr>
      <w:r>
        <w:rPr>
          <w:sz w:val="26"/>
          <w:szCs w:val="26"/>
          <w:rFonts w:ascii="Garamond" w:hAnsi="Garamond"/>
        </w:rPr>
        <w:t xml:space="preserve">laitteet on varustettu toimilaitekorteilla;</w:t>
      </w:r>
    </w:p>
    <w:p w14:paraId="660CD82A" w14:textId="77777777" w:rsidR="00006A44" w:rsidRPr="001A4C31" w:rsidRDefault="00006A44" w:rsidP="00F25D2B">
      <w:pPr>
        <w:pStyle w:val="NoSpacing"/>
        <w:numPr>
          <w:ilvl w:val="0"/>
          <w:numId w:val="13"/>
        </w:numPr>
        <w:ind w:left="851" w:hanging="425"/>
        <w:jc w:val="both"/>
        <w:rPr>
          <w:sz w:val="26"/>
          <w:szCs w:val="26"/>
          <w:rFonts w:ascii="Garamond" w:hAnsi="Garamond"/>
        </w:rPr>
      </w:pPr>
      <w:r>
        <w:rPr>
          <w:sz w:val="26"/>
          <w:szCs w:val="26"/>
          <w:rFonts w:ascii="Garamond" w:hAnsi="Garamond"/>
        </w:rPr>
        <w:t xml:space="preserve">laitteet on varustettu näytöillä;</w:t>
      </w:r>
    </w:p>
    <w:p w14:paraId="0DF663E7" w14:textId="77777777" w:rsidR="00006A44" w:rsidRPr="001A4C31" w:rsidRDefault="00006A44" w:rsidP="00F25D2B">
      <w:pPr>
        <w:pStyle w:val="NoSpacing"/>
        <w:numPr>
          <w:ilvl w:val="0"/>
          <w:numId w:val="13"/>
        </w:numPr>
        <w:ind w:left="851" w:hanging="425"/>
        <w:jc w:val="both"/>
        <w:rPr>
          <w:sz w:val="26"/>
          <w:szCs w:val="26"/>
          <w:rFonts w:ascii="Garamond" w:hAnsi="Garamond"/>
        </w:rPr>
      </w:pPr>
      <w:r>
        <w:rPr>
          <w:sz w:val="26"/>
          <w:szCs w:val="26"/>
          <w:rFonts w:ascii="Garamond" w:hAnsi="Garamond"/>
        </w:rPr>
        <w:t xml:space="preserve">laitteet voivat koostua </w:t>
      </w:r>
      <w:r>
        <w:rPr>
          <w:sz w:val="26"/>
          <w:szCs w:val="26"/>
          <w:b/>
          <w:bCs/>
          <w:rFonts w:ascii="Garamond" w:hAnsi="Garamond"/>
        </w:rPr>
        <w:t xml:space="preserve">monipaikkaisista laitteista</w:t>
      </w:r>
      <w:r>
        <w:rPr>
          <w:sz w:val="26"/>
          <w:szCs w:val="26"/>
          <w:rFonts w:ascii="Garamond" w:hAnsi="Garamond"/>
        </w:rPr>
        <w:t xml:space="preserve">;</w:t>
      </w:r>
    </w:p>
    <w:p w14:paraId="40634206" w14:textId="50571159" w:rsidR="00006A44" w:rsidRPr="001A4C31" w:rsidRDefault="00006A44" w:rsidP="00F25D2B">
      <w:pPr>
        <w:pStyle w:val="NoSpacing"/>
        <w:numPr>
          <w:ilvl w:val="0"/>
          <w:numId w:val="13"/>
        </w:numPr>
        <w:ind w:left="851" w:hanging="425"/>
        <w:jc w:val="both"/>
        <w:rPr>
          <w:sz w:val="26"/>
          <w:szCs w:val="26"/>
          <w:rFonts w:ascii="Garamond" w:hAnsi="Garamond"/>
        </w:rPr>
      </w:pPr>
      <w:r>
        <w:rPr>
          <w:sz w:val="26"/>
          <w:szCs w:val="26"/>
          <w:rFonts w:ascii="Garamond" w:hAnsi="Garamond"/>
        </w:rPr>
        <w:t xml:space="preserve">laitteissa on oheislaitteet, jotka ovat tarpeen, jotta pelaaja voi käyttää ja/tai ohjata </w:t>
      </w:r>
      <w:r>
        <w:rPr>
          <w:sz w:val="26"/>
          <w:szCs w:val="26"/>
          <w:b/>
          <w:bCs/>
          <w:rFonts w:ascii="Garamond" w:hAnsi="Garamond"/>
        </w:rPr>
        <w:t xml:space="preserve">laitetta</w:t>
      </w:r>
      <w:r>
        <w:rPr>
          <w:sz w:val="26"/>
          <w:szCs w:val="26"/>
          <w:rFonts w:ascii="Garamond" w:hAnsi="Garamond"/>
        </w:rPr>
        <w:t xml:space="preserve"> tai peliä ja/tai olla vuorovaikutuksessa sen kanssa;</w:t>
      </w:r>
    </w:p>
    <w:p w14:paraId="3AE8C75B" w14:textId="77777777" w:rsidR="00006A44" w:rsidRPr="001A4C31" w:rsidRDefault="00006A44" w:rsidP="00F25D2B">
      <w:pPr>
        <w:pStyle w:val="NoSpacing"/>
        <w:numPr>
          <w:ilvl w:val="0"/>
          <w:numId w:val="13"/>
        </w:numPr>
        <w:ind w:left="851" w:hanging="425"/>
        <w:jc w:val="both"/>
        <w:rPr>
          <w:sz w:val="26"/>
          <w:szCs w:val="26"/>
          <w:rFonts w:ascii="Garamond" w:hAnsi="Garamond"/>
        </w:rPr>
      </w:pPr>
      <w:r>
        <w:rPr>
          <w:sz w:val="26"/>
          <w:szCs w:val="26"/>
          <w:rFonts w:ascii="Garamond" w:hAnsi="Garamond"/>
        </w:rPr>
        <w:t xml:space="preserve">laitteissa on elektronisia osia mekaanisten osien lisäksi pelin toteuttamista varten;</w:t>
      </w:r>
    </w:p>
    <w:p w14:paraId="0F34CC79" w14:textId="77777777" w:rsidR="00006A44" w:rsidRPr="001A4C31" w:rsidRDefault="00006A44" w:rsidP="00F25D2B">
      <w:pPr>
        <w:pStyle w:val="NoSpacing"/>
        <w:numPr>
          <w:ilvl w:val="0"/>
          <w:numId w:val="13"/>
        </w:numPr>
        <w:ind w:left="851" w:hanging="425"/>
        <w:jc w:val="both"/>
        <w:rPr>
          <w:sz w:val="26"/>
          <w:szCs w:val="26"/>
          <w:rFonts w:ascii="Garamond" w:hAnsi="Garamond"/>
        </w:rPr>
      </w:pPr>
      <w:r>
        <w:rPr>
          <w:sz w:val="26"/>
          <w:szCs w:val="26"/>
          <w:rFonts w:ascii="Garamond" w:hAnsi="Garamond"/>
        </w:rPr>
        <w:t xml:space="preserve">laitteissa on mekanismit, joilla voidaan toistaa ääni- ja/tai kuvaraitoja;</w:t>
      </w:r>
    </w:p>
    <w:p w14:paraId="7794EC56" w14:textId="347FF11E" w:rsidR="00006A44" w:rsidRPr="001A4C31" w:rsidRDefault="00006A44" w:rsidP="00F25D2B">
      <w:pPr>
        <w:pStyle w:val="NoSpacing"/>
        <w:numPr>
          <w:ilvl w:val="0"/>
          <w:numId w:val="13"/>
        </w:numPr>
        <w:ind w:left="851" w:hanging="425"/>
        <w:jc w:val="both"/>
        <w:rPr>
          <w:sz w:val="26"/>
          <w:szCs w:val="26"/>
          <w:rFonts w:ascii="Garamond" w:hAnsi="Garamond"/>
        </w:rPr>
      </w:pPr>
      <w:r>
        <w:rPr>
          <w:sz w:val="26"/>
          <w:szCs w:val="26"/>
          <w:rFonts w:ascii="Garamond" w:hAnsi="Garamond"/>
        </w:rPr>
        <w:t xml:space="preserve">laitteiden elektroniset muistit on mahdollista päivittää myös etäyhteydellä sellaisten valmistajan määrittämien mekanismien välityksellä, joiden yksityiskohdat on kuvattu 8 §:ssä tarkoitetuissa teknisissä asiakirjoissa ja jotka sertifiointielin on tarkastanut.</w:t>
      </w:r>
    </w:p>
    <w:p w14:paraId="4AC834AC" w14:textId="77777777" w:rsidR="00343FCA" w:rsidRPr="001A4C31" w:rsidRDefault="00343FCA" w:rsidP="00343FCA">
      <w:pPr>
        <w:autoSpaceDE w:val="0"/>
        <w:autoSpaceDN w:val="0"/>
        <w:adjustRightInd w:val="0"/>
        <w:ind w:left="360"/>
        <w:jc w:val="center"/>
        <w:rPr>
          <w:rFonts w:ascii="Garamond" w:hAnsi="Garamond" w:cs="Calibri"/>
          <w:b/>
          <w:bCs/>
          <w:smallCaps/>
          <w:color w:val="000000"/>
          <w:sz w:val="26"/>
          <w:szCs w:val="26"/>
        </w:rPr>
      </w:pPr>
    </w:p>
    <w:p w14:paraId="7D99922F" w14:textId="447C37E2"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7 §</w:t>
      </w:r>
    </w:p>
    <w:p w14:paraId="0789FDE7" w14:textId="5BBE32CF"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(7c-ter-tyypin laitteita koskevat lisävaatimukset)</w:t>
      </w:r>
    </w:p>
    <w:p w14:paraId="53DE3EE3"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1FBBB255" w14:textId="10FE559E" w:rsidR="00006A44" w:rsidRPr="001A4C31" w:rsidRDefault="00006A44" w:rsidP="007044B2">
      <w:pPr>
        <w:pStyle w:val="ListParagraph"/>
        <w:keepNext/>
        <w:keepLines/>
        <w:numPr>
          <w:ilvl w:val="0"/>
          <w:numId w:val="14"/>
        </w:numPr>
        <w:autoSpaceDE w:val="0"/>
        <w:autoSpaceDN w:val="0"/>
        <w:adjustRightInd w:val="0"/>
        <w:spacing w:after="120"/>
        <w:ind w:left="426" w:hanging="426"/>
        <w:jc w:val="both"/>
        <w:rPr>
          <w:b/>
          <w:bCs/>
          <w:smallCaps/>
          <w:color w:val="000000"/>
          <w:sz w:val="26"/>
          <w:szCs w:val="26"/>
          <w:rFonts w:ascii="Garamond" w:hAnsi="Garamond" w:cs="Calibri"/>
        </w:rPr>
      </w:pPr>
      <w:r>
        <w:rPr>
          <w:sz w:val="26"/>
          <w:szCs w:val="26"/>
          <w:rFonts w:ascii="Garamond" w:hAnsi="Garamond"/>
        </w:rPr>
        <w:t xml:space="preserve">Edellä 3 §:ssä säädettyjen vaatimusten lisäksi </w:t>
      </w:r>
      <w:r>
        <w:rPr>
          <w:sz w:val="26"/>
          <w:szCs w:val="26"/>
          <w:b/>
          <w:bCs/>
          <w:rFonts w:ascii="Garamond" w:hAnsi="Garamond"/>
        </w:rPr>
        <w:t xml:space="preserve">7c-ter-tyypin laitteisiin</w:t>
      </w:r>
      <w:r>
        <w:rPr>
          <w:sz w:val="26"/>
          <w:szCs w:val="26"/>
          <w:rFonts w:ascii="Garamond" w:hAnsi="Garamond"/>
        </w:rPr>
        <w:t xml:space="preserve"> sovelletaan myös seuraavia </w:t>
      </w:r>
      <w:r>
        <w:rPr>
          <w:sz w:val="26"/>
          <w:szCs w:val="26"/>
          <w:u w:val="single"/>
          <w:rFonts w:ascii="Garamond" w:hAnsi="Garamond"/>
        </w:rPr>
        <w:t xml:space="preserve">pakollisia</w:t>
      </w:r>
      <w:r>
        <w:rPr>
          <w:sz w:val="26"/>
          <w:szCs w:val="26"/>
          <w:rFonts w:ascii="Garamond" w:hAnsi="Garamond"/>
        </w:rPr>
        <w:t xml:space="preserve"> vaatimuksia:</w:t>
      </w:r>
    </w:p>
    <w:p w14:paraId="17F42B55" w14:textId="77777777" w:rsidR="00006A44" w:rsidRPr="001A4C31" w:rsidRDefault="00006A44" w:rsidP="00F25D2B">
      <w:pPr>
        <w:pStyle w:val="NoSpacing"/>
        <w:numPr>
          <w:ilvl w:val="0"/>
          <w:numId w:val="15"/>
        </w:numPr>
        <w:ind w:left="851" w:hanging="425"/>
        <w:jc w:val="both"/>
        <w:rPr>
          <w:sz w:val="26"/>
          <w:szCs w:val="26"/>
          <w:rFonts w:ascii="Garamond" w:hAnsi="Garamond"/>
        </w:rPr>
      </w:pPr>
      <w:r>
        <w:rPr>
          <w:sz w:val="26"/>
          <w:szCs w:val="26"/>
          <w:rFonts w:ascii="Garamond" w:hAnsi="Garamond"/>
        </w:rPr>
        <w:t xml:space="preserve">laitteissa ei ole mitään oheislaitteita, jotka on tarkoitettu pelierien maksamiseen, eikä niihin voi syöttää rahaa tai rahakkeita eikä niissä voi käyttää muita maksuvälineitä;</w:t>
      </w:r>
    </w:p>
    <w:p w14:paraId="0D2F1341" w14:textId="2F7EBF0A" w:rsidR="00006A44" w:rsidRPr="004D51BE" w:rsidRDefault="00006A44" w:rsidP="00F25D2B">
      <w:pPr>
        <w:pStyle w:val="NoSpacing"/>
        <w:numPr>
          <w:ilvl w:val="0"/>
          <w:numId w:val="15"/>
        </w:numPr>
        <w:ind w:left="851" w:hanging="425"/>
        <w:jc w:val="both"/>
        <w:rPr>
          <w:sz w:val="26"/>
          <w:szCs w:val="26"/>
          <w:rFonts w:ascii="Garamond" w:hAnsi="Garamond"/>
        </w:rPr>
      </w:pPr>
      <w:r>
        <w:rPr>
          <w:sz w:val="26"/>
          <w:szCs w:val="26"/>
          <w:rFonts w:ascii="Garamond" w:hAnsi="Garamond"/>
        </w:rPr>
        <w:t xml:space="preserve">laitteissa ei ole mekanismeja </w:t>
      </w:r>
      <w:r>
        <w:rPr>
          <w:sz w:val="26"/>
          <w:szCs w:val="26"/>
          <w:b/>
          <w:bCs/>
          <w:rFonts w:ascii="Garamond" w:hAnsi="Garamond"/>
        </w:rPr>
        <w:t xml:space="preserve">kuponkien</w:t>
      </w:r>
      <w:r>
        <w:rPr>
          <w:sz w:val="26"/>
          <w:szCs w:val="26"/>
          <w:rFonts w:ascii="Garamond" w:hAnsi="Garamond"/>
        </w:rPr>
        <w:t xml:space="preserve"> jakamiseksi;</w:t>
      </w:r>
    </w:p>
    <w:p w14:paraId="2C73B697" w14:textId="4611036F" w:rsidR="00576413" w:rsidRPr="004D51BE" w:rsidRDefault="00576413" w:rsidP="00F25D2B">
      <w:pPr>
        <w:pStyle w:val="NoSpacing"/>
        <w:numPr>
          <w:ilvl w:val="0"/>
          <w:numId w:val="15"/>
        </w:numPr>
        <w:ind w:left="851" w:hanging="425"/>
        <w:jc w:val="both"/>
        <w:rPr>
          <w:sz w:val="26"/>
          <w:szCs w:val="26"/>
          <w:rFonts w:ascii="Garamond" w:hAnsi="Garamond"/>
        </w:rPr>
      </w:pPr>
      <w:r>
        <w:rPr>
          <w:sz w:val="26"/>
          <w:szCs w:val="26"/>
          <w:rFonts w:ascii="Garamond" w:hAnsi="Garamond"/>
        </w:rPr>
        <w:t xml:space="preserve">laitteilla ei voida jakaa </w:t>
      </w:r>
      <w:r>
        <w:rPr>
          <w:sz w:val="26"/>
          <w:szCs w:val="26"/>
          <w:b/>
          <w:bCs/>
          <w:rFonts w:ascii="Garamond" w:hAnsi="Garamond"/>
        </w:rPr>
        <w:t xml:space="preserve">palkintoja</w:t>
      </w:r>
      <w:r>
        <w:rPr>
          <w:sz w:val="26"/>
          <w:szCs w:val="26"/>
          <w:rFonts w:ascii="Garamond" w:hAnsi="Garamond"/>
        </w:rPr>
        <w:t xml:space="preserve"> eikä muunlaisia voittoja.</w:t>
      </w:r>
    </w:p>
    <w:p w14:paraId="36BECAB3" w14:textId="393713C6" w:rsidR="00006A44" w:rsidRPr="001A4C31" w:rsidRDefault="00006A44" w:rsidP="007044B2">
      <w:pPr>
        <w:pStyle w:val="ListParagraph"/>
        <w:keepNext/>
        <w:keepLines/>
        <w:numPr>
          <w:ilvl w:val="0"/>
          <w:numId w:val="14"/>
        </w:numPr>
        <w:autoSpaceDE w:val="0"/>
        <w:autoSpaceDN w:val="0"/>
        <w:adjustRightInd w:val="0"/>
        <w:spacing w:before="120" w:after="120"/>
        <w:ind w:left="426" w:hanging="426"/>
        <w:jc w:val="both"/>
        <w:rPr>
          <w:b/>
          <w:bCs/>
          <w:smallCaps/>
          <w:color w:val="000000"/>
          <w:sz w:val="26"/>
          <w:szCs w:val="26"/>
          <w:rFonts w:ascii="Garamond" w:hAnsi="Garamond" w:cs="Calibri"/>
        </w:rPr>
      </w:pPr>
      <w:r>
        <w:rPr>
          <w:sz w:val="26"/>
          <w:szCs w:val="26"/>
          <w:rFonts w:ascii="Garamond" w:hAnsi="Garamond"/>
        </w:rPr>
        <w:t xml:space="preserve">Edellä 3 §:ssä säädettyjen vaatimusten lisäksi </w:t>
      </w:r>
      <w:r>
        <w:rPr>
          <w:sz w:val="26"/>
          <w:szCs w:val="26"/>
          <w:b/>
          <w:bCs/>
          <w:rFonts w:ascii="Garamond" w:hAnsi="Garamond"/>
        </w:rPr>
        <w:t xml:space="preserve">7c-ter-tyypin laitteissa</w:t>
      </w:r>
      <w:r>
        <w:rPr>
          <w:sz w:val="26"/>
          <w:szCs w:val="26"/>
          <w:rFonts w:ascii="Garamond" w:hAnsi="Garamond"/>
        </w:rPr>
        <w:t xml:space="preserve"> </w:t>
      </w:r>
      <w:r>
        <w:rPr>
          <w:sz w:val="26"/>
          <w:szCs w:val="26"/>
          <w:i/>
          <w:rFonts w:ascii="Garamond" w:hAnsi="Garamond"/>
        </w:rPr>
        <w:t xml:space="preserve">voi olla myös</w:t>
      </w:r>
      <w:r>
        <w:rPr>
          <w:sz w:val="26"/>
          <w:szCs w:val="26"/>
          <w:rFonts w:ascii="Garamond" w:hAnsi="Garamond"/>
        </w:rPr>
        <w:t xml:space="preserve"> seuraavat ominaisuudet:</w:t>
      </w:r>
    </w:p>
    <w:p w14:paraId="5A84F3F0" w14:textId="77777777" w:rsidR="00006A44" w:rsidRPr="001A4C31" w:rsidRDefault="00006A44" w:rsidP="00F25D2B">
      <w:pPr>
        <w:pStyle w:val="NoSpacing"/>
        <w:numPr>
          <w:ilvl w:val="0"/>
          <w:numId w:val="16"/>
        </w:numPr>
        <w:ind w:left="851" w:hanging="425"/>
        <w:jc w:val="both"/>
        <w:rPr>
          <w:sz w:val="26"/>
          <w:szCs w:val="26"/>
          <w:rFonts w:ascii="Garamond" w:hAnsi="Garamond"/>
        </w:rPr>
      </w:pPr>
      <w:r>
        <w:rPr>
          <w:sz w:val="26"/>
          <w:szCs w:val="26"/>
          <w:rFonts w:ascii="Garamond" w:hAnsi="Garamond"/>
        </w:rPr>
        <w:t xml:space="preserve">laitteet on varustettu toimilaitekorteilla;</w:t>
      </w:r>
    </w:p>
    <w:p w14:paraId="398F352D" w14:textId="77777777" w:rsidR="00006A44" w:rsidRPr="001A4C31" w:rsidRDefault="00006A44" w:rsidP="00F25D2B">
      <w:pPr>
        <w:pStyle w:val="NoSpacing"/>
        <w:numPr>
          <w:ilvl w:val="0"/>
          <w:numId w:val="16"/>
        </w:numPr>
        <w:ind w:left="851" w:hanging="425"/>
        <w:jc w:val="both"/>
        <w:rPr>
          <w:sz w:val="26"/>
          <w:szCs w:val="26"/>
          <w:rFonts w:ascii="Garamond" w:hAnsi="Garamond"/>
        </w:rPr>
      </w:pPr>
      <w:r>
        <w:rPr>
          <w:sz w:val="26"/>
          <w:szCs w:val="26"/>
          <w:rFonts w:ascii="Garamond" w:hAnsi="Garamond"/>
        </w:rPr>
        <w:t xml:space="preserve">laitteet on varustettu näytöillä;</w:t>
      </w:r>
    </w:p>
    <w:p w14:paraId="45F7C3E8" w14:textId="77777777" w:rsidR="00006A44" w:rsidRPr="001A4C31" w:rsidRDefault="00006A44" w:rsidP="00F25D2B">
      <w:pPr>
        <w:pStyle w:val="NoSpacing"/>
        <w:numPr>
          <w:ilvl w:val="0"/>
          <w:numId w:val="16"/>
        </w:numPr>
        <w:ind w:left="851" w:hanging="425"/>
        <w:jc w:val="both"/>
        <w:rPr>
          <w:sz w:val="26"/>
          <w:szCs w:val="26"/>
          <w:rFonts w:ascii="Garamond" w:hAnsi="Garamond"/>
        </w:rPr>
      </w:pPr>
      <w:r>
        <w:rPr>
          <w:sz w:val="26"/>
          <w:szCs w:val="26"/>
          <w:rFonts w:ascii="Garamond" w:hAnsi="Garamond"/>
        </w:rPr>
        <w:t xml:space="preserve">laitteet voivat koostua </w:t>
      </w:r>
      <w:r>
        <w:rPr>
          <w:sz w:val="26"/>
          <w:szCs w:val="26"/>
          <w:b/>
          <w:bCs/>
          <w:rFonts w:ascii="Garamond" w:hAnsi="Garamond"/>
        </w:rPr>
        <w:t xml:space="preserve">monipaikkaisista laitteista</w:t>
      </w:r>
      <w:r>
        <w:rPr>
          <w:sz w:val="26"/>
          <w:szCs w:val="26"/>
          <w:rFonts w:ascii="Garamond" w:hAnsi="Garamond"/>
        </w:rPr>
        <w:t xml:space="preserve">;</w:t>
      </w:r>
    </w:p>
    <w:p w14:paraId="4D237CD6" w14:textId="4FA1580E" w:rsidR="00006A44" w:rsidRPr="001A4C31" w:rsidRDefault="00006A44" w:rsidP="00F25D2B">
      <w:pPr>
        <w:pStyle w:val="NoSpacing"/>
        <w:numPr>
          <w:ilvl w:val="0"/>
          <w:numId w:val="16"/>
        </w:numPr>
        <w:ind w:left="851" w:hanging="425"/>
        <w:jc w:val="both"/>
        <w:rPr>
          <w:sz w:val="26"/>
          <w:szCs w:val="26"/>
          <w:rFonts w:ascii="Garamond" w:hAnsi="Garamond"/>
        </w:rPr>
      </w:pPr>
      <w:r>
        <w:rPr>
          <w:sz w:val="26"/>
          <w:szCs w:val="26"/>
          <w:rFonts w:ascii="Garamond" w:hAnsi="Garamond"/>
        </w:rPr>
        <w:t xml:space="preserve">laitteissa on oheislaitteet, jotka ovat tarpeen, jotta pelaaja voi käyttää ja/tai ohjata </w:t>
      </w:r>
      <w:r>
        <w:rPr>
          <w:sz w:val="26"/>
          <w:szCs w:val="26"/>
          <w:b/>
          <w:bCs/>
          <w:rFonts w:ascii="Garamond" w:hAnsi="Garamond"/>
        </w:rPr>
        <w:t xml:space="preserve">laitetta</w:t>
      </w:r>
      <w:r>
        <w:rPr>
          <w:sz w:val="26"/>
          <w:szCs w:val="26"/>
          <w:rFonts w:ascii="Garamond" w:hAnsi="Garamond"/>
        </w:rPr>
        <w:t xml:space="preserve"> tai peliä ja/tai olla vuorovaikutuksessa sen kanssa;</w:t>
      </w:r>
    </w:p>
    <w:p w14:paraId="65790A9C" w14:textId="77777777" w:rsidR="00006A44" w:rsidRPr="001A4C31" w:rsidRDefault="00006A44" w:rsidP="00F25D2B">
      <w:pPr>
        <w:pStyle w:val="NoSpacing"/>
        <w:numPr>
          <w:ilvl w:val="0"/>
          <w:numId w:val="16"/>
        </w:numPr>
        <w:ind w:left="851" w:hanging="425"/>
        <w:jc w:val="both"/>
        <w:rPr>
          <w:sz w:val="26"/>
          <w:szCs w:val="26"/>
          <w:rFonts w:ascii="Garamond" w:hAnsi="Garamond"/>
        </w:rPr>
      </w:pPr>
      <w:r>
        <w:rPr>
          <w:sz w:val="26"/>
          <w:szCs w:val="26"/>
          <w:rFonts w:ascii="Garamond" w:hAnsi="Garamond"/>
        </w:rPr>
        <w:t xml:space="preserve">laitteissa on elektronisia osia mekaanisten osien lisäksi pelin toteuttamista varten;</w:t>
      </w:r>
    </w:p>
    <w:p w14:paraId="6F98FFF3" w14:textId="77777777" w:rsidR="00006A44" w:rsidRPr="001A4C31" w:rsidRDefault="00006A44" w:rsidP="00F25D2B">
      <w:pPr>
        <w:pStyle w:val="NoSpacing"/>
        <w:numPr>
          <w:ilvl w:val="0"/>
          <w:numId w:val="16"/>
        </w:numPr>
        <w:ind w:left="851" w:hanging="425"/>
        <w:jc w:val="both"/>
        <w:rPr>
          <w:sz w:val="26"/>
          <w:szCs w:val="26"/>
          <w:rFonts w:ascii="Garamond" w:hAnsi="Garamond"/>
        </w:rPr>
      </w:pPr>
      <w:r>
        <w:rPr>
          <w:sz w:val="26"/>
          <w:szCs w:val="26"/>
          <w:rFonts w:ascii="Garamond" w:hAnsi="Garamond"/>
        </w:rPr>
        <w:t xml:space="preserve">laitteissa on mekanismit, joilla voidaan toistaa ääni- ja/tai kuvaraitoja;</w:t>
      </w:r>
    </w:p>
    <w:p w14:paraId="5BA00217" w14:textId="6C510CA9" w:rsidR="00006A44" w:rsidRPr="001A4C31" w:rsidRDefault="00006A44" w:rsidP="00F25D2B">
      <w:pPr>
        <w:pStyle w:val="NoSpacing"/>
        <w:numPr>
          <w:ilvl w:val="0"/>
          <w:numId w:val="16"/>
        </w:numPr>
        <w:ind w:left="851" w:hanging="425"/>
        <w:jc w:val="both"/>
        <w:rPr>
          <w:sz w:val="26"/>
          <w:szCs w:val="26"/>
          <w:rFonts w:ascii="Garamond" w:hAnsi="Garamond"/>
        </w:rPr>
      </w:pPr>
      <w:r>
        <w:rPr>
          <w:sz w:val="26"/>
          <w:szCs w:val="26"/>
          <w:rFonts w:ascii="Garamond" w:hAnsi="Garamond"/>
        </w:rPr>
        <w:t xml:space="preserve">laitteiden elektroniset muistit on mahdollista päivittää myös etäyhteydellä sellaisten valmistajan määrittämien mekanismien välityksellä, joiden yksityiskohdat on kuvattu 8 §:ssä tarkoitetuissa teknisissä asiakirjoissa ja jotka sertifiointielin on tarkastanut.</w:t>
      </w:r>
    </w:p>
    <w:p w14:paraId="3A4513BD" w14:textId="77777777" w:rsidR="00343FCA" w:rsidRPr="001A4C31" w:rsidRDefault="00343FCA" w:rsidP="00343FCA">
      <w:pPr>
        <w:autoSpaceDE w:val="0"/>
        <w:autoSpaceDN w:val="0"/>
        <w:adjustRightInd w:val="0"/>
        <w:ind w:left="360"/>
        <w:jc w:val="center"/>
        <w:rPr>
          <w:rFonts w:ascii="Garamond" w:hAnsi="Garamond" w:cs="Calibri"/>
          <w:b/>
          <w:bCs/>
          <w:smallCaps/>
          <w:color w:val="000000"/>
          <w:sz w:val="26"/>
          <w:szCs w:val="26"/>
        </w:rPr>
      </w:pPr>
    </w:p>
    <w:p w14:paraId="0713184C" w14:textId="0F459353"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8 §</w:t>
      </w:r>
    </w:p>
    <w:p w14:paraId="0297DEE6" w14:textId="3AA14B6F" w:rsidR="00343FCA" w:rsidRPr="001A4C31" w:rsidRDefault="00343FCA"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(Selvitys ja tekniset asiakirjat)</w:t>
      </w:r>
    </w:p>
    <w:p w14:paraId="174ED561" w14:textId="77777777" w:rsidR="00343FCA" w:rsidRPr="001A4C31" w:rsidRDefault="00343FCA" w:rsidP="007044B2">
      <w:pPr>
        <w:keepNext/>
        <w:keepLines/>
        <w:autoSpaceDE w:val="0"/>
        <w:autoSpaceDN w:val="0"/>
        <w:adjustRightInd w:val="0"/>
        <w:ind w:left="360"/>
        <w:jc w:val="both"/>
        <w:rPr>
          <w:rFonts w:ascii="Garamond" w:hAnsi="Garamond"/>
          <w:sz w:val="26"/>
          <w:szCs w:val="26"/>
        </w:rPr>
      </w:pPr>
    </w:p>
    <w:p w14:paraId="0D20AD80" w14:textId="77777777" w:rsidR="00503E1D" w:rsidRDefault="002C3AE9" w:rsidP="007044B2">
      <w:pPr>
        <w:pStyle w:val="ListParagraph"/>
        <w:keepNext/>
        <w:keepLines/>
        <w:numPr>
          <w:ilvl w:val="0"/>
          <w:numId w:val="36"/>
        </w:numPr>
        <w:autoSpaceDE w:val="0"/>
        <w:autoSpaceDN w:val="0"/>
        <w:adjustRightInd w:val="0"/>
        <w:spacing w:before="120" w:after="120"/>
        <w:ind w:left="426" w:hanging="426"/>
        <w:jc w:val="both"/>
        <w:rPr>
          <w:sz w:val="26"/>
          <w:szCs w:val="26"/>
          <w:rFonts w:ascii="Garamond" w:hAnsi="Garamond"/>
        </w:rPr>
      </w:pPr>
      <w:r>
        <w:rPr>
          <w:sz w:val="26"/>
          <w:szCs w:val="26"/>
          <w:b/>
          <w:bCs/>
          <w:rFonts w:ascii="Garamond" w:hAnsi="Garamond"/>
        </w:rPr>
        <w:t xml:space="preserve">Valmistajien</w:t>
      </w:r>
      <w:r>
        <w:rPr>
          <w:sz w:val="26"/>
          <w:szCs w:val="26"/>
          <w:rFonts w:ascii="Garamond" w:hAnsi="Garamond"/>
        </w:rPr>
        <w:t xml:space="preserve"> tai </w:t>
      </w:r>
      <w:r>
        <w:rPr>
          <w:sz w:val="26"/>
          <w:szCs w:val="26"/>
          <w:b/>
          <w:bCs/>
          <w:rFonts w:ascii="Garamond" w:hAnsi="Garamond"/>
        </w:rPr>
        <w:t xml:space="preserve">maahantuojien</w:t>
      </w:r>
      <w:r>
        <w:rPr>
          <w:sz w:val="26"/>
          <w:szCs w:val="26"/>
          <w:rFonts w:ascii="Garamond" w:hAnsi="Garamond"/>
        </w:rPr>
        <w:t xml:space="preserve"> on laadittava jokaisesta </w:t>
      </w:r>
      <w:r>
        <w:rPr>
          <w:sz w:val="26"/>
          <w:szCs w:val="26"/>
          <w:b/>
          <w:bCs/>
          <w:rFonts w:ascii="Garamond" w:hAnsi="Garamond"/>
        </w:rPr>
        <w:t xml:space="preserve">laite</w:t>
      </w:r>
      <w:r>
        <w:rPr>
          <w:sz w:val="26"/>
          <w:szCs w:val="26"/>
          <w:rFonts w:ascii="Garamond" w:hAnsi="Garamond"/>
        </w:rPr>
        <w:t xml:space="preserve">mallista sekä paperilla että sähköisellä tallennusvälineellä, johon ei voida tallentaa uudelleen, oleva italiankielinen selvitys, jonka vähimmäissisältö esitetään seuraavassa:</w:t>
      </w:r>
    </w:p>
    <w:p w14:paraId="2D52F2B8" w14:textId="02593E72" w:rsidR="00503E1D" w:rsidRPr="001A4C31" w:rsidRDefault="00503E1D" w:rsidP="00503E1D">
      <w:pPr>
        <w:pStyle w:val="NoSpacing"/>
        <w:numPr>
          <w:ilvl w:val="0"/>
          <w:numId w:val="17"/>
        </w:numPr>
        <w:jc w:val="both"/>
        <w:rPr>
          <w:sz w:val="26"/>
          <w:szCs w:val="26"/>
          <w:rFonts w:ascii="Garamond" w:hAnsi="Garamond"/>
        </w:rPr>
      </w:pPr>
      <w:r>
        <w:rPr>
          <w:sz w:val="26"/>
          <w:szCs w:val="26"/>
          <w:b/>
          <w:bCs/>
          <w:rFonts w:ascii="Garamond" w:hAnsi="Garamond"/>
        </w:rPr>
        <w:t xml:space="preserve">laitteen</w:t>
      </w:r>
      <w:r>
        <w:rPr>
          <w:sz w:val="26"/>
          <w:szCs w:val="26"/>
          <w:rFonts w:ascii="Garamond" w:hAnsi="Garamond"/>
        </w:rPr>
        <w:t xml:space="preserve"> mallin ja </w:t>
      </w:r>
      <w:r>
        <w:rPr>
          <w:sz w:val="26"/>
          <w:szCs w:val="26"/>
          <w:b/>
          <w:bCs/>
          <w:rFonts w:ascii="Garamond" w:hAnsi="Garamond"/>
        </w:rPr>
        <w:t xml:space="preserve">laitteessa</w:t>
      </w:r>
      <w:r>
        <w:rPr>
          <w:sz w:val="26"/>
          <w:szCs w:val="26"/>
          <w:rFonts w:ascii="Garamond" w:hAnsi="Garamond"/>
        </w:rPr>
        <w:t xml:space="preserve"> pelattavan pelin tai pelattavien pelien kaupallinen nimi;</w:t>
      </w:r>
    </w:p>
    <w:p w14:paraId="7BCE7603" w14:textId="37951507" w:rsidR="001742F1" w:rsidRPr="001742F1" w:rsidRDefault="00503E1D" w:rsidP="001742F1">
      <w:pPr>
        <w:pStyle w:val="NoSpacing"/>
        <w:numPr>
          <w:ilvl w:val="0"/>
          <w:numId w:val="17"/>
        </w:numPr>
        <w:jc w:val="both"/>
        <w:rPr>
          <w:sz w:val="26"/>
          <w:szCs w:val="26"/>
          <w:rFonts w:ascii="Garamond" w:hAnsi="Garamond"/>
        </w:rPr>
      </w:pPr>
      <w:r>
        <w:rPr>
          <w:sz w:val="26"/>
          <w:szCs w:val="26"/>
          <w:b/>
          <w:bCs/>
          <w:rFonts w:ascii="Garamond" w:hAnsi="Garamond"/>
        </w:rPr>
        <w:t xml:space="preserve">laitteen</w:t>
      </w:r>
      <w:r>
        <w:rPr>
          <w:sz w:val="26"/>
          <w:szCs w:val="26"/>
          <w:rFonts w:ascii="Garamond" w:hAnsi="Garamond"/>
        </w:rPr>
        <w:t xml:space="preserve"> </w:t>
      </w:r>
      <w:r>
        <w:rPr>
          <w:sz w:val="26"/>
          <w:szCs w:val="26"/>
          <w:b/>
          <w:bCs/>
          <w:rFonts w:ascii="Garamond" w:hAnsi="Garamond"/>
        </w:rPr>
        <w:t xml:space="preserve">valmistajan</w:t>
      </w:r>
      <w:r>
        <w:rPr>
          <w:sz w:val="26"/>
          <w:szCs w:val="26"/>
          <w:rFonts w:ascii="Garamond" w:hAnsi="Garamond"/>
        </w:rPr>
        <w:t xml:space="preserve"> tai </w:t>
      </w:r>
      <w:r>
        <w:rPr>
          <w:sz w:val="26"/>
          <w:szCs w:val="26"/>
          <w:b/>
          <w:bCs/>
          <w:rFonts w:ascii="Garamond" w:hAnsi="Garamond"/>
        </w:rPr>
        <w:t xml:space="preserve">maahantuojan</w:t>
      </w:r>
      <w:r>
        <w:rPr>
          <w:sz w:val="26"/>
          <w:szCs w:val="26"/>
          <w:rFonts w:ascii="Garamond" w:hAnsi="Garamond"/>
        </w:rPr>
        <w:t xml:space="preserve"> tunnistetiedot sekä tiedot, jotka </w:t>
      </w:r>
      <w:r>
        <w:rPr>
          <w:sz w:val="26"/>
          <w:szCs w:val="26"/>
          <w:b/>
          <w:bCs/>
          <w:rFonts w:ascii="Garamond" w:hAnsi="Garamond"/>
        </w:rPr>
        <w:t xml:space="preserve">virasto</w:t>
      </w:r>
      <w:r>
        <w:rPr>
          <w:sz w:val="26"/>
          <w:szCs w:val="26"/>
          <w:rFonts w:ascii="Garamond" w:hAnsi="Garamond"/>
        </w:rPr>
        <w:t xml:space="preserve"> on antanut 26 päivänä lokakuuta 2019 annetun laintasoisen asetuksen nro 124, sellaisena kuin se on muutettuna laiksi 16 päivänä joulukuuta 2019 annetulla lailla nro 157, 27 §:ssä tarkoitettuun yleisölle tarjottavien pelien operaattorien yhteiseen rekisteriin kirjaamisen yhteydessä;</w:t>
      </w:r>
    </w:p>
    <w:p w14:paraId="646B97FB" w14:textId="0BE7D421" w:rsidR="004B3888" w:rsidRPr="004B3888" w:rsidRDefault="004B3888" w:rsidP="004B3888">
      <w:pPr>
        <w:pStyle w:val="NoSpacing"/>
        <w:numPr>
          <w:ilvl w:val="0"/>
          <w:numId w:val="17"/>
        </w:numPr>
        <w:jc w:val="both"/>
        <w:rPr>
          <w:sz w:val="26"/>
          <w:szCs w:val="26"/>
          <w:rFonts w:ascii="Garamond" w:hAnsi="Garamond"/>
        </w:rPr>
      </w:pPr>
      <w:r>
        <w:rPr>
          <w:sz w:val="26"/>
          <w:szCs w:val="26"/>
          <w:rFonts w:ascii="Garamond" w:hAnsi="Garamond"/>
        </w:rPr>
        <w:t xml:space="preserve">mahdollisen </w:t>
      </w:r>
      <w:r>
        <w:rPr>
          <w:sz w:val="26"/>
          <w:szCs w:val="26"/>
          <w:b/>
          <w:bCs/>
          <w:rFonts w:ascii="Garamond" w:hAnsi="Garamond"/>
        </w:rPr>
        <w:t xml:space="preserve">toimilaitekortin</w:t>
      </w:r>
      <w:r>
        <w:rPr>
          <w:sz w:val="26"/>
          <w:szCs w:val="26"/>
          <w:rFonts w:ascii="Garamond" w:hAnsi="Garamond"/>
        </w:rPr>
        <w:t xml:space="preserve"> </w:t>
      </w:r>
      <w:r>
        <w:rPr>
          <w:sz w:val="26"/>
          <w:szCs w:val="26"/>
          <w:b/>
          <w:bCs/>
          <w:rFonts w:ascii="Garamond" w:hAnsi="Garamond"/>
        </w:rPr>
        <w:t xml:space="preserve">valmistajan</w:t>
      </w:r>
      <w:r>
        <w:rPr>
          <w:sz w:val="26"/>
          <w:szCs w:val="26"/>
          <w:rFonts w:ascii="Garamond" w:hAnsi="Garamond"/>
        </w:rPr>
        <w:t xml:space="preserve"> tai </w:t>
      </w:r>
      <w:r>
        <w:rPr>
          <w:sz w:val="26"/>
          <w:szCs w:val="26"/>
          <w:b/>
          <w:bCs/>
          <w:rFonts w:ascii="Garamond" w:hAnsi="Garamond"/>
        </w:rPr>
        <w:t xml:space="preserve">maahantuojan</w:t>
      </w:r>
      <w:r>
        <w:rPr>
          <w:sz w:val="26"/>
          <w:szCs w:val="26"/>
          <w:rFonts w:ascii="Garamond" w:hAnsi="Garamond"/>
        </w:rPr>
        <w:t xml:space="preserve"> tunnistetiedot sekä tiedot, jotka </w:t>
      </w:r>
      <w:r>
        <w:rPr>
          <w:sz w:val="26"/>
          <w:szCs w:val="26"/>
          <w:b/>
          <w:bCs/>
          <w:rFonts w:ascii="Garamond" w:hAnsi="Garamond"/>
        </w:rPr>
        <w:t xml:space="preserve">virasto</w:t>
      </w:r>
      <w:r>
        <w:rPr>
          <w:sz w:val="26"/>
          <w:szCs w:val="26"/>
          <w:rFonts w:ascii="Garamond" w:hAnsi="Garamond"/>
        </w:rPr>
        <w:t xml:space="preserve"> on antanut 26 päivänä lokakuuta 2019 annetun laintasoisen asetuksen nro 124, sellaisena kuin se on muutettuna laiksi 16 päivänä joulukuuta 2019 annetulla lailla nro 157, 27 §:ssä tarkoitettuun yleisölle tarjottavien pelien operaattorien yhteiseen rekisteriin kirjaamisen yhteydessä;</w:t>
      </w:r>
    </w:p>
    <w:p w14:paraId="55F973AA" w14:textId="22C0C1D5" w:rsidR="00503E1D" w:rsidRDefault="00503E1D" w:rsidP="00503E1D">
      <w:pPr>
        <w:pStyle w:val="NoSpacing"/>
        <w:numPr>
          <w:ilvl w:val="0"/>
          <w:numId w:val="17"/>
        </w:numPr>
        <w:jc w:val="both"/>
        <w:rPr>
          <w:sz w:val="26"/>
          <w:szCs w:val="26"/>
          <w:rFonts w:ascii="Garamond" w:hAnsi="Garamond"/>
        </w:rPr>
      </w:pPr>
      <w:r>
        <w:rPr>
          <w:sz w:val="26"/>
          <w:szCs w:val="26"/>
          <w:rFonts w:ascii="Garamond" w:hAnsi="Garamond"/>
        </w:rPr>
        <w:t xml:space="preserve">tekniseen tarkastukseen asetetun </w:t>
      </w:r>
      <w:r>
        <w:rPr>
          <w:sz w:val="26"/>
          <w:szCs w:val="26"/>
          <w:b/>
          <w:bCs/>
          <w:rFonts w:ascii="Garamond" w:hAnsi="Garamond"/>
        </w:rPr>
        <w:t xml:space="preserve">laitteen</w:t>
      </w:r>
      <w:r>
        <w:rPr>
          <w:sz w:val="26"/>
          <w:szCs w:val="26"/>
          <w:rFonts w:ascii="Garamond" w:hAnsi="Garamond"/>
        </w:rPr>
        <w:t xml:space="preserve"> mallikappaleen lailliseen peliin soveltuvuutta koskevien vaatimusten noudattamisesta annetun todistuksen tiedot;</w:t>
      </w:r>
      <w:r>
        <w:rPr>
          <w:sz w:val="26"/>
          <w:szCs w:val="26"/>
          <w:rFonts w:ascii="Garamond" w:hAnsi="Garamond"/>
        </w:rPr>
        <w:t xml:space="preserve"> </w:t>
      </w:r>
    </w:p>
    <w:p w14:paraId="5DD72323" w14:textId="6FD08716" w:rsidR="00503E1D" w:rsidRPr="001A4C31" w:rsidRDefault="00503E1D" w:rsidP="00503E1D">
      <w:pPr>
        <w:pStyle w:val="NoSpacing"/>
        <w:numPr>
          <w:ilvl w:val="0"/>
          <w:numId w:val="17"/>
        </w:numPr>
        <w:jc w:val="both"/>
        <w:rPr>
          <w:sz w:val="26"/>
          <w:szCs w:val="26"/>
          <w:rFonts w:ascii="Garamond" w:hAnsi="Garamond"/>
        </w:rPr>
      </w:pPr>
      <w:r>
        <w:rPr>
          <w:sz w:val="26"/>
          <w:szCs w:val="26"/>
          <w:b/>
          <w:bCs/>
          <w:rFonts w:ascii="Garamond" w:hAnsi="Garamond"/>
        </w:rPr>
        <w:t xml:space="preserve">laitteen</w:t>
      </w:r>
      <w:r>
        <w:rPr>
          <w:sz w:val="26"/>
          <w:szCs w:val="26"/>
          <w:rFonts w:ascii="Garamond" w:hAnsi="Garamond"/>
        </w:rPr>
        <w:t xml:space="preserve"> ulkoisten ominaisuuksien kuvaus ja värikuvat </w:t>
      </w:r>
      <w:r>
        <w:rPr>
          <w:sz w:val="26"/>
          <w:szCs w:val="26"/>
          <w:b/>
          <w:bCs/>
          <w:rFonts w:ascii="Garamond" w:hAnsi="Garamond"/>
        </w:rPr>
        <w:t xml:space="preserve">laitteesta</w:t>
      </w:r>
      <w:r>
        <w:rPr>
          <w:sz w:val="26"/>
          <w:szCs w:val="26"/>
          <w:rFonts w:ascii="Garamond" w:hAnsi="Garamond"/>
        </w:rPr>
        <w:t xml:space="preserve">;</w:t>
      </w:r>
    </w:p>
    <w:p w14:paraId="216BE283" w14:textId="7753B241" w:rsidR="00503E1D" w:rsidRDefault="00503E1D" w:rsidP="00503E1D">
      <w:pPr>
        <w:pStyle w:val="NoSpacing"/>
        <w:numPr>
          <w:ilvl w:val="0"/>
          <w:numId w:val="17"/>
        </w:numPr>
        <w:jc w:val="both"/>
        <w:rPr>
          <w:sz w:val="26"/>
          <w:szCs w:val="26"/>
          <w:rFonts w:ascii="Garamond" w:hAnsi="Garamond"/>
        </w:rPr>
      </w:pPr>
      <w:r>
        <w:rPr>
          <w:sz w:val="26"/>
          <w:szCs w:val="26"/>
          <w:rFonts w:ascii="Garamond" w:hAnsi="Garamond"/>
        </w:rPr>
        <w:t xml:space="preserve">kuvaus sekä värikuvat </w:t>
      </w:r>
      <w:r>
        <w:rPr>
          <w:sz w:val="26"/>
          <w:szCs w:val="26"/>
          <w:b/>
          <w:bCs/>
          <w:rFonts w:ascii="Garamond" w:hAnsi="Garamond"/>
        </w:rPr>
        <w:t xml:space="preserve">laitteen</w:t>
      </w:r>
      <w:r>
        <w:rPr>
          <w:sz w:val="26"/>
          <w:szCs w:val="26"/>
          <w:rFonts w:ascii="Garamond" w:hAnsi="Garamond"/>
        </w:rPr>
        <w:t xml:space="preserve"> kaikista teknisistä ominaisuuksista, sen toimintamenetelmistä, laitteella pelattavien pelien säännöistä ja pelien yksittäisistä vaiheista, </w:t>
      </w:r>
      <w:r>
        <w:rPr>
          <w:sz w:val="26"/>
          <w:szCs w:val="26"/>
          <w:b/>
          <w:bCs/>
          <w:rFonts w:ascii="Garamond" w:hAnsi="Garamond"/>
        </w:rPr>
        <w:t xml:space="preserve">pelierän</w:t>
      </w:r>
      <w:r>
        <w:rPr>
          <w:sz w:val="26"/>
          <w:szCs w:val="26"/>
          <w:rFonts w:ascii="Garamond" w:hAnsi="Garamond"/>
        </w:rPr>
        <w:t xml:space="preserve"> kustannuksista sekä mahdollisista </w:t>
      </w:r>
      <w:r>
        <w:rPr>
          <w:sz w:val="26"/>
          <w:szCs w:val="26"/>
          <w:b/>
          <w:bCs/>
          <w:rFonts w:ascii="Garamond" w:hAnsi="Garamond"/>
        </w:rPr>
        <w:t xml:space="preserve">palkintojen</w:t>
      </w:r>
      <w:r>
        <w:rPr>
          <w:sz w:val="26"/>
          <w:szCs w:val="26"/>
          <w:rFonts w:ascii="Garamond" w:hAnsi="Garamond"/>
        </w:rPr>
        <w:t xml:space="preserve"> jakamisen menettelyistä; </w:t>
      </w:r>
      <w:r>
        <w:rPr>
          <w:sz w:val="26"/>
          <w:szCs w:val="26"/>
          <w:b/>
          <w:bCs/>
          <w:rFonts w:ascii="Garamond" w:hAnsi="Garamond"/>
        </w:rPr>
        <w:t xml:space="preserve">monipaikkaisten laitteiden</w:t>
      </w:r>
      <w:r>
        <w:rPr>
          <w:sz w:val="26"/>
          <w:szCs w:val="26"/>
          <w:rFonts w:ascii="Garamond" w:hAnsi="Garamond"/>
        </w:rPr>
        <w:t xml:space="preserve"> osalta on ilmoitettava myös pelaajien väliseen vuorovaikutukseen liittyvät menettelyt, mukaan luettuina mahdolliset liitännät, joita tarvitaan pelin tavoitetta varten;</w:t>
      </w:r>
    </w:p>
    <w:p w14:paraId="44B92EDC" w14:textId="51FCE4C9" w:rsidR="00411B99" w:rsidRPr="00411B99" w:rsidRDefault="00411B99" w:rsidP="00411B99">
      <w:pPr>
        <w:pStyle w:val="NoSpacing"/>
        <w:numPr>
          <w:ilvl w:val="0"/>
          <w:numId w:val="17"/>
        </w:numPr>
        <w:jc w:val="both"/>
        <w:rPr>
          <w:sz w:val="26"/>
          <w:szCs w:val="26"/>
          <w:rFonts w:ascii="Garamond" w:hAnsi="Garamond"/>
        </w:rPr>
      </w:pPr>
      <w:r>
        <w:rPr>
          <w:iCs/>
          <w:sz w:val="26"/>
          <w:szCs w:val="26"/>
          <w:rFonts w:ascii="Garamond" w:hAnsi="Garamond"/>
        </w:rPr>
        <w:t xml:space="preserve">kuvaus kaikista laitteisto- tai ohjelmistotason konfiguroitavista parametreista, jos sellaisia on;</w:t>
      </w:r>
    </w:p>
    <w:p w14:paraId="483EFFB4" w14:textId="24F49648" w:rsidR="00503E1D" w:rsidRPr="000E0915" w:rsidRDefault="00503E1D" w:rsidP="00503E1D">
      <w:pPr>
        <w:pStyle w:val="NoSpacing"/>
        <w:numPr>
          <w:ilvl w:val="0"/>
          <w:numId w:val="17"/>
        </w:numPr>
        <w:jc w:val="both"/>
        <w:rPr>
          <w:sz w:val="26"/>
          <w:szCs w:val="26"/>
          <w:rFonts w:ascii="Garamond" w:hAnsi="Garamond"/>
        </w:rPr>
      </w:pPr>
      <w:r>
        <w:rPr>
          <w:sz w:val="26"/>
          <w:szCs w:val="26"/>
          <w:rFonts w:ascii="Garamond" w:hAnsi="Garamond"/>
        </w:rPr>
        <w:t xml:space="preserve">tekninen kuvaus 3 §:n 1 momentin n luetelmakohdassa tarkoitetuista osista ja mekanismeista;</w:t>
      </w:r>
    </w:p>
    <w:p w14:paraId="5F8FBBFB" w14:textId="4F4868D9" w:rsidR="00503E1D" w:rsidRDefault="00503E1D" w:rsidP="00503E1D">
      <w:pPr>
        <w:pStyle w:val="NoSpacing"/>
        <w:numPr>
          <w:ilvl w:val="0"/>
          <w:numId w:val="17"/>
        </w:numPr>
        <w:jc w:val="both"/>
        <w:rPr>
          <w:sz w:val="26"/>
          <w:szCs w:val="26"/>
          <w:rFonts w:ascii="Garamond" w:hAnsi="Garamond"/>
        </w:rPr>
      </w:pPr>
      <w:r>
        <w:rPr>
          <w:sz w:val="26"/>
          <w:szCs w:val="26"/>
          <w:rFonts w:ascii="Garamond" w:hAnsi="Garamond"/>
        </w:rPr>
        <w:t xml:space="preserve">laitteen ja sen mahdollisten peliin liittyvien oheislaitteiden sähkökaavio, mukaan luettuina 3 §:n 1 momentin n luetelmakohdassa tarkoitetut osat ja mekanismit;</w:t>
      </w:r>
    </w:p>
    <w:p w14:paraId="46E425C7" w14:textId="77777777" w:rsidR="00411B99" w:rsidRDefault="00503E1D" w:rsidP="00503E1D">
      <w:pPr>
        <w:pStyle w:val="NoSpacing"/>
        <w:numPr>
          <w:ilvl w:val="0"/>
          <w:numId w:val="17"/>
        </w:numPr>
        <w:jc w:val="both"/>
        <w:rPr>
          <w:sz w:val="26"/>
          <w:szCs w:val="26"/>
          <w:rFonts w:ascii="Garamond" w:hAnsi="Garamond"/>
        </w:rPr>
      </w:pPr>
      <w:r>
        <w:rPr>
          <w:sz w:val="26"/>
          <w:szCs w:val="26"/>
          <w:rFonts w:ascii="Garamond" w:hAnsi="Garamond"/>
        </w:rPr>
        <w:t xml:space="preserve">jäljennös turvallisuustodistuksista, joista säädetään yhteisön lainsäädännössä ja kansainvälisessä lainsäädännössä;</w:t>
      </w:r>
    </w:p>
    <w:p w14:paraId="0316F196" w14:textId="73371FDD" w:rsidR="00411B99" w:rsidRPr="001A4C31" w:rsidRDefault="00411B99" w:rsidP="00411B99">
      <w:pPr>
        <w:pStyle w:val="NoSpacing"/>
        <w:numPr>
          <w:ilvl w:val="0"/>
          <w:numId w:val="17"/>
        </w:numPr>
        <w:jc w:val="both"/>
        <w:rPr>
          <w:sz w:val="26"/>
          <w:szCs w:val="26"/>
          <w:rFonts w:ascii="Garamond" w:hAnsi="Garamond"/>
        </w:rPr>
      </w:pPr>
      <w:r>
        <w:rPr>
          <w:sz w:val="26"/>
          <w:szCs w:val="26"/>
          <w:rFonts w:ascii="Garamond" w:hAnsi="Garamond"/>
        </w:rPr>
        <w:t xml:space="preserve">mahdollisesti käytössä oleva pelaajan vähimmäisikään tai sisällönkuvauksiin liittyvä yleiseurooppalaisen pelitietojärjestelmän (Pan European Game Information, PEGI) mukainen luokitus tai vastaavan järjestelmän mukainen luokitus niiden maiden osalta, joissa on käytössä eri luokitusmenetelmä; jos luokitusta ei ole, </w:t>
      </w:r>
      <w:r>
        <w:rPr>
          <w:sz w:val="26"/>
          <w:szCs w:val="26"/>
          <w:b/>
          <w:bCs/>
          <w:rFonts w:ascii="Garamond" w:hAnsi="Garamond"/>
        </w:rPr>
        <w:t xml:space="preserve">valmistajan</w:t>
      </w:r>
      <w:r>
        <w:rPr>
          <w:sz w:val="26"/>
          <w:szCs w:val="26"/>
          <w:rFonts w:ascii="Garamond" w:hAnsi="Garamond"/>
        </w:rPr>
        <w:t xml:space="preserve"> suosittelema </w:t>
      </w:r>
      <w:r>
        <w:rPr>
          <w:sz w:val="26"/>
          <w:szCs w:val="26"/>
          <w:b/>
          <w:bCs/>
          <w:rFonts w:ascii="Garamond" w:hAnsi="Garamond"/>
        </w:rPr>
        <w:t xml:space="preserve">laitteen</w:t>
      </w:r>
      <w:r>
        <w:rPr>
          <w:sz w:val="26"/>
          <w:szCs w:val="26"/>
          <w:rFonts w:ascii="Garamond" w:hAnsi="Garamond"/>
        </w:rPr>
        <w:t xml:space="preserve"> käyttöä varten vaadittava pelaajan vähimmäisikä.</w:t>
      </w:r>
    </w:p>
    <w:p w14:paraId="4C6052ED" w14:textId="617F2995" w:rsidR="00503E1D" w:rsidRDefault="001206AA" w:rsidP="00503E1D">
      <w:pPr>
        <w:pStyle w:val="ListParagraph"/>
        <w:numPr>
          <w:ilvl w:val="0"/>
          <w:numId w:val="36"/>
        </w:numPr>
        <w:autoSpaceDE w:val="0"/>
        <w:autoSpaceDN w:val="0"/>
        <w:adjustRightInd w:val="0"/>
        <w:spacing w:before="120" w:after="120"/>
        <w:ind w:left="426" w:hanging="426"/>
        <w:jc w:val="both"/>
        <w:rPr>
          <w:sz w:val="26"/>
          <w:szCs w:val="26"/>
          <w:rFonts w:ascii="Garamond" w:hAnsi="Garamond"/>
        </w:rPr>
      </w:pPr>
      <w:r>
        <w:rPr>
          <w:sz w:val="26"/>
          <w:szCs w:val="26"/>
          <w:b/>
          <w:bCs/>
          <w:rFonts w:ascii="Garamond" w:hAnsi="Garamond"/>
        </w:rPr>
        <w:t xml:space="preserve">Valmistajien</w:t>
      </w:r>
      <w:r>
        <w:rPr>
          <w:sz w:val="26"/>
          <w:szCs w:val="26"/>
          <w:rFonts w:ascii="Garamond" w:hAnsi="Garamond"/>
        </w:rPr>
        <w:t xml:space="preserve"> tai </w:t>
      </w:r>
      <w:r>
        <w:rPr>
          <w:sz w:val="26"/>
          <w:szCs w:val="26"/>
          <w:b/>
          <w:bCs/>
          <w:rFonts w:ascii="Garamond" w:hAnsi="Garamond"/>
        </w:rPr>
        <w:t xml:space="preserve">maahantuojien</w:t>
      </w:r>
      <w:r>
        <w:rPr>
          <w:sz w:val="26"/>
          <w:szCs w:val="26"/>
          <w:rFonts w:ascii="Garamond" w:hAnsi="Garamond"/>
        </w:rPr>
        <w:t xml:space="preserve"> on laadittava lisäksi jokaisesta </w:t>
      </w:r>
      <w:r>
        <w:rPr>
          <w:sz w:val="26"/>
          <w:szCs w:val="26"/>
          <w:b/>
          <w:bCs/>
          <w:rFonts w:ascii="Garamond" w:hAnsi="Garamond"/>
        </w:rPr>
        <w:t xml:space="preserve">laite</w:t>
      </w:r>
      <w:r>
        <w:rPr>
          <w:sz w:val="26"/>
          <w:szCs w:val="26"/>
          <w:rFonts w:ascii="Garamond" w:hAnsi="Garamond"/>
        </w:rPr>
        <w:t xml:space="preserve">mallista sekä paperilla että sähköisellä tallennusvälineellä, johon ei voida tallentaa uudelleen, oleva italiankielisen selvityksen ote, joka on asetettava julkisesti saataville ja jonka vähimmäissisältö vastaa edellisessä momentissa tarkoitettua vähimmäissisältöä, lukuun ottamatta g, h ja i luetelmakohtaa.</w:t>
      </w:r>
    </w:p>
    <w:p w14:paraId="0C087E18" w14:textId="278F5FB2" w:rsidR="002C3AE9" w:rsidRDefault="00FD251B" w:rsidP="00503E1D">
      <w:pPr>
        <w:pStyle w:val="ListParagraph"/>
        <w:numPr>
          <w:ilvl w:val="0"/>
          <w:numId w:val="36"/>
        </w:numPr>
        <w:autoSpaceDE w:val="0"/>
        <w:autoSpaceDN w:val="0"/>
        <w:adjustRightInd w:val="0"/>
        <w:spacing w:before="120" w:after="120"/>
        <w:ind w:left="426" w:hanging="426"/>
        <w:jc w:val="both"/>
        <w:rPr>
          <w:sz w:val="26"/>
          <w:szCs w:val="26"/>
          <w:rFonts w:ascii="Garamond" w:hAnsi="Garamond"/>
        </w:rPr>
      </w:pPr>
      <w:r>
        <w:rPr>
          <w:sz w:val="26"/>
          <w:szCs w:val="26"/>
          <w:rFonts w:ascii="Garamond" w:hAnsi="Garamond"/>
        </w:rPr>
        <w:t xml:space="preserve">Kukin </w:t>
      </w:r>
      <w:r>
        <w:rPr>
          <w:sz w:val="26"/>
          <w:szCs w:val="26"/>
          <w:b/>
          <w:bCs/>
          <w:rFonts w:ascii="Garamond" w:hAnsi="Garamond"/>
        </w:rPr>
        <w:t xml:space="preserve">laite</w:t>
      </w:r>
      <w:r>
        <w:rPr>
          <w:sz w:val="26"/>
          <w:szCs w:val="26"/>
          <w:rFonts w:ascii="Garamond" w:hAnsi="Garamond"/>
        </w:rPr>
        <w:t xml:space="preserve"> on varustettava edellä 1 momentissa tarkoitetulla selvityksellä, joka on säilytettävä mahdollisuuksien mukaan laitteen sisällä.</w:t>
      </w:r>
    </w:p>
    <w:p w14:paraId="0DC17615" w14:textId="66A6042F" w:rsidR="00581D29" w:rsidRPr="00503E1D" w:rsidRDefault="00FD251B" w:rsidP="007044B2">
      <w:pPr>
        <w:pStyle w:val="ListParagraph"/>
        <w:keepNext/>
        <w:keepLines/>
        <w:numPr>
          <w:ilvl w:val="0"/>
          <w:numId w:val="36"/>
        </w:numPr>
        <w:autoSpaceDE w:val="0"/>
        <w:autoSpaceDN w:val="0"/>
        <w:adjustRightInd w:val="0"/>
        <w:spacing w:before="120" w:after="120"/>
        <w:ind w:left="426" w:hanging="426"/>
        <w:jc w:val="both"/>
        <w:rPr>
          <w:sz w:val="26"/>
          <w:szCs w:val="26"/>
          <w:rFonts w:ascii="Garamond" w:hAnsi="Garamond"/>
        </w:rPr>
      </w:pPr>
      <w:r>
        <w:rPr>
          <w:sz w:val="26"/>
          <w:szCs w:val="26"/>
          <w:b/>
          <w:bCs/>
          <w:rFonts w:ascii="Garamond" w:hAnsi="Garamond"/>
        </w:rPr>
        <w:t xml:space="preserve">Valmistajien</w:t>
      </w:r>
      <w:r>
        <w:rPr>
          <w:sz w:val="26"/>
          <w:szCs w:val="26"/>
          <w:rFonts w:ascii="Garamond" w:hAnsi="Garamond"/>
        </w:rPr>
        <w:t xml:space="preserve"> tai </w:t>
      </w:r>
      <w:r>
        <w:rPr>
          <w:sz w:val="26"/>
          <w:szCs w:val="26"/>
          <w:b/>
          <w:bCs/>
          <w:rFonts w:ascii="Garamond" w:hAnsi="Garamond"/>
        </w:rPr>
        <w:t xml:space="preserve">maahantuojien</w:t>
      </w:r>
      <w:r>
        <w:rPr>
          <w:sz w:val="26"/>
          <w:szCs w:val="26"/>
          <w:rFonts w:ascii="Garamond" w:hAnsi="Garamond"/>
        </w:rPr>
        <w:t xml:space="preserve"> on laadittava jokaisesta </w:t>
      </w:r>
      <w:r>
        <w:rPr>
          <w:sz w:val="26"/>
          <w:szCs w:val="26"/>
          <w:b/>
          <w:bCs/>
          <w:rFonts w:ascii="Garamond" w:hAnsi="Garamond"/>
        </w:rPr>
        <w:t xml:space="preserve">laite</w:t>
      </w:r>
      <w:r>
        <w:rPr>
          <w:sz w:val="26"/>
          <w:szCs w:val="26"/>
          <w:rFonts w:ascii="Garamond" w:hAnsi="Garamond"/>
        </w:rPr>
        <w:t xml:space="preserve">mallista lisäksi sekä paperilla että sähköisellä tallennusvälineellä, johon ei voida tallentaa uudelleen, olevat italiankieliset tekniset asiakirjat, joiden vähimmäissisältö esitetään seuraavassa:</w:t>
      </w:r>
    </w:p>
    <w:p w14:paraId="3795CBB9" w14:textId="78A6B210" w:rsidR="00F55803" w:rsidRPr="00F55803" w:rsidRDefault="00F55803" w:rsidP="00F55803">
      <w:pPr>
        <w:pStyle w:val="NoSpacing"/>
        <w:numPr>
          <w:ilvl w:val="0"/>
          <w:numId w:val="40"/>
        </w:numPr>
        <w:jc w:val="both"/>
        <w:rPr>
          <w:sz w:val="26"/>
          <w:szCs w:val="26"/>
          <w:rFonts w:ascii="Garamond" w:hAnsi="Garamond"/>
        </w:rPr>
      </w:pPr>
      <w:r>
        <w:rPr>
          <w:sz w:val="26"/>
          <w:szCs w:val="26"/>
          <w:rFonts w:ascii="Garamond" w:hAnsi="Garamond"/>
        </w:rPr>
        <w:t xml:space="preserve">kuvaus ja värikuvat mahdollisesta </w:t>
      </w:r>
      <w:r>
        <w:rPr>
          <w:sz w:val="26"/>
          <w:szCs w:val="26"/>
          <w:b/>
          <w:bCs/>
          <w:rFonts w:ascii="Garamond" w:hAnsi="Garamond"/>
        </w:rPr>
        <w:t xml:space="preserve">toimilaitekortista</w:t>
      </w:r>
      <w:r>
        <w:rPr>
          <w:sz w:val="26"/>
          <w:szCs w:val="26"/>
          <w:rFonts w:ascii="Garamond" w:hAnsi="Garamond"/>
        </w:rPr>
        <w:t xml:space="preserve">;</w:t>
      </w:r>
    </w:p>
    <w:p w14:paraId="08B55C04" w14:textId="6E414B1D" w:rsidR="00F55803" w:rsidRPr="00F55803" w:rsidRDefault="00F55803" w:rsidP="00F55803">
      <w:pPr>
        <w:pStyle w:val="NoSpacing"/>
        <w:numPr>
          <w:ilvl w:val="0"/>
          <w:numId w:val="40"/>
        </w:numPr>
        <w:jc w:val="both"/>
        <w:rPr>
          <w:sz w:val="26"/>
          <w:szCs w:val="26"/>
          <w:rFonts w:ascii="Garamond" w:hAnsi="Garamond"/>
        </w:rPr>
      </w:pPr>
      <w:r>
        <w:rPr>
          <w:sz w:val="26"/>
          <w:szCs w:val="26"/>
          <w:rFonts w:ascii="Garamond" w:hAnsi="Garamond"/>
        </w:rPr>
        <w:t xml:space="preserve">tekninen kuvaus mekanismeista, joita mahdollisen </w:t>
      </w:r>
      <w:r>
        <w:rPr>
          <w:sz w:val="26"/>
          <w:szCs w:val="26"/>
          <w:b/>
          <w:bCs/>
          <w:rFonts w:ascii="Garamond" w:hAnsi="Garamond"/>
        </w:rPr>
        <w:t xml:space="preserve">toimilaitekortin</w:t>
      </w:r>
      <w:r>
        <w:rPr>
          <w:sz w:val="26"/>
          <w:szCs w:val="26"/>
          <w:rFonts w:ascii="Garamond" w:hAnsi="Garamond"/>
        </w:rPr>
        <w:t xml:space="preserve"> valmistaja on soveltanut kortin käsittelyn valvomiseksi;</w:t>
      </w:r>
    </w:p>
    <w:p w14:paraId="3097B6D5" w14:textId="33CFA076" w:rsidR="00F55803" w:rsidRPr="00F55803" w:rsidRDefault="00F55803" w:rsidP="00F55803">
      <w:pPr>
        <w:pStyle w:val="NoSpacing"/>
        <w:numPr>
          <w:ilvl w:val="0"/>
          <w:numId w:val="40"/>
        </w:numPr>
        <w:jc w:val="both"/>
        <w:rPr>
          <w:sz w:val="26"/>
          <w:szCs w:val="26"/>
          <w:rFonts w:ascii="Garamond" w:hAnsi="Garamond"/>
        </w:rPr>
      </w:pPr>
      <w:r>
        <w:rPr>
          <w:sz w:val="26"/>
          <w:szCs w:val="26"/>
          <w:rFonts w:ascii="Garamond" w:hAnsi="Garamond"/>
        </w:rPr>
        <w:t xml:space="preserve">kuvaus menettelyistä, joita mahdollisen </w:t>
      </w:r>
      <w:r>
        <w:rPr>
          <w:sz w:val="26"/>
          <w:szCs w:val="26"/>
          <w:b/>
          <w:bCs/>
          <w:rFonts w:ascii="Garamond" w:hAnsi="Garamond"/>
        </w:rPr>
        <w:t xml:space="preserve">toimilaitekortin</w:t>
      </w:r>
      <w:r>
        <w:rPr>
          <w:sz w:val="26"/>
          <w:szCs w:val="26"/>
          <w:rFonts w:ascii="Garamond" w:hAnsi="Garamond"/>
        </w:rPr>
        <w:t xml:space="preserve"> valmistaja on soveltanut ladatakseen korttiin peliohjelmiston suorituskoodin;</w:t>
      </w:r>
    </w:p>
    <w:p w14:paraId="474DD7C1" w14:textId="7D87FC17" w:rsidR="00F55803" w:rsidRPr="00F55803" w:rsidRDefault="00F55803" w:rsidP="00F55803">
      <w:pPr>
        <w:pStyle w:val="NoSpacing"/>
        <w:numPr>
          <w:ilvl w:val="0"/>
          <w:numId w:val="40"/>
        </w:numPr>
        <w:jc w:val="both"/>
        <w:rPr>
          <w:sz w:val="26"/>
          <w:szCs w:val="26"/>
          <w:rFonts w:ascii="Garamond" w:hAnsi="Garamond"/>
        </w:rPr>
      </w:pPr>
      <w:r>
        <w:rPr>
          <w:sz w:val="26"/>
          <w:szCs w:val="26"/>
          <w:rFonts w:ascii="Garamond" w:hAnsi="Garamond"/>
        </w:rPr>
        <w:t xml:space="preserve">tekninen kuvaus mahdollisen </w:t>
      </w:r>
      <w:r>
        <w:rPr>
          <w:sz w:val="26"/>
          <w:szCs w:val="26"/>
          <w:b/>
          <w:bCs/>
          <w:rFonts w:ascii="Garamond" w:hAnsi="Garamond"/>
        </w:rPr>
        <w:t xml:space="preserve">toimilaitekortin</w:t>
      </w:r>
      <w:r>
        <w:rPr>
          <w:sz w:val="26"/>
          <w:szCs w:val="26"/>
          <w:rFonts w:ascii="Garamond" w:hAnsi="Garamond"/>
        </w:rPr>
        <w:t xml:space="preserve"> valmistajan mahdollisesti soveltamista ratkaisuista, joiden avulla korttiin pääsee käytössä olevien tietokoneliitäntöjen avulla, sekä yksityiskohdat komennoista, niihin liittyvistä toiminnoista ja operaatioiden tyypistä;</w:t>
      </w:r>
    </w:p>
    <w:p w14:paraId="105AE0CE" w14:textId="3721D974" w:rsidR="00F55803" w:rsidRPr="00F55803" w:rsidRDefault="00F55803" w:rsidP="00F55803">
      <w:pPr>
        <w:pStyle w:val="NoSpacing"/>
        <w:numPr>
          <w:ilvl w:val="0"/>
          <w:numId w:val="40"/>
        </w:numPr>
        <w:jc w:val="both"/>
        <w:rPr>
          <w:sz w:val="26"/>
          <w:szCs w:val="26"/>
          <w:rFonts w:ascii="Garamond" w:hAnsi="Garamond"/>
        </w:rPr>
      </w:pPr>
      <w:r>
        <w:rPr>
          <w:sz w:val="26"/>
          <w:szCs w:val="26"/>
          <w:rFonts w:ascii="Garamond" w:hAnsi="Garamond"/>
        </w:rPr>
        <w:t xml:space="preserve">kuvaus </w:t>
      </w:r>
      <w:r>
        <w:rPr>
          <w:sz w:val="26"/>
          <w:szCs w:val="26"/>
          <w:b/>
          <w:bCs/>
          <w:rFonts w:ascii="Garamond" w:hAnsi="Garamond"/>
        </w:rPr>
        <w:t xml:space="preserve">laitteen</w:t>
      </w:r>
      <w:r>
        <w:rPr>
          <w:sz w:val="26"/>
          <w:szCs w:val="26"/>
          <w:rFonts w:ascii="Garamond" w:hAnsi="Garamond"/>
        </w:rPr>
        <w:t xml:space="preserve"> kunkin laite- ja ohjelmisto-osan teknisistä ominaisuuksista ja niiden toimintamenetelmistä;</w:t>
      </w:r>
    </w:p>
    <w:p w14:paraId="096F0293" w14:textId="4D6C200B" w:rsidR="00F55803" w:rsidRDefault="00F55803" w:rsidP="00F55803">
      <w:pPr>
        <w:pStyle w:val="NoSpacing"/>
        <w:numPr>
          <w:ilvl w:val="0"/>
          <w:numId w:val="40"/>
        </w:numPr>
        <w:jc w:val="both"/>
        <w:rPr>
          <w:sz w:val="26"/>
          <w:szCs w:val="26"/>
          <w:rFonts w:ascii="Garamond" w:hAnsi="Garamond"/>
        </w:rPr>
      </w:pPr>
      <w:r>
        <w:rPr>
          <w:sz w:val="26"/>
          <w:szCs w:val="26"/>
          <w:rFonts w:ascii="Garamond" w:hAnsi="Garamond"/>
        </w:rPr>
        <w:t xml:space="preserve">tekninen kuvaus mekanismeista, joilla valvotaan pääsyä </w:t>
      </w:r>
      <w:r>
        <w:rPr>
          <w:sz w:val="26"/>
          <w:szCs w:val="26"/>
          <w:b/>
          <w:bCs/>
          <w:rFonts w:ascii="Garamond" w:hAnsi="Garamond"/>
        </w:rPr>
        <w:t xml:space="preserve">laitteen</w:t>
      </w:r>
      <w:r>
        <w:rPr>
          <w:sz w:val="26"/>
          <w:szCs w:val="26"/>
          <w:rFonts w:ascii="Garamond" w:hAnsi="Garamond"/>
        </w:rPr>
        <w:t xml:space="preserve"> eri laite- ja ohjelmisto-osiin, sekä kuvaus salasanojen hallintakäytännöistä;</w:t>
      </w:r>
    </w:p>
    <w:p w14:paraId="07A0E9F0" w14:textId="044F535B" w:rsidR="00F82194" w:rsidRDefault="00F82194" w:rsidP="00D05E71">
      <w:pPr>
        <w:pStyle w:val="NoSpacing"/>
        <w:numPr>
          <w:ilvl w:val="0"/>
          <w:numId w:val="40"/>
        </w:numPr>
        <w:jc w:val="both"/>
        <w:rPr>
          <w:sz w:val="26"/>
          <w:szCs w:val="26"/>
          <w:rFonts w:ascii="Garamond" w:hAnsi="Garamond"/>
        </w:rPr>
      </w:pPr>
      <w:r>
        <w:rPr>
          <w:sz w:val="26"/>
          <w:szCs w:val="26"/>
          <w:rFonts w:ascii="Garamond" w:hAnsi="Garamond"/>
        </w:rPr>
        <w:t xml:space="preserve">kuvaus </w:t>
      </w:r>
      <w:r>
        <w:rPr>
          <w:sz w:val="26"/>
          <w:szCs w:val="26"/>
          <w:b/>
          <w:bCs/>
          <w:rFonts w:ascii="Garamond" w:hAnsi="Garamond"/>
        </w:rPr>
        <w:t xml:space="preserve">laitteen</w:t>
      </w:r>
      <w:r>
        <w:rPr>
          <w:sz w:val="26"/>
          <w:szCs w:val="26"/>
          <w:rFonts w:ascii="Garamond" w:hAnsi="Garamond"/>
        </w:rPr>
        <w:t xml:space="preserve"> </w:t>
      </w:r>
      <w:r>
        <w:rPr>
          <w:sz w:val="26"/>
          <w:szCs w:val="26"/>
          <w:b/>
          <w:bCs/>
          <w:rFonts w:ascii="Garamond" w:hAnsi="Garamond"/>
        </w:rPr>
        <w:t xml:space="preserve">valmistajan</w:t>
      </w:r>
      <w:r>
        <w:rPr>
          <w:sz w:val="26"/>
          <w:szCs w:val="26"/>
          <w:rFonts w:ascii="Garamond" w:hAnsi="Garamond"/>
        </w:rPr>
        <w:t xml:space="preserve"> ennalta määrittämistä mekanismeista, joilla laitteen mahdolliset elektroniset muistit voidaan päivittää;</w:t>
      </w:r>
    </w:p>
    <w:p w14:paraId="5C93D8DB" w14:textId="0B7CB592" w:rsidR="00AE1FD5" w:rsidRPr="00D05E71" w:rsidRDefault="00D05E71" w:rsidP="00D05E71">
      <w:pPr>
        <w:pStyle w:val="NoSpacing"/>
        <w:numPr>
          <w:ilvl w:val="0"/>
          <w:numId w:val="40"/>
        </w:numPr>
        <w:jc w:val="both"/>
        <w:rPr>
          <w:sz w:val="26"/>
          <w:szCs w:val="26"/>
          <w:rFonts w:ascii="Garamond" w:hAnsi="Garamond"/>
        </w:rPr>
      </w:pPr>
      <w:r>
        <w:rPr>
          <w:sz w:val="26"/>
          <w:szCs w:val="26"/>
          <w:rFonts w:ascii="Garamond" w:hAnsi="Garamond"/>
        </w:rPr>
        <w:t xml:space="preserve">kuvaus mahdollisista verkkoliitännöistä, jotka ovat tarpeen pelaajien välistä vuorovaikutusta ja pelin tavoitetta varten, sekä kuvaus liitäntöjen turvallisuudesta ja tiedot verkkoinfrastruktuurin muodostavien osien sijainnista.</w:t>
      </w:r>
    </w:p>
    <w:p w14:paraId="2FFD775B" w14:textId="77777777" w:rsidR="00503E1D" w:rsidRPr="001A4C31" w:rsidRDefault="00503E1D" w:rsidP="00AE1FD5">
      <w:pPr>
        <w:autoSpaceDE w:val="0"/>
        <w:autoSpaceDN w:val="0"/>
        <w:adjustRightInd w:val="0"/>
        <w:ind w:left="426"/>
        <w:jc w:val="center"/>
        <w:rPr>
          <w:rFonts w:ascii="Garamond" w:hAnsi="Garamond" w:cs="Calibri"/>
          <w:b/>
          <w:bCs/>
          <w:smallCaps/>
          <w:color w:val="000000"/>
          <w:sz w:val="26"/>
          <w:szCs w:val="26"/>
        </w:rPr>
      </w:pPr>
    </w:p>
    <w:p w14:paraId="2EF33861" w14:textId="10F52C62" w:rsidR="00AE1FD5" w:rsidRPr="001A4C31" w:rsidRDefault="00AE1FD5" w:rsidP="007044B2">
      <w:pPr>
        <w:keepNext/>
        <w:keepLines/>
        <w:autoSpaceDE w:val="0"/>
        <w:autoSpaceDN w:val="0"/>
        <w:adjustRightInd w:val="0"/>
        <w:ind w:left="426"/>
        <w:jc w:val="center"/>
        <w:rPr>
          <w:b/>
          <w:bCs/>
          <w:smallCaps/>
          <w:color w:val="000000"/>
          <w:sz w:val="26"/>
          <w:szCs w:val="26"/>
          <w:rFonts w:ascii="Garamond" w:hAnsi="Garamond" w:cs="Calibri"/>
        </w:rPr>
      </w:pPr>
      <w:r>
        <w:rPr>
          <w:b/>
          <w:bCs/>
          <w:smallCaps/>
          <w:color w:val="000000"/>
          <w:sz w:val="26"/>
          <w:szCs w:val="26"/>
          <w:rFonts w:ascii="Garamond" w:hAnsi="Garamond"/>
        </w:rPr>
        <w:t xml:space="preserve">9 §</w:t>
      </w:r>
    </w:p>
    <w:p w14:paraId="43C6AD84" w14:textId="429EA214" w:rsidR="00AE1FD5" w:rsidRPr="001A4C31" w:rsidRDefault="00AE1FD5" w:rsidP="007044B2">
      <w:pPr>
        <w:keepNext/>
        <w:keepLines/>
        <w:autoSpaceDE w:val="0"/>
        <w:autoSpaceDN w:val="0"/>
        <w:adjustRightInd w:val="0"/>
        <w:ind w:left="426"/>
        <w:jc w:val="center"/>
        <w:rPr>
          <w:b/>
          <w:bCs/>
          <w:smallCaps/>
          <w:color w:val="000000"/>
          <w:sz w:val="26"/>
          <w:szCs w:val="26"/>
          <w:rFonts w:ascii="Garamond" w:hAnsi="Garamond" w:cs="Calibri"/>
        </w:rPr>
      </w:pPr>
      <w:r>
        <w:rPr>
          <w:b/>
          <w:bCs/>
          <w:smallCaps/>
          <w:color w:val="000000"/>
          <w:sz w:val="26"/>
          <w:szCs w:val="26"/>
          <w:rFonts w:ascii="Garamond" w:hAnsi="Garamond"/>
        </w:rPr>
        <w:t xml:space="preserve">(Huoltorekisteri)</w:t>
      </w:r>
    </w:p>
    <w:p w14:paraId="37FB7759" w14:textId="77777777" w:rsidR="00AE1FD5" w:rsidRPr="001A4C31" w:rsidRDefault="00AE1FD5" w:rsidP="007044B2">
      <w:pPr>
        <w:keepNext/>
        <w:keepLines/>
        <w:autoSpaceDE w:val="0"/>
        <w:autoSpaceDN w:val="0"/>
        <w:adjustRightInd w:val="0"/>
        <w:ind w:left="426"/>
        <w:jc w:val="both"/>
        <w:rPr>
          <w:rFonts w:ascii="Garamond" w:hAnsi="Garamond"/>
          <w:sz w:val="26"/>
          <w:szCs w:val="26"/>
        </w:rPr>
      </w:pPr>
    </w:p>
    <w:p w14:paraId="6F11B134" w14:textId="70CAEE20" w:rsidR="00AE1FD5" w:rsidRDefault="00AE1FD5" w:rsidP="00F25D2B">
      <w:pPr>
        <w:pStyle w:val="NoSpacing"/>
        <w:numPr>
          <w:ilvl w:val="0"/>
          <w:numId w:val="19"/>
        </w:numPr>
        <w:spacing w:after="120"/>
        <w:ind w:left="425" w:hanging="425"/>
        <w:jc w:val="both"/>
        <w:rPr>
          <w:sz w:val="26"/>
          <w:szCs w:val="26"/>
          <w:rFonts w:ascii="Garamond" w:hAnsi="Garamond"/>
        </w:rPr>
      </w:pPr>
      <w:r>
        <w:rPr>
          <w:sz w:val="26"/>
          <w:szCs w:val="26"/>
          <w:b/>
          <w:bCs/>
          <w:rFonts w:ascii="Garamond" w:hAnsi="Garamond"/>
        </w:rPr>
        <w:t xml:space="preserve">Laitteen</w:t>
      </w:r>
      <w:r>
        <w:rPr>
          <w:sz w:val="26"/>
          <w:szCs w:val="26"/>
          <w:rFonts w:ascii="Garamond" w:hAnsi="Garamond"/>
        </w:rPr>
        <w:t xml:space="preserve"> </w:t>
      </w:r>
      <w:r>
        <w:rPr>
          <w:sz w:val="26"/>
          <w:szCs w:val="26"/>
          <w:b/>
          <w:bCs/>
          <w:rFonts w:ascii="Garamond" w:hAnsi="Garamond"/>
        </w:rPr>
        <w:t xml:space="preserve">valmistajan</w:t>
      </w:r>
      <w:r>
        <w:rPr>
          <w:sz w:val="26"/>
          <w:szCs w:val="26"/>
          <w:rFonts w:ascii="Garamond" w:hAnsi="Garamond"/>
        </w:rPr>
        <w:t xml:space="preserve"> tai </w:t>
      </w:r>
      <w:r>
        <w:rPr>
          <w:sz w:val="26"/>
          <w:szCs w:val="26"/>
          <w:b/>
          <w:bCs/>
          <w:rFonts w:ascii="Garamond" w:hAnsi="Garamond"/>
        </w:rPr>
        <w:t xml:space="preserve">maahantuojan</w:t>
      </w:r>
      <w:r>
        <w:rPr>
          <w:sz w:val="26"/>
          <w:szCs w:val="26"/>
          <w:rFonts w:ascii="Garamond" w:hAnsi="Garamond"/>
        </w:rPr>
        <w:t xml:space="preserve"> on laadittava kunkin </w:t>
      </w:r>
      <w:r>
        <w:rPr>
          <w:sz w:val="26"/>
          <w:szCs w:val="26"/>
          <w:b/>
          <w:bCs/>
          <w:rFonts w:ascii="Garamond" w:hAnsi="Garamond"/>
        </w:rPr>
        <w:t xml:space="preserve">laitteen</w:t>
      </w:r>
      <w:r>
        <w:rPr>
          <w:sz w:val="26"/>
          <w:szCs w:val="26"/>
          <w:rFonts w:ascii="Garamond" w:hAnsi="Garamond"/>
        </w:rPr>
        <w:t xml:space="preserve"> osalta huoltorekisteri; </w:t>
      </w:r>
      <w:r>
        <w:rPr>
          <w:sz w:val="26"/>
          <w:szCs w:val="26"/>
          <w:b/>
          <w:bCs/>
          <w:rFonts w:ascii="Garamond" w:hAnsi="Garamond"/>
        </w:rPr>
        <w:t xml:space="preserve">laitteen</w:t>
      </w:r>
      <w:r>
        <w:rPr>
          <w:sz w:val="26"/>
          <w:szCs w:val="26"/>
          <w:rFonts w:ascii="Garamond" w:hAnsi="Garamond"/>
        </w:rPr>
        <w:t xml:space="preserve"> haltijan on säilytettävä kyseistä rekisteriä fyysisesti tai rekisteri on tallennettava sähköisessä muodossa </w:t>
      </w:r>
      <w:r>
        <w:rPr>
          <w:sz w:val="26"/>
          <w:szCs w:val="26"/>
          <w:b/>
          <w:bCs/>
          <w:rFonts w:ascii="Garamond" w:hAnsi="Garamond"/>
        </w:rPr>
        <w:t xml:space="preserve">laitteessa</w:t>
      </w:r>
      <w:r>
        <w:rPr>
          <w:sz w:val="26"/>
          <w:szCs w:val="26"/>
          <w:rFonts w:ascii="Garamond" w:hAnsi="Garamond"/>
        </w:rPr>
        <w:t xml:space="preserve"> olevalla ohjelmistolla.</w:t>
      </w:r>
    </w:p>
    <w:p w14:paraId="1032BBDA" w14:textId="216633A0" w:rsidR="00AE1FD5" w:rsidRPr="001A4C31" w:rsidRDefault="00AE1FD5" w:rsidP="007044B2">
      <w:pPr>
        <w:pStyle w:val="NoSpacing"/>
        <w:keepNext/>
        <w:keepLines/>
        <w:numPr>
          <w:ilvl w:val="0"/>
          <w:numId w:val="19"/>
        </w:numPr>
        <w:spacing w:after="120"/>
        <w:ind w:left="425" w:hanging="425"/>
        <w:jc w:val="both"/>
        <w:rPr>
          <w:sz w:val="26"/>
          <w:szCs w:val="26"/>
          <w:rFonts w:ascii="Garamond" w:hAnsi="Garamond"/>
        </w:rPr>
      </w:pPr>
      <w:r>
        <w:rPr>
          <w:sz w:val="26"/>
          <w:szCs w:val="26"/>
          <w:rFonts w:ascii="Garamond" w:hAnsi="Garamond"/>
        </w:rPr>
        <w:t xml:space="preserve">Huoltorekisterissä on esitettävä kunkin </w:t>
      </w:r>
      <w:r>
        <w:rPr>
          <w:sz w:val="26"/>
          <w:szCs w:val="26"/>
          <w:b/>
          <w:bCs/>
          <w:rFonts w:ascii="Garamond" w:hAnsi="Garamond"/>
        </w:rPr>
        <w:t xml:space="preserve">laitteen</w:t>
      </w:r>
      <w:r>
        <w:rPr>
          <w:sz w:val="26"/>
          <w:szCs w:val="26"/>
          <w:rFonts w:ascii="Garamond" w:hAnsi="Garamond"/>
        </w:rPr>
        <w:t xml:space="preserve"> </w:t>
      </w:r>
      <w:r>
        <w:rPr>
          <w:sz w:val="26"/>
          <w:szCs w:val="26"/>
          <w:b/>
          <w:bCs/>
          <w:rFonts w:ascii="Garamond" w:hAnsi="Garamond"/>
        </w:rPr>
        <w:t xml:space="preserve">erikoishuollot</w:t>
      </w:r>
      <w:r>
        <w:rPr>
          <w:sz w:val="26"/>
          <w:szCs w:val="26"/>
          <w:rFonts w:ascii="Garamond" w:hAnsi="Garamond"/>
        </w:rPr>
        <w:t xml:space="preserve"> ja seuraavat tiedot kustakin huoltotoimesta:</w:t>
      </w:r>
    </w:p>
    <w:p w14:paraId="41640E09" w14:textId="0019874D" w:rsidR="00AE1FD5" w:rsidRPr="001A4C31" w:rsidRDefault="00B21588" w:rsidP="00F25D2B">
      <w:pPr>
        <w:pStyle w:val="NoSpacing"/>
        <w:numPr>
          <w:ilvl w:val="0"/>
          <w:numId w:val="20"/>
        </w:numPr>
        <w:ind w:left="851" w:hanging="425"/>
        <w:jc w:val="both"/>
        <w:rPr>
          <w:sz w:val="26"/>
          <w:szCs w:val="26"/>
          <w:rFonts w:ascii="Garamond" w:hAnsi="Garamond"/>
        </w:rPr>
      </w:pPr>
      <w:r>
        <w:rPr>
          <w:sz w:val="26"/>
          <w:szCs w:val="26"/>
          <w:b/>
          <w:bCs/>
          <w:rFonts w:ascii="Garamond" w:hAnsi="Garamond"/>
        </w:rPr>
        <w:t xml:space="preserve">erikoishuollon</w:t>
      </w:r>
      <w:r>
        <w:rPr>
          <w:sz w:val="26"/>
          <w:szCs w:val="26"/>
          <w:rFonts w:ascii="Garamond" w:hAnsi="Garamond"/>
        </w:rPr>
        <w:t xml:space="preserve"> kuvaus ja kyseessä olevat </w:t>
      </w:r>
      <w:r>
        <w:rPr>
          <w:sz w:val="26"/>
          <w:szCs w:val="26"/>
          <w:b/>
          <w:bCs/>
          <w:rFonts w:ascii="Garamond" w:hAnsi="Garamond"/>
        </w:rPr>
        <w:t xml:space="preserve">laitteen</w:t>
      </w:r>
      <w:r>
        <w:rPr>
          <w:sz w:val="26"/>
          <w:szCs w:val="26"/>
          <w:rFonts w:ascii="Garamond" w:hAnsi="Garamond"/>
        </w:rPr>
        <w:t xml:space="preserve"> osat;</w:t>
      </w:r>
    </w:p>
    <w:p w14:paraId="367B4F8E" w14:textId="559F181A" w:rsidR="00AE1FD5" w:rsidRPr="001A4C31" w:rsidRDefault="00AE1FD5" w:rsidP="00F25D2B">
      <w:pPr>
        <w:pStyle w:val="NoSpacing"/>
        <w:numPr>
          <w:ilvl w:val="0"/>
          <w:numId w:val="20"/>
        </w:numPr>
        <w:ind w:left="851" w:hanging="425"/>
        <w:jc w:val="both"/>
        <w:rPr>
          <w:sz w:val="26"/>
          <w:szCs w:val="26"/>
          <w:rFonts w:ascii="Garamond" w:hAnsi="Garamond"/>
        </w:rPr>
      </w:pPr>
      <w:r>
        <w:rPr>
          <w:sz w:val="26"/>
          <w:szCs w:val="26"/>
          <w:b/>
          <w:bCs/>
          <w:rFonts w:ascii="Garamond" w:hAnsi="Garamond"/>
        </w:rPr>
        <w:t xml:space="preserve">erikoishuollon</w:t>
      </w:r>
      <w:r>
        <w:rPr>
          <w:sz w:val="26"/>
          <w:szCs w:val="26"/>
          <w:rFonts w:ascii="Garamond" w:hAnsi="Garamond"/>
        </w:rPr>
        <w:t xml:space="preserve"> toteuttamispäivä;</w:t>
      </w:r>
    </w:p>
    <w:p w14:paraId="33A7BDB9" w14:textId="471D5130" w:rsidR="00AE1FD5" w:rsidRPr="001A4C31" w:rsidRDefault="00AE1FD5" w:rsidP="00F25D2B">
      <w:pPr>
        <w:pStyle w:val="NoSpacing"/>
        <w:numPr>
          <w:ilvl w:val="0"/>
          <w:numId w:val="20"/>
        </w:numPr>
        <w:ind w:left="851" w:hanging="425"/>
        <w:jc w:val="both"/>
        <w:rPr>
          <w:sz w:val="26"/>
          <w:szCs w:val="26"/>
          <w:rFonts w:ascii="Garamond" w:hAnsi="Garamond"/>
        </w:rPr>
      </w:pPr>
      <w:r>
        <w:rPr>
          <w:sz w:val="26"/>
          <w:szCs w:val="26"/>
          <w:b/>
          <w:bCs/>
          <w:rFonts w:ascii="Garamond" w:hAnsi="Garamond"/>
        </w:rPr>
        <w:t xml:space="preserve">erikoishuollon</w:t>
      </w:r>
      <w:r>
        <w:rPr>
          <w:sz w:val="26"/>
          <w:szCs w:val="26"/>
          <w:rFonts w:ascii="Garamond" w:hAnsi="Garamond"/>
        </w:rPr>
        <w:t xml:space="preserve"> tehneen tahon tunnistetiedot.</w:t>
      </w:r>
    </w:p>
    <w:p w14:paraId="127569F2" w14:textId="69C2E22C" w:rsidR="00F65A0F" w:rsidRDefault="00F65A0F" w:rsidP="00F65A0F">
      <w:pPr>
        <w:autoSpaceDE w:val="0"/>
        <w:autoSpaceDN w:val="0"/>
        <w:adjustRightInd w:val="0"/>
        <w:ind w:left="360"/>
        <w:jc w:val="center"/>
        <w:rPr>
          <w:rFonts w:ascii="Garamond" w:hAnsi="Garamond" w:cs="Calibri"/>
          <w:b/>
          <w:bCs/>
          <w:smallCaps/>
          <w:color w:val="000000"/>
          <w:sz w:val="26"/>
          <w:szCs w:val="26"/>
        </w:rPr>
      </w:pPr>
    </w:p>
    <w:p w14:paraId="3D6E28AE" w14:textId="78B1C2B4" w:rsidR="00F65A0F" w:rsidRPr="001A4C31" w:rsidRDefault="00F65A0F"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10 §</w:t>
      </w:r>
    </w:p>
    <w:p w14:paraId="461B64CA" w14:textId="7FD60518" w:rsidR="00F65A0F" w:rsidRPr="001A4C31" w:rsidRDefault="00F65A0F"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(Tietojen antamista koskevat velvollisuudet)</w:t>
      </w:r>
    </w:p>
    <w:p w14:paraId="508E5371" w14:textId="77777777" w:rsidR="00F65A0F" w:rsidRPr="001A4C31" w:rsidRDefault="00F65A0F" w:rsidP="007044B2">
      <w:pPr>
        <w:keepNext/>
        <w:keepLines/>
        <w:autoSpaceDE w:val="0"/>
        <w:autoSpaceDN w:val="0"/>
        <w:adjustRightInd w:val="0"/>
        <w:ind w:left="360"/>
        <w:jc w:val="center"/>
        <w:rPr>
          <w:rFonts w:ascii="Garamond" w:hAnsi="Garamond" w:cs="Calibri"/>
          <w:b/>
          <w:bCs/>
          <w:smallCaps/>
          <w:color w:val="000000"/>
          <w:sz w:val="26"/>
          <w:szCs w:val="26"/>
        </w:rPr>
      </w:pPr>
    </w:p>
    <w:p w14:paraId="42ED4FDF" w14:textId="2B002B04" w:rsidR="00F65A0F" w:rsidRPr="001A4C31" w:rsidRDefault="00F65A0F" w:rsidP="007044B2">
      <w:pPr>
        <w:pStyle w:val="NoSpacing"/>
        <w:keepNext/>
        <w:keepLines/>
        <w:numPr>
          <w:ilvl w:val="0"/>
          <w:numId w:val="21"/>
        </w:numPr>
        <w:spacing w:after="120"/>
        <w:ind w:left="425" w:hanging="425"/>
        <w:jc w:val="both"/>
        <w:rPr>
          <w:sz w:val="26"/>
          <w:szCs w:val="26"/>
          <w:rFonts w:ascii="Garamond" w:hAnsi="Garamond"/>
        </w:rPr>
      </w:pPr>
      <w:r>
        <w:rPr>
          <w:sz w:val="26"/>
          <w:szCs w:val="26"/>
          <w:b/>
          <w:bCs/>
          <w:rFonts w:ascii="Garamond" w:hAnsi="Garamond"/>
        </w:rPr>
        <w:t xml:space="preserve">Valmistaja</w:t>
      </w:r>
      <w:r>
        <w:rPr>
          <w:sz w:val="26"/>
          <w:szCs w:val="26"/>
          <w:rFonts w:ascii="Garamond" w:hAnsi="Garamond"/>
        </w:rPr>
        <w:t xml:space="preserve"> tai </w:t>
      </w:r>
      <w:r>
        <w:rPr>
          <w:sz w:val="26"/>
          <w:szCs w:val="26"/>
          <w:b/>
          <w:bCs/>
          <w:rFonts w:ascii="Garamond" w:hAnsi="Garamond"/>
        </w:rPr>
        <w:t xml:space="preserve">maahantuoja</w:t>
      </w:r>
      <w:r>
        <w:rPr>
          <w:sz w:val="26"/>
          <w:szCs w:val="26"/>
          <w:rFonts w:ascii="Garamond" w:hAnsi="Garamond"/>
        </w:rPr>
        <w:t xml:space="preserve"> kiinnittää </w:t>
      </w:r>
      <w:r>
        <w:rPr>
          <w:sz w:val="26"/>
          <w:szCs w:val="26"/>
          <w:b/>
          <w:bCs/>
          <w:rFonts w:ascii="Garamond" w:hAnsi="Garamond"/>
        </w:rPr>
        <w:t xml:space="preserve">laitteeseen</w:t>
      </w:r>
      <w:r>
        <w:rPr>
          <w:sz w:val="26"/>
          <w:szCs w:val="26"/>
          <w:rFonts w:ascii="Garamond" w:hAnsi="Garamond"/>
        </w:rPr>
        <w:t xml:space="preserve"> yhden tai useamman kilven, jossa esitetään seuraavat tiedot, siten, ettei kilpeä voi muuttaa ja että se on helposti nähtävissä laitteen ulkopuolelta:</w:t>
      </w:r>
    </w:p>
    <w:p w14:paraId="1496105C" w14:textId="55ACF4F5" w:rsidR="002D45E9" w:rsidRDefault="002D45E9" w:rsidP="00F25D2B">
      <w:pPr>
        <w:pStyle w:val="NoSpacing"/>
        <w:numPr>
          <w:ilvl w:val="0"/>
          <w:numId w:val="22"/>
        </w:numPr>
        <w:ind w:left="851" w:hanging="425"/>
        <w:jc w:val="both"/>
        <w:rPr>
          <w:sz w:val="26"/>
          <w:szCs w:val="26"/>
          <w:rFonts w:ascii="Garamond" w:hAnsi="Garamond"/>
        </w:rPr>
      </w:pPr>
      <w:r>
        <w:rPr>
          <w:sz w:val="26"/>
          <w:szCs w:val="26"/>
          <w:b/>
          <w:bCs/>
          <w:rFonts w:ascii="Garamond" w:hAnsi="Garamond"/>
        </w:rPr>
        <w:t xml:space="preserve">laitteen</w:t>
      </w:r>
      <w:r>
        <w:rPr>
          <w:sz w:val="26"/>
          <w:szCs w:val="26"/>
          <w:rFonts w:ascii="Garamond" w:hAnsi="Garamond"/>
        </w:rPr>
        <w:t xml:space="preserve"> </w:t>
      </w:r>
      <w:r>
        <w:rPr>
          <w:sz w:val="26"/>
          <w:szCs w:val="26"/>
          <w:b/>
          <w:bCs/>
          <w:rFonts w:ascii="Garamond" w:hAnsi="Garamond"/>
        </w:rPr>
        <w:t xml:space="preserve">tunniste</w:t>
      </w:r>
      <w:r>
        <w:rPr>
          <w:sz w:val="26"/>
          <w:szCs w:val="26"/>
          <w:rFonts w:ascii="Garamond" w:hAnsi="Garamond"/>
        </w:rPr>
        <w:t xml:space="preserve">;</w:t>
      </w:r>
    </w:p>
    <w:p w14:paraId="251DFC0C" w14:textId="12424D24" w:rsidR="00F65A0F" w:rsidRPr="001A4C31" w:rsidRDefault="00F65A0F" w:rsidP="00F25D2B">
      <w:pPr>
        <w:pStyle w:val="NoSpacing"/>
        <w:numPr>
          <w:ilvl w:val="0"/>
          <w:numId w:val="22"/>
        </w:numPr>
        <w:ind w:left="851" w:hanging="425"/>
        <w:jc w:val="both"/>
        <w:rPr>
          <w:sz w:val="26"/>
          <w:szCs w:val="26"/>
          <w:rFonts w:ascii="Garamond" w:hAnsi="Garamond"/>
        </w:rPr>
      </w:pPr>
      <w:r>
        <w:rPr>
          <w:sz w:val="26"/>
          <w:szCs w:val="26"/>
          <w:b/>
          <w:bCs/>
          <w:rFonts w:ascii="Garamond" w:hAnsi="Garamond"/>
        </w:rPr>
        <w:t xml:space="preserve">pelierän</w:t>
      </w:r>
      <w:r>
        <w:rPr>
          <w:sz w:val="26"/>
          <w:szCs w:val="26"/>
          <w:rFonts w:ascii="Garamond" w:hAnsi="Garamond"/>
        </w:rPr>
        <w:t xml:space="preserve"> hinta;</w:t>
      </w:r>
    </w:p>
    <w:p w14:paraId="0A5B30A1" w14:textId="1793970F" w:rsidR="00F65A0F" w:rsidRDefault="00F65A0F" w:rsidP="00F25D2B">
      <w:pPr>
        <w:pStyle w:val="NoSpacing"/>
        <w:numPr>
          <w:ilvl w:val="0"/>
          <w:numId w:val="22"/>
        </w:numPr>
        <w:ind w:left="851" w:hanging="425"/>
        <w:jc w:val="both"/>
        <w:rPr>
          <w:sz w:val="26"/>
          <w:szCs w:val="26"/>
          <w:rFonts w:ascii="Garamond" w:hAnsi="Garamond"/>
        </w:rPr>
      </w:pPr>
      <w:r>
        <w:rPr>
          <w:sz w:val="26"/>
          <w:szCs w:val="26"/>
          <w:rFonts w:ascii="Garamond" w:hAnsi="Garamond"/>
        </w:rPr>
        <w:t xml:space="preserve">pelin säännöt vähintään italiaksi (myös tiivistelmänä);</w:t>
      </w:r>
    </w:p>
    <w:p w14:paraId="1416E71B" w14:textId="7BAC2C5E" w:rsidR="00F32648" w:rsidRPr="00FD251B" w:rsidRDefault="00F32648" w:rsidP="00F25D2B">
      <w:pPr>
        <w:pStyle w:val="NoSpacing"/>
        <w:numPr>
          <w:ilvl w:val="0"/>
          <w:numId w:val="22"/>
        </w:numPr>
        <w:ind w:left="851" w:hanging="425"/>
        <w:jc w:val="both"/>
        <w:rPr>
          <w:sz w:val="26"/>
          <w:szCs w:val="26"/>
          <w:rFonts w:ascii="Garamond" w:hAnsi="Garamond"/>
        </w:rPr>
      </w:pPr>
      <w:r>
        <w:rPr>
          <w:sz w:val="26"/>
          <w:szCs w:val="26"/>
          <w:b/>
          <w:bCs/>
          <w:rFonts w:ascii="Garamond" w:hAnsi="Garamond"/>
        </w:rPr>
        <w:t xml:space="preserve">valmistajan</w:t>
      </w:r>
      <w:r>
        <w:rPr>
          <w:sz w:val="26"/>
          <w:szCs w:val="26"/>
          <w:rFonts w:ascii="Garamond" w:hAnsi="Garamond"/>
        </w:rPr>
        <w:t xml:space="preserve"> suosittelema </w:t>
      </w:r>
      <w:r>
        <w:rPr>
          <w:sz w:val="26"/>
          <w:szCs w:val="26"/>
          <w:b/>
          <w:bCs/>
          <w:rFonts w:ascii="Garamond" w:hAnsi="Garamond"/>
        </w:rPr>
        <w:t xml:space="preserve">laitteen</w:t>
      </w:r>
      <w:r>
        <w:rPr>
          <w:sz w:val="26"/>
          <w:szCs w:val="26"/>
          <w:rFonts w:ascii="Garamond" w:hAnsi="Garamond"/>
        </w:rPr>
        <w:t xml:space="preserve"> käyttöä varten vaadittava pelaajan vähimmäisikä, mikäli jäljempänä olevan e luetelmakohdan vaatimus ei täyty;</w:t>
      </w:r>
    </w:p>
    <w:p w14:paraId="190F821A" w14:textId="7B5E2674" w:rsidR="00F32648" w:rsidRPr="00FD251B" w:rsidRDefault="00F32648" w:rsidP="00F32648">
      <w:pPr>
        <w:pStyle w:val="NoSpacing"/>
        <w:numPr>
          <w:ilvl w:val="0"/>
          <w:numId w:val="22"/>
        </w:numPr>
        <w:ind w:left="851" w:hanging="425"/>
        <w:jc w:val="both"/>
        <w:rPr>
          <w:sz w:val="26"/>
          <w:szCs w:val="26"/>
          <w:rFonts w:ascii="Garamond" w:hAnsi="Garamond"/>
        </w:rPr>
      </w:pPr>
      <w:r>
        <w:rPr>
          <w:sz w:val="26"/>
          <w:szCs w:val="26"/>
          <w:rFonts w:ascii="Garamond" w:hAnsi="Garamond"/>
        </w:rPr>
        <w:t xml:space="preserve">mahdollisesti käytössä oleva pelaajan vähimmäisikään liittyvä yleiseurooppalaisen pelitietojärjestelmän (Pan European Game Information, PEGI) mukainen luokitus tai vastaavan järjestelmän mukainen luokitus niiden maiden osalta, joissa on käytössä eri luokitusmenetelmä;</w:t>
      </w:r>
    </w:p>
    <w:p w14:paraId="0CBAE84B" w14:textId="1DFC0FFE" w:rsidR="00F32648" w:rsidRPr="00FD251B" w:rsidRDefault="00F32648" w:rsidP="00F32648">
      <w:pPr>
        <w:pStyle w:val="NoSpacing"/>
        <w:numPr>
          <w:ilvl w:val="0"/>
          <w:numId w:val="22"/>
        </w:numPr>
        <w:ind w:left="851" w:hanging="425"/>
        <w:jc w:val="both"/>
        <w:rPr>
          <w:sz w:val="26"/>
          <w:szCs w:val="26"/>
          <w:rFonts w:ascii="Garamond" w:hAnsi="Garamond"/>
        </w:rPr>
      </w:pPr>
      <w:r>
        <w:rPr>
          <w:sz w:val="26"/>
          <w:szCs w:val="26"/>
          <w:rFonts w:ascii="Garamond" w:hAnsi="Garamond"/>
        </w:rPr>
        <w:t xml:space="preserve">mahdollisesti käytössä oleva sisällönkuvauksiin liittyvä yleiseurooppalaisen pelitietojärjestelmän (Pan European Game Information, PEGI) mukainen luokitus tai vastaavan järjestelmän mukainen luokitus niiden maiden osalta, joissa on käytössä eri luokitusmenetelmä.</w:t>
      </w:r>
    </w:p>
    <w:p w14:paraId="0A7EE6E1" w14:textId="77777777" w:rsidR="00CD54D9" w:rsidRPr="001A4C31" w:rsidRDefault="00CD54D9" w:rsidP="00CD54D9">
      <w:pPr>
        <w:autoSpaceDE w:val="0"/>
        <w:autoSpaceDN w:val="0"/>
        <w:adjustRightInd w:val="0"/>
        <w:jc w:val="center"/>
        <w:rPr>
          <w:rFonts w:ascii="Garamond" w:hAnsi="Garamond" w:cs="Calibri"/>
          <w:b/>
          <w:bCs/>
          <w:smallCaps/>
          <w:color w:val="000000"/>
          <w:sz w:val="26"/>
          <w:szCs w:val="26"/>
        </w:rPr>
      </w:pPr>
    </w:p>
    <w:p w14:paraId="416BF325" w14:textId="2BD3575F" w:rsidR="00CD54D9" w:rsidRPr="001A4C31" w:rsidRDefault="00CD54D9"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3 luku</w:t>
      </w:r>
    </w:p>
    <w:p w14:paraId="655BAF20" w14:textId="2B7E7D0A" w:rsidR="00CD54D9" w:rsidRPr="001A4C31" w:rsidRDefault="00CD54D9"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(Tekninen tarkastus)</w:t>
      </w:r>
    </w:p>
    <w:p w14:paraId="095A52EB" w14:textId="77777777" w:rsidR="00CD54D9" w:rsidRPr="001A4C31" w:rsidRDefault="00CD54D9" w:rsidP="007044B2">
      <w:pPr>
        <w:keepNext/>
        <w:keepLines/>
        <w:autoSpaceDE w:val="0"/>
        <w:autoSpaceDN w:val="0"/>
        <w:adjustRightInd w:val="0"/>
        <w:jc w:val="center"/>
        <w:rPr>
          <w:rFonts w:ascii="Garamond" w:hAnsi="Garamond" w:cs="Calibri"/>
          <w:b/>
          <w:bCs/>
          <w:smallCaps/>
          <w:color w:val="000000"/>
          <w:sz w:val="26"/>
          <w:szCs w:val="26"/>
        </w:rPr>
      </w:pPr>
    </w:p>
    <w:p w14:paraId="7E1A352E" w14:textId="6C5E363B" w:rsidR="00CD54D9" w:rsidRPr="001A4C31" w:rsidRDefault="00CD54D9"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11 §</w:t>
      </w:r>
    </w:p>
    <w:p w14:paraId="4E771774" w14:textId="70084160" w:rsidR="00CD54D9" w:rsidRPr="001A4C31" w:rsidRDefault="00CD54D9"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(Teknisen tarkastuksen sisältö ja tavoitteet)</w:t>
      </w:r>
    </w:p>
    <w:p w14:paraId="49CB8CCA" w14:textId="77777777" w:rsidR="00CD54D9" w:rsidRPr="001A4C31" w:rsidRDefault="00CD54D9" w:rsidP="007044B2">
      <w:pPr>
        <w:keepNext/>
        <w:keepLines/>
        <w:autoSpaceDE w:val="0"/>
        <w:autoSpaceDN w:val="0"/>
        <w:adjustRightInd w:val="0"/>
        <w:jc w:val="center"/>
        <w:rPr>
          <w:rFonts w:ascii="Garamond" w:hAnsi="Garamond" w:cs="Calibri"/>
          <w:b/>
          <w:bCs/>
          <w:smallCaps/>
          <w:color w:val="000000"/>
          <w:sz w:val="26"/>
          <w:szCs w:val="26"/>
        </w:rPr>
      </w:pPr>
    </w:p>
    <w:p w14:paraId="42E49268" w14:textId="01594A13" w:rsidR="007849A4" w:rsidRDefault="00CD54D9" w:rsidP="007849A4">
      <w:pPr>
        <w:pStyle w:val="NoSpacing"/>
        <w:numPr>
          <w:ilvl w:val="0"/>
          <w:numId w:val="23"/>
        </w:numPr>
        <w:spacing w:after="120"/>
        <w:ind w:left="426" w:hanging="426"/>
        <w:jc w:val="both"/>
        <w:rPr>
          <w:sz w:val="26"/>
          <w:szCs w:val="26"/>
          <w:rFonts w:ascii="Garamond" w:hAnsi="Garamond"/>
        </w:rPr>
      </w:pPr>
      <w:r>
        <w:rPr>
          <w:sz w:val="26"/>
          <w:szCs w:val="26"/>
          <w:rFonts w:ascii="Garamond" w:hAnsi="Garamond"/>
        </w:rPr>
        <w:t xml:space="preserve">Laitteiden </w:t>
      </w:r>
      <w:r>
        <w:rPr>
          <w:sz w:val="26"/>
          <w:szCs w:val="26"/>
          <w:b/>
          <w:bCs/>
          <w:rFonts w:ascii="Garamond" w:hAnsi="Garamond"/>
        </w:rPr>
        <w:t xml:space="preserve">valmistaja</w:t>
      </w:r>
      <w:r>
        <w:rPr>
          <w:sz w:val="26"/>
          <w:szCs w:val="26"/>
          <w:rFonts w:ascii="Garamond" w:hAnsi="Garamond"/>
        </w:rPr>
        <w:t xml:space="preserve"> tai </w:t>
      </w:r>
      <w:r>
        <w:rPr>
          <w:sz w:val="26"/>
          <w:szCs w:val="26"/>
          <w:b/>
          <w:bCs/>
          <w:rFonts w:ascii="Garamond" w:hAnsi="Garamond"/>
        </w:rPr>
        <w:t xml:space="preserve">maahantuoja</w:t>
      </w:r>
      <w:r>
        <w:rPr>
          <w:sz w:val="26"/>
          <w:szCs w:val="26"/>
          <w:rFonts w:ascii="Garamond" w:hAnsi="Garamond"/>
        </w:rPr>
        <w:t xml:space="preserve"> antaa 23 päivänä joulukuuta 2000 annetun lain nro 388, sellaisena kuin se on myöhemmin muutettuna, 38 §:n 3 momentissa tarkoitetun teknisen tarkastuksen suorittamiseksi ja </w:t>
      </w:r>
      <w:r>
        <w:rPr>
          <w:sz w:val="26"/>
          <w:szCs w:val="26"/>
          <w:b/>
          <w:bCs/>
          <w:rFonts w:ascii="Garamond" w:hAnsi="Garamond"/>
        </w:rPr>
        <w:t xml:space="preserve">viraston</w:t>
      </w:r>
      <w:r>
        <w:rPr>
          <w:sz w:val="26"/>
          <w:szCs w:val="26"/>
          <w:rFonts w:ascii="Garamond" w:hAnsi="Garamond"/>
        </w:rPr>
        <w:t xml:space="preserve"> myöhemmin antamissa säädöksissä vahvistettujen menettelyjen mukaisesti jollekin </w:t>
      </w:r>
      <w:r>
        <w:rPr>
          <w:sz w:val="26"/>
          <w:szCs w:val="26"/>
          <w:b/>
          <w:bCs/>
          <w:rFonts w:ascii="Garamond" w:hAnsi="Garamond"/>
        </w:rPr>
        <w:t xml:space="preserve">valvontaelimelle</w:t>
      </w:r>
      <w:r>
        <w:rPr>
          <w:sz w:val="26"/>
          <w:szCs w:val="26"/>
          <w:rFonts w:ascii="Garamond" w:hAnsi="Garamond"/>
        </w:rPr>
        <w:t xml:space="preserve"> mallikappaleen </w:t>
      </w:r>
      <w:r>
        <w:rPr>
          <w:sz w:val="26"/>
          <w:szCs w:val="26"/>
          <w:b/>
          <w:bCs/>
          <w:rFonts w:ascii="Garamond" w:hAnsi="Garamond"/>
        </w:rPr>
        <w:t xml:space="preserve">laitteesta</w:t>
      </w:r>
      <w:r>
        <w:rPr>
          <w:sz w:val="26"/>
          <w:szCs w:val="26"/>
          <w:rFonts w:ascii="Garamond" w:hAnsi="Garamond"/>
        </w:rPr>
        <w:t xml:space="preserve"> tai </w:t>
      </w:r>
      <w:r>
        <w:rPr>
          <w:sz w:val="26"/>
          <w:szCs w:val="26"/>
          <w:b/>
          <w:bCs/>
          <w:rFonts w:ascii="Garamond" w:hAnsi="Garamond"/>
        </w:rPr>
        <w:t xml:space="preserve">monipaikkaisesta laitteesta</w:t>
      </w:r>
      <w:r>
        <w:rPr>
          <w:sz w:val="26"/>
          <w:szCs w:val="26"/>
          <w:rFonts w:ascii="Garamond" w:hAnsi="Garamond"/>
        </w:rPr>
        <w:t xml:space="preserve">, jota se aikoo valmistaa tai tuoda maahan, ja ilmoittaa asiasta samalla </w:t>
      </w:r>
      <w:r>
        <w:rPr>
          <w:sz w:val="26"/>
          <w:szCs w:val="26"/>
          <w:b/>
          <w:bCs/>
          <w:rFonts w:ascii="Garamond" w:hAnsi="Garamond"/>
        </w:rPr>
        <w:t xml:space="preserve">virastolle</w:t>
      </w:r>
      <w:r>
        <w:rPr>
          <w:sz w:val="26"/>
          <w:szCs w:val="26"/>
          <w:rFonts w:ascii="Garamond" w:hAnsi="Garamond"/>
        </w:rPr>
        <w:t xml:space="preserve">.</w:t>
      </w:r>
    </w:p>
    <w:p w14:paraId="1E09A418" w14:textId="788C155D" w:rsidR="00647527" w:rsidRDefault="00647527" w:rsidP="00AB2CB2">
      <w:pPr>
        <w:pStyle w:val="NoSpacing"/>
        <w:numPr>
          <w:ilvl w:val="0"/>
          <w:numId w:val="23"/>
        </w:numPr>
        <w:spacing w:before="120" w:after="120"/>
        <w:ind w:left="425" w:hanging="425"/>
        <w:jc w:val="both"/>
        <w:rPr>
          <w:sz w:val="26"/>
          <w:szCs w:val="26"/>
          <w:rFonts w:ascii="Garamond" w:hAnsi="Garamond"/>
        </w:rPr>
      </w:pPr>
      <w:r>
        <w:rPr>
          <w:sz w:val="26"/>
          <w:szCs w:val="26"/>
          <w:b/>
          <w:bCs/>
          <w:rFonts w:ascii="Garamond" w:hAnsi="Garamond"/>
        </w:rPr>
        <w:t xml:space="preserve">Valvontaelin</w:t>
      </w:r>
      <w:r>
        <w:rPr>
          <w:sz w:val="26"/>
          <w:szCs w:val="26"/>
          <w:rFonts w:ascii="Garamond" w:hAnsi="Garamond"/>
        </w:rPr>
        <w:t xml:space="preserve"> käynnistää kaikkien </w:t>
      </w:r>
      <w:r>
        <w:rPr>
          <w:sz w:val="26"/>
          <w:szCs w:val="26"/>
          <w:b/>
          <w:bCs/>
          <w:rFonts w:ascii="Garamond" w:hAnsi="Garamond"/>
        </w:rPr>
        <w:t xml:space="preserve">laitteen</w:t>
      </w:r>
      <w:r>
        <w:rPr>
          <w:sz w:val="26"/>
          <w:szCs w:val="26"/>
          <w:rFonts w:ascii="Garamond" w:hAnsi="Garamond"/>
        </w:rPr>
        <w:t xml:space="preserve"> tai </w:t>
      </w:r>
      <w:r>
        <w:rPr>
          <w:sz w:val="26"/>
          <w:szCs w:val="26"/>
          <w:b/>
          <w:bCs/>
          <w:rFonts w:ascii="Garamond" w:hAnsi="Garamond"/>
        </w:rPr>
        <w:t xml:space="preserve">monipaikkaisen laitteen</w:t>
      </w:r>
      <w:r>
        <w:rPr>
          <w:sz w:val="26"/>
          <w:szCs w:val="26"/>
          <w:rFonts w:ascii="Garamond" w:hAnsi="Garamond"/>
        </w:rPr>
        <w:t xml:space="preserve"> mallikappaleiden teknisen tarkastuksen analysoimalla selvityksen, tekniset asiakirjat ja kaikki </w:t>
      </w:r>
      <w:r>
        <w:rPr>
          <w:sz w:val="26"/>
          <w:szCs w:val="26"/>
          <w:b/>
          <w:bCs/>
          <w:rFonts w:ascii="Garamond" w:hAnsi="Garamond"/>
        </w:rPr>
        <w:t xml:space="preserve">laitteen</w:t>
      </w:r>
      <w:r>
        <w:rPr>
          <w:sz w:val="26"/>
          <w:szCs w:val="26"/>
          <w:rFonts w:ascii="Garamond" w:hAnsi="Garamond"/>
        </w:rPr>
        <w:t xml:space="preserve"> toimintamenetelmiin ja teknisiin ominaisuuksiin liittyvät asiakirjat, jotka </w:t>
      </w:r>
      <w:r>
        <w:rPr>
          <w:sz w:val="26"/>
          <w:szCs w:val="26"/>
          <w:b/>
          <w:bCs/>
          <w:rFonts w:ascii="Garamond" w:hAnsi="Garamond"/>
        </w:rPr>
        <w:t xml:space="preserve">laitteen</w:t>
      </w:r>
      <w:r>
        <w:rPr>
          <w:sz w:val="26"/>
          <w:szCs w:val="26"/>
          <w:rFonts w:ascii="Garamond" w:hAnsi="Garamond"/>
        </w:rPr>
        <w:t xml:space="preserve"> </w:t>
      </w:r>
      <w:r>
        <w:rPr>
          <w:sz w:val="26"/>
          <w:szCs w:val="26"/>
          <w:b/>
          <w:bCs/>
          <w:rFonts w:ascii="Garamond" w:hAnsi="Garamond"/>
        </w:rPr>
        <w:t xml:space="preserve">valmistaja</w:t>
      </w:r>
      <w:r>
        <w:rPr>
          <w:sz w:val="26"/>
          <w:szCs w:val="26"/>
          <w:rFonts w:ascii="Garamond" w:hAnsi="Garamond"/>
        </w:rPr>
        <w:t xml:space="preserve"> tai </w:t>
      </w:r>
      <w:r>
        <w:rPr>
          <w:sz w:val="26"/>
          <w:szCs w:val="26"/>
          <w:b/>
          <w:bCs/>
          <w:rFonts w:ascii="Garamond" w:hAnsi="Garamond"/>
        </w:rPr>
        <w:t xml:space="preserve">maahantuoja</w:t>
      </w:r>
      <w:r>
        <w:rPr>
          <w:sz w:val="26"/>
          <w:szCs w:val="26"/>
          <w:rFonts w:ascii="Garamond" w:hAnsi="Garamond"/>
        </w:rPr>
        <w:t xml:space="preserve"> on toimittanut.</w:t>
      </w:r>
    </w:p>
    <w:p w14:paraId="66E26E15" w14:textId="1D3FDA4E" w:rsidR="00647527" w:rsidRPr="00F73E65" w:rsidRDefault="00F73E65" w:rsidP="007044B2">
      <w:pPr>
        <w:pStyle w:val="NoSpacing"/>
        <w:keepNext/>
        <w:keepLines/>
        <w:numPr>
          <w:ilvl w:val="0"/>
          <w:numId w:val="23"/>
        </w:numPr>
        <w:spacing w:before="120" w:after="120"/>
        <w:ind w:left="425" w:hanging="425"/>
        <w:jc w:val="both"/>
        <w:rPr>
          <w:sz w:val="26"/>
          <w:szCs w:val="26"/>
          <w:rFonts w:ascii="Garamond" w:hAnsi="Garamond"/>
        </w:rPr>
      </w:pPr>
      <w:r>
        <w:rPr>
          <w:sz w:val="26"/>
          <w:szCs w:val="26"/>
          <w:b/>
          <w:bCs/>
          <w:rFonts w:ascii="Garamond" w:hAnsi="Garamond"/>
        </w:rPr>
        <w:t xml:space="preserve">Valvontaelin</w:t>
      </w:r>
      <w:r>
        <w:rPr>
          <w:sz w:val="26"/>
          <w:szCs w:val="26"/>
          <w:rFonts w:ascii="Garamond" w:hAnsi="Garamond"/>
        </w:rPr>
        <w:t xml:space="preserve"> arvioi omalla vastuullaan, toteutetaanko seuraavat lisätoimet, sanotun vaikuttamatta seuraavaan momenttiin:</w:t>
      </w:r>
    </w:p>
    <w:p w14:paraId="60F37F15" w14:textId="5BB60EE1" w:rsidR="00603765" w:rsidRPr="001A4C31" w:rsidRDefault="00603765" w:rsidP="00603765">
      <w:pPr>
        <w:pStyle w:val="NoSpacing"/>
        <w:numPr>
          <w:ilvl w:val="0"/>
          <w:numId w:val="24"/>
        </w:numPr>
        <w:ind w:left="851" w:hanging="425"/>
        <w:jc w:val="both"/>
        <w:rPr>
          <w:sz w:val="26"/>
          <w:szCs w:val="26"/>
          <w:rFonts w:ascii="Garamond" w:hAnsi="Garamond"/>
        </w:rPr>
      </w:pPr>
      <w:r>
        <w:rPr>
          <w:sz w:val="26"/>
          <w:szCs w:val="26"/>
          <w:b/>
          <w:bCs/>
          <w:rFonts w:ascii="Garamond" w:hAnsi="Garamond"/>
        </w:rPr>
        <w:t xml:space="preserve">laitteen</w:t>
      </w:r>
      <w:r>
        <w:rPr>
          <w:sz w:val="26"/>
          <w:szCs w:val="26"/>
          <w:rFonts w:ascii="Garamond" w:hAnsi="Garamond"/>
        </w:rPr>
        <w:t xml:space="preserve"> ulkoinen ja sisäinen silmämääräinen tarkastus (myös, kun kyseessä on </w:t>
      </w:r>
      <w:r>
        <w:rPr>
          <w:sz w:val="26"/>
          <w:szCs w:val="26"/>
          <w:b/>
          <w:bCs/>
          <w:rFonts w:ascii="Garamond" w:hAnsi="Garamond"/>
        </w:rPr>
        <w:t xml:space="preserve">monipaikkainen laite</w:t>
      </w:r>
      <w:r>
        <w:rPr>
          <w:sz w:val="26"/>
          <w:szCs w:val="26"/>
          <w:rFonts w:ascii="Garamond" w:hAnsi="Garamond"/>
        </w:rPr>
        <w:t xml:space="preserve">);</w:t>
      </w:r>
    </w:p>
    <w:p w14:paraId="1AB3D011" w14:textId="1280EFE2" w:rsidR="00603765" w:rsidRDefault="00603765" w:rsidP="00603765">
      <w:pPr>
        <w:pStyle w:val="NoSpacing"/>
        <w:numPr>
          <w:ilvl w:val="0"/>
          <w:numId w:val="24"/>
        </w:numPr>
        <w:ind w:left="851" w:hanging="425"/>
        <w:jc w:val="both"/>
        <w:rPr>
          <w:sz w:val="26"/>
          <w:szCs w:val="26"/>
          <w:rFonts w:ascii="Garamond" w:hAnsi="Garamond"/>
        </w:rPr>
      </w:pPr>
      <w:r>
        <w:rPr>
          <w:sz w:val="26"/>
          <w:szCs w:val="26"/>
          <w:b/>
          <w:rFonts w:ascii="Garamond" w:hAnsi="Garamond"/>
        </w:rPr>
        <w:t xml:space="preserve">peliohjelman lähdekoodin</w:t>
      </w:r>
      <w:r>
        <w:rPr>
          <w:sz w:val="26"/>
          <w:szCs w:val="26"/>
          <w:rFonts w:ascii="Garamond" w:hAnsi="Garamond"/>
        </w:rPr>
        <w:t xml:space="preserve"> tarkistus;</w:t>
      </w:r>
    </w:p>
    <w:p w14:paraId="6848ED27" w14:textId="64EC8F6F" w:rsidR="00603765" w:rsidRPr="004D51BE" w:rsidRDefault="00603765" w:rsidP="00603765">
      <w:pPr>
        <w:pStyle w:val="NoSpacing"/>
        <w:numPr>
          <w:ilvl w:val="0"/>
          <w:numId w:val="24"/>
        </w:numPr>
        <w:ind w:left="851" w:hanging="425"/>
        <w:jc w:val="both"/>
        <w:rPr>
          <w:sz w:val="26"/>
          <w:szCs w:val="26"/>
          <w:rFonts w:ascii="Garamond" w:hAnsi="Garamond"/>
        </w:rPr>
      </w:pPr>
      <w:r>
        <w:rPr>
          <w:sz w:val="26"/>
          <w:szCs w:val="26"/>
          <w:rFonts w:ascii="Garamond" w:hAnsi="Garamond"/>
        </w:rPr>
        <w:t xml:space="preserve">peliohjelman ja mahdollisten muiden </w:t>
      </w:r>
      <w:r>
        <w:rPr>
          <w:sz w:val="26"/>
          <w:szCs w:val="26"/>
          <w:b/>
          <w:bCs/>
          <w:rFonts w:ascii="Garamond" w:hAnsi="Garamond"/>
        </w:rPr>
        <w:t xml:space="preserve">laitteen</w:t>
      </w:r>
      <w:r>
        <w:rPr>
          <w:sz w:val="26"/>
          <w:szCs w:val="26"/>
          <w:rFonts w:ascii="Garamond" w:hAnsi="Garamond"/>
        </w:rPr>
        <w:t xml:space="preserve"> ohjelmistojen välisen vuorovaikutuksen tarkistus (myös, kun kyseessä on </w:t>
      </w:r>
      <w:r>
        <w:rPr>
          <w:sz w:val="26"/>
          <w:szCs w:val="26"/>
          <w:b/>
          <w:bCs/>
          <w:rFonts w:ascii="Garamond" w:hAnsi="Garamond"/>
        </w:rPr>
        <w:t xml:space="preserve">monipaikkainen laite</w:t>
      </w:r>
      <w:r>
        <w:rPr>
          <w:sz w:val="26"/>
          <w:szCs w:val="26"/>
          <w:rFonts w:ascii="Garamond" w:hAnsi="Garamond"/>
        </w:rPr>
        <w:t xml:space="preserve">);</w:t>
      </w:r>
    </w:p>
    <w:p w14:paraId="1C012359" w14:textId="270CDD41" w:rsidR="007435E5" w:rsidRPr="004D51BE" w:rsidRDefault="007435E5" w:rsidP="00603765">
      <w:pPr>
        <w:pStyle w:val="NoSpacing"/>
        <w:numPr>
          <w:ilvl w:val="0"/>
          <w:numId w:val="24"/>
        </w:numPr>
        <w:ind w:left="851" w:hanging="425"/>
        <w:jc w:val="both"/>
        <w:rPr>
          <w:sz w:val="26"/>
          <w:szCs w:val="26"/>
          <w:rFonts w:ascii="Garamond" w:hAnsi="Garamond"/>
        </w:rPr>
      </w:pPr>
      <w:r>
        <w:rPr>
          <w:sz w:val="26"/>
          <w:szCs w:val="26"/>
          <w:rFonts w:ascii="Garamond" w:hAnsi="Garamond"/>
        </w:rPr>
        <w:t xml:space="preserve">elektronisten muistien päivittämistä koskevien menetelmien tarkistus;</w:t>
      </w:r>
    </w:p>
    <w:p w14:paraId="3390C747" w14:textId="6FFB1EC7" w:rsidR="007435E5" w:rsidRPr="004D51BE" w:rsidRDefault="007435E5" w:rsidP="00603765">
      <w:pPr>
        <w:pStyle w:val="NoSpacing"/>
        <w:numPr>
          <w:ilvl w:val="0"/>
          <w:numId w:val="24"/>
        </w:numPr>
        <w:ind w:left="851" w:hanging="425"/>
        <w:jc w:val="both"/>
        <w:rPr>
          <w:sz w:val="26"/>
          <w:szCs w:val="26"/>
          <w:rFonts w:ascii="Garamond" w:hAnsi="Garamond"/>
        </w:rPr>
      </w:pPr>
      <w:r>
        <w:rPr>
          <w:sz w:val="26"/>
          <w:szCs w:val="26"/>
          <w:rFonts w:ascii="Garamond" w:hAnsi="Garamond"/>
        </w:rPr>
        <w:t xml:space="preserve">niiden toimien tarkistus, joilla </w:t>
      </w:r>
      <w:r>
        <w:rPr>
          <w:sz w:val="26"/>
          <w:szCs w:val="26"/>
          <w:b/>
          <w:bCs/>
          <w:rFonts w:ascii="Garamond" w:hAnsi="Garamond"/>
        </w:rPr>
        <w:t xml:space="preserve">laite</w:t>
      </w:r>
      <w:r>
        <w:rPr>
          <w:sz w:val="26"/>
          <w:szCs w:val="26"/>
          <w:rFonts w:ascii="Garamond" w:hAnsi="Garamond"/>
        </w:rPr>
        <w:t xml:space="preserve"> voidaan liittää verkkoon (myös, kun kyseessä on </w:t>
      </w:r>
      <w:r>
        <w:rPr>
          <w:sz w:val="26"/>
          <w:szCs w:val="26"/>
          <w:b/>
          <w:bCs/>
          <w:rFonts w:ascii="Garamond" w:hAnsi="Garamond"/>
        </w:rPr>
        <w:t xml:space="preserve">monipaikkainen laite</w:t>
      </w:r>
      <w:r>
        <w:rPr>
          <w:sz w:val="26"/>
          <w:szCs w:val="26"/>
          <w:rFonts w:ascii="Garamond" w:hAnsi="Garamond"/>
        </w:rPr>
        <w:t xml:space="preserve">)</w:t>
      </w:r>
      <w:r>
        <w:rPr>
          <w:sz w:val="26"/>
          <w:szCs w:val="26"/>
          <w:b/>
          <w:bCs/>
          <w:b/>
          <w:bCs/>
          <w:rFonts w:ascii="Garamond" w:hAnsi="Garamond"/>
        </w:rPr>
        <w:t xml:space="preserve">;</w:t>
      </w:r>
    </w:p>
    <w:p w14:paraId="4599FE02" w14:textId="4DFB0EF3" w:rsidR="00CD54D9" w:rsidRPr="004D51BE" w:rsidRDefault="00CD54D9" w:rsidP="00F25D2B">
      <w:pPr>
        <w:pStyle w:val="NoSpacing"/>
        <w:numPr>
          <w:ilvl w:val="0"/>
          <w:numId w:val="24"/>
        </w:numPr>
        <w:ind w:left="851" w:hanging="425"/>
        <w:jc w:val="both"/>
        <w:rPr>
          <w:sz w:val="26"/>
          <w:szCs w:val="26"/>
          <w:rFonts w:ascii="Garamond" w:hAnsi="Garamond"/>
        </w:rPr>
      </w:pPr>
      <w:r>
        <w:rPr>
          <w:sz w:val="26"/>
          <w:szCs w:val="26"/>
          <w:rFonts w:ascii="Garamond" w:hAnsi="Garamond"/>
        </w:rPr>
        <w:t xml:space="preserve">toimintatestit, joissa voidaan käyttää myös välineitä ja simulointimenetelmiä.</w:t>
      </w:r>
    </w:p>
    <w:p w14:paraId="5A583C5E" w14:textId="16638578" w:rsidR="001214F5" w:rsidRPr="004D51BE" w:rsidRDefault="00647527" w:rsidP="007044B2">
      <w:pPr>
        <w:pStyle w:val="NoSpacing"/>
        <w:keepNext/>
        <w:keepLines/>
        <w:numPr>
          <w:ilvl w:val="0"/>
          <w:numId w:val="23"/>
        </w:numPr>
        <w:spacing w:before="120" w:after="120"/>
        <w:ind w:left="425" w:hanging="425"/>
        <w:jc w:val="both"/>
        <w:rPr>
          <w:sz w:val="26"/>
          <w:szCs w:val="26"/>
          <w:rFonts w:ascii="Garamond" w:hAnsi="Garamond"/>
        </w:rPr>
      </w:pPr>
      <w:r>
        <w:rPr>
          <w:sz w:val="26"/>
          <w:szCs w:val="26"/>
          <w:rFonts w:ascii="Garamond" w:hAnsi="Garamond"/>
        </w:rPr>
        <w:t xml:space="preserve">Edellisessä momentissa tarkoitetut toimet </w:t>
      </w:r>
      <w:r>
        <w:rPr>
          <w:sz w:val="26"/>
          <w:szCs w:val="26"/>
          <w:b/>
          <w:rFonts w:ascii="Garamond" w:hAnsi="Garamond"/>
        </w:rPr>
        <w:t xml:space="preserve">on aina suoritettava</w:t>
      </w:r>
      <w:r>
        <w:rPr>
          <w:sz w:val="26"/>
          <w:szCs w:val="26"/>
          <w:rFonts w:ascii="Garamond" w:hAnsi="Garamond"/>
        </w:rPr>
        <w:t xml:space="preserve"> kaikissa tapauksissa, joissa </w:t>
      </w:r>
      <w:r>
        <w:rPr>
          <w:sz w:val="26"/>
          <w:szCs w:val="26"/>
          <w:b/>
          <w:bCs/>
          <w:rFonts w:ascii="Garamond" w:hAnsi="Garamond"/>
        </w:rPr>
        <w:t xml:space="preserve">laitteessa</w:t>
      </w:r>
      <w:r>
        <w:rPr>
          <w:sz w:val="26"/>
          <w:szCs w:val="26"/>
          <w:rFonts w:ascii="Garamond" w:hAnsi="Garamond"/>
        </w:rPr>
        <w:t xml:space="preserve"> on vähintään yksi seuraavista toiminnoista ja/tai ominaisuuksista:</w:t>
      </w:r>
    </w:p>
    <w:p w14:paraId="737E3A1B" w14:textId="76E5007D" w:rsidR="00131578" w:rsidRPr="004D51BE" w:rsidRDefault="005F69B1" w:rsidP="00131578">
      <w:pPr>
        <w:pStyle w:val="NoSpacing"/>
        <w:numPr>
          <w:ilvl w:val="3"/>
          <w:numId w:val="33"/>
        </w:numPr>
        <w:spacing w:before="120" w:after="120"/>
        <w:ind w:left="851" w:hanging="426"/>
        <w:jc w:val="both"/>
        <w:rPr>
          <w:sz w:val="26"/>
          <w:szCs w:val="26"/>
          <w:rFonts w:ascii="Garamond" w:hAnsi="Garamond"/>
        </w:rPr>
      </w:pPr>
      <w:r>
        <w:rPr>
          <w:sz w:val="26"/>
          <w:szCs w:val="26"/>
          <w:rFonts w:ascii="Garamond" w:hAnsi="Garamond"/>
        </w:rPr>
        <w:t xml:space="preserve">toiminnot, jotka vastaavat (myös epäsuorasti) sellaisia toimintoja, joita on muissa kuin tällä säädöksellä säännellyissä laitetyypeissä;</w:t>
      </w:r>
    </w:p>
    <w:p w14:paraId="2F485985" w14:textId="0853AA2D" w:rsidR="00BD7B32" w:rsidRPr="004D51BE" w:rsidRDefault="00BD7B32" w:rsidP="00BD7B32">
      <w:pPr>
        <w:pStyle w:val="NoSpacing"/>
        <w:numPr>
          <w:ilvl w:val="3"/>
          <w:numId w:val="33"/>
        </w:numPr>
        <w:spacing w:before="120" w:after="120"/>
        <w:ind w:left="851" w:hanging="426"/>
        <w:jc w:val="both"/>
        <w:rPr>
          <w:sz w:val="26"/>
          <w:szCs w:val="26"/>
          <w:rFonts w:ascii="Garamond" w:hAnsi="Garamond"/>
        </w:rPr>
      </w:pPr>
      <w:r>
        <w:rPr>
          <w:sz w:val="26"/>
          <w:szCs w:val="26"/>
          <w:rFonts w:ascii="Garamond" w:hAnsi="Garamond"/>
        </w:rPr>
        <w:t xml:space="preserve">toiminnot, jotka voivat vaikuttaa </w:t>
      </w:r>
      <w:r>
        <w:rPr>
          <w:sz w:val="26"/>
          <w:szCs w:val="26"/>
          <w:b/>
          <w:bCs/>
          <w:rFonts w:ascii="Garamond" w:hAnsi="Garamond"/>
        </w:rPr>
        <w:t xml:space="preserve">pelierän</w:t>
      </w:r>
      <w:r>
        <w:rPr>
          <w:sz w:val="26"/>
          <w:szCs w:val="26"/>
          <w:rFonts w:ascii="Garamond" w:hAnsi="Garamond"/>
        </w:rPr>
        <w:t xml:space="preserve"> lopputulokseen ja ratkaista sen tuloksen;</w:t>
      </w:r>
    </w:p>
    <w:p w14:paraId="4AB3E8E8" w14:textId="1D522022" w:rsidR="00131578" w:rsidRPr="004D51BE" w:rsidRDefault="00170E0E" w:rsidP="00131578">
      <w:pPr>
        <w:pStyle w:val="NoSpacing"/>
        <w:numPr>
          <w:ilvl w:val="3"/>
          <w:numId w:val="33"/>
        </w:numPr>
        <w:spacing w:before="120" w:after="120"/>
        <w:ind w:left="851" w:hanging="426"/>
        <w:jc w:val="both"/>
        <w:rPr>
          <w:sz w:val="26"/>
          <w:szCs w:val="26"/>
          <w:rFonts w:ascii="Garamond" w:hAnsi="Garamond"/>
        </w:rPr>
      </w:pPr>
      <w:r>
        <w:rPr>
          <w:sz w:val="26"/>
          <w:szCs w:val="26"/>
          <w:rFonts w:ascii="Garamond" w:hAnsi="Garamond"/>
        </w:rPr>
        <w:t xml:space="preserve">ominaisuudet, joiden myötä ei voida varmuudella todeta tämän säädöksen vaatimusten noudattamista.</w:t>
      </w:r>
    </w:p>
    <w:p w14:paraId="0C2C4EC7" w14:textId="064A2083" w:rsidR="005F69B1" w:rsidRPr="004D51BE" w:rsidRDefault="00131578" w:rsidP="005F69B1">
      <w:pPr>
        <w:pStyle w:val="NoSpacing"/>
        <w:spacing w:before="120" w:after="120"/>
        <w:ind w:left="425"/>
        <w:jc w:val="both"/>
        <w:rPr>
          <w:sz w:val="26"/>
          <w:szCs w:val="26"/>
          <w:rFonts w:ascii="Garamond" w:hAnsi="Garamond"/>
        </w:rPr>
      </w:pPr>
      <w:r>
        <w:rPr>
          <w:sz w:val="26"/>
          <w:szCs w:val="26"/>
          <w:rFonts w:ascii="Garamond" w:hAnsi="Garamond"/>
        </w:rPr>
        <w:t xml:space="preserve">Mahdollisia muita toimintoja voidaan määrittää </w:t>
      </w:r>
      <w:r>
        <w:rPr>
          <w:sz w:val="26"/>
          <w:szCs w:val="26"/>
          <w:b/>
          <w:bCs/>
          <w:rFonts w:ascii="Garamond" w:hAnsi="Garamond"/>
        </w:rPr>
        <w:t xml:space="preserve">viraston</w:t>
      </w:r>
      <w:r>
        <w:rPr>
          <w:sz w:val="26"/>
          <w:szCs w:val="26"/>
          <w:rFonts w:ascii="Garamond" w:hAnsi="Garamond"/>
        </w:rPr>
        <w:t xml:space="preserve"> myöhemmin antamalla säädöksellä.</w:t>
      </w:r>
    </w:p>
    <w:p w14:paraId="30024BAC" w14:textId="4C6D3F0F" w:rsidR="00DF18C7" w:rsidRPr="004D51BE" w:rsidRDefault="00CD54D9" w:rsidP="007044B2">
      <w:pPr>
        <w:pStyle w:val="NoSpacing"/>
        <w:keepNext/>
        <w:keepLines/>
        <w:numPr>
          <w:ilvl w:val="0"/>
          <w:numId w:val="23"/>
        </w:numPr>
        <w:spacing w:after="120"/>
        <w:ind w:left="426" w:hanging="426"/>
        <w:jc w:val="both"/>
        <w:rPr>
          <w:sz w:val="26"/>
          <w:szCs w:val="26"/>
          <w:rFonts w:ascii="Garamond" w:hAnsi="Garamond"/>
        </w:rPr>
      </w:pPr>
      <w:r>
        <w:rPr>
          <w:sz w:val="26"/>
          <w:szCs w:val="26"/>
          <w:rFonts w:ascii="Garamond" w:hAnsi="Garamond"/>
        </w:rPr>
        <w:t xml:space="preserve">Jos </w:t>
      </w:r>
      <w:r>
        <w:rPr>
          <w:sz w:val="26"/>
          <w:szCs w:val="26"/>
          <w:b/>
          <w:bCs/>
          <w:rFonts w:ascii="Garamond" w:hAnsi="Garamond"/>
        </w:rPr>
        <w:t xml:space="preserve">laite</w:t>
      </w:r>
      <w:r>
        <w:rPr>
          <w:sz w:val="26"/>
          <w:szCs w:val="26"/>
          <w:rFonts w:ascii="Garamond" w:hAnsi="Garamond"/>
        </w:rPr>
        <w:t xml:space="preserve">malliin, jonka tarkastuksesta on jo saatu puoltava tulos, aiotaan tehdä muutoksia, </w:t>
      </w:r>
      <w:r>
        <w:rPr>
          <w:sz w:val="26"/>
          <w:szCs w:val="26"/>
          <w:b/>
          <w:bCs/>
          <w:rFonts w:ascii="Garamond" w:hAnsi="Garamond"/>
        </w:rPr>
        <w:t xml:space="preserve">valmistajan</w:t>
      </w:r>
      <w:r>
        <w:rPr>
          <w:sz w:val="26"/>
          <w:szCs w:val="26"/>
          <w:rFonts w:ascii="Garamond" w:hAnsi="Garamond"/>
        </w:rPr>
        <w:t xml:space="preserve"> tai </w:t>
      </w:r>
      <w:r>
        <w:rPr>
          <w:sz w:val="26"/>
          <w:szCs w:val="26"/>
          <w:b/>
          <w:bCs/>
          <w:rFonts w:ascii="Garamond" w:hAnsi="Garamond"/>
        </w:rPr>
        <w:t xml:space="preserve">maahantuojan</w:t>
      </w:r>
      <w:r>
        <w:rPr>
          <w:sz w:val="26"/>
          <w:szCs w:val="26"/>
          <w:rFonts w:ascii="Garamond" w:hAnsi="Garamond"/>
        </w:rPr>
        <w:t xml:space="preserve"> on esitettävä suunnitellut muutokset yhdelle </w:t>
      </w:r>
      <w:r>
        <w:rPr>
          <w:sz w:val="26"/>
          <w:szCs w:val="26"/>
          <w:b/>
          <w:bCs/>
          <w:rFonts w:ascii="Garamond" w:hAnsi="Garamond"/>
        </w:rPr>
        <w:t xml:space="preserve">valvontaelimistä</w:t>
      </w:r>
      <w:r>
        <w:rPr>
          <w:sz w:val="26"/>
          <w:szCs w:val="26"/>
          <w:rFonts w:ascii="Garamond" w:hAnsi="Garamond"/>
        </w:rPr>
        <w:t xml:space="preserve">.</w:t>
      </w:r>
      <w:r>
        <w:rPr>
          <w:sz w:val="26"/>
          <w:szCs w:val="26"/>
          <w:rFonts w:ascii="Garamond" w:hAnsi="Garamond"/>
        </w:rPr>
        <w:t xml:space="preserve"> </w:t>
      </w:r>
      <w:r>
        <w:rPr>
          <w:sz w:val="26"/>
          <w:szCs w:val="26"/>
          <w:b/>
          <w:bCs/>
          <w:rFonts w:ascii="Garamond" w:hAnsi="Garamond"/>
        </w:rPr>
        <w:t xml:space="preserve">Valvontaelin</w:t>
      </w:r>
      <w:r>
        <w:rPr>
          <w:sz w:val="26"/>
          <w:szCs w:val="26"/>
          <w:rFonts w:ascii="Garamond" w:hAnsi="Garamond"/>
        </w:rPr>
        <w:t xml:space="preserve"> arvioi omalla vastuullaan </w:t>
      </w:r>
      <w:r>
        <w:rPr>
          <w:sz w:val="26"/>
          <w:szCs w:val="26"/>
          <w:b/>
          <w:bCs/>
          <w:rFonts w:ascii="Garamond" w:hAnsi="Garamond"/>
        </w:rPr>
        <w:t xml:space="preserve">laite</w:t>
      </w:r>
      <w:r>
        <w:rPr>
          <w:sz w:val="26"/>
          <w:szCs w:val="26"/>
          <w:rFonts w:ascii="Garamond" w:hAnsi="Garamond"/>
        </w:rPr>
        <w:t xml:space="preserve">malliin tehtävät muutokset ja määrittää, mihin seuraavista tapauksista ne kuuluvat:</w:t>
      </w:r>
    </w:p>
    <w:p w14:paraId="2798BC6F" w14:textId="2A417D33" w:rsidR="00DF18C7" w:rsidRPr="004D51BE" w:rsidRDefault="005933F5" w:rsidP="00872F8A">
      <w:pPr>
        <w:pStyle w:val="NoSpacing"/>
        <w:numPr>
          <w:ilvl w:val="0"/>
          <w:numId w:val="45"/>
        </w:numPr>
        <w:spacing w:after="120"/>
        <w:jc w:val="both"/>
        <w:rPr>
          <w:sz w:val="26"/>
          <w:szCs w:val="26"/>
          <w:rFonts w:ascii="Garamond" w:hAnsi="Garamond"/>
        </w:rPr>
      </w:pPr>
      <w:r>
        <w:rPr>
          <w:sz w:val="26"/>
          <w:szCs w:val="26"/>
          <w:rFonts w:ascii="Garamond" w:hAnsi="Garamond"/>
        </w:rPr>
        <w:t xml:space="preserve">jos ehdotetut muutokset</w:t>
      </w:r>
      <w:bookmarkStart w:id="1" w:name="_Hlk62464689"/>
      <w:r>
        <w:rPr>
          <w:sz w:val="26"/>
          <w:szCs w:val="26"/>
          <w:rFonts w:ascii="Garamond" w:hAnsi="Garamond"/>
        </w:rPr>
        <w:t xml:space="preserve"> koskevat </w:t>
      </w:r>
      <w:r>
        <w:rPr>
          <w:sz w:val="26"/>
          <w:szCs w:val="26"/>
          <w:b/>
          <w:bCs/>
          <w:rFonts w:ascii="Garamond" w:hAnsi="Garamond"/>
        </w:rPr>
        <w:t xml:space="preserve">muita kuin herkkiä komponentteja</w:t>
      </w:r>
      <w:bookmarkEnd w:id="1"/>
      <w:r>
        <w:rPr>
          <w:sz w:val="26"/>
          <w:szCs w:val="26"/>
          <w:rFonts w:ascii="Garamond" w:hAnsi="Garamond"/>
        </w:rPr>
        <w:t xml:space="preserve">, </w:t>
      </w:r>
      <w:r>
        <w:rPr>
          <w:sz w:val="26"/>
          <w:szCs w:val="26"/>
          <w:b/>
          <w:bCs/>
          <w:rFonts w:ascii="Garamond" w:hAnsi="Garamond"/>
        </w:rPr>
        <w:t xml:space="preserve">valvontaelin</w:t>
      </w:r>
      <w:r>
        <w:rPr>
          <w:sz w:val="26"/>
          <w:szCs w:val="26"/>
          <w:rFonts w:ascii="Garamond" w:hAnsi="Garamond"/>
        </w:rPr>
        <w:t xml:space="preserve"> tiedottaa asiasta </w:t>
      </w:r>
      <w:r>
        <w:rPr>
          <w:sz w:val="26"/>
          <w:szCs w:val="26"/>
          <w:b/>
          <w:bCs/>
          <w:rFonts w:ascii="Garamond" w:hAnsi="Garamond"/>
        </w:rPr>
        <w:t xml:space="preserve">virastolle</w:t>
      </w:r>
      <w:r>
        <w:rPr>
          <w:sz w:val="26"/>
          <w:szCs w:val="26"/>
          <w:rFonts w:ascii="Garamond" w:hAnsi="Garamond"/>
        </w:rPr>
        <w:t xml:space="preserve"> ja ilmoittaa havaitut muutokset erityisessä raportissa;</w:t>
      </w:r>
    </w:p>
    <w:p w14:paraId="701FA07F" w14:textId="10066FAE" w:rsidR="006D10CE" w:rsidRPr="004D51BE" w:rsidRDefault="005933F5" w:rsidP="00872F8A">
      <w:pPr>
        <w:pStyle w:val="NoSpacing"/>
        <w:numPr>
          <w:ilvl w:val="0"/>
          <w:numId w:val="45"/>
        </w:numPr>
        <w:spacing w:after="120"/>
        <w:jc w:val="both"/>
        <w:rPr>
          <w:sz w:val="26"/>
          <w:szCs w:val="26"/>
          <w:rFonts w:ascii="Garamond" w:hAnsi="Garamond"/>
        </w:rPr>
      </w:pPr>
      <w:r>
        <w:rPr>
          <w:sz w:val="26"/>
          <w:szCs w:val="26"/>
          <w:rFonts w:ascii="Garamond" w:hAnsi="Garamond"/>
        </w:rPr>
        <w:t xml:space="preserve">jos ehdotetut muutokset koskevat </w:t>
      </w:r>
      <w:r>
        <w:rPr>
          <w:sz w:val="26"/>
          <w:szCs w:val="26"/>
          <w:b/>
          <w:bCs/>
          <w:rFonts w:ascii="Garamond" w:hAnsi="Garamond"/>
        </w:rPr>
        <w:t xml:space="preserve">herkkiä komponentteja</w:t>
      </w:r>
      <w:r>
        <w:rPr>
          <w:sz w:val="26"/>
          <w:szCs w:val="26"/>
          <w:rFonts w:ascii="Garamond" w:hAnsi="Garamond"/>
        </w:rPr>
        <w:t xml:space="preserve">, jotka sallivat </w:t>
      </w:r>
      <w:r>
        <w:rPr>
          <w:sz w:val="26"/>
          <w:szCs w:val="26"/>
          <w:b/>
          <w:bCs/>
          <w:rFonts w:ascii="Garamond" w:hAnsi="Garamond"/>
        </w:rPr>
        <w:t xml:space="preserve">laitteen</w:t>
      </w:r>
      <w:r>
        <w:rPr>
          <w:sz w:val="26"/>
          <w:szCs w:val="26"/>
          <w:rFonts w:ascii="Garamond" w:hAnsi="Garamond"/>
        </w:rPr>
        <w:t xml:space="preserve"> ominaisuuksien ja toiminnan säilyttämisen olennaisilta osin muuttumattomina, </w:t>
      </w:r>
      <w:r>
        <w:rPr>
          <w:sz w:val="26"/>
          <w:szCs w:val="26"/>
          <w:b/>
          <w:bCs/>
          <w:rFonts w:ascii="Garamond" w:hAnsi="Garamond"/>
        </w:rPr>
        <w:t xml:space="preserve">valvontaelin</w:t>
      </w:r>
      <w:r>
        <w:rPr>
          <w:sz w:val="26"/>
          <w:szCs w:val="26"/>
          <w:rFonts w:ascii="Garamond" w:hAnsi="Garamond"/>
        </w:rPr>
        <w:t xml:space="preserve"> toteuttaa ehdotettujen muutosten teknisen tarkastuksen ja, mikäli tulos on puoltava, tuottaa jo tarkastetun </w:t>
      </w:r>
      <w:r>
        <w:rPr>
          <w:sz w:val="26"/>
          <w:szCs w:val="26"/>
          <w:b/>
          <w:bCs/>
          <w:rFonts w:ascii="Garamond" w:hAnsi="Garamond"/>
        </w:rPr>
        <w:t xml:space="preserve">laitteen</w:t>
      </w:r>
      <w:r>
        <w:rPr>
          <w:sz w:val="26"/>
          <w:szCs w:val="26"/>
          <w:rFonts w:ascii="Garamond" w:hAnsi="Garamond"/>
        </w:rPr>
        <w:t xml:space="preserve"> saman mallin ajan tasalle saatetun version;</w:t>
      </w:r>
    </w:p>
    <w:p w14:paraId="6E78C352" w14:textId="73E65A5B" w:rsidR="00CD54D9" w:rsidRPr="004D51BE" w:rsidRDefault="005933F5" w:rsidP="00BC5988">
      <w:pPr>
        <w:pStyle w:val="NoSpacing"/>
        <w:numPr>
          <w:ilvl w:val="0"/>
          <w:numId w:val="45"/>
        </w:numPr>
        <w:spacing w:after="120"/>
        <w:jc w:val="both"/>
        <w:rPr>
          <w:sz w:val="26"/>
          <w:szCs w:val="26"/>
          <w:rFonts w:ascii="Garamond" w:hAnsi="Garamond"/>
        </w:rPr>
      </w:pPr>
      <w:r>
        <w:rPr>
          <w:sz w:val="26"/>
          <w:szCs w:val="26"/>
          <w:rFonts w:ascii="Garamond" w:hAnsi="Garamond"/>
        </w:rPr>
        <w:t xml:space="preserve">jos ehdotetut muutokset koskevat </w:t>
      </w:r>
      <w:r>
        <w:rPr>
          <w:sz w:val="26"/>
          <w:szCs w:val="26"/>
          <w:b/>
          <w:bCs/>
          <w:rFonts w:ascii="Garamond" w:hAnsi="Garamond"/>
        </w:rPr>
        <w:t xml:space="preserve">herkkiä komponentteja</w:t>
      </w:r>
      <w:r>
        <w:rPr>
          <w:sz w:val="26"/>
          <w:szCs w:val="26"/>
          <w:rFonts w:ascii="Garamond" w:hAnsi="Garamond"/>
        </w:rPr>
        <w:t xml:space="preserve">, jotka eivät salli </w:t>
      </w:r>
      <w:r>
        <w:rPr>
          <w:sz w:val="26"/>
          <w:szCs w:val="26"/>
          <w:b/>
          <w:bCs/>
          <w:rFonts w:ascii="Garamond" w:hAnsi="Garamond"/>
        </w:rPr>
        <w:t xml:space="preserve">laitteen</w:t>
      </w:r>
      <w:r>
        <w:rPr>
          <w:sz w:val="26"/>
          <w:szCs w:val="26"/>
          <w:rFonts w:ascii="Garamond" w:hAnsi="Garamond"/>
        </w:rPr>
        <w:t xml:space="preserve"> ominaisuuksien ja toiminnan säilyttämistä olennaisilta osin muuttumattomina, </w:t>
      </w:r>
      <w:r>
        <w:rPr>
          <w:sz w:val="26"/>
          <w:szCs w:val="26"/>
          <w:b/>
          <w:bCs/>
          <w:rFonts w:ascii="Garamond" w:hAnsi="Garamond"/>
        </w:rPr>
        <w:t xml:space="preserve">valvontaelin</w:t>
      </w:r>
      <w:r>
        <w:rPr>
          <w:sz w:val="26"/>
          <w:szCs w:val="26"/>
          <w:rFonts w:ascii="Garamond" w:hAnsi="Garamond"/>
        </w:rPr>
        <w:t xml:space="preserve"> toteuttaa teknisen tarkastuksen ja konfiguroi mahdollisesti </w:t>
      </w:r>
      <w:r>
        <w:rPr>
          <w:sz w:val="26"/>
          <w:szCs w:val="26"/>
          <w:b/>
          <w:bCs/>
          <w:rFonts w:ascii="Garamond" w:hAnsi="Garamond"/>
        </w:rPr>
        <w:t xml:space="preserve">laitteen</w:t>
      </w:r>
      <w:r>
        <w:rPr>
          <w:sz w:val="26"/>
          <w:szCs w:val="26"/>
          <w:rFonts w:ascii="Garamond" w:hAnsi="Garamond"/>
        </w:rPr>
        <w:t xml:space="preserve"> uudeksi malliksi.</w:t>
      </w:r>
    </w:p>
    <w:p w14:paraId="3F26ED93" w14:textId="0326AF6F" w:rsidR="001433FE" w:rsidRDefault="001433FE" w:rsidP="001433FE">
      <w:pPr>
        <w:autoSpaceDE w:val="0"/>
        <w:autoSpaceDN w:val="0"/>
        <w:adjustRightInd w:val="0"/>
        <w:ind w:left="360"/>
        <w:jc w:val="center"/>
        <w:rPr>
          <w:rFonts w:ascii="Garamond" w:hAnsi="Garamond" w:cs="Calibri"/>
          <w:b/>
          <w:bCs/>
          <w:smallCaps/>
          <w:color w:val="000000"/>
          <w:sz w:val="26"/>
          <w:szCs w:val="26"/>
        </w:rPr>
      </w:pPr>
    </w:p>
    <w:p w14:paraId="6B1A7A17" w14:textId="2BD799F7" w:rsidR="009101BC" w:rsidRPr="001A4C31" w:rsidRDefault="009101BC"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12 §</w:t>
      </w:r>
    </w:p>
    <w:p w14:paraId="71CAB592" w14:textId="2D463BCB" w:rsidR="009101BC" w:rsidRPr="001A4C31" w:rsidRDefault="009101BC" w:rsidP="007044B2">
      <w:pPr>
        <w:keepNext/>
        <w:keepLines/>
        <w:autoSpaceDE w:val="0"/>
        <w:autoSpaceDN w:val="0"/>
        <w:adjustRightInd w:val="0"/>
        <w:jc w:val="center"/>
        <w:rPr>
          <w:b/>
          <w:bCs/>
          <w:smallCaps/>
          <w:color w:val="000000"/>
          <w:sz w:val="26"/>
          <w:szCs w:val="26"/>
          <w:rFonts w:ascii="Garamond" w:hAnsi="Garamond" w:cs="Calibri"/>
        </w:rPr>
      </w:pPr>
      <w:r>
        <w:rPr>
          <w:b/>
          <w:bCs/>
          <w:smallCaps/>
          <w:color w:val="000000"/>
          <w:sz w:val="26"/>
          <w:szCs w:val="26"/>
          <w:rFonts w:ascii="Garamond" w:hAnsi="Garamond"/>
        </w:rPr>
        <w:t xml:space="preserve">(Sertifiointielinten maksut)</w:t>
      </w:r>
    </w:p>
    <w:p w14:paraId="7E24F6BC" w14:textId="77777777" w:rsidR="009101BC" w:rsidRDefault="009101BC" w:rsidP="007044B2">
      <w:pPr>
        <w:keepNext/>
        <w:keepLines/>
        <w:autoSpaceDE w:val="0"/>
        <w:autoSpaceDN w:val="0"/>
        <w:adjustRightInd w:val="0"/>
        <w:ind w:left="360"/>
        <w:jc w:val="center"/>
        <w:rPr>
          <w:rFonts w:ascii="Garamond" w:hAnsi="Garamond" w:cs="Calibri"/>
          <w:b/>
          <w:bCs/>
          <w:smallCaps/>
          <w:color w:val="000000"/>
          <w:sz w:val="26"/>
          <w:szCs w:val="26"/>
        </w:rPr>
      </w:pPr>
    </w:p>
    <w:p w14:paraId="4C0D7ACA" w14:textId="705A9F41" w:rsidR="009101BC" w:rsidRDefault="009101BC" w:rsidP="007044B2">
      <w:pPr>
        <w:pStyle w:val="NoSpacing"/>
        <w:keepNext/>
        <w:keepLines/>
        <w:numPr>
          <w:ilvl w:val="0"/>
          <w:numId w:val="43"/>
        </w:numPr>
        <w:spacing w:after="120"/>
        <w:ind w:left="426" w:hanging="426"/>
        <w:jc w:val="both"/>
        <w:rPr>
          <w:sz w:val="26"/>
          <w:szCs w:val="26"/>
          <w:rFonts w:ascii="Garamond" w:hAnsi="Garamond"/>
        </w:rPr>
      </w:pPr>
      <w:r>
        <w:rPr>
          <w:sz w:val="26"/>
          <w:szCs w:val="26"/>
          <w:b/>
          <w:bCs/>
          <w:rFonts w:ascii="Garamond" w:hAnsi="Garamond"/>
        </w:rPr>
        <w:t xml:space="preserve">Viraston</w:t>
      </w:r>
      <w:r>
        <w:rPr>
          <w:sz w:val="26"/>
          <w:szCs w:val="26"/>
          <w:rFonts w:ascii="Garamond" w:hAnsi="Garamond"/>
        </w:rPr>
        <w:t xml:space="preserve"> ja </w:t>
      </w:r>
      <w:r>
        <w:rPr>
          <w:sz w:val="26"/>
          <w:szCs w:val="26"/>
          <w:b/>
          <w:bCs/>
          <w:rFonts w:ascii="Garamond" w:hAnsi="Garamond"/>
        </w:rPr>
        <w:t xml:space="preserve">valvontaelimen</w:t>
      </w:r>
      <w:r>
        <w:rPr>
          <w:sz w:val="26"/>
          <w:szCs w:val="26"/>
          <w:rFonts w:ascii="Garamond" w:hAnsi="Garamond"/>
        </w:rPr>
        <w:t xml:space="preserve"> sopimuksissa määritetään vähintään seuraavat seikat:</w:t>
      </w:r>
    </w:p>
    <w:p w14:paraId="3C2C7352" w14:textId="77777777" w:rsidR="009101BC" w:rsidRDefault="009101BC" w:rsidP="009101BC">
      <w:pPr>
        <w:pStyle w:val="NoSpacing"/>
        <w:numPr>
          <w:ilvl w:val="0"/>
          <w:numId w:val="42"/>
        </w:numPr>
        <w:ind w:left="851" w:hanging="425"/>
        <w:jc w:val="both"/>
        <w:rPr>
          <w:sz w:val="26"/>
          <w:szCs w:val="26"/>
          <w:rFonts w:ascii="Garamond" w:hAnsi="Garamond"/>
        </w:rPr>
      </w:pPr>
      <w:r>
        <w:rPr>
          <w:sz w:val="26"/>
          <w:szCs w:val="26"/>
          <w:rFonts w:ascii="Garamond" w:hAnsi="Garamond"/>
        </w:rPr>
        <w:t xml:space="preserve">teknisen tarkastuksen maksut ovat kaikissa tapauksissa tarkastusta pyytävien </w:t>
      </w:r>
      <w:r>
        <w:rPr>
          <w:sz w:val="26"/>
          <w:szCs w:val="26"/>
          <w:b/>
          <w:bCs/>
          <w:rFonts w:ascii="Garamond" w:hAnsi="Garamond"/>
        </w:rPr>
        <w:t xml:space="preserve">valmistajien</w:t>
      </w:r>
      <w:r>
        <w:rPr>
          <w:sz w:val="26"/>
          <w:szCs w:val="26"/>
          <w:rFonts w:ascii="Garamond" w:hAnsi="Garamond"/>
        </w:rPr>
        <w:t xml:space="preserve"> tai </w:t>
      </w:r>
      <w:r>
        <w:rPr>
          <w:sz w:val="26"/>
          <w:szCs w:val="26"/>
          <w:b/>
          <w:bCs/>
          <w:rFonts w:ascii="Garamond" w:hAnsi="Garamond"/>
        </w:rPr>
        <w:t xml:space="preserve">maahantuojien</w:t>
      </w:r>
      <w:r>
        <w:rPr>
          <w:sz w:val="26"/>
          <w:szCs w:val="26"/>
          <w:rFonts w:ascii="Garamond" w:hAnsi="Garamond"/>
        </w:rPr>
        <w:t xml:space="preserve"> vastuulla;</w:t>
      </w:r>
    </w:p>
    <w:p w14:paraId="1050F13A" w14:textId="77777777" w:rsidR="009101BC" w:rsidRDefault="009101BC" w:rsidP="009101BC">
      <w:pPr>
        <w:pStyle w:val="NoSpacing"/>
        <w:numPr>
          <w:ilvl w:val="0"/>
          <w:numId w:val="42"/>
        </w:numPr>
        <w:ind w:left="851" w:hanging="425"/>
        <w:jc w:val="both"/>
        <w:rPr>
          <w:sz w:val="26"/>
          <w:szCs w:val="26"/>
          <w:rFonts w:ascii="Garamond" w:hAnsi="Garamond"/>
        </w:rPr>
      </w:pPr>
      <w:r>
        <w:rPr>
          <w:sz w:val="26"/>
          <w:szCs w:val="26"/>
          <w:b/>
          <w:bCs/>
          <w:rFonts w:ascii="Garamond" w:hAnsi="Garamond"/>
        </w:rPr>
        <w:t xml:space="preserve">virastolle</w:t>
      </w:r>
      <w:r>
        <w:rPr>
          <w:sz w:val="26"/>
          <w:szCs w:val="26"/>
          <w:rFonts w:ascii="Garamond" w:hAnsi="Garamond"/>
        </w:rPr>
        <w:t xml:space="preserve"> ei voi aiheutua missään tapauksessa mitään vastuuta kyseisenlaisen tarkastuksen tulosten perusteella;</w:t>
      </w:r>
    </w:p>
    <w:p w14:paraId="0C42E8C8" w14:textId="06AE7BD6" w:rsidR="009101BC" w:rsidRDefault="009101BC" w:rsidP="009101BC">
      <w:pPr>
        <w:pStyle w:val="NoSpacing"/>
        <w:numPr>
          <w:ilvl w:val="0"/>
          <w:numId w:val="42"/>
        </w:numPr>
        <w:ind w:left="851" w:hanging="425"/>
        <w:jc w:val="both"/>
        <w:rPr>
          <w:sz w:val="26"/>
          <w:szCs w:val="26"/>
          <w:rFonts w:ascii="Garamond" w:hAnsi="Garamond"/>
        </w:rPr>
      </w:pPr>
      <w:r>
        <w:rPr>
          <w:sz w:val="26"/>
          <w:szCs w:val="26"/>
          <w:rFonts w:ascii="Garamond" w:hAnsi="Garamond"/>
        </w:rPr>
        <w:t xml:space="preserve">kuhunkin tekniseen tarkastukseen kuuluvat toimet on pakollista toteuttaa viimeistään 30 päivän kuluttua siitä, kun kustakin </w:t>
      </w:r>
      <w:r>
        <w:rPr>
          <w:sz w:val="26"/>
          <w:szCs w:val="26"/>
          <w:b/>
          <w:bCs/>
          <w:rFonts w:ascii="Garamond" w:hAnsi="Garamond"/>
        </w:rPr>
        <w:t xml:space="preserve">laitteen</w:t>
      </w:r>
      <w:r>
        <w:rPr>
          <w:sz w:val="26"/>
          <w:szCs w:val="26"/>
          <w:rFonts w:ascii="Garamond" w:hAnsi="Garamond"/>
        </w:rPr>
        <w:t xml:space="preserve"> tai </w:t>
      </w:r>
      <w:r>
        <w:rPr>
          <w:sz w:val="26"/>
          <w:szCs w:val="26"/>
          <w:b/>
          <w:bCs/>
          <w:rFonts w:ascii="Garamond" w:hAnsi="Garamond"/>
        </w:rPr>
        <w:t xml:space="preserve">monipaikkaisen laitteen</w:t>
      </w:r>
      <w:r>
        <w:rPr>
          <w:sz w:val="26"/>
          <w:szCs w:val="26"/>
          <w:rFonts w:ascii="Garamond" w:hAnsi="Garamond"/>
        </w:rPr>
        <w:t xml:space="preserve"> mallista on esitetty mallikappale;</w:t>
      </w:r>
    </w:p>
    <w:p w14:paraId="7DE908A9" w14:textId="77777777" w:rsidR="009101BC" w:rsidRPr="00404C61" w:rsidRDefault="009101BC" w:rsidP="009101BC">
      <w:pPr>
        <w:pStyle w:val="NoSpacing"/>
        <w:numPr>
          <w:ilvl w:val="0"/>
          <w:numId w:val="42"/>
        </w:numPr>
        <w:ind w:left="851" w:hanging="425"/>
        <w:jc w:val="both"/>
        <w:rPr>
          <w:sz w:val="26"/>
          <w:szCs w:val="26"/>
          <w:rFonts w:ascii="Garamond" w:hAnsi="Garamond"/>
        </w:rPr>
      </w:pPr>
      <w:r>
        <w:rPr>
          <w:sz w:val="26"/>
          <w:szCs w:val="26"/>
          <w:rFonts w:ascii="Garamond" w:hAnsi="Garamond"/>
        </w:rPr>
        <w:t xml:space="preserve">tekniseen tarkastukseen liittyvät taloudelliset enimmäiskulut lasketaan suhteessa </w:t>
      </w:r>
      <w:r>
        <w:rPr>
          <w:sz w:val="26"/>
          <w:szCs w:val="26"/>
          <w:b/>
          <w:bCs/>
          <w:rFonts w:ascii="Garamond" w:hAnsi="Garamond"/>
        </w:rPr>
        <w:t xml:space="preserve">laitteen</w:t>
      </w:r>
      <w:r>
        <w:rPr>
          <w:sz w:val="26"/>
          <w:szCs w:val="26"/>
          <w:rFonts w:ascii="Garamond" w:hAnsi="Garamond"/>
        </w:rPr>
        <w:t xml:space="preserve"> tai </w:t>
      </w:r>
      <w:r>
        <w:rPr>
          <w:sz w:val="26"/>
          <w:szCs w:val="26"/>
          <w:b/>
          <w:bCs/>
          <w:rFonts w:ascii="Garamond" w:hAnsi="Garamond"/>
        </w:rPr>
        <w:t xml:space="preserve">monipaikkaisen laitteen</w:t>
      </w:r>
      <w:r>
        <w:rPr>
          <w:sz w:val="26"/>
          <w:szCs w:val="26"/>
          <w:rFonts w:ascii="Garamond" w:hAnsi="Garamond"/>
        </w:rPr>
        <w:t xml:space="preserve"> markkina-arvoon.</w:t>
      </w:r>
      <w:r>
        <w:rPr>
          <w:sz w:val="26"/>
          <w:szCs w:val="26"/>
          <w:rFonts w:ascii="Garamond" w:hAnsi="Garamond"/>
        </w:rPr>
        <w:tab/>
      </w:r>
    </w:p>
    <w:p w14:paraId="210F1877" w14:textId="5B2A4B1F" w:rsidR="009101BC" w:rsidRDefault="009101BC" w:rsidP="001433FE">
      <w:pPr>
        <w:autoSpaceDE w:val="0"/>
        <w:autoSpaceDN w:val="0"/>
        <w:adjustRightInd w:val="0"/>
        <w:ind w:left="360"/>
        <w:jc w:val="center"/>
        <w:rPr>
          <w:rFonts w:ascii="Garamond" w:hAnsi="Garamond" w:cs="Calibri"/>
          <w:b/>
          <w:bCs/>
          <w:smallCaps/>
          <w:color w:val="000000"/>
          <w:sz w:val="26"/>
          <w:szCs w:val="26"/>
        </w:rPr>
      </w:pPr>
    </w:p>
    <w:p w14:paraId="0090BF74" w14:textId="77777777" w:rsidR="009101BC" w:rsidRPr="001A4C31" w:rsidRDefault="009101BC" w:rsidP="001433FE">
      <w:pPr>
        <w:autoSpaceDE w:val="0"/>
        <w:autoSpaceDN w:val="0"/>
        <w:adjustRightInd w:val="0"/>
        <w:ind w:left="360"/>
        <w:jc w:val="center"/>
        <w:rPr>
          <w:rFonts w:ascii="Garamond" w:hAnsi="Garamond" w:cs="Calibri"/>
          <w:b/>
          <w:bCs/>
          <w:smallCaps/>
          <w:color w:val="000000"/>
          <w:sz w:val="26"/>
          <w:szCs w:val="26"/>
        </w:rPr>
      </w:pPr>
    </w:p>
    <w:p w14:paraId="5374F871" w14:textId="00A047C8" w:rsidR="001433FE" w:rsidRPr="001A4C31" w:rsidRDefault="001433FE"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4 luku</w:t>
      </w:r>
    </w:p>
    <w:p w14:paraId="496BF14D" w14:textId="0507D19B" w:rsidR="001433FE" w:rsidRPr="001A4C31" w:rsidRDefault="001433FE"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(Siirtymä- ja loppusäännökset)</w:t>
      </w:r>
    </w:p>
    <w:p w14:paraId="4D14E02D" w14:textId="77777777" w:rsidR="001433FE" w:rsidRPr="001A4C31" w:rsidRDefault="001433FE" w:rsidP="007044B2">
      <w:pPr>
        <w:keepNext/>
        <w:keepLines/>
        <w:autoSpaceDE w:val="0"/>
        <w:autoSpaceDN w:val="0"/>
        <w:adjustRightInd w:val="0"/>
        <w:ind w:left="360"/>
        <w:jc w:val="center"/>
        <w:rPr>
          <w:rFonts w:ascii="Garamond" w:hAnsi="Garamond" w:cs="Calibri"/>
          <w:b/>
          <w:bCs/>
          <w:smallCaps/>
          <w:color w:val="000000"/>
          <w:sz w:val="26"/>
          <w:szCs w:val="26"/>
        </w:rPr>
      </w:pPr>
    </w:p>
    <w:p w14:paraId="34E909F2" w14:textId="446A83EA" w:rsidR="001433FE" w:rsidRPr="001A4C31" w:rsidRDefault="001433FE"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13 §</w:t>
      </w:r>
    </w:p>
    <w:p w14:paraId="6B2F5C75" w14:textId="36AABA08" w:rsidR="001433FE" w:rsidRPr="001A4C31" w:rsidRDefault="001433FE" w:rsidP="007044B2">
      <w:pPr>
        <w:keepNext/>
        <w:keepLines/>
        <w:autoSpaceDE w:val="0"/>
        <w:autoSpaceDN w:val="0"/>
        <w:adjustRightInd w:val="0"/>
        <w:ind w:left="360"/>
        <w:jc w:val="center"/>
        <w:rPr>
          <w:b/>
          <w:bCs/>
          <w:smallCaps/>
          <w:color w:val="000000"/>
          <w:sz w:val="26"/>
          <w:szCs w:val="26"/>
          <w:rFonts w:ascii="Garamond" w:hAnsi="Garamond" w:cs="Calibri"/>
        </w:rPr>
      </w:pPr>
      <w:r>
        <w:rPr>
          <w:b/>
          <w:bCs/>
          <w:smallCaps/>
          <w:color w:val="000000"/>
          <w:sz w:val="26"/>
          <w:szCs w:val="26"/>
          <w:rFonts w:ascii="Garamond" w:hAnsi="Garamond"/>
        </w:rPr>
        <w:t xml:space="preserve">(Loppusäännökset, kumottavat säädökset, voimaantulo)</w:t>
      </w:r>
    </w:p>
    <w:p w14:paraId="12FAE2A7" w14:textId="77777777" w:rsidR="001433FE" w:rsidRPr="001A4C31" w:rsidRDefault="001433FE" w:rsidP="007044B2">
      <w:pPr>
        <w:keepNext/>
        <w:keepLines/>
        <w:autoSpaceDE w:val="0"/>
        <w:autoSpaceDN w:val="0"/>
        <w:adjustRightInd w:val="0"/>
        <w:ind w:left="360"/>
        <w:jc w:val="center"/>
        <w:rPr>
          <w:rFonts w:ascii="Garamond" w:hAnsi="Garamond" w:cs="Calibri"/>
          <w:b/>
          <w:bCs/>
          <w:smallCaps/>
          <w:color w:val="000000"/>
          <w:sz w:val="26"/>
          <w:szCs w:val="26"/>
        </w:rPr>
      </w:pPr>
    </w:p>
    <w:p w14:paraId="7F8FFE1C" w14:textId="072217D4" w:rsidR="001433FE" w:rsidRDefault="001433FE" w:rsidP="007044B2">
      <w:pPr>
        <w:pStyle w:val="NoSpacing"/>
        <w:keepNext/>
        <w:keepLines/>
        <w:numPr>
          <w:ilvl w:val="0"/>
          <w:numId w:val="26"/>
        </w:numPr>
        <w:spacing w:before="120" w:after="120"/>
        <w:ind w:left="425" w:hanging="425"/>
        <w:jc w:val="both"/>
        <w:rPr>
          <w:sz w:val="26"/>
          <w:szCs w:val="26"/>
          <w:rFonts w:ascii="Garamond" w:hAnsi="Garamond"/>
        </w:rPr>
      </w:pPr>
      <w:r>
        <w:rPr>
          <w:sz w:val="26"/>
          <w:szCs w:val="26"/>
          <w:rFonts w:ascii="Garamond" w:hAnsi="Garamond"/>
        </w:rPr>
        <w:t xml:space="preserve">Kumotaan seuraavat säännökset tämän säädöksen tullessa voimaan:</w:t>
      </w:r>
    </w:p>
    <w:p w14:paraId="41F8D7B0" w14:textId="30F41116" w:rsidR="004D51BE" w:rsidRDefault="004D51BE" w:rsidP="004D51BE">
      <w:pPr>
        <w:pStyle w:val="NoSpacing"/>
        <w:numPr>
          <w:ilvl w:val="1"/>
          <w:numId w:val="26"/>
        </w:numPr>
        <w:spacing w:before="120" w:after="120"/>
        <w:ind w:left="851"/>
        <w:jc w:val="both"/>
        <w:rPr>
          <w:sz w:val="26"/>
          <w:szCs w:val="26"/>
          <w:rFonts w:ascii="Garamond" w:hAnsi="Garamond"/>
        </w:rPr>
      </w:pPr>
      <w:r>
        <w:rPr>
          <w:sz w:val="26"/>
          <w:szCs w:val="26"/>
          <w:rFonts w:ascii="Garamond" w:hAnsi="Garamond"/>
        </w:rPr>
        <w:t xml:space="preserve">XXXXXXXX</w:t>
      </w:r>
    </w:p>
    <w:p w14:paraId="1E4036CF" w14:textId="1795FCF6" w:rsidR="004D51BE" w:rsidRPr="001A4C31" w:rsidRDefault="004D51BE" w:rsidP="004D51BE">
      <w:pPr>
        <w:pStyle w:val="NoSpacing"/>
        <w:numPr>
          <w:ilvl w:val="1"/>
          <w:numId w:val="26"/>
        </w:numPr>
        <w:spacing w:before="120" w:after="120"/>
        <w:ind w:left="851"/>
        <w:jc w:val="both"/>
        <w:rPr>
          <w:sz w:val="26"/>
          <w:szCs w:val="26"/>
          <w:rFonts w:ascii="Garamond" w:hAnsi="Garamond"/>
        </w:rPr>
      </w:pPr>
      <w:r>
        <w:rPr>
          <w:sz w:val="26"/>
          <w:szCs w:val="26"/>
          <w:rFonts w:ascii="Garamond" w:hAnsi="Garamond"/>
        </w:rPr>
        <w:t xml:space="preserve">YYYYYYYY</w:t>
      </w:r>
    </w:p>
    <w:p w14:paraId="3E0D1CF5" w14:textId="71B34B6A" w:rsidR="001433FE" w:rsidRPr="001A4C31" w:rsidRDefault="001433FE" w:rsidP="00F25D2B">
      <w:pPr>
        <w:pStyle w:val="NoSpacing"/>
        <w:numPr>
          <w:ilvl w:val="0"/>
          <w:numId w:val="26"/>
        </w:numPr>
        <w:spacing w:before="120" w:after="120"/>
        <w:ind w:left="425" w:hanging="425"/>
        <w:jc w:val="both"/>
        <w:rPr>
          <w:iCs/>
          <w:sz w:val="26"/>
          <w:szCs w:val="26"/>
          <w:rFonts w:ascii="Garamond" w:hAnsi="Garamond"/>
        </w:rPr>
      </w:pPr>
      <w:r>
        <w:rPr>
          <w:iCs/>
          <w:sz w:val="26"/>
          <w:szCs w:val="26"/>
          <w:rFonts w:ascii="Garamond" w:hAnsi="Garamond"/>
        </w:rPr>
        <w:t xml:space="preserve">Tämä säädös tulee voimaan viidentenätoista päivänä sen julkaisusta </w:t>
      </w:r>
      <w:r>
        <w:rPr>
          <w:iCs/>
          <w:sz w:val="26"/>
          <w:szCs w:val="26"/>
          <w:b/>
          <w:bCs/>
          <w:rFonts w:ascii="Garamond" w:hAnsi="Garamond"/>
        </w:rPr>
        <w:t xml:space="preserve">viraston</w:t>
      </w:r>
      <w:r>
        <w:rPr>
          <w:iCs/>
          <w:sz w:val="26"/>
          <w:szCs w:val="26"/>
          <w:rFonts w:ascii="Garamond" w:hAnsi="Garamond"/>
        </w:rPr>
        <w:t xml:space="preserve"> verkkosivustolla.</w:t>
      </w:r>
    </w:p>
    <w:p w14:paraId="267ED82A" w14:textId="584C74A5" w:rsidR="00F869EF" w:rsidRPr="001A4C31" w:rsidRDefault="00F869EF" w:rsidP="00F52A1B">
      <w:pPr>
        <w:autoSpaceDE w:val="0"/>
        <w:autoSpaceDN w:val="0"/>
        <w:adjustRightInd w:val="0"/>
        <w:jc w:val="center"/>
        <w:rPr>
          <w:rFonts w:ascii="Garamond" w:hAnsi="Garamond"/>
          <w:sz w:val="26"/>
          <w:szCs w:val="26"/>
        </w:rPr>
      </w:pPr>
    </w:p>
    <w:p w14:paraId="0823BEE7" w14:textId="77777777" w:rsidR="001433FE" w:rsidRPr="001A4C31" w:rsidRDefault="001433FE" w:rsidP="00F52A1B">
      <w:pPr>
        <w:autoSpaceDE w:val="0"/>
        <w:autoSpaceDN w:val="0"/>
        <w:adjustRightInd w:val="0"/>
        <w:jc w:val="center"/>
        <w:rPr>
          <w:rFonts w:ascii="Garamond" w:hAnsi="Garamond"/>
          <w:sz w:val="26"/>
          <w:szCs w:val="26"/>
        </w:rPr>
      </w:pPr>
    </w:p>
    <w:p w14:paraId="4B820892" w14:textId="77777777" w:rsidR="00F869EF" w:rsidRPr="001A4C31" w:rsidRDefault="00F869EF" w:rsidP="00F52A1B">
      <w:pPr>
        <w:jc w:val="center"/>
        <w:rPr>
          <w:sz w:val="26"/>
          <w:szCs w:val="26"/>
          <w:rFonts w:ascii="Garamond" w:hAnsi="Garamond"/>
        </w:rPr>
      </w:pPr>
      <w:r>
        <w:rPr>
          <w:sz w:val="26"/>
          <w:szCs w:val="26"/>
          <w:rFonts w:ascii="Garamond" w:hAnsi="Garamond"/>
        </w:rPr>
        <w:t xml:space="preserve">°°°°°°°°°°°°°°°</w:t>
      </w:r>
    </w:p>
    <w:p w14:paraId="5EB06BAF" w14:textId="5E5F590A" w:rsidR="00F869EF" w:rsidRPr="001A4C31" w:rsidRDefault="00F869EF" w:rsidP="00F52A1B">
      <w:pPr>
        <w:autoSpaceDE w:val="0"/>
        <w:autoSpaceDN w:val="0"/>
        <w:adjustRightInd w:val="0"/>
        <w:jc w:val="center"/>
        <w:rPr>
          <w:rFonts w:ascii="Garamond" w:hAnsi="Garamond"/>
          <w:sz w:val="26"/>
          <w:szCs w:val="26"/>
        </w:rPr>
      </w:pPr>
    </w:p>
    <w:p w14:paraId="0AE7CC86" w14:textId="77777777" w:rsidR="001433FE" w:rsidRPr="001A4C31" w:rsidRDefault="001433FE" w:rsidP="00F52A1B">
      <w:pPr>
        <w:autoSpaceDE w:val="0"/>
        <w:autoSpaceDN w:val="0"/>
        <w:adjustRightInd w:val="0"/>
        <w:jc w:val="center"/>
        <w:rPr>
          <w:rFonts w:ascii="Garamond" w:hAnsi="Garamond"/>
          <w:sz w:val="26"/>
          <w:szCs w:val="26"/>
        </w:rPr>
      </w:pPr>
    </w:p>
    <w:p w14:paraId="31201388" w14:textId="1318416A" w:rsidR="009355D8" w:rsidRPr="001A4C31" w:rsidRDefault="004635E6" w:rsidP="004635E6">
      <w:pPr>
        <w:autoSpaceDE w:val="0"/>
        <w:autoSpaceDN w:val="0"/>
        <w:adjustRightInd w:val="0"/>
        <w:jc w:val="both"/>
        <w:rPr>
          <w:sz w:val="26"/>
          <w:szCs w:val="26"/>
          <w:rFonts w:ascii="Garamond" w:hAnsi="Garamond"/>
        </w:rPr>
      </w:pPr>
      <w:r>
        <w:rPr>
          <w:sz w:val="26"/>
          <w:szCs w:val="26"/>
          <w:rFonts w:ascii="Garamond" w:hAnsi="Garamond"/>
        </w:rPr>
        <w:t xml:space="preserve">Säädös julkaistaan </w:t>
      </w:r>
      <w:r>
        <w:rPr>
          <w:sz w:val="26"/>
          <w:szCs w:val="26"/>
          <w:b/>
          <w:bCs/>
          <w:rFonts w:ascii="Garamond" w:hAnsi="Garamond"/>
        </w:rPr>
        <w:t xml:space="preserve">viraston</w:t>
      </w:r>
      <w:r>
        <w:rPr>
          <w:sz w:val="26"/>
          <w:szCs w:val="26"/>
          <w:rFonts w:ascii="Garamond" w:hAnsi="Garamond"/>
        </w:rPr>
        <w:t xml:space="preserve"> verkkosivustolla lain mukaan ja kaikkien oikeudellisten vaikutusten saamiseksi.</w:t>
      </w:r>
    </w:p>
    <w:p w14:paraId="369A2505" w14:textId="77777777" w:rsidR="009355D8" w:rsidRPr="001A4C31" w:rsidRDefault="009355D8" w:rsidP="009355D8">
      <w:pPr>
        <w:pStyle w:val="NoSpacing"/>
        <w:jc w:val="both"/>
        <w:rPr>
          <w:rFonts w:ascii="Garamond" w:hAnsi="Garamond"/>
          <w:sz w:val="26"/>
          <w:szCs w:val="26"/>
          <w:lang w:eastAsia="it-IT"/>
        </w:rPr>
      </w:pPr>
    </w:p>
    <w:p w14:paraId="528AF7C6" w14:textId="77777777" w:rsidR="00F869EF" w:rsidRPr="001A4C31" w:rsidRDefault="00F869EF" w:rsidP="009355D8">
      <w:pPr>
        <w:pStyle w:val="NoSpacing"/>
        <w:jc w:val="both"/>
        <w:rPr>
          <w:rFonts w:ascii="Garamond" w:hAnsi="Garamond"/>
          <w:sz w:val="26"/>
          <w:szCs w:val="26"/>
          <w:lang w:eastAsia="it-IT"/>
        </w:rPr>
      </w:pPr>
    </w:p>
    <w:p w14:paraId="3850414B" w14:textId="77777777" w:rsidR="00F869EF" w:rsidRPr="001A4C31" w:rsidRDefault="00F869EF" w:rsidP="00F869EF">
      <w:pPr>
        <w:pStyle w:val="NoSpacing"/>
        <w:ind w:left="5670"/>
        <w:jc w:val="both"/>
        <w:rPr>
          <w:sz w:val="26"/>
          <w:szCs w:val="26"/>
          <w:rFonts w:ascii="Garamond" w:hAnsi="Garamond"/>
        </w:rPr>
      </w:pPr>
      <w:r>
        <w:rPr>
          <w:sz w:val="26"/>
          <w:szCs w:val="26"/>
          <w:rFonts w:ascii="Garamond" w:hAnsi="Garamond"/>
        </w:rPr>
        <w:t xml:space="preserve">Marcello Minenna</w:t>
      </w:r>
    </w:p>
    <w:sectPr w:rsidR="00F869EF" w:rsidRPr="001A4C31" w:rsidSect="00AB6ACA">
      <w:headerReference w:type="default" r:id="rId8"/>
      <w:footerReference w:type="default" r:id="rId9"/>
      <w:footerReference w:type="first" r:id="rId10"/>
      <w:type w:val="continuous"/>
      <w:pgSz w:w="11906" w:h="16838" w:code="9"/>
      <w:pgMar w:top="1418" w:right="1134" w:bottom="1134" w:left="1134" w:header="66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0AD0F" w14:textId="77777777" w:rsidR="004A10BB" w:rsidRDefault="004A10BB">
      <w:r>
        <w:separator/>
      </w:r>
    </w:p>
  </w:endnote>
  <w:endnote w:type="continuationSeparator" w:id="0">
    <w:p w14:paraId="0C83DDFF" w14:textId="77777777" w:rsidR="004A10BB" w:rsidRDefault="004A1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00007843" w:usb2="00000001"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1280157"/>
      <w:docPartObj>
        <w:docPartGallery w:val="Page Numbers (Bottom of Page)"/>
        <w:docPartUnique/>
      </w:docPartObj>
    </w:sdtPr>
    <w:sdtEndPr>
      <w:rPr>
        <w:rFonts w:ascii="Garamond" w:hAnsi="Garamond"/>
        <w:sz w:val="20"/>
        <w:szCs w:val="20"/>
      </w:rPr>
    </w:sdtEndPr>
    <w:sdtContent>
      <w:p w14:paraId="0CD04CD5" w14:textId="77777777" w:rsidR="00AB2CB2" w:rsidRDefault="00AB2CB2" w:rsidP="00277C36">
        <w:pPr>
          <w:pStyle w:val="Footer"/>
          <w:jc w:val="center"/>
        </w:pPr>
      </w:p>
      <w:p w14:paraId="2E2035E9" w14:textId="3601D5D5" w:rsidR="00AB2CB2" w:rsidRPr="0065143D" w:rsidRDefault="00AB2CB2" w:rsidP="00277C36">
        <w:pPr>
          <w:pStyle w:val="Footer"/>
          <w:jc w:val="center"/>
          <w:rPr>
            <w:sz w:val="20"/>
            <w:szCs w:val="20"/>
            <w:rFonts w:ascii="Garamond" w:hAnsi="Garamond"/>
          </w:rPr>
        </w:pPr>
        <w:r w:rsidRPr="0065143D">
          <w:rPr>
            <w:sz w:val="20"/>
            <w:szCs w:val="20"/>
            <w:rFonts w:ascii="Garamond" w:hAnsi="Garamond"/>
          </w:rPr>
          <w:fldChar w:fldCharType="begin"/>
        </w:r>
        <w:r w:rsidRPr="0065143D">
          <w:rPr>
            <w:sz w:val="20"/>
            <w:szCs w:val="20"/>
            <w:rFonts w:ascii="Garamond" w:hAnsi="Garamond"/>
          </w:rPr>
          <w:instrText>PAGE   \* MERGEFORMAT</w:instrText>
        </w:r>
        <w:r w:rsidRPr="0065143D">
          <w:rPr>
            <w:sz w:val="20"/>
            <w:szCs w:val="20"/>
            <w:rFonts w:ascii="Garamond" w:hAnsi="Garamond"/>
          </w:rPr>
          <w:fldChar w:fldCharType="separate"/>
        </w:r>
        <w:r w:rsidR="003F2E4F">
          <w:rPr>
            <w:sz w:val="20"/>
            <w:szCs w:val="20"/>
            <w:rFonts w:ascii="Garamond" w:hAnsi="Garamond"/>
          </w:rPr>
          <w:t>3</w:t>
        </w:r>
        <w:r w:rsidRPr="0065143D">
          <w:rPr>
            <w:sz w:val="20"/>
            <w:szCs w:val="20"/>
            <w:rFonts w:ascii="Garamond" w:hAnsi="Garamond"/>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4250B" w14:textId="77777777" w:rsidR="00AB2CB2" w:rsidRDefault="00AB2CB2" w:rsidP="00AD0FE9">
    <w:pPr>
      <w:pStyle w:val="Default"/>
      <w:jc w:val="center"/>
      <w:rPr>
        <w:sz w:val="16"/>
        <w:szCs w:val="14"/>
      </w:rPr>
    </w:pPr>
    <w:r>
      <w:rPr>
        <w:sz w:val="16"/>
        <w:szCs w:val="14"/>
      </w:rPr>
      <w:t xml:space="preserve">00143 – ROOMA, via Mario Carucci 71</w:t>
    </w:r>
  </w:p>
  <w:p w14:paraId="579DCC7E" w14:textId="77777777" w:rsidR="00AB2CB2" w:rsidRPr="00587CC5" w:rsidRDefault="00AB2CB2" w:rsidP="00587CC5">
    <w:pPr>
      <w:pStyle w:val="Default"/>
      <w:jc w:val="center"/>
      <w:rPr>
        <w:sz w:val="16"/>
        <w:szCs w:val="16"/>
      </w:rPr>
    </w:pPr>
    <w:r>
      <w:rPr>
        <w:sz w:val="16"/>
        <w:szCs w:val="16"/>
      </w:rPr>
      <w:t xml:space="preserve">Puhelin +39 065024 0000, sähköpostiosoite: </w:t>
    </w:r>
    <w:hyperlink r:id="rId1" w:history="1">
      <w:r>
        <w:rPr>
          <w:rStyle w:val="Hyperlink"/>
          <w:sz w:val="16"/>
          <w:szCs w:val="16"/>
        </w:rPr>
        <w:t xml:space="preserve">esempioadmufficio@adm.gov.it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B4285" w14:textId="77777777" w:rsidR="004A10BB" w:rsidRDefault="004A10BB">
      <w:r>
        <w:separator/>
      </w:r>
    </w:p>
  </w:footnote>
  <w:footnote w:type="continuationSeparator" w:id="0">
    <w:p w14:paraId="71442B5E" w14:textId="77777777" w:rsidR="004A10BB" w:rsidRDefault="004A1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930FE" w14:textId="1CA30DFB" w:rsidR="00AB2CB2" w:rsidRPr="00C96583" w:rsidRDefault="00527A13" w:rsidP="00CB50C3">
    <w:pPr>
      <w:ind w:right="-1"/>
      <w:rPr>
        <w:b/>
        <w:sz w:val="28"/>
        <w:rFonts w:ascii="Garamond" w:hAnsi="Garamond" w:cs="Arial"/>
      </w:rPr>
    </w:pPr>
    <w:r>
      <w:rPr>
        <w:b/>
        <w:sz w:val="28"/>
        <w:rFonts w:ascii="Garamond" w:hAnsi="Garamond"/>
      </w:rPr>
      <mc:AlternateContent>
        <mc:Choice Requires="wps">
          <w:drawing>
            <wp:anchor distT="0" distB="0" distL="114300" distR="114300" simplePos="0" relativeHeight="251661312" behindDoc="0" locked="0" layoutInCell="1" allowOverlap="1" wp14:anchorId="365C22B0" wp14:editId="168E9A08">
              <wp:simplePos x="0" y="0"/>
              <wp:positionH relativeFrom="column">
                <wp:posOffset>575228</wp:posOffset>
              </wp:positionH>
              <wp:positionV relativeFrom="paragraph">
                <wp:posOffset>224724</wp:posOffset>
              </wp:positionV>
              <wp:extent cx="52004" cy="498369"/>
              <wp:effectExtent l="0" t="0" r="5715" b="0"/>
              <wp:wrapNone/>
              <wp:docPr id="7" name="Text Box 7"/>
              <wp:cNvGraphicFramePr/>
              <a:graphic xmlns:a="http://schemas.openxmlformats.org/drawingml/2006/main">
                <a:graphicData uri="http://schemas.microsoft.com/office/word/2010/wordprocessingShape">
                  <wps:wsp>
                    <wps:cNvSpPr txBox="1"/>
                    <wps:spPr>
                      <a:xfrm>
                        <a:off x="0" y="0"/>
                        <a:ext cx="52004" cy="498369"/>
                      </a:xfrm>
                      <a:prstGeom prst="rect">
                        <a:avLst/>
                      </a:prstGeom>
                      <a:solidFill>
                        <a:schemeClr val="lt1"/>
                      </a:solidFill>
                      <a:ln w="6350">
                        <a:noFill/>
                      </a:ln>
                    </wps:spPr>
                    <wps:txbx>
                      <w:txbxContent>
                        <w:p w14:paraId="3F6C3423" w14:textId="0483D1C2" w:rsidR="00527A13" w:rsidRPr="00527A13" w:rsidRDefault="00527A13" w:rsidP="00527A13">
                          <w:pPr>
                            <w:jc w:val="center"/>
                            <w:rPr>
                              <w:spacing w:val="20"/>
                              <w:sz w:val="22"/>
                              <w:szCs w:val="22"/>
                              <w:rFonts w:ascii="Times New Roman Bold" w:hAnsi="Times New Roman Bold"/>
                            </w:rPr>
                          </w:pPr>
                          <w:r>
                            <w:rPr>
                              <w:b/>
                              <w:smallCaps/>
                              <w:color w:val="002593"/>
                              <w:sz w:val="8"/>
                              <w:szCs w:val="8"/>
                              <w:rFonts w:ascii="Times New Roman Bold" w:hAnsi="Times New Roman Bold"/>
                            </w:rPr>
                            <w:t xml:space="preserve">VIRASTO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C22B0" id="_x0000_t202" coordsize="21600,21600" o:spt="202" path="m,l,21600r21600,l21600,xe">
              <v:stroke joinstyle="miter"/>
              <v:path gradientshapeok="t" o:connecttype="rect"/>
            </v:shapetype>
            <v:shape id="Text Box 7" o:spid="_x0000_s1026" type="#_x0000_t202" style="position:absolute;margin-left:45.3pt;margin-top:17.7pt;width:4.1pt;height:3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" fillcolor="white [3201]" stroked="f" strokeweight=".5pt">
              <v:textbox inset="0,0,0,0">
                <w:txbxContent>
                  <w:p w14:paraId="3F6C3423" w14:textId="0483D1C2" w:rsidR="00527A13" w:rsidRPr="00527A13" w:rsidRDefault="00527A13" w:rsidP="00527A13">
                    <w:pPr>
                      <w:jc w:val="center"/>
                      <w:rPr>
                        <w:spacing w:val="20"/>
                        <w:sz w:val="22"/>
                        <w:szCs w:val="22"/>
                        <w:rFonts w:ascii="Times New Roman Bold" w:hAnsi="Times New Roman Bold"/>
                      </w:rPr>
                    </w:pPr>
                    <w:r>
                      <w:rPr>
                        <w:b/>
                        <w:smallCaps/>
                        <w:color w:val="002593"/>
                        <w:sz w:val="8"/>
                        <w:szCs w:val="8"/>
                        <w:rFonts w:ascii="Times New Roman Bold" w:hAnsi="Times New Roman Bold"/>
                      </w:rPr>
                      <w:t xml:space="preserve">VIRASTO</w:t>
                    </w:r>
                  </w:p>
                </w:txbxContent>
              </v:textbox>
            </v:shape>
          </w:pict>
        </mc:Fallback>
      </mc:AlternateContent>
    </w:r>
    <w:r>
      <w:rPr>
        <w:b/>
        <w:sz w:val="28"/>
        <w:rFonts w:ascii="Garamond" w:hAnsi="Garamond"/>
      </w:rPr>
      <mc:AlternateContent>
        <mc:Choice Requires="wps">
          <w:drawing>
            <wp:anchor distT="0" distB="0" distL="114300" distR="114300" simplePos="0" relativeHeight="251659264" behindDoc="0" locked="0" layoutInCell="1" allowOverlap="1" wp14:anchorId="2716C80D" wp14:editId="2A187675">
              <wp:simplePos x="0" y="0"/>
              <wp:positionH relativeFrom="column">
                <wp:posOffset>701723</wp:posOffset>
              </wp:positionH>
              <wp:positionV relativeFrom="paragraph">
                <wp:posOffset>151310</wp:posOffset>
              </wp:positionV>
              <wp:extent cx="1543380" cy="655408"/>
              <wp:effectExtent l="0" t="0" r="0" b="0"/>
              <wp:wrapNone/>
              <wp:docPr id="6" name="Text Box 6"/>
              <wp:cNvGraphicFramePr/>
              <a:graphic xmlns:a="http://schemas.openxmlformats.org/drawingml/2006/main">
                <a:graphicData uri="http://schemas.microsoft.com/office/word/2010/wordprocessingShape">
                  <wps:wsp>
                    <wps:cNvSpPr txBox="1"/>
                    <wps:spPr>
                      <a:xfrm>
                        <a:off x="0" y="0"/>
                        <a:ext cx="1543380" cy="655408"/>
                      </a:xfrm>
                      <a:prstGeom prst="rect">
                        <a:avLst/>
                      </a:prstGeom>
                      <a:solidFill>
                        <a:schemeClr val="lt1"/>
                      </a:solidFill>
                      <a:ln w="6350">
                        <a:noFill/>
                      </a:ln>
                    </wps:spPr>
                    <wps:txbx>
                      <w:txbxContent>
                        <w:p w14:paraId="5708C706" w14:textId="20A0B57E" w:rsidR="00527A13" w:rsidRDefault="00527A13">
                          <w:r>
                            <w:rPr>
                              <w:b/>
                              <w:smallCaps/>
                              <w:color w:val="002593"/>
                              <w:sz w:val="96"/>
                              <w:szCs w:val="96"/>
                              <w:rFonts w:ascii="Arial" w:hAnsi="Arial"/>
                            </w:rPr>
                            <w:t xml:space="preserve">ADM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6C80D" id="Text Box 6" o:spid="_x0000_s1027" type="#_x0000_t202" style="position:absolute;margin-left:55.25pt;margin-top:11.9pt;width:121.55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" fillcolor="white [3201]" stroked="f" strokeweight=".5pt">
              <v:textbox inset="0,0,0,0">
                <w:txbxContent>
                  <w:p w14:paraId="5708C706" w14:textId="20A0B57E" w:rsidR="00527A13" w:rsidRDefault="00527A13">
                    <w:r>
                      <w:rPr>
                        <w:b/>
                        <w:smallCaps/>
                        <w:color w:val="002593"/>
                        <w:sz w:val="96"/>
                        <w:szCs w:val="96"/>
                        <w:rFonts w:ascii="Arial" w:hAnsi="Arial"/>
                      </w:rPr>
                      <w:t xml:space="preserve">ADM</w:t>
                    </w:r>
                  </w:p>
                </w:txbxContent>
              </v:textbox>
            </v:shape>
          </w:pict>
        </mc:Fallback>
      </mc:AlternateContent>
    </w:r>
    <w:r>
      <w:rPr>
        <w:b/>
        <w:sz w:val="28"/>
        <w:rFonts w:ascii="Garamond" w:hAnsi="Garamond"/>
      </w:rPr>
      <w:drawing>
        <wp:inline distT="0" distB="0" distL="0" distR="0" wp14:anchorId="6A431B65" wp14:editId="7929ADB8">
          <wp:extent cx="2162740" cy="90000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740" cy="900000"/>
                  </a:xfrm>
                  <a:prstGeom prst="rect">
                    <a:avLst/>
                  </a:prstGeom>
                  <a:noFill/>
                  <a:ln>
                    <a:noFill/>
                  </a:ln>
                </pic:spPr>
              </pic:pic>
            </a:graphicData>
          </a:graphic>
        </wp:inline>
      </w:drawing>
    </w:r>
  </w:p>
  <w:p w14:paraId="7BC95A09" w14:textId="518070C2" w:rsidR="00AB2CB2" w:rsidRDefault="00AB2CB2" w:rsidP="004D51E8">
    <w:pPr>
      <w:pStyle w:val="BodyText"/>
      <w:rPr>
        <w:b/>
        <w:smallCaps/>
        <w:color w:val="002593"/>
        <w:sz w:val="24"/>
        <w:rFonts w:ascii="Garamond" w:hAnsi="Garamond"/>
      </w:rPr>
    </w:pPr>
    <w:r>
      <w:rPr>
        <w:b/>
        <w:smallCaps/>
        <w:color w:val="002593"/>
        <w:sz w:val="24"/>
        <w:rFonts w:ascii="Garamond" w:hAnsi="Garamond"/>
      </w:rPr>
      <w:t xml:space="preserve">Pääjohtaja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476F"/>
    <w:multiLevelType w:val="hybridMultilevel"/>
    <w:tmpl w:val="30F0AE5E"/>
    <w:lvl w:ilvl="0" w:tplc="96A8357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AB5FD2"/>
    <w:multiLevelType w:val="hybridMultilevel"/>
    <w:tmpl w:val="0C243F94"/>
    <w:lvl w:ilvl="0" w:tplc="7DF6A762">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683544"/>
    <w:multiLevelType w:val="hybridMultilevel"/>
    <w:tmpl w:val="5182686A"/>
    <w:lvl w:ilvl="0" w:tplc="04100017">
      <w:start w:val="1"/>
      <w:numFmt w:val="low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805B4C"/>
    <w:multiLevelType w:val="hybridMultilevel"/>
    <w:tmpl w:val="4D2292AE"/>
    <w:lvl w:ilvl="0" w:tplc="1F8210E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437828"/>
    <w:multiLevelType w:val="hybridMultilevel"/>
    <w:tmpl w:val="D4F8D98A"/>
    <w:lvl w:ilvl="0" w:tplc="04100017">
      <w:start w:val="1"/>
      <w:numFmt w:val="lowerLetter"/>
      <w:lvlText w:val="%1)"/>
      <w:lvlJc w:val="left"/>
      <w:pPr>
        <w:ind w:left="720" w:hanging="360"/>
      </w:pPr>
      <w:rPr>
        <w:rFonts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574561"/>
    <w:multiLevelType w:val="hybridMultilevel"/>
    <w:tmpl w:val="0AFA94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CB0940"/>
    <w:multiLevelType w:val="hybridMultilevel"/>
    <w:tmpl w:val="F4F62558"/>
    <w:lvl w:ilvl="0" w:tplc="04100017">
      <w:start w:val="1"/>
      <w:numFmt w:val="low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09A10AC"/>
    <w:multiLevelType w:val="hybridMultilevel"/>
    <w:tmpl w:val="AFB076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987492"/>
    <w:multiLevelType w:val="hybridMultilevel"/>
    <w:tmpl w:val="FE7C6B9C"/>
    <w:lvl w:ilvl="0" w:tplc="7D221E8A">
      <w:start w:val="1"/>
      <w:numFmt w:val="decimal"/>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6CA6B89"/>
    <w:multiLevelType w:val="hybridMultilevel"/>
    <w:tmpl w:val="6D7A507A"/>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762511D"/>
    <w:multiLevelType w:val="hybridMultilevel"/>
    <w:tmpl w:val="FE7C6B9C"/>
    <w:lvl w:ilvl="0" w:tplc="7D221E8A">
      <w:start w:val="1"/>
      <w:numFmt w:val="decimal"/>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AF25FD0"/>
    <w:multiLevelType w:val="hybridMultilevel"/>
    <w:tmpl w:val="0AFA94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6919B0"/>
    <w:multiLevelType w:val="hybridMultilevel"/>
    <w:tmpl w:val="A288D7AC"/>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3" w15:restartNumberingAfterBreak="0">
    <w:nsid w:val="2ED43C9B"/>
    <w:multiLevelType w:val="hybridMultilevel"/>
    <w:tmpl w:val="90FEF0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FDE15F0"/>
    <w:multiLevelType w:val="hybridMultilevel"/>
    <w:tmpl w:val="7E90E61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02A6715"/>
    <w:multiLevelType w:val="hybridMultilevel"/>
    <w:tmpl w:val="4E58EB76"/>
    <w:lvl w:ilvl="0" w:tplc="245AD85E">
      <w:start w:val="1"/>
      <w:numFmt w:val="decimal"/>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0E86B7F"/>
    <w:multiLevelType w:val="hybridMultilevel"/>
    <w:tmpl w:val="765C46D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1FC5C14"/>
    <w:multiLevelType w:val="hybridMultilevel"/>
    <w:tmpl w:val="A288D7AC"/>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33FE4462"/>
    <w:multiLevelType w:val="hybridMultilevel"/>
    <w:tmpl w:val="74BEFAF2"/>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start w:val="1"/>
      <w:numFmt w:val="lowerRoman"/>
      <w:lvlText w:val="%3."/>
      <w:lvlJc w:val="right"/>
      <w:pPr>
        <w:ind w:left="2160" w:hanging="180"/>
      </w:pPr>
    </w:lvl>
    <w:lvl w:ilvl="3" w:tplc="A6E89BFC">
      <w:start w:val="1"/>
      <w:numFmt w:val="lowerLetter"/>
      <w:lvlText w:val="%4)"/>
      <w:lvlJc w:val="left"/>
      <w:pPr>
        <w:ind w:left="2880" w:hanging="360"/>
      </w:pPr>
      <w:rPr>
        <w:rFonts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75E46A7"/>
    <w:multiLevelType w:val="hybridMultilevel"/>
    <w:tmpl w:val="A288D7AC"/>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0" w15:restartNumberingAfterBreak="0">
    <w:nsid w:val="3B7F38F1"/>
    <w:multiLevelType w:val="hybridMultilevel"/>
    <w:tmpl w:val="896424A4"/>
    <w:lvl w:ilvl="0" w:tplc="04100017">
      <w:start w:val="1"/>
      <w:numFmt w:val="low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F9D2666"/>
    <w:multiLevelType w:val="hybridMultilevel"/>
    <w:tmpl w:val="ABDCAA12"/>
    <w:lvl w:ilvl="0" w:tplc="C1C2B2D6">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09F438D"/>
    <w:multiLevelType w:val="hybridMultilevel"/>
    <w:tmpl w:val="40EE39C0"/>
    <w:lvl w:ilvl="0" w:tplc="EFDEC820">
      <w:start w:val="1"/>
      <w:numFmt w:val="decimal"/>
      <w:lvlText w:val="%1."/>
      <w:lvlJc w:val="left"/>
      <w:pPr>
        <w:ind w:left="720" w:hanging="360"/>
      </w:pPr>
      <w:rPr>
        <w:rFonts w:hint="default"/>
        <w:color w:val="auto"/>
      </w:rPr>
    </w:lvl>
    <w:lvl w:ilvl="1" w:tplc="CD6C3860">
      <w:start w:val="4"/>
      <w:numFmt w:val="bullet"/>
      <w:lvlText w:val="-"/>
      <w:lvlJc w:val="left"/>
      <w:pPr>
        <w:ind w:left="1440" w:hanging="360"/>
      </w:pPr>
      <w:rPr>
        <w:rFonts w:ascii="Garamond" w:eastAsiaTheme="minorHAnsi" w:hAnsi="Garamond" w:cstheme="minorBid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1DB1FF0"/>
    <w:multiLevelType w:val="multilevel"/>
    <w:tmpl w:val="8064FEA6"/>
    <w:lvl w:ilvl="0">
      <w:start w:val="1"/>
      <w:numFmt w:val="lowerLetter"/>
      <w:lvlText w:val="%1)"/>
      <w:lvlJc w:val="left"/>
      <w:pPr>
        <w:tabs>
          <w:tab w:val="num" w:pos="0"/>
        </w:tabs>
        <w:ind w:left="907" w:hanging="453"/>
      </w:pPr>
      <w:rPr>
        <w:rFonts w:ascii="Garamond" w:hAnsi="Garamond" w:hint="default"/>
        <w:b w:val="0"/>
        <w:i w:val="0"/>
        <w:sz w:val="22"/>
      </w:rPr>
    </w:lvl>
    <w:lvl w:ilvl="1">
      <w:start w:val="1"/>
      <w:numFmt w:val="decimal"/>
      <w:lvlText w:val="%2."/>
      <w:lvlJc w:val="left"/>
      <w:pPr>
        <w:tabs>
          <w:tab w:val="num" w:pos="0"/>
        </w:tabs>
        <w:ind w:left="1361" w:hanging="453"/>
      </w:pPr>
      <w:rPr>
        <w:rFonts w:ascii="Calibri" w:hAnsi="Calibri" w:hint="default"/>
        <w:b/>
        <w:i w:val="0"/>
        <w:sz w:val="22"/>
      </w:rPr>
    </w:lvl>
    <w:lvl w:ilvl="2">
      <w:start w:val="1"/>
      <w:numFmt w:val="lowerRoman"/>
      <w:lvlText w:val="%3."/>
      <w:lvlJc w:val="left"/>
      <w:pPr>
        <w:tabs>
          <w:tab w:val="num" w:pos="0"/>
        </w:tabs>
        <w:ind w:left="1815" w:hanging="453"/>
      </w:pPr>
      <w:rPr>
        <w:rFonts w:ascii="Calibri" w:hAnsi="Calibri" w:hint="default"/>
        <w:b/>
        <w:i w:val="0"/>
        <w:sz w:val="22"/>
      </w:rPr>
    </w:lvl>
    <w:lvl w:ilvl="3">
      <w:start w:val="1"/>
      <w:numFmt w:val="bullet"/>
      <w:lvlText w:val="▪"/>
      <w:lvlJc w:val="left"/>
      <w:pPr>
        <w:tabs>
          <w:tab w:val="num" w:pos="0"/>
        </w:tabs>
        <w:ind w:left="2269" w:hanging="453"/>
      </w:pPr>
      <w:rPr>
        <w:rFonts w:ascii="Calibri" w:hAnsi="Calibri" w:hint="default"/>
        <w:b/>
        <w:i w:val="0"/>
        <w:color w:val="auto"/>
        <w:sz w:val="22"/>
      </w:rPr>
    </w:lvl>
    <w:lvl w:ilvl="4">
      <w:start w:val="1"/>
      <w:numFmt w:val="lowerLetter"/>
      <w:lvlText w:val="(%5)"/>
      <w:lvlJc w:val="left"/>
      <w:pPr>
        <w:tabs>
          <w:tab w:val="num" w:pos="0"/>
        </w:tabs>
        <w:ind w:left="2723" w:hanging="453"/>
      </w:pPr>
      <w:rPr>
        <w:rFonts w:hint="default"/>
      </w:rPr>
    </w:lvl>
    <w:lvl w:ilvl="5">
      <w:start w:val="1"/>
      <w:numFmt w:val="lowerRoman"/>
      <w:lvlText w:val="(%6)"/>
      <w:lvlJc w:val="left"/>
      <w:pPr>
        <w:tabs>
          <w:tab w:val="num" w:pos="0"/>
        </w:tabs>
        <w:ind w:left="3177" w:hanging="453"/>
      </w:pPr>
      <w:rPr>
        <w:rFonts w:hint="default"/>
      </w:rPr>
    </w:lvl>
    <w:lvl w:ilvl="6">
      <w:start w:val="1"/>
      <w:numFmt w:val="decimal"/>
      <w:lvlText w:val="%7."/>
      <w:lvlJc w:val="left"/>
      <w:pPr>
        <w:tabs>
          <w:tab w:val="num" w:pos="0"/>
        </w:tabs>
        <w:ind w:left="3631" w:hanging="453"/>
      </w:pPr>
      <w:rPr>
        <w:rFonts w:hint="default"/>
      </w:rPr>
    </w:lvl>
    <w:lvl w:ilvl="7">
      <w:start w:val="1"/>
      <w:numFmt w:val="lowerLetter"/>
      <w:lvlText w:val="%8."/>
      <w:lvlJc w:val="left"/>
      <w:pPr>
        <w:tabs>
          <w:tab w:val="num" w:pos="0"/>
        </w:tabs>
        <w:ind w:left="4085" w:hanging="453"/>
      </w:pPr>
      <w:rPr>
        <w:rFonts w:hint="default"/>
      </w:rPr>
    </w:lvl>
    <w:lvl w:ilvl="8">
      <w:start w:val="1"/>
      <w:numFmt w:val="lowerRoman"/>
      <w:lvlText w:val="%9."/>
      <w:lvlJc w:val="left"/>
      <w:pPr>
        <w:tabs>
          <w:tab w:val="num" w:pos="0"/>
        </w:tabs>
        <w:ind w:left="4539" w:hanging="453"/>
      </w:pPr>
      <w:rPr>
        <w:rFonts w:hint="default"/>
      </w:rPr>
    </w:lvl>
  </w:abstractNum>
  <w:abstractNum w:abstractNumId="24" w15:restartNumberingAfterBreak="0">
    <w:nsid w:val="45B04528"/>
    <w:multiLevelType w:val="hybridMultilevel"/>
    <w:tmpl w:val="C5A842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69F12F8"/>
    <w:multiLevelType w:val="hybridMultilevel"/>
    <w:tmpl w:val="D49846E6"/>
    <w:lvl w:ilvl="0" w:tplc="04100019">
      <w:start w:val="1"/>
      <w:numFmt w:val="lowerLetter"/>
      <w:lvlText w:val="%1."/>
      <w:lvlJc w:val="left"/>
      <w:pPr>
        <w:ind w:left="2880" w:hanging="360"/>
      </w:pPr>
    </w:lvl>
    <w:lvl w:ilvl="1" w:tplc="04100019">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tentative="1">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26" w15:restartNumberingAfterBreak="0">
    <w:nsid w:val="518E7887"/>
    <w:multiLevelType w:val="hybridMultilevel"/>
    <w:tmpl w:val="47482064"/>
    <w:lvl w:ilvl="0" w:tplc="04100017">
      <w:start w:val="1"/>
      <w:numFmt w:val="lowerLetter"/>
      <w:lvlText w:val="%1)"/>
      <w:lvlJc w:val="left"/>
      <w:pPr>
        <w:ind w:left="720" w:hanging="360"/>
      </w:pPr>
      <w:rPr>
        <w:rFonts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81C7CEA"/>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8C423DF"/>
    <w:multiLevelType w:val="hybridMultilevel"/>
    <w:tmpl w:val="9B4E7130"/>
    <w:lvl w:ilvl="0" w:tplc="BC68580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9282E4C"/>
    <w:multiLevelType w:val="hybridMultilevel"/>
    <w:tmpl w:val="2F180CB8"/>
    <w:lvl w:ilvl="0" w:tplc="4FCA768A">
      <w:start w:val="1"/>
      <w:numFmt w:val="decimal"/>
      <w:lvlText w:val="%1."/>
      <w:lvlJc w:val="left"/>
      <w:pPr>
        <w:ind w:left="720" w:hanging="360"/>
      </w:pPr>
      <w:rPr>
        <w:rFonts w:ascii="Times New Roman" w:hAnsi="Times New Roman"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F9B1009"/>
    <w:multiLevelType w:val="hybridMultilevel"/>
    <w:tmpl w:val="65E0DA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FCC573C"/>
    <w:multiLevelType w:val="multilevel"/>
    <w:tmpl w:val="2F94C3A4"/>
    <w:lvl w:ilvl="0">
      <w:start w:val="1"/>
      <w:numFmt w:val="decimal"/>
      <w:lvlText w:val="%1."/>
      <w:lvlJc w:val="left"/>
      <w:pPr>
        <w:tabs>
          <w:tab w:val="num" w:pos="0"/>
        </w:tabs>
        <w:ind w:left="397" w:hanging="397"/>
      </w:pPr>
      <w:rPr>
        <w:rFonts w:ascii="Garamond" w:hAnsi="Garamond" w:hint="default"/>
        <w:b/>
        <w:i w:val="0"/>
        <w:sz w:val="24"/>
        <w:szCs w:val="24"/>
      </w:rPr>
    </w:lvl>
    <w:lvl w:ilvl="1">
      <w:start w:val="1"/>
      <w:numFmt w:val="lowerLetter"/>
      <w:lvlText w:val="%2)"/>
      <w:lvlJc w:val="left"/>
      <w:pPr>
        <w:tabs>
          <w:tab w:val="num" w:pos="0"/>
        </w:tabs>
        <w:ind w:left="794" w:hanging="397"/>
      </w:pPr>
      <w:rPr>
        <w:rFonts w:ascii="Garamond" w:hAnsi="Garamond" w:hint="default"/>
        <w:b w:val="0"/>
        <w:i w:val="0"/>
        <w:sz w:val="24"/>
        <w:szCs w:val="24"/>
      </w:rPr>
    </w:lvl>
    <w:lvl w:ilvl="2">
      <w:start w:val="1"/>
      <w:numFmt w:val="lowerRoman"/>
      <w:lvlText w:val="%3."/>
      <w:lvlJc w:val="left"/>
      <w:pPr>
        <w:tabs>
          <w:tab w:val="num" w:pos="0"/>
        </w:tabs>
        <w:ind w:left="1191" w:hanging="397"/>
      </w:pPr>
      <w:rPr>
        <w:rFonts w:ascii="Calibri" w:hAnsi="Calibri" w:hint="default"/>
        <w:b/>
        <w:i w:val="0"/>
        <w:sz w:val="22"/>
      </w:rPr>
    </w:lvl>
    <w:lvl w:ilvl="3">
      <w:start w:val="1"/>
      <w:numFmt w:val="bullet"/>
      <w:lvlText w:val="▪"/>
      <w:lvlJc w:val="left"/>
      <w:pPr>
        <w:tabs>
          <w:tab w:val="num" w:pos="0"/>
        </w:tabs>
        <w:ind w:left="1588" w:hanging="397"/>
      </w:pPr>
      <w:rPr>
        <w:rFonts w:ascii="Calibri" w:hAnsi="Calibri" w:hint="default"/>
        <w:b/>
        <w:i w:val="0"/>
        <w:color w:val="auto"/>
        <w:sz w:val="22"/>
      </w:rPr>
    </w:lvl>
    <w:lvl w:ilvl="4">
      <w:start w:val="1"/>
      <w:numFmt w:val="lowerLetter"/>
      <w:lvlText w:val="(%5)"/>
      <w:lvlJc w:val="left"/>
      <w:pPr>
        <w:tabs>
          <w:tab w:val="num" w:pos="0"/>
        </w:tabs>
        <w:ind w:left="1985" w:hanging="397"/>
      </w:pPr>
      <w:rPr>
        <w:rFonts w:hint="default"/>
      </w:rPr>
    </w:lvl>
    <w:lvl w:ilvl="5">
      <w:start w:val="1"/>
      <w:numFmt w:val="lowerRoman"/>
      <w:lvlText w:val="(%6)"/>
      <w:lvlJc w:val="left"/>
      <w:pPr>
        <w:tabs>
          <w:tab w:val="num" w:pos="0"/>
        </w:tabs>
        <w:ind w:left="2382" w:hanging="397"/>
      </w:pPr>
      <w:rPr>
        <w:rFonts w:hint="default"/>
      </w:rPr>
    </w:lvl>
    <w:lvl w:ilvl="6">
      <w:start w:val="1"/>
      <w:numFmt w:val="decimal"/>
      <w:lvlText w:val="%7."/>
      <w:lvlJc w:val="left"/>
      <w:pPr>
        <w:tabs>
          <w:tab w:val="num" w:pos="0"/>
        </w:tabs>
        <w:ind w:left="2779" w:hanging="397"/>
      </w:pPr>
      <w:rPr>
        <w:rFonts w:hint="default"/>
      </w:rPr>
    </w:lvl>
    <w:lvl w:ilvl="7">
      <w:start w:val="1"/>
      <w:numFmt w:val="lowerLetter"/>
      <w:lvlText w:val="%8."/>
      <w:lvlJc w:val="left"/>
      <w:pPr>
        <w:tabs>
          <w:tab w:val="num" w:pos="0"/>
        </w:tabs>
        <w:ind w:left="3176" w:hanging="397"/>
      </w:pPr>
      <w:rPr>
        <w:rFonts w:hint="default"/>
      </w:rPr>
    </w:lvl>
    <w:lvl w:ilvl="8">
      <w:start w:val="1"/>
      <w:numFmt w:val="lowerRoman"/>
      <w:lvlText w:val="%9."/>
      <w:lvlJc w:val="left"/>
      <w:pPr>
        <w:tabs>
          <w:tab w:val="num" w:pos="0"/>
        </w:tabs>
        <w:ind w:left="3573" w:hanging="397"/>
      </w:pPr>
      <w:rPr>
        <w:rFonts w:hint="default"/>
      </w:rPr>
    </w:lvl>
  </w:abstractNum>
  <w:abstractNum w:abstractNumId="32" w15:restartNumberingAfterBreak="0">
    <w:nsid w:val="5FF74401"/>
    <w:multiLevelType w:val="hybridMultilevel"/>
    <w:tmpl w:val="32D68AB6"/>
    <w:lvl w:ilvl="0" w:tplc="AD1451DE">
      <w:start w:val="1"/>
      <w:numFmt w:val="decimal"/>
      <w:lvlText w:val="%1."/>
      <w:lvlJc w:val="left"/>
      <w:pPr>
        <w:ind w:left="720" w:hanging="360"/>
      </w:pPr>
      <w:rPr>
        <w:rFonts w:ascii="Times New Roman" w:hAnsi="Times New Roman" w:cs="Times New Roman"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2B74C98"/>
    <w:multiLevelType w:val="hybridMultilevel"/>
    <w:tmpl w:val="53847DF4"/>
    <w:lvl w:ilvl="0" w:tplc="04100017">
      <w:start w:val="1"/>
      <w:numFmt w:val="lowerLetter"/>
      <w:lvlText w:val="%1)"/>
      <w:lvlJc w:val="left"/>
      <w:pPr>
        <w:ind w:left="720" w:hanging="360"/>
      </w:pPr>
      <w:rPr>
        <w:rFonts w:hint="default"/>
      </w:rPr>
    </w:lvl>
    <w:lvl w:ilvl="1" w:tplc="C1C2B2D6">
      <w:numFmt w:val="bullet"/>
      <w:lvlText w:val="-"/>
      <w:lvlJc w:val="left"/>
      <w:pPr>
        <w:ind w:left="1440" w:hanging="360"/>
      </w:pPr>
      <w:rPr>
        <w:rFonts w:ascii="Garamond" w:eastAsia="Times New Roman" w:hAnsi="Garamond"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4C40C30"/>
    <w:multiLevelType w:val="hybridMultilevel"/>
    <w:tmpl w:val="56822104"/>
    <w:lvl w:ilvl="0" w:tplc="15663908">
      <w:start w:val="1"/>
      <w:numFmt w:val="decimal"/>
      <w:lvlText w:val="%1)"/>
      <w:lvlJc w:val="left"/>
      <w:pPr>
        <w:ind w:left="720" w:hanging="360"/>
      </w:pPr>
      <w:rPr>
        <w:rFonts w:ascii="Times New Roman" w:hAnsi="Times New Roman" w:cs="Times New Roman"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6EB1505"/>
    <w:multiLevelType w:val="hybridMultilevel"/>
    <w:tmpl w:val="DDAE094C"/>
    <w:lvl w:ilvl="0" w:tplc="2BE2E9E0">
      <w:start w:val="1"/>
      <w:numFmt w:val="decimal"/>
      <w:lvlText w:val="%1."/>
      <w:lvlJc w:val="left"/>
      <w:pPr>
        <w:ind w:left="720" w:hanging="360"/>
      </w:pPr>
      <w:rPr>
        <w:rFonts w:ascii="Times New Roman" w:hAnsi="Times New Roman" w:cs="Times New Roman"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7062EE5"/>
    <w:multiLevelType w:val="hybridMultilevel"/>
    <w:tmpl w:val="41C0F632"/>
    <w:lvl w:ilvl="0" w:tplc="4F82A0F4">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7CD7867"/>
    <w:multiLevelType w:val="hybridMultilevel"/>
    <w:tmpl w:val="CF442428"/>
    <w:lvl w:ilvl="0" w:tplc="04100017">
      <w:start w:val="1"/>
      <w:numFmt w:val="lowerLetter"/>
      <w:lvlText w:val="%1)"/>
      <w:lvlJc w:val="left"/>
      <w:pPr>
        <w:ind w:left="720" w:hanging="360"/>
      </w:pPr>
      <w:rPr>
        <w:rFonts w:hint="default"/>
        <w:b w:val="0"/>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9BB7310"/>
    <w:multiLevelType w:val="hybridMultilevel"/>
    <w:tmpl w:val="F5322B5E"/>
    <w:lvl w:ilvl="0" w:tplc="1370FE56">
      <w:start w:val="1"/>
      <w:numFmt w:val="lowerLetter"/>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39" w15:restartNumberingAfterBreak="0">
    <w:nsid w:val="6D325B75"/>
    <w:multiLevelType w:val="hybridMultilevel"/>
    <w:tmpl w:val="DE480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F6A7CCE"/>
    <w:multiLevelType w:val="hybridMultilevel"/>
    <w:tmpl w:val="66CC16CA"/>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1" w15:restartNumberingAfterBreak="0">
    <w:nsid w:val="711A526C"/>
    <w:multiLevelType w:val="hybridMultilevel"/>
    <w:tmpl w:val="8F1CCDDE"/>
    <w:lvl w:ilvl="0" w:tplc="04100017">
      <w:start w:val="1"/>
      <w:numFmt w:val="lowerLetter"/>
      <w:lvlText w:val="%1)"/>
      <w:lvlJc w:val="left"/>
      <w:pPr>
        <w:ind w:left="720" w:hanging="360"/>
      </w:pPr>
      <w:rPr>
        <w:rFonts w:hint="default"/>
        <w:sz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7D7523E"/>
    <w:multiLevelType w:val="hybridMultilevel"/>
    <w:tmpl w:val="F0128CDA"/>
    <w:lvl w:ilvl="0" w:tplc="F6B65D7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CA0506F"/>
    <w:multiLevelType w:val="hybridMultilevel"/>
    <w:tmpl w:val="E500B208"/>
    <w:lvl w:ilvl="0" w:tplc="04100017">
      <w:start w:val="1"/>
      <w:numFmt w:val="lowerLetter"/>
      <w:lvlText w:val="%1)"/>
      <w:lvlJc w:val="left"/>
      <w:pPr>
        <w:ind w:left="72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E9D16E4"/>
    <w:multiLevelType w:val="hybridMultilevel"/>
    <w:tmpl w:val="A288D7AC"/>
    <w:lvl w:ilvl="0" w:tplc="04100017">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abstractNumId w:val="13"/>
  </w:num>
  <w:num w:numId="2">
    <w:abstractNumId w:val="29"/>
  </w:num>
  <w:num w:numId="3">
    <w:abstractNumId w:val="41"/>
  </w:num>
  <w:num w:numId="4">
    <w:abstractNumId w:val="42"/>
  </w:num>
  <w:num w:numId="5">
    <w:abstractNumId w:val="9"/>
  </w:num>
  <w:num w:numId="6">
    <w:abstractNumId w:val="32"/>
  </w:num>
  <w:num w:numId="7">
    <w:abstractNumId w:val="26"/>
  </w:num>
  <w:num w:numId="8">
    <w:abstractNumId w:val="35"/>
  </w:num>
  <w:num w:numId="9">
    <w:abstractNumId w:val="4"/>
  </w:num>
  <w:num w:numId="10">
    <w:abstractNumId w:val="37"/>
  </w:num>
  <w:num w:numId="11">
    <w:abstractNumId w:val="15"/>
  </w:num>
  <w:num w:numId="12">
    <w:abstractNumId w:val="2"/>
  </w:num>
  <w:num w:numId="13">
    <w:abstractNumId w:val="20"/>
  </w:num>
  <w:num w:numId="14">
    <w:abstractNumId w:val="10"/>
  </w:num>
  <w:num w:numId="15">
    <w:abstractNumId w:val="43"/>
  </w:num>
  <w:num w:numId="16">
    <w:abstractNumId w:val="6"/>
  </w:num>
  <w:num w:numId="17">
    <w:abstractNumId w:val="19"/>
  </w:num>
  <w:num w:numId="18">
    <w:abstractNumId w:val="40"/>
  </w:num>
  <w:num w:numId="19">
    <w:abstractNumId w:val="3"/>
  </w:num>
  <w:num w:numId="20">
    <w:abstractNumId w:val="39"/>
  </w:num>
  <w:num w:numId="21">
    <w:abstractNumId w:val="0"/>
  </w:num>
  <w:num w:numId="22">
    <w:abstractNumId w:val="11"/>
  </w:num>
  <w:num w:numId="23">
    <w:abstractNumId w:val="22"/>
  </w:num>
  <w:num w:numId="24">
    <w:abstractNumId w:val="14"/>
  </w:num>
  <w:num w:numId="25">
    <w:abstractNumId w:val="21"/>
  </w:num>
  <w:num w:numId="26">
    <w:abstractNumId w:val="1"/>
  </w:num>
  <w:num w:numId="27">
    <w:abstractNumId w:val="24"/>
  </w:num>
  <w:num w:numId="28">
    <w:abstractNumId w:val="7"/>
  </w:num>
  <w:num w:numId="29">
    <w:abstractNumId w:val="36"/>
  </w:num>
  <w:num w:numId="30">
    <w:abstractNumId w:val="33"/>
  </w:num>
  <w:num w:numId="31">
    <w:abstractNumId w:val="25"/>
  </w:num>
  <w:num w:numId="32">
    <w:abstractNumId w:val="16"/>
  </w:num>
  <w:num w:numId="33">
    <w:abstractNumId w:val="18"/>
  </w:num>
  <w:num w:numId="34">
    <w:abstractNumId w:val="34"/>
  </w:num>
  <w:num w:numId="35">
    <w:abstractNumId w:val="31"/>
  </w:num>
  <w:num w:numId="36">
    <w:abstractNumId w:val="8"/>
  </w:num>
  <w:num w:numId="37">
    <w:abstractNumId w:val="44"/>
  </w:num>
  <w:num w:numId="38">
    <w:abstractNumId w:val="23"/>
  </w:num>
  <w:num w:numId="39">
    <w:abstractNumId w:val="17"/>
  </w:num>
  <w:num w:numId="40">
    <w:abstractNumId w:val="12"/>
  </w:num>
  <w:num w:numId="41">
    <w:abstractNumId w:val="28"/>
  </w:num>
  <w:num w:numId="42">
    <w:abstractNumId w:val="5"/>
  </w:num>
  <w:num w:numId="43">
    <w:abstractNumId w:val="30"/>
  </w:num>
  <w:num w:numId="44">
    <w:abstractNumId w:val="27"/>
  </w:num>
  <w:num w:numId="45">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dirty"/>
  <w:defaultTabStop w:val="284"/>
  <w:hyphenationZone w:val="283"/>
  <w:doNotHyphenateCap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AA9"/>
    <w:rsid w:val="00003156"/>
    <w:rsid w:val="00006A44"/>
    <w:rsid w:val="0000747A"/>
    <w:rsid w:val="00010453"/>
    <w:rsid w:val="000108DD"/>
    <w:rsid w:val="00010BF5"/>
    <w:rsid w:val="00015717"/>
    <w:rsid w:val="000215F0"/>
    <w:rsid w:val="0002266D"/>
    <w:rsid w:val="00022C0C"/>
    <w:rsid w:val="0003349F"/>
    <w:rsid w:val="0004174C"/>
    <w:rsid w:val="00043390"/>
    <w:rsid w:val="000439B9"/>
    <w:rsid w:val="00045E3C"/>
    <w:rsid w:val="00046ACC"/>
    <w:rsid w:val="00050AF9"/>
    <w:rsid w:val="00053AD8"/>
    <w:rsid w:val="00055A8B"/>
    <w:rsid w:val="000567E3"/>
    <w:rsid w:val="000629E3"/>
    <w:rsid w:val="00062E63"/>
    <w:rsid w:val="00063C1C"/>
    <w:rsid w:val="000670BB"/>
    <w:rsid w:val="00073508"/>
    <w:rsid w:val="00073A3D"/>
    <w:rsid w:val="00073E43"/>
    <w:rsid w:val="000760F7"/>
    <w:rsid w:val="00077229"/>
    <w:rsid w:val="000779B3"/>
    <w:rsid w:val="000825FC"/>
    <w:rsid w:val="00082936"/>
    <w:rsid w:val="00084A6B"/>
    <w:rsid w:val="00085E55"/>
    <w:rsid w:val="0008622F"/>
    <w:rsid w:val="00090FEB"/>
    <w:rsid w:val="00091620"/>
    <w:rsid w:val="00091CFD"/>
    <w:rsid w:val="000A0161"/>
    <w:rsid w:val="000A3644"/>
    <w:rsid w:val="000A62A5"/>
    <w:rsid w:val="000B55B1"/>
    <w:rsid w:val="000C23F0"/>
    <w:rsid w:val="000C2F96"/>
    <w:rsid w:val="000C5CCB"/>
    <w:rsid w:val="000C6488"/>
    <w:rsid w:val="000D0881"/>
    <w:rsid w:val="000D1A7F"/>
    <w:rsid w:val="000D524A"/>
    <w:rsid w:val="000E0915"/>
    <w:rsid w:val="000E173A"/>
    <w:rsid w:val="000E4146"/>
    <w:rsid w:val="000E4F07"/>
    <w:rsid w:val="000F03A8"/>
    <w:rsid w:val="000F06DE"/>
    <w:rsid w:val="000F415C"/>
    <w:rsid w:val="000F4EC1"/>
    <w:rsid w:val="0010486A"/>
    <w:rsid w:val="00106FD8"/>
    <w:rsid w:val="0010720F"/>
    <w:rsid w:val="0011231D"/>
    <w:rsid w:val="00113A0B"/>
    <w:rsid w:val="00116DB1"/>
    <w:rsid w:val="00117397"/>
    <w:rsid w:val="00117C77"/>
    <w:rsid w:val="001206AA"/>
    <w:rsid w:val="00120ADF"/>
    <w:rsid w:val="001214F5"/>
    <w:rsid w:val="00123FFF"/>
    <w:rsid w:val="00124A92"/>
    <w:rsid w:val="00127069"/>
    <w:rsid w:val="00131578"/>
    <w:rsid w:val="00136233"/>
    <w:rsid w:val="001363CD"/>
    <w:rsid w:val="001421B7"/>
    <w:rsid w:val="001433FE"/>
    <w:rsid w:val="001465D5"/>
    <w:rsid w:val="00155EC0"/>
    <w:rsid w:val="00161D4C"/>
    <w:rsid w:val="0016239D"/>
    <w:rsid w:val="00163562"/>
    <w:rsid w:val="0016687C"/>
    <w:rsid w:val="00170125"/>
    <w:rsid w:val="00170E0E"/>
    <w:rsid w:val="001742F1"/>
    <w:rsid w:val="00177865"/>
    <w:rsid w:val="0018090F"/>
    <w:rsid w:val="0018095D"/>
    <w:rsid w:val="00181021"/>
    <w:rsid w:val="001835A2"/>
    <w:rsid w:val="00185864"/>
    <w:rsid w:val="00186162"/>
    <w:rsid w:val="001921DB"/>
    <w:rsid w:val="00193EC2"/>
    <w:rsid w:val="00193F51"/>
    <w:rsid w:val="001947D8"/>
    <w:rsid w:val="001A2412"/>
    <w:rsid w:val="001A345C"/>
    <w:rsid w:val="001A3638"/>
    <w:rsid w:val="001A4381"/>
    <w:rsid w:val="001A4C31"/>
    <w:rsid w:val="001B5D31"/>
    <w:rsid w:val="001C0755"/>
    <w:rsid w:val="001C3CB0"/>
    <w:rsid w:val="001D10B9"/>
    <w:rsid w:val="001D3E4D"/>
    <w:rsid w:val="001D6B14"/>
    <w:rsid w:val="001D7192"/>
    <w:rsid w:val="001D7DAE"/>
    <w:rsid w:val="001E0074"/>
    <w:rsid w:val="001E1A9C"/>
    <w:rsid w:val="001E2D5D"/>
    <w:rsid w:val="001E2F7A"/>
    <w:rsid w:val="001E60E8"/>
    <w:rsid w:val="00200B6C"/>
    <w:rsid w:val="00202133"/>
    <w:rsid w:val="00202563"/>
    <w:rsid w:val="00207357"/>
    <w:rsid w:val="00211CFD"/>
    <w:rsid w:val="002147D5"/>
    <w:rsid w:val="00214BC3"/>
    <w:rsid w:val="00220E7F"/>
    <w:rsid w:val="00222570"/>
    <w:rsid w:val="00225D22"/>
    <w:rsid w:val="0022692D"/>
    <w:rsid w:val="00235B4D"/>
    <w:rsid w:val="00236369"/>
    <w:rsid w:val="002443EB"/>
    <w:rsid w:val="00245243"/>
    <w:rsid w:val="00246911"/>
    <w:rsid w:val="002479E3"/>
    <w:rsid w:val="0025013A"/>
    <w:rsid w:val="00250B57"/>
    <w:rsid w:val="00253CDF"/>
    <w:rsid w:val="00257EDE"/>
    <w:rsid w:val="002608A4"/>
    <w:rsid w:val="00260E3B"/>
    <w:rsid w:val="00263CFC"/>
    <w:rsid w:val="00263F4F"/>
    <w:rsid w:val="002643AD"/>
    <w:rsid w:val="00265C26"/>
    <w:rsid w:val="0026633D"/>
    <w:rsid w:val="002667C9"/>
    <w:rsid w:val="00267A6C"/>
    <w:rsid w:val="00270A21"/>
    <w:rsid w:val="00276CCC"/>
    <w:rsid w:val="00277C36"/>
    <w:rsid w:val="00280C9F"/>
    <w:rsid w:val="00282168"/>
    <w:rsid w:val="002906EE"/>
    <w:rsid w:val="002959C2"/>
    <w:rsid w:val="002A1AA9"/>
    <w:rsid w:val="002A23A6"/>
    <w:rsid w:val="002A44CB"/>
    <w:rsid w:val="002A6835"/>
    <w:rsid w:val="002B17D1"/>
    <w:rsid w:val="002B633E"/>
    <w:rsid w:val="002B7F52"/>
    <w:rsid w:val="002C3AE9"/>
    <w:rsid w:val="002C4748"/>
    <w:rsid w:val="002C6AA8"/>
    <w:rsid w:val="002D2D47"/>
    <w:rsid w:val="002D45E9"/>
    <w:rsid w:val="002D4FFE"/>
    <w:rsid w:val="002E0558"/>
    <w:rsid w:val="002E28DA"/>
    <w:rsid w:val="002F2D88"/>
    <w:rsid w:val="002F4CE6"/>
    <w:rsid w:val="003039B5"/>
    <w:rsid w:val="00304E1B"/>
    <w:rsid w:val="003075FD"/>
    <w:rsid w:val="00311D53"/>
    <w:rsid w:val="00320F2D"/>
    <w:rsid w:val="00324D48"/>
    <w:rsid w:val="00327080"/>
    <w:rsid w:val="00327283"/>
    <w:rsid w:val="00333C40"/>
    <w:rsid w:val="003358F9"/>
    <w:rsid w:val="0033706E"/>
    <w:rsid w:val="00343FCA"/>
    <w:rsid w:val="003447C7"/>
    <w:rsid w:val="00345F2F"/>
    <w:rsid w:val="003545E6"/>
    <w:rsid w:val="00354C99"/>
    <w:rsid w:val="0035522B"/>
    <w:rsid w:val="00355B3E"/>
    <w:rsid w:val="00362403"/>
    <w:rsid w:val="00365773"/>
    <w:rsid w:val="00371571"/>
    <w:rsid w:val="003763B4"/>
    <w:rsid w:val="00384941"/>
    <w:rsid w:val="00385631"/>
    <w:rsid w:val="00386CD1"/>
    <w:rsid w:val="0039288C"/>
    <w:rsid w:val="003961E2"/>
    <w:rsid w:val="003971E5"/>
    <w:rsid w:val="003A2CC8"/>
    <w:rsid w:val="003A3461"/>
    <w:rsid w:val="003B03AA"/>
    <w:rsid w:val="003B2FC4"/>
    <w:rsid w:val="003B499A"/>
    <w:rsid w:val="003B56DF"/>
    <w:rsid w:val="003C12CA"/>
    <w:rsid w:val="003C2FE8"/>
    <w:rsid w:val="003C4FF2"/>
    <w:rsid w:val="003C6F97"/>
    <w:rsid w:val="003D298F"/>
    <w:rsid w:val="003D336D"/>
    <w:rsid w:val="003E6789"/>
    <w:rsid w:val="003E7648"/>
    <w:rsid w:val="003F0863"/>
    <w:rsid w:val="003F16F4"/>
    <w:rsid w:val="003F1716"/>
    <w:rsid w:val="003F2E4F"/>
    <w:rsid w:val="003F3074"/>
    <w:rsid w:val="003F31A0"/>
    <w:rsid w:val="003F3B5D"/>
    <w:rsid w:val="003F3FAC"/>
    <w:rsid w:val="003F7CDB"/>
    <w:rsid w:val="00404086"/>
    <w:rsid w:val="00404C61"/>
    <w:rsid w:val="00411B99"/>
    <w:rsid w:val="004137C0"/>
    <w:rsid w:val="00417BC9"/>
    <w:rsid w:val="0042021A"/>
    <w:rsid w:val="0042261D"/>
    <w:rsid w:val="004237BB"/>
    <w:rsid w:val="00431573"/>
    <w:rsid w:val="00432F20"/>
    <w:rsid w:val="0044219E"/>
    <w:rsid w:val="00455C40"/>
    <w:rsid w:val="00460378"/>
    <w:rsid w:val="00460384"/>
    <w:rsid w:val="00461095"/>
    <w:rsid w:val="00462EB3"/>
    <w:rsid w:val="004635E6"/>
    <w:rsid w:val="00466A82"/>
    <w:rsid w:val="00471B3D"/>
    <w:rsid w:val="00471E41"/>
    <w:rsid w:val="00487CD0"/>
    <w:rsid w:val="00490C75"/>
    <w:rsid w:val="00495754"/>
    <w:rsid w:val="00495DF6"/>
    <w:rsid w:val="004A10BB"/>
    <w:rsid w:val="004A4AB1"/>
    <w:rsid w:val="004A5791"/>
    <w:rsid w:val="004A60D9"/>
    <w:rsid w:val="004A620C"/>
    <w:rsid w:val="004B3505"/>
    <w:rsid w:val="004B3888"/>
    <w:rsid w:val="004B389A"/>
    <w:rsid w:val="004B47E7"/>
    <w:rsid w:val="004B693B"/>
    <w:rsid w:val="004B76A7"/>
    <w:rsid w:val="004C106F"/>
    <w:rsid w:val="004C10B4"/>
    <w:rsid w:val="004C7C8D"/>
    <w:rsid w:val="004D51BE"/>
    <w:rsid w:val="004D51E8"/>
    <w:rsid w:val="004E77AA"/>
    <w:rsid w:val="004F0074"/>
    <w:rsid w:val="004F15C3"/>
    <w:rsid w:val="004F341E"/>
    <w:rsid w:val="004F6B72"/>
    <w:rsid w:val="00500481"/>
    <w:rsid w:val="00500ED1"/>
    <w:rsid w:val="00503E1D"/>
    <w:rsid w:val="0052016E"/>
    <w:rsid w:val="005220F9"/>
    <w:rsid w:val="005250F8"/>
    <w:rsid w:val="00527A13"/>
    <w:rsid w:val="00530F89"/>
    <w:rsid w:val="00534607"/>
    <w:rsid w:val="00536473"/>
    <w:rsid w:val="005365AB"/>
    <w:rsid w:val="00537049"/>
    <w:rsid w:val="00542527"/>
    <w:rsid w:val="005426BF"/>
    <w:rsid w:val="005437C3"/>
    <w:rsid w:val="00553D9C"/>
    <w:rsid w:val="00561C6C"/>
    <w:rsid w:val="00563642"/>
    <w:rsid w:val="00564F3A"/>
    <w:rsid w:val="005652E1"/>
    <w:rsid w:val="00567170"/>
    <w:rsid w:val="00571010"/>
    <w:rsid w:val="00571E35"/>
    <w:rsid w:val="00575360"/>
    <w:rsid w:val="00575783"/>
    <w:rsid w:val="00576413"/>
    <w:rsid w:val="00581BB4"/>
    <w:rsid w:val="00581D29"/>
    <w:rsid w:val="00587CC5"/>
    <w:rsid w:val="00590C55"/>
    <w:rsid w:val="00592D23"/>
    <w:rsid w:val="005932B4"/>
    <w:rsid w:val="005933F5"/>
    <w:rsid w:val="00593EED"/>
    <w:rsid w:val="00595A93"/>
    <w:rsid w:val="00597753"/>
    <w:rsid w:val="005A43ED"/>
    <w:rsid w:val="005A4DAE"/>
    <w:rsid w:val="005A787D"/>
    <w:rsid w:val="005A7C75"/>
    <w:rsid w:val="005B0285"/>
    <w:rsid w:val="005B04AB"/>
    <w:rsid w:val="005D1280"/>
    <w:rsid w:val="005D286B"/>
    <w:rsid w:val="005D5962"/>
    <w:rsid w:val="005D7C92"/>
    <w:rsid w:val="005E040F"/>
    <w:rsid w:val="005E78BC"/>
    <w:rsid w:val="005F2907"/>
    <w:rsid w:val="005F2F94"/>
    <w:rsid w:val="005F69B1"/>
    <w:rsid w:val="006002F2"/>
    <w:rsid w:val="00600C2B"/>
    <w:rsid w:val="0060185C"/>
    <w:rsid w:val="00603765"/>
    <w:rsid w:val="006130F9"/>
    <w:rsid w:val="00613A21"/>
    <w:rsid w:val="006151F7"/>
    <w:rsid w:val="006179A1"/>
    <w:rsid w:val="00620393"/>
    <w:rsid w:val="00621E9F"/>
    <w:rsid w:val="00622D5F"/>
    <w:rsid w:val="006237AF"/>
    <w:rsid w:val="006268C6"/>
    <w:rsid w:val="00633B17"/>
    <w:rsid w:val="006350E3"/>
    <w:rsid w:val="00636E01"/>
    <w:rsid w:val="006419A6"/>
    <w:rsid w:val="006420F5"/>
    <w:rsid w:val="006423E5"/>
    <w:rsid w:val="00643822"/>
    <w:rsid w:val="00644CD5"/>
    <w:rsid w:val="00647323"/>
    <w:rsid w:val="00647527"/>
    <w:rsid w:val="0065143D"/>
    <w:rsid w:val="006537AC"/>
    <w:rsid w:val="00666AFA"/>
    <w:rsid w:val="006671D3"/>
    <w:rsid w:val="00670EEA"/>
    <w:rsid w:val="00671B7C"/>
    <w:rsid w:val="00672AAC"/>
    <w:rsid w:val="00674D11"/>
    <w:rsid w:val="00675DD9"/>
    <w:rsid w:val="006775F5"/>
    <w:rsid w:val="00680547"/>
    <w:rsid w:val="006908F1"/>
    <w:rsid w:val="0069753A"/>
    <w:rsid w:val="006A2E76"/>
    <w:rsid w:val="006A4167"/>
    <w:rsid w:val="006C2849"/>
    <w:rsid w:val="006C436C"/>
    <w:rsid w:val="006C6D2B"/>
    <w:rsid w:val="006C75B1"/>
    <w:rsid w:val="006D10CE"/>
    <w:rsid w:val="006D15B3"/>
    <w:rsid w:val="006D3A79"/>
    <w:rsid w:val="006D579B"/>
    <w:rsid w:val="006D5D7C"/>
    <w:rsid w:val="006D64DA"/>
    <w:rsid w:val="006D7449"/>
    <w:rsid w:val="006E505A"/>
    <w:rsid w:val="006E7A9A"/>
    <w:rsid w:val="006F0151"/>
    <w:rsid w:val="006F1DA4"/>
    <w:rsid w:val="006F48E2"/>
    <w:rsid w:val="007038FC"/>
    <w:rsid w:val="007044B2"/>
    <w:rsid w:val="0071253B"/>
    <w:rsid w:val="00724B66"/>
    <w:rsid w:val="0072691F"/>
    <w:rsid w:val="00726A23"/>
    <w:rsid w:val="00726B81"/>
    <w:rsid w:val="00730A22"/>
    <w:rsid w:val="00730AA7"/>
    <w:rsid w:val="00730E6E"/>
    <w:rsid w:val="007310F9"/>
    <w:rsid w:val="0073218A"/>
    <w:rsid w:val="007372D9"/>
    <w:rsid w:val="00740C51"/>
    <w:rsid w:val="007435E5"/>
    <w:rsid w:val="00746BEF"/>
    <w:rsid w:val="00746C83"/>
    <w:rsid w:val="007513DD"/>
    <w:rsid w:val="00752ECD"/>
    <w:rsid w:val="00756C8D"/>
    <w:rsid w:val="0076078D"/>
    <w:rsid w:val="00762E97"/>
    <w:rsid w:val="00767452"/>
    <w:rsid w:val="00770796"/>
    <w:rsid w:val="00770972"/>
    <w:rsid w:val="00775298"/>
    <w:rsid w:val="007756B4"/>
    <w:rsid w:val="00781DF9"/>
    <w:rsid w:val="007849A4"/>
    <w:rsid w:val="00784DCC"/>
    <w:rsid w:val="0078556F"/>
    <w:rsid w:val="00787ED8"/>
    <w:rsid w:val="00791BDF"/>
    <w:rsid w:val="007A49AE"/>
    <w:rsid w:val="007B0F59"/>
    <w:rsid w:val="007B37EC"/>
    <w:rsid w:val="007B3C07"/>
    <w:rsid w:val="007B6AAF"/>
    <w:rsid w:val="007C2BE3"/>
    <w:rsid w:val="007C54FC"/>
    <w:rsid w:val="007C55E5"/>
    <w:rsid w:val="007C707D"/>
    <w:rsid w:val="007D051B"/>
    <w:rsid w:val="007D376E"/>
    <w:rsid w:val="007E10E0"/>
    <w:rsid w:val="007E2F61"/>
    <w:rsid w:val="007E3CFA"/>
    <w:rsid w:val="007E6FF2"/>
    <w:rsid w:val="007F281D"/>
    <w:rsid w:val="007F7DC8"/>
    <w:rsid w:val="0080198E"/>
    <w:rsid w:val="00805101"/>
    <w:rsid w:val="008059D7"/>
    <w:rsid w:val="00813B8B"/>
    <w:rsid w:val="00813FD8"/>
    <w:rsid w:val="00820A62"/>
    <w:rsid w:val="008430E6"/>
    <w:rsid w:val="00847376"/>
    <w:rsid w:val="00847C45"/>
    <w:rsid w:val="0085111E"/>
    <w:rsid w:val="00854368"/>
    <w:rsid w:val="00865755"/>
    <w:rsid w:val="00872E6D"/>
    <w:rsid w:val="00872F8A"/>
    <w:rsid w:val="0088017B"/>
    <w:rsid w:val="00885239"/>
    <w:rsid w:val="008854B7"/>
    <w:rsid w:val="00886294"/>
    <w:rsid w:val="008874B1"/>
    <w:rsid w:val="008874FF"/>
    <w:rsid w:val="00887873"/>
    <w:rsid w:val="00892DAF"/>
    <w:rsid w:val="00895F98"/>
    <w:rsid w:val="00897A24"/>
    <w:rsid w:val="008A1057"/>
    <w:rsid w:val="008A1F82"/>
    <w:rsid w:val="008A3630"/>
    <w:rsid w:val="008A6A61"/>
    <w:rsid w:val="008C201D"/>
    <w:rsid w:val="008C3453"/>
    <w:rsid w:val="008C7261"/>
    <w:rsid w:val="008E12E4"/>
    <w:rsid w:val="008E77AF"/>
    <w:rsid w:val="008E7B9B"/>
    <w:rsid w:val="008F2793"/>
    <w:rsid w:val="008F4F88"/>
    <w:rsid w:val="008F5356"/>
    <w:rsid w:val="009101BC"/>
    <w:rsid w:val="00910F37"/>
    <w:rsid w:val="009131E9"/>
    <w:rsid w:val="00913223"/>
    <w:rsid w:val="00913448"/>
    <w:rsid w:val="009235F4"/>
    <w:rsid w:val="0093214E"/>
    <w:rsid w:val="00934009"/>
    <w:rsid w:val="009355D8"/>
    <w:rsid w:val="00937C7A"/>
    <w:rsid w:val="009432F6"/>
    <w:rsid w:val="0094501E"/>
    <w:rsid w:val="0094548B"/>
    <w:rsid w:val="00950645"/>
    <w:rsid w:val="00952ABA"/>
    <w:rsid w:val="009612B2"/>
    <w:rsid w:val="00962999"/>
    <w:rsid w:val="00964704"/>
    <w:rsid w:val="0096533B"/>
    <w:rsid w:val="00965765"/>
    <w:rsid w:val="00970F6D"/>
    <w:rsid w:val="009719C8"/>
    <w:rsid w:val="00973767"/>
    <w:rsid w:val="00973E35"/>
    <w:rsid w:val="009752AE"/>
    <w:rsid w:val="00977920"/>
    <w:rsid w:val="009848E6"/>
    <w:rsid w:val="009902D4"/>
    <w:rsid w:val="00990B7C"/>
    <w:rsid w:val="00993153"/>
    <w:rsid w:val="00994A0B"/>
    <w:rsid w:val="009955CD"/>
    <w:rsid w:val="00995DD8"/>
    <w:rsid w:val="009978A9"/>
    <w:rsid w:val="009A2512"/>
    <w:rsid w:val="009A37DD"/>
    <w:rsid w:val="009A46DC"/>
    <w:rsid w:val="009A6C0B"/>
    <w:rsid w:val="009B71B3"/>
    <w:rsid w:val="009C06C9"/>
    <w:rsid w:val="009C2FF9"/>
    <w:rsid w:val="009C7612"/>
    <w:rsid w:val="009D5642"/>
    <w:rsid w:val="009D7040"/>
    <w:rsid w:val="009D7E14"/>
    <w:rsid w:val="009E6688"/>
    <w:rsid w:val="009E6E9F"/>
    <w:rsid w:val="009F2B88"/>
    <w:rsid w:val="009F3A24"/>
    <w:rsid w:val="00A0239B"/>
    <w:rsid w:val="00A074CE"/>
    <w:rsid w:val="00A159F6"/>
    <w:rsid w:val="00A1655B"/>
    <w:rsid w:val="00A21AD3"/>
    <w:rsid w:val="00A22CBC"/>
    <w:rsid w:val="00A23947"/>
    <w:rsid w:val="00A2482C"/>
    <w:rsid w:val="00A24876"/>
    <w:rsid w:val="00A24A1E"/>
    <w:rsid w:val="00A256FA"/>
    <w:rsid w:val="00A275B3"/>
    <w:rsid w:val="00A37707"/>
    <w:rsid w:val="00A404A1"/>
    <w:rsid w:val="00A40E4B"/>
    <w:rsid w:val="00A42B41"/>
    <w:rsid w:val="00A456AC"/>
    <w:rsid w:val="00A530CC"/>
    <w:rsid w:val="00A53C00"/>
    <w:rsid w:val="00A603BB"/>
    <w:rsid w:val="00A6427C"/>
    <w:rsid w:val="00A72E73"/>
    <w:rsid w:val="00A76920"/>
    <w:rsid w:val="00A83648"/>
    <w:rsid w:val="00A86F57"/>
    <w:rsid w:val="00A90FB2"/>
    <w:rsid w:val="00A916CC"/>
    <w:rsid w:val="00A9181D"/>
    <w:rsid w:val="00A924A0"/>
    <w:rsid w:val="00A9314E"/>
    <w:rsid w:val="00AA0932"/>
    <w:rsid w:val="00AA1601"/>
    <w:rsid w:val="00AA7AD3"/>
    <w:rsid w:val="00AB2CB2"/>
    <w:rsid w:val="00AB4096"/>
    <w:rsid w:val="00AB5913"/>
    <w:rsid w:val="00AB6ACA"/>
    <w:rsid w:val="00AB716C"/>
    <w:rsid w:val="00AD0FE9"/>
    <w:rsid w:val="00AD3A78"/>
    <w:rsid w:val="00AE1FD5"/>
    <w:rsid w:val="00AE23CF"/>
    <w:rsid w:val="00AE32E6"/>
    <w:rsid w:val="00AF32A1"/>
    <w:rsid w:val="00AF3836"/>
    <w:rsid w:val="00AF47CE"/>
    <w:rsid w:val="00AF670B"/>
    <w:rsid w:val="00B066F8"/>
    <w:rsid w:val="00B12D07"/>
    <w:rsid w:val="00B21588"/>
    <w:rsid w:val="00B24BDC"/>
    <w:rsid w:val="00B27E0B"/>
    <w:rsid w:val="00B31220"/>
    <w:rsid w:val="00B317F7"/>
    <w:rsid w:val="00B414A5"/>
    <w:rsid w:val="00B420D3"/>
    <w:rsid w:val="00B42D72"/>
    <w:rsid w:val="00B44B19"/>
    <w:rsid w:val="00B51AF6"/>
    <w:rsid w:val="00B53739"/>
    <w:rsid w:val="00B5398E"/>
    <w:rsid w:val="00B5748C"/>
    <w:rsid w:val="00B63404"/>
    <w:rsid w:val="00B6575F"/>
    <w:rsid w:val="00B663C9"/>
    <w:rsid w:val="00B72829"/>
    <w:rsid w:val="00B7314C"/>
    <w:rsid w:val="00B73A8A"/>
    <w:rsid w:val="00B74E55"/>
    <w:rsid w:val="00B83D2E"/>
    <w:rsid w:val="00B867C3"/>
    <w:rsid w:val="00B90601"/>
    <w:rsid w:val="00B909B4"/>
    <w:rsid w:val="00B90E17"/>
    <w:rsid w:val="00B93ADF"/>
    <w:rsid w:val="00B9415E"/>
    <w:rsid w:val="00BA5138"/>
    <w:rsid w:val="00BB6EBD"/>
    <w:rsid w:val="00BC0800"/>
    <w:rsid w:val="00BC4C31"/>
    <w:rsid w:val="00BC5988"/>
    <w:rsid w:val="00BC77A0"/>
    <w:rsid w:val="00BC7EB1"/>
    <w:rsid w:val="00BD169F"/>
    <w:rsid w:val="00BD1D17"/>
    <w:rsid w:val="00BD21AA"/>
    <w:rsid w:val="00BD3C15"/>
    <w:rsid w:val="00BD4974"/>
    <w:rsid w:val="00BD7241"/>
    <w:rsid w:val="00BD7B32"/>
    <w:rsid w:val="00BE1C5C"/>
    <w:rsid w:val="00BE2C77"/>
    <w:rsid w:val="00BE3107"/>
    <w:rsid w:val="00BE4A89"/>
    <w:rsid w:val="00BE5F81"/>
    <w:rsid w:val="00BF245D"/>
    <w:rsid w:val="00BF63B9"/>
    <w:rsid w:val="00BF7DF0"/>
    <w:rsid w:val="00C059B6"/>
    <w:rsid w:val="00C11E8C"/>
    <w:rsid w:val="00C13F4E"/>
    <w:rsid w:val="00C163C6"/>
    <w:rsid w:val="00C211DE"/>
    <w:rsid w:val="00C21930"/>
    <w:rsid w:val="00C22FA8"/>
    <w:rsid w:val="00C23AF7"/>
    <w:rsid w:val="00C30094"/>
    <w:rsid w:val="00C430A6"/>
    <w:rsid w:val="00C638B5"/>
    <w:rsid w:val="00C66642"/>
    <w:rsid w:val="00C70D57"/>
    <w:rsid w:val="00C70DF3"/>
    <w:rsid w:val="00C729AC"/>
    <w:rsid w:val="00C76BE6"/>
    <w:rsid w:val="00C82237"/>
    <w:rsid w:val="00C86A56"/>
    <w:rsid w:val="00C92678"/>
    <w:rsid w:val="00C96583"/>
    <w:rsid w:val="00C975F0"/>
    <w:rsid w:val="00C97967"/>
    <w:rsid w:val="00CA1E87"/>
    <w:rsid w:val="00CA22D1"/>
    <w:rsid w:val="00CA5875"/>
    <w:rsid w:val="00CA6882"/>
    <w:rsid w:val="00CA6D81"/>
    <w:rsid w:val="00CB3342"/>
    <w:rsid w:val="00CB50C3"/>
    <w:rsid w:val="00CB673D"/>
    <w:rsid w:val="00CC33AC"/>
    <w:rsid w:val="00CC49C7"/>
    <w:rsid w:val="00CC7DA8"/>
    <w:rsid w:val="00CD2D13"/>
    <w:rsid w:val="00CD54D9"/>
    <w:rsid w:val="00CD56C3"/>
    <w:rsid w:val="00CD7B36"/>
    <w:rsid w:val="00CE4028"/>
    <w:rsid w:val="00CE7839"/>
    <w:rsid w:val="00CF43CB"/>
    <w:rsid w:val="00CF560F"/>
    <w:rsid w:val="00D03918"/>
    <w:rsid w:val="00D05E71"/>
    <w:rsid w:val="00D10E5B"/>
    <w:rsid w:val="00D11C02"/>
    <w:rsid w:val="00D12219"/>
    <w:rsid w:val="00D23B7C"/>
    <w:rsid w:val="00D24E22"/>
    <w:rsid w:val="00D26B1E"/>
    <w:rsid w:val="00D335A3"/>
    <w:rsid w:val="00D33935"/>
    <w:rsid w:val="00D36737"/>
    <w:rsid w:val="00D41F2E"/>
    <w:rsid w:val="00D4285C"/>
    <w:rsid w:val="00D47F2C"/>
    <w:rsid w:val="00D501A9"/>
    <w:rsid w:val="00D5433A"/>
    <w:rsid w:val="00D555B7"/>
    <w:rsid w:val="00D561DC"/>
    <w:rsid w:val="00D566BF"/>
    <w:rsid w:val="00D615C3"/>
    <w:rsid w:val="00D667E4"/>
    <w:rsid w:val="00D76747"/>
    <w:rsid w:val="00D81164"/>
    <w:rsid w:val="00D8573F"/>
    <w:rsid w:val="00D90E51"/>
    <w:rsid w:val="00D93544"/>
    <w:rsid w:val="00D9392E"/>
    <w:rsid w:val="00DA0A80"/>
    <w:rsid w:val="00DA5624"/>
    <w:rsid w:val="00DA7190"/>
    <w:rsid w:val="00DB1E90"/>
    <w:rsid w:val="00DC1269"/>
    <w:rsid w:val="00DC12D5"/>
    <w:rsid w:val="00DC24F4"/>
    <w:rsid w:val="00DC3E3E"/>
    <w:rsid w:val="00DD0839"/>
    <w:rsid w:val="00DD2817"/>
    <w:rsid w:val="00DD6B4C"/>
    <w:rsid w:val="00DE5FB6"/>
    <w:rsid w:val="00DE7756"/>
    <w:rsid w:val="00DF18C7"/>
    <w:rsid w:val="00DF2803"/>
    <w:rsid w:val="00DF4085"/>
    <w:rsid w:val="00E01BB7"/>
    <w:rsid w:val="00E0513F"/>
    <w:rsid w:val="00E1014F"/>
    <w:rsid w:val="00E1301E"/>
    <w:rsid w:val="00E152DF"/>
    <w:rsid w:val="00E15860"/>
    <w:rsid w:val="00E17693"/>
    <w:rsid w:val="00E2244F"/>
    <w:rsid w:val="00E233A8"/>
    <w:rsid w:val="00E27A24"/>
    <w:rsid w:val="00E311BB"/>
    <w:rsid w:val="00E3415F"/>
    <w:rsid w:val="00E36136"/>
    <w:rsid w:val="00E375C3"/>
    <w:rsid w:val="00E377F4"/>
    <w:rsid w:val="00E37814"/>
    <w:rsid w:val="00E37E05"/>
    <w:rsid w:val="00E37F93"/>
    <w:rsid w:val="00E4047B"/>
    <w:rsid w:val="00E42792"/>
    <w:rsid w:val="00E469AC"/>
    <w:rsid w:val="00E52080"/>
    <w:rsid w:val="00E5233D"/>
    <w:rsid w:val="00E56C92"/>
    <w:rsid w:val="00E57137"/>
    <w:rsid w:val="00E60263"/>
    <w:rsid w:val="00E6224C"/>
    <w:rsid w:val="00E6448E"/>
    <w:rsid w:val="00E6483A"/>
    <w:rsid w:val="00E65338"/>
    <w:rsid w:val="00E72345"/>
    <w:rsid w:val="00E723F9"/>
    <w:rsid w:val="00E826E9"/>
    <w:rsid w:val="00E84D26"/>
    <w:rsid w:val="00E90AB5"/>
    <w:rsid w:val="00E9635B"/>
    <w:rsid w:val="00E9730A"/>
    <w:rsid w:val="00EB181D"/>
    <w:rsid w:val="00EB35E3"/>
    <w:rsid w:val="00EC0B07"/>
    <w:rsid w:val="00EC1E7C"/>
    <w:rsid w:val="00EC5EF9"/>
    <w:rsid w:val="00EC66A5"/>
    <w:rsid w:val="00EC73C2"/>
    <w:rsid w:val="00ED2DAC"/>
    <w:rsid w:val="00ED330B"/>
    <w:rsid w:val="00ED37AC"/>
    <w:rsid w:val="00ED59FB"/>
    <w:rsid w:val="00EE0F94"/>
    <w:rsid w:val="00EE1F38"/>
    <w:rsid w:val="00EE2507"/>
    <w:rsid w:val="00EE3A7C"/>
    <w:rsid w:val="00EE6C0E"/>
    <w:rsid w:val="00EE7EAB"/>
    <w:rsid w:val="00EF3954"/>
    <w:rsid w:val="00F005AA"/>
    <w:rsid w:val="00F00EC1"/>
    <w:rsid w:val="00F02F42"/>
    <w:rsid w:val="00F0492B"/>
    <w:rsid w:val="00F10554"/>
    <w:rsid w:val="00F10CC7"/>
    <w:rsid w:val="00F15831"/>
    <w:rsid w:val="00F176CE"/>
    <w:rsid w:val="00F24526"/>
    <w:rsid w:val="00F24BDF"/>
    <w:rsid w:val="00F25D2B"/>
    <w:rsid w:val="00F261C4"/>
    <w:rsid w:val="00F3087C"/>
    <w:rsid w:val="00F32648"/>
    <w:rsid w:val="00F44E9E"/>
    <w:rsid w:val="00F45E63"/>
    <w:rsid w:val="00F514D8"/>
    <w:rsid w:val="00F52A1B"/>
    <w:rsid w:val="00F55344"/>
    <w:rsid w:val="00F55803"/>
    <w:rsid w:val="00F5644F"/>
    <w:rsid w:val="00F604DD"/>
    <w:rsid w:val="00F60DB4"/>
    <w:rsid w:val="00F617E0"/>
    <w:rsid w:val="00F6272E"/>
    <w:rsid w:val="00F65A0F"/>
    <w:rsid w:val="00F67FC0"/>
    <w:rsid w:val="00F732C1"/>
    <w:rsid w:val="00F733D6"/>
    <w:rsid w:val="00F73E65"/>
    <w:rsid w:val="00F756F0"/>
    <w:rsid w:val="00F8063D"/>
    <w:rsid w:val="00F82194"/>
    <w:rsid w:val="00F83C68"/>
    <w:rsid w:val="00F84787"/>
    <w:rsid w:val="00F869EF"/>
    <w:rsid w:val="00F874F5"/>
    <w:rsid w:val="00F95353"/>
    <w:rsid w:val="00F95A4A"/>
    <w:rsid w:val="00FA0B21"/>
    <w:rsid w:val="00FA1B8B"/>
    <w:rsid w:val="00FA2D09"/>
    <w:rsid w:val="00FA4D09"/>
    <w:rsid w:val="00FA4EC1"/>
    <w:rsid w:val="00FB0759"/>
    <w:rsid w:val="00FB3A59"/>
    <w:rsid w:val="00FB3C90"/>
    <w:rsid w:val="00FB4762"/>
    <w:rsid w:val="00FD251B"/>
    <w:rsid w:val="00FD5CA8"/>
    <w:rsid w:val="00FE0094"/>
    <w:rsid w:val="00FE0B98"/>
    <w:rsid w:val="00FE17E3"/>
    <w:rsid w:val="00FE2259"/>
    <w:rsid w:val="00FE44E2"/>
    <w:rsid w:val="00FE6A3C"/>
    <w:rsid w:val="00FF1C7F"/>
    <w:rsid w:val="00FF3D35"/>
    <w:rsid w:val="00FF3FC2"/>
    <w:rsid w:val="00FF4728"/>
    <w:rsid w:val="00FF57C4"/>
  </w:rsids>
  <m:mathPr>
    <m:mathFont m:val="Cambria Math"/>
    <m:brkBin m:val="before"/>
    <m:brkBinSub m:val="--"/>
    <m:smallFrac/>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B623C"/>
  <w15:docId w15:val="{54A4C4B3-4B6A-4DAF-9F6D-DEAD3D84E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9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E4047B"/>
    <w:pPr>
      <w:spacing w:after="160" w:line="340" w:lineRule="exact"/>
      <w:jc w:val="both"/>
    </w:pPr>
    <w:rPr>
      <w:rFonts w:cs="Arial"/>
      <w:sz w:val="22"/>
      <w:szCs w:val="24"/>
    </w:rPr>
  </w:style>
  <w:style w:type="paragraph" w:styleId="Header">
    <w:name w:val="header"/>
    <w:basedOn w:val="Normal"/>
    <w:semiHidden/>
    <w:rsid w:val="00674D11"/>
    <w:pPr>
      <w:tabs>
        <w:tab w:val="center" w:pos="4819"/>
        <w:tab w:val="right" w:pos="9638"/>
      </w:tabs>
    </w:pPr>
  </w:style>
  <w:style w:type="paragraph" w:styleId="Footer">
    <w:name w:val="footer"/>
    <w:basedOn w:val="Normal"/>
    <w:link w:val="FooterChar"/>
    <w:uiPriority w:val="99"/>
    <w:rsid w:val="00674D11"/>
    <w:pPr>
      <w:tabs>
        <w:tab w:val="center" w:pos="4819"/>
        <w:tab w:val="right" w:pos="9638"/>
      </w:tabs>
    </w:pPr>
  </w:style>
  <w:style w:type="paragraph" w:styleId="BodyText2">
    <w:name w:val="Body Text 2"/>
    <w:basedOn w:val="Normal"/>
    <w:semiHidden/>
    <w:rsid w:val="00674D11"/>
    <w:rPr>
      <w:rFonts w:ascii="Arial" w:hAnsi="Arial" w:cs="Arial"/>
      <w:smallCaps/>
      <w:sz w:val="16"/>
    </w:rPr>
  </w:style>
  <w:style w:type="character" w:styleId="Hyperlink">
    <w:name w:val="Hyperlink"/>
    <w:basedOn w:val="DefaultParagraphFont"/>
    <w:semiHidden/>
    <w:rsid w:val="00674D11"/>
    <w:rPr>
      <w:color w:val="0000FF"/>
      <w:u w:val="single"/>
    </w:rPr>
  </w:style>
  <w:style w:type="character" w:styleId="FollowedHyperlink">
    <w:name w:val="FollowedHyperlink"/>
    <w:basedOn w:val="DefaultParagraphFont"/>
    <w:semiHidden/>
    <w:rsid w:val="00674D11"/>
    <w:rPr>
      <w:color w:val="800080"/>
      <w:u w:val="single"/>
    </w:rPr>
  </w:style>
  <w:style w:type="character" w:styleId="PageNumber">
    <w:name w:val="page number"/>
    <w:basedOn w:val="DefaultParagraphFont"/>
    <w:semiHidden/>
    <w:rsid w:val="00674D11"/>
  </w:style>
  <w:style w:type="paragraph" w:styleId="BalloonText">
    <w:name w:val="Balloon Text"/>
    <w:basedOn w:val="Normal"/>
    <w:link w:val="BalloonTextChar"/>
    <w:uiPriority w:val="99"/>
    <w:semiHidden/>
    <w:unhideWhenUsed/>
    <w:rsid w:val="00E01BB7"/>
    <w:rPr>
      <w:rFonts w:ascii="Tahoma" w:hAnsi="Tahoma" w:cs="Tahoma"/>
      <w:sz w:val="16"/>
      <w:szCs w:val="16"/>
    </w:rPr>
  </w:style>
  <w:style w:type="character" w:customStyle="1" w:styleId="BalloonTextChar">
    <w:name w:val="Balloon Text Char"/>
    <w:basedOn w:val="DefaultParagraphFont"/>
    <w:link w:val="BalloonText"/>
    <w:uiPriority w:val="99"/>
    <w:semiHidden/>
    <w:rsid w:val="00E01BB7"/>
    <w:rPr>
      <w:rFonts w:ascii="Tahoma" w:hAnsi="Tahoma" w:cs="Tahoma"/>
      <w:sz w:val="16"/>
      <w:szCs w:val="16"/>
    </w:rPr>
  </w:style>
  <w:style w:type="paragraph" w:customStyle="1" w:styleId="Default">
    <w:name w:val="Default"/>
    <w:rsid w:val="00AD0FE9"/>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semiHidden/>
    <w:rsid w:val="00666AFA"/>
    <w:rPr>
      <w:sz w:val="20"/>
      <w:szCs w:val="20"/>
    </w:rPr>
  </w:style>
  <w:style w:type="character" w:customStyle="1" w:styleId="FootnoteTextChar">
    <w:name w:val="Footnote Text Char"/>
    <w:basedOn w:val="DefaultParagraphFont"/>
    <w:link w:val="FootnoteText"/>
    <w:semiHidden/>
    <w:rsid w:val="00666AFA"/>
  </w:style>
  <w:style w:type="character" w:styleId="FootnoteReference">
    <w:name w:val="footnote reference"/>
    <w:basedOn w:val="DefaultParagraphFont"/>
    <w:semiHidden/>
    <w:rsid w:val="00666AFA"/>
    <w:rPr>
      <w:vertAlign w:val="superscript"/>
    </w:rPr>
  </w:style>
  <w:style w:type="table" w:styleId="TableGrid">
    <w:name w:val="Table Grid"/>
    <w:basedOn w:val="TableNormal"/>
    <w:uiPriority w:val="59"/>
    <w:unhideWhenUsed/>
    <w:rsid w:val="00B74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77C36"/>
    <w:rPr>
      <w:sz w:val="24"/>
      <w:szCs w:val="24"/>
    </w:rPr>
  </w:style>
  <w:style w:type="paragraph" w:styleId="ListParagraph">
    <w:name w:val="List Paragraph"/>
    <w:basedOn w:val="Normal"/>
    <w:uiPriority w:val="34"/>
    <w:qFormat/>
    <w:rsid w:val="00BC77A0"/>
    <w:pPr>
      <w:ind w:left="720"/>
      <w:contextualSpacing/>
    </w:pPr>
  </w:style>
  <w:style w:type="paragraph" w:styleId="NoSpacing">
    <w:name w:val="No Spacing"/>
    <w:uiPriority w:val="1"/>
    <w:qFormat/>
    <w:rsid w:val="009355D8"/>
    <w:rPr>
      <w:rFonts w:asciiTheme="minorHAnsi" w:eastAsiaTheme="minorHAnsi" w:hAnsiTheme="minorHAnsi" w:cstheme="minorBidi"/>
      <w:sz w:val="22"/>
      <w:szCs w:val="22"/>
      <w:lang w:eastAsia="en-US"/>
    </w:rPr>
  </w:style>
  <w:style w:type="character" w:styleId="CommentReference">
    <w:name w:val="annotation reference"/>
    <w:uiPriority w:val="99"/>
    <w:rsid w:val="00343FCA"/>
    <w:rPr>
      <w:sz w:val="16"/>
      <w:szCs w:val="16"/>
    </w:rPr>
  </w:style>
  <w:style w:type="paragraph" w:styleId="CommentText">
    <w:name w:val="annotation text"/>
    <w:basedOn w:val="Normal"/>
    <w:link w:val="CommentTextChar"/>
    <w:uiPriority w:val="99"/>
    <w:rsid w:val="00343FCA"/>
    <w:rPr>
      <w:sz w:val="20"/>
      <w:szCs w:val="20"/>
    </w:rPr>
  </w:style>
  <w:style w:type="character" w:customStyle="1" w:styleId="CommentTextChar">
    <w:name w:val="Comment Text Char"/>
    <w:basedOn w:val="DefaultParagraphFont"/>
    <w:link w:val="CommentText"/>
    <w:uiPriority w:val="99"/>
    <w:rsid w:val="00343FCA"/>
  </w:style>
  <w:style w:type="paragraph" w:customStyle="1" w:styleId="Nessunaspaziatura1">
    <w:name w:val="Nessuna spaziatura1"/>
    <w:uiPriority w:val="99"/>
    <w:rsid w:val="00CD54D9"/>
    <w:rPr>
      <w:rFonts w:ascii="Calibri" w:hAnsi="Calibri"/>
      <w:sz w:val="22"/>
      <w:szCs w:val="22"/>
      <w:lang w:eastAsia="en-US"/>
    </w:rPr>
  </w:style>
  <w:style w:type="paragraph" w:customStyle="1" w:styleId="nessunaspaziatura">
    <w:name w:val="nessunaspaziatura"/>
    <w:basedOn w:val="Normal"/>
    <w:uiPriority w:val="99"/>
    <w:rsid w:val="001433FE"/>
    <w:rPr>
      <w:rFonts w:ascii="Calibri" w:hAnsi="Calibri"/>
      <w:sz w:val="22"/>
      <w:szCs w:val="22"/>
    </w:rPr>
  </w:style>
  <w:style w:type="paragraph" w:styleId="CommentSubject">
    <w:name w:val="annotation subject"/>
    <w:basedOn w:val="CommentText"/>
    <w:next w:val="CommentText"/>
    <w:link w:val="CommentSubjectChar"/>
    <w:uiPriority w:val="99"/>
    <w:semiHidden/>
    <w:unhideWhenUsed/>
    <w:rsid w:val="002E28DA"/>
    <w:rPr>
      <w:b/>
      <w:bCs/>
    </w:rPr>
  </w:style>
  <w:style w:type="character" w:customStyle="1" w:styleId="CommentSubjectChar">
    <w:name w:val="Comment Subject Char"/>
    <w:basedOn w:val="CommentTextChar"/>
    <w:link w:val="CommentSubject"/>
    <w:uiPriority w:val="99"/>
    <w:semiHidden/>
    <w:rsid w:val="002E28DA"/>
    <w:rPr>
      <w:b/>
      <w:bCs/>
    </w:rPr>
  </w:style>
  <w:style w:type="character" w:customStyle="1" w:styleId="Menzionenonrisolta1">
    <w:name w:val="Menzione non risolta1"/>
    <w:basedOn w:val="DefaultParagraphFont"/>
    <w:uiPriority w:val="99"/>
    <w:semiHidden/>
    <w:unhideWhenUsed/>
    <w:rsid w:val="002147D5"/>
    <w:rPr>
      <w:color w:val="605E5C"/>
      <w:shd w:val="clear" w:color="auto" w:fill="E1DFDD"/>
    </w:rPr>
  </w:style>
  <w:style w:type="character" w:customStyle="1" w:styleId="Art">
    <w:name w:val="Art"/>
    <w:autoRedefine/>
    <w:rsid w:val="00E84D26"/>
    <w:rPr>
      <w:i/>
      <w:iCs/>
    </w:rPr>
  </w:style>
  <w:style w:type="character" w:customStyle="1" w:styleId="UnresolvedMention1">
    <w:name w:val="Unresolved Mention1"/>
    <w:basedOn w:val="DefaultParagraphFont"/>
    <w:uiPriority w:val="99"/>
    <w:semiHidden/>
    <w:unhideWhenUsed/>
    <w:rsid w:val="00362403"/>
    <w:rPr>
      <w:color w:val="605E5C"/>
      <w:shd w:val="clear" w:color="auto" w:fill="E1DFDD"/>
    </w:rPr>
  </w:style>
  <w:style w:type="character" w:styleId="Emphasis">
    <w:name w:val="Emphasis"/>
    <w:basedOn w:val="DefaultParagraphFont"/>
    <w:uiPriority w:val="20"/>
    <w:qFormat/>
    <w:rsid w:val="004237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91825">
      <w:bodyDiv w:val="1"/>
      <w:marLeft w:val="0"/>
      <w:marRight w:val="0"/>
      <w:marTop w:val="0"/>
      <w:marBottom w:val="0"/>
      <w:divBdr>
        <w:top w:val="none" w:sz="0" w:space="0" w:color="auto"/>
        <w:left w:val="none" w:sz="0" w:space="0" w:color="auto"/>
        <w:bottom w:val="none" w:sz="0" w:space="0" w:color="auto"/>
        <w:right w:val="none" w:sz="0" w:space="0" w:color="auto"/>
      </w:divBdr>
    </w:div>
    <w:div w:id="153375092">
      <w:bodyDiv w:val="1"/>
      <w:marLeft w:val="0"/>
      <w:marRight w:val="0"/>
      <w:marTop w:val="0"/>
      <w:marBottom w:val="0"/>
      <w:divBdr>
        <w:top w:val="none" w:sz="0" w:space="0" w:color="auto"/>
        <w:left w:val="none" w:sz="0" w:space="0" w:color="auto"/>
        <w:bottom w:val="none" w:sz="0" w:space="0" w:color="auto"/>
        <w:right w:val="none" w:sz="0" w:space="0" w:color="auto"/>
      </w:divBdr>
    </w:div>
    <w:div w:id="346566112">
      <w:bodyDiv w:val="1"/>
      <w:marLeft w:val="0"/>
      <w:marRight w:val="0"/>
      <w:marTop w:val="0"/>
      <w:marBottom w:val="0"/>
      <w:divBdr>
        <w:top w:val="none" w:sz="0" w:space="0" w:color="auto"/>
        <w:left w:val="none" w:sz="0" w:space="0" w:color="auto"/>
        <w:bottom w:val="none" w:sz="0" w:space="0" w:color="auto"/>
        <w:right w:val="none" w:sz="0" w:space="0" w:color="auto"/>
      </w:divBdr>
    </w:div>
    <w:div w:id="1422020619">
      <w:bodyDiv w:val="1"/>
      <w:marLeft w:val="0"/>
      <w:marRight w:val="0"/>
      <w:marTop w:val="0"/>
      <w:marBottom w:val="0"/>
      <w:divBdr>
        <w:top w:val="none" w:sz="0" w:space="0" w:color="auto"/>
        <w:left w:val="none" w:sz="0" w:space="0" w:color="auto"/>
        <w:bottom w:val="none" w:sz="0" w:space="0" w:color="auto"/>
        <w:right w:val="none" w:sz="0" w:space="0" w:color="auto"/>
      </w:divBdr>
    </w:div>
    <w:div w:id="174183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&#65279;<?xml version="1.0" encoding="UTF-8" standalone="yes"?>
<Relationships xmlns="http://schemas.openxmlformats.org/package/2006/relationships"><Relationship Id="rId1" Type="http://schemas.openxmlformats.org/officeDocument/2006/relationships/hyperlink" Target="mailto:esempioadmufficio@adm.go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72945-4765-4B1E-BB00-CB10A0409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5326</Words>
  <Characters>30362</Characters>
  <Application>Microsoft Office Word</Application>
  <DocSecurity>0</DocSecurity>
  <Lines>253</Lines>
  <Paragraphs>71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Indicazioni per il contrasto del coronavirus</vt:lpstr>
      <vt:lpstr>Indicazioni per il contrasto del coronavirus</vt:lpstr>
    </vt:vector>
  </TitlesOfParts>
  <Manager>Danilo Bottone</Manager>
  <Company>ADM</Company>
  <LinksUpToDate>false</LinksUpToDate>
  <CharactersWithSpaces>35617</CharactersWithSpaces>
  <SharedDoc>false</SharedDoc>
  <HyperlinkBase/>
  <HLinks>
    <vt:vector size="6" baseType="variant">
      <vt:variant>
        <vt:i4>7405582</vt:i4>
      </vt:variant>
      <vt:variant>
        <vt:i4>3</vt:i4>
      </vt:variant>
      <vt:variant>
        <vt:i4>0</vt:i4>
      </vt:variant>
      <vt:variant>
        <vt:i4>5</vt:i4>
      </vt:variant>
      <vt:variant>
        <vt:lpwstr>mailto:ufficio@agenziadogane.gov.it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Indicazioni per il contrasto del coronavirus</dc:title>
  <dc:subject>Indicazioni per il contrasto del coronavirus</dc:subject>
  <dc:creator>Danilo Bottone</dc:creator>
  <cp:keywords>ADM; COVID-19</cp:keywords>
  <cp:lastModifiedBy>AutoCAD_DTP</cp:lastModifiedBy>
  <cp:revision>2</cp:revision>
  <cp:lastPrinted>2020-05-15T08:51:00Z</cp:lastPrinted>
  <dcterms:created xsi:type="dcterms:W3CDTF">2021-02-16T16:30:00Z</dcterms:created>
  <dcterms:modified xsi:type="dcterms:W3CDTF">2021-02-17T07:03:00Z</dcterms:modified>
</cp:coreProperties>
</file>