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</w:t>
      </w:r>
      <w:r w:rsidR="00EA3DB8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---IND- 2019 0134 F-- SK-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Dňa 16. októbra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Úradný vestník Francúzskej republiky č. 0241 zo 16. októbra 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č. 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Nariadenie č. 2019-1052 zo 14. októbra 2019 o zákaze samoobslužného predaja niektorých kategórií biocídnych výrobkov neprofesionálnym používateľom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Dotknutá verejnosť: distribútori biocídnych výrobkov, neprofesionálni používatelia.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Predmet: biocídne výrobky.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Nadobudnutie účinnosti: text nadobúda účinnosť nasledujúci deň po uverejnení.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Poznámka: v nariadení sa uvádza zoznam biocídnych výrobkov, ktoré sa nemôžu priamo a samoobslužne predávať neprofesionálnym používateľom so zreteľom na riziká, ktoré predstavujú pre ľudské zdravie a životné prostredie. Za nedodržanie zákazu samoobslužného predaja týchto výrobkov sa v ňom ustanovuje uloženie pokuty za priestupky piatej triedy.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Odkazy: toto nariadenie sa prijíma na vykonanie článku L. 522-5-2 zákonníka o životnom prostredí vytvoreného článkom 76 zákona č. 2018-938 z 30. októbra 2018 o vyvážení obchodných vzťahov v poľnohospodárskom a potravinárskom sektore a o zdravých a udržateľných potravinách prístupných pre všetkých; ustanovenia zákonníka o životnom prostredí zmenené nariadením sú v znení, ktoré vyplýva z tejto zmeny, dostupné na webovom sídle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Predseda vlády,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základe správy ministerky pre ekologickú a solidárnu transformáciu,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nariadenie Európskeho parlamentu a Rady (EÚ) č. 528/2012 z 22. mája 2012 o sprístupňovaní biocídnych výrobkov na trhu a ich používaní, najmä bod 5 článku 17,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smernicu Európskeho parlamentu a Rady (EÚ) 2015/1535 z 9. septembra 2015, ktorou sa stanovuje postup pri poskytovaní informácií v oblasti technických predpisov a pravidiel vzťahujúcich sa na služby informačnej spoločnosti,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zákonník o životnom prostredí, najmä jeho články L. 522-5-2 a R. 522-1 až R. 522-25,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trestný zákonník, najmä článok R. 610-1,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oznámenie č. 2019/134/F adresované 25. marca 2019 Európskej komisii, jej pripomienky a pripomienky talianskych orgánov,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 zreteľom na pripomienky formulované v rámci verejnej konzultácie, ktorá sa uskutočnila od 14. marca 2019 do 5. apríla 2019 podľa článku L. 123-19-1 zákonníka o životnom prostredí,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 vyrozumením Štátnej rady (odbor verejných prác),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vydáva toto nariadenie: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 oddielu 5 kapitoly II hlavy II knihy V zákonníka o životnom prostredí (predpisová časť) sa za článok R. 522-16-2 vkladá článok R. 522-16-3 v tomto znení: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 R. 522-16-3. – Podľa podmienok povolení vydaných pre rôzne biocídne výrobky podľa uvedeného nariadenia Európskeho parlamentu a Rady (EÚ) č. 528/2012 z 22. mája 2012 , kategórie biocídnych výrobkov uvedené v článku L. 522 -5-2, ktoré je zakázané poskytovať priamo neprofesionálnym používateľom, sú tieto: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 – výrobky, v prípade ktorých údaje umožňujú stanoviť alebo predpokladať vznik rezistencie,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 – výrobky, v prípade ktorých sú hlásené prípady nechcenej intoxikácie,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 – výrobky, na ktoré sa nevzťahuje zjednodušený postup povoľovania uvedený v ods. III článku R. 522-16-2, v prípade ktorých údaje preukazujú, že sa často používajú v rozpore s pravidlami zameranými na ochranu ľudského zdravia alebo životného prostredia, ktoré sú uvedené v ich povolení na uvedenie na trh alebo v príbalovom letáku od výrobcu.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„Vo vyhláške ministra zodpovedného za životné prostredie prijatej po stanovisku Národnej agentúry pre zdravotnú bezpečnosť potravín, životné prostredie a prácu sa špecifikujú biocídne výrobky, ktoré môžu byť vymedzené ako súbor výrobkov s rovnakou účinnou látkou alebo druhy biocídnych výrobkov patriace do každej z týchto kategórií. Touto vyhláškou sa určuje lehota ponechaná distribútorom na zavedenie zákazu samoobslužného predaja uvedeného v prvom </w:t>
      </w:r>
      <w:proofErr w:type="spellStart"/>
      <w:r>
        <w:rPr>
          <w:rFonts w:ascii="Arial" w:hAnsi="Arial"/>
          <w:sz w:val="24"/>
          <w:szCs w:val="24"/>
        </w:rPr>
        <w:t>pododseku</w:t>
      </w:r>
      <w:proofErr w:type="spellEnd"/>
      <w:r>
        <w:rPr>
          <w:rFonts w:ascii="Arial" w:hAnsi="Arial"/>
          <w:sz w:val="24"/>
          <w:szCs w:val="24"/>
        </w:rPr>
        <w:t>. “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Pred posledný </w:t>
      </w:r>
      <w:proofErr w:type="spellStart"/>
      <w:r>
        <w:rPr>
          <w:rFonts w:ascii="Arial" w:hAnsi="Arial"/>
          <w:sz w:val="24"/>
          <w:szCs w:val="24"/>
        </w:rPr>
        <w:t>pododsek</w:t>
      </w:r>
      <w:proofErr w:type="spellEnd"/>
      <w:r>
        <w:rPr>
          <w:rFonts w:ascii="Arial" w:hAnsi="Arial"/>
          <w:sz w:val="24"/>
          <w:szCs w:val="24"/>
        </w:rPr>
        <w:t xml:space="preserve"> článku R. 522-25 zákonníka o životnom prostredí sa vkladá </w:t>
      </w:r>
      <w:proofErr w:type="spellStart"/>
      <w:r>
        <w:rPr>
          <w:rFonts w:ascii="Arial" w:hAnsi="Arial"/>
          <w:sz w:val="24"/>
          <w:szCs w:val="24"/>
        </w:rPr>
        <w:t>pododsek</w:t>
      </w:r>
      <w:proofErr w:type="spellEnd"/>
      <w:r>
        <w:rPr>
          <w:rFonts w:ascii="Arial" w:hAnsi="Arial"/>
          <w:sz w:val="24"/>
          <w:szCs w:val="24"/>
        </w:rPr>
        <w:t xml:space="preserve"> v tomto znení: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„9. Predávať samoobslužne neprofesionálnym používateľom niektorý z výrobkov uvedených v poslednom </w:t>
      </w:r>
      <w:proofErr w:type="spellStart"/>
      <w:r>
        <w:rPr>
          <w:rFonts w:ascii="Arial" w:hAnsi="Arial"/>
          <w:sz w:val="24"/>
          <w:szCs w:val="24"/>
        </w:rPr>
        <w:t>pododseku</w:t>
      </w:r>
      <w:proofErr w:type="spellEnd"/>
      <w:r>
        <w:rPr>
          <w:rFonts w:ascii="Arial" w:hAnsi="Arial"/>
          <w:sz w:val="24"/>
          <w:szCs w:val="24"/>
        </w:rPr>
        <w:t xml:space="preserve"> článku R. 522-16-3. “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Článok 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Vykonaním tohto nariadenia, ktoré bude uverejnené v Úradnom vestníku Francúzskej republiky, sú poverené ministerka spravodlivosti a ministerka pre ekologickú a solidárnu transformáciu, každá v rozsahu svojich právomocí.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Dňa 14. októbra 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Philippe</w:t>
      </w:r>
      <w:proofErr w:type="spellEnd"/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predsedu vlády: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Ministerka pre ekologickú a solidárnu transformáciu,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Elisabeth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Borne</w:t>
      </w:r>
      <w:proofErr w:type="spellEnd"/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Ministerka spravodlivosti,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Nicole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7F6961"/>
    <w:rsid w:val="009E0462"/>
    <w:rsid w:val="00BA348D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4</cp:revision>
  <dcterms:created xsi:type="dcterms:W3CDTF">2019-10-16T09:31:00Z</dcterms:created>
  <dcterms:modified xsi:type="dcterms:W3CDTF">2020-10-21T11:51:00Z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