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7220C" w14:textId="77777777" w:rsidR="00497D88" w:rsidRPr="00D44A95" w:rsidRDefault="00471B2C" w:rsidP="00FE2237">
      <w:pPr>
        <w:pStyle w:val="Default"/>
        <w:spacing w:line="360" w:lineRule="auto"/>
        <w:jc w:val="center"/>
        <w:rPr>
          <w:rFonts w:ascii="Arial" w:hAnsi="Arial" w:cs="Arial"/>
          <w:b/>
          <w:bCs/>
          <w:color w:val="auto"/>
        </w:rPr>
      </w:pPr>
      <w:r>
        <w:rPr>
          <w:rFonts w:ascii="Arial" w:hAnsi="Arial"/>
          <w:b/>
          <w:color w:val="auto"/>
        </w:rPr>
        <w:t xml:space="preserve">ARRÊTÉ </w:t>
      </w:r>
    </w:p>
    <w:p w14:paraId="233215EE" w14:textId="77777777" w:rsidR="00AA5E0A" w:rsidRPr="00AD4A11" w:rsidRDefault="00FE2237" w:rsidP="00AD4A11">
      <w:pPr>
        <w:pStyle w:val="Default"/>
        <w:jc w:val="both"/>
        <w:rPr>
          <w:rFonts w:ascii="Arial" w:hAnsi="Arial" w:cs="Arial"/>
          <w:color w:val="auto"/>
        </w:rPr>
      </w:pPr>
      <w:r>
        <w:rPr>
          <w:rFonts w:ascii="Arial" w:hAnsi="Arial"/>
          <w:b/>
          <w:color w:val="auto"/>
        </w:rPr>
        <w:t>Arrêté modifiant et complétant l’annexe de l’arrêté n° 275/2012 portant approbation de la procédure de réglementation sanitaire pour la mise sur le marché des produits, matériaux, produits chimiques/mélanges et équipements utilisés en contact avec l’eau potable</w:t>
      </w:r>
    </w:p>
    <w:p w14:paraId="538010B2" w14:textId="77777777" w:rsidR="00AD4A11" w:rsidRPr="00AD4A11" w:rsidRDefault="00AD4A11" w:rsidP="00AD4A11">
      <w:pPr>
        <w:autoSpaceDE w:val="0"/>
        <w:autoSpaceDN w:val="0"/>
        <w:adjustRightInd w:val="0"/>
        <w:spacing w:line="240" w:lineRule="auto"/>
        <w:jc w:val="both"/>
        <w:rPr>
          <w:rFonts w:ascii="Arial" w:hAnsi="Arial" w:cs="Arial"/>
          <w:sz w:val="24"/>
          <w:szCs w:val="24"/>
        </w:rPr>
      </w:pPr>
    </w:p>
    <w:p w14:paraId="730D5035" w14:textId="77777777" w:rsidR="00335346" w:rsidRPr="00AD4A11" w:rsidRDefault="00471B2C" w:rsidP="00AD4A11">
      <w:pPr>
        <w:autoSpaceDE w:val="0"/>
        <w:autoSpaceDN w:val="0"/>
        <w:adjustRightInd w:val="0"/>
        <w:spacing w:line="240" w:lineRule="auto"/>
        <w:jc w:val="both"/>
        <w:rPr>
          <w:rFonts w:ascii="Arial" w:hAnsi="Arial" w:cs="Arial"/>
          <w:b/>
          <w:sz w:val="24"/>
          <w:szCs w:val="24"/>
        </w:rPr>
      </w:pPr>
      <w:r>
        <w:rPr>
          <w:rFonts w:ascii="Arial" w:hAnsi="Arial"/>
          <w:sz w:val="24"/>
        </w:rPr>
        <w:t xml:space="preserve">Considérant la référence d’approbation de </w:t>
      </w:r>
      <w:r>
        <w:rPr>
          <w:rFonts w:ascii="Arial" w:hAnsi="Arial"/>
          <w:b/>
          <w:sz w:val="24"/>
        </w:rPr>
        <w:t xml:space="preserve">la Direction générale des programmes de santé publique et de santé </w:t>
      </w:r>
      <w:r>
        <w:rPr>
          <w:rFonts w:ascii="Arial" w:hAnsi="Arial"/>
          <w:sz w:val="24"/>
        </w:rPr>
        <w:t>du ministère de la santé, enregistrée sous le numéro................/................</w:t>
      </w:r>
    </w:p>
    <w:p w14:paraId="60CAEF66" w14:textId="77777777" w:rsidR="00571358" w:rsidRPr="00571358" w:rsidRDefault="00AA5E0A" w:rsidP="00AD4A11">
      <w:pPr>
        <w:autoSpaceDE w:val="0"/>
        <w:autoSpaceDN w:val="0"/>
        <w:adjustRightInd w:val="0"/>
        <w:spacing w:line="240" w:lineRule="auto"/>
        <w:jc w:val="both"/>
        <w:rPr>
          <w:rFonts w:ascii="Arial" w:hAnsi="Arial" w:cs="Arial"/>
          <w:i/>
          <w:sz w:val="24"/>
          <w:szCs w:val="24"/>
        </w:rPr>
      </w:pPr>
      <w:r>
        <w:rPr>
          <w:rFonts w:ascii="Arial" w:hAnsi="Arial"/>
          <w:i/>
          <w:sz w:val="24"/>
        </w:rPr>
        <w:t>Vu:</w:t>
      </w:r>
    </w:p>
    <w:p w14:paraId="644EF67E" w14:textId="77777777" w:rsidR="00471B2C" w:rsidRPr="00AD4A11" w:rsidRDefault="00335346" w:rsidP="00AD4A11">
      <w:pPr>
        <w:autoSpaceDE w:val="0"/>
        <w:autoSpaceDN w:val="0"/>
        <w:adjustRightInd w:val="0"/>
        <w:spacing w:line="240" w:lineRule="auto"/>
        <w:jc w:val="both"/>
        <w:rPr>
          <w:rFonts w:ascii="Arial" w:hAnsi="Arial" w:cs="Arial"/>
          <w:i/>
          <w:sz w:val="24"/>
          <w:szCs w:val="24"/>
        </w:rPr>
      </w:pPr>
      <w:r>
        <w:rPr>
          <w:rFonts w:ascii="Arial" w:hAnsi="Arial"/>
          <w:i/>
          <w:sz w:val="24"/>
        </w:rPr>
        <w:t xml:space="preserve"> - </w:t>
      </w:r>
      <w:r>
        <w:rPr>
          <w:rFonts w:ascii="Arial" w:hAnsi="Arial"/>
          <w:sz w:val="24"/>
        </w:rPr>
        <w:t xml:space="preserve">les dispositions de l’article 12 de la loi nº 458/2002 relative à la qualité de l’eau potable, republiées, telles que modifiées et complétées, </w:t>
      </w:r>
    </w:p>
    <w:p w14:paraId="445322D4" w14:textId="77777777" w:rsidR="00471B2C" w:rsidRPr="00AD4A11" w:rsidRDefault="0019062B" w:rsidP="00AD4A11">
      <w:pPr>
        <w:autoSpaceDE w:val="0"/>
        <w:autoSpaceDN w:val="0"/>
        <w:adjustRightInd w:val="0"/>
        <w:spacing w:line="240" w:lineRule="auto"/>
        <w:jc w:val="both"/>
        <w:rPr>
          <w:rFonts w:ascii="Arial" w:hAnsi="Arial" w:cs="Arial"/>
          <w:sz w:val="24"/>
          <w:szCs w:val="24"/>
        </w:rPr>
      </w:pPr>
      <w:r>
        <w:rPr>
          <w:rFonts w:ascii="Arial" w:hAnsi="Arial"/>
          <w:sz w:val="24"/>
        </w:rPr>
        <w:t xml:space="preserve">- La décision gouvernementale nº 1016/2004 relative à des mesures d’organisation et d’échange d’informations dans le domaine des normes et réglementations techniques, ainsi que les règles relatives aux services de la société de l’information entre la Roumanie et les États membres de l’Union européenne, ainsi que la Commission européenne, telle que modifiée et complétée, </w:t>
      </w:r>
    </w:p>
    <w:p w14:paraId="446BFDCD" w14:textId="77777777" w:rsidR="00471B2C" w:rsidRPr="00AD4A11" w:rsidRDefault="0019062B" w:rsidP="00AD4A11">
      <w:pPr>
        <w:autoSpaceDE w:val="0"/>
        <w:autoSpaceDN w:val="0"/>
        <w:adjustRightInd w:val="0"/>
        <w:spacing w:before="60" w:after="60" w:line="240" w:lineRule="auto"/>
        <w:jc w:val="both"/>
        <w:rPr>
          <w:rFonts w:ascii="Arial" w:hAnsi="Arial" w:cs="Arial"/>
          <w:bCs/>
          <w:i/>
          <w:sz w:val="24"/>
          <w:szCs w:val="24"/>
        </w:rPr>
      </w:pPr>
      <w:r>
        <w:rPr>
          <w:rFonts w:ascii="Arial" w:hAnsi="Arial"/>
          <w:i/>
          <w:sz w:val="24"/>
        </w:rPr>
        <w:t>- Le règlement (UE) nº 305/2011 du Parlement européen et du Conseil du 9 mars 2011 établissant des conditions harmonisées de commercialisation pour les produits de construction et abrogeant la directive 89/106/CEE du Conseil,</w:t>
      </w:r>
    </w:p>
    <w:p w14:paraId="7DF472B1" w14:textId="77777777" w:rsidR="00E46E3F" w:rsidRPr="00AD4A11" w:rsidRDefault="0019062B" w:rsidP="00AD4A11">
      <w:pPr>
        <w:autoSpaceDE w:val="0"/>
        <w:autoSpaceDN w:val="0"/>
        <w:adjustRightInd w:val="0"/>
        <w:spacing w:before="60" w:after="60" w:line="240" w:lineRule="auto"/>
        <w:jc w:val="both"/>
        <w:rPr>
          <w:rFonts w:ascii="Arial" w:hAnsi="Arial" w:cs="Arial"/>
          <w:bCs/>
          <w:i/>
          <w:sz w:val="24"/>
          <w:szCs w:val="24"/>
        </w:rPr>
      </w:pPr>
      <w:r>
        <w:rPr>
          <w:rFonts w:ascii="Arial" w:hAnsi="Arial"/>
          <w:i/>
          <w:sz w:val="24"/>
        </w:rPr>
        <w:t>- Le règlement (UE) 2019/515 du Parlement européen et du Conseil du 19 mars 2019 relatif à la reconnaissance mutuelle des biens commercialisés légalement dans un autre État membre et abrogeant le Règlement (CE) n° 764/2008.</w:t>
      </w:r>
    </w:p>
    <w:p w14:paraId="25E0EC9C" w14:textId="77777777" w:rsidR="00471B2C" w:rsidRPr="00AD4A11" w:rsidRDefault="0019062B" w:rsidP="00AD4A11">
      <w:pPr>
        <w:autoSpaceDE w:val="0"/>
        <w:autoSpaceDN w:val="0"/>
        <w:adjustRightInd w:val="0"/>
        <w:spacing w:line="240" w:lineRule="auto"/>
        <w:jc w:val="both"/>
        <w:rPr>
          <w:rFonts w:ascii="Arial" w:hAnsi="Arial" w:cs="Arial"/>
          <w:bCs/>
          <w:i/>
          <w:sz w:val="24"/>
          <w:szCs w:val="24"/>
        </w:rPr>
      </w:pPr>
      <w:r>
        <w:rPr>
          <w:rFonts w:ascii="Arial" w:hAnsi="Arial"/>
          <w:i/>
          <w:sz w:val="24"/>
        </w:rPr>
        <w:t>- Le règlement (CE) nº 765/2008 du Parlement européen et du Conseil du 9 juillet 2008 fixant les prescriptions relatives à l’accréditation et à la surveillance du marché pour la commercialisation des produits et abrogeant le règlement (CEE) nº 339/93.</w:t>
      </w:r>
    </w:p>
    <w:p w14:paraId="40E1DD56" w14:textId="2038A896" w:rsidR="001F6425" w:rsidRPr="00AD4A11" w:rsidRDefault="00471B2C" w:rsidP="00AD4A11">
      <w:pPr>
        <w:autoSpaceDE w:val="0"/>
        <w:autoSpaceDN w:val="0"/>
        <w:adjustRightInd w:val="0"/>
        <w:spacing w:line="240" w:lineRule="auto"/>
        <w:jc w:val="both"/>
        <w:rPr>
          <w:rFonts w:ascii="Arial" w:hAnsi="Arial" w:cs="Arial"/>
          <w:sz w:val="24"/>
          <w:szCs w:val="24"/>
        </w:rPr>
      </w:pPr>
      <w:r>
        <w:rPr>
          <w:rFonts w:ascii="Arial" w:hAnsi="Arial"/>
          <w:sz w:val="24"/>
        </w:rPr>
        <w:t xml:space="preserve">En vertu de l’article 7, paragraphe 4, de la décision gouvernementale nº 144/2010 relative à l’organisation et au fonctionnement du ministère de la santé, telle que modifiée et complétée ultérieurement, le ministre de la </w:t>
      </w:r>
      <w:proofErr w:type="gramStart"/>
      <w:r>
        <w:rPr>
          <w:rFonts w:ascii="Arial" w:hAnsi="Arial"/>
          <w:sz w:val="24"/>
        </w:rPr>
        <w:t>santé</w:t>
      </w:r>
      <w:proofErr w:type="gramEnd"/>
      <w:r>
        <w:rPr>
          <w:rFonts w:ascii="Arial" w:hAnsi="Arial"/>
          <w:sz w:val="24"/>
        </w:rPr>
        <w:t xml:space="preserve"> émet l’arrêté suivant: </w:t>
      </w:r>
    </w:p>
    <w:p w14:paraId="33F4FCB7" w14:textId="77777777" w:rsidR="00ED1DB4" w:rsidRPr="00AD4A11" w:rsidRDefault="00226206" w:rsidP="00AD4A11">
      <w:pPr>
        <w:autoSpaceDE w:val="0"/>
        <w:autoSpaceDN w:val="0"/>
        <w:adjustRightInd w:val="0"/>
        <w:spacing w:line="240" w:lineRule="auto"/>
        <w:jc w:val="center"/>
        <w:rPr>
          <w:rFonts w:ascii="Arial" w:hAnsi="Arial" w:cs="Arial"/>
          <w:sz w:val="24"/>
          <w:szCs w:val="24"/>
        </w:rPr>
      </w:pPr>
      <w:r>
        <w:rPr>
          <w:rFonts w:ascii="Arial" w:hAnsi="Arial"/>
          <w:sz w:val="24"/>
        </w:rPr>
        <w:t>ARRÊTÉ</w:t>
      </w:r>
    </w:p>
    <w:p w14:paraId="588FD577" w14:textId="77777777" w:rsidR="00335346" w:rsidRPr="00AD4A11" w:rsidRDefault="00471B2C" w:rsidP="00AD4A11">
      <w:pPr>
        <w:spacing w:line="240" w:lineRule="auto"/>
        <w:jc w:val="both"/>
        <w:rPr>
          <w:rFonts w:ascii="Arial" w:hAnsi="Arial" w:cs="Arial"/>
          <w:b/>
          <w:bCs/>
          <w:sz w:val="24"/>
          <w:szCs w:val="24"/>
        </w:rPr>
      </w:pPr>
      <w:r>
        <w:rPr>
          <w:rFonts w:ascii="Arial" w:hAnsi="Arial"/>
          <w:sz w:val="24"/>
        </w:rPr>
        <w:t xml:space="preserve">Article I L’annexe de l’arrêté nº 275/2012 du ministre de la Santé, </w:t>
      </w:r>
      <w:r>
        <w:rPr>
          <w:rFonts w:ascii="Arial" w:hAnsi="Arial"/>
          <w:i/>
          <w:sz w:val="24"/>
        </w:rPr>
        <w:t>relatif à l’approbation de la procédure de réglementation sanitaire pour la mise sur le marché de produits, matériaux, produits chimiques/mélanges et équipements utilisés en contact avec l’eau potable,</w:t>
      </w:r>
      <w:r>
        <w:rPr>
          <w:rFonts w:ascii="Arial" w:hAnsi="Arial"/>
          <w:b/>
          <w:sz w:val="24"/>
        </w:rPr>
        <w:t xml:space="preserve"> </w:t>
      </w:r>
      <w:r>
        <w:rPr>
          <w:rFonts w:ascii="Arial" w:hAnsi="Arial"/>
          <w:sz w:val="24"/>
        </w:rPr>
        <w:t xml:space="preserve">publié au Journal officiel nº 219 du 2 avril 2012, est modifiée et complétée comme suit: </w:t>
      </w:r>
    </w:p>
    <w:p w14:paraId="20FD2008" w14:textId="77777777" w:rsidR="00471B2C" w:rsidRPr="00AD4A11" w:rsidRDefault="00AA5E0A" w:rsidP="00AD4A11">
      <w:pPr>
        <w:pStyle w:val="ListParagraph"/>
        <w:numPr>
          <w:ilvl w:val="0"/>
          <w:numId w:val="2"/>
        </w:numPr>
        <w:spacing w:line="240" w:lineRule="auto"/>
        <w:jc w:val="both"/>
        <w:rPr>
          <w:rFonts w:ascii="Arial" w:hAnsi="Arial" w:cs="Arial"/>
          <w:b/>
          <w:bCs/>
          <w:sz w:val="24"/>
          <w:szCs w:val="24"/>
        </w:rPr>
      </w:pPr>
      <w:r>
        <w:rPr>
          <w:rFonts w:ascii="Arial" w:hAnsi="Arial"/>
          <w:b/>
          <w:sz w:val="24"/>
        </w:rPr>
        <w:t>À l’article 2, après le point a), un nouveau point a</w:t>
      </w:r>
      <w:r>
        <w:rPr>
          <w:rFonts w:ascii="Arial" w:hAnsi="Arial"/>
          <w:b/>
          <w:sz w:val="24"/>
          <w:vertAlign w:val="superscript"/>
        </w:rPr>
        <w:t>1</w:t>
      </w:r>
      <w:r>
        <w:rPr>
          <w:rFonts w:ascii="Arial" w:hAnsi="Arial"/>
          <w:b/>
          <w:sz w:val="24"/>
        </w:rPr>
        <w:t>), est inséré et est libellé comme suit:</w:t>
      </w:r>
    </w:p>
    <w:p w14:paraId="29C298AB" w14:textId="77777777" w:rsidR="00AD4A11" w:rsidRPr="00ED10A7" w:rsidRDefault="00335346" w:rsidP="00ED10A7">
      <w:pPr>
        <w:pStyle w:val="CM1"/>
        <w:spacing w:before="200"/>
        <w:jc w:val="both"/>
        <w:rPr>
          <w:rFonts w:ascii="Arial" w:hAnsi="Arial" w:cs="Arial"/>
        </w:rPr>
      </w:pPr>
      <w:r>
        <w:rPr>
          <w:rFonts w:ascii="Arial" w:hAnsi="Arial"/>
          <w:b/>
        </w:rPr>
        <w:t>«a</w:t>
      </w:r>
      <w:r>
        <w:rPr>
          <w:rFonts w:ascii="Arial" w:hAnsi="Arial"/>
          <w:b/>
          <w:vertAlign w:val="superscript"/>
        </w:rPr>
        <w:t>1</w:t>
      </w:r>
      <w:r>
        <w:rPr>
          <w:rFonts w:ascii="Arial" w:hAnsi="Arial"/>
          <w:b/>
        </w:rPr>
        <w:t xml:space="preserve">) la mise sur le marché de produits, de matériaux, de produits chimiques/mélanges et d’équipements utilisés en contact avec l’eau potable </w:t>
      </w:r>
      <w:r>
        <w:rPr>
          <w:rFonts w:ascii="Arial" w:hAnsi="Arial"/>
        </w:rPr>
        <w:t>est la première mise à disposition d’un tel produit, matériau, substance chimique/mélange et équipement utilisé en contact avec l’eau potable sur le marché de l’Union européenne;»</w:t>
      </w:r>
    </w:p>
    <w:p w14:paraId="29678FB8" w14:textId="77777777" w:rsidR="008F4D0B" w:rsidRPr="00D44A95" w:rsidRDefault="00024556" w:rsidP="00AD4A11">
      <w:pPr>
        <w:pStyle w:val="ListParagraph"/>
        <w:numPr>
          <w:ilvl w:val="0"/>
          <w:numId w:val="2"/>
        </w:numPr>
        <w:spacing w:line="240" w:lineRule="auto"/>
        <w:rPr>
          <w:rFonts w:ascii="Arial" w:hAnsi="Arial" w:cs="Arial"/>
          <w:b/>
          <w:sz w:val="24"/>
          <w:szCs w:val="24"/>
        </w:rPr>
      </w:pPr>
      <w:r>
        <w:rPr>
          <w:rFonts w:ascii="Arial" w:hAnsi="Arial"/>
          <w:b/>
          <w:sz w:val="24"/>
        </w:rPr>
        <w:lastRenderedPageBreak/>
        <w:t>À l’article 2, les points e), f) et g) sont modifiés comme suit:</w:t>
      </w:r>
    </w:p>
    <w:p w14:paraId="05015725" w14:textId="77777777" w:rsidR="00AB2A67" w:rsidRPr="00D44A95" w:rsidRDefault="00335346" w:rsidP="00AD4A11">
      <w:pPr>
        <w:autoSpaceDE w:val="0"/>
        <w:autoSpaceDN w:val="0"/>
        <w:adjustRightInd w:val="0"/>
        <w:spacing w:line="240" w:lineRule="auto"/>
        <w:jc w:val="both"/>
        <w:rPr>
          <w:rFonts w:ascii="Arial" w:hAnsi="Arial" w:cs="Arial"/>
          <w:sz w:val="24"/>
          <w:szCs w:val="24"/>
        </w:rPr>
      </w:pPr>
      <w:r>
        <w:rPr>
          <w:rFonts w:ascii="Arial" w:hAnsi="Arial"/>
          <w:b/>
          <w:sz w:val="24"/>
        </w:rPr>
        <w:t>«e) l’avis sanitaire</w:t>
      </w:r>
      <w:r>
        <w:rPr>
          <w:rFonts w:ascii="Arial" w:hAnsi="Arial"/>
          <w:sz w:val="24"/>
        </w:rPr>
        <w:t xml:space="preserve"> est le document officiel délivré par la </w:t>
      </w:r>
      <w:r>
        <w:rPr>
          <w:rFonts w:ascii="Arial" w:hAnsi="Arial"/>
          <w:b/>
          <w:sz w:val="24"/>
        </w:rPr>
        <w:t xml:space="preserve">Commission pour les produits, matériaux, produits chimiques/mélanges et équipements utilisés en contact avec l’eau potable, ci-après dénommée la «Commission», </w:t>
      </w:r>
      <w:r>
        <w:rPr>
          <w:rFonts w:ascii="Arial" w:hAnsi="Arial"/>
          <w:sz w:val="24"/>
        </w:rPr>
        <w:t xml:space="preserve">sur la base du </w:t>
      </w:r>
      <w:r>
        <w:rPr>
          <w:rFonts w:ascii="Arial" w:hAnsi="Arial"/>
          <w:i/>
          <w:sz w:val="24"/>
        </w:rPr>
        <w:t>fichier produit pour les matériaux utilisés en contact avec l’eau potable</w:t>
      </w:r>
      <w:r>
        <w:rPr>
          <w:rFonts w:ascii="Arial" w:hAnsi="Arial"/>
          <w:sz w:val="24"/>
        </w:rPr>
        <w:t xml:space="preserve"> et </w:t>
      </w:r>
      <w:r>
        <w:rPr>
          <w:rFonts w:ascii="Arial" w:hAnsi="Arial"/>
          <w:i/>
          <w:sz w:val="24"/>
        </w:rPr>
        <w:t>du rapport d’évaluation technique,</w:t>
      </w:r>
      <w:r>
        <w:rPr>
          <w:rFonts w:ascii="Arial" w:hAnsi="Arial"/>
          <w:b/>
          <w:sz w:val="24"/>
        </w:rPr>
        <w:t xml:space="preserve"> </w:t>
      </w:r>
      <w:r>
        <w:rPr>
          <w:rFonts w:ascii="Arial" w:hAnsi="Arial"/>
          <w:sz w:val="24"/>
        </w:rPr>
        <w:t xml:space="preserve">établis par les experts nommés dans les structures de l’INSP par décision du Directeur général de l’Institut national de la santé publique;» </w:t>
      </w:r>
    </w:p>
    <w:p w14:paraId="1F78DCFE" w14:textId="77777777" w:rsidR="00471B2C" w:rsidRPr="00D44A95" w:rsidRDefault="00335346" w:rsidP="00AD4A11">
      <w:pPr>
        <w:autoSpaceDE w:val="0"/>
        <w:autoSpaceDN w:val="0"/>
        <w:adjustRightInd w:val="0"/>
        <w:spacing w:line="240" w:lineRule="auto"/>
        <w:jc w:val="both"/>
        <w:rPr>
          <w:rFonts w:ascii="Arial" w:hAnsi="Arial" w:cs="Arial"/>
          <w:sz w:val="24"/>
          <w:szCs w:val="24"/>
        </w:rPr>
      </w:pPr>
      <w:r>
        <w:rPr>
          <w:rFonts w:ascii="Arial" w:hAnsi="Arial"/>
          <w:b/>
          <w:sz w:val="24"/>
        </w:rPr>
        <w:t>«f) le formulaire de notification</w:t>
      </w:r>
      <w:r>
        <w:rPr>
          <w:rFonts w:ascii="Arial" w:hAnsi="Arial"/>
          <w:sz w:val="24"/>
        </w:rPr>
        <w:t xml:space="preserve"> est le document officiel délivré par la </w:t>
      </w:r>
      <w:r>
        <w:rPr>
          <w:rFonts w:ascii="Arial" w:hAnsi="Arial"/>
          <w:b/>
          <w:sz w:val="24"/>
        </w:rPr>
        <w:t xml:space="preserve">Commission, </w:t>
      </w:r>
      <w:r>
        <w:rPr>
          <w:rFonts w:ascii="Arial" w:hAnsi="Arial"/>
          <w:sz w:val="24"/>
        </w:rPr>
        <w:t xml:space="preserve">sur la base du </w:t>
      </w:r>
      <w:r>
        <w:rPr>
          <w:rFonts w:ascii="Arial" w:hAnsi="Arial"/>
          <w:i/>
          <w:sz w:val="24"/>
        </w:rPr>
        <w:t>fichier produit pour les matériaux utilisés en contact avec l’eau potable</w:t>
      </w:r>
      <w:r>
        <w:rPr>
          <w:rFonts w:ascii="Arial" w:hAnsi="Arial"/>
          <w:sz w:val="24"/>
        </w:rPr>
        <w:t xml:space="preserve"> et du </w:t>
      </w:r>
      <w:r>
        <w:rPr>
          <w:rFonts w:ascii="Arial" w:hAnsi="Arial"/>
          <w:i/>
          <w:sz w:val="24"/>
        </w:rPr>
        <w:t>rapport d’évaluation technique</w:t>
      </w:r>
      <w:r>
        <w:rPr>
          <w:rFonts w:ascii="Arial" w:hAnsi="Arial"/>
          <w:sz w:val="24"/>
        </w:rPr>
        <w:t>;»</w:t>
      </w:r>
    </w:p>
    <w:p w14:paraId="7AC2B8BD" w14:textId="77777777" w:rsidR="00471B2C" w:rsidRPr="00D44A95" w:rsidRDefault="00335346" w:rsidP="00AD4A11">
      <w:pPr>
        <w:autoSpaceDE w:val="0"/>
        <w:autoSpaceDN w:val="0"/>
        <w:adjustRightInd w:val="0"/>
        <w:spacing w:line="240" w:lineRule="auto"/>
        <w:jc w:val="both"/>
        <w:rPr>
          <w:rFonts w:ascii="Arial" w:hAnsi="Arial" w:cs="Arial"/>
          <w:sz w:val="24"/>
          <w:szCs w:val="24"/>
        </w:rPr>
      </w:pPr>
      <w:r>
        <w:rPr>
          <w:rFonts w:ascii="Arial" w:hAnsi="Arial"/>
          <w:b/>
          <w:sz w:val="24"/>
        </w:rPr>
        <w:t xml:space="preserve">«g) le fichier produit pour les matériaux utilisés en contact avec l’eau potable </w:t>
      </w:r>
      <w:r>
        <w:rPr>
          <w:rFonts w:ascii="Arial" w:hAnsi="Arial"/>
          <w:sz w:val="24"/>
        </w:rPr>
        <w:t>est la documentation technique contenant tous les documents visés à l’article 6, paragraphe 3, pour l’évaluation des risques prévisibles pour la population et l’environnement;»</w:t>
      </w:r>
    </w:p>
    <w:p w14:paraId="1B361AE8" w14:textId="77777777" w:rsidR="008F4D0B" w:rsidRPr="00D44A95" w:rsidRDefault="00872A5F" w:rsidP="00AD4A11">
      <w:pPr>
        <w:pStyle w:val="ListParagraph"/>
        <w:numPr>
          <w:ilvl w:val="0"/>
          <w:numId w:val="2"/>
        </w:numPr>
        <w:spacing w:line="240" w:lineRule="auto"/>
        <w:jc w:val="both"/>
        <w:rPr>
          <w:rFonts w:ascii="Arial" w:hAnsi="Arial" w:cs="Arial"/>
          <w:b/>
          <w:sz w:val="24"/>
          <w:szCs w:val="24"/>
        </w:rPr>
      </w:pPr>
      <w:r>
        <w:rPr>
          <w:rFonts w:ascii="Arial" w:hAnsi="Arial"/>
          <w:b/>
          <w:sz w:val="24"/>
        </w:rPr>
        <w:t>À l’article 2, après le point i), sept nouvelles lettres sont insérées, les lettres i</w:t>
      </w:r>
      <w:r>
        <w:rPr>
          <w:rFonts w:ascii="Arial" w:hAnsi="Arial"/>
          <w:b/>
          <w:sz w:val="24"/>
          <w:vertAlign w:val="superscript"/>
        </w:rPr>
        <w:t>1</w:t>
      </w:r>
      <w:r>
        <w:rPr>
          <w:rFonts w:ascii="Arial" w:hAnsi="Arial"/>
          <w:b/>
          <w:sz w:val="24"/>
        </w:rPr>
        <w:t>) à i</w:t>
      </w:r>
      <w:r>
        <w:rPr>
          <w:rFonts w:ascii="Arial" w:hAnsi="Arial"/>
          <w:b/>
          <w:sz w:val="24"/>
          <w:vertAlign w:val="superscript"/>
        </w:rPr>
        <w:t>7</w:t>
      </w:r>
      <w:r>
        <w:rPr>
          <w:rFonts w:ascii="Arial" w:hAnsi="Arial"/>
          <w:b/>
          <w:sz w:val="24"/>
        </w:rPr>
        <w:t>), libellées comme suit:</w:t>
      </w:r>
    </w:p>
    <w:p w14:paraId="05B2EDA8" w14:textId="77777777" w:rsidR="00471B2C" w:rsidRPr="00D44A95" w:rsidRDefault="00335346" w:rsidP="00AD4A11">
      <w:pPr>
        <w:autoSpaceDE w:val="0"/>
        <w:autoSpaceDN w:val="0"/>
        <w:adjustRightInd w:val="0"/>
        <w:spacing w:line="240" w:lineRule="auto"/>
        <w:jc w:val="both"/>
        <w:rPr>
          <w:rFonts w:ascii="Arial" w:hAnsi="Arial" w:cs="Arial"/>
          <w:sz w:val="24"/>
          <w:szCs w:val="24"/>
        </w:rPr>
      </w:pPr>
      <w:r>
        <w:rPr>
          <w:rFonts w:ascii="Arial" w:hAnsi="Arial"/>
          <w:b/>
          <w:sz w:val="24"/>
        </w:rPr>
        <w:t>«i</w:t>
      </w:r>
      <w:r>
        <w:rPr>
          <w:rFonts w:ascii="Arial" w:hAnsi="Arial"/>
          <w:b/>
          <w:sz w:val="24"/>
          <w:vertAlign w:val="superscript"/>
        </w:rPr>
        <w:t>1</w:t>
      </w:r>
      <w:r>
        <w:rPr>
          <w:rFonts w:ascii="Arial" w:hAnsi="Arial"/>
          <w:b/>
          <w:sz w:val="24"/>
        </w:rPr>
        <w:t xml:space="preserve">) fabricant </w:t>
      </w:r>
      <w:r>
        <w:rPr>
          <w:rFonts w:ascii="Arial" w:hAnsi="Arial"/>
          <w:sz w:val="24"/>
        </w:rPr>
        <w:t>: toute personne physique ou morale qui fabrique un produit, une matière, une substance chimique/mélange, un équipement utilisé en contact avec l’eau potable, ou qui commande la conception et la fabrication de celui-ci, ou qui produit des produits qui n’ont pas résulté d’un procédé de fabrication et qui sont commercialisés sous le nom ou la marque de cette personne;»</w:t>
      </w:r>
    </w:p>
    <w:p w14:paraId="3C54026D" w14:textId="77777777" w:rsidR="00471B2C" w:rsidRPr="00D44A95" w:rsidRDefault="00F13655" w:rsidP="00AD4A11">
      <w:pPr>
        <w:pStyle w:val="CM1"/>
        <w:spacing w:before="200" w:after="200"/>
        <w:jc w:val="both"/>
        <w:rPr>
          <w:rFonts w:ascii="Arial" w:hAnsi="Arial" w:cs="Arial"/>
          <w:b/>
        </w:rPr>
      </w:pPr>
      <w:r>
        <w:rPr>
          <w:rFonts w:ascii="Arial" w:hAnsi="Arial"/>
          <w:b/>
        </w:rPr>
        <w:t>"i</w:t>
      </w:r>
      <w:r>
        <w:rPr>
          <w:rFonts w:ascii="Arial" w:hAnsi="Arial"/>
          <w:b/>
          <w:vertAlign w:val="superscript"/>
        </w:rPr>
        <w:t>2</w:t>
      </w:r>
      <w:r>
        <w:rPr>
          <w:rFonts w:ascii="Arial" w:hAnsi="Arial"/>
          <w:b/>
        </w:rPr>
        <w:t>) représentant autorisé</w:t>
      </w:r>
      <w:r>
        <w:rPr>
          <w:rFonts w:ascii="Arial" w:hAnsi="Arial"/>
        </w:rPr>
        <w:t>: toute personne physique ou morale établie dans l’Union européenne qui a reçu un mandat écrit d’un fabricant de produits, de matériaux, de produits chimiques/mélanges et d’équipements utilisés en contact avec l’eau potable,</w:t>
      </w:r>
      <w:r>
        <w:rPr>
          <w:rFonts w:ascii="Arial" w:hAnsi="Arial"/>
          <w:b/>
        </w:rPr>
        <w:t xml:space="preserve"> </w:t>
      </w:r>
      <w:r>
        <w:rPr>
          <w:rFonts w:ascii="Arial" w:hAnsi="Arial"/>
        </w:rPr>
        <w:t>pour agir au nom de ce producteur en mettant à disposition des produits, matériaux, produits chimiques/mélanges et équipements utilisés en contact avec l’eau potable sur le marché en question;»</w:t>
      </w:r>
    </w:p>
    <w:p w14:paraId="7DEDD281" w14:textId="77777777" w:rsidR="005217AA" w:rsidRPr="00D44A95" w:rsidRDefault="00F13655" w:rsidP="00AD4A11">
      <w:pPr>
        <w:autoSpaceDE w:val="0"/>
        <w:autoSpaceDN w:val="0"/>
        <w:adjustRightInd w:val="0"/>
        <w:spacing w:line="240" w:lineRule="auto"/>
        <w:jc w:val="both"/>
        <w:rPr>
          <w:rFonts w:ascii="Arial" w:hAnsi="Arial" w:cs="Arial"/>
          <w:sz w:val="24"/>
          <w:szCs w:val="24"/>
        </w:rPr>
      </w:pPr>
      <w:r>
        <w:rPr>
          <w:rFonts w:ascii="Arial" w:hAnsi="Arial"/>
          <w:b/>
          <w:sz w:val="24"/>
        </w:rPr>
        <w:t>"i</w:t>
      </w:r>
      <w:r>
        <w:rPr>
          <w:rFonts w:ascii="Arial" w:hAnsi="Arial"/>
          <w:b/>
          <w:sz w:val="24"/>
          <w:vertAlign w:val="superscript"/>
        </w:rPr>
        <w:t>3</w:t>
      </w:r>
      <w:r>
        <w:rPr>
          <w:rFonts w:ascii="Arial" w:hAnsi="Arial"/>
          <w:b/>
          <w:sz w:val="24"/>
        </w:rPr>
        <w:t xml:space="preserve">) importateur </w:t>
      </w:r>
      <w:r>
        <w:rPr>
          <w:rFonts w:ascii="Arial" w:hAnsi="Arial"/>
          <w:sz w:val="24"/>
        </w:rPr>
        <w:t>: toute personne physique ou morale établie dans l’Union européenne qui met à disposition, pour la première fois, un produit, un matériau, un produit chimique/mélange et un équipement utilisé en contact avec l’eau potable d’un pays tiers sur le marché de l’Union européenne</w:t>
      </w:r>
      <w:r>
        <w:rPr>
          <w:rFonts w:ascii="Arial" w:hAnsi="Arial"/>
          <w:b/>
          <w:sz w:val="24"/>
        </w:rPr>
        <w:t>;"</w:t>
      </w:r>
      <w:r>
        <w:rPr>
          <w:rFonts w:ascii="Arial" w:hAnsi="Arial"/>
          <w:sz w:val="24"/>
        </w:rPr>
        <w:t xml:space="preserve"> </w:t>
      </w:r>
    </w:p>
    <w:p w14:paraId="27B1A6EF" w14:textId="77777777" w:rsidR="001F6425" w:rsidRPr="006836A7" w:rsidRDefault="00F13655" w:rsidP="00AD4A11">
      <w:pPr>
        <w:pStyle w:val="Default"/>
        <w:jc w:val="both"/>
        <w:rPr>
          <w:rFonts w:ascii="Arial" w:hAnsi="Arial" w:cs="Arial"/>
          <w:color w:val="auto"/>
        </w:rPr>
      </w:pPr>
      <w:r>
        <w:rPr>
          <w:rFonts w:ascii="Arial" w:hAnsi="Arial"/>
          <w:b/>
          <w:color w:val="auto"/>
        </w:rPr>
        <w:t>"i</w:t>
      </w:r>
      <w:r>
        <w:rPr>
          <w:rFonts w:ascii="Arial" w:hAnsi="Arial"/>
          <w:b/>
          <w:color w:val="auto"/>
          <w:vertAlign w:val="superscript"/>
        </w:rPr>
        <w:t>4</w:t>
      </w:r>
      <w:r>
        <w:rPr>
          <w:rFonts w:ascii="Arial" w:hAnsi="Arial"/>
          <w:b/>
          <w:color w:val="auto"/>
        </w:rPr>
        <w:t>)</w:t>
      </w:r>
      <w:r>
        <w:rPr>
          <w:rFonts w:ascii="Arial" w:hAnsi="Arial"/>
          <w:color w:val="auto"/>
        </w:rPr>
        <w:t xml:space="preserve"> </w:t>
      </w:r>
      <w:r>
        <w:rPr>
          <w:rFonts w:ascii="Arial" w:hAnsi="Arial"/>
          <w:b/>
          <w:color w:val="auto"/>
        </w:rPr>
        <w:t>produit utilisé en contact avec l’eau potable</w:t>
      </w:r>
      <w:r>
        <w:rPr>
          <w:rFonts w:ascii="Arial" w:hAnsi="Arial"/>
          <w:color w:val="auto"/>
        </w:rPr>
        <w:t>: un article constitué d’un matériau, d’une combinaison de matériaux/matériaux de type, sous sa forme finale, qui est mis/introduit sur le marché de l’Union européenne</w:t>
      </w:r>
      <w:r>
        <w:rPr>
          <w:rFonts w:ascii="Arial" w:hAnsi="Arial"/>
          <w:b/>
          <w:color w:val="auto"/>
        </w:rPr>
        <w:t>;</w:t>
      </w:r>
      <w:r>
        <w:rPr>
          <w:rFonts w:ascii="Arial" w:hAnsi="Arial"/>
          <w:color w:val="auto"/>
        </w:rPr>
        <w:t>"</w:t>
      </w:r>
    </w:p>
    <w:p w14:paraId="655DF344" w14:textId="77777777" w:rsidR="001F6425" w:rsidRPr="006836A7" w:rsidRDefault="00F13655" w:rsidP="006836A7">
      <w:pPr>
        <w:pStyle w:val="Default"/>
        <w:jc w:val="both"/>
        <w:rPr>
          <w:rFonts w:ascii="Arial" w:hAnsi="Arial" w:cs="Arial"/>
          <w:color w:val="auto"/>
        </w:rPr>
      </w:pPr>
      <w:r>
        <w:rPr>
          <w:rFonts w:ascii="Arial" w:hAnsi="Arial"/>
          <w:b/>
          <w:color w:val="auto"/>
        </w:rPr>
        <w:t>"i</w:t>
      </w:r>
      <w:r>
        <w:rPr>
          <w:rFonts w:ascii="Arial" w:hAnsi="Arial"/>
          <w:b/>
          <w:color w:val="auto"/>
          <w:vertAlign w:val="superscript"/>
        </w:rPr>
        <w:t>5</w:t>
      </w:r>
      <w:r>
        <w:rPr>
          <w:rFonts w:ascii="Arial" w:hAnsi="Arial"/>
          <w:b/>
          <w:color w:val="auto"/>
        </w:rPr>
        <w:t>) matériau utilisé en contact avec l’eau potable</w:t>
      </w:r>
      <w:r>
        <w:rPr>
          <w:rFonts w:ascii="Arial" w:hAnsi="Arial"/>
          <w:color w:val="auto"/>
        </w:rPr>
        <w:t>:</w:t>
      </w:r>
      <w:r>
        <w:rPr>
          <w:rFonts w:ascii="Arial" w:hAnsi="Arial"/>
          <w:b/>
          <w:color w:val="auto"/>
        </w:rPr>
        <w:t xml:space="preserve"> </w:t>
      </w:r>
      <w:r>
        <w:rPr>
          <w:rFonts w:ascii="Arial" w:hAnsi="Arial"/>
          <w:color w:val="auto"/>
        </w:rPr>
        <w:t>une</w:t>
      </w:r>
      <w:r>
        <w:rPr>
          <w:rFonts w:ascii="Arial" w:hAnsi="Arial"/>
          <w:b/>
          <w:color w:val="auto"/>
        </w:rPr>
        <w:t xml:space="preserve"> </w:t>
      </w:r>
      <w:r>
        <w:rPr>
          <w:rFonts w:ascii="Arial" w:hAnsi="Arial"/>
          <w:color w:val="auto"/>
        </w:rPr>
        <w:t>préparation à partir d’une substance ou d’une combinaison de substances, destinés à être utilisés dans les procédés de fabrication de produits et d’équipements utilisés en contact avec l’eau potable, et mis/introduit sur le marché de l’Union européenne;»</w:t>
      </w:r>
    </w:p>
    <w:p w14:paraId="604A6CBD" w14:textId="77777777" w:rsidR="00471B2C" w:rsidRPr="00D44A95" w:rsidRDefault="00F13655" w:rsidP="00872A5F">
      <w:pPr>
        <w:autoSpaceDE w:val="0"/>
        <w:autoSpaceDN w:val="0"/>
        <w:adjustRightInd w:val="0"/>
        <w:jc w:val="both"/>
        <w:rPr>
          <w:rFonts w:ascii="Arial" w:hAnsi="Arial" w:cs="Arial"/>
          <w:b/>
          <w:sz w:val="24"/>
          <w:szCs w:val="24"/>
        </w:rPr>
      </w:pPr>
      <w:r>
        <w:rPr>
          <w:rFonts w:ascii="Arial" w:hAnsi="Arial"/>
          <w:b/>
          <w:sz w:val="24"/>
        </w:rPr>
        <w:t>«i</w:t>
      </w:r>
      <w:r>
        <w:rPr>
          <w:rFonts w:ascii="Arial" w:hAnsi="Arial"/>
          <w:b/>
          <w:sz w:val="24"/>
          <w:vertAlign w:val="superscript"/>
        </w:rPr>
        <w:t>6</w:t>
      </w:r>
      <w:r>
        <w:rPr>
          <w:rFonts w:ascii="Arial" w:hAnsi="Arial"/>
          <w:b/>
          <w:sz w:val="24"/>
        </w:rPr>
        <w:t xml:space="preserve">) substance utilisée en contact avec l’eau potable </w:t>
      </w:r>
      <w:r>
        <w:rPr>
          <w:rFonts w:ascii="Arial" w:hAnsi="Arial"/>
          <w:sz w:val="24"/>
        </w:rPr>
        <w:t>: un composé chimique ou un mélange de composés chimiques utilisés dans la fabrication d’un matériau;»</w:t>
      </w:r>
    </w:p>
    <w:p w14:paraId="223A843A" w14:textId="77777777" w:rsidR="00471B2C" w:rsidRPr="00D44A95" w:rsidRDefault="00F13655" w:rsidP="00AD4A11">
      <w:pPr>
        <w:autoSpaceDE w:val="0"/>
        <w:autoSpaceDN w:val="0"/>
        <w:adjustRightInd w:val="0"/>
        <w:spacing w:line="240" w:lineRule="auto"/>
        <w:jc w:val="both"/>
        <w:rPr>
          <w:rFonts w:ascii="Arial" w:hAnsi="Arial" w:cs="Arial"/>
          <w:b/>
          <w:sz w:val="24"/>
          <w:szCs w:val="24"/>
        </w:rPr>
      </w:pPr>
      <w:r>
        <w:rPr>
          <w:rFonts w:ascii="Arial" w:hAnsi="Arial"/>
          <w:b/>
          <w:sz w:val="24"/>
        </w:rPr>
        <w:t>«i</w:t>
      </w:r>
      <w:r>
        <w:rPr>
          <w:rFonts w:ascii="Arial" w:hAnsi="Arial"/>
          <w:b/>
          <w:sz w:val="24"/>
          <w:vertAlign w:val="superscript"/>
        </w:rPr>
        <w:t>7</w:t>
      </w:r>
      <w:r>
        <w:rPr>
          <w:rFonts w:ascii="Arial" w:hAnsi="Arial"/>
          <w:b/>
          <w:sz w:val="24"/>
        </w:rPr>
        <w:t>) équipement utilisé en contact avec l’eau potable</w:t>
      </w:r>
      <w:r>
        <w:rPr>
          <w:rFonts w:ascii="Arial" w:hAnsi="Arial"/>
          <w:sz w:val="24"/>
        </w:rPr>
        <w:t>: un</w:t>
      </w:r>
      <w:r>
        <w:rPr>
          <w:rFonts w:ascii="Arial" w:hAnsi="Arial"/>
          <w:b/>
          <w:sz w:val="24"/>
        </w:rPr>
        <w:t xml:space="preserve"> </w:t>
      </w:r>
      <w:r>
        <w:rPr>
          <w:rFonts w:ascii="Arial" w:hAnsi="Arial"/>
          <w:sz w:val="24"/>
        </w:rPr>
        <w:t xml:space="preserve">assemblage de pièces/dispositifs, appareils et/ou mécanismes d’une installation, composé de différents </w:t>
      </w:r>
      <w:r>
        <w:rPr>
          <w:rFonts w:ascii="Arial" w:hAnsi="Arial"/>
          <w:sz w:val="24"/>
        </w:rPr>
        <w:lastRenderedPageBreak/>
        <w:t>matériaux et/ou substances, qui forment un système technique, utilisé pour assurer la production et la distribution d’eau potable (dans le processus de captage d’eau brute, d’admission, de traitement de l’eau potable, de stockage, de transport, de distribution d’eau potable).»</w:t>
      </w:r>
    </w:p>
    <w:p w14:paraId="39EF5852" w14:textId="77777777" w:rsidR="00C36A53" w:rsidRPr="00D44A95" w:rsidRDefault="00F13655" w:rsidP="00AD4A11">
      <w:pPr>
        <w:spacing w:line="240" w:lineRule="auto"/>
        <w:rPr>
          <w:rFonts w:ascii="Arial" w:hAnsi="Arial" w:cs="Arial"/>
          <w:b/>
          <w:sz w:val="24"/>
          <w:szCs w:val="24"/>
        </w:rPr>
      </w:pPr>
      <w:r>
        <w:rPr>
          <w:rFonts w:ascii="Arial" w:hAnsi="Arial"/>
          <w:b/>
          <w:sz w:val="24"/>
        </w:rPr>
        <w:t>4. À l’article 4, les paragraphes 3 et 4 sont modifiés comme suit:</w:t>
      </w:r>
    </w:p>
    <w:p w14:paraId="2E1C24EC" w14:textId="38A84D45" w:rsidR="00B336E2" w:rsidRPr="00D44A95" w:rsidRDefault="00F13655" w:rsidP="00AD4A11">
      <w:pPr>
        <w:autoSpaceDE w:val="0"/>
        <w:autoSpaceDN w:val="0"/>
        <w:adjustRightInd w:val="0"/>
        <w:spacing w:line="240" w:lineRule="auto"/>
        <w:jc w:val="both"/>
        <w:rPr>
          <w:rFonts w:ascii="Arial" w:hAnsi="Arial" w:cs="Arial"/>
          <w:sz w:val="24"/>
          <w:szCs w:val="24"/>
        </w:rPr>
      </w:pPr>
      <w:r>
        <w:rPr>
          <w:rFonts w:ascii="Arial" w:hAnsi="Arial"/>
          <w:sz w:val="24"/>
        </w:rPr>
        <w:t xml:space="preserve">«3. La composition de chaque commission comprend: le président de la Commission, qui doit être un docteur en médecine dans les spécialités d’hygiène, de microbiologie ou de laboratoire et de deux membres: un chimiste et un biologiste/biochimiste; lorsque l’expertise d’un personnel spécialisé autre que le membre de la Commission est requise, et en fonction des spécificités de la documentation à analyser, le directeur général de l’Institut national de santé publique peut décider, à la demande de la Commission, de compléter sa composition.» </w:t>
      </w:r>
    </w:p>
    <w:p w14:paraId="08C13121" w14:textId="77777777" w:rsidR="00B336E2" w:rsidRPr="00D44A95" w:rsidRDefault="00FE2237" w:rsidP="00AD4A11">
      <w:pPr>
        <w:spacing w:line="240" w:lineRule="auto"/>
        <w:jc w:val="both"/>
        <w:rPr>
          <w:rFonts w:ascii="Arial" w:hAnsi="Arial" w:cs="Arial"/>
          <w:sz w:val="24"/>
          <w:szCs w:val="24"/>
        </w:rPr>
      </w:pPr>
      <w:r>
        <w:rPr>
          <w:rFonts w:ascii="Arial" w:hAnsi="Arial"/>
          <w:sz w:val="24"/>
        </w:rPr>
        <w:t xml:space="preserve"> «4. Les rapports d’évaluation technique seront rédigés et signés par les experts désignés de l’Institut national de santé publique, respectivement du laboratoire national de santé publique de Bucarest ou de l’un des centres régionaux de santé publique du territoire. L’avis/ la notification sanitaire sera </w:t>
      </w:r>
      <w:proofErr w:type="gramStart"/>
      <w:r>
        <w:rPr>
          <w:rFonts w:ascii="Arial" w:hAnsi="Arial"/>
          <w:sz w:val="24"/>
        </w:rPr>
        <w:t>signé</w:t>
      </w:r>
      <w:proofErr w:type="gramEnd"/>
      <w:r>
        <w:rPr>
          <w:rFonts w:ascii="Arial" w:hAnsi="Arial"/>
          <w:sz w:val="24"/>
        </w:rPr>
        <w:t xml:space="preserve"> par le directeur général de l’Institut national de la santé publique ou par le médecin en chef du centre régional de la santé publique, selon le cas, et par le président de la Commission.» </w:t>
      </w:r>
    </w:p>
    <w:p w14:paraId="768665B9" w14:textId="77777777" w:rsidR="00DA3EAE" w:rsidRPr="00D44A95" w:rsidRDefault="00F13655" w:rsidP="00AD4A11">
      <w:pPr>
        <w:spacing w:line="240" w:lineRule="auto"/>
        <w:rPr>
          <w:rFonts w:ascii="Arial" w:hAnsi="Arial" w:cs="Arial"/>
          <w:b/>
          <w:sz w:val="24"/>
          <w:szCs w:val="24"/>
        </w:rPr>
      </w:pPr>
      <w:r>
        <w:rPr>
          <w:rFonts w:ascii="Arial" w:hAnsi="Arial"/>
          <w:b/>
          <w:sz w:val="24"/>
        </w:rPr>
        <w:t>5. À l’article 5, les points f) et i), sont modifiés comme suit:</w:t>
      </w:r>
    </w:p>
    <w:p w14:paraId="1CF966E4" w14:textId="77777777" w:rsidR="009D340A" w:rsidRPr="00D44A95" w:rsidRDefault="00F13655" w:rsidP="00AD4A11">
      <w:pPr>
        <w:spacing w:line="240" w:lineRule="auto"/>
        <w:jc w:val="both"/>
        <w:rPr>
          <w:rFonts w:ascii="Arial" w:hAnsi="Arial" w:cs="Arial"/>
          <w:sz w:val="24"/>
          <w:szCs w:val="24"/>
        </w:rPr>
      </w:pPr>
      <w:r>
        <w:rPr>
          <w:rFonts w:ascii="Arial" w:hAnsi="Arial"/>
          <w:sz w:val="24"/>
        </w:rPr>
        <w:t xml:space="preserve">«f) rédige le rapport d’évaluation technique qui sera archivé à l’Institut national de santé publique, respectivement au Laboratoire national de la santé publique de Bucarest ou au Centre régional de la santé publique sur le territoire où l’avis/ la notification sanitaire a été émis.» </w:t>
      </w:r>
    </w:p>
    <w:p w14:paraId="26ECF5E6" w14:textId="77777777" w:rsidR="002C3B93" w:rsidRPr="00D44A95" w:rsidRDefault="002C3B93" w:rsidP="00AD4A11">
      <w:pPr>
        <w:spacing w:line="240" w:lineRule="auto"/>
        <w:jc w:val="both"/>
        <w:rPr>
          <w:rFonts w:ascii="Arial" w:hAnsi="Arial" w:cs="Arial"/>
          <w:sz w:val="24"/>
          <w:szCs w:val="24"/>
        </w:rPr>
      </w:pPr>
      <w:r>
        <w:rPr>
          <w:rFonts w:ascii="Arial" w:hAnsi="Arial"/>
          <w:sz w:val="24"/>
        </w:rPr>
        <w:t>«i) assure l’archivage de tous les documents, conformément à la loi.»</w:t>
      </w:r>
    </w:p>
    <w:p w14:paraId="6BA22D74" w14:textId="77777777" w:rsidR="001C01F5" w:rsidRPr="00D44A95" w:rsidRDefault="001C01F5" w:rsidP="00AD4A11">
      <w:pPr>
        <w:spacing w:line="240" w:lineRule="auto"/>
        <w:jc w:val="both"/>
        <w:rPr>
          <w:rFonts w:ascii="Arial" w:hAnsi="Arial" w:cs="Arial"/>
          <w:b/>
          <w:sz w:val="24"/>
          <w:szCs w:val="24"/>
        </w:rPr>
      </w:pPr>
      <w:r>
        <w:rPr>
          <w:rFonts w:ascii="Arial" w:hAnsi="Arial"/>
          <w:b/>
          <w:sz w:val="24"/>
        </w:rPr>
        <w:t>6. L'article 6 est modifié comme suit:</w:t>
      </w:r>
    </w:p>
    <w:p w14:paraId="47B69E1F" w14:textId="77777777" w:rsidR="00296DBA" w:rsidRPr="00D44A95" w:rsidRDefault="00CB6699" w:rsidP="00AD4A11">
      <w:pPr>
        <w:spacing w:line="240" w:lineRule="auto"/>
        <w:jc w:val="both"/>
        <w:rPr>
          <w:rFonts w:ascii="Arial" w:hAnsi="Arial" w:cs="Arial"/>
          <w:sz w:val="24"/>
          <w:szCs w:val="24"/>
        </w:rPr>
      </w:pPr>
      <w:r>
        <w:rPr>
          <w:rFonts w:ascii="Arial" w:hAnsi="Arial"/>
          <w:sz w:val="24"/>
        </w:rPr>
        <w:t xml:space="preserve">Article 6. 1. Afin d’obtenir l’avis/ la notification sanitaire pour l’introduction / la mise sur le marché de produits, matériaux, produits chimiques/mélanges et équipements utilisés en contact avec l’eau potable, le demandeur doit soumettre le </w:t>
      </w:r>
      <w:r>
        <w:rPr>
          <w:rFonts w:ascii="Arial" w:hAnsi="Arial"/>
          <w:i/>
          <w:sz w:val="24"/>
        </w:rPr>
        <w:t xml:space="preserve">fichier produit pour les matériaux utilisés en contact avec l’eau potable, </w:t>
      </w:r>
      <w:r>
        <w:rPr>
          <w:rFonts w:ascii="Arial" w:hAnsi="Arial"/>
          <w:sz w:val="24"/>
        </w:rPr>
        <w:t>sous format électronique, via la plateforme «Point de contact électronique unique» ou sous format imprimé, à l’Institut national de la santé publique, au Laboratoire national de la santé publique de Bucarest ou au Centre régional de la santé publique du territoire, selon l’organisation du comté, affiché sur le site internet de l’Institut national de la santé publique.</w:t>
      </w:r>
    </w:p>
    <w:p w14:paraId="43DCE327" w14:textId="77777777" w:rsidR="002C3B93" w:rsidRPr="00D44A95" w:rsidRDefault="002C3B93" w:rsidP="00AD4A11">
      <w:pPr>
        <w:spacing w:line="240" w:lineRule="auto"/>
        <w:jc w:val="both"/>
        <w:rPr>
          <w:rFonts w:ascii="Arial" w:hAnsi="Arial" w:cs="Arial"/>
          <w:sz w:val="24"/>
          <w:szCs w:val="24"/>
        </w:rPr>
      </w:pPr>
      <w:r>
        <w:rPr>
          <w:rFonts w:ascii="Arial" w:hAnsi="Arial"/>
          <w:sz w:val="24"/>
        </w:rPr>
        <w:t xml:space="preserve">2. Pour les </w:t>
      </w:r>
      <w:r>
        <w:rPr>
          <w:rFonts w:ascii="Arial" w:hAnsi="Arial"/>
          <w:i/>
          <w:sz w:val="24"/>
        </w:rPr>
        <w:t>fichiers produits pour les matériaux utilisés en contact avec l’eau potable</w:t>
      </w:r>
      <w:r>
        <w:rPr>
          <w:rFonts w:ascii="Arial" w:hAnsi="Arial"/>
          <w:sz w:val="24"/>
        </w:rPr>
        <w:t xml:space="preserve"> sous format électronique, afin d’assurer la conformité des documents, le demandeur doit soumettre une déclaration sur l’honneur sur la falsification des documents, conformément au modèle figurant à l’annexe 5 de la présente procédure.</w:t>
      </w:r>
    </w:p>
    <w:p w14:paraId="0C032B7C" w14:textId="77777777" w:rsidR="002B5755" w:rsidRPr="00D44A95" w:rsidRDefault="002B5755" w:rsidP="0021343D">
      <w:pPr>
        <w:jc w:val="both"/>
        <w:rPr>
          <w:rFonts w:ascii="Arial" w:hAnsi="Arial" w:cs="Arial"/>
          <w:i/>
          <w:sz w:val="24"/>
          <w:szCs w:val="24"/>
        </w:rPr>
      </w:pPr>
      <w:r>
        <w:rPr>
          <w:rFonts w:ascii="Arial" w:hAnsi="Arial"/>
          <w:sz w:val="24"/>
        </w:rPr>
        <w:t>3.</w:t>
      </w:r>
      <w:r>
        <w:rPr>
          <w:rFonts w:ascii="Arial" w:hAnsi="Arial"/>
          <w:b/>
          <w:sz w:val="24"/>
        </w:rPr>
        <w:t xml:space="preserve"> </w:t>
      </w:r>
      <w:r>
        <w:rPr>
          <w:rFonts w:ascii="Arial" w:hAnsi="Arial"/>
          <w:sz w:val="24"/>
        </w:rPr>
        <w:t>Pour l’émission de l’avis/ la notification sanitaire,</w:t>
      </w:r>
      <w:r>
        <w:rPr>
          <w:rFonts w:ascii="Arial" w:hAnsi="Arial"/>
          <w:b/>
          <w:sz w:val="24"/>
        </w:rPr>
        <w:t xml:space="preserve"> </w:t>
      </w:r>
      <w:r>
        <w:rPr>
          <w:rFonts w:ascii="Arial" w:hAnsi="Arial"/>
          <w:i/>
          <w:sz w:val="24"/>
        </w:rPr>
        <w:t>le fichier produit pour les matériaux utilisés en contact avec l’eau potable</w:t>
      </w:r>
      <w:r>
        <w:rPr>
          <w:rFonts w:ascii="Arial" w:hAnsi="Arial"/>
          <w:sz w:val="24"/>
        </w:rPr>
        <w:t xml:space="preserve"> doit contenir les documents suivants:</w:t>
      </w:r>
      <w:r>
        <w:rPr>
          <w:rFonts w:ascii="Arial" w:hAnsi="Arial"/>
          <w:i/>
          <w:sz w:val="24"/>
        </w:rPr>
        <w:t xml:space="preserve"> </w:t>
      </w:r>
    </w:p>
    <w:p w14:paraId="70A7DF21" w14:textId="77777777" w:rsidR="002B5755" w:rsidRPr="00D44A95" w:rsidRDefault="002B5755" w:rsidP="00AD4A11">
      <w:pPr>
        <w:spacing w:line="240" w:lineRule="auto"/>
        <w:jc w:val="both"/>
        <w:rPr>
          <w:rFonts w:ascii="Arial" w:hAnsi="Arial" w:cs="Arial"/>
          <w:sz w:val="24"/>
          <w:szCs w:val="24"/>
        </w:rPr>
      </w:pPr>
      <w:r>
        <w:rPr>
          <w:rFonts w:ascii="Arial" w:hAnsi="Arial"/>
          <w:sz w:val="24"/>
        </w:rPr>
        <w:lastRenderedPageBreak/>
        <w:t xml:space="preserve">a) La demande adressée à l’Institut national de la santé publique, avec l’en-tête, l’adresse, le numéro de téléphone, le numéro d’inscription au registre du commerce, conformément au modèle figurant à l’annexe 1 de la présente procédure, en précisant: </w:t>
      </w:r>
    </w:p>
    <w:p w14:paraId="7327DFD5" w14:textId="77777777" w:rsidR="002B5755" w:rsidRPr="00D44A95" w:rsidRDefault="009F0883" w:rsidP="00AD4A11">
      <w:pPr>
        <w:spacing w:line="240" w:lineRule="auto"/>
        <w:jc w:val="both"/>
        <w:rPr>
          <w:rFonts w:ascii="Arial" w:hAnsi="Arial" w:cs="Arial"/>
          <w:sz w:val="24"/>
          <w:szCs w:val="24"/>
        </w:rPr>
      </w:pPr>
      <w:r>
        <w:rPr>
          <w:rFonts w:ascii="Arial" w:hAnsi="Arial"/>
          <w:sz w:val="24"/>
        </w:rPr>
        <w:t>i) le statut du fabricant, du mandataire du fabricant ou de l’importateur de produits, matériaux, produits chimiques/mélanges et équipements utilisés en contact avec l’eau potable;</w:t>
      </w:r>
    </w:p>
    <w:p w14:paraId="5BC2EF7B" w14:textId="77777777" w:rsidR="008764F5" w:rsidRPr="00D44A95" w:rsidRDefault="009F0883" w:rsidP="00AD4A11">
      <w:pPr>
        <w:spacing w:line="240" w:lineRule="auto"/>
        <w:jc w:val="both"/>
        <w:rPr>
          <w:rFonts w:ascii="Arial" w:hAnsi="Arial" w:cs="Arial"/>
          <w:sz w:val="24"/>
          <w:szCs w:val="24"/>
        </w:rPr>
      </w:pPr>
      <w:r>
        <w:rPr>
          <w:rFonts w:ascii="Arial" w:hAnsi="Arial"/>
          <w:sz w:val="24"/>
        </w:rPr>
        <w:t>ii) le nom complet et l’adresse du producteur, si le demandeur est un importateur;</w:t>
      </w:r>
    </w:p>
    <w:p w14:paraId="606A1A52" w14:textId="77777777" w:rsidR="000C54D1" w:rsidRPr="00D44A95" w:rsidRDefault="000C54D1" w:rsidP="00AD4A11">
      <w:pPr>
        <w:autoSpaceDE w:val="0"/>
        <w:autoSpaceDN w:val="0"/>
        <w:adjustRightInd w:val="0"/>
        <w:spacing w:line="240" w:lineRule="auto"/>
        <w:jc w:val="both"/>
        <w:rPr>
          <w:rFonts w:ascii="Arial" w:hAnsi="Arial" w:cs="Arial"/>
          <w:sz w:val="24"/>
          <w:szCs w:val="24"/>
        </w:rPr>
      </w:pPr>
      <w:r>
        <w:rPr>
          <w:rFonts w:ascii="Arial" w:hAnsi="Arial"/>
          <w:b/>
          <w:sz w:val="24"/>
        </w:rPr>
        <w:t>b) La fiche de présentation du produit, matériau, produit chimique/mélange et équipements utilisés en contact avec l’eau potable,</w:t>
      </w:r>
      <w:r>
        <w:rPr>
          <w:rFonts w:ascii="Arial" w:hAnsi="Arial"/>
          <w:sz w:val="24"/>
        </w:rPr>
        <w:t xml:space="preserve"> comprenant:</w:t>
      </w:r>
    </w:p>
    <w:p w14:paraId="6180B76B" w14:textId="77777777" w:rsidR="000C54D1" w:rsidRPr="00D44A95" w:rsidRDefault="000C54D1" w:rsidP="00AD4A11">
      <w:pPr>
        <w:autoSpaceDE w:val="0"/>
        <w:autoSpaceDN w:val="0"/>
        <w:adjustRightInd w:val="0"/>
        <w:spacing w:line="240" w:lineRule="auto"/>
        <w:jc w:val="both"/>
        <w:rPr>
          <w:rFonts w:ascii="Arial" w:hAnsi="Arial" w:cs="Arial"/>
          <w:sz w:val="24"/>
          <w:szCs w:val="24"/>
        </w:rPr>
      </w:pPr>
      <w:r>
        <w:rPr>
          <w:rFonts w:ascii="Arial" w:hAnsi="Arial"/>
          <w:sz w:val="24"/>
        </w:rPr>
        <w:t xml:space="preserve">i) l’adresse à laquelle le fabricant, l’importateur ou le mandataire est établi; </w:t>
      </w:r>
    </w:p>
    <w:p w14:paraId="220978D6" w14:textId="77777777" w:rsidR="000C54D1" w:rsidRPr="00D44A95" w:rsidRDefault="000C54D1" w:rsidP="00AD4A11">
      <w:pPr>
        <w:autoSpaceDE w:val="0"/>
        <w:autoSpaceDN w:val="0"/>
        <w:adjustRightInd w:val="0"/>
        <w:spacing w:line="240" w:lineRule="auto"/>
        <w:jc w:val="both"/>
        <w:rPr>
          <w:rFonts w:ascii="Arial" w:hAnsi="Arial" w:cs="Arial"/>
          <w:sz w:val="24"/>
          <w:szCs w:val="24"/>
        </w:rPr>
      </w:pPr>
      <w:r>
        <w:rPr>
          <w:rFonts w:ascii="Arial" w:hAnsi="Arial"/>
          <w:sz w:val="24"/>
        </w:rPr>
        <w:t xml:space="preserve">ii) le nom commercial du produit, matériau, produit chimique/mélange ou équipements utilisés en contact avec l’eau potable; </w:t>
      </w:r>
    </w:p>
    <w:p w14:paraId="606D71F9" w14:textId="77777777" w:rsidR="000C54D1" w:rsidRPr="00D44A95" w:rsidRDefault="00327288" w:rsidP="00AD4A11">
      <w:pPr>
        <w:autoSpaceDE w:val="0"/>
        <w:autoSpaceDN w:val="0"/>
        <w:adjustRightInd w:val="0"/>
        <w:spacing w:line="240" w:lineRule="auto"/>
        <w:jc w:val="both"/>
        <w:rPr>
          <w:rFonts w:ascii="Arial" w:hAnsi="Arial" w:cs="Arial"/>
          <w:sz w:val="24"/>
          <w:szCs w:val="24"/>
        </w:rPr>
      </w:pPr>
      <w:r>
        <w:rPr>
          <w:rFonts w:ascii="Arial" w:hAnsi="Arial"/>
          <w:sz w:val="24"/>
        </w:rPr>
        <w:t>iii) la catégorie du produit, matériau, produit chimique/mélange ou équipements utilisés en contact avec l’eau potable;</w:t>
      </w:r>
    </w:p>
    <w:p w14:paraId="61BA3B31" w14:textId="77777777" w:rsidR="009C5C46" w:rsidRPr="00D44A95" w:rsidRDefault="000C54D1" w:rsidP="00AD4A11">
      <w:pPr>
        <w:spacing w:line="240" w:lineRule="auto"/>
        <w:jc w:val="both"/>
        <w:rPr>
          <w:rFonts w:ascii="Arial" w:hAnsi="Arial" w:cs="Arial"/>
          <w:sz w:val="24"/>
          <w:szCs w:val="24"/>
        </w:rPr>
      </w:pPr>
      <w:r>
        <w:rPr>
          <w:rFonts w:ascii="Arial" w:hAnsi="Arial"/>
          <w:sz w:val="24"/>
        </w:rPr>
        <w:t>iv) le champ d’utilisation/d’applicabilité, les instructions/conditions d’utilisation des produits, matériaux, produits chimiques/mélanges et équipements utilisés en contact avec l’eau potable;</w:t>
      </w:r>
    </w:p>
    <w:p w14:paraId="407DA98E" w14:textId="77777777" w:rsidR="00053BAB" w:rsidRPr="00D44A95" w:rsidRDefault="00605CCF" w:rsidP="00AD4A11">
      <w:pPr>
        <w:autoSpaceDE w:val="0"/>
        <w:autoSpaceDN w:val="0"/>
        <w:adjustRightInd w:val="0"/>
        <w:spacing w:line="240" w:lineRule="auto"/>
        <w:jc w:val="both"/>
        <w:rPr>
          <w:rFonts w:ascii="Arial" w:hAnsi="Arial" w:cs="Arial"/>
          <w:sz w:val="24"/>
          <w:szCs w:val="24"/>
        </w:rPr>
      </w:pPr>
      <w:r>
        <w:rPr>
          <w:rFonts w:ascii="Arial" w:hAnsi="Arial"/>
          <w:b/>
          <w:sz w:val="24"/>
        </w:rPr>
        <w:t>c) La composition quantitative et qualitative et les numéros CAS (Chemical Abstract Service)</w:t>
      </w:r>
      <w:r>
        <w:rPr>
          <w:rFonts w:ascii="Arial" w:hAnsi="Arial"/>
          <w:sz w:val="24"/>
        </w:rPr>
        <w:t xml:space="preserve"> des matériaux et des produits chimiques/mélanges entrant dans la composition du produit ou des composants de l’équipement utilisé en contact avec l’eau potable, tels que spécifiés par le fabricant;</w:t>
      </w:r>
    </w:p>
    <w:p w14:paraId="2FDE95DD" w14:textId="618D3EBD" w:rsidR="000C54D1" w:rsidRPr="00D44A95" w:rsidRDefault="00CF3983" w:rsidP="00AD4A11">
      <w:pPr>
        <w:autoSpaceDE w:val="0"/>
        <w:autoSpaceDN w:val="0"/>
        <w:adjustRightInd w:val="0"/>
        <w:spacing w:line="240" w:lineRule="auto"/>
        <w:jc w:val="both"/>
        <w:rPr>
          <w:rFonts w:ascii="Arial" w:hAnsi="Arial" w:cs="Arial"/>
          <w:sz w:val="24"/>
          <w:szCs w:val="24"/>
        </w:rPr>
      </w:pPr>
      <w:r>
        <w:rPr>
          <w:rFonts w:ascii="Arial" w:hAnsi="Arial"/>
          <w:b/>
          <w:sz w:val="24"/>
          <w:lang w:val="en-US"/>
        </w:rPr>
        <w:t>d</w:t>
      </w:r>
      <w:r w:rsidR="00605CCF">
        <w:rPr>
          <w:rFonts w:ascii="Arial" w:hAnsi="Arial"/>
          <w:b/>
          <w:sz w:val="24"/>
        </w:rPr>
        <w:t>)</w:t>
      </w:r>
      <w:r w:rsidR="00605CCF">
        <w:rPr>
          <w:rFonts w:ascii="Arial" w:hAnsi="Arial"/>
          <w:sz w:val="24"/>
        </w:rPr>
        <w:t xml:space="preserve"> </w:t>
      </w:r>
      <w:r w:rsidR="00605CCF">
        <w:rPr>
          <w:rFonts w:ascii="Arial" w:hAnsi="Arial"/>
          <w:b/>
          <w:sz w:val="24"/>
        </w:rPr>
        <w:t>Le certificat de qualité sur les critères de pureté des ingrédients,</w:t>
      </w:r>
      <w:r w:rsidR="00605CCF">
        <w:rPr>
          <w:rFonts w:ascii="Arial" w:hAnsi="Arial"/>
          <w:sz w:val="24"/>
        </w:rPr>
        <w:t xml:space="preserve"> conformément aux normes de fabrication en vigueur, en copie;</w:t>
      </w:r>
    </w:p>
    <w:p w14:paraId="0927FAA2" w14:textId="77777777" w:rsidR="000C54D1" w:rsidRPr="00D44A95" w:rsidRDefault="00605CCF" w:rsidP="00AD4A11">
      <w:pPr>
        <w:autoSpaceDE w:val="0"/>
        <w:autoSpaceDN w:val="0"/>
        <w:adjustRightInd w:val="0"/>
        <w:spacing w:line="240" w:lineRule="auto"/>
        <w:jc w:val="both"/>
        <w:rPr>
          <w:rFonts w:ascii="Arial" w:hAnsi="Arial" w:cs="Arial"/>
          <w:sz w:val="24"/>
          <w:szCs w:val="24"/>
        </w:rPr>
      </w:pPr>
      <w:r>
        <w:rPr>
          <w:rFonts w:ascii="Arial" w:hAnsi="Arial"/>
          <w:b/>
          <w:sz w:val="24"/>
        </w:rPr>
        <w:t xml:space="preserve">e) Les bulletins d’analyse/rapport d’essai avec tests de migration / tests spécifiques/toxicologiques globaux </w:t>
      </w:r>
      <w:r>
        <w:rPr>
          <w:rFonts w:ascii="Arial" w:hAnsi="Arial"/>
          <w:sz w:val="24"/>
        </w:rPr>
        <w:t>pour les matériaux/produits, par type de matériel, avec une période de validité maximale de cinq ans après la délivrance, réalisés par des laboratoires accrédités dans le domaine conformément aux dispositions du règlement (CE) nº 765/2008 du Parlement européen et du Conseil du 9 juillet 2008 fixant les prescriptions relatives à l’accréditation et à la surveillance du marché pour la commercialisation des produits et abrogeant le règlement (CEE) nº 339/93.</w:t>
      </w:r>
    </w:p>
    <w:p w14:paraId="5DC6C6EE" w14:textId="77777777" w:rsidR="000C54D1" w:rsidRPr="00D44A95" w:rsidRDefault="00605CCF" w:rsidP="00AD4A11">
      <w:pPr>
        <w:autoSpaceDE w:val="0"/>
        <w:autoSpaceDN w:val="0"/>
        <w:adjustRightInd w:val="0"/>
        <w:spacing w:line="240" w:lineRule="auto"/>
        <w:jc w:val="both"/>
        <w:rPr>
          <w:rFonts w:ascii="Arial" w:hAnsi="Arial" w:cs="Arial"/>
          <w:sz w:val="24"/>
          <w:szCs w:val="24"/>
        </w:rPr>
      </w:pPr>
      <w:r>
        <w:rPr>
          <w:rFonts w:ascii="Arial" w:hAnsi="Arial"/>
          <w:b/>
          <w:sz w:val="24"/>
        </w:rPr>
        <w:t>f) La fiche de données de sécurité</w:t>
      </w:r>
      <w:r>
        <w:rPr>
          <w:rFonts w:ascii="Arial" w:hAnsi="Arial"/>
          <w:sz w:val="24"/>
        </w:rPr>
        <w:t xml:space="preserve"> du matériau, substance chimique/mélange utilisé en contact avec l’eau potable;</w:t>
      </w:r>
    </w:p>
    <w:p w14:paraId="2DCA8D80" w14:textId="77777777" w:rsidR="000C54D1" w:rsidRPr="00D44A95" w:rsidRDefault="00605CCF" w:rsidP="00AD4A11">
      <w:pPr>
        <w:autoSpaceDE w:val="0"/>
        <w:autoSpaceDN w:val="0"/>
        <w:adjustRightInd w:val="0"/>
        <w:spacing w:line="240" w:lineRule="auto"/>
        <w:jc w:val="both"/>
        <w:rPr>
          <w:rFonts w:ascii="Arial" w:hAnsi="Arial" w:cs="Arial"/>
          <w:sz w:val="24"/>
          <w:szCs w:val="24"/>
        </w:rPr>
      </w:pPr>
      <w:r>
        <w:rPr>
          <w:rFonts w:ascii="Arial" w:hAnsi="Arial"/>
          <w:b/>
          <w:sz w:val="24"/>
        </w:rPr>
        <w:t xml:space="preserve">g) Déclaration de conformité </w:t>
      </w:r>
      <w:r>
        <w:rPr>
          <w:rFonts w:ascii="Arial" w:hAnsi="Arial"/>
          <w:sz w:val="24"/>
        </w:rPr>
        <w:t>du produit, du matériau, du produit chimique/mélange ou de l’équipement utilisé en contact avec l’eau potable.</w:t>
      </w:r>
    </w:p>
    <w:p w14:paraId="4EA336B3" w14:textId="77777777" w:rsidR="00E11E56" w:rsidRPr="00D44A95" w:rsidRDefault="00605CCF" w:rsidP="00AD4A11">
      <w:pPr>
        <w:autoSpaceDE w:val="0"/>
        <w:autoSpaceDN w:val="0"/>
        <w:adjustRightInd w:val="0"/>
        <w:spacing w:line="240" w:lineRule="auto"/>
        <w:jc w:val="both"/>
        <w:rPr>
          <w:rFonts w:ascii="Arial" w:hAnsi="Arial" w:cs="Arial"/>
          <w:b/>
          <w:sz w:val="24"/>
          <w:szCs w:val="24"/>
        </w:rPr>
      </w:pPr>
      <w:r>
        <w:rPr>
          <w:rFonts w:ascii="Arial" w:hAnsi="Arial"/>
          <w:b/>
          <w:sz w:val="24"/>
        </w:rPr>
        <w:t>h) Document sur la preuve du paiement du tarif,</w:t>
      </w:r>
      <w:r>
        <w:rPr>
          <w:rFonts w:ascii="Arial" w:hAnsi="Arial"/>
          <w:sz w:val="24"/>
        </w:rPr>
        <w:t xml:space="preserve"> conformément à l’annexe 4 de la présente procédure.</w:t>
      </w:r>
    </w:p>
    <w:p w14:paraId="66764AA4" w14:textId="77777777" w:rsidR="00F34427" w:rsidRPr="00D44A95" w:rsidRDefault="000C54D1" w:rsidP="00AD4A11">
      <w:pPr>
        <w:autoSpaceDE w:val="0"/>
        <w:autoSpaceDN w:val="0"/>
        <w:adjustRightInd w:val="0"/>
        <w:spacing w:line="240" w:lineRule="auto"/>
        <w:jc w:val="both"/>
        <w:rPr>
          <w:rFonts w:ascii="Arial" w:hAnsi="Arial" w:cs="Arial"/>
          <w:sz w:val="24"/>
          <w:szCs w:val="24"/>
        </w:rPr>
      </w:pPr>
      <w:r>
        <w:rPr>
          <w:rFonts w:ascii="Arial" w:hAnsi="Arial"/>
          <w:sz w:val="24"/>
        </w:rPr>
        <w:t xml:space="preserve">4. </w:t>
      </w:r>
      <w:r>
        <w:rPr>
          <w:rFonts w:ascii="Arial" w:hAnsi="Arial"/>
          <w:i/>
          <w:sz w:val="24"/>
        </w:rPr>
        <w:t>Le fichier produit pour les matériaux en contact avec l’eau potable</w:t>
      </w:r>
      <w:r>
        <w:rPr>
          <w:rFonts w:ascii="Arial" w:hAnsi="Arial"/>
          <w:sz w:val="24"/>
        </w:rPr>
        <w:t xml:space="preserve"> doit être présenté en langue roumaine ou, le cas échéant, une traduction autorisée du roumain</w:t>
      </w:r>
      <w:r>
        <w:rPr>
          <w:rFonts w:ascii="Arial" w:hAnsi="Arial"/>
          <w:b/>
          <w:sz w:val="24"/>
        </w:rPr>
        <w:t>.</w:t>
      </w:r>
      <w:r>
        <w:rPr>
          <w:rFonts w:ascii="Arial" w:hAnsi="Arial"/>
          <w:sz w:val="24"/>
        </w:rPr>
        <w:t>»</w:t>
      </w:r>
    </w:p>
    <w:p w14:paraId="631A58B5" w14:textId="77777777" w:rsidR="00F34427" w:rsidRPr="00D44A95" w:rsidRDefault="00D56CA3" w:rsidP="006836A7">
      <w:pPr>
        <w:spacing w:line="240" w:lineRule="auto"/>
        <w:rPr>
          <w:rFonts w:ascii="Arial" w:hAnsi="Arial" w:cs="Arial"/>
          <w:b/>
          <w:sz w:val="24"/>
          <w:szCs w:val="24"/>
        </w:rPr>
      </w:pPr>
      <w:r>
        <w:rPr>
          <w:rFonts w:ascii="Arial" w:hAnsi="Arial"/>
          <w:b/>
          <w:sz w:val="24"/>
        </w:rPr>
        <w:lastRenderedPageBreak/>
        <w:t>7. L’article 7, paragraphe 1, point g) est modifié et libellé comme suit:</w:t>
      </w:r>
    </w:p>
    <w:p w14:paraId="04C9FD83" w14:textId="77777777" w:rsidR="00053BAB" w:rsidRPr="00D44A95" w:rsidRDefault="00D56CA3" w:rsidP="006836A7">
      <w:pPr>
        <w:autoSpaceDE w:val="0"/>
        <w:autoSpaceDN w:val="0"/>
        <w:adjustRightInd w:val="0"/>
        <w:spacing w:line="240" w:lineRule="auto"/>
        <w:jc w:val="both"/>
        <w:rPr>
          <w:rFonts w:ascii="Arial" w:hAnsi="Arial" w:cs="Arial"/>
          <w:sz w:val="24"/>
          <w:szCs w:val="24"/>
        </w:rPr>
      </w:pPr>
      <w:r>
        <w:rPr>
          <w:rFonts w:ascii="Arial" w:hAnsi="Arial"/>
          <w:sz w:val="24"/>
        </w:rPr>
        <w:t xml:space="preserve">«g) La signature du président de la Commission et du directeur général de l’Institut national de la santé publique ou du médecin en chef du Centre régional de la santé publique, selon le cas.» </w:t>
      </w:r>
    </w:p>
    <w:p w14:paraId="540F3154" w14:textId="77777777" w:rsidR="00DA329A" w:rsidRPr="00D44A95" w:rsidRDefault="00D56CA3" w:rsidP="006836A7">
      <w:pPr>
        <w:spacing w:line="240" w:lineRule="auto"/>
        <w:jc w:val="both"/>
        <w:rPr>
          <w:rFonts w:ascii="Arial" w:hAnsi="Arial" w:cs="Arial"/>
          <w:b/>
          <w:sz w:val="24"/>
          <w:szCs w:val="24"/>
        </w:rPr>
      </w:pPr>
      <w:r>
        <w:rPr>
          <w:rFonts w:ascii="Arial" w:hAnsi="Arial"/>
          <w:b/>
          <w:sz w:val="24"/>
        </w:rPr>
        <w:t>8. L'article 8 est modifié comme suit:</w:t>
      </w:r>
    </w:p>
    <w:p w14:paraId="65E439D5" w14:textId="77777777" w:rsidR="00D56CA3" w:rsidRPr="00D44A95" w:rsidRDefault="00D56CA3" w:rsidP="006836A7">
      <w:pPr>
        <w:spacing w:line="240" w:lineRule="auto"/>
        <w:jc w:val="both"/>
        <w:rPr>
          <w:rFonts w:ascii="Arial" w:hAnsi="Arial" w:cs="Arial"/>
          <w:sz w:val="24"/>
          <w:szCs w:val="24"/>
        </w:rPr>
      </w:pPr>
      <w:r>
        <w:rPr>
          <w:rFonts w:ascii="Arial" w:hAnsi="Arial"/>
          <w:sz w:val="24"/>
        </w:rPr>
        <w:t xml:space="preserve">"Article 8.1. Si </w:t>
      </w:r>
      <w:r>
        <w:rPr>
          <w:rFonts w:ascii="Arial" w:hAnsi="Arial"/>
          <w:i/>
          <w:sz w:val="24"/>
        </w:rPr>
        <w:t>le fichier produit pour les matériaux utilisés en contact avec l’eau potable</w:t>
      </w:r>
      <w:r>
        <w:rPr>
          <w:rFonts w:ascii="Arial" w:hAnsi="Arial"/>
          <w:sz w:val="24"/>
        </w:rPr>
        <w:t xml:space="preserve"> ne comprend pas tous les documents visés à l’article 6, paragraphe 3, la Commission demande alors que le dossier soit complété.</w:t>
      </w:r>
    </w:p>
    <w:p w14:paraId="7F8B83CE" w14:textId="77777777" w:rsidR="00837E65" w:rsidRPr="00D44A95" w:rsidRDefault="008D7B31" w:rsidP="006836A7">
      <w:pPr>
        <w:spacing w:line="240" w:lineRule="auto"/>
        <w:jc w:val="both"/>
        <w:rPr>
          <w:rFonts w:ascii="Arial" w:hAnsi="Arial" w:cs="Arial"/>
          <w:sz w:val="24"/>
          <w:szCs w:val="24"/>
        </w:rPr>
      </w:pPr>
      <w:r>
        <w:rPr>
          <w:rFonts w:ascii="Arial" w:hAnsi="Arial"/>
          <w:sz w:val="24"/>
        </w:rPr>
        <w:t xml:space="preserve">2. Le délai pour compléter le </w:t>
      </w:r>
      <w:r>
        <w:rPr>
          <w:rFonts w:ascii="Arial" w:hAnsi="Arial"/>
          <w:i/>
          <w:sz w:val="24"/>
        </w:rPr>
        <w:t>fichier produit pour les matériaux utilisés en contact avec l’eau potable</w:t>
      </w:r>
      <w:r>
        <w:rPr>
          <w:rFonts w:ascii="Arial" w:hAnsi="Arial"/>
          <w:sz w:val="24"/>
        </w:rPr>
        <w:t xml:space="preserve"> pour la délivrance de l’avis/la notification sanitaire/notification est de 60 jours à compter de la demande de la Commission.</w:t>
      </w:r>
    </w:p>
    <w:p w14:paraId="264C7777" w14:textId="77777777" w:rsidR="00837E65" w:rsidRPr="00D44A95" w:rsidRDefault="0097442A" w:rsidP="006836A7">
      <w:pPr>
        <w:spacing w:line="240" w:lineRule="auto"/>
        <w:jc w:val="both"/>
        <w:rPr>
          <w:rFonts w:ascii="Arial" w:hAnsi="Arial" w:cs="Arial"/>
          <w:sz w:val="24"/>
          <w:szCs w:val="24"/>
        </w:rPr>
      </w:pPr>
      <w:r>
        <w:rPr>
          <w:rFonts w:ascii="Arial" w:hAnsi="Arial"/>
          <w:sz w:val="24"/>
        </w:rPr>
        <w:t xml:space="preserve">3. Si, dans le délai visé au paragraphe 2, le demandeur ne soumet pas les documents demandés par la Commission pour compléter le </w:t>
      </w:r>
      <w:r>
        <w:rPr>
          <w:rFonts w:ascii="Arial" w:hAnsi="Arial"/>
          <w:i/>
          <w:sz w:val="24"/>
        </w:rPr>
        <w:t>fichier produit pour les matériaux utilisés en contact avec l’eau potable</w:t>
      </w:r>
      <w:r>
        <w:rPr>
          <w:rFonts w:ascii="Arial" w:hAnsi="Arial"/>
          <w:b/>
          <w:sz w:val="24"/>
        </w:rPr>
        <w:t>,</w:t>
      </w:r>
      <w:r>
        <w:rPr>
          <w:rFonts w:ascii="Arial" w:hAnsi="Arial"/>
          <w:sz w:val="24"/>
        </w:rPr>
        <w:t xml:space="preserve"> le dossier est clos et le demandeur en est informé.» </w:t>
      </w:r>
    </w:p>
    <w:p w14:paraId="5E8FCCFF" w14:textId="77777777" w:rsidR="00F34427" w:rsidRPr="00D44A95" w:rsidRDefault="00D56CA3" w:rsidP="006836A7">
      <w:pPr>
        <w:spacing w:line="240" w:lineRule="auto"/>
        <w:rPr>
          <w:rFonts w:ascii="Arial" w:hAnsi="Arial" w:cs="Arial"/>
          <w:b/>
          <w:sz w:val="24"/>
          <w:szCs w:val="24"/>
        </w:rPr>
      </w:pPr>
      <w:r>
        <w:rPr>
          <w:rFonts w:ascii="Arial" w:hAnsi="Arial"/>
          <w:b/>
          <w:sz w:val="24"/>
        </w:rPr>
        <w:t>9. L'article 9 est modifié comme suit:</w:t>
      </w:r>
    </w:p>
    <w:p w14:paraId="4DB83864" w14:textId="77777777" w:rsidR="00A42383" w:rsidRPr="00D44A95" w:rsidRDefault="00D56CA3" w:rsidP="006836A7">
      <w:pPr>
        <w:autoSpaceDE w:val="0"/>
        <w:autoSpaceDN w:val="0"/>
        <w:adjustRightInd w:val="0"/>
        <w:spacing w:line="240" w:lineRule="auto"/>
        <w:jc w:val="both"/>
        <w:rPr>
          <w:rFonts w:ascii="Arial" w:hAnsi="Arial" w:cs="Arial"/>
          <w:sz w:val="24"/>
          <w:szCs w:val="24"/>
        </w:rPr>
      </w:pPr>
      <w:r>
        <w:rPr>
          <w:rFonts w:ascii="Arial" w:hAnsi="Arial"/>
          <w:sz w:val="24"/>
        </w:rPr>
        <w:t>"Article 9.1. L'avis/la notification sanitaire est valable pour une durée de cinq ans, à condition qu’aucune modification ne soit apportée à la composition qualitative et/ou quantitative, dans les domaine/aux conditions d’utilisation du produit, du matériau, du produit chimique/mélange ou d’équipement concerné, qu’aucune modification ne soit apportée au siège social du demandeur, au lieu de production, ni aucune modification ou extension de la gamme de produits, matériaux, produits chimiques/mélanges et équipements utilisés en contact avec l’eau potable.</w:t>
      </w:r>
    </w:p>
    <w:p w14:paraId="2F58216E" w14:textId="77777777" w:rsidR="00A42383" w:rsidRPr="00D44A95" w:rsidRDefault="00A42383" w:rsidP="006836A7">
      <w:pPr>
        <w:autoSpaceDE w:val="0"/>
        <w:autoSpaceDN w:val="0"/>
        <w:adjustRightInd w:val="0"/>
        <w:spacing w:line="240" w:lineRule="auto"/>
        <w:jc w:val="both"/>
        <w:rPr>
          <w:rFonts w:ascii="Arial" w:hAnsi="Arial" w:cs="Arial"/>
          <w:b/>
          <w:sz w:val="24"/>
          <w:szCs w:val="24"/>
        </w:rPr>
      </w:pPr>
      <w:r>
        <w:rPr>
          <w:rFonts w:ascii="Arial" w:hAnsi="Arial"/>
          <w:sz w:val="24"/>
        </w:rPr>
        <w:t>2. Dans un délai de six mois à compter de l’entrée en vigueur du présent arrêté, les personnes physiques ou morales qui ont obtenu un avis/une notification sanitaire pour les produits, matériaux, produits chimiques/mélanges et équipements utilisés en contact avec l’eau potable sont tenues de présenter les documents prévus à l’article 6, paragraphe 3, afin de recevoir un nouvel avis ou une nouvelle notification sanitaire, le cas échéant.»</w:t>
      </w:r>
    </w:p>
    <w:p w14:paraId="63074F47" w14:textId="77777777" w:rsidR="00FE65E6" w:rsidRPr="00D44A95" w:rsidRDefault="006D20CB" w:rsidP="006836A7">
      <w:pPr>
        <w:spacing w:line="240" w:lineRule="auto"/>
        <w:rPr>
          <w:rFonts w:ascii="Arial" w:hAnsi="Arial" w:cs="Arial"/>
          <w:b/>
          <w:sz w:val="24"/>
          <w:szCs w:val="24"/>
        </w:rPr>
      </w:pPr>
      <w:r>
        <w:rPr>
          <w:rFonts w:ascii="Arial" w:hAnsi="Arial"/>
          <w:b/>
          <w:sz w:val="24"/>
        </w:rPr>
        <w:t>10. L'article 10 est modifié comme suit:</w:t>
      </w:r>
    </w:p>
    <w:p w14:paraId="2A793A39" w14:textId="77777777" w:rsidR="00FE65E6" w:rsidRPr="00D44A95" w:rsidRDefault="00CB6699" w:rsidP="006836A7">
      <w:pPr>
        <w:autoSpaceDE w:val="0"/>
        <w:autoSpaceDN w:val="0"/>
        <w:adjustRightInd w:val="0"/>
        <w:spacing w:line="240" w:lineRule="auto"/>
        <w:jc w:val="both"/>
        <w:rPr>
          <w:rFonts w:ascii="Arial" w:hAnsi="Arial" w:cs="Arial"/>
          <w:sz w:val="24"/>
          <w:szCs w:val="24"/>
        </w:rPr>
      </w:pPr>
      <w:r>
        <w:rPr>
          <w:rFonts w:ascii="Arial" w:hAnsi="Arial"/>
          <w:sz w:val="24"/>
        </w:rPr>
        <w:t>"Article 10. Les listes de certificats/notifications sanitaires pour les produits, matériaux, produits chimiques/mélanges ou équipements utilisés en contact avec l’eau potable doivent être mises à jour et affichées sur le site internet de l’Institut national de la santé publique.»</w:t>
      </w:r>
    </w:p>
    <w:p w14:paraId="07BB77F9" w14:textId="77777777" w:rsidR="00DD229D" w:rsidRPr="00D44A95" w:rsidRDefault="006D20CB" w:rsidP="006836A7">
      <w:pPr>
        <w:spacing w:line="240" w:lineRule="auto"/>
        <w:rPr>
          <w:rFonts w:ascii="Arial" w:hAnsi="Arial" w:cs="Arial"/>
          <w:b/>
          <w:sz w:val="24"/>
          <w:szCs w:val="24"/>
        </w:rPr>
      </w:pPr>
      <w:r>
        <w:rPr>
          <w:rFonts w:ascii="Arial" w:hAnsi="Arial"/>
          <w:b/>
          <w:sz w:val="24"/>
        </w:rPr>
        <w:t>11. L'article 14 est modifié comme suit:</w:t>
      </w:r>
    </w:p>
    <w:p w14:paraId="3DF64813" w14:textId="77777777" w:rsidR="00F01585" w:rsidRPr="00D44A95" w:rsidRDefault="00CB6699" w:rsidP="006836A7">
      <w:pPr>
        <w:autoSpaceDE w:val="0"/>
        <w:autoSpaceDN w:val="0"/>
        <w:adjustRightInd w:val="0"/>
        <w:spacing w:line="240" w:lineRule="auto"/>
        <w:jc w:val="both"/>
        <w:rPr>
          <w:rFonts w:ascii="Arial" w:hAnsi="Arial" w:cs="Arial"/>
          <w:sz w:val="24"/>
          <w:szCs w:val="24"/>
        </w:rPr>
      </w:pPr>
      <w:r>
        <w:rPr>
          <w:rFonts w:ascii="Arial" w:hAnsi="Arial"/>
          <w:sz w:val="24"/>
        </w:rPr>
        <w:t xml:space="preserve">"Article 14. 1. Le fabricant, le mandataire du fabricant ou l’importateur a l’obligation de notifier par écrit à la Commission toute modification de la composition quantitative et/ou qualitative ou des conditions d’utilisation du produit, du matériau, de la substance chimique /du mélange ou de l’équipement utilisé en contact avec l’eau potable, du lieu d’activité du demandeur, du lieu de production, de la modification ou de l’extension de </w:t>
      </w:r>
      <w:r>
        <w:rPr>
          <w:rFonts w:ascii="Arial" w:hAnsi="Arial"/>
          <w:sz w:val="24"/>
        </w:rPr>
        <w:lastRenderedPageBreak/>
        <w:t xml:space="preserve">la gamme de produits, matériaux, produits chimiques/mélanges et équipements, contenus dans le </w:t>
      </w:r>
      <w:r>
        <w:rPr>
          <w:rFonts w:ascii="Arial" w:hAnsi="Arial"/>
          <w:i/>
          <w:sz w:val="24"/>
        </w:rPr>
        <w:t>fichier produit pour les matériaux en contact avec l’eau potable</w:t>
      </w:r>
      <w:r>
        <w:rPr>
          <w:rFonts w:ascii="Arial" w:hAnsi="Arial"/>
          <w:b/>
          <w:sz w:val="24"/>
        </w:rPr>
        <w:t xml:space="preserve"> </w:t>
      </w:r>
      <w:r>
        <w:rPr>
          <w:rFonts w:ascii="Arial" w:hAnsi="Arial"/>
          <w:sz w:val="24"/>
        </w:rPr>
        <w:t>et pour lesquels l’avis/la notification sanitaire a été émis, dans les 30 jours suivant la date à laquelle ils se sont produits.</w:t>
      </w:r>
    </w:p>
    <w:p w14:paraId="2C37D8B8" w14:textId="77777777" w:rsidR="00F01585" w:rsidRPr="00D44A95" w:rsidRDefault="002F6BCC" w:rsidP="00AD4A11">
      <w:pPr>
        <w:autoSpaceDE w:val="0"/>
        <w:autoSpaceDN w:val="0"/>
        <w:adjustRightInd w:val="0"/>
        <w:spacing w:line="240" w:lineRule="auto"/>
        <w:jc w:val="both"/>
        <w:rPr>
          <w:rFonts w:ascii="Arial" w:hAnsi="Arial" w:cs="Arial"/>
          <w:sz w:val="24"/>
          <w:szCs w:val="24"/>
        </w:rPr>
      </w:pPr>
      <w:r>
        <w:rPr>
          <w:rFonts w:ascii="Arial" w:hAnsi="Arial"/>
          <w:sz w:val="24"/>
        </w:rPr>
        <w:t xml:space="preserve">2. La commercialisation et l’utilisation du produit, du matériau, de la substance chimique / du mélange ou de l’équipement utilisé en contact avec l’eau potable, approuvé/notifié sanitaire, qui a subi des modifications de la composition quantitative/qualitative ou des conditions d’utilisation du produit, du matériau, du produit chimique/mélange ou des équipements utilisés en contact avec l’eau potable, du lieu de production, de la modification ou de l’extension de la gamme de produits, est subordonnée à l’obtention préalable du certificat/notification sanitaire conformément à la présente procédure.» </w:t>
      </w:r>
    </w:p>
    <w:p w14:paraId="7581E02F" w14:textId="77777777" w:rsidR="00DD229D" w:rsidRPr="00D44A95" w:rsidRDefault="006D20CB" w:rsidP="00AD4A11">
      <w:pPr>
        <w:spacing w:line="240" w:lineRule="auto"/>
        <w:rPr>
          <w:rFonts w:ascii="Arial" w:hAnsi="Arial" w:cs="Arial"/>
          <w:b/>
          <w:sz w:val="24"/>
          <w:szCs w:val="24"/>
        </w:rPr>
      </w:pPr>
      <w:r>
        <w:rPr>
          <w:rFonts w:ascii="Arial" w:hAnsi="Arial"/>
          <w:b/>
          <w:sz w:val="24"/>
        </w:rPr>
        <w:t>12. À l’article 16, le paragraphe 1 est modifié comme suit:</w:t>
      </w:r>
    </w:p>
    <w:p w14:paraId="12826702" w14:textId="77777777" w:rsidR="00DD229D" w:rsidRPr="00D44A95" w:rsidRDefault="002F6BCC" w:rsidP="00AD4A11">
      <w:pPr>
        <w:autoSpaceDE w:val="0"/>
        <w:autoSpaceDN w:val="0"/>
        <w:adjustRightInd w:val="0"/>
        <w:spacing w:line="240" w:lineRule="auto"/>
        <w:jc w:val="both"/>
        <w:rPr>
          <w:rFonts w:ascii="Arial" w:hAnsi="Arial" w:cs="Arial"/>
          <w:sz w:val="24"/>
          <w:szCs w:val="24"/>
        </w:rPr>
      </w:pPr>
      <w:r>
        <w:rPr>
          <w:rFonts w:ascii="Arial" w:hAnsi="Arial"/>
          <w:sz w:val="24"/>
        </w:rPr>
        <w:t>"Article 16. 1. Les produits de construction peuvent être utilisés en contact avec l’eau potable sous réserve de la possession de l’avis/la notification sanitaire en cours de validité, délivré conformément aux dispositions de la présente procédure, ainsi que de la déclaration de conformité en cours de validité, délivrée conformément aux dispositions de la décision gouvernementale nº 668/2017 établissant les conditions de commercialisation des produits de construction, en précisant l’aptitude du produit à être utilisé en contact avec l’eau potable.»</w:t>
      </w:r>
    </w:p>
    <w:p w14:paraId="2FB67BFD" w14:textId="77777777" w:rsidR="00B366A4" w:rsidRPr="00D44A95" w:rsidRDefault="00B366A4" w:rsidP="00AD4A11">
      <w:pPr>
        <w:autoSpaceDE w:val="0"/>
        <w:autoSpaceDN w:val="0"/>
        <w:adjustRightInd w:val="0"/>
        <w:spacing w:line="240" w:lineRule="auto"/>
        <w:jc w:val="both"/>
        <w:rPr>
          <w:rFonts w:ascii="Arial" w:hAnsi="Arial" w:cs="Arial"/>
          <w:b/>
          <w:sz w:val="24"/>
          <w:szCs w:val="24"/>
        </w:rPr>
      </w:pPr>
      <w:r>
        <w:rPr>
          <w:rFonts w:ascii="Arial" w:hAnsi="Arial"/>
          <w:b/>
          <w:sz w:val="24"/>
        </w:rPr>
        <w:t>13.</w:t>
      </w:r>
      <w:r>
        <w:rPr>
          <w:rFonts w:ascii="Arial" w:hAnsi="Arial"/>
          <w:sz w:val="24"/>
        </w:rPr>
        <w:t xml:space="preserve"> </w:t>
      </w:r>
      <w:r>
        <w:rPr>
          <w:rFonts w:ascii="Arial" w:hAnsi="Arial"/>
          <w:b/>
          <w:sz w:val="24"/>
        </w:rPr>
        <w:t>L'article 18 est modifié comme suit:</w:t>
      </w:r>
    </w:p>
    <w:p w14:paraId="06BF5E99" w14:textId="77777777" w:rsidR="00B366A4" w:rsidRPr="00D44A95" w:rsidRDefault="002F6BCC" w:rsidP="00AD4A11">
      <w:pPr>
        <w:autoSpaceDE w:val="0"/>
        <w:autoSpaceDN w:val="0"/>
        <w:adjustRightInd w:val="0"/>
        <w:spacing w:after="0" w:line="240" w:lineRule="auto"/>
        <w:jc w:val="both"/>
        <w:rPr>
          <w:rFonts w:ascii="Arial" w:hAnsi="Arial" w:cs="Arial"/>
          <w:sz w:val="24"/>
          <w:szCs w:val="24"/>
        </w:rPr>
      </w:pPr>
      <w:r>
        <w:rPr>
          <w:rFonts w:ascii="Arial" w:hAnsi="Arial"/>
          <w:sz w:val="24"/>
        </w:rPr>
        <w:t>"Article 18. Les désinfectants utilisés pour le traitement de l’eau potable, qui sont régis par la décision gouvernementale nº 617/2014 établissant le cadre institutionnel et les mesures d’application du règlement (UE) nº 528/2012 du Parlement européen et du Conseil du 22 mai 2012 concernant la mise à disposition sur le marché et l’utilisation des produits biocides, tel que modifié, sont exemptés de cette procédure.»</w:t>
      </w:r>
    </w:p>
    <w:p w14:paraId="769CC435" w14:textId="77777777" w:rsidR="007D342E" w:rsidRPr="00D44A95" w:rsidRDefault="007D342E" w:rsidP="00AD4A11">
      <w:pPr>
        <w:autoSpaceDE w:val="0"/>
        <w:autoSpaceDN w:val="0"/>
        <w:adjustRightInd w:val="0"/>
        <w:spacing w:after="0" w:line="240" w:lineRule="auto"/>
        <w:jc w:val="both"/>
        <w:rPr>
          <w:rFonts w:ascii="Arial" w:hAnsi="Arial" w:cs="Arial"/>
          <w:sz w:val="24"/>
          <w:szCs w:val="24"/>
        </w:rPr>
      </w:pPr>
    </w:p>
    <w:p w14:paraId="77202108" w14:textId="77777777" w:rsidR="00B366A4" w:rsidRPr="00D44A95" w:rsidRDefault="00B366A4" w:rsidP="00AD4A11">
      <w:pPr>
        <w:spacing w:after="0" w:line="240" w:lineRule="auto"/>
        <w:jc w:val="both"/>
        <w:rPr>
          <w:rFonts w:ascii="Arial" w:eastAsia="Times New Roman" w:hAnsi="Arial" w:cs="Arial"/>
          <w:b/>
          <w:sz w:val="24"/>
          <w:szCs w:val="24"/>
        </w:rPr>
      </w:pPr>
      <w:r>
        <w:rPr>
          <w:rFonts w:ascii="Arial" w:hAnsi="Arial"/>
          <w:b/>
          <w:sz w:val="24"/>
        </w:rPr>
        <w:t>14. L’annexe 1 de la procédure est modifiée et remplacée par l’annexe 1 du présent arrêté</w:t>
      </w:r>
    </w:p>
    <w:p w14:paraId="26A032CF" w14:textId="77777777" w:rsidR="00B366A4" w:rsidRPr="00D44A95" w:rsidRDefault="00B366A4" w:rsidP="00AD4A11">
      <w:pPr>
        <w:spacing w:after="0" w:line="240" w:lineRule="auto"/>
        <w:jc w:val="both"/>
        <w:rPr>
          <w:rFonts w:ascii="Arial" w:eastAsia="Times New Roman" w:hAnsi="Arial" w:cs="Arial"/>
          <w:b/>
          <w:sz w:val="24"/>
          <w:szCs w:val="24"/>
        </w:rPr>
      </w:pPr>
      <w:r>
        <w:rPr>
          <w:rFonts w:ascii="Arial" w:hAnsi="Arial"/>
          <w:b/>
          <w:sz w:val="24"/>
        </w:rPr>
        <w:t>15. L’annexe 2 de la procédure est modifiée et remplacée par l’annexe 2 du présent arrêté</w:t>
      </w:r>
    </w:p>
    <w:p w14:paraId="6AC9EF43" w14:textId="77777777" w:rsidR="00B366A4" w:rsidRPr="00D44A95" w:rsidRDefault="00B366A4" w:rsidP="00AD4A11">
      <w:pPr>
        <w:spacing w:after="0" w:line="240" w:lineRule="auto"/>
        <w:jc w:val="both"/>
        <w:rPr>
          <w:rFonts w:ascii="Arial" w:eastAsia="Times New Roman" w:hAnsi="Arial" w:cs="Arial"/>
          <w:b/>
          <w:sz w:val="24"/>
          <w:szCs w:val="24"/>
        </w:rPr>
      </w:pPr>
      <w:r>
        <w:rPr>
          <w:rFonts w:ascii="Arial" w:hAnsi="Arial"/>
          <w:b/>
          <w:sz w:val="24"/>
        </w:rPr>
        <w:t>16. L’annexe 3 de la procédure est modifiée et remplacée par l’annexe 3 du présent arrêté</w:t>
      </w:r>
    </w:p>
    <w:p w14:paraId="5FECC2CB" w14:textId="77777777" w:rsidR="00B366A4" w:rsidRPr="00D44A95" w:rsidRDefault="00B366A4" w:rsidP="00AD4A11">
      <w:pPr>
        <w:spacing w:after="0" w:line="240" w:lineRule="auto"/>
        <w:jc w:val="both"/>
        <w:rPr>
          <w:rFonts w:ascii="Arial" w:eastAsia="Times New Roman" w:hAnsi="Arial" w:cs="Arial"/>
          <w:b/>
          <w:sz w:val="24"/>
          <w:szCs w:val="24"/>
        </w:rPr>
      </w:pPr>
      <w:r>
        <w:rPr>
          <w:rFonts w:ascii="Arial" w:hAnsi="Arial"/>
          <w:b/>
          <w:sz w:val="24"/>
        </w:rPr>
        <w:t>17. L’annexe 4 de la procédure est modifiée et remplacée par l’annexe 4 du présent arrêté</w:t>
      </w:r>
    </w:p>
    <w:p w14:paraId="18F9BD7D" w14:textId="77777777" w:rsidR="001F6425" w:rsidRPr="00D44A95" w:rsidRDefault="0038097A" w:rsidP="001F6425">
      <w:pPr>
        <w:spacing w:after="0" w:line="360" w:lineRule="auto"/>
        <w:jc w:val="both"/>
        <w:rPr>
          <w:rFonts w:ascii="Arial" w:eastAsia="Times New Roman" w:hAnsi="Arial" w:cs="Arial"/>
          <w:b/>
          <w:sz w:val="24"/>
          <w:szCs w:val="24"/>
        </w:rPr>
      </w:pPr>
      <w:r>
        <w:rPr>
          <w:rFonts w:ascii="Arial" w:hAnsi="Arial"/>
          <w:b/>
          <w:sz w:val="24"/>
        </w:rPr>
        <w:t>18. Après l’annexe 4, une nouvelle annexe est insérée, l'annexe 5, dont le contenu figure à l’annexe 5 du présent arrêté</w:t>
      </w:r>
    </w:p>
    <w:p w14:paraId="3FE732C9" w14:textId="77777777" w:rsidR="00C34C2F" w:rsidRPr="00D44A95" w:rsidRDefault="0069102A" w:rsidP="001F6425">
      <w:pPr>
        <w:spacing w:after="0" w:line="360" w:lineRule="auto"/>
        <w:jc w:val="both"/>
        <w:rPr>
          <w:rFonts w:ascii="Arial" w:eastAsia="Times New Roman" w:hAnsi="Arial" w:cs="Arial"/>
          <w:b/>
          <w:sz w:val="24"/>
          <w:szCs w:val="24"/>
        </w:rPr>
      </w:pPr>
      <w:r>
        <w:rPr>
          <w:rFonts w:ascii="Arial" w:hAnsi="Arial"/>
          <w:b/>
          <w:sz w:val="24"/>
        </w:rPr>
        <w:t>ARTICLE II — Cette ordonnance sera publiée au Journal Officiel de Roumanie, Partie I.</w:t>
      </w:r>
    </w:p>
    <w:p w14:paraId="239422B6" w14:textId="77777777" w:rsidR="007D342E" w:rsidRPr="00D44A95" w:rsidRDefault="007D342E" w:rsidP="007D342E">
      <w:pPr>
        <w:spacing w:after="0" w:line="360" w:lineRule="auto"/>
        <w:jc w:val="both"/>
        <w:rPr>
          <w:rFonts w:ascii="Arial" w:eastAsia="Times New Roman" w:hAnsi="Arial" w:cs="Arial"/>
          <w:b/>
          <w:sz w:val="24"/>
          <w:szCs w:val="24"/>
        </w:rPr>
      </w:pPr>
    </w:p>
    <w:p w14:paraId="050463DB" w14:textId="2BA9348C" w:rsidR="006836A7" w:rsidRDefault="00175DB7" w:rsidP="0069102A">
      <w:pPr>
        <w:spacing w:after="0"/>
        <w:jc w:val="center"/>
        <w:rPr>
          <w:rFonts w:ascii="Arial" w:eastAsia="Times New Roman" w:hAnsi="Arial" w:cs="Arial"/>
          <w:b/>
          <w:sz w:val="24"/>
          <w:szCs w:val="24"/>
        </w:rPr>
      </w:pPr>
      <w:r>
        <w:rPr>
          <w:rFonts w:ascii="Arial" w:hAnsi="Arial"/>
          <w:b/>
          <w:sz w:val="24"/>
        </w:rPr>
        <w:t>pour LE MINISTRE DE LA SANTÉ,</w:t>
      </w:r>
    </w:p>
    <w:p w14:paraId="147783D4" w14:textId="77777777" w:rsidR="00175DB7" w:rsidRPr="00D44A95" w:rsidRDefault="006836A7" w:rsidP="0069102A">
      <w:pPr>
        <w:spacing w:after="0"/>
        <w:jc w:val="center"/>
        <w:rPr>
          <w:rFonts w:ascii="Arial" w:eastAsia="Times New Roman" w:hAnsi="Arial" w:cs="Arial"/>
          <w:b/>
          <w:sz w:val="24"/>
          <w:szCs w:val="24"/>
        </w:rPr>
      </w:pPr>
      <w:r>
        <w:rPr>
          <w:rFonts w:ascii="Arial" w:hAnsi="Arial"/>
          <w:b/>
          <w:sz w:val="24"/>
        </w:rPr>
        <w:t xml:space="preserve"> SECRÉTARIAT D’ÉTAT, </w:t>
      </w:r>
    </w:p>
    <w:p w14:paraId="5AE820E3" w14:textId="7A09E001" w:rsidR="00AD3458" w:rsidRDefault="006836A7" w:rsidP="00CF3983">
      <w:pPr>
        <w:spacing w:after="0"/>
        <w:jc w:val="center"/>
        <w:rPr>
          <w:rFonts w:cs="Arial"/>
          <w:b/>
          <w:iCs/>
        </w:rPr>
      </w:pPr>
      <w:r>
        <w:rPr>
          <w:rFonts w:ascii="Arial" w:hAnsi="Arial"/>
          <w:b/>
          <w:sz w:val="24"/>
        </w:rPr>
        <w:t>CONF. UNIV. DR. ADRIANA PISTOL</w:t>
      </w:r>
    </w:p>
    <w:p w14:paraId="16428CD8" w14:textId="77777777" w:rsidR="00AD3458" w:rsidRDefault="00AD3458" w:rsidP="00F435F9">
      <w:pPr>
        <w:pageBreakBefore/>
        <w:autoSpaceDE w:val="0"/>
        <w:autoSpaceDN w:val="0"/>
        <w:adjustRightInd w:val="0"/>
        <w:jc w:val="center"/>
        <w:rPr>
          <w:rFonts w:cs="Arial"/>
          <w:b/>
          <w:iCs/>
        </w:rPr>
      </w:pPr>
      <w:r>
        <w:rPr>
          <w:b/>
        </w:rPr>
        <w:lastRenderedPageBreak/>
        <w:t>FICHE D’APPROBATION INTERNE</w:t>
      </w:r>
    </w:p>
    <w:p w14:paraId="1221EEEC" w14:textId="77777777" w:rsidR="00AD3458" w:rsidRPr="00AD3458" w:rsidRDefault="00AD3458" w:rsidP="00AD3458">
      <w:pPr>
        <w:jc w:val="both"/>
        <w:rPr>
          <w:rFonts w:cs="Arial"/>
          <w:b/>
          <w:bCs/>
          <w:szCs w:val="24"/>
        </w:rPr>
      </w:pPr>
      <w:r>
        <w:rPr>
          <w:b/>
        </w:rPr>
        <w:t xml:space="preserve">TITRE DU PROJET:    </w:t>
      </w:r>
      <w:r>
        <w:rPr>
          <w:rFonts w:ascii="Times New Roman" w:hAnsi="Times New Roman"/>
          <w:b/>
          <w:color w:val="000000"/>
        </w:rPr>
        <w:t xml:space="preserve">ARRÊTÉ </w:t>
      </w:r>
      <w:r>
        <w:rPr>
          <w:b/>
        </w:rPr>
        <w:t>modifiant et complétant l’annexe de l’arrêté n° 275/2012 portant approbation de la procédure de réglementation sanitaire pour la mise sur le marché des produits, matériaux, produits chimiques/mélanges et équipements utilisés en contact avec l’eau potable</w:t>
      </w:r>
    </w:p>
    <w:p w14:paraId="3AD78CE8" w14:textId="77777777" w:rsidR="00AD3458" w:rsidRDefault="00AD3458" w:rsidP="00AD3458">
      <w:pPr>
        <w:rPr>
          <w:rFonts w:cs="Arial"/>
          <w:b/>
          <w:szCs w:val="20"/>
          <w:lang w:val="ro-RO"/>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1844"/>
        <w:gridCol w:w="1702"/>
        <w:gridCol w:w="1560"/>
      </w:tblGrid>
      <w:tr w:rsidR="00AD3458" w14:paraId="278610C7" w14:textId="77777777" w:rsidTr="00AD3458">
        <w:trPr>
          <w:trHeight w:val="585"/>
        </w:trPr>
        <w:tc>
          <w:tcPr>
            <w:tcW w:w="3969" w:type="dxa"/>
            <w:tcBorders>
              <w:top w:val="single" w:sz="4" w:space="0" w:color="auto"/>
              <w:left w:val="single" w:sz="4" w:space="0" w:color="auto"/>
              <w:bottom w:val="single" w:sz="4" w:space="0" w:color="auto"/>
              <w:right w:val="single" w:sz="4" w:space="0" w:color="auto"/>
            </w:tcBorders>
            <w:vAlign w:val="center"/>
            <w:hideMark/>
          </w:tcPr>
          <w:p w14:paraId="7A456A75" w14:textId="77777777" w:rsidR="00AD3458" w:rsidRDefault="00AD3458">
            <w:pPr>
              <w:rPr>
                <w:rFonts w:ascii="Arial" w:eastAsia="Times New Roman" w:hAnsi="Arial" w:cs="Arial"/>
                <w:b/>
              </w:rPr>
            </w:pPr>
            <w:r>
              <w:rPr>
                <w:b/>
              </w:rPr>
              <w:t xml:space="preserve">Structure </w:t>
            </w:r>
          </w:p>
        </w:tc>
        <w:tc>
          <w:tcPr>
            <w:tcW w:w="1843" w:type="dxa"/>
            <w:tcBorders>
              <w:top w:val="single" w:sz="4" w:space="0" w:color="auto"/>
              <w:left w:val="single" w:sz="4" w:space="0" w:color="auto"/>
              <w:bottom w:val="single" w:sz="4" w:space="0" w:color="auto"/>
              <w:right w:val="single" w:sz="4" w:space="0" w:color="auto"/>
            </w:tcBorders>
            <w:hideMark/>
          </w:tcPr>
          <w:p w14:paraId="541203F6" w14:textId="77777777" w:rsidR="00AD3458" w:rsidRDefault="00AD3458">
            <w:pPr>
              <w:jc w:val="center"/>
              <w:rPr>
                <w:rFonts w:ascii="Arial" w:eastAsia="Times New Roman" w:hAnsi="Arial" w:cs="Arial"/>
                <w:b/>
              </w:rPr>
            </w:pPr>
            <w:r>
              <w:rPr>
                <w:b/>
              </w:rPr>
              <w:t>Date de la demande d'avis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22EDF24" w14:textId="77777777" w:rsidR="00AD3458" w:rsidRDefault="00AD3458">
            <w:pPr>
              <w:jc w:val="center"/>
              <w:rPr>
                <w:rFonts w:ascii="Arial" w:eastAsia="Times New Roman" w:hAnsi="Arial" w:cs="Arial"/>
                <w:b/>
              </w:rPr>
            </w:pPr>
            <w:r>
              <w:rPr>
                <w:b/>
              </w:rPr>
              <w:t>Date de l’obtention d'avis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B333BB2" w14:textId="77777777" w:rsidR="00AD3458" w:rsidRDefault="00AD3458">
            <w:pPr>
              <w:jc w:val="center"/>
              <w:rPr>
                <w:rFonts w:ascii="Arial" w:eastAsia="Times New Roman" w:hAnsi="Arial" w:cs="Arial"/>
                <w:b/>
              </w:rPr>
            </w:pPr>
            <w:r>
              <w:rPr>
                <w:b/>
              </w:rPr>
              <w:t>Signature</w:t>
            </w:r>
          </w:p>
        </w:tc>
      </w:tr>
      <w:tr w:rsidR="00AD3458" w14:paraId="40A2FC3B" w14:textId="77777777" w:rsidTr="00AD3458">
        <w:trPr>
          <w:trHeight w:val="654"/>
        </w:trPr>
        <w:tc>
          <w:tcPr>
            <w:tcW w:w="9072" w:type="dxa"/>
            <w:gridSpan w:val="4"/>
            <w:tcBorders>
              <w:top w:val="single" w:sz="4" w:space="0" w:color="auto"/>
              <w:left w:val="single" w:sz="4" w:space="0" w:color="auto"/>
              <w:bottom w:val="single" w:sz="4" w:space="0" w:color="auto"/>
              <w:right w:val="single" w:sz="4" w:space="0" w:color="auto"/>
            </w:tcBorders>
            <w:vAlign w:val="center"/>
            <w:hideMark/>
          </w:tcPr>
          <w:p w14:paraId="5D3E7889" w14:textId="77777777" w:rsidR="00AD3458" w:rsidRDefault="00AD3458">
            <w:pPr>
              <w:rPr>
                <w:rFonts w:ascii="Arial" w:eastAsia="Times New Roman" w:hAnsi="Arial" w:cs="Arial"/>
                <w:b/>
              </w:rPr>
            </w:pPr>
            <w:r>
              <w:rPr>
                <w:b/>
              </w:rPr>
              <w:t>ORGANISATION INITIATRICE</w:t>
            </w:r>
          </w:p>
        </w:tc>
      </w:tr>
      <w:tr w:rsidR="00AD3458" w:rsidRPr="00C05E7C" w14:paraId="5C074ECB" w14:textId="77777777" w:rsidTr="00AD3458">
        <w:trPr>
          <w:trHeight w:val="777"/>
        </w:trPr>
        <w:tc>
          <w:tcPr>
            <w:tcW w:w="3969" w:type="dxa"/>
            <w:tcBorders>
              <w:top w:val="single" w:sz="4" w:space="0" w:color="auto"/>
              <w:left w:val="single" w:sz="4" w:space="0" w:color="auto"/>
              <w:bottom w:val="single" w:sz="4" w:space="0" w:color="auto"/>
              <w:right w:val="single" w:sz="4" w:space="0" w:color="auto"/>
            </w:tcBorders>
            <w:vAlign w:val="center"/>
          </w:tcPr>
          <w:p w14:paraId="47B342D1" w14:textId="77777777" w:rsidR="00AD3458" w:rsidRPr="00AD3458" w:rsidRDefault="00AD3458">
            <w:pPr>
              <w:rPr>
                <w:rFonts w:ascii="Arial" w:eastAsia="Times New Roman" w:hAnsi="Arial" w:cs="Arial"/>
                <w:b/>
              </w:rPr>
            </w:pPr>
            <w:r>
              <w:rPr>
                <w:b/>
              </w:rPr>
              <w:t>Direction générale de la santé publique et des programmes de santé</w:t>
            </w:r>
          </w:p>
          <w:p w14:paraId="43172E88" w14:textId="77777777" w:rsidR="00AD3458" w:rsidRPr="00C05E7C" w:rsidRDefault="00AD3458">
            <w:pPr>
              <w:rPr>
                <w:rFonts w:cs="Arial"/>
                <w:b/>
              </w:rPr>
            </w:pPr>
            <w:r>
              <w:rPr>
                <w:b/>
              </w:rPr>
              <w:t xml:space="preserve">Directeur général </w:t>
            </w:r>
          </w:p>
          <w:p w14:paraId="6B60F2BE" w14:textId="77777777" w:rsidR="00AD3458" w:rsidRPr="00C05E7C" w:rsidRDefault="00AD3458">
            <w:pPr>
              <w:rPr>
                <w:rFonts w:cs="Arial"/>
                <w:b/>
              </w:rPr>
            </w:pPr>
            <w:r>
              <w:rPr>
                <w:b/>
              </w:rPr>
              <w:t>Dr. Amalia SERBAN</w:t>
            </w:r>
          </w:p>
        </w:tc>
        <w:tc>
          <w:tcPr>
            <w:tcW w:w="1843" w:type="dxa"/>
            <w:tcBorders>
              <w:top w:val="single" w:sz="4" w:space="0" w:color="auto"/>
              <w:left w:val="single" w:sz="4" w:space="0" w:color="auto"/>
              <w:bottom w:val="single" w:sz="4" w:space="0" w:color="auto"/>
              <w:right w:val="single" w:sz="4" w:space="0" w:color="auto"/>
            </w:tcBorders>
          </w:tcPr>
          <w:p w14:paraId="014D4CFA" w14:textId="77777777" w:rsidR="00AD3458" w:rsidRPr="00C05E7C" w:rsidRDefault="00AD3458">
            <w:pPr>
              <w:jc w:val="center"/>
              <w:rPr>
                <w:rFonts w:ascii="Arial" w:eastAsia="Times New Roman" w:hAnsi="Arial" w:cs="Arial"/>
                <w:b/>
                <w:sz w:val="24"/>
                <w:lang w:val="es-ES" w:eastAsia="ro-RO"/>
              </w:rPr>
            </w:pPr>
          </w:p>
        </w:tc>
        <w:tc>
          <w:tcPr>
            <w:tcW w:w="1701" w:type="dxa"/>
            <w:tcBorders>
              <w:top w:val="single" w:sz="4" w:space="0" w:color="auto"/>
              <w:left w:val="single" w:sz="4" w:space="0" w:color="auto"/>
              <w:bottom w:val="single" w:sz="4" w:space="0" w:color="auto"/>
              <w:right w:val="single" w:sz="4" w:space="0" w:color="auto"/>
            </w:tcBorders>
            <w:vAlign w:val="center"/>
          </w:tcPr>
          <w:p w14:paraId="0D8EC04E" w14:textId="77777777" w:rsidR="00AD3458" w:rsidRPr="00C05E7C" w:rsidRDefault="00AD3458">
            <w:pPr>
              <w:rPr>
                <w:rFonts w:ascii="Arial" w:eastAsia="Times New Roman" w:hAnsi="Arial" w:cs="Arial"/>
                <w:b/>
                <w:sz w:val="24"/>
                <w:lang w:val="es-ES" w:eastAsia="ro-RO"/>
              </w:rPr>
            </w:pPr>
          </w:p>
        </w:tc>
        <w:tc>
          <w:tcPr>
            <w:tcW w:w="1559" w:type="dxa"/>
            <w:tcBorders>
              <w:top w:val="single" w:sz="4" w:space="0" w:color="auto"/>
              <w:left w:val="single" w:sz="4" w:space="0" w:color="auto"/>
              <w:bottom w:val="single" w:sz="4" w:space="0" w:color="auto"/>
              <w:right w:val="single" w:sz="4" w:space="0" w:color="auto"/>
            </w:tcBorders>
            <w:vAlign w:val="center"/>
          </w:tcPr>
          <w:p w14:paraId="38742DA1" w14:textId="77777777" w:rsidR="00AD3458" w:rsidRPr="00C05E7C" w:rsidRDefault="00AD3458">
            <w:pPr>
              <w:rPr>
                <w:rFonts w:ascii="Arial" w:eastAsia="Times New Roman" w:hAnsi="Arial" w:cs="Arial"/>
                <w:b/>
                <w:sz w:val="24"/>
                <w:lang w:val="es-ES" w:eastAsia="ro-RO"/>
              </w:rPr>
            </w:pPr>
          </w:p>
        </w:tc>
      </w:tr>
      <w:tr w:rsidR="00AD3458" w14:paraId="40236761" w14:textId="77777777" w:rsidTr="00AD3458">
        <w:trPr>
          <w:trHeight w:val="552"/>
        </w:trPr>
        <w:tc>
          <w:tcPr>
            <w:tcW w:w="9072" w:type="dxa"/>
            <w:gridSpan w:val="4"/>
            <w:tcBorders>
              <w:top w:val="single" w:sz="4" w:space="0" w:color="auto"/>
              <w:left w:val="single" w:sz="4" w:space="0" w:color="auto"/>
              <w:bottom w:val="single" w:sz="4" w:space="0" w:color="auto"/>
              <w:right w:val="single" w:sz="4" w:space="0" w:color="auto"/>
            </w:tcBorders>
            <w:vAlign w:val="center"/>
            <w:hideMark/>
          </w:tcPr>
          <w:p w14:paraId="1F66A70D" w14:textId="77777777" w:rsidR="00AD3458" w:rsidRDefault="00AD3458">
            <w:pPr>
              <w:jc w:val="both"/>
              <w:rPr>
                <w:rFonts w:ascii="Arial" w:eastAsia="Times New Roman" w:hAnsi="Arial" w:cs="Arial"/>
                <w:b/>
              </w:rPr>
            </w:pPr>
            <w:r>
              <w:rPr>
                <w:b/>
              </w:rPr>
              <w:t>ORGANISATION SIGNATAIRE</w:t>
            </w:r>
          </w:p>
        </w:tc>
      </w:tr>
      <w:tr w:rsidR="00AD3458" w14:paraId="118484D5" w14:textId="77777777" w:rsidTr="00AD3458">
        <w:trPr>
          <w:trHeight w:val="1636"/>
        </w:trPr>
        <w:tc>
          <w:tcPr>
            <w:tcW w:w="3969" w:type="dxa"/>
            <w:tcBorders>
              <w:top w:val="single" w:sz="4" w:space="0" w:color="auto"/>
              <w:left w:val="single" w:sz="4" w:space="0" w:color="auto"/>
              <w:bottom w:val="single" w:sz="4" w:space="0" w:color="auto"/>
              <w:right w:val="single" w:sz="4" w:space="0" w:color="auto"/>
            </w:tcBorders>
            <w:vAlign w:val="center"/>
          </w:tcPr>
          <w:p w14:paraId="2941BCEC" w14:textId="77777777" w:rsidR="00AD3458" w:rsidRDefault="00AD3458">
            <w:pPr>
              <w:rPr>
                <w:rFonts w:ascii="Arial" w:eastAsia="Times New Roman" w:hAnsi="Arial" w:cs="Arial"/>
                <w:b/>
                <w:lang w:val="ro-RO"/>
              </w:rPr>
            </w:pPr>
          </w:p>
          <w:p w14:paraId="59F9648D" w14:textId="77777777" w:rsidR="00AD3458" w:rsidRDefault="00AD3458">
            <w:pPr>
              <w:rPr>
                <w:rFonts w:cs="Arial"/>
                <w:b/>
              </w:rPr>
            </w:pPr>
            <w:r>
              <w:rPr>
                <w:b/>
              </w:rPr>
              <w:t>Service des relations externes et des affaires européennes</w:t>
            </w:r>
          </w:p>
          <w:p w14:paraId="4F93659D" w14:textId="77777777" w:rsidR="00AD3458" w:rsidRPr="00AD3458" w:rsidRDefault="00AD3458">
            <w:pPr>
              <w:rPr>
                <w:rFonts w:cs="Arial"/>
                <w:b/>
              </w:rPr>
            </w:pPr>
            <w:r>
              <w:rPr>
                <w:b/>
              </w:rPr>
              <w:t xml:space="preserve">Chef de service </w:t>
            </w:r>
            <w:proofErr w:type="spellStart"/>
            <w:r>
              <w:rPr>
                <w:b/>
              </w:rPr>
              <w:t>Mihaela</w:t>
            </w:r>
            <w:proofErr w:type="spellEnd"/>
            <w:r>
              <w:rPr>
                <w:b/>
              </w:rPr>
              <w:t xml:space="preserve"> </w:t>
            </w:r>
            <w:proofErr w:type="spellStart"/>
            <w:r>
              <w:rPr>
                <w:b/>
              </w:rPr>
              <w:t>GÎZλ</w:t>
            </w:r>
            <w:proofErr w:type="spellEnd"/>
          </w:p>
        </w:tc>
        <w:tc>
          <w:tcPr>
            <w:tcW w:w="1843" w:type="dxa"/>
            <w:tcBorders>
              <w:top w:val="single" w:sz="4" w:space="0" w:color="auto"/>
              <w:left w:val="single" w:sz="4" w:space="0" w:color="auto"/>
              <w:bottom w:val="single" w:sz="4" w:space="0" w:color="auto"/>
              <w:right w:val="single" w:sz="4" w:space="0" w:color="auto"/>
            </w:tcBorders>
          </w:tcPr>
          <w:p w14:paraId="64AE238E" w14:textId="77777777" w:rsidR="00AD3458" w:rsidRDefault="00AD3458">
            <w:pPr>
              <w:jc w:val="center"/>
              <w:rPr>
                <w:rFonts w:ascii="Arial" w:eastAsia="Times New Roman" w:hAnsi="Arial" w:cs="Arial"/>
                <w:b/>
                <w:lang w:eastAsia="ro-RO"/>
              </w:rPr>
            </w:pPr>
          </w:p>
        </w:tc>
        <w:tc>
          <w:tcPr>
            <w:tcW w:w="1701" w:type="dxa"/>
            <w:tcBorders>
              <w:top w:val="single" w:sz="4" w:space="0" w:color="auto"/>
              <w:left w:val="single" w:sz="4" w:space="0" w:color="auto"/>
              <w:bottom w:val="single" w:sz="4" w:space="0" w:color="auto"/>
              <w:right w:val="single" w:sz="4" w:space="0" w:color="auto"/>
            </w:tcBorders>
            <w:vAlign w:val="center"/>
          </w:tcPr>
          <w:p w14:paraId="0796F188" w14:textId="77777777" w:rsidR="00AD3458" w:rsidRDefault="00AD3458">
            <w:pPr>
              <w:jc w:val="both"/>
              <w:rPr>
                <w:rFonts w:ascii="Arial" w:eastAsia="Times New Roman" w:hAnsi="Arial" w:cs="Arial"/>
                <w:b/>
                <w:lang w:eastAsia="ro-RO"/>
              </w:rPr>
            </w:pPr>
          </w:p>
        </w:tc>
        <w:tc>
          <w:tcPr>
            <w:tcW w:w="1559" w:type="dxa"/>
            <w:tcBorders>
              <w:top w:val="single" w:sz="4" w:space="0" w:color="auto"/>
              <w:left w:val="single" w:sz="4" w:space="0" w:color="auto"/>
              <w:bottom w:val="single" w:sz="4" w:space="0" w:color="auto"/>
              <w:right w:val="single" w:sz="4" w:space="0" w:color="auto"/>
            </w:tcBorders>
            <w:vAlign w:val="center"/>
          </w:tcPr>
          <w:p w14:paraId="44BC93F2" w14:textId="77777777" w:rsidR="00AD3458" w:rsidRDefault="00AD3458">
            <w:pPr>
              <w:jc w:val="both"/>
              <w:rPr>
                <w:rFonts w:ascii="Arial" w:eastAsia="Times New Roman" w:hAnsi="Arial" w:cs="Arial"/>
                <w:b/>
                <w:lang w:eastAsia="ro-RO"/>
              </w:rPr>
            </w:pPr>
          </w:p>
        </w:tc>
      </w:tr>
      <w:tr w:rsidR="00AD3458" w14:paraId="29195F2C" w14:textId="77777777" w:rsidTr="00AD3458">
        <w:trPr>
          <w:trHeight w:val="777"/>
        </w:trPr>
        <w:tc>
          <w:tcPr>
            <w:tcW w:w="3969" w:type="dxa"/>
            <w:tcBorders>
              <w:top w:val="single" w:sz="4" w:space="0" w:color="auto"/>
              <w:left w:val="single" w:sz="4" w:space="0" w:color="auto"/>
              <w:bottom w:val="single" w:sz="4" w:space="0" w:color="auto"/>
              <w:right w:val="single" w:sz="4" w:space="0" w:color="auto"/>
            </w:tcBorders>
            <w:vAlign w:val="center"/>
          </w:tcPr>
          <w:p w14:paraId="23E891A8" w14:textId="77777777" w:rsidR="00AD3458" w:rsidRPr="00C05E7C" w:rsidRDefault="00AD3458">
            <w:pPr>
              <w:autoSpaceDE w:val="0"/>
              <w:autoSpaceDN w:val="0"/>
              <w:adjustRightInd w:val="0"/>
              <w:rPr>
                <w:rFonts w:ascii="Arial" w:eastAsia="Times New Roman" w:hAnsi="Arial" w:cs="Arial"/>
                <w:b/>
              </w:rPr>
            </w:pPr>
            <w:r>
              <w:rPr>
                <w:b/>
              </w:rPr>
              <w:t>Direction générale juridique</w:t>
            </w:r>
          </w:p>
          <w:p w14:paraId="2C28AF4D" w14:textId="77777777" w:rsidR="00AD3458" w:rsidRPr="00C05E7C" w:rsidRDefault="00AD3458">
            <w:pPr>
              <w:autoSpaceDE w:val="0"/>
              <w:autoSpaceDN w:val="0"/>
              <w:adjustRightInd w:val="0"/>
              <w:rPr>
                <w:rFonts w:cs="Arial"/>
                <w:b/>
              </w:rPr>
            </w:pPr>
            <w:r>
              <w:rPr>
                <w:b/>
              </w:rPr>
              <w:t xml:space="preserve">Directeur général </w:t>
            </w:r>
          </w:p>
          <w:p w14:paraId="2FD9EB93" w14:textId="77777777" w:rsidR="00AD3458" w:rsidRPr="00C05E7C" w:rsidRDefault="00AD3458">
            <w:pPr>
              <w:autoSpaceDE w:val="0"/>
              <w:autoSpaceDN w:val="0"/>
              <w:adjustRightInd w:val="0"/>
              <w:rPr>
                <w:rFonts w:cs="Arial"/>
                <w:b/>
              </w:rPr>
            </w:pPr>
            <w:proofErr w:type="spellStart"/>
            <w:r>
              <w:rPr>
                <w:b/>
              </w:rPr>
              <w:t>Ionuț</w:t>
            </w:r>
            <w:proofErr w:type="spellEnd"/>
            <w:r>
              <w:rPr>
                <w:b/>
              </w:rPr>
              <w:t xml:space="preserve"> — Sebastian IAVOR</w:t>
            </w:r>
          </w:p>
          <w:p w14:paraId="562F2EA2" w14:textId="77777777" w:rsidR="00AD3458" w:rsidRDefault="00AD3458">
            <w:pPr>
              <w:rPr>
                <w:rFonts w:cs="Arial"/>
                <w:b/>
                <w:color w:val="000000"/>
              </w:rPr>
            </w:pPr>
            <w:r>
              <w:rPr>
                <w:b/>
                <w:color w:val="000000"/>
              </w:rPr>
              <w:t>Service d’approbation de la législation</w:t>
            </w:r>
          </w:p>
          <w:p w14:paraId="6B1CDA96" w14:textId="77777777" w:rsidR="00AD3458" w:rsidRPr="00AD3458" w:rsidRDefault="00AD3458" w:rsidP="00AD3458">
            <w:pPr>
              <w:rPr>
                <w:rFonts w:cs="Arial"/>
                <w:b/>
                <w:bCs/>
                <w:color w:val="000000"/>
              </w:rPr>
            </w:pPr>
            <w:r>
              <w:rPr>
                <w:b/>
                <w:color w:val="000000"/>
              </w:rPr>
              <w:t xml:space="preserve"> Dana </w:t>
            </w:r>
            <w:proofErr w:type="spellStart"/>
            <w:r>
              <w:rPr>
                <w:b/>
                <w:color w:val="000000"/>
              </w:rPr>
              <w:t>Constanța</w:t>
            </w:r>
            <w:proofErr w:type="spellEnd"/>
            <w:r>
              <w:rPr>
                <w:b/>
                <w:color w:val="000000"/>
              </w:rPr>
              <w:t xml:space="preserve"> EFTIMIE</w:t>
            </w:r>
          </w:p>
        </w:tc>
        <w:tc>
          <w:tcPr>
            <w:tcW w:w="1843" w:type="dxa"/>
            <w:tcBorders>
              <w:top w:val="single" w:sz="4" w:space="0" w:color="auto"/>
              <w:left w:val="single" w:sz="4" w:space="0" w:color="auto"/>
              <w:bottom w:val="single" w:sz="4" w:space="0" w:color="auto"/>
              <w:right w:val="single" w:sz="4" w:space="0" w:color="auto"/>
            </w:tcBorders>
          </w:tcPr>
          <w:p w14:paraId="4CFA8F3F" w14:textId="77777777" w:rsidR="00AD3458" w:rsidRDefault="00AD3458">
            <w:pPr>
              <w:jc w:val="center"/>
              <w:rPr>
                <w:rFonts w:ascii="Arial" w:eastAsia="Times New Roman" w:hAnsi="Arial" w:cs="Arial"/>
                <w:b/>
                <w:lang w:eastAsia="ro-RO"/>
              </w:rPr>
            </w:pPr>
          </w:p>
        </w:tc>
        <w:tc>
          <w:tcPr>
            <w:tcW w:w="1701" w:type="dxa"/>
            <w:tcBorders>
              <w:top w:val="single" w:sz="4" w:space="0" w:color="auto"/>
              <w:left w:val="single" w:sz="4" w:space="0" w:color="auto"/>
              <w:bottom w:val="single" w:sz="4" w:space="0" w:color="auto"/>
              <w:right w:val="single" w:sz="4" w:space="0" w:color="auto"/>
            </w:tcBorders>
            <w:vAlign w:val="center"/>
          </w:tcPr>
          <w:p w14:paraId="43564D50" w14:textId="77777777" w:rsidR="00AD3458" w:rsidRDefault="00AD3458">
            <w:pPr>
              <w:jc w:val="both"/>
              <w:rPr>
                <w:rFonts w:ascii="Arial" w:eastAsia="Times New Roman" w:hAnsi="Arial" w:cs="Arial"/>
                <w:b/>
                <w:lang w:eastAsia="ro-RO"/>
              </w:rPr>
            </w:pPr>
          </w:p>
        </w:tc>
        <w:tc>
          <w:tcPr>
            <w:tcW w:w="1559" w:type="dxa"/>
            <w:tcBorders>
              <w:top w:val="single" w:sz="4" w:space="0" w:color="auto"/>
              <w:left w:val="single" w:sz="4" w:space="0" w:color="auto"/>
              <w:bottom w:val="single" w:sz="4" w:space="0" w:color="auto"/>
              <w:right w:val="single" w:sz="4" w:space="0" w:color="auto"/>
            </w:tcBorders>
            <w:vAlign w:val="center"/>
          </w:tcPr>
          <w:p w14:paraId="60E0BF57" w14:textId="77777777" w:rsidR="00AD3458" w:rsidRDefault="00AD3458">
            <w:pPr>
              <w:jc w:val="both"/>
              <w:rPr>
                <w:rFonts w:ascii="Arial" w:eastAsia="Times New Roman" w:hAnsi="Arial" w:cs="Arial"/>
                <w:b/>
                <w:lang w:eastAsia="ro-RO"/>
              </w:rPr>
            </w:pPr>
          </w:p>
        </w:tc>
      </w:tr>
      <w:tr w:rsidR="00AD3458" w14:paraId="4DC27B67" w14:textId="77777777" w:rsidTr="00AD3458">
        <w:trPr>
          <w:trHeight w:val="705"/>
        </w:trPr>
        <w:tc>
          <w:tcPr>
            <w:tcW w:w="3969" w:type="dxa"/>
            <w:tcBorders>
              <w:top w:val="single" w:sz="4" w:space="0" w:color="auto"/>
              <w:left w:val="single" w:sz="4" w:space="0" w:color="auto"/>
              <w:bottom w:val="single" w:sz="4" w:space="0" w:color="auto"/>
              <w:right w:val="single" w:sz="4" w:space="0" w:color="auto"/>
            </w:tcBorders>
          </w:tcPr>
          <w:p w14:paraId="4D64EA68" w14:textId="77777777" w:rsidR="00AD3458" w:rsidRDefault="00AD3458">
            <w:pPr>
              <w:autoSpaceDE w:val="0"/>
              <w:autoSpaceDN w:val="0"/>
              <w:adjustRightInd w:val="0"/>
              <w:jc w:val="both"/>
              <w:rPr>
                <w:rFonts w:ascii="Arial" w:eastAsia="Times New Roman" w:hAnsi="Arial" w:cs="Arial"/>
                <w:b/>
              </w:rPr>
            </w:pPr>
          </w:p>
          <w:p w14:paraId="3381864D" w14:textId="77777777" w:rsidR="00AD3458" w:rsidRDefault="00AD3458">
            <w:pPr>
              <w:autoSpaceDE w:val="0"/>
              <w:autoSpaceDN w:val="0"/>
              <w:adjustRightInd w:val="0"/>
              <w:jc w:val="both"/>
              <w:rPr>
                <w:rFonts w:cs="Arial"/>
                <w:b/>
              </w:rPr>
            </w:pPr>
            <w:r>
              <w:rPr>
                <w:b/>
              </w:rPr>
              <w:t xml:space="preserve">Secrétaire général </w:t>
            </w:r>
          </w:p>
          <w:p w14:paraId="0B0A0EBE" w14:textId="77777777" w:rsidR="00AD3458" w:rsidRDefault="00AD3458">
            <w:pPr>
              <w:autoSpaceDE w:val="0"/>
              <w:autoSpaceDN w:val="0"/>
              <w:adjustRightInd w:val="0"/>
              <w:jc w:val="both"/>
              <w:rPr>
                <w:rFonts w:cs="Arial"/>
                <w:b/>
              </w:rPr>
            </w:pPr>
            <w:r>
              <w:rPr>
                <w:b/>
              </w:rPr>
              <w:t>Alexandru Mihai BORCAN</w:t>
            </w:r>
          </w:p>
          <w:p w14:paraId="1BE44F8A" w14:textId="77777777" w:rsidR="00AD3458" w:rsidRDefault="00AD3458">
            <w:pPr>
              <w:autoSpaceDE w:val="0"/>
              <w:autoSpaceDN w:val="0"/>
              <w:adjustRightInd w:val="0"/>
              <w:jc w:val="both"/>
              <w:rPr>
                <w:rFonts w:ascii="Arial" w:eastAsia="Times New Roman" w:hAnsi="Arial" w:cs="Arial"/>
                <w:b/>
              </w:rPr>
            </w:pPr>
          </w:p>
        </w:tc>
        <w:tc>
          <w:tcPr>
            <w:tcW w:w="1843" w:type="dxa"/>
            <w:tcBorders>
              <w:top w:val="single" w:sz="4" w:space="0" w:color="auto"/>
              <w:left w:val="single" w:sz="4" w:space="0" w:color="auto"/>
              <w:bottom w:val="single" w:sz="4" w:space="0" w:color="auto"/>
              <w:right w:val="single" w:sz="4" w:space="0" w:color="auto"/>
            </w:tcBorders>
          </w:tcPr>
          <w:p w14:paraId="20CC23AC" w14:textId="77777777" w:rsidR="00AD3458" w:rsidRDefault="00AD3458">
            <w:pPr>
              <w:autoSpaceDE w:val="0"/>
              <w:autoSpaceDN w:val="0"/>
              <w:adjustRightInd w:val="0"/>
              <w:jc w:val="center"/>
              <w:rPr>
                <w:rFonts w:ascii="Arial" w:eastAsia="Times New Roman" w:hAnsi="Arial" w:cs="Arial"/>
              </w:rPr>
            </w:pPr>
          </w:p>
        </w:tc>
        <w:tc>
          <w:tcPr>
            <w:tcW w:w="1701" w:type="dxa"/>
            <w:tcBorders>
              <w:top w:val="single" w:sz="4" w:space="0" w:color="auto"/>
              <w:left w:val="single" w:sz="4" w:space="0" w:color="auto"/>
              <w:bottom w:val="single" w:sz="4" w:space="0" w:color="auto"/>
              <w:right w:val="single" w:sz="4" w:space="0" w:color="auto"/>
            </w:tcBorders>
          </w:tcPr>
          <w:p w14:paraId="52813C59" w14:textId="77777777" w:rsidR="00AD3458" w:rsidRDefault="00AD3458">
            <w:pPr>
              <w:autoSpaceDE w:val="0"/>
              <w:autoSpaceDN w:val="0"/>
              <w:adjustRightInd w:val="0"/>
              <w:jc w:val="both"/>
              <w:rPr>
                <w:rFonts w:ascii="Arial" w:eastAsia="Times New Roman" w:hAnsi="Arial" w:cs="Arial"/>
              </w:rPr>
            </w:pPr>
          </w:p>
        </w:tc>
        <w:tc>
          <w:tcPr>
            <w:tcW w:w="1559" w:type="dxa"/>
            <w:tcBorders>
              <w:top w:val="single" w:sz="4" w:space="0" w:color="auto"/>
              <w:left w:val="single" w:sz="4" w:space="0" w:color="auto"/>
              <w:bottom w:val="single" w:sz="4" w:space="0" w:color="auto"/>
              <w:right w:val="single" w:sz="4" w:space="0" w:color="auto"/>
            </w:tcBorders>
          </w:tcPr>
          <w:p w14:paraId="42F50B62" w14:textId="77777777" w:rsidR="00AD3458" w:rsidRDefault="00AD3458">
            <w:pPr>
              <w:autoSpaceDE w:val="0"/>
              <w:autoSpaceDN w:val="0"/>
              <w:adjustRightInd w:val="0"/>
              <w:jc w:val="both"/>
              <w:rPr>
                <w:rFonts w:ascii="Arial" w:eastAsia="Times New Roman" w:hAnsi="Arial" w:cs="Arial"/>
              </w:rPr>
            </w:pPr>
          </w:p>
        </w:tc>
      </w:tr>
    </w:tbl>
    <w:p w14:paraId="3904FF3A" w14:textId="77777777" w:rsidR="001F6425" w:rsidRPr="00D44A95" w:rsidRDefault="001F6425" w:rsidP="004D1017">
      <w:pPr>
        <w:spacing w:after="0"/>
        <w:rPr>
          <w:rFonts w:ascii="Arial" w:eastAsia="Times New Roman" w:hAnsi="Arial" w:cs="Arial"/>
          <w:b/>
          <w:sz w:val="24"/>
          <w:szCs w:val="24"/>
        </w:rPr>
      </w:pPr>
    </w:p>
    <w:p w14:paraId="0FC021A0" w14:textId="77777777" w:rsidR="00AD3458" w:rsidRDefault="00AD3458" w:rsidP="00AD3458">
      <w:pPr>
        <w:spacing w:after="0"/>
        <w:jc w:val="center"/>
        <w:rPr>
          <w:rFonts w:ascii="Arial" w:eastAsia="Times New Roman" w:hAnsi="Arial" w:cs="Arial"/>
          <w:b/>
          <w:sz w:val="24"/>
          <w:szCs w:val="24"/>
        </w:rPr>
      </w:pPr>
    </w:p>
    <w:p w14:paraId="58D6AA86" w14:textId="77777777" w:rsidR="00AD3458" w:rsidRDefault="00AD3458" w:rsidP="00AD3458">
      <w:pPr>
        <w:spacing w:after="0"/>
        <w:jc w:val="center"/>
        <w:rPr>
          <w:rFonts w:ascii="Arial" w:eastAsia="Times New Roman" w:hAnsi="Arial" w:cs="Arial"/>
          <w:b/>
          <w:sz w:val="24"/>
          <w:szCs w:val="24"/>
        </w:rPr>
      </w:pPr>
    </w:p>
    <w:p w14:paraId="3E58C7BF" w14:textId="77777777" w:rsidR="004B260F" w:rsidRPr="00D44A95" w:rsidRDefault="006D20CB" w:rsidP="00F435F9">
      <w:pPr>
        <w:pageBreakBefore/>
        <w:spacing w:after="0"/>
        <w:jc w:val="right"/>
        <w:rPr>
          <w:rFonts w:ascii="Arial" w:eastAsia="Times New Roman" w:hAnsi="Arial" w:cs="Arial"/>
          <w:b/>
          <w:sz w:val="24"/>
          <w:szCs w:val="24"/>
        </w:rPr>
      </w:pPr>
      <w:r>
        <w:rPr>
          <w:rFonts w:ascii="Arial" w:hAnsi="Arial"/>
          <w:b/>
          <w:sz w:val="24"/>
        </w:rPr>
        <w:lastRenderedPageBreak/>
        <w:t xml:space="preserve">ANNEXE 1 </w:t>
      </w:r>
    </w:p>
    <w:p w14:paraId="6EF3C7E5" w14:textId="77777777" w:rsidR="001F6425" w:rsidRPr="00D44A95" w:rsidRDefault="001F6425" w:rsidP="001F6425">
      <w:pPr>
        <w:spacing w:after="0"/>
        <w:jc w:val="right"/>
        <w:rPr>
          <w:rFonts w:ascii="Arial" w:eastAsia="Times New Roman" w:hAnsi="Arial" w:cs="Arial"/>
          <w:b/>
          <w:sz w:val="24"/>
          <w:szCs w:val="24"/>
        </w:rPr>
      </w:pPr>
    </w:p>
    <w:p w14:paraId="19489068" w14:textId="77777777" w:rsidR="008F1043" w:rsidRPr="00D44A95" w:rsidRDefault="008F1043" w:rsidP="008F1043">
      <w:pPr>
        <w:jc w:val="center"/>
        <w:rPr>
          <w:rFonts w:ascii="Arial" w:eastAsia="Times New Roman" w:hAnsi="Arial" w:cs="Arial"/>
          <w:sz w:val="24"/>
          <w:szCs w:val="24"/>
        </w:rPr>
      </w:pPr>
      <w:r>
        <w:rPr>
          <w:rFonts w:ascii="Arial" w:hAnsi="Arial"/>
          <w:sz w:val="24"/>
        </w:rPr>
        <w:t>- Modèle -</w:t>
      </w:r>
      <w:r>
        <w:rPr>
          <w:rFonts w:ascii="Arial" w:hAnsi="Arial"/>
          <w:sz w:val="24"/>
        </w:rPr>
        <w:br/>
      </w:r>
      <w:r>
        <w:rPr>
          <w:rFonts w:ascii="Arial" w:hAnsi="Arial"/>
          <w:sz w:val="24"/>
        </w:rPr>
        <w:br/>
      </w:r>
      <w:r>
        <w:rPr>
          <w:rFonts w:ascii="Arial" w:hAnsi="Arial"/>
          <w:sz w:val="24"/>
        </w:rPr>
        <w:tab/>
        <w:t>DEMANDE</w:t>
      </w:r>
      <w:r>
        <w:rPr>
          <w:rFonts w:ascii="Arial" w:hAnsi="Arial"/>
          <w:sz w:val="24"/>
        </w:rPr>
        <w:br/>
        <w:t>d’obtention d’avis/ de notification sanitaire    </w:t>
      </w:r>
    </w:p>
    <w:p w14:paraId="0FD8B522" w14:textId="77777777" w:rsidR="000A19D7" w:rsidRPr="00D44A95" w:rsidRDefault="008F1043" w:rsidP="000A19D7">
      <w:pPr>
        <w:jc w:val="center"/>
        <w:rPr>
          <w:rFonts w:ascii="Arial" w:eastAsia="Times New Roman" w:hAnsi="Arial" w:cs="Arial"/>
          <w:sz w:val="24"/>
          <w:szCs w:val="24"/>
        </w:rPr>
      </w:pPr>
      <w:r>
        <w:rPr>
          <w:rFonts w:ascii="Arial" w:hAnsi="Arial"/>
          <w:sz w:val="24"/>
        </w:rPr>
        <w:t>Auprès de: L’Institut national de la santé publique</w:t>
      </w:r>
    </w:p>
    <w:p w14:paraId="07A99A8B" w14:textId="77777777" w:rsidR="006D20CB" w:rsidRPr="00D44A95" w:rsidRDefault="006D20CB" w:rsidP="000A19D7">
      <w:pPr>
        <w:jc w:val="center"/>
        <w:rPr>
          <w:rFonts w:ascii="Arial" w:eastAsia="Times New Roman" w:hAnsi="Arial" w:cs="Arial"/>
          <w:sz w:val="24"/>
          <w:szCs w:val="24"/>
        </w:rPr>
      </w:pPr>
    </w:p>
    <w:p w14:paraId="109A7B06" w14:textId="4A499F7D" w:rsidR="008F1043" w:rsidRPr="00D44A95" w:rsidRDefault="008F1043" w:rsidP="008F1043">
      <w:pPr>
        <w:rPr>
          <w:rFonts w:ascii="Arial" w:eastAsia="Times New Roman" w:hAnsi="Arial" w:cs="Arial"/>
          <w:sz w:val="24"/>
          <w:szCs w:val="24"/>
        </w:rPr>
      </w:pPr>
      <w:r>
        <w:rPr>
          <w:rFonts w:ascii="Arial" w:hAnsi="Arial"/>
          <w:sz w:val="24"/>
        </w:rPr>
        <w:t>Chère Madame/Cher Monsieur,</w:t>
      </w:r>
      <w:r>
        <w:rPr>
          <w:rFonts w:ascii="Arial" w:hAnsi="Arial"/>
          <w:sz w:val="24"/>
        </w:rPr>
        <w:br/>
      </w:r>
      <w:r>
        <w:rPr>
          <w:rFonts w:ascii="Arial" w:hAnsi="Arial"/>
          <w:sz w:val="24"/>
        </w:rPr>
        <w:br/>
        <w:t>je soussigné, .........................................................................................., demande l’obtention de l’avis sanitaire [] / notification [] pour le produit, le matériau, la substance chimique/le mélange, l’équipement qui entre en contact avec l’eau potable:</w:t>
      </w:r>
    </w:p>
    <w:p w14:paraId="116E5552" w14:textId="77777777" w:rsidR="008F1043" w:rsidRPr="00D44A95" w:rsidRDefault="008F1043" w:rsidP="008F1043">
      <w:pPr>
        <w:pStyle w:val="ListParagraph"/>
        <w:numPr>
          <w:ilvl w:val="0"/>
          <w:numId w:val="1"/>
        </w:numPr>
        <w:rPr>
          <w:rFonts w:ascii="Arial" w:hAnsi="Arial" w:cs="Arial"/>
          <w:sz w:val="24"/>
          <w:szCs w:val="24"/>
        </w:rPr>
      </w:pPr>
      <w:r>
        <w:rPr>
          <w:rFonts w:ascii="Arial" w:hAnsi="Arial"/>
          <w:sz w:val="24"/>
        </w:rPr>
        <w:t>Dénomination commerciale....................................................................................</w:t>
      </w:r>
    </w:p>
    <w:p w14:paraId="50CBF0D9" w14:textId="77777777" w:rsidR="008F1043" w:rsidRPr="00D44A95" w:rsidRDefault="008F1043" w:rsidP="008F1043">
      <w:pPr>
        <w:pStyle w:val="ListParagraph"/>
        <w:numPr>
          <w:ilvl w:val="0"/>
          <w:numId w:val="1"/>
        </w:numPr>
        <w:rPr>
          <w:rFonts w:ascii="Arial" w:hAnsi="Arial" w:cs="Arial"/>
          <w:sz w:val="24"/>
          <w:szCs w:val="24"/>
        </w:rPr>
      </w:pPr>
      <w:r>
        <w:rPr>
          <w:rFonts w:ascii="Arial" w:hAnsi="Arial"/>
          <w:sz w:val="24"/>
        </w:rPr>
        <w:t>Champ d’application/d’utilisation.....................................................</w:t>
      </w:r>
    </w:p>
    <w:p w14:paraId="3AE3884E" w14:textId="77777777" w:rsidR="008F1043" w:rsidRPr="00D44A95" w:rsidRDefault="008F1043" w:rsidP="008F1043">
      <w:pPr>
        <w:rPr>
          <w:rFonts w:ascii="Arial" w:eastAsia="Times New Roman" w:hAnsi="Arial" w:cs="Arial"/>
          <w:sz w:val="24"/>
          <w:szCs w:val="24"/>
        </w:rPr>
      </w:pPr>
      <w:r>
        <w:rPr>
          <w:rFonts w:ascii="Arial" w:hAnsi="Arial"/>
          <w:b/>
          <w:sz w:val="24"/>
        </w:rPr>
        <w:t>Demandeur:</w:t>
      </w:r>
    </w:p>
    <w:p w14:paraId="45F0D926" w14:textId="77777777" w:rsidR="008F1043" w:rsidRPr="00D44A95" w:rsidRDefault="008F1043" w:rsidP="008F1043">
      <w:pPr>
        <w:rPr>
          <w:rFonts w:ascii="Arial" w:eastAsia="Times New Roman" w:hAnsi="Arial" w:cs="Arial"/>
          <w:sz w:val="24"/>
          <w:szCs w:val="24"/>
        </w:rPr>
      </w:pPr>
      <w:r>
        <w:rPr>
          <w:rFonts w:ascii="Arial" w:hAnsi="Arial"/>
          <w:sz w:val="24"/>
        </w:rPr>
        <w:t>Le demandeur est — fabricant [] / mandataire [] / importateur []</w:t>
      </w:r>
    </w:p>
    <w:p w14:paraId="43C76537" w14:textId="77777777" w:rsidR="008F1043" w:rsidRPr="00D44A95" w:rsidRDefault="008F1043" w:rsidP="008F1043">
      <w:pPr>
        <w:rPr>
          <w:rFonts w:ascii="Arial" w:hAnsi="Arial" w:cs="Arial"/>
          <w:sz w:val="24"/>
          <w:szCs w:val="24"/>
        </w:rPr>
      </w:pPr>
      <w:r>
        <w:rPr>
          <w:rFonts w:ascii="Arial" w:hAnsi="Arial"/>
          <w:sz w:val="24"/>
        </w:rPr>
        <w:t>Nom complet et adresse (y compris téléphone/fax): ............................................................................................................................................</w:t>
      </w:r>
    </w:p>
    <w:p w14:paraId="5382C3B9" w14:textId="77777777" w:rsidR="008F1043" w:rsidRPr="00D44A95" w:rsidRDefault="008F1043" w:rsidP="008F1043">
      <w:pPr>
        <w:jc w:val="both"/>
        <w:rPr>
          <w:rFonts w:ascii="Arial" w:eastAsia="Times New Roman" w:hAnsi="Arial" w:cs="Arial"/>
          <w:sz w:val="24"/>
          <w:szCs w:val="24"/>
        </w:rPr>
      </w:pPr>
      <w:r>
        <w:rPr>
          <w:rFonts w:ascii="Arial" w:hAnsi="Arial"/>
          <w:sz w:val="24"/>
        </w:rPr>
        <w:t xml:space="preserve">Numéro d’enregistrement au registre du commerce................................................ </w:t>
      </w:r>
    </w:p>
    <w:p w14:paraId="5A9B7AC1" w14:textId="77777777" w:rsidR="007E0FFA" w:rsidRPr="00D44A95" w:rsidRDefault="008F1043" w:rsidP="008F1043">
      <w:pPr>
        <w:jc w:val="both"/>
        <w:rPr>
          <w:rFonts w:ascii="Arial" w:eastAsia="Times New Roman" w:hAnsi="Arial" w:cs="Arial"/>
          <w:sz w:val="24"/>
          <w:szCs w:val="24"/>
        </w:rPr>
      </w:pPr>
      <w:r>
        <w:rPr>
          <w:rFonts w:ascii="Arial" w:hAnsi="Arial"/>
          <w:sz w:val="24"/>
        </w:rPr>
        <w:t xml:space="preserve">Code NACE pour la fabrication/la commercialisation de produits/matériaux/produits chimiques/mélanges/équipements utilisés en contact avec les eaux destinées à la consommation humaine </w:t>
      </w:r>
    </w:p>
    <w:p w14:paraId="19C12332" w14:textId="77777777" w:rsidR="008F1043" w:rsidRPr="00D44A95" w:rsidRDefault="008F1043" w:rsidP="008F1043">
      <w:pPr>
        <w:jc w:val="both"/>
        <w:rPr>
          <w:rFonts w:ascii="Arial" w:eastAsia="Times New Roman" w:hAnsi="Arial" w:cs="Arial"/>
          <w:sz w:val="24"/>
          <w:szCs w:val="24"/>
        </w:rPr>
      </w:pPr>
      <w:r>
        <w:rPr>
          <w:rFonts w:ascii="Arial" w:hAnsi="Arial"/>
          <w:sz w:val="24"/>
        </w:rPr>
        <w:t>............................................................................................................................................</w:t>
      </w:r>
    </w:p>
    <w:p w14:paraId="216FE9EA" w14:textId="77777777" w:rsidR="008F1043" w:rsidRPr="00D44A95" w:rsidRDefault="008F1043" w:rsidP="008F1043">
      <w:pPr>
        <w:jc w:val="both"/>
        <w:rPr>
          <w:rFonts w:ascii="Arial" w:eastAsia="Times New Roman" w:hAnsi="Arial" w:cs="Arial"/>
          <w:b/>
          <w:sz w:val="24"/>
          <w:szCs w:val="24"/>
        </w:rPr>
      </w:pPr>
      <w:r>
        <w:rPr>
          <w:rFonts w:ascii="Arial" w:hAnsi="Arial"/>
          <w:b/>
          <w:sz w:val="24"/>
        </w:rPr>
        <w:t>Fabricant:</w:t>
      </w:r>
    </w:p>
    <w:p w14:paraId="5D6D8B0D" w14:textId="77777777" w:rsidR="008F1043" w:rsidRPr="00D44A95" w:rsidRDefault="008F1043" w:rsidP="008F1043">
      <w:pPr>
        <w:rPr>
          <w:rFonts w:ascii="Arial" w:eastAsia="Times New Roman" w:hAnsi="Arial" w:cs="Arial"/>
          <w:sz w:val="24"/>
          <w:szCs w:val="24"/>
        </w:rPr>
      </w:pPr>
      <w:r>
        <w:rPr>
          <w:rFonts w:ascii="Arial" w:hAnsi="Arial"/>
          <w:sz w:val="24"/>
        </w:rPr>
        <w:t>Nom et adresse complète: ............................................................................................................................................</w:t>
      </w:r>
    </w:p>
    <w:p w14:paraId="4E7C51C8" w14:textId="77777777" w:rsidR="008F1043" w:rsidRPr="00D44A95" w:rsidRDefault="008F1043" w:rsidP="008F1043">
      <w:pPr>
        <w:rPr>
          <w:rFonts w:ascii="Arial" w:eastAsia="Times New Roman" w:hAnsi="Arial" w:cs="Arial"/>
          <w:sz w:val="24"/>
          <w:szCs w:val="24"/>
        </w:rPr>
      </w:pPr>
      <w:r>
        <w:rPr>
          <w:rFonts w:ascii="Arial" w:hAnsi="Arial"/>
          <w:sz w:val="24"/>
        </w:rPr>
        <w:t xml:space="preserve">Nom et adresse complète de la personne qui a préparé le </w:t>
      </w:r>
      <w:r>
        <w:rPr>
          <w:rFonts w:ascii="Arial" w:hAnsi="Arial"/>
          <w:i/>
          <w:sz w:val="24"/>
        </w:rPr>
        <w:t>fichier produit pour les matériaux en contact avec l’eau potable</w:t>
      </w:r>
      <w:r>
        <w:rPr>
          <w:rFonts w:ascii="Arial" w:hAnsi="Arial"/>
          <w:sz w:val="24"/>
        </w:rPr>
        <w:t>: ............................................................................................................................................</w:t>
      </w:r>
    </w:p>
    <w:p w14:paraId="125A3A41" w14:textId="5D4A479A" w:rsidR="006D20CB" w:rsidRPr="00D44A95" w:rsidRDefault="008F1043" w:rsidP="006D20CB">
      <w:pPr>
        <w:rPr>
          <w:rFonts w:ascii="Arial" w:eastAsia="Times New Roman" w:hAnsi="Arial" w:cs="Arial"/>
          <w:sz w:val="24"/>
          <w:szCs w:val="24"/>
        </w:rPr>
      </w:pPr>
      <w:r>
        <w:rPr>
          <w:rFonts w:ascii="Arial" w:hAnsi="Arial"/>
          <w:sz w:val="24"/>
        </w:rPr>
        <w:t>Signature et cachet du demandeur</w:t>
      </w:r>
      <w:r w:rsidR="00CF3983">
        <w:rPr>
          <w:rFonts w:ascii="Arial" w:hAnsi="Arial"/>
          <w:sz w:val="24"/>
        </w:rPr>
        <w:br/>
      </w:r>
      <w:r>
        <w:rPr>
          <w:rFonts w:ascii="Arial" w:hAnsi="Arial"/>
          <w:sz w:val="24"/>
        </w:rPr>
        <w:t>...............</w:t>
      </w:r>
    </w:p>
    <w:p w14:paraId="2A7985DD" w14:textId="77777777" w:rsidR="004B260F" w:rsidRPr="00D44A95" w:rsidRDefault="008F1043" w:rsidP="00F435F9">
      <w:pPr>
        <w:pageBreakBefore/>
        <w:jc w:val="right"/>
        <w:rPr>
          <w:rFonts w:ascii="Arial" w:hAnsi="Arial" w:cs="Arial"/>
          <w:b/>
          <w:sz w:val="24"/>
          <w:szCs w:val="24"/>
        </w:rPr>
      </w:pPr>
      <w:r>
        <w:rPr>
          <w:rFonts w:ascii="Arial" w:hAnsi="Arial"/>
          <w:b/>
          <w:sz w:val="24"/>
        </w:rPr>
        <w:lastRenderedPageBreak/>
        <w:t>ANNEXE 2</w:t>
      </w:r>
    </w:p>
    <w:p w14:paraId="1311363F" w14:textId="77777777" w:rsidR="008F1043" w:rsidRPr="00D44A95" w:rsidRDefault="008F1043" w:rsidP="007E0FFA">
      <w:pPr>
        <w:jc w:val="center"/>
        <w:rPr>
          <w:rFonts w:ascii="Arial" w:hAnsi="Arial" w:cs="Arial"/>
          <w:sz w:val="24"/>
          <w:szCs w:val="24"/>
        </w:rPr>
      </w:pPr>
      <w:r>
        <w:rPr>
          <w:rFonts w:ascii="Arial" w:hAnsi="Arial"/>
          <w:sz w:val="24"/>
        </w:rPr>
        <w:t>- Modèle -</w:t>
      </w:r>
    </w:p>
    <w:p w14:paraId="165AC2E4" w14:textId="77777777" w:rsidR="008F1043" w:rsidRPr="00D44A95" w:rsidRDefault="008F1043" w:rsidP="008F1043">
      <w:pPr>
        <w:rPr>
          <w:rFonts w:ascii="Arial" w:hAnsi="Arial" w:cs="Arial"/>
          <w:sz w:val="24"/>
          <w:szCs w:val="24"/>
        </w:rPr>
      </w:pPr>
      <w:r>
        <w:rPr>
          <w:rFonts w:ascii="Arial" w:hAnsi="Arial"/>
          <w:sz w:val="24"/>
        </w:rPr>
        <w:t>MINISTÈRE DE LA SANTÉ</w:t>
      </w:r>
    </w:p>
    <w:p w14:paraId="32F35A8E" w14:textId="77777777" w:rsidR="00A32501" w:rsidRPr="00D44A95" w:rsidRDefault="008F1043" w:rsidP="008F1043">
      <w:pPr>
        <w:jc w:val="both"/>
        <w:rPr>
          <w:rFonts w:ascii="Arial" w:hAnsi="Arial" w:cs="Arial"/>
          <w:sz w:val="24"/>
          <w:szCs w:val="24"/>
        </w:rPr>
      </w:pPr>
      <w:r>
        <w:rPr>
          <w:rFonts w:ascii="Arial" w:hAnsi="Arial"/>
          <w:sz w:val="24"/>
        </w:rPr>
        <w:t>Institut national de la santé publique</w:t>
      </w:r>
    </w:p>
    <w:p w14:paraId="3CE5B621" w14:textId="77777777" w:rsidR="008F1043" w:rsidRPr="00D44A95" w:rsidRDefault="008F1043" w:rsidP="008F1043">
      <w:pPr>
        <w:jc w:val="both"/>
        <w:rPr>
          <w:rFonts w:ascii="Arial" w:hAnsi="Arial" w:cs="Arial"/>
          <w:b/>
          <w:sz w:val="24"/>
          <w:szCs w:val="24"/>
        </w:rPr>
      </w:pPr>
      <w:r>
        <w:rPr>
          <w:rFonts w:ascii="Arial" w:hAnsi="Arial"/>
          <w:b/>
          <w:sz w:val="24"/>
        </w:rPr>
        <w:t xml:space="preserve">Commission pour les produits, matériaux, produits chimiques/mélanges et équipements utilisés en contact avec l’eau potable </w:t>
      </w:r>
    </w:p>
    <w:p w14:paraId="5388E0D6" w14:textId="0AA44496" w:rsidR="00C33F5B" w:rsidRPr="00D44A95" w:rsidRDefault="00C33F5B" w:rsidP="00C33F5B">
      <w:pPr>
        <w:rPr>
          <w:rFonts w:ascii="Arial" w:hAnsi="Arial" w:cs="Arial"/>
          <w:sz w:val="24"/>
          <w:szCs w:val="24"/>
        </w:rPr>
      </w:pPr>
      <w:r>
        <w:rPr>
          <w:rFonts w:ascii="Arial" w:hAnsi="Arial"/>
          <w:sz w:val="24"/>
        </w:rPr>
        <w:t>Demandeur: ....................................................................................................................</w:t>
      </w:r>
    </w:p>
    <w:p w14:paraId="45264B35" w14:textId="467152D5" w:rsidR="00C33F5B" w:rsidRPr="00D44A95" w:rsidRDefault="00C33F5B" w:rsidP="00C33F5B">
      <w:pPr>
        <w:rPr>
          <w:rFonts w:ascii="Arial" w:hAnsi="Arial" w:cs="Arial"/>
          <w:sz w:val="24"/>
          <w:szCs w:val="24"/>
        </w:rPr>
      </w:pPr>
      <w:r>
        <w:rPr>
          <w:rFonts w:ascii="Arial" w:hAnsi="Arial"/>
          <w:sz w:val="24"/>
        </w:rPr>
        <w:t>Adresse: ……………………………………………………………………………………</w:t>
      </w:r>
      <w:r w:rsidR="00CF3983">
        <w:rPr>
          <w:rFonts w:ascii="Arial" w:hAnsi="Arial"/>
          <w:sz w:val="24"/>
        </w:rPr>
        <w:t>…</w:t>
      </w:r>
      <w:r>
        <w:rPr>
          <w:rFonts w:ascii="Arial" w:hAnsi="Arial"/>
          <w:sz w:val="24"/>
        </w:rPr>
        <w:t>…</w:t>
      </w:r>
    </w:p>
    <w:p w14:paraId="69200572" w14:textId="7C5F0534" w:rsidR="00C33F5B" w:rsidRPr="00D44A95" w:rsidRDefault="00C33F5B" w:rsidP="00C33F5B">
      <w:pPr>
        <w:rPr>
          <w:rFonts w:ascii="Arial" w:hAnsi="Arial" w:cs="Arial"/>
          <w:sz w:val="24"/>
          <w:szCs w:val="24"/>
        </w:rPr>
      </w:pPr>
      <w:r>
        <w:rPr>
          <w:rFonts w:ascii="Arial" w:hAnsi="Arial"/>
          <w:sz w:val="24"/>
        </w:rPr>
        <w:t>Numéro d’enregistrement au registre du commerce..................................................</w:t>
      </w:r>
      <w:r w:rsidR="00CF3983">
        <w:rPr>
          <w:rFonts w:ascii="Arial" w:hAnsi="Arial"/>
          <w:sz w:val="24"/>
        </w:rPr>
        <w:t>...</w:t>
      </w:r>
      <w:r>
        <w:rPr>
          <w:rFonts w:ascii="Arial" w:hAnsi="Arial"/>
          <w:sz w:val="24"/>
        </w:rPr>
        <w:t>...</w:t>
      </w:r>
    </w:p>
    <w:p w14:paraId="0C7DD46A" w14:textId="77777777" w:rsidR="008F1043" w:rsidRPr="00D44A95" w:rsidRDefault="008F1043" w:rsidP="008F1043">
      <w:pPr>
        <w:jc w:val="center"/>
        <w:rPr>
          <w:rFonts w:ascii="Arial" w:hAnsi="Arial" w:cs="Arial"/>
          <w:sz w:val="24"/>
          <w:szCs w:val="24"/>
        </w:rPr>
      </w:pPr>
    </w:p>
    <w:p w14:paraId="524A8C7F" w14:textId="77777777" w:rsidR="008F1043" w:rsidRPr="00D44A95" w:rsidRDefault="008F1043" w:rsidP="008F1043">
      <w:pPr>
        <w:jc w:val="center"/>
        <w:rPr>
          <w:rFonts w:ascii="Arial" w:hAnsi="Arial" w:cs="Arial"/>
          <w:b/>
          <w:sz w:val="24"/>
          <w:szCs w:val="24"/>
        </w:rPr>
      </w:pPr>
      <w:r>
        <w:rPr>
          <w:rFonts w:ascii="Arial" w:hAnsi="Arial"/>
          <w:b/>
          <w:sz w:val="24"/>
        </w:rPr>
        <w:t>Avis sanitaire nº................ du...................</w:t>
      </w:r>
    </w:p>
    <w:p w14:paraId="10FCC180" w14:textId="77777777" w:rsidR="008F1043" w:rsidRPr="00D44A95" w:rsidRDefault="008F1043" w:rsidP="008F1043">
      <w:pPr>
        <w:ind w:firstLine="720"/>
        <w:jc w:val="both"/>
        <w:rPr>
          <w:rFonts w:ascii="Arial" w:hAnsi="Arial" w:cs="Arial"/>
          <w:sz w:val="24"/>
          <w:szCs w:val="24"/>
        </w:rPr>
      </w:pPr>
      <w:r>
        <w:rPr>
          <w:rFonts w:ascii="Arial" w:hAnsi="Arial"/>
          <w:b/>
          <w:sz w:val="24"/>
        </w:rPr>
        <w:t>La Commission des produits, matériaux, produits chimiques/mélanges et équipements utilisés en contact avec l’eau potable,</w:t>
      </w:r>
      <w:r>
        <w:rPr>
          <w:rFonts w:ascii="Arial" w:hAnsi="Arial"/>
          <w:sz w:val="24"/>
        </w:rPr>
        <w:t xml:space="preserve"> au sein de l’Institut national de la santé publique, sur la base de l’évaluation technique nº de référence..................., décide que le produit, le matériau, la substance chimique/le mélange, les équipements utilisés en contact avec l’eau potable peuvent être fabriqués ou commercialisés et utilisés en Roumanie, conformément aux dispositions légales en vigueur.</w:t>
      </w:r>
    </w:p>
    <w:p w14:paraId="4B980B6A" w14:textId="77777777" w:rsidR="008F1043" w:rsidRPr="00D44A95" w:rsidRDefault="008F1043" w:rsidP="008F1043">
      <w:pPr>
        <w:jc w:val="both"/>
        <w:rPr>
          <w:rFonts w:ascii="Arial" w:hAnsi="Arial" w:cs="Arial"/>
          <w:b/>
          <w:sz w:val="24"/>
          <w:szCs w:val="24"/>
        </w:rPr>
      </w:pPr>
      <w:r>
        <w:rPr>
          <w:rFonts w:ascii="Arial" w:hAnsi="Arial"/>
          <w:b/>
          <w:sz w:val="24"/>
        </w:rPr>
        <w:t xml:space="preserve">[] Produit, matériau, produit chimique/mélange, équipement utilisé en contact avec l’eau potable: </w:t>
      </w:r>
    </w:p>
    <w:p w14:paraId="22FAB907" w14:textId="77777777" w:rsidR="008F1043" w:rsidRPr="00D44A95" w:rsidRDefault="007E0FFA" w:rsidP="008F1043">
      <w:pPr>
        <w:ind w:firstLine="720"/>
        <w:jc w:val="both"/>
        <w:rPr>
          <w:rFonts w:ascii="Arial" w:hAnsi="Arial" w:cs="Arial"/>
          <w:sz w:val="24"/>
          <w:szCs w:val="24"/>
        </w:rPr>
      </w:pPr>
      <w:r>
        <w:rPr>
          <w:rFonts w:ascii="Arial" w:hAnsi="Arial"/>
          <w:sz w:val="24"/>
        </w:rPr>
        <w:t xml:space="preserve">1.1. Nom commercial du produit, matériau, produit chimique/mélange, équipement utilisé en contact avec l’eau potable: </w:t>
      </w:r>
    </w:p>
    <w:p w14:paraId="0798FB04" w14:textId="77777777" w:rsidR="008F1043" w:rsidRPr="00D44A95" w:rsidRDefault="00DD2E1B" w:rsidP="008F1043">
      <w:pPr>
        <w:ind w:firstLine="720"/>
        <w:jc w:val="both"/>
        <w:rPr>
          <w:rFonts w:ascii="Arial" w:hAnsi="Arial" w:cs="Arial"/>
          <w:sz w:val="24"/>
          <w:szCs w:val="24"/>
        </w:rPr>
      </w:pPr>
      <w:r>
        <w:rPr>
          <w:rFonts w:ascii="Arial" w:hAnsi="Arial"/>
          <w:sz w:val="24"/>
        </w:rPr>
        <w:t>1.2. Champ d’utilisation: .............................. .....................................................................</w:t>
      </w:r>
    </w:p>
    <w:p w14:paraId="12E28825" w14:textId="77777777" w:rsidR="008F1043" w:rsidRPr="00D44A95" w:rsidRDefault="008F1043" w:rsidP="008F1043">
      <w:pPr>
        <w:ind w:firstLine="720"/>
        <w:jc w:val="both"/>
        <w:rPr>
          <w:rFonts w:ascii="Arial" w:hAnsi="Arial" w:cs="Arial"/>
          <w:sz w:val="24"/>
          <w:szCs w:val="24"/>
        </w:rPr>
      </w:pPr>
      <w:r>
        <w:rPr>
          <w:rFonts w:ascii="Arial" w:hAnsi="Arial"/>
          <w:sz w:val="24"/>
        </w:rPr>
        <w:t>1.3. Matériaux utilisés qui entrent en contact avec l’eau potable: ........................................................................................................................................................................................................................................................................................</w:t>
      </w:r>
    </w:p>
    <w:p w14:paraId="178DB60E" w14:textId="77777777" w:rsidR="008F1043" w:rsidRPr="00D44A95" w:rsidRDefault="008F1043" w:rsidP="008F1043">
      <w:pPr>
        <w:jc w:val="both"/>
        <w:rPr>
          <w:rFonts w:ascii="Arial" w:hAnsi="Arial" w:cs="Arial"/>
          <w:b/>
          <w:sz w:val="24"/>
          <w:szCs w:val="24"/>
        </w:rPr>
      </w:pPr>
      <w:r>
        <w:rPr>
          <w:rFonts w:ascii="Arial" w:hAnsi="Arial"/>
          <w:b/>
          <w:sz w:val="24"/>
        </w:rPr>
        <w:t xml:space="preserve">[] Le fabricant: </w:t>
      </w:r>
    </w:p>
    <w:p w14:paraId="328DFCEC" w14:textId="72CF3ACE" w:rsidR="008F1043" w:rsidRPr="00D44A95" w:rsidRDefault="008F1043" w:rsidP="008F1043">
      <w:pPr>
        <w:ind w:firstLine="720"/>
        <w:jc w:val="both"/>
        <w:rPr>
          <w:rFonts w:ascii="Arial" w:hAnsi="Arial" w:cs="Arial"/>
          <w:sz w:val="24"/>
          <w:szCs w:val="24"/>
        </w:rPr>
      </w:pPr>
      <w:r>
        <w:rPr>
          <w:rFonts w:ascii="Arial" w:hAnsi="Arial"/>
          <w:sz w:val="24"/>
        </w:rPr>
        <w:t>2.1. Adresse:..........................................................................................................</w:t>
      </w:r>
    </w:p>
    <w:p w14:paraId="0C2CA84E" w14:textId="4F6F70E1" w:rsidR="008F1043" w:rsidRPr="00D44A95" w:rsidRDefault="00DD2E1B" w:rsidP="00C05E7C">
      <w:pPr>
        <w:ind w:firstLine="720"/>
        <w:rPr>
          <w:rFonts w:ascii="Arial" w:hAnsi="Arial" w:cs="Arial"/>
          <w:sz w:val="24"/>
          <w:szCs w:val="24"/>
        </w:rPr>
      </w:pPr>
      <w:r>
        <w:rPr>
          <w:rFonts w:ascii="Arial" w:hAnsi="Arial"/>
          <w:sz w:val="24"/>
        </w:rPr>
        <w:t>2.2. Pays: .......................................................................</w:t>
      </w:r>
      <w:r w:rsidR="00CF3983">
        <w:rPr>
          <w:rFonts w:ascii="Arial" w:hAnsi="Arial"/>
          <w:sz w:val="24"/>
        </w:rPr>
        <w:t>.....</w:t>
      </w:r>
      <w:r>
        <w:rPr>
          <w:rFonts w:ascii="Arial" w:hAnsi="Arial"/>
          <w:sz w:val="24"/>
        </w:rPr>
        <w:t>...................................</w:t>
      </w:r>
    </w:p>
    <w:p w14:paraId="28415F27" w14:textId="77777777" w:rsidR="008F1043" w:rsidRPr="00D44A95" w:rsidRDefault="008F1043" w:rsidP="008F1043">
      <w:pPr>
        <w:ind w:firstLine="720"/>
        <w:jc w:val="both"/>
        <w:rPr>
          <w:rFonts w:ascii="Arial" w:hAnsi="Arial" w:cs="Arial"/>
          <w:sz w:val="24"/>
          <w:szCs w:val="24"/>
        </w:rPr>
      </w:pPr>
      <w:r>
        <w:rPr>
          <w:rFonts w:ascii="Arial" w:hAnsi="Arial"/>
          <w:sz w:val="24"/>
        </w:rPr>
        <w:t xml:space="preserve">L’avis sanitaire du produit, du matériau, de la substance chimique/du mélange, des équipements utilisés en contact avec l’eau potable est établi conformément à </w:t>
      </w:r>
      <w:r>
        <w:rPr>
          <w:rFonts w:ascii="Arial" w:hAnsi="Arial"/>
          <w:sz w:val="24"/>
        </w:rPr>
        <w:lastRenderedPageBreak/>
        <w:t xml:space="preserve">l’arrêté nº 275/2012 du ministre de la </w:t>
      </w:r>
      <w:proofErr w:type="gramStart"/>
      <w:r>
        <w:rPr>
          <w:rFonts w:ascii="Arial" w:hAnsi="Arial"/>
          <w:sz w:val="24"/>
        </w:rPr>
        <w:t>santé</w:t>
      </w:r>
      <w:proofErr w:type="gramEnd"/>
      <w:r>
        <w:rPr>
          <w:rFonts w:ascii="Arial" w:hAnsi="Arial"/>
          <w:sz w:val="24"/>
        </w:rPr>
        <w:t xml:space="preserve"> portant approbation de la procédure sanitaire de mise sur le marché des produits, matériaux, produits chimiques/mélanges et équipements utilisés en contact avec l’eau potable, conformément à la loi nº 458/2002 relative à la qualité de l’eau potable, republiée, telle que modifiée et complétée.</w:t>
      </w:r>
    </w:p>
    <w:p w14:paraId="6EEC1216" w14:textId="77777777" w:rsidR="00BA2566" w:rsidRPr="00D44A95" w:rsidRDefault="008F1043" w:rsidP="00C33F5B">
      <w:pPr>
        <w:ind w:firstLine="720"/>
        <w:jc w:val="both"/>
        <w:rPr>
          <w:rFonts w:ascii="Arial" w:hAnsi="Arial" w:cs="Arial"/>
          <w:sz w:val="24"/>
          <w:szCs w:val="24"/>
        </w:rPr>
      </w:pPr>
      <w:r>
        <w:rPr>
          <w:rFonts w:ascii="Arial" w:hAnsi="Arial"/>
          <w:sz w:val="24"/>
        </w:rPr>
        <w:t xml:space="preserve">L’AVIS SANITAIRE EST VALABLE POUR UNE PÉRIODE DE 5 ANS, SI AUCUNE MODIFICATION N’EST APPORTÉE DANS LA COMPOSITION QUALITATIVE ET QUANTITATIVE DU PRODUIT, DANS LE DOMAINE/LES CONDITIONS D’UTILISATION DU OU DES PRODUITS, LE SIÈGE SOCIAL DU DEMANDEUR NE CHANGE PAS, LE LIEU DE PRODUCTION NE CHANGE PAS, LA GAMME DE PRODUITS N’EST PAS MODIFIÉE OU ÉLARGIE. TOUTE MODIFICATION DÉCRITE CI-DESSUS ENTRAÎNE AUTOMATIQUEMENT L’ANNULATION DE L’AVIS SANITAIRE. </w:t>
      </w:r>
    </w:p>
    <w:p w14:paraId="717EDBA9" w14:textId="77777777" w:rsidR="00A32501" w:rsidRPr="00D44A95" w:rsidRDefault="008F1043" w:rsidP="008F1043">
      <w:pPr>
        <w:ind w:firstLine="720"/>
        <w:jc w:val="both"/>
        <w:rPr>
          <w:rFonts w:ascii="Arial" w:hAnsi="Arial" w:cs="Arial"/>
          <w:sz w:val="24"/>
          <w:szCs w:val="24"/>
        </w:rPr>
      </w:pPr>
      <w:r>
        <w:rPr>
          <w:rFonts w:ascii="Arial" w:hAnsi="Arial"/>
          <w:sz w:val="24"/>
        </w:rPr>
        <w:t>Nom et prénom, signature et cachet du Directeur général de l’Institut national de santé publique ou du médecin en chef du Centre régional de santé publique (le cas échéant)</w:t>
      </w:r>
    </w:p>
    <w:p w14:paraId="2ABDE466" w14:textId="77777777" w:rsidR="008F1043" w:rsidRPr="00D44A95" w:rsidRDefault="008F1043" w:rsidP="00A32501">
      <w:pPr>
        <w:jc w:val="both"/>
        <w:rPr>
          <w:rFonts w:ascii="Arial" w:hAnsi="Arial" w:cs="Arial"/>
          <w:sz w:val="24"/>
          <w:szCs w:val="24"/>
        </w:rPr>
      </w:pPr>
      <w:r>
        <w:rPr>
          <w:rFonts w:ascii="Arial" w:hAnsi="Arial"/>
          <w:sz w:val="24"/>
        </w:rPr>
        <w:t>........................................................................................................................................................................................................................................................................................................................</w:t>
      </w:r>
    </w:p>
    <w:p w14:paraId="51EFD639" w14:textId="77777777" w:rsidR="008F1043" w:rsidRPr="001F6425" w:rsidRDefault="008F1043" w:rsidP="008F1043">
      <w:pPr>
        <w:ind w:firstLine="720"/>
        <w:jc w:val="both"/>
        <w:rPr>
          <w:rFonts w:ascii="Arial" w:hAnsi="Arial" w:cs="Arial"/>
          <w:sz w:val="24"/>
          <w:szCs w:val="24"/>
        </w:rPr>
      </w:pPr>
      <w:r>
        <w:rPr>
          <w:rFonts w:ascii="Arial" w:hAnsi="Arial"/>
          <w:sz w:val="24"/>
        </w:rPr>
        <w:t>Nom et prénom, signature du président de la Commission</w:t>
      </w:r>
    </w:p>
    <w:p w14:paraId="78FA393F" w14:textId="77777777" w:rsidR="00C33F5B" w:rsidRDefault="008F1043" w:rsidP="008F1043">
      <w:pPr>
        <w:rPr>
          <w:rFonts w:ascii="Arial" w:hAnsi="Arial" w:cs="Arial"/>
          <w:sz w:val="24"/>
          <w:szCs w:val="24"/>
        </w:rPr>
      </w:pPr>
      <w:r>
        <w:rPr>
          <w:rFonts w:ascii="Arial" w:hAnsi="Arial"/>
          <w:sz w:val="24"/>
        </w:rPr>
        <w:t>........................................................................................................................................................................................................................................................................................</w:t>
      </w:r>
    </w:p>
    <w:p w14:paraId="7F4998EA" w14:textId="77777777" w:rsidR="008F1043" w:rsidRPr="001F6425" w:rsidRDefault="008F1043" w:rsidP="00F435F9">
      <w:pPr>
        <w:pageBreakBefore/>
        <w:jc w:val="right"/>
        <w:rPr>
          <w:rFonts w:ascii="Arial" w:hAnsi="Arial" w:cs="Arial"/>
          <w:b/>
          <w:sz w:val="24"/>
          <w:szCs w:val="24"/>
        </w:rPr>
      </w:pPr>
      <w:r>
        <w:rPr>
          <w:rFonts w:ascii="Arial" w:hAnsi="Arial"/>
          <w:b/>
          <w:sz w:val="24"/>
        </w:rPr>
        <w:lastRenderedPageBreak/>
        <w:t>ANNEXE 3</w:t>
      </w:r>
    </w:p>
    <w:p w14:paraId="457C4131" w14:textId="77777777" w:rsidR="00C40294" w:rsidRPr="001F6425" w:rsidRDefault="008F1043" w:rsidP="001F6425">
      <w:pPr>
        <w:jc w:val="center"/>
        <w:rPr>
          <w:rFonts w:ascii="Arial" w:hAnsi="Arial" w:cs="Arial"/>
          <w:sz w:val="24"/>
          <w:szCs w:val="24"/>
        </w:rPr>
      </w:pPr>
      <w:r>
        <w:rPr>
          <w:rFonts w:ascii="Arial" w:hAnsi="Arial"/>
          <w:sz w:val="24"/>
        </w:rPr>
        <w:t>- Modèle -</w:t>
      </w:r>
    </w:p>
    <w:p w14:paraId="4ADDDC20" w14:textId="77777777" w:rsidR="008F1043" w:rsidRPr="001F6425" w:rsidRDefault="008F1043" w:rsidP="008F1043">
      <w:pPr>
        <w:rPr>
          <w:rFonts w:ascii="Arial" w:hAnsi="Arial" w:cs="Arial"/>
          <w:sz w:val="24"/>
          <w:szCs w:val="24"/>
        </w:rPr>
      </w:pPr>
      <w:r>
        <w:rPr>
          <w:rFonts w:ascii="Arial" w:hAnsi="Arial"/>
          <w:sz w:val="24"/>
        </w:rPr>
        <w:t>LE MINISTÈRE DE LA SANTÉ</w:t>
      </w:r>
    </w:p>
    <w:p w14:paraId="3C52A3F9" w14:textId="77777777" w:rsidR="00BA2566" w:rsidRPr="001F6425" w:rsidRDefault="008F1043" w:rsidP="008F1043">
      <w:pPr>
        <w:jc w:val="both"/>
        <w:rPr>
          <w:rFonts w:ascii="Arial" w:hAnsi="Arial" w:cs="Arial"/>
          <w:sz w:val="24"/>
          <w:szCs w:val="24"/>
        </w:rPr>
      </w:pPr>
      <w:r>
        <w:rPr>
          <w:rFonts w:ascii="Arial" w:hAnsi="Arial"/>
          <w:sz w:val="24"/>
        </w:rPr>
        <w:t xml:space="preserve">Institut national de la santé publique </w:t>
      </w:r>
    </w:p>
    <w:p w14:paraId="496953F5" w14:textId="77777777" w:rsidR="008F1043" w:rsidRPr="001F6425" w:rsidRDefault="008F1043" w:rsidP="008F1043">
      <w:pPr>
        <w:jc w:val="both"/>
        <w:rPr>
          <w:rFonts w:ascii="Arial" w:hAnsi="Arial" w:cs="Arial"/>
          <w:sz w:val="24"/>
          <w:szCs w:val="24"/>
        </w:rPr>
      </w:pPr>
      <w:r>
        <w:rPr>
          <w:rFonts w:ascii="Arial" w:hAnsi="Arial"/>
          <w:sz w:val="24"/>
        </w:rPr>
        <w:t xml:space="preserve">Commission pour les produits, matériaux, produits chimiques/mélanges et équipements utilisés en contact avec l’eau potable </w:t>
      </w:r>
    </w:p>
    <w:p w14:paraId="68C6C94D" w14:textId="70A97E80" w:rsidR="00C33F5B" w:rsidRPr="001F6425" w:rsidRDefault="008F1043" w:rsidP="008F1043">
      <w:pPr>
        <w:rPr>
          <w:rFonts w:ascii="Arial" w:hAnsi="Arial" w:cs="Arial"/>
          <w:sz w:val="24"/>
          <w:szCs w:val="24"/>
        </w:rPr>
      </w:pPr>
      <w:r>
        <w:rPr>
          <w:rFonts w:ascii="Arial" w:hAnsi="Arial"/>
          <w:sz w:val="24"/>
        </w:rPr>
        <w:t>Demandeur: ...............................................................................................</w:t>
      </w:r>
      <w:r w:rsidR="00CF3983">
        <w:rPr>
          <w:rFonts w:ascii="Arial" w:hAnsi="Arial"/>
          <w:sz w:val="24"/>
        </w:rPr>
        <w:t>....</w:t>
      </w:r>
      <w:r>
        <w:rPr>
          <w:rFonts w:ascii="Arial" w:hAnsi="Arial"/>
          <w:sz w:val="24"/>
        </w:rPr>
        <w:t>....................</w:t>
      </w:r>
    </w:p>
    <w:p w14:paraId="2D256D02" w14:textId="77777777" w:rsidR="00C33F5B" w:rsidRPr="001F6425" w:rsidRDefault="00C33F5B" w:rsidP="008F1043">
      <w:pPr>
        <w:rPr>
          <w:rFonts w:ascii="Arial" w:hAnsi="Arial" w:cs="Arial"/>
          <w:sz w:val="24"/>
          <w:szCs w:val="24"/>
        </w:rPr>
      </w:pPr>
      <w:r>
        <w:rPr>
          <w:rFonts w:ascii="Arial" w:hAnsi="Arial"/>
          <w:sz w:val="24"/>
        </w:rPr>
        <w:t>Adresse: ……………………………………………………………………………………</w:t>
      </w:r>
      <w:proofErr w:type="gramStart"/>
      <w:r>
        <w:rPr>
          <w:rFonts w:ascii="Arial" w:hAnsi="Arial"/>
          <w:sz w:val="24"/>
        </w:rPr>
        <w:t>…….</w:t>
      </w:r>
      <w:proofErr w:type="gramEnd"/>
      <w:r>
        <w:rPr>
          <w:rFonts w:ascii="Arial" w:hAnsi="Arial"/>
          <w:sz w:val="24"/>
        </w:rPr>
        <w:t>.</w:t>
      </w:r>
    </w:p>
    <w:p w14:paraId="0FD3BDFF" w14:textId="2A3E1DD1" w:rsidR="008F1043" w:rsidRPr="001F6425" w:rsidRDefault="00C33F5B" w:rsidP="008F1043">
      <w:pPr>
        <w:rPr>
          <w:rFonts w:ascii="Arial" w:hAnsi="Arial" w:cs="Arial"/>
          <w:sz w:val="24"/>
          <w:szCs w:val="24"/>
        </w:rPr>
      </w:pPr>
      <w:r>
        <w:rPr>
          <w:rFonts w:ascii="Arial" w:hAnsi="Arial"/>
          <w:sz w:val="24"/>
        </w:rPr>
        <w:t xml:space="preserve">Numéro d’enregistrement au registre du commerce......................................................... </w:t>
      </w:r>
    </w:p>
    <w:p w14:paraId="492C9210" w14:textId="77777777" w:rsidR="007D342E" w:rsidRPr="001F6425" w:rsidRDefault="007D342E" w:rsidP="001F6425">
      <w:pPr>
        <w:rPr>
          <w:rFonts w:ascii="Arial" w:hAnsi="Arial" w:cs="Arial"/>
          <w:sz w:val="24"/>
          <w:szCs w:val="24"/>
        </w:rPr>
      </w:pPr>
    </w:p>
    <w:p w14:paraId="4DEC5304" w14:textId="77777777" w:rsidR="008F1043" w:rsidRPr="001F6425" w:rsidRDefault="008F1043" w:rsidP="008F1043">
      <w:pPr>
        <w:jc w:val="center"/>
        <w:rPr>
          <w:rFonts w:ascii="Arial" w:hAnsi="Arial" w:cs="Arial"/>
          <w:b/>
          <w:sz w:val="24"/>
          <w:szCs w:val="24"/>
        </w:rPr>
      </w:pPr>
      <w:r>
        <w:rPr>
          <w:rFonts w:ascii="Arial" w:hAnsi="Arial"/>
          <w:b/>
          <w:sz w:val="24"/>
        </w:rPr>
        <w:t>Notification nº................ du...................................</w:t>
      </w:r>
    </w:p>
    <w:p w14:paraId="7E39AD2C" w14:textId="77777777" w:rsidR="008F1043" w:rsidRPr="001F6425" w:rsidRDefault="008F1043" w:rsidP="008F1043">
      <w:pPr>
        <w:ind w:firstLine="720"/>
        <w:jc w:val="both"/>
        <w:rPr>
          <w:rFonts w:ascii="Arial" w:hAnsi="Arial" w:cs="Arial"/>
          <w:sz w:val="24"/>
          <w:szCs w:val="24"/>
        </w:rPr>
      </w:pPr>
      <w:r>
        <w:rPr>
          <w:rFonts w:ascii="Arial" w:hAnsi="Arial"/>
          <w:sz w:val="24"/>
        </w:rPr>
        <w:t>La Commission pour les produits, matériaux, produits chimiques/mélanges et équipements utilisés en contact avec l’eau potable, au sein de l’Institut national de la santé publique, sur la base de la référence d’évaluation technique nº..................., décide que les produits, matériaux, produits chimiques/mélanges, équipements utilisés en contact avec l’eau potable peuvent être fabriqués ou commercialisés et utilisés en Roumanie, conformément aux dispositions légales en vigueur.</w:t>
      </w:r>
    </w:p>
    <w:p w14:paraId="05B56055" w14:textId="77777777" w:rsidR="008F1043" w:rsidRPr="001F6425" w:rsidRDefault="008F1043" w:rsidP="008F1043">
      <w:pPr>
        <w:jc w:val="both"/>
        <w:rPr>
          <w:rFonts w:ascii="Arial" w:hAnsi="Arial" w:cs="Arial"/>
          <w:b/>
          <w:sz w:val="24"/>
          <w:szCs w:val="24"/>
        </w:rPr>
      </w:pPr>
      <w:r>
        <w:rPr>
          <w:rFonts w:ascii="Arial" w:hAnsi="Arial"/>
          <w:b/>
          <w:sz w:val="24"/>
        </w:rPr>
        <w:t xml:space="preserve">[] Produit, matériau, produit chimique/mélange, équipement utilisé en contact avec l’eau potable: </w:t>
      </w:r>
    </w:p>
    <w:p w14:paraId="1A3D4D5C" w14:textId="77777777" w:rsidR="008F1043" w:rsidRPr="001F6425" w:rsidRDefault="008F1043" w:rsidP="007D342E">
      <w:pPr>
        <w:spacing w:after="0"/>
        <w:ind w:firstLine="720"/>
        <w:jc w:val="both"/>
        <w:rPr>
          <w:rFonts w:ascii="Arial" w:hAnsi="Arial" w:cs="Arial"/>
          <w:sz w:val="24"/>
          <w:szCs w:val="24"/>
        </w:rPr>
      </w:pPr>
      <w:r>
        <w:rPr>
          <w:rFonts w:ascii="Arial" w:hAnsi="Arial"/>
          <w:sz w:val="24"/>
        </w:rPr>
        <w:t xml:space="preserve">1.1. Nom commercial du produit, matériau, produit chimique/mélange, équipement utilisé en contact avec l’eau potable: </w:t>
      </w:r>
    </w:p>
    <w:p w14:paraId="3CCD89E7" w14:textId="2C0AA8A1" w:rsidR="008F1043" w:rsidRPr="001F6425" w:rsidRDefault="008F1043" w:rsidP="007D342E">
      <w:pPr>
        <w:spacing w:after="0"/>
        <w:ind w:firstLine="720"/>
        <w:jc w:val="both"/>
        <w:rPr>
          <w:rFonts w:ascii="Arial" w:hAnsi="Arial" w:cs="Arial"/>
          <w:sz w:val="24"/>
          <w:szCs w:val="24"/>
        </w:rPr>
      </w:pPr>
      <w:r>
        <w:rPr>
          <w:rFonts w:ascii="Arial" w:hAnsi="Arial"/>
          <w:sz w:val="24"/>
        </w:rPr>
        <w:t xml:space="preserve">1.2. Champ d’utilisation: .....................................................................................  </w:t>
      </w:r>
    </w:p>
    <w:p w14:paraId="343047B3" w14:textId="77777777" w:rsidR="007D342E" w:rsidRPr="001F6425" w:rsidRDefault="008F1043" w:rsidP="007D342E">
      <w:pPr>
        <w:spacing w:after="0"/>
        <w:ind w:firstLine="720"/>
        <w:jc w:val="both"/>
        <w:rPr>
          <w:rFonts w:ascii="Arial" w:hAnsi="Arial" w:cs="Arial"/>
          <w:sz w:val="24"/>
          <w:szCs w:val="24"/>
        </w:rPr>
      </w:pPr>
      <w:r>
        <w:rPr>
          <w:rFonts w:ascii="Arial" w:hAnsi="Arial"/>
          <w:sz w:val="24"/>
        </w:rPr>
        <w:t>1.3. Matériaux utilisés qui entrent en contact avec l’eau potable:................................................................................................................................................</w:t>
      </w:r>
    </w:p>
    <w:p w14:paraId="3B3B5D44" w14:textId="77777777" w:rsidR="007D342E" w:rsidRPr="001F6425" w:rsidRDefault="007D342E" w:rsidP="007D342E">
      <w:pPr>
        <w:spacing w:after="0"/>
        <w:ind w:firstLine="720"/>
        <w:jc w:val="both"/>
        <w:rPr>
          <w:rFonts w:ascii="Arial" w:hAnsi="Arial" w:cs="Arial"/>
          <w:sz w:val="24"/>
          <w:szCs w:val="24"/>
        </w:rPr>
      </w:pPr>
    </w:p>
    <w:p w14:paraId="6F75DF3A" w14:textId="77777777" w:rsidR="008F1043" w:rsidRPr="001F6425" w:rsidRDefault="008F1043" w:rsidP="008F1043">
      <w:pPr>
        <w:jc w:val="both"/>
        <w:rPr>
          <w:rFonts w:ascii="Arial" w:hAnsi="Arial" w:cs="Arial"/>
          <w:b/>
          <w:sz w:val="24"/>
          <w:szCs w:val="24"/>
        </w:rPr>
      </w:pPr>
      <w:r>
        <w:rPr>
          <w:rFonts w:ascii="Arial" w:hAnsi="Arial"/>
          <w:b/>
          <w:sz w:val="24"/>
        </w:rPr>
        <w:t xml:space="preserve">[] Le fabricant: </w:t>
      </w:r>
    </w:p>
    <w:p w14:paraId="1801B8FF" w14:textId="4BD56C11" w:rsidR="008F1043" w:rsidRPr="001F6425" w:rsidRDefault="008F1043" w:rsidP="008F1043">
      <w:pPr>
        <w:ind w:firstLine="720"/>
        <w:jc w:val="both"/>
        <w:rPr>
          <w:rFonts w:ascii="Arial" w:hAnsi="Arial" w:cs="Arial"/>
          <w:sz w:val="24"/>
          <w:szCs w:val="24"/>
        </w:rPr>
      </w:pPr>
      <w:r>
        <w:rPr>
          <w:rFonts w:ascii="Arial" w:hAnsi="Arial"/>
          <w:sz w:val="24"/>
        </w:rPr>
        <w:t>2.1. Adresse:</w:t>
      </w:r>
      <w:r w:rsidR="00CF3983">
        <w:rPr>
          <w:rFonts w:ascii="Arial" w:hAnsi="Arial"/>
          <w:sz w:val="24"/>
        </w:rPr>
        <w:t xml:space="preserve"> …………………………………………………………………………….</w:t>
      </w:r>
    </w:p>
    <w:p w14:paraId="1522CB1B" w14:textId="559FB2F3" w:rsidR="008F1043" w:rsidRPr="001F6425" w:rsidRDefault="00DD2E1B" w:rsidP="00C05E7C">
      <w:pPr>
        <w:ind w:firstLine="720"/>
        <w:rPr>
          <w:rFonts w:ascii="Arial" w:hAnsi="Arial" w:cs="Arial"/>
          <w:sz w:val="24"/>
          <w:szCs w:val="24"/>
        </w:rPr>
      </w:pPr>
      <w:r>
        <w:rPr>
          <w:rFonts w:ascii="Arial" w:hAnsi="Arial"/>
          <w:sz w:val="24"/>
        </w:rPr>
        <w:t>2.2. Pays: ................................................................................................................</w:t>
      </w:r>
    </w:p>
    <w:p w14:paraId="72D694AF" w14:textId="77777777" w:rsidR="008F1043" w:rsidRPr="001F6425" w:rsidRDefault="008F1043" w:rsidP="008F1043">
      <w:pPr>
        <w:ind w:firstLine="720"/>
        <w:jc w:val="both"/>
        <w:rPr>
          <w:rFonts w:ascii="Arial" w:hAnsi="Arial" w:cs="Arial"/>
          <w:sz w:val="24"/>
          <w:szCs w:val="24"/>
        </w:rPr>
      </w:pPr>
      <w:r>
        <w:rPr>
          <w:rFonts w:ascii="Arial" w:hAnsi="Arial"/>
          <w:sz w:val="24"/>
        </w:rPr>
        <w:t xml:space="preserve">La notification du produit, du matériau, de la substance chimique/du mélange, des équipements utilisés en contact avec l’eau potable est effectuée conformément à l’arrêté nº 275/2012 du ministre de la </w:t>
      </w:r>
      <w:proofErr w:type="gramStart"/>
      <w:r>
        <w:rPr>
          <w:rFonts w:ascii="Arial" w:hAnsi="Arial"/>
          <w:sz w:val="24"/>
        </w:rPr>
        <w:t>santé</w:t>
      </w:r>
      <w:proofErr w:type="gramEnd"/>
      <w:r>
        <w:rPr>
          <w:rFonts w:ascii="Arial" w:hAnsi="Arial"/>
          <w:sz w:val="24"/>
        </w:rPr>
        <w:t xml:space="preserve"> portant approbation de la procédure sanitaire de mise sur le marché des produits, matériaux, produits chimiques/mélanges </w:t>
      </w:r>
      <w:r>
        <w:rPr>
          <w:rFonts w:ascii="Arial" w:hAnsi="Arial"/>
          <w:sz w:val="24"/>
        </w:rPr>
        <w:lastRenderedPageBreak/>
        <w:t>et équipements utilisés en contact avec l’eau potable, sur la base de la loi nº 458/2002 sur la qualité de l’eau potable, republiée, telle que modifiée.</w:t>
      </w:r>
    </w:p>
    <w:p w14:paraId="2D130186" w14:textId="77777777" w:rsidR="00BA2566" w:rsidRPr="001F6425" w:rsidRDefault="008F1043" w:rsidP="00C33F5B">
      <w:pPr>
        <w:ind w:firstLine="720"/>
        <w:jc w:val="both"/>
        <w:rPr>
          <w:rFonts w:ascii="Arial" w:hAnsi="Arial" w:cs="Arial"/>
          <w:sz w:val="24"/>
          <w:szCs w:val="24"/>
        </w:rPr>
      </w:pPr>
      <w:r>
        <w:rPr>
          <w:rFonts w:ascii="Arial" w:hAnsi="Arial"/>
          <w:sz w:val="24"/>
        </w:rPr>
        <w:t xml:space="preserve">LA NOTIFICATION EST VALABLE POUR UNE PÉRIODE DE 5 ANS, SI AUCUNE MODIFICATION DE LA COMPOSITION QUALITATIVE ET QUANTITATIVE DU PRODUIT, DANS LE(S) DOMAINE(S) D’UTILISATION DU OU DES PRODUITS, NE MODIFIE PAS LE SIÈGE SOCIAL DU DEMANDEUR, NE MODIFIE PAS LE LIEU DE PRODUCTION, NE MODIFIE PAS OU N’ÉTEND PAS LA GAMME DE PRODUITS. TOUTE MODIFICATION DÉCRITE CI-DESSUS ENTRAÎNE AUTOMATIQUEMENT L’ANNULATION DE L’AVIS SANITAIRE. </w:t>
      </w:r>
    </w:p>
    <w:p w14:paraId="4D2E4693" w14:textId="77777777" w:rsidR="00BA2566" w:rsidRPr="001F6425" w:rsidRDefault="00BA2566" w:rsidP="00BA2566">
      <w:pPr>
        <w:ind w:firstLine="720"/>
        <w:jc w:val="both"/>
        <w:rPr>
          <w:rFonts w:ascii="Arial" w:hAnsi="Arial" w:cs="Arial"/>
          <w:sz w:val="24"/>
          <w:szCs w:val="24"/>
        </w:rPr>
      </w:pPr>
      <w:r>
        <w:rPr>
          <w:rFonts w:ascii="Arial" w:hAnsi="Arial"/>
          <w:sz w:val="24"/>
        </w:rPr>
        <w:t>Nom et prénom, signature et cachet du Directeur général de l’Institut national de santé publique ou du médecin en chef du Centre régional de santé publique (le cas échéant)</w:t>
      </w:r>
    </w:p>
    <w:p w14:paraId="03564787" w14:textId="77777777" w:rsidR="00BA2566" w:rsidRPr="001F6425" w:rsidRDefault="001F6425" w:rsidP="001F6425">
      <w:pPr>
        <w:rPr>
          <w:rFonts w:ascii="Arial" w:eastAsia="Times New Roman" w:hAnsi="Arial" w:cs="Arial"/>
          <w:b/>
          <w:sz w:val="24"/>
          <w:szCs w:val="24"/>
        </w:rPr>
      </w:pPr>
      <w:r>
        <w:rPr>
          <w:rFonts w:ascii="Arial" w:hAnsi="Arial"/>
          <w:sz w:val="24"/>
        </w:rPr>
        <w:t>........................................................................................................................................................................................................................................................................................</w:t>
      </w:r>
    </w:p>
    <w:p w14:paraId="2002BC85" w14:textId="77777777" w:rsidR="00BA2566" w:rsidRPr="001F6425" w:rsidRDefault="00BA2566" w:rsidP="00BA2566">
      <w:pPr>
        <w:ind w:firstLine="720"/>
        <w:jc w:val="both"/>
        <w:rPr>
          <w:rFonts w:ascii="Arial" w:hAnsi="Arial" w:cs="Arial"/>
          <w:sz w:val="24"/>
          <w:szCs w:val="24"/>
        </w:rPr>
      </w:pPr>
      <w:r>
        <w:rPr>
          <w:rFonts w:ascii="Arial" w:hAnsi="Arial"/>
          <w:sz w:val="24"/>
        </w:rPr>
        <w:t>Nom et prénom, signature du président de la Commission</w:t>
      </w:r>
    </w:p>
    <w:p w14:paraId="2406EFD1" w14:textId="77777777" w:rsidR="006D20CB" w:rsidRPr="001F6425" w:rsidRDefault="00BA2566" w:rsidP="008F1043">
      <w:pPr>
        <w:rPr>
          <w:rFonts w:ascii="Arial" w:eastAsia="Times New Roman" w:hAnsi="Arial" w:cs="Arial"/>
          <w:b/>
          <w:sz w:val="24"/>
          <w:szCs w:val="24"/>
        </w:rPr>
      </w:pPr>
      <w:r>
        <w:rPr>
          <w:rFonts w:ascii="Arial" w:hAnsi="Arial"/>
          <w:sz w:val="24"/>
        </w:rPr>
        <w:t>........................................................................................................................................................................................................................................................................................</w:t>
      </w:r>
    </w:p>
    <w:p w14:paraId="4DC8E642" w14:textId="77777777" w:rsidR="007D342E" w:rsidRPr="001F6425" w:rsidRDefault="007D342E" w:rsidP="00F435F9">
      <w:pPr>
        <w:pageBreakBefore/>
        <w:jc w:val="right"/>
        <w:rPr>
          <w:rFonts w:ascii="Arial" w:eastAsia="Times New Roman" w:hAnsi="Arial" w:cs="Arial"/>
          <w:b/>
          <w:sz w:val="24"/>
          <w:szCs w:val="24"/>
        </w:rPr>
      </w:pPr>
      <w:r>
        <w:rPr>
          <w:rFonts w:ascii="Arial" w:hAnsi="Arial"/>
          <w:b/>
          <w:sz w:val="24"/>
        </w:rPr>
        <w:lastRenderedPageBreak/>
        <w:t>ANNEXE 4</w:t>
      </w:r>
    </w:p>
    <w:p w14:paraId="2F36418D" w14:textId="77777777" w:rsidR="007D342E" w:rsidRPr="001F6425" w:rsidRDefault="007D342E" w:rsidP="007D342E">
      <w:pPr>
        <w:jc w:val="right"/>
        <w:rPr>
          <w:rFonts w:ascii="Arial" w:hAnsi="Arial" w:cs="Arial"/>
          <w:sz w:val="24"/>
          <w:szCs w:val="24"/>
        </w:rPr>
      </w:pPr>
      <w:r>
        <w:rPr>
          <w:rFonts w:ascii="Arial" w:hAnsi="Arial"/>
          <w:b/>
          <w:sz w:val="24"/>
        </w:rPr>
        <w:br/>
      </w:r>
      <w:r>
        <w:rPr>
          <w:rFonts w:ascii="Arial" w:hAnsi="Arial"/>
          <w:b/>
          <w:color w:val="000000"/>
          <w:sz w:val="24"/>
        </w:rPr>
        <w:t>                         TARIFS</w:t>
      </w:r>
    </w:p>
    <w:tbl>
      <w:tblPr>
        <w:tblStyle w:val="TableGrid"/>
        <w:tblW w:w="0" w:type="auto"/>
        <w:tblLook w:val="04A0" w:firstRow="1" w:lastRow="0" w:firstColumn="1" w:lastColumn="0" w:noHBand="0" w:noVBand="1"/>
      </w:tblPr>
      <w:tblGrid>
        <w:gridCol w:w="1101"/>
        <w:gridCol w:w="5670"/>
        <w:gridCol w:w="2805"/>
      </w:tblGrid>
      <w:tr w:rsidR="007D342E" w:rsidRPr="001F6425" w14:paraId="4CA1D34F" w14:textId="77777777" w:rsidTr="0054598F">
        <w:tc>
          <w:tcPr>
            <w:tcW w:w="1101" w:type="dxa"/>
          </w:tcPr>
          <w:p w14:paraId="4F7D9451" w14:textId="77777777" w:rsidR="007D342E" w:rsidRPr="001F6425" w:rsidRDefault="007D342E" w:rsidP="0054598F">
            <w:pPr>
              <w:spacing w:line="480" w:lineRule="auto"/>
              <w:rPr>
                <w:rFonts w:ascii="Arial" w:hAnsi="Arial" w:cs="Arial"/>
                <w:b/>
                <w:sz w:val="24"/>
                <w:szCs w:val="24"/>
              </w:rPr>
            </w:pPr>
            <w:r>
              <w:rPr>
                <w:rFonts w:ascii="Arial" w:hAnsi="Arial"/>
                <w:b/>
                <w:sz w:val="24"/>
              </w:rPr>
              <w:t>Point nº</w:t>
            </w:r>
          </w:p>
        </w:tc>
        <w:tc>
          <w:tcPr>
            <w:tcW w:w="5670" w:type="dxa"/>
          </w:tcPr>
          <w:p w14:paraId="1FAFB5F4" w14:textId="77777777" w:rsidR="007D342E" w:rsidRPr="001F6425" w:rsidRDefault="007D342E" w:rsidP="0054598F">
            <w:pPr>
              <w:spacing w:line="480" w:lineRule="auto"/>
              <w:jc w:val="center"/>
              <w:rPr>
                <w:rFonts w:ascii="Arial" w:hAnsi="Arial" w:cs="Arial"/>
                <w:b/>
                <w:sz w:val="24"/>
                <w:szCs w:val="24"/>
              </w:rPr>
            </w:pPr>
            <w:r>
              <w:rPr>
                <w:rFonts w:ascii="Arial" w:hAnsi="Arial"/>
                <w:b/>
                <w:sz w:val="24"/>
              </w:rPr>
              <w:t>Service fourni</w:t>
            </w:r>
          </w:p>
        </w:tc>
        <w:tc>
          <w:tcPr>
            <w:tcW w:w="2805" w:type="dxa"/>
          </w:tcPr>
          <w:p w14:paraId="32E412E7" w14:textId="77777777" w:rsidR="007D342E" w:rsidRPr="001F6425" w:rsidRDefault="007D342E" w:rsidP="0054598F">
            <w:pPr>
              <w:spacing w:line="480" w:lineRule="auto"/>
              <w:jc w:val="center"/>
              <w:rPr>
                <w:rFonts w:ascii="Arial" w:hAnsi="Arial" w:cs="Arial"/>
                <w:b/>
                <w:sz w:val="24"/>
                <w:szCs w:val="24"/>
              </w:rPr>
            </w:pPr>
            <w:r>
              <w:rPr>
                <w:rFonts w:ascii="Arial" w:hAnsi="Arial"/>
                <w:b/>
                <w:sz w:val="24"/>
              </w:rPr>
              <w:t xml:space="preserve">Tarif </w:t>
            </w:r>
          </w:p>
          <w:p w14:paraId="72B609C6" w14:textId="77777777" w:rsidR="007D342E" w:rsidRPr="001F6425" w:rsidRDefault="007D342E" w:rsidP="0054598F">
            <w:pPr>
              <w:spacing w:line="480" w:lineRule="auto"/>
              <w:jc w:val="center"/>
              <w:rPr>
                <w:rFonts w:ascii="Arial" w:hAnsi="Arial" w:cs="Arial"/>
                <w:b/>
                <w:sz w:val="24"/>
                <w:szCs w:val="24"/>
              </w:rPr>
            </w:pPr>
            <w:r>
              <w:rPr>
                <w:rFonts w:ascii="Arial" w:hAnsi="Arial"/>
                <w:b/>
                <w:sz w:val="24"/>
              </w:rPr>
              <w:t>(LEU)</w:t>
            </w:r>
          </w:p>
        </w:tc>
      </w:tr>
      <w:tr w:rsidR="007D342E" w:rsidRPr="001F6425" w14:paraId="730C54CC" w14:textId="77777777" w:rsidTr="0054598F">
        <w:tc>
          <w:tcPr>
            <w:tcW w:w="1101" w:type="dxa"/>
          </w:tcPr>
          <w:p w14:paraId="77346A91" w14:textId="77777777" w:rsidR="007D342E" w:rsidRPr="001F6425" w:rsidRDefault="007D342E" w:rsidP="0054598F">
            <w:pPr>
              <w:spacing w:line="480" w:lineRule="auto"/>
              <w:rPr>
                <w:rFonts w:ascii="Arial" w:hAnsi="Arial" w:cs="Arial"/>
                <w:sz w:val="24"/>
                <w:szCs w:val="24"/>
              </w:rPr>
            </w:pPr>
            <w:r>
              <w:rPr>
                <w:rFonts w:ascii="Arial" w:hAnsi="Arial"/>
                <w:sz w:val="24"/>
              </w:rPr>
              <w:t>1.</w:t>
            </w:r>
          </w:p>
        </w:tc>
        <w:tc>
          <w:tcPr>
            <w:tcW w:w="5670" w:type="dxa"/>
          </w:tcPr>
          <w:p w14:paraId="30E939F5" w14:textId="77777777" w:rsidR="007D342E" w:rsidRPr="001F6425" w:rsidRDefault="007D342E" w:rsidP="0054598F">
            <w:pPr>
              <w:rPr>
                <w:rFonts w:ascii="Arial" w:hAnsi="Arial" w:cs="Arial"/>
                <w:sz w:val="24"/>
                <w:szCs w:val="24"/>
              </w:rPr>
            </w:pPr>
            <w:r>
              <w:rPr>
                <w:rFonts w:ascii="Arial" w:hAnsi="Arial"/>
                <w:sz w:val="24"/>
              </w:rPr>
              <w:t>Conseil pour la préparation du fichier produit utilisé en contact avec l’eau potable</w:t>
            </w:r>
          </w:p>
        </w:tc>
        <w:tc>
          <w:tcPr>
            <w:tcW w:w="2805" w:type="dxa"/>
          </w:tcPr>
          <w:p w14:paraId="7E613A73" w14:textId="77777777" w:rsidR="007D342E" w:rsidRPr="001F6425" w:rsidRDefault="007D342E" w:rsidP="0054598F">
            <w:pPr>
              <w:spacing w:line="480" w:lineRule="auto"/>
              <w:jc w:val="center"/>
              <w:rPr>
                <w:rFonts w:ascii="Arial" w:hAnsi="Arial" w:cs="Arial"/>
                <w:sz w:val="24"/>
                <w:szCs w:val="24"/>
              </w:rPr>
            </w:pPr>
            <w:r>
              <w:rPr>
                <w:rFonts w:ascii="Arial" w:hAnsi="Arial"/>
                <w:sz w:val="24"/>
              </w:rPr>
              <w:t>300/heure</w:t>
            </w:r>
          </w:p>
        </w:tc>
      </w:tr>
      <w:tr w:rsidR="007D342E" w:rsidRPr="001F6425" w14:paraId="15AB8E7E" w14:textId="77777777" w:rsidTr="0054598F">
        <w:tc>
          <w:tcPr>
            <w:tcW w:w="1101" w:type="dxa"/>
          </w:tcPr>
          <w:p w14:paraId="3B1DFC3D" w14:textId="77777777" w:rsidR="007D342E" w:rsidRPr="001F6425" w:rsidRDefault="007D342E" w:rsidP="0054598F">
            <w:pPr>
              <w:spacing w:line="480" w:lineRule="auto"/>
              <w:rPr>
                <w:rFonts w:ascii="Arial" w:hAnsi="Arial" w:cs="Arial"/>
                <w:sz w:val="24"/>
                <w:szCs w:val="24"/>
              </w:rPr>
            </w:pPr>
            <w:r>
              <w:rPr>
                <w:rFonts w:ascii="Arial" w:hAnsi="Arial"/>
                <w:sz w:val="24"/>
              </w:rPr>
              <w:t>2.</w:t>
            </w:r>
          </w:p>
        </w:tc>
        <w:tc>
          <w:tcPr>
            <w:tcW w:w="5670" w:type="dxa"/>
          </w:tcPr>
          <w:p w14:paraId="086279D2" w14:textId="77777777" w:rsidR="007D342E" w:rsidRPr="001F6425" w:rsidRDefault="007D342E" w:rsidP="0054598F">
            <w:pPr>
              <w:rPr>
                <w:rFonts w:ascii="Arial" w:hAnsi="Arial" w:cs="Arial"/>
                <w:sz w:val="24"/>
                <w:szCs w:val="24"/>
              </w:rPr>
            </w:pPr>
            <w:r>
              <w:rPr>
                <w:rFonts w:ascii="Arial" w:hAnsi="Arial"/>
                <w:sz w:val="24"/>
              </w:rPr>
              <w:t>Analyse du fichier produit utilisé en contact avec l’eau potable</w:t>
            </w:r>
          </w:p>
        </w:tc>
        <w:tc>
          <w:tcPr>
            <w:tcW w:w="2805" w:type="dxa"/>
          </w:tcPr>
          <w:p w14:paraId="44E80F9B" w14:textId="77777777" w:rsidR="007D342E" w:rsidRPr="001F6425" w:rsidRDefault="007D342E" w:rsidP="0054598F">
            <w:pPr>
              <w:spacing w:line="480" w:lineRule="auto"/>
              <w:jc w:val="center"/>
              <w:rPr>
                <w:rFonts w:ascii="Arial" w:hAnsi="Arial" w:cs="Arial"/>
                <w:sz w:val="24"/>
                <w:szCs w:val="24"/>
              </w:rPr>
            </w:pPr>
            <w:r>
              <w:rPr>
                <w:rFonts w:ascii="Arial" w:hAnsi="Arial"/>
                <w:sz w:val="24"/>
              </w:rPr>
              <w:t>700</w:t>
            </w:r>
          </w:p>
        </w:tc>
      </w:tr>
      <w:tr w:rsidR="007D342E" w:rsidRPr="001F6425" w14:paraId="661340C0" w14:textId="77777777" w:rsidTr="0054598F">
        <w:tc>
          <w:tcPr>
            <w:tcW w:w="1101" w:type="dxa"/>
          </w:tcPr>
          <w:p w14:paraId="718641CD" w14:textId="77777777" w:rsidR="007D342E" w:rsidRPr="001F6425" w:rsidRDefault="007D342E" w:rsidP="0054598F">
            <w:pPr>
              <w:spacing w:line="480" w:lineRule="auto"/>
              <w:rPr>
                <w:rFonts w:ascii="Arial" w:hAnsi="Arial" w:cs="Arial"/>
                <w:sz w:val="24"/>
                <w:szCs w:val="24"/>
              </w:rPr>
            </w:pPr>
            <w:r>
              <w:rPr>
                <w:rFonts w:ascii="Arial" w:hAnsi="Arial"/>
                <w:sz w:val="24"/>
              </w:rPr>
              <w:t>3.</w:t>
            </w:r>
          </w:p>
        </w:tc>
        <w:tc>
          <w:tcPr>
            <w:tcW w:w="5670" w:type="dxa"/>
          </w:tcPr>
          <w:p w14:paraId="469740FF" w14:textId="77777777" w:rsidR="007D342E" w:rsidRPr="001F6425" w:rsidRDefault="007D342E" w:rsidP="0054598F">
            <w:pPr>
              <w:spacing w:line="480" w:lineRule="auto"/>
              <w:rPr>
                <w:rFonts w:ascii="Arial" w:hAnsi="Arial" w:cs="Arial"/>
                <w:sz w:val="24"/>
                <w:szCs w:val="24"/>
              </w:rPr>
            </w:pPr>
            <w:r>
              <w:rPr>
                <w:rFonts w:ascii="Arial" w:hAnsi="Arial"/>
                <w:sz w:val="24"/>
              </w:rPr>
              <w:t>Élaboration du rapport d’évaluation technique</w:t>
            </w:r>
          </w:p>
        </w:tc>
        <w:tc>
          <w:tcPr>
            <w:tcW w:w="2805" w:type="dxa"/>
          </w:tcPr>
          <w:p w14:paraId="33A5434A" w14:textId="77777777" w:rsidR="007D342E" w:rsidRPr="001F6425" w:rsidRDefault="007D342E" w:rsidP="0054598F">
            <w:pPr>
              <w:spacing w:line="480" w:lineRule="auto"/>
              <w:jc w:val="center"/>
              <w:rPr>
                <w:rFonts w:ascii="Arial" w:hAnsi="Arial" w:cs="Arial"/>
                <w:sz w:val="24"/>
                <w:szCs w:val="24"/>
              </w:rPr>
            </w:pPr>
            <w:r>
              <w:rPr>
                <w:rFonts w:ascii="Arial" w:hAnsi="Arial"/>
                <w:sz w:val="24"/>
              </w:rPr>
              <w:t>400</w:t>
            </w:r>
          </w:p>
        </w:tc>
      </w:tr>
      <w:tr w:rsidR="007D342E" w:rsidRPr="001F6425" w14:paraId="7B1F0E6A" w14:textId="77777777" w:rsidTr="0054598F">
        <w:tc>
          <w:tcPr>
            <w:tcW w:w="1101" w:type="dxa"/>
          </w:tcPr>
          <w:p w14:paraId="0BA801E9" w14:textId="77777777" w:rsidR="007D342E" w:rsidRPr="001F6425" w:rsidRDefault="007D342E" w:rsidP="0054598F">
            <w:pPr>
              <w:spacing w:line="480" w:lineRule="auto"/>
              <w:rPr>
                <w:rFonts w:ascii="Arial" w:hAnsi="Arial" w:cs="Arial"/>
                <w:sz w:val="24"/>
                <w:szCs w:val="24"/>
              </w:rPr>
            </w:pPr>
            <w:r>
              <w:rPr>
                <w:rFonts w:ascii="Arial" w:hAnsi="Arial"/>
                <w:sz w:val="24"/>
              </w:rPr>
              <w:t>4.</w:t>
            </w:r>
          </w:p>
        </w:tc>
        <w:tc>
          <w:tcPr>
            <w:tcW w:w="5670" w:type="dxa"/>
          </w:tcPr>
          <w:p w14:paraId="475DFA4C" w14:textId="77777777" w:rsidR="007D342E" w:rsidRPr="001F6425" w:rsidRDefault="007D342E" w:rsidP="0054598F">
            <w:pPr>
              <w:spacing w:line="480" w:lineRule="auto"/>
              <w:rPr>
                <w:rFonts w:ascii="Arial" w:hAnsi="Arial" w:cs="Arial"/>
                <w:sz w:val="24"/>
                <w:szCs w:val="24"/>
              </w:rPr>
            </w:pPr>
            <w:r>
              <w:rPr>
                <w:rFonts w:ascii="Arial" w:hAnsi="Arial"/>
                <w:sz w:val="24"/>
              </w:rPr>
              <w:t>Élaboration d’un avis/notification sanitaire</w:t>
            </w:r>
          </w:p>
        </w:tc>
        <w:tc>
          <w:tcPr>
            <w:tcW w:w="2805" w:type="dxa"/>
          </w:tcPr>
          <w:p w14:paraId="7B58075A" w14:textId="77777777" w:rsidR="007D342E" w:rsidRPr="001F6425" w:rsidRDefault="007D342E" w:rsidP="0054598F">
            <w:pPr>
              <w:spacing w:line="480" w:lineRule="auto"/>
              <w:jc w:val="center"/>
              <w:rPr>
                <w:rFonts w:ascii="Arial" w:hAnsi="Arial" w:cs="Arial"/>
                <w:sz w:val="24"/>
                <w:szCs w:val="24"/>
              </w:rPr>
            </w:pPr>
            <w:r>
              <w:rPr>
                <w:rFonts w:ascii="Arial" w:hAnsi="Arial"/>
                <w:sz w:val="24"/>
              </w:rPr>
              <w:t>400</w:t>
            </w:r>
          </w:p>
        </w:tc>
      </w:tr>
      <w:tr w:rsidR="007D342E" w:rsidRPr="001F6425" w14:paraId="562266BD" w14:textId="77777777" w:rsidTr="0054598F">
        <w:tc>
          <w:tcPr>
            <w:tcW w:w="1101" w:type="dxa"/>
          </w:tcPr>
          <w:p w14:paraId="7178E91F" w14:textId="77777777" w:rsidR="007D342E" w:rsidRPr="001F6425" w:rsidRDefault="007D342E" w:rsidP="0054598F">
            <w:pPr>
              <w:spacing w:line="480" w:lineRule="auto"/>
              <w:rPr>
                <w:rFonts w:ascii="Arial" w:hAnsi="Arial" w:cs="Arial"/>
                <w:sz w:val="24"/>
                <w:szCs w:val="24"/>
              </w:rPr>
            </w:pPr>
            <w:r>
              <w:rPr>
                <w:rFonts w:ascii="Arial" w:hAnsi="Arial"/>
                <w:sz w:val="24"/>
              </w:rPr>
              <w:t>5.</w:t>
            </w:r>
          </w:p>
        </w:tc>
        <w:tc>
          <w:tcPr>
            <w:tcW w:w="5670" w:type="dxa"/>
          </w:tcPr>
          <w:p w14:paraId="46944AC3" w14:textId="77777777" w:rsidR="007D342E" w:rsidRPr="001F6425" w:rsidRDefault="007D342E" w:rsidP="0054598F">
            <w:pPr>
              <w:spacing w:line="480" w:lineRule="auto"/>
              <w:rPr>
                <w:rFonts w:ascii="Arial" w:hAnsi="Arial" w:cs="Arial"/>
                <w:sz w:val="24"/>
                <w:szCs w:val="24"/>
              </w:rPr>
            </w:pPr>
            <w:r>
              <w:rPr>
                <w:rFonts w:ascii="Arial" w:hAnsi="Arial"/>
                <w:sz w:val="24"/>
              </w:rPr>
              <w:t>Changement/modification de l’avis/notification sanitaire</w:t>
            </w:r>
          </w:p>
        </w:tc>
        <w:tc>
          <w:tcPr>
            <w:tcW w:w="2805" w:type="dxa"/>
          </w:tcPr>
          <w:p w14:paraId="42050876" w14:textId="77777777" w:rsidR="007D342E" w:rsidRPr="001F6425" w:rsidRDefault="007D342E" w:rsidP="0054598F">
            <w:pPr>
              <w:spacing w:line="480" w:lineRule="auto"/>
              <w:jc w:val="center"/>
              <w:rPr>
                <w:rFonts w:ascii="Arial" w:hAnsi="Arial" w:cs="Arial"/>
                <w:sz w:val="24"/>
                <w:szCs w:val="24"/>
              </w:rPr>
            </w:pPr>
            <w:r>
              <w:rPr>
                <w:rFonts w:ascii="Arial" w:hAnsi="Arial"/>
                <w:sz w:val="24"/>
              </w:rPr>
              <w:t>500</w:t>
            </w:r>
          </w:p>
        </w:tc>
      </w:tr>
    </w:tbl>
    <w:p w14:paraId="369D0354" w14:textId="77777777" w:rsidR="00DD2E1B" w:rsidRDefault="00DD2E1B" w:rsidP="001F6425">
      <w:pPr>
        <w:jc w:val="right"/>
        <w:rPr>
          <w:rFonts w:ascii="Arial" w:eastAsia="Times New Roman" w:hAnsi="Arial" w:cs="Arial"/>
          <w:b/>
          <w:sz w:val="24"/>
          <w:szCs w:val="24"/>
        </w:rPr>
      </w:pPr>
    </w:p>
    <w:p w14:paraId="4095748C" w14:textId="77777777" w:rsidR="00BE0E15" w:rsidRPr="001F6425" w:rsidRDefault="008F1043" w:rsidP="00F435F9">
      <w:pPr>
        <w:pageBreakBefore/>
        <w:jc w:val="right"/>
        <w:rPr>
          <w:rFonts w:ascii="Arial" w:hAnsi="Arial" w:cs="Arial"/>
          <w:b/>
          <w:sz w:val="24"/>
          <w:szCs w:val="24"/>
        </w:rPr>
      </w:pPr>
      <w:r>
        <w:rPr>
          <w:rFonts w:ascii="Arial" w:hAnsi="Arial"/>
          <w:b/>
          <w:sz w:val="24"/>
        </w:rPr>
        <w:lastRenderedPageBreak/>
        <w:t>ANNEXE 5</w:t>
      </w:r>
      <w:r>
        <w:rPr>
          <w:rFonts w:ascii="Arial" w:hAnsi="Arial"/>
          <w:b/>
          <w:color w:val="000000"/>
          <w:sz w:val="24"/>
        </w:rPr>
        <w:t xml:space="preserve"> </w:t>
      </w:r>
      <w:r>
        <w:rPr>
          <w:rFonts w:ascii="Arial" w:hAnsi="Arial"/>
          <w:b/>
          <w:sz w:val="24"/>
        </w:rPr>
        <w:br/>
      </w:r>
    </w:p>
    <w:p w14:paraId="40A50031" w14:textId="77777777" w:rsidR="00BE0E15" w:rsidRPr="001F6425" w:rsidRDefault="00BE0E15" w:rsidP="006D20CB">
      <w:pPr>
        <w:spacing w:line="360" w:lineRule="auto"/>
        <w:jc w:val="center"/>
        <w:rPr>
          <w:rFonts w:ascii="Arial" w:hAnsi="Arial" w:cs="Arial"/>
          <w:b/>
          <w:sz w:val="24"/>
          <w:szCs w:val="24"/>
        </w:rPr>
      </w:pPr>
      <w:r>
        <w:rPr>
          <w:rFonts w:ascii="Arial" w:hAnsi="Arial"/>
          <w:b/>
          <w:sz w:val="24"/>
        </w:rPr>
        <w:t>DÉCLARATION SUR L’HONNEUR</w:t>
      </w:r>
    </w:p>
    <w:p w14:paraId="15052FC5" w14:textId="77777777" w:rsidR="00BE0E15" w:rsidRPr="001F6425" w:rsidRDefault="00BE0E15" w:rsidP="00BE0E15">
      <w:pPr>
        <w:spacing w:line="360" w:lineRule="auto"/>
        <w:jc w:val="both"/>
        <w:rPr>
          <w:rFonts w:ascii="Arial" w:hAnsi="Arial" w:cs="Arial"/>
          <w:sz w:val="24"/>
          <w:szCs w:val="24"/>
        </w:rPr>
      </w:pPr>
      <w:r>
        <w:rPr>
          <w:rFonts w:ascii="Arial" w:hAnsi="Arial"/>
          <w:sz w:val="24"/>
        </w:rPr>
        <w:t xml:space="preserve">Je soussigné, ............................................................................................, </w:t>
      </w:r>
    </w:p>
    <w:p w14:paraId="0306557D" w14:textId="77777777" w:rsidR="00BE0E15" w:rsidRPr="001F6425" w:rsidRDefault="00BE0E15" w:rsidP="00BE0E15">
      <w:pPr>
        <w:spacing w:line="360" w:lineRule="auto"/>
        <w:jc w:val="both"/>
        <w:rPr>
          <w:rFonts w:ascii="Arial" w:hAnsi="Arial" w:cs="Arial"/>
          <w:sz w:val="24"/>
          <w:szCs w:val="24"/>
        </w:rPr>
      </w:pPr>
      <w:r>
        <w:rPr>
          <w:rFonts w:ascii="Arial" w:hAnsi="Arial"/>
          <w:sz w:val="24"/>
        </w:rPr>
        <w:t xml:space="preserve">portant le numéro personnel..................................................., né le....../..../.................. dans la municipalité de...................................................., résidant à................................................., adresse complète................................................................................, identifié avec la série CI/BI......... nº..................................., délivré par.................................................., connaissant les dispositions de l’article 326 du Code pénal sur les fausses déclarations, je déclare par la présente, sous ma propre responsabilité, que les documents soumis au </w:t>
      </w:r>
      <w:r>
        <w:rPr>
          <w:rFonts w:ascii="Arial" w:hAnsi="Arial"/>
          <w:i/>
          <w:sz w:val="24"/>
        </w:rPr>
        <w:t>fichier produit pour les matériaux en contact avec l’eau potable</w:t>
      </w:r>
      <w:r>
        <w:rPr>
          <w:rFonts w:ascii="Arial" w:hAnsi="Arial"/>
          <w:sz w:val="24"/>
        </w:rPr>
        <w:t xml:space="preserve"> sont conformes aux documents originaux.</w:t>
      </w:r>
    </w:p>
    <w:p w14:paraId="250A4360" w14:textId="77777777" w:rsidR="00BE0E15" w:rsidRPr="001F6425" w:rsidRDefault="00BE0E15" w:rsidP="00BE0E15">
      <w:pPr>
        <w:spacing w:line="360" w:lineRule="auto"/>
        <w:jc w:val="both"/>
        <w:rPr>
          <w:rFonts w:ascii="Arial" w:hAnsi="Arial" w:cs="Arial"/>
          <w:sz w:val="24"/>
          <w:szCs w:val="24"/>
        </w:rPr>
      </w:pPr>
      <w:r>
        <w:rPr>
          <w:rFonts w:ascii="Arial" w:hAnsi="Arial"/>
          <w:sz w:val="24"/>
        </w:rPr>
        <w:t xml:space="preserve">Je fais cette déclaration et je la soutiens. </w:t>
      </w:r>
    </w:p>
    <w:p w14:paraId="15C77EBD" w14:textId="77777777" w:rsidR="00DD2E1B" w:rsidRDefault="00DD2E1B" w:rsidP="00BE0E15">
      <w:pPr>
        <w:spacing w:line="360" w:lineRule="auto"/>
        <w:jc w:val="both"/>
        <w:rPr>
          <w:rFonts w:ascii="Arial" w:hAnsi="Arial" w:cs="Arial"/>
          <w:sz w:val="24"/>
          <w:szCs w:val="24"/>
        </w:rPr>
      </w:pPr>
    </w:p>
    <w:p w14:paraId="2155E05E" w14:textId="77777777" w:rsidR="00DD2E1B" w:rsidRDefault="00DD2E1B" w:rsidP="00BE0E15">
      <w:pPr>
        <w:spacing w:line="360" w:lineRule="auto"/>
        <w:jc w:val="both"/>
        <w:rPr>
          <w:rFonts w:ascii="Arial" w:hAnsi="Arial" w:cs="Arial"/>
          <w:sz w:val="24"/>
          <w:szCs w:val="24"/>
        </w:rPr>
      </w:pPr>
    </w:p>
    <w:p w14:paraId="768D4977" w14:textId="0AD2BFF3" w:rsidR="00DD2E1B" w:rsidRDefault="00BE0E15" w:rsidP="00BE0E15">
      <w:pPr>
        <w:spacing w:line="360" w:lineRule="auto"/>
        <w:jc w:val="both"/>
        <w:rPr>
          <w:rFonts w:ascii="Arial" w:hAnsi="Arial" w:cs="Arial"/>
          <w:sz w:val="24"/>
          <w:szCs w:val="24"/>
        </w:rPr>
      </w:pPr>
      <w:proofErr w:type="gramStart"/>
      <w:r>
        <w:rPr>
          <w:rFonts w:ascii="Arial" w:hAnsi="Arial"/>
          <w:sz w:val="24"/>
        </w:rPr>
        <w:t>Date....</w:t>
      </w:r>
      <w:proofErr w:type="gramEnd"/>
      <w:r>
        <w:rPr>
          <w:rFonts w:ascii="Arial" w:hAnsi="Arial"/>
          <w:sz w:val="24"/>
        </w:rPr>
        <w:t>/...../............                                     Nom en clair....................................................</w:t>
      </w:r>
    </w:p>
    <w:p w14:paraId="254859D6" w14:textId="0BAE6748" w:rsidR="00335346" w:rsidRPr="001F6425" w:rsidRDefault="00DD2E1B" w:rsidP="00BE0E15">
      <w:pPr>
        <w:spacing w:line="360" w:lineRule="auto"/>
        <w:jc w:val="both"/>
        <w:rPr>
          <w:rFonts w:ascii="Arial" w:hAnsi="Arial" w:cs="Arial"/>
          <w:sz w:val="24"/>
          <w:szCs w:val="24"/>
        </w:rPr>
      </w:pPr>
      <w:r>
        <w:rPr>
          <w:rFonts w:ascii="Arial" w:hAnsi="Arial"/>
          <w:sz w:val="24"/>
        </w:rPr>
        <w:t xml:space="preserve">                                                                    Signature .................</w:t>
      </w:r>
    </w:p>
    <w:p w14:paraId="63AB271B" w14:textId="77777777" w:rsidR="00335346" w:rsidRPr="001F6425" w:rsidRDefault="00335346" w:rsidP="00C33F5B">
      <w:pPr>
        <w:rPr>
          <w:rFonts w:ascii="Arial" w:eastAsia="Times New Roman" w:hAnsi="Arial" w:cs="Arial"/>
          <w:b/>
          <w:sz w:val="24"/>
          <w:szCs w:val="24"/>
        </w:rPr>
      </w:pPr>
    </w:p>
    <w:sectPr w:rsidR="00335346" w:rsidRPr="001F6425" w:rsidSect="00CF1F57">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C6281A"/>
    <w:multiLevelType w:val="hybridMultilevel"/>
    <w:tmpl w:val="D9CE3A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9FD04D6"/>
    <w:multiLevelType w:val="hybridMultilevel"/>
    <w:tmpl w:val="01E06C52"/>
    <w:lvl w:ilvl="0" w:tplc="E502012A">
      <w:start w:val="1"/>
      <w:numFmt w:val="decimal"/>
      <w:lvlText w:val="%1)"/>
      <w:lvlJc w:val="left"/>
      <w:pPr>
        <w:ind w:left="720" w:hanging="360"/>
      </w:pPr>
      <w:rPr>
        <w:rFonts w:ascii="Courier New" w:eastAsia="Times New Roman" w:hAnsi="Courier New" w:cs="Courier New"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8261400">
    <w:abstractNumId w:val="1"/>
  </w:num>
  <w:num w:numId="2" w16cid:durableId="405880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F9B"/>
    <w:rsid w:val="000063E9"/>
    <w:rsid w:val="000209F6"/>
    <w:rsid w:val="00024556"/>
    <w:rsid w:val="00045A0E"/>
    <w:rsid w:val="00046675"/>
    <w:rsid w:val="00053BAB"/>
    <w:rsid w:val="00082B0E"/>
    <w:rsid w:val="000979ED"/>
    <w:rsid w:val="000A19D7"/>
    <w:rsid w:val="000A5D25"/>
    <w:rsid w:val="000B6578"/>
    <w:rsid w:val="000B7821"/>
    <w:rsid w:val="000C54D1"/>
    <w:rsid w:val="000D0BA4"/>
    <w:rsid w:val="000E4EA6"/>
    <w:rsid w:val="000E5095"/>
    <w:rsid w:val="000F2A2D"/>
    <w:rsid w:val="000F4901"/>
    <w:rsid w:val="0010310B"/>
    <w:rsid w:val="00113E87"/>
    <w:rsid w:val="00144D31"/>
    <w:rsid w:val="00175DB7"/>
    <w:rsid w:val="00183F8A"/>
    <w:rsid w:val="0019062B"/>
    <w:rsid w:val="001C01F5"/>
    <w:rsid w:val="001E3561"/>
    <w:rsid w:val="001F1DA2"/>
    <w:rsid w:val="001F3774"/>
    <w:rsid w:val="001F6425"/>
    <w:rsid w:val="0021343D"/>
    <w:rsid w:val="002229A1"/>
    <w:rsid w:val="00226206"/>
    <w:rsid w:val="00244486"/>
    <w:rsid w:val="002611DB"/>
    <w:rsid w:val="00296DBA"/>
    <w:rsid w:val="002B3357"/>
    <w:rsid w:val="002B5755"/>
    <w:rsid w:val="002C3B93"/>
    <w:rsid w:val="002C5967"/>
    <w:rsid w:val="002D2480"/>
    <w:rsid w:val="002D4A58"/>
    <w:rsid w:val="002E0646"/>
    <w:rsid w:val="002E367C"/>
    <w:rsid w:val="002F6BCC"/>
    <w:rsid w:val="002F71CA"/>
    <w:rsid w:val="003043F7"/>
    <w:rsid w:val="00327288"/>
    <w:rsid w:val="00335346"/>
    <w:rsid w:val="00343D91"/>
    <w:rsid w:val="00361F3E"/>
    <w:rsid w:val="003653B9"/>
    <w:rsid w:val="00371F31"/>
    <w:rsid w:val="0038097A"/>
    <w:rsid w:val="00383113"/>
    <w:rsid w:val="00385FA6"/>
    <w:rsid w:val="00393CE7"/>
    <w:rsid w:val="0039728B"/>
    <w:rsid w:val="003A58B4"/>
    <w:rsid w:val="003C3F9A"/>
    <w:rsid w:val="00411677"/>
    <w:rsid w:val="00415A08"/>
    <w:rsid w:val="00462235"/>
    <w:rsid w:val="00471B2C"/>
    <w:rsid w:val="00485BAF"/>
    <w:rsid w:val="00492B76"/>
    <w:rsid w:val="00497D88"/>
    <w:rsid w:val="004B260F"/>
    <w:rsid w:val="004C71F9"/>
    <w:rsid w:val="004D1017"/>
    <w:rsid w:val="004D4E65"/>
    <w:rsid w:val="004D74FC"/>
    <w:rsid w:val="005127E8"/>
    <w:rsid w:val="005217AA"/>
    <w:rsid w:val="00531FAC"/>
    <w:rsid w:val="005573D1"/>
    <w:rsid w:val="00564CB7"/>
    <w:rsid w:val="00571358"/>
    <w:rsid w:val="0058498A"/>
    <w:rsid w:val="005866BB"/>
    <w:rsid w:val="0059359A"/>
    <w:rsid w:val="005A076D"/>
    <w:rsid w:val="005A0CCF"/>
    <w:rsid w:val="005A1428"/>
    <w:rsid w:val="005C6161"/>
    <w:rsid w:val="005D0D61"/>
    <w:rsid w:val="005F30CB"/>
    <w:rsid w:val="00603F9B"/>
    <w:rsid w:val="00605CCF"/>
    <w:rsid w:val="00614133"/>
    <w:rsid w:val="006216DD"/>
    <w:rsid w:val="0063578D"/>
    <w:rsid w:val="006414F7"/>
    <w:rsid w:val="0064177E"/>
    <w:rsid w:val="00644DA4"/>
    <w:rsid w:val="0065061F"/>
    <w:rsid w:val="0068275D"/>
    <w:rsid w:val="006836A7"/>
    <w:rsid w:val="0069102A"/>
    <w:rsid w:val="006912F2"/>
    <w:rsid w:val="006A3DC0"/>
    <w:rsid w:val="006A4212"/>
    <w:rsid w:val="006B2627"/>
    <w:rsid w:val="006B492D"/>
    <w:rsid w:val="006B6088"/>
    <w:rsid w:val="006D20CB"/>
    <w:rsid w:val="007025DE"/>
    <w:rsid w:val="007063B0"/>
    <w:rsid w:val="0071273D"/>
    <w:rsid w:val="00713ACF"/>
    <w:rsid w:val="00752C2B"/>
    <w:rsid w:val="00757B1F"/>
    <w:rsid w:val="00770CBD"/>
    <w:rsid w:val="007802C8"/>
    <w:rsid w:val="00787F2B"/>
    <w:rsid w:val="0079071F"/>
    <w:rsid w:val="007A649C"/>
    <w:rsid w:val="007D342E"/>
    <w:rsid w:val="007E0FFA"/>
    <w:rsid w:val="007F2627"/>
    <w:rsid w:val="008061B8"/>
    <w:rsid w:val="00837E65"/>
    <w:rsid w:val="00865F69"/>
    <w:rsid w:val="0087031B"/>
    <w:rsid w:val="00872A5F"/>
    <w:rsid w:val="008748E3"/>
    <w:rsid w:val="008764F5"/>
    <w:rsid w:val="008A55BA"/>
    <w:rsid w:val="008B1B9E"/>
    <w:rsid w:val="008D7B31"/>
    <w:rsid w:val="008F1043"/>
    <w:rsid w:val="008F4D0B"/>
    <w:rsid w:val="00904325"/>
    <w:rsid w:val="009330B0"/>
    <w:rsid w:val="00937AE0"/>
    <w:rsid w:val="00944A56"/>
    <w:rsid w:val="00944B14"/>
    <w:rsid w:val="00944E0E"/>
    <w:rsid w:val="00954D9C"/>
    <w:rsid w:val="009610EE"/>
    <w:rsid w:val="0097328A"/>
    <w:rsid w:val="0097442A"/>
    <w:rsid w:val="0099467D"/>
    <w:rsid w:val="009C078A"/>
    <w:rsid w:val="009C5C46"/>
    <w:rsid w:val="009D0706"/>
    <w:rsid w:val="009D340A"/>
    <w:rsid w:val="009E170B"/>
    <w:rsid w:val="009E3DBD"/>
    <w:rsid w:val="009F0883"/>
    <w:rsid w:val="009F0B8A"/>
    <w:rsid w:val="00A0585B"/>
    <w:rsid w:val="00A10BA9"/>
    <w:rsid w:val="00A154F6"/>
    <w:rsid w:val="00A32501"/>
    <w:rsid w:val="00A42383"/>
    <w:rsid w:val="00A423AC"/>
    <w:rsid w:val="00A522A6"/>
    <w:rsid w:val="00A85856"/>
    <w:rsid w:val="00AA231C"/>
    <w:rsid w:val="00AA5E0A"/>
    <w:rsid w:val="00AB2A67"/>
    <w:rsid w:val="00AB7B37"/>
    <w:rsid w:val="00AC2F54"/>
    <w:rsid w:val="00AD1E5A"/>
    <w:rsid w:val="00AD3458"/>
    <w:rsid w:val="00AD4A11"/>
    <w:rsid w:val="00AE167A"/>
    <w:rsid w:val="00B214CC"/>
    <w:rsid w:val="00B32E28"/>
    <w:rsid w:val="00B336E2"/>
    <w:rsid w:val="00B366A4"/>
    <w:rsid w:val="00BA2566"/>
    <w:rsid w:val="00BA2EEF"/>
    <w:rsid w:val="00BB0EB3"/>
    <w:rsid w:val="00BC2CF9"/>
    <w:rsid w:val="00BD2E0B"/>
    <w:rsid w:val="00BE0E15"/>
    <w:rsid w:val="00BE4504"/>
    <w:rsid w:val="00C02589"/>
    <w:rsid w:val="00C05E7C"/>
    <w:rsid w:val="00C11CC7"/>
    <w:rsid w:val="00C33F5B"/>
    <w:rsid w:val="00C34C2F"/>
    <w:rsid w:val="00C36A53"/>
    <w:rsid w:val="00C40294"/>
    <w:rsid w:val="00C45059"/>
    <w:rsid w:val="00C4778B"/>
    <w:rsid w:val="00C4782C"/>
    <w:rsid w:val="00C76A94"/>
    <w:rsid w:val="00C954A2"/>
    <w:rsid w:val="00CA5155"/>
    <w:rsid w:val="00CB6699"/>
    <w:rsid w:val="00CD1997"/>
    <w:rsid w:val="00CF1F57"/>
    <w:rsid w:val="00CF3983"/>
    <w:rsid w:val="00CF7EF5"/>
    <w:rsid w:val="00D051D2"/>
    <w:rsid w:val="00D44A95"/>
    <w:rsid w:val="00D56CA3"/>
    <w:rsid w:val="00D63F9C"/>
    <w:rsid w:val="00DA1487"/>
    <w:rsid w:val="00DA329A"/>
    <w:rsid w:val="00DA3EAE"/>
    <w:rsid w:val="00DB0D14"/>
    <w:rsid w:val="00DD229D"/>
    <w:rsid w:val="00DD2E1B"/>
    <w:rsid w:val="00DD65B0"/>
    <w:rsid w:val="00DE2C3F"/>
    <w:rsid w:val="00DE7917"/>
    <w:rsid w:val="00DF5F60"/>
    <w:rsid w:val="00E11E56"/>
    <w:rsid w:val="00E12D85"/>
    <w:rsid w:val="00E34185"/>
    <w:rsid w:val="00E43655"/>
    <w:rsid w:val="00E46E3F"/>
    <w:rsid w:val="00ED10A7"/>
    <w:rsid w:val="00ED1DB4"/>
    <w:rsid w:val="00F01585"/>
    <w:rsid w:val="00F03BD4"/>
    <w:rsid w:val="00F13655"/>
    <w:rsid w:val="00F34427"/>
    <w:rsid w:val="00F405C2"/>
    <w:rsid w:val="00F410BB"/>
    <w:rsid w:val="00F435F9"/>
    <w:rsid w:val="00F47340"/>
    <w:rsid w:val="00F5109D"/>
    <w:rsid w:val="00F77CB0"/>
    <w:rsid w:val="00F8107F"/>
    <w:rsid w:val="00FB1B4D"/>
    <w:rsid w:val="00FD7D48"/>
    <w:rsid w:val="00FE2237"/>
    <w:rsid w:val="00FE65E6"/>
    <w:rsid w:val="00FE6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EA00A"/>
  <w15:docId w15:val="{C00B754D-6CF2-4043-ADBE-2A007BD13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71B2C"/>
    <w:pPr>
      <w:autoSpaceDE w:val="0"/>
      <w:autoSpaceDN w:val="0"/>
      <w:adjustRightInd w:val="0"/>
      <w:spacing w:after="0" w:line="240" w:lineRule="auto"/>
    </w:pPr>
    <w:rPr>
      <w:rFonts w:ascii="Tahoma" w:hAnsi="Tahoma" w:cs="Tahoma"/>
      <w:color w:val="000000"/>
      <w:sz w:val="24"/>
      <w:szCs w:val="24"/>
    </w:rPr>
  </w:style>
  <w:style w:type="paragraph" w:customStyle="1" w:styleId="CM1">
    <w:name w:val="CM1"/>
    <w:basedOn w:val="Default"/>
    <w:next w:val="Default"/>
    <w:uiPriority w:val="99"/>
    <w:rsid w:val="00471B2C"/>
    <w:rPr>
      <w:rFonts w:ascii="EUAlbertina" w:hAnsi="EUAlbertina" w:cstheme="minorBidi"/>
      <w:color w:val="auto"/>
    </w:rPr>
  </w:style>
  <w:style w:type="character" w:styleId="CommentReference">
    <w:name w:val="annotation reference"/>
    <w:basedOn w:val="DefaultParagraphFont"/>
    <w:uiPriority w:val="99"/>
    <w:semiHidden/>
    <w:unhideWhenUsed/>
    <w:rsid w:val="00B336E2"/>
    <w:rPr>
      <w:sz w:val="16"/>
      <w:szCs w:val="16"/>
    </w:rPr>
  </w:style>
  <w:style w:type="paragraph" w:styleId="CommentText">
    <w:name w:val="annotation text"/>
    <w:basedOn w:val="Normal"/>
    <w:link w:val="CommentTextChar"/>
    <w:uiPriority w:val="99"/>
    <w:semiHidden/>
    <w:unhideWhenUsed/>
    <w:rsid w:val="00B336E2"/>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B336E2"/>
    <w:rPr>
      <w:rFonts w:eastAsiaTheme="minorEastAsia"/>
      <w:sz w:val="20"/>
      <w:szCs w:val="20"/>
    </w:rPr>
  </w:style>
  <w:style w:type="paragraph" w:styleId="BalloonText">
    <w:name w:val="Balloon Text"/>
    <w:basedOn w:val="Normal"/>
    <w:link w:val="BalloonTextChar"/>
    <w:uiPriority w:val="99"/>
    <w:semiHidden/>
    <w:unhideWhenUsed/>
    <w:rsid w:val="00B336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36E2"/>
    <w:rPr>
      <w:rFonts w:ascii="Tahoma" w:hAnsi="Tahoma" w:cs="Tahoma"/>
      <w:sz w:val="16"/>
      <w:szCs w:val="16"/>
    </w:rPr>
  </w:style>
  <w:style w:type="paragraph" w:styleId="ListParagraph">
    <w:name w:val="List Paragraph"/>
    <w:basedOn w:val="Normal"/>
    <w:uiPriority w:val="34"/>
    <w:qFormat/>
    <w:rsid w:val="000209F6"/>
    <w:pPr>
      <w:ind w:left="720"/>
      <w:contextualSpacing/>
    </w:pPr>
  </w:style>
  <w:style w:type="table" w:styleId="TableGrid">
    <w:name w:val="Table Grid"/>
    <w:basedOn w:val="TableNormal"/>
    <w:uiPriority w:val="59"/>
    <w:rsid w:val="008F10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18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14</Pages>
  <Words>4264</Words>
  <Characters>24305</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Costin</dc:creator>
  <cp:lastModifiedBy>Liana Brili</cp:lastModifiedBy>
  <cp:revision>20</cp:revision>
  <cp:lastPrinted>2022-11-08T14:40:00Z</cp:lastPrinted>
  <dcterms:created xsi:type="dcterms:W3CDTF">2022-11-08T08:53:00Z</dcterms:created>
  <dcterms:modified xsi:type="dcterms:W3CDTF">2023-01-19T13:41:00Z</dcterms:modified>
</cp:coreProperties>
</file>