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07536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FD6F16" w14:textId="77777777" w:rsidR="00090B9A" w:rsidRPr="00090B9A" w:rsidRDefault="00090B9A" w:rsidP="00090B9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8"/>
        </w:rPr>
        <w:t>Decreto n.º 301/2021 do Governo, de 1 de junho de 2021,</w:t>
      </w:r>
    </w:p>
    <w:p w14:paraId="129B6A00" w14:textId="77777777" w:rsidR="00090B9A" w:rsidRPr="00090B9A" w:rsidRDefault="00090B9A" w:rsidP="00090B9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8"/>
        </w:rPr>
        <w:t>relativo à restrição à colocação no mercado de determinados produtos de plástico de utilização única e de outros produtos de plástico específicos</w:t>
      </w:r>
    </w:p>
    <w:p w14:paraId="6F3E2EA8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Com base no mandato constante do artigo 110.º, n.º 7, ponto 42, da Lei LIII, de 1995, relativa às regras gerais de proteção ambiental e agindo no âmbito dos seus deveres, conforme definidos no artigo 15.º, n.º 1, da Lei Fundamental da Hungria, pelo presente, o Governo decreta o seguinte:</w:t>
      </w:r>
    </w:p>
    <w:p w14:paraId="3F90C6C3" w14:textId="77777777" w:rsidR="00090B9A" w:rsidRPr="00090B9A" w:rsidRDefault="00090B9A" w:rsidP="00090B9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8"/>
        </w:rPr>
        <w:t>1. Âmbito de aplicação do decreto</w:t>
      </w:r>
    </w:p>
    <w:p w14:paraId="3025F7B0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1. </w:t>
      </w:r>
      <w:r>
        <w:rPr>
          <w:rFonts w:ascii="Times New Roman" w:hAnsi="Times New Roman"/>
          <w:sz w:val="24"/>
        </w:rPr>
        <w:t>1. O presente decreto é aplicável ao seguinte:</w:t>
      </w:r>
    </w:p>
    <w:p w14:paraId="3B9BF467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a) </w:t>
      </w:r>
      <w:r>
        <w:rPr>
          <w:rFonts w:ascii="Times New Roman" w:hAnsi="Times New Roman"/>
          <w:sz w:val="24"/>
        </w:rPr>
        <w:t>Produtos de plástico de utilização única especificados no anexo 1; e</w:t>
      </w:r>
    </w:p>
    <w:p w14:paraId="68FBE89C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b) </w:t>
      </w:r>
      <w:r>
        <w:rPr>
          <w:rFonts w:ascii="Times New Roman" w:hAnsi="Times New Roman"/>
          <w:sz w:val="24"/>
        </w:rPr>
        <w:t>Os copos para bebidas e os produtos plásticos oxodegradáveis.</w:t>
      </w:r>
    </w:p>
    <w:p w14:paraId="231796AB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2. O presente decreto não é aplicável ao seguinte:</w:t>
      </w:r>
    </w:p>
    <w:p w14:paraId="5AFBEA79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a) </w:t>
      </w:r>
      <w:r>
        <w:rPr>
          <w:rFonts w:ascii="Times New Roman" w:hAnsi="Times New Roman"/>
          <w:sz w:val="24"/>
        </w:rPr>
        <w:t xml:space="preserve"> copos de bebidas destinados e utilizados para o armazenamento e a utilização de alimentos líquidos para fins medicinais específicos, tal como definidos no artigo 2.º, n.º 2, ponto </w:t>
      </w:r>
      <w:r>
        <w:rPr>
          <w:rFonts w:ascii="Times New Roman" w:hAnsi="Times New Roman"/>
          <w:i/>
          <w:sz w:val="24"/>
        </w:rPr>
        <w:t xml:space="preserve">g) </w:t>
      </w:r>
      <w:r>
        <w:rPr>
          <w:rFonts w:ascii="Times New Roman" w:hAnsi="Times New Roman"/>
          <w:sz w:val="24"/>
        </w:rPr>
        <w:t>do Regulamento (UE) n.º 609/2013 do Parlamento Europeu e do Conselho, de 12 de junho de 2013, relativo aos alimentos destinados a lactentes e crianças pequenas, alimentos destinados a fins medicinais específicos, e substitutos integrais da dieta para controlo do peso e que revoga a Diretiva 92/52/CEE do Conselho, as Diretivas 96/8/CE, 1999/21/CE, 2006/125/CE e 2006/141/CE da Comissão, a Diretiva 2009/39/CE do Parlamento Europeu e do Conselho e os Regulamentos (CE) n.º 41/2009 e (CE) n.º 953/2009 da Comissão;</w:t>
      </w:r>
    </w:p>
    <w:p w14:paraId="0D5F0152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b) </w:t>
      </w:r>
      <w:r>
        <w:rPr>
          <w:rFonts w:ascii="Times New Roman" w:hAnsi="Times New Roman"/>
          <w:sz w:val="24"/>
        </w:rPr>
        <w:t>para palhas e paus abrangidos pela Diretiva 90/385/CEE do Conselho, de 20 de junho de 1990, relativa à aproximação das legislações dos Estados-Membros respeitantes aos dispositivos medicinais implantáveis ativos, ou pela Diretiva 93/42/CEE do Conselho, de 14 de junho de 1993, relativa aos dispositivos médicos.</w:t>
      </w:r>
    </w:p>
    <w:p w14:paraId="10C266B5" w14:textId="77777777" w:rsidR="00090B9A" w:rsidRPr="00090B9A" w:rsidRDefault="00090B9A" w:rsidP="00090B9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8"/>
        </w:rPr>
        <w:t>2. Definições</w:t>
      </w:r>
    </w:p>
    <w:p w14:paraId="0CEADEE9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Artigo 2.</w:t>
      </w:r>
      <w:r>
        <w:rPr>
          <w:rFonts w:ascii="Times New Roman" w:hAnsi="Times New Roman"/>
          <w:sz w:val="24"/>
        </w:rPr>
        <w:t>º Para efeitos do presente decreto, entende-se por:</w:t>
      </w:r>
    </w:p>
    <w:p w14:paraId="29764A1E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1) </w:t>
      </w:r>
      <w:r>
        <w:rPr>
          <w:rFonts w:ascii="Times New Roman" w:hAnsi="Times New Roman"/>
          <w:i/>
          <w:sz w:val="24"/>
        </w:rPr>
        <w:t>plástico biodegradável,</w:t>
      </w:r>
      <w:r>
        <w:rPr>
          <w:rFonts w:ascii="Times New Roman" w:hAnsi="Times New Roman"/>
          <w:sz w:val="24"/>
        </w:rPr>
        <w:t xml:space="preserve"> plástico capaz de sofrer decomposição física e biológica da qual resulte a sua decomposição final em dióxido de carbono (CO2), biomassa e água, e que é, em conformidade com as normas europeias para embalagens, recuperável através de compostagem e digestão anaeróbica;</w:t>
      </w:r>
    </w:p>
    <w:p w14:paraId="3A062097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2) </w:t>
      </w:r>
      <w:r>
        <w:rPr>
          <w:rFonts w:ascii="Times New Roman" w:hAnsi="Times New Roman"/>
          <w:i/>
          <w:sz w:val="24"/>
        </w:rPr>
        <w:t>produto de plástico de utilização única</w:t>
      </w:r>
      <w:r>
        <w:rPr>
          <w:rFonts w:ascii="Times New Roman" w:hAnsi="Times New Roman"/>
          <w:sz w:val="24"/>
        </w:rPr>
        <w:t>, um produto fabricado total ou parcialmente a partir de plástico e que não é concebido, projetado ou colocado no mercado para perfazer múltiplas viagens ou rotações no seu ciclo de vida mediante a sua devolução a um produtor para reenchimento ou a sua reutilização para o mesmo fim para o qual foi concebido;</w:t>
      </w:r>
    </w:p>
    <w:p w14:paraId="181D0378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3) </w:t>
      </w:r>
      <w:r>
        <w:rPr>
          <w:rFonts w:ascii="Times New Roman" w:hAnsi="Times New Roman"/>
          <w:i/>
          <w:iCs/>
          <w:sz w:val="24"/>
        </w:rPr>
        <w:t>disponibilização no mercado</w:t>
      </w:r>
      <w:r>
        <w:rPr>
          <w:rFonts w:ascii="Times New Roman" w:hAnsi="Times New Roman"/>
          <w:sz w:val="24"/>
        </w:rPr>
        <w:t>, qualquer oferta de um produto para distribuição, consumo ou utilização no mercado do território da Hungria no âmbito de uma atividade comercial, a título oneroso ou gratuito;</w:t>
      </w:r>
    </w:p>
    <w:p w14:paraId="2C1AD86E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4)</w:t>
      </w:r>
      <w:r>
        <w:rPr>
          <w:rFonts w:ascii="Times New Roman" w:hAnsi="Times New Roman"/>
          <w:i/>
          <w:sz w:val="24"/>
        </w:rPr>
        <w:t xml:space="preserve"> colocação no mercado</w:t>
      </w:r>
      <w:r>
        <w:rPr>
          <w:rFonts w:ascii="Times New Roman" w:hAnsi="Times New Roman"/>
          <w:sz w:val="24"/>
        </w:rPr>
        <w:t>, a primeira disponibilização de um produto no mercado;</w:t>
      </w:r>
    </w:p>
    <w:p w14:paraId="1CEDB287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 xml:space="preserve">5) </w:t>
      </w:r>
      <w:r>
        <w:rPr>
          <w:rFonts w:ascii="Times New Roman" w:hAnsi="Times New Roman"/>
          <w:i/>
          <w:sz w:val="24"/>
        </w:rPr>
        <w:t>copos para bebidas</w:t>
      </w:r>
      <w:r>
        <w:rPr>
          <w:rFonts w:ascii="Times New Roman" w:hAnsi="Times New Roman"/>
          <w:sz w:val="24"/>
        </w:rPr>
        <w:t>, copos de utilização única feitos de plástico, destinados ao enchimento no local de consumo, incluindo copos de plástico destinados a dar resposta às necessidades pessoais de pessoas singulares;</w:t>
      </w:r>
    </w:p>
    <w:p w14:paraId="65E6B238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6) </w:t>
      </w:r>
      <w:r>
        <w:rPr>
          <w:rFonts w:ascii="Times New Roman" w:hAnsi="Times New Roman"/>
          <w:i/>
          <w:sz w:val="24"/>
        </w:rPr>
        <w:t>saco de plástico leve</w:t>
      </w:r>
      <w:r>
        <w:rPr>
          <w:rFonts w:ascii="Times New Roman" w:hAnsi="Times New Roman"/>
          <w:sz w:val="24"/>
        </w:rPr>
        <w:t>, um saco de plástico com uma parede de espessura inferior a 50 μm;</w:t>
      </w:r>
    </w:p>
    <w:p w14:paraId="5E4FEBA1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7) </w:t>
      </w:r>
      <w:r>
        <w:rPr>
          <w:rFonts w:ascii="Times New Roman" w:hAnsi="Times New Roman"/>
          <w:i/>
          <w:sz w:val="24"/>
        </w:rPr>
        <w:t>plástico</w:t>
      </w:r>
      <w:r>
        <w:rPr>
          <w:rFonts w:ascii="Times New Roman" w:hAnsi="Times New Roman"/>
          <w:sz w:val="24"/>
        </w:rPr>
        <w:t>, um material composto de um polímero na aceção do artigo 3.º, ponto 5, do Regulamento (CE) n.º 1907/2006 do Parlamento Europeu e do Conselho, de 18 de dezembro de 2006, relativo ao registo, avaliação, autorização e restrição dos produtos químicos (REACH), que cria a Agência Europeia dos Produtos Químicos, que altera a Diretiva 1999/45/CE e revoga o Regulamento (CEE) n.º 793/93 do Conselho e o Regulamento (CE) n.º 1488/94 da Comissão, bem como a Diretiva 76/769/CEE do Conselho e as Diretivas 91/155/CEE, 93/67/CEE, 93/105/CE e 2000/21/CE da Comissão, ao qual podem ter sido acrescentados aditivos ou outras substâncias e que pode funcionar como principal componente estrutural de produtos finais, excepto polímeros naturais não modificados quimicamente;</w:t>
      </w:r>
    </w:p>
    <w:p w14:paraId="3B0F5ECC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8) </w:t>
      </w:r>
      <w:r>
        <w:rPr>
          <w:rFonts w:ascii="Times New Roman" w:hAnsi="Times New Roman"/>
          <w:i/>
          <w:sz w:val="24"/>
        </w:rPr>
        <w:t>saco de plástico</w:t>
      </w:r>
      <w:r>
        <w:rPr>
          <w:rFonts w:ascii="Times New Roman" w:hAnsi="Times New Roman"/>
          <w:sz w:val="24"/>
        </w:rPr>
        <w:t>, um saco, com ou sem pega, feito de plástico, que é fornecido ao consumidor no ponto de venda de mercadorias ou produtos;</w:t>
      </w:r>
    </w:p>
    <w:p w14:paraId="57B493BF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9) </w:t>
      </w:r>
      <w:r>
        <w:rPr>
          <w:rFonts w:ascii="Times New Roman" w:hAnsi="Times New Roman"/>
          <w:i/>
          <w:sz w:val="24"/>
        </w:rPr>
        <w:t>saco de plástico muito leve</w:t>
      </w:r>
      <w:r>
        <w:rPr>
          <w:rFonts w:ascii="Times New Roman" w:hAnsi="Times New Roman"/>
          <w:sz w:val="24"/>
        </w:rPr>
        <w:t>, um saco de plástico com uma parede de espessura inferior a 15 μm, utilizado para efeitos de higiene ou fornecido como embalagem primária de alimentos a granel quando isso ajudar a evitar o desperdício de alimentos;</w:t>
      </w:r>
    </w:p>
    <w:p w14:paraId="4594E5D8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10) </w:t>
      </w:r>
      <w:r>
        <w:rPr>
          <w:rFonts w:ascii="Times New Roman" w:hAnsi="Times New Roman"/>
          <w:i/>
          <w:sz w:val="24"/>
        </w:rPr>
        <w:t>plástico oxodegradável</w:t>
      </w:r>
      <w:r>
        <w:rPr>
          <w:rFonts w:ascii="Times New Roman" w:hAnsi="Times New Roman"/>
          <w:sz w:val="24"/>
        </w:rPr>
        <w:t>, materiais de plástico que incluem aditivos que, através da oxidação, conduzem à fragmentação do material de plástico em microfragmentos ou à sua decomposição química;</w:t>
      </w:r>
    </w:p>
    <w:p w14:paraId="7C42790A" w14:textId="77777777" w:rsidR="00090B9A" w:rsidRPr="00090B9A" w:rsidRDefault="00090B9A" w:rsidP="00090B9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8"/>
        </w:rPr>
        <w:t>3. Requisitos para a colocação de determinados produtos de uso único e outros de plástico no mercado</w:t>
      </w:r>
    </w:p>
    <w:p w14:paraId="1D2A7237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Artigo 3.º </w:t>
      </w:r>
      <w:r>
        <w:rPr>
          <w:rFonts w:ascii="Times New Roman" w:hAnsi="Times New Roman"/>
          <w:sz w:val="24"/>
        </w:rPr>
        <w:t>É proibida a colocação no mercado de produtos de plástico de utilização única listados no anexo 1, bem como de produtos feitos de plástico oxodegradável.</w:t>
      </w:r>
    </w:p>
    <w:p w14:paraId="006C6BF2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</w:rPr>
        <w:t>4.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Artigo 1.º</w:t>
      </w:r>
      <w:r>
        <w:rPr>
          <w:rFonts w:ascii="Times New Roman" w:hAnsi="Times New Roman"/>
          <w:sz w:val="24"/>
        </w:rPr>
        <w:t xml:space="preserve"> A colocação no mercado de copos de bebidas não abrangidos pelo anexo 1, incluindo a parte superior e a tampa, é proibida.</w:t>
      </w:r>
    </w:p>
    <w:p w14:paraId="5A75CCB9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(2) É proibida a colocação no mercado de plástico leved de transporte de produtos de utilização única com uma parede de espessura de 15 μm.</w:t>
      </w:r>
    </w:p>
    <w:p w14:paraId="743BBCAE" w14:textId="77777777" w:rsidR="00090B9A" w:rsidRPr="00090B9A" w:rsidRDefault="00090B9A" w:rsidP="00090B9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8"/>
        </w:rPr>
        <w:t>Artigo 4.º Sanções</w:t>
      </w:r>
    </w:p>
    <w:p w14:paraId="32C264F6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</w:rPr>
        <w:t>5.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No que diz respeito à sanção de infrações da proibição de colocação no mercado estipulada nos artigos 3.º e 4.º, o presente ato legislativo é entendido como legislação relativa à prevenção de resíduos.</w:t>
      </w:r>
    </w:p>
    <w:p w14:paraId="66A7EDAF" w14:textId="77777777" w:rsidR="00090B9A" w:rsidRPr="00090B9A" w:rsidRDefault="00090B9A" w:rsidP="00090B9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8"/>
        </w:rPr>
        <w:t>Artigo 5.º Disposições finais</w:t>
      </w:r>
    </w:p>
    <w:p w14:paraId="535634E1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Artigo 6.º </w:t>
      </w:r>
      <w:r>
        <w:rPr>
          <w:rFonts w:ascii="Times New Roman" w:hAnsi="Times New Roman"/>
          <w:sz w:val="24"/>
        </w:rPr>
        <w:t>(1) O presente decreto entra em vigor em 1 de julho de 2021, com a exceção prevista no n.º 2.</w:t>
      </w:r>
    </w:p>
    <w:p w14:paraId="2D378191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(2) A secção 4, n.º 1, entra em vigor em 1 de julho de 2023.</w:t>
      </w:r>
    </w:p>
    <w:p w14:paraId="45726BBF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</w:rPr>
        <w:t>7.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(1) O presente decreto visa a conformidade com a:</w:t>
      </w:r>
    </w:p>
    <w:p w14:paraId="519C5095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a) </w:t>
      </w:r>
      <w:r>
        <w:rPr>
          <w:rFonts w:ascii="Times New Roman" w:hAnsi="Times New Roman"/>
          <w:sz w:val="24"/>
        </w:rPr>
        <w:t>Diretiva (UE) 2015/720 do Parlamento Europeu e do Conselho, de 29 de abril de 2015, que altera a Diretiva 94/62/CE no que diz respeito à redução do consumo de sacos de plástico leves; e</w:t>
      </w:r>
    </w:p>
    <w:p w14:paraId="74CC47EE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lastRenderedPageBreak/>
        <w:t xml:space="preserve">b) </w:t>
      </w:r>
      <w:r>
        <w:rPr>
          <w:rFonts w:ascii="Times New Roman" w:hAnsi="Times New Roman"/>
          <w:sz w:val="24"/>
        </w:rPr>
        <w:t>Diretiva (UE) 2019/904 do Parlamento Europeu e do Conselho, de 5 de junho de 2019, relativa à redução do impacto de determinados produtos de plástico no ambiente.</w:t>
      </w:r>
    </w:p>
    <w:p w14:paraId="5BF07390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E5020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2. Foi cumprido o requisito de notificação prévia do presente projeto de decreto, tal como estipulado no artigo 5.º, n.º 1, da Diretiva (UE) 2015/1535 do Parlamento Europeu e do Conselho, de 9 de setembro de 2015, relativa a um procedimento de informação no domínio das regulamentações técnicas e das regras relativas aos serviços da sociedade da informação.</w:t>
      </w:r>
    </w:p>
    <w:p w14:paraId="18A4BC49" w14:textId="77777777" w:rsidR="00090B9A" w:rsidRPr="00090B9A" w:rsidRDefault="00090B9A" w:rsidP="00090B9A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8"/>
          <w:u w:val="single"/>
        </w:rPr>
        <w:t>Anexo 1 do Decreto do Governo n.º 301/2021 de 1 de Junho de 2021</w:t>
      </w:r>
    </w:p>
    <w:p w14:paraId="02D7FC23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 Sujeito a restrições:</w:t>
      </w:r>
    </w:p>
    <w:p w14:paraId="32F0865C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1.1. Cotonetes;</w:t>
      </w:r>
    </w:p>
    <w:p w14:paraId="505F4161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1.2. Talheres (garfos, facas, colheres, pauzinhos);</w:t>
      </w:r>
    </w:p>
    <w:p w14:paraId="715BFB6E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1.3. Pratos;</w:t>
      </w:r>
    </w:p>
    <w:p w14:paraId="70C998F4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1.4. Palhas;</w:t>
      </w:r>
    </w:p>
    <w:p w14:paraId="00FDBB5C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1.5. Agitadores de bebidas;</w:t>
      </w:r>
    </w:p>
    <w:p w14:paraId="21096F7F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1.6. Varas concebidas para serem fixadas a balões e os prenderem, à exceção de balões para utilização industrial ou outras utilizações e aplicações profissionais que não sejam distribuídos a consumidores, incluindo os mecanismos dessas varas;</w:t>
      </w:r>
    </w:p>
    <w:p w14:paraId="02072206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1.7. Recipientes para alimentos feitos de poliestireno expandido, ou seja, recipientes como caixas, com ou sem tampa, utilizados para conter alimentos:</w:t>
      </w:r>
    </w:p>
    <w:p w14:paraId="66B0F8B6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1.7.1) destinados ao consumo imediato, tanto no local como para levar,</w:t>
      </w:r>
    </w:p>
    <w:p w14:paraId="2E424CFA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1.7.2) tipicamente consumidos a partir do recipiente, e</w:t>
      </w:r>
    </w:p>
    <w:p w14:paraId="408FE65E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1.7.3) prontos a consumir sem preparação suplementar, ou seja, sem cozinhar, cozer ou aquecer,</w:t>
      </w:r>
      <w:r>
        <w:rPr>
          <w:rFonts w:ascii="Times New Roman" w:hAnsi="Times New Roman"/>
          <w:sz w:val="24"/>
        </w:rPr>
        <w:br/>
        <w:t>incluindo os recipientes para alimentos utilizados na restauração rápida ou que contenham qualquer outro tipo de refeição pronta para consumo imediato, excetuando os recipientes para bebidas, os pratos e os sacos e invólucros que contenham alimentos;</w:t>
      </w:r>
    </w:p>
    <w:p w14:paraId="6B856BED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1.8. Recipientes para bebidas feitos de poliestireno expandido, incluindo as suas cápsulas e tampas;</w:t>
      </w:r>
    </w:p>
    <w:p w14:paraId="788A63BF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1.9. Copos para bebidas feitos de poliestireno expandido, incluindo as suas coberturas e tampas.</w:t>
      </w:r>
    </w:p>
    <w:p w14:paraId="702191F1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E8B89F" w14:textId="77777777" w:rsidR="00C263EB" w:rsidRDefault="00C263EB"/>
    <w:sectPr w:rsidR="00C263EB" w:rsidSect="00B35AD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B9A"/>
    <w:rsid w:val="00090B9A"/>
    <w:rsid w:val="00520A9F"/>
    <w:rsid w:val="00C263EB"/>
    <w:rsid w:val="00DC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59231"/>
  <w15:chartTrackingRefBased/>
  <w15:docId w15:val="{691AA1B5-9C6F-458B-9E57-5F1BBC68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kezds">
    <w:name w:val="Bekezdés"/>
    <w:uiPriority w:val="99"/>
    <w:rsid w:val="00090B9A"/>
    <w:pPr>
      <w:autoSpaceDE w:val="0"/>
      <w:autoSpaceDN w:val="0"/>
      <w:adjustRightInd w:val="0"/>
      <w:spacing w:after="0" w:line="240" w:lineRule="auto"/>
      <w:ind w:firstLine="202"/>
    </w:pPr>
    <w:rPr>
      <w:rFonts w:ascii="Times New Roman" w:hAnsi="Times New Roman" w:cs="Times New Roman"/>
      <w:sz w:val="24"/>
      <w:szCs w:val="24"/>
    </w:rPr>
  </w:style>
  <w:style w:type="paragraph" w:customStyle="1" w:styleId="Bekezds2">
    <w:name w:val="Bekezdés2"/>
    <w:uiPriority w:val="99"/>
    <w:rsid w:val="00090B9A"/>
    <w:pPr>
      <w:autoSpaceDE w:val="0"/>
      <w:autoSpaceDN w:val="0"/>
      <w:adjustRightInd w:val="0"/>
      <w:spacing w:after="0" w:line="240" w:lineRule="auto"/>
      <w:ind w:left="204" w:firstLine="204"/>
    </w:pPr>
    <w:rPr>
      <w:rFonts w:ascii="Times New Roman" w:hAnsi="Times New Roman" w:cs="Times New Roman"/>
      <w:sz w:val="24"/>
      <w:szCs w:val="24"/>
    </w:rPr>
  </w:style>
  <w:style w:type="paragraph" w:customStyle="1" w:styleId="Bekezds3">
    <w:name w:val="Bekezdés3"/>
    <w:uiPriority w:val="99"/>
    <w:rsid w:val="00090B9A"/>
    <w:pPr>
      <w:autoSpaceDE w:val="0"/>
      <w:autoSpaceDN w:val="0"/>
      <w:adjustRightInd w:val="0"/>
      <w:spacing w:after="0" w:line="240" w:lineRule="auto"/>
      <w:ind w:left="408" w:firstLine="204"/>
    </w:pPr>
    <w:rPr>
      <w:rFonts w:ascii="Times New Roman" w:hAnsi="Times New Roman" w:cs="Times New Roman"/>
      <w:sz w:val="24"/>
      <w:szCs w:val="24"/>
    </w:rPr>
  </w:style>
  <w:style w:type="paragraph" w:customStyle="1" w:styleId="Bekezds4">
    <w:name w:val="Bekezdés4"/>
    <w:uiPriority w:val="99"/>
    <w:rsid w:val="00090B9A"/>
    <w:pPr>
      <w:autoSpaceDE w:val="0"/>
      <w:autoSpaceDN w:val="0"/>
      <w:adjustRightInd w:val="0"/>
      <w:spacing w:after="0" w:line="240" w:lineRule="auto"/>
      <w:ind w:left="613" w:firstLine="204"/>
    </w:pPr>
    <w:rPr>
      <w:rFonts w:ascii="Times New Roman" w:hAnsi="Times New Roman" w:cs="Times New Roman"/>
      <w:sz w:val="24"/>
      <w:szCs w:val="24"/>
    </w:rPr>
  </w:style>
  <w:style w:type="paragraph" w:customStyle="1" w:styleId="DltCm">
    <w:name w:val="DôltCím"/>
    <w:uiPriority w:val="99"/>
    <w:rsid w:val="00090B9A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FejezetCm">
    <w:name w:val="FejezetCím"/>
    <w:uiPriority w:val="99"/>
    <w:rsid w:val="00090B9A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FCm">
    <w:name w:val="FôCím"/>
    <w:uiPriority w:val="99"/>
    <w:rsid w:val="00090B9A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Kikezds">
    <w:name w:val="Kikezdés"/>
    <w:uiPriority w:val="99"/>
    <w:rsid w:val="00090B9A"/>
    <w:pPr>
      <w:autoSpaceDE w:val="0"/>
      <w:autoSpaceDN w:val="0"/>
      <w:adjustRightInd w:val="0"/>
      <w:spacing w:after="0" w:line="240" w:lineRule="auto"/>
      <w:ind w:left="202" w:hanging="202"/>
    </w:pPr>
    <w:rPr>
      <w:rFonts w:ascii="Times New Roman" w:hAnsi="Times New Roman" w:cs="Times New Roman"/>
      <w:sz w:val="24"/>
      <w:szCs w:val="24"/>
    </w:rPr>
  </w:style>
  <w:style w:type="paragraph" w:customStyle="1" w:styleId="Kikezds2">
    <w:name w:val="Kikezdés2"/>
    <w:uiPriority w:val="99"/>
    <w:rsid w:val="00090B9A"/>
    <w:pPr>
      <w:autoSpaceDE w:val="0"/>
      <w:autoSpaceDN w:val="0"/>
      <w:adjustRightInd w:val="0"/>
      <w:spacing w:after="0" w:line="240" w:lineRule="auto"/>
      <w:ind w:left="408" w:hanging="202"/>
    </w:pPr>
    <w:rPr>
      <w:rFonts w:ascii="Times New Roman" w:hAnsi="Times New Roman" w:cs="Times New Roman"/>
      <w:sz w:val="24"/>
      <w:szCs w:val="24"/>
    </w:rPr>
  </w:style>
  <w:style w:type="paragraph" w:customStyle="1" w:styleId="Kikezds3">
    <w:name w:val="Kikezdés3"/>
    <w:uiPriority w:val="99"/>
    <w:rsid w:val="00090B9A"/>
    <w:pPr>
      <w:autoSpaceDE w:val="0"/>
      <w:autoSpaceDN w:val="0"/>
      <w:adjustRightInd w:val="0"/>
      <w:spacing w:after="0" w:line="240" w:lineRule="auto"/>
      <w:ind w:left="613" w:hanging="202"/>
    </w:pPr>
    <w:rPr>
      <w:rFonts w:ascii="Times New Roman" w:hAnsi="Times New Roman" w:cs="Times New Roman"/>
      <w:sz w:val="24"/>
      <w:szCs w:val="24"/>
    </w:rPr>
  </w:style>
  <w:style w:type="paragraph" w:customStyle="1" w:styleId="Kikezds4">
    <w:name w:val="Kikezdés4"/>
    <w:uiPriority w:val="99"/>
    <w:rsid w:val="00090B9A"/>
    <w:pPr>
      <w:autoSpaceDE w:val="0"/>
      <w:autoSpaceDN w:val="0"/>
      <w:adjustRightInd w:val="0"/>
      <w:spacing w:after="0" w:line="240" w:lineRule="auto"/>
      <w:ind w:left="817" w:hanging="202"/>
    </w:pPr>
    <w:rPr>
      <w:rFonts w:ascii="Times New Roman" w:hAnsi="Times New Roman" w:cs="Times New Roman"/>
      <w:sz w:val="24"/>
      <w:szCs w:val="24"/>
    </w:rPr>
  </w:style>
  <w:style w:type="paragraph" w:customStyle="1" w:styleId="kzp">
    <w:name w:val="közép"/>
    <w:uiPriority w:val="99"/>
    <w:rsid w:val="00090B9A"/>
    <w:pPr>
      <w:autoSpaceDE w:val="0"/>
      <w:autoSpaceDN w:val="0"/>
      <w:adjustRightInd w:val="0"/>
      <w:spacing w:before="240" w:after="24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MellkletCm">
    <w:name w:val="MellékletCím"/>
    <w:uiPriority w:val="99"/>
    <w:rsid w:val="00090B9A"/>
    <w:pPr>
      <w:autoSpaceDE w:val="0"/>
      <w:autoSpaceDN w:val="0"/>
      <w:adjustRightInd w:val="0"/>
      <w:spacing w:before="480" w:after="240" w:line="240" w:lineRule="auto"/>
    </w:pPr>
    <w:rPr>
      <w:rFonts w:ascii="Times New Roman" w:hAnsi="Times New Roman" w:cs="Times New Roman"/>
      <w:i/>
      <w:iCs/>
      <w:sz w:val="24"/>
      <w:szCs w:val="24"/>
      <w:u w:val="single"/>
    </w:rPr>
  </w:style>
  <w:style w:type="paragraph" w:customStyle="1" w:styleId="NormlCm">
    <w:name w:val="NormálCím"/>
    <w:uiPriority w:val="99"/>
    <w:rsid w:val="00090B9A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VastagCm">
    <w:name w:val="VastagCím"/>
    <w:uiPriority w:val="99"/>
    <w:rsid w:val="00090B9A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vonal">
    <w:name w:val="vonal"/>
    <w:uiPriority w:val="99"/>
    <w:rsid w:val="00090B9A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1194</Words>
  <Characters>6262</Characters>
  <Application>Microsoft Office Word</Application>
  <DocSecurity>0</DocSecurity>
  <Lines>107</Lines>
  <Paragraphs>49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Fazekas Zsolt</dc:creator>
  <cp:keywords>class='Internal'</cp:keywords>
  <dc:description/>
  <cp:lastModifiedBy>Čedo Perić</cp:lastModifiedBy>
  <cp:revision>2</cp:revision>
  <dcterms:created xsi:type="dcterms:W3CDTF">2022-01-14T09:48:00Z</dcterms:created>
  <dcterms:modified xsi:type="dcterms:W3CDTF">2022-01-14T09:48:00Z</dcterms:modified>
</cp:coreProperties>
</file>