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CC" w:rsidRPr="006B433C" w:rsidRDefault="000B0BCC" w:rsidP="000B0BCC">
      <w:pPr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0516 A-- PL- ------ 20191028 --- --- PROJET</w:t>
      </w:r>
    </w:p>
    <w:p w:rsidR="009B3392" w:rsidRPr="00FA5C9F" w:rsidRDefault="009B3392" w:rsidP="000B0BCC">
      <w:pPr>
        <w:pStyle w:val="10Entwurf"/>
      </w:pPr>
      <w:r>
        <w:t xml:space="preserve">Projekt</w:t>
      </w:r>
    </w:p>
    <w:p w:rsidR="009B3392" w:rsidRPr="00FA5C9F" w:rsidRDefault="009B3392" w:rsidP="000B0BCC">
      <w:pPr>
        <w:pStyle w:val="11Titel"/>
      </w:pPr>
      <w:r>
        <w:t xml:space="preserve">Rozporządzenie Federalnej Minister Pracy, Spraw Społecznych, Zdrowia i Ochrony Konsumentów w sprawie zapewnienia zaopatrzenia w produkty lecznicze</w:t>
      </w:r>
    </w:p>
    <w:p w:rsidR="009B3392" w:rsidRPr="00FA5C9F" w:rsidRDefault="009B3392" w:rsidP="000B0BCC">
      <w:pPr>
        <w:pStyle w:val="12PromKlEinlSatz"/>
        <w:keepNext w:val="0"/>
      </w:pPr>
      <w:r>
        <w:t xml:space="preserve">Na podstawie § 57a ust. 2 ustawy o produktach leczniczych, Federalny Dz.U.</w:t>
      </w:r>
      <w:r>
        <w:t xml:space="preserve"> </w:t>
      </w:r>
      <w:r>
        <w:t xml:space="preserve">nr 185/1983, ostatnio zmienionej ustawą opublikowaną w Federalnym Dz.U.</w:t>
      </w:r>
      <w:r>
        <w:t xml:space="preserve"> </w:t>
      </w:r>
      <w:r>
        <w:t xml:space="preserve">I nr 100/2018, wydaje się następujące rozporządzenie: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 xml:space="preserve">§ 1.</w:t>
      </w:r>
      <w:r>
        <w:t xml:space="preserve"> </w:t>
      </w:r>
      <w:r>
        <w:t xml:space="preserve">(1) Posiadacz pozwolenia na dopuszczenie do obrotu zgłasza niezwłocznie Federalnemu Urzędowi Bezpieczeństwa Zdrowia Publicznego każde ograniczenie możliwości sprzedaży w kraju leku gotowego wydawanego na receptę.</w:t>
      </w:r>
      <w:r>
        <w:t xml:space="preserve"> </w:t>
      </w:r>
      <w:r>
        <w:t xml:space="preserve">Za ograniczenie możliwości sprzedaży uważa się przypuszczalnie przekraczającą dwa tygodnie niedostępność leku gotowego wydawanego na receptę lub przypuszczalnie przekraczającą cztery tygodnie dostępność niewystarczającą do pokrycia zapotrzebowania pacjentów w kraju.</w:t>
      </w:r>
    </w:p>
    <w:p w:rsidR="009B3392" w:rsidRPr="00FA5C9F" w:rsidRDefault="009B3392" w:rsidP="000B0BCC">
      <w:pPr>
        <w:pStyle w:val="51Abs"/>
      </w:pPr>
      <w:r>
        <w:t xml:space="preserve">(2) Zgłoszenie w rozumieniu ust. 1 następuje zgodnie z wytycznymi rozporządzenia Federalnego Urzędu Bezpieczeństwa Zdrowia Publicznego w sprawie elektronicznego przesyłania wniosków i zgłoszeń (rozporządzenie w sprawie dostarczania elektronicznego z 2011 r. – EEVO).</w:t>
      </w:r>
    </w:p>
    <w:p w:rsidR="009B3392" w:rsidRPr="00FA5C9F" w:rsidRDefault="009B3392" w:rsidP="000B0BCC">
      <w:pPr>
        <w:pStyle w:val="51Abs"/>
      </w:pPr>
      <w:r>
        <w:t xml:space="preserve">(3) Federalny Urząd Bezpieczeństwa Zdrowia Publicznego podaje zgłoszone zgodnie z ust. 1 leki gotowe do publicznej wiadomości w wykazie na swojej stronie internetowej.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 xml:space="preserve">§ 2.</w:t>
      </w:r>
      <w:r>
        <w:t xml:space="preserve"> </w:t>
      </w:r>
      <w:r>
        <w:t xml:space="preserve">W przypadku końca ograniczenia możliwości sprzedaży w kraju leku gotowego wydawanego na receptę posiadacz pozwolenia na dopuszczenie do obrotu zawiadamia o tym Federalny Urząd Bezpieczeństwa Zdrowia Publicznego.</w:t>
      </w:r>
      <w:r>
        <w:t xml:space="preserve"> </w:t>
      </w:r>
      <w:r>
        <w:t xml:space="preserve">§ 1 ust. 2 obowiązuje odpowiednio.</w:t>
      </w:r>
      <w:r>
        <w:t xml:space="preserve"> </w:t>
      </w:r>
      <w:r>
        <w:t xml:space="preserve">Po weryfikacji Federalny Urząd Bezpieczeństwa Zdrowia Publicznego wykonuje niezwłocznie we właściwych przypadkach usunięcie odnośnego leku gotowego z wykazu określonego w § 1 ust. 3.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 xml:space="preserve">§ 3.</w:t>
      </w:r>
      <w:r>
        <w:t xml:space="preserve"> </w:t>
      </w:r>
      <w:r>
        <w:t xml:space="preserve">(1) Jeżeli Federalny Urząd Bezpieczeństwa Zdrowia Publicznego uzyska wiedzę o tym, że posiadacz pozwolenia na dopuszczenie do obrotu nie wypełnia swojego obowiązku określonego w § 1 ust. 1 lub nie wypełnia go częściowo, Federalny Urząd Bezpieczeństwa Zdrowia Publicznego po weryfikacji poda we właściwych przypadkach odnośny lek gotowy do publicznej wiadomości w wykazie określonym w § 1 ust. 3.</w:t>
      </w:r>
    </w:p>
    <w:p w:rsidR="009B3392" w:rsidRPr="00FA5C9F" w:rsidRDefault="009B3392" w:rsidP="000B0BCC">
      <w:pPr>
        <w:pStyle w:val="51Abs"/>
      </w:pPr>
      <w:r>
        <w:t xml:space="preserve">(2) Jeżeli dojdzie do ograniczeń zaopatrzenia w kraju w leki gotowe wydawane na receptę, które są stosownie i systematycznie udostępniane przez posiadacza pozwolenia na dopuszczenie do obrotu w celu pokrycia zapotrzebowania pacjentów w kraju, Federalny Urząd Bezpieczeństwa Zdrowia Publicznego w porozumieniu z posiadaczem pozwolenia poda do wiadomości publicznej w wykazie określonym w § 1 ust. 3 również te leki gotowe wydawane na receptę.</w:t>
      </w:r>
    </w:p>
    <w:p w:rsidR="009B3392" w:rsidRPr="00FA5C9F" w:rsidRDefault="009B3392" w:rsidP="000B0BCC">
      <w:pPr>
        <w:pStyle w:val="51Abs"/>
      </w:pPr>
      <w:r>
        <w:t xml:space="preserve">(3) Jeżeli nie występuje już ograniczenie sprzedaży w rozumieniu ust. 1 ani ograniczenie zaopatrzenia w rozumieniu ust. 2, stosuje się odpowiednio § 2.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 xml:space="preserve">§ 4.</w:t>
      </w:r>
      <w:r>
        <w:t xml:space="preserve"> </w:t>
      </w:r>
      <w:r>
        <w:t xml:space="preserve">Ze względów ochrony zdrowia publicznego zabroniony jest wywóz podanych zgodnie z § 1 ust. 3 w wykazie Federalnego Urzędu Bezpieczeństwa Zdrowia Publicznego leków gotowych wydawanych na receptę do innego państwa będącego stroną Porozumienia o Europejskim Obszarze Gospodarczym.</w:t>
      </w:r>
    </w:p>
    <w:p w:rsidR="009B3392" w:rsidRDefault="009B3392" w:rsidP="000B0BCC">
      <w:pPr>
        <w:pStyle w:val="51Abs"/>
      </w:pPr>
      <w:r>
        <w:rPr>
          <w:rStyle w:val="991GldSymbol"/>
        </w:rPr>
        <w:t xml:space="preserve">§ 5.</w:t>
      </w:r>
      <w:r>
        <w:t xml:space="preserve"> </w:t>
      </w:r>
      <w:r>
        <w:t xml:space="preserve">Niniejsze rozporządzenie zostało poddane procedurze udzielania informacji w rozumieniu dyrektywy (UE) 2015/1535 Parlamentu Europejskiego i Rady z dnia 9 września 2015 r. ustanawiającej procedurę udzielania informacji w dziedzinie przepisów technicznych oraz zasad dotyczących usług społeczeństwa informacyjnego, Dz.U. L 241 z 17.9.2015, s. 1.</w:t>
      </w:r>
    </w:p>
    <w:sectPr w:rsidR="009B3392" w:rsidSect="00BD2DBC">
      <w:headerReference w:type="default" r:id="rId8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629" w:rsidRDefault="006D7629" w:rsidP="00BD2DBC">
      <w:r>
        <w:separator/>
      </w:r>
    </w:p>
  </w:endnote>
  <w:endnote w:type="continuationSeparator" w:id="0">
    <w:p w:rsidR="006D7629" w:rsidRDefault="006D7629" w:rsidP="00BD2DBC">
      <w:r>
        <w:continuationSeparator/>
      </w:r>
    </w:p>
  </w:endnote>
  <w:endnote w:type="continuationNotice" w:id="1">
    <w:p w:rsidR="006D7629" w:rsidRDefault="006D7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629" w:rsidRDefault="006D7629" w:rsidP="00BD2DBC">
      <w:r>
        <w:separator/>
      </w:r>
    </w:p>
  </w:footnote>
  <w:footnote w:type="continuationSeparator" w:id="0">
    <w:p w:rsidR="006D7629" w:rsidRDefault="006D7629" w:rsidP="00BD2DBC">
      <w:r>
        <w:continuationSeparator/>
      </w:r>
    </w:p>
  </w:footnote>
  <w:footnote w:type="continuationNotice" w:id="1">
    <w:p w:rsidR="006D7629" w:rsidRDefault="006D76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BC" w:rsidRPr="00FA5C9F" w:rsidRDefault="00BD2DBC" w:rsidP="000B0BCC">
    <w:pPr>
      <w:pStyle w:val="62Kopfzeile"/>
      <w:jc w:val="right"/>
    </w:pPr>
    <w:r w:rsidRPr="00FA5C9F">
      <w:fldChar w:fldCharType="begin"/>
    </w:r>
    <w:r w:rsidRPr="00FA5C9F">
      <w:instrText xml:space="preserve"> PAGE  \* Arabic  \* MERGEFORMAT </w:instrText>
    </w:r>
    <w:r w:rsidRPr="00FA5C9F">
      <w:fldChar w:fldCharType="separate"/>
    </w:r>
    <w:r w:rsidR="008C25EE">
      <w:t>1</w:t>
    </w:r>
    <w:r w:rsidRPr="00FA5C9F">
      <w:fldChar w:fldCharType="end"/>
    </w:r>
    <w:r>
      <w:t xml:space="preserve"> z </w:t>
    </w:r>
    <w:fldSimple w:instr=" NUMPAGES  \* Arabic  \* MERGEFORMAT " w:dirty="true">
      <w:r w:rsidR="008C25EE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BC"/>
    <w:rsid w:val="000128B0"/>
    <w:rsid w:val="000244EA"/>
    <w:rsid w:val="00037ACF"/>
    <w:rsid w:val="00095ECE"/>
    <w:rsid w:val="0009774D"/>
    <w:rsid w:val="000A739D"/>
    <w:rsid w:val="000B0BCC"/>
    <w:rsid w:val="000B6BB1"/>
    <w:rsid w:val="0011755E"/>
    <w:rsid w:val="00134D18"/>
    <w:rsid w:val="00140C68"/>
    <w:rsid w:val="00146DD6"/>
    <w:rsid w:val="001570D8"/>
    <w:rsid w:val="0016002B"/>
    <w:rsid w:val="00181EA2"/>
    <w:rsid w:val="001D4272"/>
    <w:rsid w:val="001F2D0D"/>
    <w:rsid w:val="002425E9"/>
    <w:rsid w:val="00257189"/>
    <w:rsid w:val="002A58B3"/>
    <w:rsid w:val="002E4003"/>
    <w:rsid w:val="002F17E6"/>
    <w:rsid w:val="002F460D"/>
    <w:rsid w:val="00307775"/>
    <w:rsid w:val="003401AA"/>
    <w:rsid w:val="003517BA"/>
    <w:rsid w:val="00356812"/>
    <w:rsid w:val="00374961"/>
    <w:rsid w:val="003755CF"/>
    <w:rsid w:val="003939D8"/>
    <w:rsid w:val="003A704E"/>
    <w:rsid w:val="003C613F"/>
    <w:rsid w:val="003F270C"/>
    <w:rsid w:val="003F4EBE"/>
    <w:rsid w:val="00427BF6"/>
    <w:rsid w:val="0043473D"/>
    <w:rsid w:val="0044373A"/>
    <w:rsid w:val="00444A5F"/>
    <w:rsid w:val="00456EA5"/>
    <w:rsid w:val="00473BB9"/>
    <w:rsid w:val="00474700"/>
    <w:rsid w:val="00494C0C"/>
    <w:rsid w:val="004B0DE8"/>
    <w:rsid w:val="00520F42"/>
    <w:rsid w:val="00537958"/>
    <w:rsid w:val="0054185F"/>
    <w:rsid w:val="00555633"/>
    <w:rsid w:val="00577806"/>
    <w:rsid w:val="00597C00"/>
    <w:rsid w:val="0060401B"/>
    <w:rsid w:val="00611C03"/>
    <w:rsid w:val="006242FE"/>
    <w:rsid w:val="006243C6"/>
    <w:rsid w:val="0064355E"/>
    <w:rsid w:val="00662A5B"/>
    <w:rsid w:val="00681560"/>
    <w:rsid w:val="006D2CA3"/>
    <w:rsid w:val="006D52A4"/>
    <w:rsid w:val="006D7629"/>
    <w:rsid w:val="006F634B"/>
    <w:rsid w:val="00731BAD"/>
    <w:rsid w:val="00742EDA"/>
    <w:rsid w:val="00790595"/>
    <w:rsid w:val="007B3592"/>
    <w:rsid w:val="007E61A8"/>
    <w:rsid w:val="00800ACC"/>
    <w:rsid w:val="0082311F"/>
    <w:rsid w:val="00841B96"/>
    <w:rsid w:val="0084254D"/>
    <w:rsid w:val="00850024"/>
    <w:rsid w:val="00866750"/>
    <w:rsid w:val="008936E0"/>
    <w:rsid w:val="008C25EE"/>
    <w:rsid w:val="008D211A"/>
    <w:rsid w:val="008D2F16"/>
    <w:rsid w:val="00911141"/>
    <w:rsid w:val="00923EAD"/>
    <w:rsid w:val="00947115"/>
    <w:rsid w:val="00950088"/>
    <w:rsid w:val="00971F39"/>
    <w:rsid w:val="00973A72"/>
    <w:rsid w:val="00984CBB"/>
    <w:rsid w:val="009A2293"/>
    <w:rsid w:val="009B1540"/>
    <w:rsid w:val="009B3392"/>
    <w:rsid w:val="009B76D8"/>
    <w:rsid w:val="009C3F36"/>
    <w:rsid w:val="009E306C"/>
    <w:rsid w:val="009F25BC"/>
    <w:rsid w:val="009F3B7C"/>
    <w:rsid w:val="00A166A8"/>
    <w:rsid w:val="00A2385F"/>
    <w:rsid w:val="00A62093"/>
    <w:rsid w:val="00A637EA"/>
    <w:rsid w:val="00A85CCE"/>
    <w:rsid w:val="00AB35F6"/>
    <w:rsid w:val="00AB6409"/>
    <w:rsid w:val="00AB7986"/>
    <w:rsid w:val="00AD2136"/>
    <w:rsid w:val="00AF4F05"/>
    <w:rsid w:val="00B01398"/>
    <w:rsid w:val="00B21354"/>
    <w:rsid w:val="00B2170A"/>
    <w:rsid w:val="00B4092C"/>
    <w:rsid w:val="00B63697"/>
    <w:rsid w:val="00B6691C"/>
    <w:rsid w:val="00B83E22"/>
    <w:rsid w:val="00BD2DBC"/>
    <w:rsid w:val="00C01A22"/>
    <w:rsid w:val="00C26ACC"/>
    <w:rsid w:val="00C461E3"/>
    <w:rsid w:val="00C53743"/>
    <w:rsid w:val="00C745A7"/>
    <w:rsid w:val="00C81D57"/>
    <w:rsid w:val="00C85A78"/>
    <w:rsid w:val="00C86535"/>
    <w:rsid w:val="00CA10DD"/>
    <w:rsid w:val="00CB6ADF"/>
    <w:rsid w:val="00CB7D77"/>
    <w:rsid w:val="00CC2501"/>
    <w:rsid w:val="00CC589E"/>
    <w:rsid w:val="00CD5309"/>
    <w:rsid w:val="00CD5CEC"/>
    <w:rsid w:val="00CE680A"/>
    <w:rsid w:val="00CF57D9"/>
    <w:rsid w:val="00D06285"/>
    <w:rsid w:val="00D221D2"/>
    <w:rsid w:val="00D3231C"/>
    <w:rsid w:val="00D42339"/>
    <w:rsid w:val="00D73B7A"/>
    <w:rsid w:val="00DA665F"/>
    <w:rsid w:val="00DF7AD0"/>
    <w:rsid w:val="00E2266F"/>
    <w:rsid w:val="00E46873"/>
    <w:rsid w:val="00E56A4A"/>
    <w:rsid w:val="00E62BFE"/>
    <w:rsid w:val="00E710D3"/>
    <w:rsid w:val="00EA06C6"/>
    <w:rsid w:val="00EA17E8"/>
    <w:rsid w:val="00EA7051"/>
    <w:rsid w:val="00ED31CF"/>
    <w:rsid w:val="00EE4FA4"/>
    <w:rsid w:val="00EE6477"/>
    <w:rsid w:val="00EF59E6"/>
    <w:rsid w:val="00F0159E"/>
    <w:rsid w:val="00F21E56"/>
    <w:rsid w:val="00F2574D"/>
    <w:rsid w:val="00F36CF7"/>
    <w:rsid w:val="00F37B5F"/>
    <w:rsid w:val="00F42AC8"/>
    <w:rsid w:val="00F43DE1"/>
    <w:rsid w:val="00F834BB"/>
    <w:rsid w:val="00F8531B"/>
    <w:rsid w:val="00F87EEF"/>
    <w:rsid w:val="00F9411F"/>
    <w:rsid w:val="00F9604D"/>
    <w:rsid w:val="00FA5C9F"/>
    <w:rsid w:val="00FB717D"/>
    <w:rsid w:val="00FB7CF8"/>
    <w:rsid w:val="00FC7DCF"/>
    <w:rsid w:val="00FD0AC8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28581F-BD20-4134-8A16-0620C479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9B3392"/>
    <w:pPr>
      <w:spacing w:after="0" w:line="240" w:lineRule="auto"/>
    </w:pPr>
    <w:rPr>
      <w:rFonts w:eastAsiaTheme="minorEastAsia" w:cs="Times New Roman"/>
      <w:snapToGrid w:val="0"/>
      <w:color w:val="000000"/>
      <w:szCs w:val="20"/>
      <w:lang w:val="pl-PL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B3392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9B3392"/>
  </w:style>
  <w:style w:type="paragraph" w:customStyle="1" w:styleId="02BDGesBlatt">
    <w:name w:val="02_BDGesBlatt"/>
    <w:basedOn w:val="00LegStandard"/>
    <w:next w:val="03RepOesterr"/>
    <w:rsid w:val="009B3392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B3392"/>
    <w:pPr>
      <w:spacing w:before="100" w:line="440" w:lineRule="exact"/>
      <w:jc w:val="center"/>
    </w:pPr>
    <w:rPr>
      <w:b/>
      <w:caps/>
      <w:spacing w:val="20"/>
      <w:sz w:val="40"/>
      <w:lang w:val="pl-PL" w:eastAsia="de-AT"/>
    </w:rPr>
  </w:style>
  <w:style w:type="paragraph" w:customStyle="1" w:styleId="04AusgabeDaten">
    <w:name w:val="04_AusgabeDaten"/>
    <w:basedOn w:val="00LegStandard"/>
    <w:next w:val="05Kurztitel"/>
    <w:rsid w:val="009B3392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pl-PL" w:eastAsia="de-AT"/>
    </w:rPr>
  </w:style>
  <w:style w:type="paragraph" w:customStyle="1" w:styleId="11Titel">
    <w:name w:val="11_Titel"/>
    <w:basedOn w:val="00LegStandard"/>
    <w:next w:val="12PromKlEinlSatz"/>
    <w:rsid w:val="009B3392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B3392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9B3392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B3392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B3392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B3392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B3392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B3392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B3392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B3392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B3392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B3392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B3392"/>
    <w:pPr>
      <w:jc w:val="left"/>
    </w:pPr>
  </w:style>
  <w:style w:type="paragraph" w:customStyle="1" w:styleId="41UeberschrG1">
    <w:name w:val="41_UeberschrG1"/>
    <w:basedOn w:val="00LegStandard"/>
    <w:next w:val="43UeberschrG2"/>
    <w:rsid w:val="009B339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B3392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B3392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B3392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B3392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B3392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9B3392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9B3392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9B3392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9B3392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9B3392"/>
    <w:pPr>
      <w:spacing w:before="40"/>
      <w:ind w:left="907"/>
    </w:pPr>
  </w:style>
  <w:style w:type="paragraph" w:customStyle="1" w:styleId="61TabText">
    <w:name w:val="61_TabText"/>
    <w:basedOn w:val="00LegStandard"/>
    <w:rsid w:val="009B3392"/>
    <w:pPr>
      <w:jc w:val="left"/>
    </w:pPr>
  </w:style>
  <w:style w:type="paragraph" w:customStyle="1" w:styleId="61aTabTextRechtsb">
    <w:name w:val="61a_TabTextRechtsb"/>
    <w:basedOn w:val="61TabText"/>
    <w:rsid w:val="009B3392"/>
    <w:pPr>
      <w:jc w:val="right"/>
    </w:pPr>
  </w:style>
  <w:style w:type="paragraph" w:customStyle="1" w:styleId="61bTabTextZentriert">
    <w:name w:val="61b_TabTextZentriert"/>
    <w:basedOn w:val="61TabText"/>
    <w:rsid w:val="009B3392"/>
    <w:pPr>
      <w:jc w:val="center"/>
    </w:pPr>
  </w:style>
  <w:style w:type="paragraph" w:customStyle="1" w:styleId="61cTabTextBlock">
    <w:name w:val="61c_TabTextBlock"/>
    <w:basedOn w:val="61TabText"/>
    <w:rsid w:val="009B3392"/>
    <w:pPr>
      <w:jc w:val="both"/>
    </w:pPr>
  </w:style>
  <w:style w:type="paragraph" w:customStyle="1" w:styleId="62Kopfzeile">
    <w:name w:val="62_Kopfzeile"/>
    <w:basedOn w:val="51Abs"/>
    <w:rsid w:val="009B3392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B3392"/>
    <w:rPr>
      <w:sz w:val="18"/>
    </w:rPr>
  </w:style>
  <w:style w:type="paragraph" w:customStyle="1" w:styleId="63Fuzeile">
    <w:name w:val="63_Fußzeile"/>
    <w:basedOn w:val="65FNText"/>
    <w:rsid w:val="009B3392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B3392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B3392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B3392"/>
    <w:pPr>
      <w:jc w:val="center"/>
    </w:pPr>
  </w:style>
  <w:style w:type="paragraph" w:customStyle="1" w:styleId="71Anlagenbez">
    <w:name w:val="71_Anlagenbez"/>
    <w:basedOn w:val="00LegStandard"/>
    <w:rsid w:val="009B3392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B339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B3392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B3392"/>
    <w:pPr>
      <w:spacing w:before="80"/>
    </w:pPr>
  </w:style>
  <w:style w:type="paragraph" w:customStyle="1" w:styleId="85ErlAufzaehlg">
    <w:name w:val="85_ErlAufzaehlg"/>
    <w:basedOn w:val="83ErlText"/>
    <w:rsid w:val="009B3392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B3392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locked/>
    <w:rsid w:val="009B3392"/>
    <w:rPr>
      <w:color w:val="FF0000"/>
    </w:rPr>
  </w:style>
  <w:style w:type="character" w:customStyle="1" w:styleId="991GldSymbol">
    <w:name w:val="991_GldSymbol"/>
    <w:rsid w:val="009B3392"/>
    <w:rPr>
      <w:b/>
      <w:color w:val="000000"/>
    </w:rPr>
  </w:style>
  <w:style w:type="character" w:customStyle="1" w:styleId="992Normal">
    <w:name w:val="992_Normal"/>
    <w:rsid w:val="009B3392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9B3392"/>
    <w:rPr>
      <w:b/>
      <w:dstrike w:val="0"/>
      <w:vertAlign w:val="baseline"/>
    </w:rPr>
  </w:style>
  <w:style w:type="character" w:customStyle="1" w:styleId="993Fett">
    <w:name w:val="993_Fett"/>
    <w:rsid w:val="009B3392"/>
    <w:rPr>
      <w:b/>
    </w:rPr>
  </w:style>
  <w:style w:type="character" w:customStyle="1" w:styleId="994Kursiv">
    <w:name w:val="994_Kursiv"/>
    <w:rsid w:val="009B3392"/>
    <w:rPr>
      <w:i/>
    </w:rPr>
  </w:style>
  <w:style w:type="character" w:customStyle="1" w:styleId="995Unterstrichen">
    <w:name w:val="995_Unterstrichen"/>
    <w:rsid w:val="009B3392"/>
    <w:rPr>
      <w:u w:val="single"/>
    </w:rPr>
  </w:style>
  <w:style w:type="character" w:customStyle="1" w:styleId="996Gesperrt">
    <w:name w:val="996_Gesperrt"/>
    <w:rsid w:val="009B3392"/>
    <w:rPr>
      <w:spacing w:val="26"/>
    </w:rPr>
  </w:style>
  <w:style w:type="character" w:customStyle="1" w:styleId="997Hoch">
    <w:name w:val="997_Hoch"/>
    <w:rsid w:val="009B3392"/>
    <w:rPr>
      <w:vertAlign w:val="superscript"/>
    </w:rPr>
  </w:style>
  <w:style w:type="character" w:customStyle="1" w:styleId="998Tief">
    <w:name w:val="998_Tief"/>
    <w:rsid w:val="009B3392"/>
    <w:rPr>
      <w:vertAlign w:val="subscript"/>
    </w:rPr>
  </w:style>
  <w:style w:type="character" w:customStyle="1" w:styleId="999FettundKursiv">
    <w:name w:val="999_Fett_und_Kursiv"/>
    <w:basedOn w:val="DefaultParagraphFont"/>
    <w:rsid w:val="009B3392"/>
    <w:rPr>
      <w:b/>
      <w:i/>
    </w:rPr>
  </w:style>
  <w:style w:type="character" w:styleId="EndnoteReference">
    <w:name w:val="endnote reference"/>
    <w:basedOn w:val="DefaultParagraphFont"/>
    <w:rsid w:val="009B3392"/>
    <w:rPr>
      <w:sz w:val="20"/>
      <w:vertAlign w:val="baseline"/>
    </w:rPr>
  </w:style>
  <w:style w:type="character" w:styleId="FootnoteReference">
    <w:name w:val="footnote reference"/>
    <w:basedOn w:val="DefaultParagraphFont"/>
    <w:rsid w:val="009B3392"/>
    <w:rPr>
      <w:sz w:val="20"/>
      <w:vertAlign w:val="baseline"/>
    </w:rPr>
  </w:style>
  <w:style w:type="character" w:styleId="CommentReference">
    <w:name w:val="annotation reference"/>
    <w:basedOn w:val="DefaultParagraphFont"/>
    <w:semiHidden/>
    <w:locked/>
    <w:rsid w:val="009B3392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B3392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9B3392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B3392"/>
    <w:pPr>
      <w:jc w:val="both"/>
    </w:pPr>
  </w:style>
  <w:style w:type="paragraph" w:customStyle="1" w:styleId="PDAllongeL">
    <w:name w:val="PD_Allonge_L"/>
    <w:basedOn w:val="PDAllonge"/>
    <w:rsid w:val="009B3392"/>
    <w:pPr>
      <w:jc w:val="left"/>
    </w:pPr>
  </w:style>
  <w:style w:type="paragraph" w:customStyle="1" w:styleId="PDBrief">
    <w:name w:val="PD_Brief"/>
    <w:basedOn w:val="00LegStandard"/>
    <w:rsid w:val="009B3392"/>
    <w:pPr>
      <w:spacing w:before="80" w:line="240" w:lineRule="auto"/>
    </w:pPr>
    <w:rPr>
      <w:sz w:val="22"/>
      <w:lang w:val="pl-PL"/>
    </w:rPr>
  </w:style>
  <w:style w:type="paragraph" w:customStyle="1" w:styleId="PDDatum">
    <w:name w:val="PD_Datum"/>
    <w:basedOn w:val="PDAntragsformel"/>
    <w:next w:val="Normal"/>
    <w:rsid w:val="009B3392"/>
  </w:style>
  <w:style w:type="paragraph" w:customStyle="1" w:styleId="PDEntschliessung">
    <w:name w:val="PD_Entschliessung"/>
    <w:basedOn w:val="00LegStandard"/>
    <w:rsid w:val="009B3392"/>
    <w:pPr>
      <w:spacing w:before="160"/>
    </w:pPr>
    <w:rPr>
      <w:b/>
      <w:snapToGrid/>
      <w:sz w:val="22"/>
      <w:lang w:val="pl-PL" w:eastAsia="en-US"/>
    </w:rPr>
  </w:style>
  <w:style w:type="paragraph" w:customStyle="1" w:styleId="PDK1">
    <w:name w:val="PD_K1"/>
    <w:next w:val="PDK1Ausg"/>
    <w:rsid w:val="009B3392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Cs w:val="20"/>
      <w:lang w:val="pl-PL"/>
    </w:rPr>
  </w:style>
  <w:style w:type="paragraph" w:customStyle="1" w:styleId="PDK1Anlage">
    <w:name w:val="PD_K1Anlage"/>
    <w:basedOn w:val="PDK1"/>
    <w:next w:val="PDK1Ausg"/>
    <w:rsid w:val="009B3392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9B3392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 w:val="22"/>
      <w:szCs w:val="20"/>
      <w:lang w:val="pl-PL"/>
    </w:rPr>
  </w:style>
  <w:style w:type="paragraph" w:customStyle="1" w:styleId="PDK2">
    <w:name w:val="PD_K2"/>
    <w:basedOn w:val="PDK1"/>
    <w:next w:val="Normal"/>
    <w:rsid w:val="009B3392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B3392"/>
    <w:pPr>
      <w:spacing w:after="400"/>
    </w:pPr>
    <w:rPr>
      <w:sz w:val="36"/>
    </w:rPr>
  </w:style>
  <w:style w:type="paragraph" w:customStyle="1" w:styleId="PDK4">
    <w:name w:val="PD_K4"/>
    <w:basedOn w:val="PDK3"/>
    <w:rsid w:val="009B3392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9B3392"/>
    <w:pPr>
      <w:tabs>
        <w:tab w:val="center" w:pos="4253"/>
        <w:tab w:val="right" w:pos="8505"/>
      </w:tabs>
    </w:pPr>
    <w:rPr>
      <w:snapToGrid/>
      <w:lang w:val="pl-PL"/>
    </w:rPr>
  </w:style>
  <w:style w:type="paragraph" w:customStyle="1" w:styleId="PDU1">
    <w:name w:val="PD_U1"/>
    <w:basedOn w:val="00LegStandard"/>
    <w:next w:val="Normal"/>
    <w:rsid w:val="009B3392"/>
    <w:pPr>
      <w:tabs>
        <w:tab w:val="center" w:pos="2126"/>
        <w:tab w:val="center" w:pos="6379"/>
      </w:tabs>
      <w:spacing w:before="440"/>
    </w:pPr>
    <w:rPr>
      <w:b/>
      <w:lang w:val="pl-PL"/>
    </w:rPr>
  </w:style>
  <w:style w:type="paragraph" w:customStyle="1" w:styleId="PDU2">
    <w:name w:val="PD_U2"/>
    <w:basedOn w:val="PDU1"/>
    <w:rsid w:val="009B3392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B3392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B3392"/>
    <w:pPr>
      <w:spacing w:before="0" w:after="360"/>
    </w:pPr>
    <w:rPr>
      <w:lang w:val="pl-PL" w:eastAsia="en-US"/>
    </w:rPr>
  </w:style>
  <w:style w:type="paragraph" w:customStyle="1" w:styleId="62KopfzeileQuer">
    <w:name w:val="62_KopfzeileQuer"/>
    <w:basedOn w:val="51Abs"/>
    <w:rsid w:val="009B3392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B3392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9B3392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9B3392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9B3392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9B3392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9B3392"/>
    <w:pPr>
      <w:tabs>
        <w:tab w:val="right" w:pos="624"/>
        <w:tab w:val="left" w:pos="680"/>
      </w:tabs>
      <w:spacing w:before="40"/>
      <w:ind w:left="680" w:hanging="680"/>
    </w:pPr>
    <w:rPr>
      <w:lang w:val="pl-PL" w:eastAsia="de-AT"/>
    </w:rPr>
  </w:style>
  <w:style w:type="paragraph" w:customStyle="1" w:styleId="52Aufzaehle1ZiffermitBetrag">
    <w:name w:val="52_Aufzaeh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val="pl-PL" w:eastAsia="de-AT"/>
    </w:rPr>
  </w:style>
  <w:style w:type="paragraph" w:customStyle="1" w:styleId="52Aufzaehle1ZiffermitBetragTGUE">
    <w:name w:val="52_Aufzaehl_e1_Ziffer_mit_Betrag_TGUE"/>
    <w:basedOn w:val="52Aufzaeh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B3392"/>
    <w:pPr>
      <w:tabs>
        <w:tab w:val="right" w:pos="851"/>
        <w:tab w:val="left" w:pos="907"/>
      </w:tabs>
      <w:spacing w:before="40"/>
      <w:ind w:left="907" w:hanging="907"/>
    </w:pPr>
    <w:rPr>
      <w:lang w:val="pl-PL" w:eastAsia="de-AT"/>
    </w:rPr>
  </w:style>
  <w:style w:type="paragraph" w:customStyle="1" w:styleId="52Aufzaehle2LitmitBetrag">
    <w:name w:val="52_Aufzaehl_e2_Lit_mit_Betrag"/>
    <w:basedOn w:val="52Aufzaehle1ZiffermitBetrag"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B3392"/>
    <w:pPr>
      <w:tabs>
        <w:tab w:val="right" w:pos="1191"/>
        <w:tab w:val="left" w:pos="1247"/>
      </w:tabs>
      <w:spacing w:before="40"/>
      <w:ind w:left="1247" w:hanging="1247"/>
    </w:pPr>
    <w:rPr>
      <w:lang w:val="pl-PL" w:eastAsia="de-AT"/>
    </w:rPr>
  </w:style>
  <w:style w:type="paragraph" w:customStyle="1" w:styleId="52Aufzaehle3SublitmitBetrag">
    <w:name w:val="52_Aufzaehl_e3_Sublit_mit_Betrag"/>
    <w:basedOn w:val="52Aufzaehle1ZiffermitBetrag"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B3392"/>
    <w:pPr>
      <w:tabs>
        <w:tab w:val="right" w:pos="1588"/>
        <w:tab w:val="left" w:pos="1644"/>
      </w:tabs>
      <w:spacing w:before="40"/>
      <w:ind w:left="1644" w:hanging="1644"/>
    </w:pPr>
    <w:rPr>
      <w:lang w:val="pl-PL" w:eastAsia="de-AT"/>
    </w:rPr>
  </w:style>
  <w:style w:type="paragraph" w:customStyle="1" w:styleId="52Aufzaehle4StrichmitBetrag">
    <w:name w:val="52_Aufzaehl_e4_Strich_mit_Betrag"/>
    <w:basedOn w:val="52Aufzaehle1ZiffermitBetrag"/>
    <w:rsid w:val="009B3392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B3392"/>
    <w:pPr>
      <w:tabs>
        <w:tab w:val="right" w:pos="1928"/>
        <w:tab w:val="left" w:pos="1985"/>
      </w:tabs>
      <w:spacing w:before="40"/>
      <w:ind w:left="1985" w:hanging="1985"/>
    </w:pPr>
    <w:rPr>
      <w:lang w:val="pl-PL" w:eastAsia="de-AT"/>
    </w:rPr>
  </w:style>
  <w:style w:type="paragraph" w:customStyle="1" w:styleId="52Aufzaehle6Strich">
    <w:name w:val="52_Aufzaehl_e6_Strich"/>
    <w:basedOn w:val="00LegStandard"/>
    <w:rsid w:val="009B3392"/>
    <w:pPr>
      <w:tabs>
        <w:tab w:val="right" w:pos="2268"/>
        <w:tab w:val="left" w:pos="2325"/>
      </w:tabs>
      <w:spacing w:before="40"/>
      <w:ind w:left="2325" w:hanging="2325"/>
    </w:pPr>
    <w:rPr>
      <w:lang w:val="pl-PL" w:eastAsia="de-AT"/>
    </w:rPr>
  </w:style>
  <w:style w:type="paragraph" w:customStyle="1" w:styleId="52Aufzaehle7Strich">
    <w:name w:val="52_Aufzaehl_e7_Strich"/>
    <w:basedOn w:val="00LegStandard"/>
    <w:rsid w:val="009B3392"/>
    <w:pPr>
      <w:tabs>
        <w:tab w:val="right" w:pos="2608"/>
        <w:tab w:val="left" w:pos="2665"/>
      </w:tabs>
      <w:spacing w:before="40"/>
      <w:ind w:left="2665" w:hanging="2665"/>
    </w:pPr>
    <w:rPr>
      <w:lang w:val="pl-PL" w:eastAsia="de-AT"/>
    </w:rPr>
  </w:style>
  <w:style w:type="paragraph" w:customStyle="1" w:styleId="58Schlussteile0Abs">
    <w:name w:val="58_Schlussteil_e0_Abs"/>
    <w:basedOn w:val="00LegStandard"/>
    <w:next w:val="51Abs"/>
    <w:rsid w:val="009B3392"/>
    <w:pPr>
      <w:spacing w:before="40"/>
    </w:pPr>
    <w:rPr>
      <w:lang w:val="pl-PL" w:eastAsia="de-AT"/>
    </w:rPr>
  </w:style>
  <w:style w:type="paragraph" w:customStyle="1" w:styleId="58Schlussteile05">
    <w:name w:val="58_Schlussteil_e0.5"/>
    <w:basedOn w:val="00LegStandard"/>
    <w:next w:val="51Abs"/>
    <w:rsid w:val="009B3392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pl-PL" w:eastAsia="de-AT"/>
    </w:rPr>
  </w:style>
  <w:style w:type="paragraph" w:customStyle="1" w:styleId="58Schlussteile05mitBetragTGUE">
    <w:name w:val="58_Schlussteil_e0.5_mit_Betrag_TGUE"/>
    <w:basedOn w:val="58Schlussteile05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pl-PL" w:eastAsia="de-AT"/>
    </w:rPr>
  </w:style>
  <w:style w:type="paragraph" w:customStyle="1" w:styleId="58Schlussteile0AbsmitBetragTGUE">
    <w:name w:val="58_Schlussteil_e0_Abs_mit_Betrag_TGUE"/>
    <w:basedOn w:val="58Schlussteile0Abs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9B3392"/>
    <w:pPr>
      <w:spacing w:before="40"/>
      <w:ind w:left="680"/>
    </w:pPr>
    <w:rPr>
      <w:lang w:val="pl-PL" w:eastAsia="de-AT"/>
    </w:rPr>
  </w:style>
  <w:style w:type="paragraph" w:customStyle="1" w:styleId="58Schlussteile1ZiffermitBetrag">
    <w:name w:val="58_Schlusstei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pl-PL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9B3392"/>
    <w:pPr>
      <w:spacing w:before="40"/>
      <w:ind w:left="907"/>
    </w:pPr>
    <w:rPr>
      <w:lang w:val="pl-PL" w:eastAsia="de-AT"/>
    </w:rPr>
  </w:style>
  <w:style w:type="paragraph" w:customStyle="1" w:styleId="58Schlussteile2LitmitBetrag">
    <w:name w:val="58_Schlussteil_e2_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pl-PL" w:eastAsia="de-AT"/>
    </w:rPr>
  </w:style>
  <w:style w:type="paragraph" w:customStyle="1" w:styleId="58Schlussteile2LitmitBetragTGUE">
    <w:name w:val="58_Schlussteil_e2_Lit_mit_Betrag_TGUE"/>
    <w:basedOn w:val="58Schlusstei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9B3392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pl-PL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9B3392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pl-PL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9B3392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9B3392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9B3392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9B3392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pl-PL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9B3392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pl-PL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9B3392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pl-PL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B3392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ooter">
    <w:name w:val="footer"/>
    <w:basedOn w:val="Normal"/>
    <w:link w:val="FooterChar"/>
    <w:uiPriority w:val="99"/>
    <w:unhideWhenUsed/>
    <w:locked/>
    <w:rsid w:val="009B3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392"/>
    <w:rPr>
      <w:rFonts w:ascii="Times New Roman" w:eastAsiaTheme="minorEastAsia" w:hAnsi="Times New Roman" w:cs="Times New Roman"/>
      <w:snapToGrid w:val="0"/>
      <w:color w:val="000000"/>
      <w:sz w:val="20"/>
      <w:szCs w:val="20"/>
      <w:lang w:val="pl-PL" w:eastAsia="de-DE"/>
    </w:rPr>
  </w:style>
  <w:style w:type="paragraph" w:styleId="Header">
    <w:name w:val="header"/>
    <w:basedOn w:val="Normal"/>
    <w:link w:val="HeaderChar"/>
    <w:uiPriority w:val="99"/>
    <w:unhideWhenUsed/>
    <w:locked/>
    <w:rsid w:val="00BD2D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DBC"/>
    <w:rPr>
      <w:rFonts w:eastAsiaTheme="minorEastAsia" w:cs="Times New Roman"/>
      <w:snapToGrid w:val="0"/>
      <w:color w:val="000000"/>
      <w:szCs w:val="20"/>
      <w:lang w:val="pl-PL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77"/>
    <w:rPr>
      <w:rFonts w:ascii="Tahoma" w:eastAsiaTheme="minorEastAsia" w:hAnsi="Tahoma" w:cs="Tahoma"/>
      <w:snapToGrid w:val="0"/>
      <w:color w:val="000000"/>
      <w:sz w:val="16"/>
      <w:szCs w:val="16"/>
      <w:lang w:val="pl-PL" w:eastAsia="de-D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44373A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locked/>
    <w:rsid w:val="0044373A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locked/>
    <w:rsid w:val="0044373A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4373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44373A"/>
  </w:style>
  <w:style w:type="character" w:styleId="HTMLSample">
    <w:name w:val="HTML Sample"/>
    <w:basedOn w:val="DefaultParagraphFont"/>
    <w:uiPriority w:val="99"/>
    <w:semiHidden/>
    <w:unhideWhenUsed/>
    <w:locked/>
    <w:rsid w:val="0044373A"/>
    <w:rPr>
      <w:rFonts w:ascii="Consolas" w:hAnsi="Consolas" w:cs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44373A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locked/>
    <w:rsid w:val="0044373A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44373A"/>
    <w:rPr>
      <w:b/>
      <w:bCs/>
      <w:smallCaps/>
      <w:color w:val="C0504D" w:themeColor="accent2"/>
      <w:spacing w:val="5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44373A"/>
    <w:rPr>
      <w:color w:val="808080"/>
    </w:rPr>
  </w:style>
  <w:style w:type="character" w:styleId="SubtleEmphasis">
    <w:name w:val="Subtle Emphasis"/>
    <w:basedOn w:val="DefaultParagraphFont"/>
    <w:uiPriority w:val="19"/>
    <w:qFormat/>
    <w:locked/>
    <w:rsid w:val="0044373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44373A"/>
    <w:rPr>
      <w:smallCaps/>
      <w:color w:val="C0504D" w:themeColor="accent2"/>
      <w:u w:val="single"/>
    </w:rPr>
  </w:style>
  <w:style w:type="character" w:styleId="PageNumber">
    <w:name w:val="page number"/>
    <w:basedOn w:val="DefaultParagraphFont"/>
    <w:uiPriority w:val="99"/>
    <w:semiHidden/>
    <w:unhideWhenUsed/>
    <w:locked/>
    <w:rsid w:val="0044373A"/>
  </w:style>
  <w:style w:type="character" w:styleId="LineNumber">
    <w:name w:val="line number"/>
    <w:basedOn w:val="DefaultParagraphFont"/>
    <w:uiPriority w:val="99"/>
    <w:semiHidden/>
    <w:unhideWhenUsed/>
    <w:locked/>
    <w:rsid w:val="0044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Entwurf" edit="true"/>
    <f:field ref="objsubject" par="" text="" edit="true"/>
    <f:field ref="objcreatedby" par="" text="D'Orlando, Daniel, Mag."/>
    <f:field ref="objcreatedat" par="" date="2019-10-09T13:18:35" text="09.10.2019 13:18:35"/>
    <f:field ref="objchangedby" par="" text="Hausreither, Meinhild, DDr."/>
    <f:field ref="objmodifiedat" par="" date="2019-10-14T19:02:44" text="14.10.2019 19:02:44"/>
    <f:field ref="doc_FSCFOLIO_1_1001_FieldDocumentNumber" par="" text=""/>
    <f:field ref="doc_FSCFOLIO_1_1001_FieldSubject" par="" text="" edit="true"/>
    <f:field ref="FSCFOLIO_1_1001_FieldCurrentUser" par="" text="Mag. Daniel D'Orlando"/>
    <f:field ref="CCAPRECONFIG_15_1001_Objektname" par="" text="Entwurf" edit="true"/>
    <f:field ref="CCAPRECONFIG_15_1001_Objektname" par="" text="Entwurf" edit="true"/>
    <f:field ref="EIBPRECONFIG_1_1001_FieldEIBAttachments" par="" text=""/>
    <f:field ref="EIBPRECONFIG_1_1001_FieldEIBNextFiles" par="" text=""/>
    <f:field ref="EIBPRECONFIG_1_1001_FieldEIBPreviousFiles" par="" text="BMASGK-92400/0053-IX/A/4/2019"/>
    <f:field ref="EIBPRECONFIG_1_1001_FieldEIBRelatedFiles" par="" text=""/>
    <f:field ref="EIBPRECONFIG_1_1001_FieldEIBCompletedOrdinals" par="" text=""/>
    <f:field ref="EIBPRECONFIG_1_1001_FieldEIBOUAddr" par="" text="Radetzkystraße 2, 1030 Wien"/>
    <f:field ref="EIBPRECONFIG_1_1001_FieldEIBRecipients" par="" text=""/>
    <f:field ref="EIBPRECONFIG_1_1001_FieldEIBSignatures" par="" text="Abzeichnen&#10;Abzeichnen&#10;Genehmigt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Entwurf einer Verordnung der Bundesministerin für Arbeit, Soziales, Gesundheit und Konsumentenschutz über die Sicherstellung der Arzneimittelversorgung, Begutachtung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legistik.dotx</Template>
  <TotalTime>5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BMG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DOrlando, Daniel</dc:creator>
  <cp:lastModifiedBy>Ke, Tingting</cp:lastModifiedBy>
  <cp:revision>2</cp:revision>
  <cp:lastPrinted>2019-10-10T08:34:00Z</cp:lastPrinted>
  <dcterms:created xsi:type="dcterms:W3CDTF">2019-08-29T08:40:00Z</dcterms:created>
  <dcterms:modified xsi:type="dcterms:W3CDTF">2019-10-18T14:46:00Z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true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true</vt:bool>
  </property>
  <property fmtid="{D5CDD505-2E9C-101B-9397-08002B2CF9AE}" pid="87" name="FSC#BRZCUSTOMIZE@101.9800:FMM_NET_VALUE_MAN">
    <vt:lpwstr/>
  </property>
  <property fmtid="{D5CDD505-2E9C-101B-9397-08002B2CF9AE}" pid="88" name="FSC#BRZCUSTOMIZE@101.9800:FMM_GRM_VAL_FROM">
    <vt:lpwstr/>
  </property>
  <property fmtid="{D5CDD505-2E9C-101B-9397-08002B2CF9AE}" pid="89" name="FSC#BRZCUSTOMIZE@101.9800:FMM_GRM_VAL_TO">
    <vt:lpwstr/>
  </property>
  <property fmtid="{D5CDD505-2E9C-101B-9397-08002B2CF9AE}" pid="90" name="FSC#BRZCUSTOMIZE@101.9800:FMM_BILL_DATE">
    <vt:lpwstr/>
  </property>
  <property fmtid="{D5CDD505-2E9C-101B-9397-08002B2CF9AE}" pid="91" name="FSC#BRZCUSTOMIZE@101.9800:FMM_ZANTRAGDATUM">
    <vt:lpwstr/>
  </property>
  <property fmtid="{D5CDD505-2E9C-101B-9397-08002B2CF9AE}" pid="92" name="FSC#BRZCUSTOMIZE@101.9800:FMM_ZZBANK_ACCOUNT_H">
    <vt:lpwstr/>
  </property>
  <property fmtid="{D5CDD505-2E9C-101B-9397-08002B2CF9AE}" pid="93" name="FSC#BRZCUSTOMIZE@101.9800:FMM_SWIFT_BIC">
    <vt:lpwstr/>
  </property>
  <property fmtid="{D5CDD505-2E9C-101B-9397-08002B2CF9AE}" pid="94" name="FSC#BRZCUSTOMIZE@101.9800:FMM_RUECK_FV">
    <vt:lpwstr/>
  </property>
  <property fmtid="{D5CDD505-2E9C-101B-9397-08002B2CF9AE}" pid="95" name="FSC#BRZCUSTOMIZE@101.9800:FMM_TURNUSARZT">
    <vt:lpwstr/>
  </property>
  <property fmtid="{D5CDD505-2E9C-101B-9397-08002B2CF9AE}" pid="96" name="FSC#BRZCUSTOMIZE@101.9800:FMM_EXPENSETYPE">
    <vt:lpwstr/>
  </property>
  <property fmtid="{D5CDD505-2E9C-101B-9397-08002B2CF9AE}" pid="97" name="FSC#BRZCUSTOMIZE@101.9800:FMM_GRANTOR">
    <vt:lpwstr/>
  </property>
  <property fmtid="{D5CDD505-2E9C-101B-9397-08002B2CF9AE}" pid="98" name="FSC#BRZCUSTOMIZE@101.9800:FMM_GRANTOR_ID">
    <vt:lpwstr/>
  </property>
  <property fmtid="{D5CDD505-2E9C-101B-9397-08002B2CF9AE}" pid="99" name="FSC#BRZCUSTOMIZE@101.9800:FMM_GRANTOR_ADDRESS">
    <vt:lpwstr/>
  </property>
  <property fmtid="{D5CDD505-2E9C-101B-9397-08002B2CF9AE}" pid="100" name="FSC#BRZCUSTOMIZE@101.9800:FMM_CONTACT_PERSON">
    <vt:lpwstr/>
  </property>
  <property fmtid="{D5CDD505-2E9C-101B-9397-08002B2CF9AE}" pid="101" name="FSC#BRZCUSTOMIZE@101.9800:FMM_MITTELBINDUNG">
    <vt:lpwstr/>
  </property>
  <property fmtid="{D5CDD505-2E9C-101B-9397-08002B2CF9AE}" pid="102" name="FSC#BRZCUSTOMIZE@101.9800:FMM_MITTELRESERVIERUNG">
    <vt:lpwstr/>
  </property>
  <property fmtid="{D5CDD505-2E9C-101B-9397-08002B2CF9AE}" pid="103" name="FSC#BRZCUSTOMIZE@101.9800:FMM_ABP_NUMMER">
    <vt:lpwstr/>
  </property>
  <property fmtid="{D5CDD505-2E9C-101B-9397-08002B2CF9AE}" pid="104" name="FSC#BRZCUSTOMIZE@101.9800:FMM_PROJEKTZEITRAUM_BIS_PLUS_1M">
    <vt:lpwstr/>
  </property>
  <property fmtid="{D5CDD505-2E9C-101B-9397-08002B2CF9AE}" pid="105" name="FSC#BRZCUSTOMIZE@101.9800:FMM_PROJEKTZEITRAUM_BIS_PLUS_3M">
    <vt:lpwstr/>
  </property>
  <property fmtid="{D5CDD505-2E9C-101B-9397-08002B2CF9AE}" pid="106" name="FSC#BRZCUSTOMIZE@101.9800:FMM_DATUM_DES_ANSUCHENS">
    <vt:lpwstr/>
  </property>
  <property fmtid="{D5CDD505-2E9C-101B-9397-08002B2CF9AE}" pid="107" name="FSC#BRZCUSTOMIZE@101.9800:FMM_PROJEKTZEITRAUM_VON">
    <vt:lpwstr/>
  </property>
  <property fmtid="{D5CDD505-2E9C-101B-9397-08002B2CF9AE}" pid="108" name="FSC#BRZCUSTOMIZE@101.9800:FMM_PROJEKTZEITRAUM_BIS">
    <vt:lpwstr/>
  </property>
  <property fmtid="{D5CDD505-2E9C-101B-9397-08002B2CF9AE}" pid="109" name="FSC#BRZCUSTOMIZE@101.9800:FMM_ERSTELLUNGSDATUM_PLUS_35T">
    <vt:lpwstr/>
  </property>
  <property fmtid="{D5CDD505-2E9C-101B-9397-08002B2CF9AE}" pid="110" name="FSC#BRZCUSTOMIZE@101.9800:FMM_1_NACHTRAG">
    <vt:lpwstr/>
  </property>
  <property fmtid="{D5CDD505-2E9C-101B-9397-08002B2CF9AE}" pid="111" name="FSC#BRZCUSTOMIZE@101.9800:FMM_2_NACHTRAG">
    <vt:lpwstr/>
  </property>
  <property fmtid="{D5CDD505-2E9C-101B-9397-08002B2CF9AE}" pid="112" name="FSC#BRZCUSTOMIZE@101.9800:FMM_VERTRAG_FOERDERBARE_KOSTEN">
    <vt:lpwstr/>
  </property>
  <property fmtid="{D5CDD505-2E9C-101B-9397-08002B2CF9AE}" pid="113" name="FSC#BRZCUSTOMIZE@101.9800:FMM_VERTRAG_NICHT_FOERDERBARE_KOSTEN">
    <vt:lpwstr/>
  </property>
  <property fmtid="{D5CDD505-2E9C-101B-9397-08002B2CF9AE}" pid="114" name="FSC#BRZCUSTOMIZE@101.9800:FMM_RUECKFORDERUNGSGRUND">
    <vt:lpwstr/>
  </property>
  <property fmtid="{D5CDD505-2E9C-101B-9397-08002B2CF9AE}" pid="115" name="FSC#BRZCUSTOMIZE@101.9800:FMM_WIRKUNGSZIELE_EVALUIERUNG">
    <vt:lpwstr/>
  </property>
  <property fmtid="{D5CDD505-2E9C-101B-9397-08002B2CF9AE}" pid="116" name="FSC#BRZCUSTOMIZE@101.9800:FMM_FREITEXT_ALLGEMEINES_SCHREIBEN">
    <vt:lpwstr/>
  </property>
  <property fmtid="{D5CDD505-2E9C-101B-9397-08002B2CF9AE}" pid="117" name="FSC#BRZCUSTOMIZE@101.9800:FMM_ERGEBNIS_DER_ANTRAGSPRUEFUNG">
    <vt:lpwstr/>
  </property>
  <property fmtid="{D5CDD505-2E9C-101B-9397-08002B2CF9AE}" pid="118" name="FSC#BRZCUSTOMIZE@101.9800:FMM_ADRESSE_ALLGEMEINES_SCHREIBEN">
    <vt:lpwstr/>
  </property>
  <property fmtid="{D5CDD505-2E9C-101B-9397-08002B2CF9AE}" pid="119" name="FSC#BRZCUSTOMIZE@101.9800:FMM_VETRAG_SPEZIELLE_FOEDERBEDG">
    <vt:lpwstr/>
  </property>
  <property fmtid="{D5CDD505-2E9C-101B-9397-08002B2CF9AE}" pid="120" name="FSC#BRZCUSTOMIZE@101.9800:FMM_GESAMTPROJEKTSUMME">
    <vt:lpwstr/>
  </property>
  <property fmtid="{D5CDD505-2E9C-101B-9397-08002B2CF9AE}" pid="121" name="FSC#BRZCUSTOMIZE@101.9800:FMM_GESAMTPROJEKTSUMME_WORT">
    <vt:lpwstr/>
  </property>
  <property fmtid="{D5CDD505-2E9C-101B-9397-08002B2CF9AE}" pid="122" name="FSC#BRZCUSTOMIZE@101.9800:FMM_SERVICE_ORG_ID">
    <vt:lpwstr/>
  </property>
  <property fmtid="{D5CDD505-2E9C-101B-9397-08002B2CF9AE}" pid="123" name="FSC#BRZCUSTOMIZE@101.9800:FMM_SERVICE_ORG_SHORT">
    <vt:lpwstr/>
  </property>
  <property fmtid="{D5CDD505-2E9C-101B-9397-08002B2CF9AE}" pid="124" name="FSC#BRZCUSTOMIZE@101.9800:FMM_SERVICE_ORG_TEXT">
    <vt:lpwstr/>
  </property>
  <property fmtid="{D5CDD505-2E9C-101B-9397-08002B2CF9AE}" pid="125" name="FSC#BRZCUSTOMIZE@101.9800:FMM_BEANTRAGTER_BETRAG">
    <vt:lpwstr/>
  </property>
  <property fmtid="{D5CDD505-2E9C-101B-9397-08002B2CF9AE}" pid="126" name="FSC#BRZCUSTOMIZE@101.9800:FMM_BEANTRAGTER_BETRAG_WORT">
    <vt:lpwstr/>
  </property>
  <property fmtid="{D5CDD505-2E9C-101B-9397-08002B2CF9AE}" pid="127" name="FSC#BRZCUSTOMIZE@101.9800:FMM_ABLEHNGRUND">
    <vt:lpwstr/>
  </property>
  <property fmtid="{D5CDD505-2E9C-101B-9397-08002B2CF9AE}" pid="128" name="FSC#BRZCUSTOMIZE@101.9800:FMM_BIC_ALTERNATIV">
    <vt:lpwstr/>
  </property>
  <property fmtid="{D5CDD505-2E9C-101B-9397-08002B2CF9AE}" pid="129" name="FSC#BRZCUSTOMIZE@101.9800:FMM_IBAN_ALTERNATIV">
    <vt:lpwstr/>
  </property>
  <property fmtid="{D5CDD505-2E9C-101B-9397-08002B2CF9AE}" pid="130" name="FSC#BRZCUSTOMIZE@101.9800:FMM_ANTRAGSBESCHREIBUNG">
    <vt:lpwstr/>
  </property>
  <property fmtid="{D5CDD505-2E9C-101B-9397-08002B2CF9AE}" pid="131" name="FSC#BRZCUSTOMIZE@101.9800:FMM_ANZAHL_DER_POS_ANTRAG">
    <vt:lpwstr/>
  </property>
  <property fmtid="{D5CDD505-2E9C-101B-9397-08002B2CF9AE}" pid="132" name="FSC#BRZCUSTOMIZE@101.9800:FMM_ANZAHL_DER_POS_BEWILLIGUNG">
    <vt:lpwstr/>
  </property>
  <property fmtid="{D5CDD505-2E9C-101B-9397-08002B2CF9AE}" pid="133" name="FSC#BRZCUSTOMIZE@101.9800:FMM_AUFWANDSART_ID">
    <vt:lpwstr/>
  </property>
  <property fmtid="{D5CDD505-2E9C-101B-9397-08002B2CF9AE}" pid="134" name="FSC#BRZCUSTOMIZE@101.9800:FMM_EXT_KEY">
    <vt:lpwstr/>
  </property>
  <property fmtid="{D5CDD505-2E9C-101B-9397-08002B2CF9AE}" pid="135" name="FSC#BRZCUSTOMIZE@101.9800:FMM_POSITIONS">
    <vt:lpwstr/>
  </property>
  <property fmtid="{D5CDD505-2E9C-101B-9397-08002B2CF9AE}" pid="136" name="FSC#BRZCUSTOMIZE@101.9800:FMM_POSITIONS_AGREEMENT">
    <vt:lpwstr/>
  </property>
  <property fmtid="{D5CDD505-2E9C-101B-9397-08002B2CF9AE}" pid="137" name="FSC#BRZCUSTOMIZE@101.9800:FMM_POSITIONS_APPLICATION">
    <vt:lpwstr/>
  </property>
  <property fmtid="{D5CDD505-2E9C-101B-9397-08002B2CF9AE}" pid="138" name="FSC#BRZCUSTOMIZE@101.9800:FMM_PROGRAM_ID">
    <vt:lpwstr/>
  </property>
  <property fmtid="{D5CDD505-2E9C-101B-9397-08002B2CF9AE}" pid="139" name="FSC#BRZCUSTOMIZE@101.9800:FMM_PROGRAM_NAME">
    <vt:lpwstr/>
  </property>
  <property fmtid="{D5CDD505-2E9C-101B-9397-08002B2CF9AE}" pid="140" name="FSC#BRZCUSTOMIZE@101.9800:FMM_VERTRAG_PROJEKTBESCHREIBUNG">
    <vt:lpwstr/>
  </property>
  <property fmtid="{D5CDD505-2E9C-101B-9397-08002B2CF9AE}" pid="141" name="FSC#BRZCUSTOMIZE@101.9800:FMM_ABLEHNGRUND_SONSTIGES_TXT">
    <vt:lpwstr/>
  </property>
  <property fmtid="{D5CDD505-2E9C-101B-9397-08002B2CF9AE}" pid="142" name="FSC#BRZCUSTOMIZE@101.9800:FMM_GESCHAEFTSZAHL">
    <vt:lpwstr/>
  </property>
  <property fmtid="{D5CDD505-2E9C-101B-9397-08002B2CF9AE}" pid="143" name="FSC#BRZCUSTOMIZE@101.9800:FMM_VORGESCHLAGENER_BETRAG">
    <vt:lpwstr/>
  </property>
  <property fmtid="{D5CDD505-2E9C-101B-9397-08002B2CF9AE}" pid="144" name="FSC#BRZCUSTOMIZE@101.9800:FMM_VORGESCHLAGENER_BETRAG_WORT">
    <vt:lpwstr/>
  </property>
  <property fmtid="{D5CDD505-2E9C-101B-9397-08002B2CF9AE}" pid="145" name="FSC#EIBPRECONFIG@1.1001:EIBInternalApprovedAt">
    <vt:lpwstr/>
  </property>
  <property fmtid="{D5CDD505-2E9C-101B-9397-08002B2CF9AE}" pid="146" name="FSC#EIBPRECONFIG@1.1001:EIBInternalApprovedBy">
    <vt:lpwstr/>
  </property>
  <property fmtid="{D5CDD505-2E9C-101B-9397-08002B2CF9AE}" pid="147" name="FSC#EIBPRECONFIG@1.1001:EIBInternalApprovedByPostTitle">
    <vt:lpwstr/>
  </property>
  <property fmtid="{D5CDD505-2E9C-101B-9397-08002B2CF9AE}" pid="148" name="FSC#EIBPRECONFIG@1.1001:EIBSettlementApprovedBy">
    <vt:lpwstr/>
  </property>
  <property fmtid="{D5CDD505-2E9C-101B-9397-08002B2CF9AE}" pid="149" name="FSC#EIBPRECONFIG@1.1001:EIBSettlementApprovedByPostTitle">
    <vt:lpwstr/>
  </property>
  <property fmtid="{D5CDD505-2E9C-101B-9397-08002B2CF9AE}" pid="150" name="FSC#EIBPRECONFIG@1.1001:EIBApprovedAt">
    <vt:lpwstr>14.10.2019</vt:lpwstr>
  </property>
  <property fmtid="{D5CDD505-2E9C-101B-9397-08002B2CF9AE}" pid="151" name="FSC#EIBPRECONFIG@1.1001:EIBApprovedBy">
    <vt:lpwstr>Hausreither</vt:lpwstr>
  </property>
  <property fmtid="{D5CDD505-2E9C-101B-9397-08002B2CF9AE}" pid="152" name="FSC#EIBPRECONFIG@1.1001:EIBApprovedBySubst">
    <vt:lpwstr/>
  </property>
  <property fmtid="{D5CDD505-2E9C-101B-9397-08002B2CF9AE}" pid="153" name="FSC#EIBPRECONFIG@1.1001:EIBApprovedByTitle">
    <vt:lpwstr>DDr. Meinhild Hausreither</vt:lpwstr>
  </property>
  <property fmtid="{D5CDD505-2E9C-101B-9397-08002B2CF9AE}" pid="154" name="FSC#EIBPRECONFIG@1.1001:EIBApprovedByPostTitle">
    <vt:lpwstr/>
  </property>
  <property fmtid="{D5CDD505-2E9C-101B-9397-08002B2CF9AE}" pid="155" name="FSC#EIBPRECONFIG@1.1001:EIBDepartment">
    <vt:lpwstr>BMASGK-Gesundheit - IX/A/4 (Rechtsangelegenheiten Arzneimittel, Apotheken, Krankenanstalten, übertragbare Krankheiten)</vt:lpwstr>
  </property>
  <property fmtid="{D5CDD505-2E9C-101B-9397-08002B2CF9AE}" pid="156" name="FSC#EIBPRECONFIG@1.1001:EIBDispatchedBy">
    <vt:lpwstr/>
  </property>
  <property fmtid="{D5CDD505-2E9C-101B-9397-08002B2CF9AE}" pid="157" name="FSC#EIBPRECONFIG@1.1001:EIBDispatchedByPostTitle">
    <vt:lpwstr/>
  </property>
  <property fmtid="{D5CDD505-2E9C-101B-9397-08002B2CF9AE}" pid="158" name="FSC#EIBPRECONFIG@1.1001:ExtRefInc">
    <vt:lpwstr/>
  </property>
  <property fmtid="{D5CDD505-2E9C-101B-9397-08002B2CF9AE}" pid="159" name="FSC#EIBPRECONFIG@1.1001:IncomingAddrdate">
    <vt:lpwstr/>
  </property>
  <property fmtid="{D5CDD505-2E9C-101B-9397-08002B2CF9AE}" pid="160" name="FSC#EIBPRECONFIG@1.1001:IncomingDelivery">
    <vt:lpwstr/>
  </property>
  <property fmtid="{D5CDD505-2E9C-101B-9397-08002B2CF9AE}" pid="161" name="FSC#EIBPRECONFIG@1.1001:OwnerEmail">
    <vt:lpwstr>daniel.dorlando@sozialministerium.at</vt:lpwstr>
  </property>
  <property fmtid="{D5CDD505-2E9C-101B-9397-08002B2CF9AE}" pid="162" name="FSC#EIBPRECONFIG@1.1001:OUEmail">
    <vt:lpwstr>sylvia.fueszl@bmg.gv.at</vt:lpwstr>
  </property>
  <property fmtid="{D5CDD505-2E9C-101B-9397-08002B2CF9AE}" pid="163" name="FSC#EIBPRECONFIG@1.1001:OwnerGender">
    <vt:lpwstr>Männlich</vt:lpwstr>
  </property>
  <property fmtid="{D5CDD505-2E9C-101B-9397-08002B2CF9AE}" pid="164" name="FSC#EIBPRECONFIG@1.1001:Priority">
    <vt:lpwstr>Nein</vt:lpwstr>
  </property>
  <property fmtid="{D5CDD505-2E9C-101B-9397-08002B2CF9AE}" pid="165" name="FSC#EIBPRECONFIG@1.1001:PreviousFiles">
    <vt:lpwstr>BMASGK-92400/0053-IX/A/4/2019</vt:lpwstr>
  </property>
  <property fmtid="{D5CDD505-2E9C-101B-9397-08002B2CF9AE}" pid="166" name="FSC#EIBPRECONFIG@1.1001:NextFiles">
    <vt:lpwstr/>
  </property>
  <property fmtid="{D5CDD505-2E9C-101B-9397-08002B2CF9AE}" pid="167" name="FSC#EIBPRECONFIG@1.1001:RelatedFiles">
    <vt:lpwstr/>
  </property>
  <property fmtid="{D5CDD505-2E9C-101B-9397-08002B2CF9AE}" pid="168" name="FSC#EIBPRECONFIG@1.1001:CompletedOrdinals">
    <vt:lpwstr/>
  </property>
  <property fmtid="{D5CDD505-2E9C-101B-9397-08002B2CF9AE}" pid="169" name="FSC#EIBPRECONFIG@1.1001:NrAttachments">
    <vt:lpwstr/>
  </property>
  <property fmtid="{D5CDD505-2E9C-101B-9397-08002B2CF9AE}" pid="170" name="FSC#EIBPRECONFIG@1.1001:Attachments">
    <vt:lpwstr/>
  </property>
  <property fmtid="{D5CDD505-2E9C-101B-9397-08002B2CF9AE}" pid="171" name="FSC#EIBPRECONFIG@1.1001:SubjectArea">
    <vt:lpwstr>Arzneimittelverkehr, Rechtsgrundlagen, Allgemeines,</vt:lpwstr>
  </property>
  <property fmtid="{D5CDD505-2E9C-101B-9397-08002B2CF9AE}" pid="172" name="FSC#EIBPRECONFIG@1.1001:Recipients">
    <vt:lpwstr/>
  </property>
  <property fmtid="{D5CDD505-2E9C-101B-9397-08002B2CF9AE}" pid="173" name="FSC#EIBPRECONFIG@1.1001:Classified">
    <vt:lpwstr/>
  </property>
  <property fmtid="{D5CDD505-2E9C-101B-9397-08002B2CF9AE}" pid="174" name="FSC#EIBPRECONFIG@1.1001:Deadline">
    <vt:lpwstr/>
  </property>
  <property fmtid="{D5CDD505-2E9C-101B-9397-08002B2CF9AE}" pid="175" name="FSC#EIBPRECONFIG@1.1001:SettlementSubj">
    <vt:lpwstr/>
  </property>
  <property fmtid="{D5CDD505-2E9C-101B-9397-08002B2CF9AE}" pid="176" name="FSC#EIBPRECONFIG@1.1001:OUAddr">
    <vt:lpwstr>Radetzkystraße 2, 1030 Wien</vt:lpwstr>
  </property>
  <property fmtid="{D5CDD505-2E9C-101B-9397-08002B2CF9AE}" pid="177" name="FSC#EIBPRECONFIG@1.1001:OUDescr">
    <vt:lpwstr/>
  </property>
  <property fmtid="{D5CDD505-2E9C-101B-9397-08002B2CF9AE}" pid="178" name="FSC#EIBPRECONFIG@1.1001:Signatures">
    <vt:lpwstr>Abzeichnen_x000d_
Abzeichnen_x000d_
Genehmigt</vt:lpwstr>
  </property>
  <property fmtid="{D5CDD505-2E9C-101B-9397-08002B2CF9AE}" pid="179" name="FSC#EIBPRECONFIG@1.1001:currentuser">
    <vt:lpwstr>COO.3000.100.1.547727</vt:lpwstr>
  </property>
  <property fmtid="{D5CDD505-2E9C-101B-9397-08002B2CF9AE}" pid="180" name="FSC#EIBPRECONFIG@1.1001:currentuserrolegroup">
    <vt:lpwstr>COO.3000.100.1.76590</vt:lpwstr>
  </property>
  <property fmtid="{D5CDD505-2E9C-101B-9397-08002B2CF9AE}" pid="181" name="FSC#EIBPRECONFIG@1.1001:currentuserroleposition">
    <vt:lpwstr>COO.1.1001.1.4328</vt:lpwstr>
  </property>
  <property fmtid="{D5CDD505-2E9C-101B-9397-08002B2CF9AE}" pid="182" name="FSC#EIBPRECONFIG@1.1001:currentuserroot">
    <vt:lpwstr>COO.3000.107.2.4234056</vt:lpwstr>
  </property>
  <property fmtid="{D5CDD505-2E9C-101B-9397-08002B2CF9AE}" pid="183" name="FSC#EIBPRECONFIG@1.1001:toplevelobject">
    <vt:lpwstr>COO.3000.107.7.1311291</vt:lpwstr>
  </property>
  <property fmtid="{D5CDD505-2E9C-101B-9397-08002B2CF9AE}" pid="184" name="FSC#EIBPRECONFIG@1.1001:objchangedby">
    <vt:lpwstr>DDr. Meinhild Hausreither</vt:lpwstr>
  </property>
  <property fmtid="{D5CDD505-2E9C-101B-9397-08002B2CF9AE}" pid="185" name="FSC#EIBPRECONFIG@1.1001:objchangedbyPostTitle">
    <vt:lpwstr/>
  </property>
  <property fmtid="{D5CDD505-2E9C-101B-9397-08002B2CF9AE}" pid="186" name="FSC#EIBPRECONFIG@1.1001:objchangedat">
    <vt:lpwstr>17.10.2019</vt:lpwstr>
  </property>
  <property fmtid="{D5CDD505-2E9C-101B-9397-08002B2CF9AE}" pid="187" name="FSC#EIBPRECONFIG@1.1001:objname">
    <vt:lpwstr>Entwurf</vt:lpwstr>
  </property>
  <property fmtid="{D5CDD505-2E9C-101B-9397-08002B2CF9AE}" pid="188" name="FSC#EIBPRECONFIG@1.1001:EIBProcessResponsiblePhone">
    <vt:lpwstr>644134</vt:lpwstr>
  </property>
  <property fmtid="{D5CDD505-2E9C-101B-9397-08002B2CF9AE}" pid="189" name="FSC#EIBPRECONFIG@1.1001:EIBProcessResponsibleMail">
    <vt:lpwstr>daniel.dorlando@sozialministerium.at</vt:lpwstr>
  </property>
  <property fmtid="{D5CDD505-2E9C-101B-9397-08002B2CF9AE}" pid="190" name="FSC#EIBPRECONFIG@1.1001:EIBProcessResponsibleFax">
    <vt:lpwstr/>
  </property>
  <property fmtid="{D5CDD505-2E9C-101B-9397-08002B2CF9AE}" pid="191" name="FSC#EIBPRECONFIG@1.1001:EIBProcessResponsiblePostTitle">
    <vt:lpwstr/>
  </property>
  <property fmtid="{D5CDD505-2E9C-101B-9397-08002B2CF9AE}" pid="192" name="FSC#EIBPRECONFIG@1.1001:EIBProcessResponsible">
    <vt:lpwstr>Mag. Daniel D'Orlando</vt:lpwstr>
  </property>
  <property fmtid="{D5CDD505-2E9C-101B-9397-08002B2CF9AE}" pid="193" name="FSC#EIBPRECONFIG@1.1001:OwnerPostTitle">
    <vt:lpwstr/>
  </property>
  <property fmtid="{D5CDD505-2E9C-101B-9397-08002B2CF9AE}" pid="194" name="FSC#EIBPRECONFIG@1.1001:IsFileAttachment">
    <vt:lpwstr>Ja</vt:lpwstr>
  </property>
  <property fmtid="{D5CDD505-2E9C-101B-9397-08002B2CF9AE}" pid="195" name="FSC#COOELAK@1.1001:Subject">
    <vt:lpwstr>Entwurf einer Verordnung der Bundesministerin für Arbeit, Soziales, Gesundheit und Konsumentenschutz über die Sicherstellung der Arzneimittelversorgung, Begutachtung</vt:lpwstr>
  </property>
  <property fmtid="{D5CDD505-2E9C-101B-9397-08002B2CF9AE}" pid="196" name="FSC#COOELAK@1.1001:FileReference">
    <vt:lpwstr>BMASGK-92400/0057-IX/A/4/2019</vt:lpwstr>
  </property>
  <property fmtid="{D5CDD505-2E9C-101B-9397-08002B2CF9AE}" pid="197" name="FSC#COOELAK@1.1001:FileRefYear">
    <vt:lpwstr>2019</vt:lpwstr>
  </property>
  <property fmtid="{D5CDD505-2E9C-101B-9397-08002B2CF9AE}" pid="198" name="FSC#COOELAK@1.1001:FileRefOrdinal">
    <vt:lpwstr>57</vt:lpwstr>
  </property>
  <property fmtid="{D5CDD505-2E9C-101B-9397-08002B2CF9AE}" pid="199" name="FSC#COOELAK@1.1001:FileRefOU">
    <vt:lpwstr>IX/A/4</vt:lpwstr>
  </property>
  <property fmtid="{D5CDD505-2E9C-101B-9397-08002B2CF9AE}" pid="200" name="FSC#COOELAK@1.1001:Organization">
    <vt:lpwstr/>
  </property>
  <property fmtid="{D5CDD505-2E9C-101B-9397-08002B2CF9AE}" pid="201" name="FSC#COOELAK@1.1001:Owner">
    <vt:lpwstr>Mag. Daniel D'Orlando</vt:lpwstr>
  </property>
  <property fmtid="{D5CDD505-2E9C-101B-9397-08002B2CF9AE}" pid="202" name="FSC#COOELAK@1.1001:OwnerExtension">
    <vt:lpwstr>644134</vt:lpwstr>
  </property>
  <property fmtid="{D5CDD505-2E9C-101B-9397-08002B2CF9AE}" pid="203" name="FSC#COOELAK@1.1001:OwnerFaxExtension">
    <vt:lpwstr/>
  </property>
  <property fmtid="{D5CDD505-2E9C-101B-9397-08002B2CF9AE}" pid="204" name="FSC#COOELAK@1.1001:DispatchedBy">
    <vt:lpwstr/>
  </property>
  <property fmtid="{D5CDD505-2E9C-101B-9397-08002B2CF9AE}" pid="205" name="FSC#COOELAK@1.1001:DispatchedAt">
    <vt:lpwstr/>
  </property>
  <property fmtid="{D5CDD505-2E9C-101B-9397-08002B2CF9AE}" pid="206" name="FSC#COOELAK@1.1001:ApprovedBy">
    <vt:lpwstr/>
  </property>
  <property fmtid="{D5CDD505-2E9C-101B-9397-08002B2CF9AE}" pid="207" name="FSC#COOELAK@1.1001:ApprovedAt">
    <vt:lpwstr/>
  </property>
  <property fmtid="{D5CDD505-2E9C-101B-9397-08002B2CF9AE}" pid="208" name="FSC#COOELAK@1.1001:Department">
    <vt:lpwstr>BMASGK-Gesundheit - IX/A/4 (Rechtsangelegenheiten Arzneimittel, Apotheken, Krankenanstalten, übertragbare Krankheiten)</vt:lpwstr>
  </property>
  <property fmtid="{D5CDD505-2E9C-101B-9397-08002B2CF9AE}" pid="209" name="FSC#COOELAK@1.1001:CreatedAt">
    <vt:lpwstr>09.10.2019</vt:lpwstr>
  </property>
  <property fmtid="{D5CDD505-2E9C-101B-9397-08002B2CF9AE}" pid="210" name="FSC#COOELAK@1.1001:OU">
    <vt:lpwstr>BMASGK-Gesundheit - IX/A/4 (Rechtsangelegenheiten Arzneimittel, Apotheken, Krankenanstalten, übertragbare Krankheiten)</vt:lpwstr>
  </property>
  <property fmtid="{D5CDD505-2E9C-101B-9397-08002B2CF9AE}" pid="211" name="FSC#COOELAK@1.1001:Priority">
    <vt:lpwstr> ()</vt:lpwstr>
  </property>
  <property fmtid="{D5CDD505-2E9C-101B-9397-08002B2CF9AE}" pid="212" name="FSC#COOELAK@1.1001:ObjBarCode">
    <vt:lpwstr>*COO.3000.107.6.4243069*</vt:lpwstr>
  </property>
  <property fmtid="{D5CDD505-2E9C-101B-9397-08002B2CF9AE}" pid="213" name="FSC#COOELAK@1.1001:RefBarCode">
    <vt:lpwstr/>
  </property>
  <property fmtid="{D5CDD505-2E9C-101B-9397-08002B2CF9AE}" pid="214" name="FSC#COOELAK@1.1001:FileRefBarCode">
    <vt:lpwstr>*BMASGK-92400/0057-IX/A/4/2019*</vt:lpwstr>
  </property>
  <property fmtid="{D5CDD505-2E9C-101B-9397-08002B2CF9AE}" pid="215" name="FSC#COOELAK@1.1001:ExternalRef">
    <vt:lpwstr/>
  </property>
  <property fmtid="{D5CDD505-2E9C-101B-9397-08002B2CF9AE}" pid="216" name="FSC#COOELAK@1.1001:IncomingNumber">
    <vt:lpwstr/>
  </property>
  <property fmtid="{D5CDD505-2E9C-101B-9397-08002B2CF9AE}" pid="217" name="FSC#COOELAK@1.1001:IncomingSubject">
    <vt:lpwstr/>
  </property>
  <property fmtid="{D5CDD505-2E9C-101B-9397-08002B2CF9AE}" pid="218" name="FSC#COOELAK@1.1001:ProcessResponsible">
    <vt:lpwstr>D'Orlando, Daniel Mag.</vt:lpwstr>
  </property>
  <property fmtid="{D5CDD505-2E9C-101B-9397-08002B2CF9AE}" pid="219" name="FSC#COOELAK@1.1001:ProcessResponsiblePhone">
    <vt:lpwstr>+43 (1) 71100-644134</vt:lpwstr>
  </property>
  <property fmtid="{D5CDD505-2E9C-101B-9397-08002B2CF9AE}" pid="220" name="FSC#COOELAK@1.1001:ProcessResponsibleMail">
    <vt:lpwstr>daniel.dorlando@sozialministerium.at</vt:lpwstr>
  </property>
  <property fmtid="{D5CDD505-2E9C-101B-9397-08002B2CF9AE}" pid="221" name="FSC#COOELAK@1.1001:ProcessResponsibleFax">
    <vt:lpwstr/>
  </property>
  <property fmtid="{D5CDD505-2E9C-101B-9397-08002B2CF9AE}" pid="222" name="FSC#COOELAK@1.1001:ApproverFirstName">
    <vt:lpwstr/>
  </property>
  <property fmtid="{D5CDD505-2E9C-101B-9397-08002B2CF9AE}" pid="223" name="FSC#COOELAK@1.1001:ApproverSurName">
    <vt:lpwstr/>
  </property>
  <property fmtid="{D5CDD505-2E9C-101B-9397-08002B2CF9AE}" pid="224" name="FSC#COOELAK@1.1001:ApproverTitle">
    <vt:lpwstr/>
  </property>
  <property fmtid="{D5CDD505-2E9C-101B-9397-08002B2CF9AE}" pid="225" name="FSC#COOELAK@1.1001:ExternalDate">
    <vt:lpwstr/>
  </property>
  <property fmtid="{D5CDD505-2E9C-101B-9397-08002B2CF9AE}" pid="226" name="FSC#COOELAK@1.1001:SettlementApprovedAt">
    <vt:lpwstr/>
  </property>
  <property fmtid="{D5CDD505-2E9C-101B-9397-08002B2CF9AE}" pid="227" name="FSC#COOELAK@1.1001:BaseNumber">
    <vt:lpwstr>92400</vt:lpwstr>
  </property>
  <property fmtid="{D5CDD505-2E9C-101B-9397-08002B2CF9AE}" pid="228" name="FSC#COOELAK@1.1001:CurrentUserRolePos">
    <vt:lpwstr>Sachbearbeiter/in</vt:lpwstr>
  </property>
  <property fmtid="{D5CDD505-2E9C-101B-9397-08002B2CF9AE}" pid="229" name="FSC#COOELAK@1.1001:CurrentUserEmail">
    <vt:lpwstr>daniel.dorlando@sozialministerium.at</vt:lpwstr>
  </property>
  <property fmtid="{D5CDD505-2E9C-101B-9397-08002B2CF9AE}" pid="230" name="FSC#ELAKGOV@1.1001:PersonalSubjGender">
    <vt:lpwstr/>
  </property>
  <property fmtid="{D5CDD505-2E9C-101B-9397-08002B2CF9AE}" pid="231" name="FSC#ELAKGOV@1.1001:PersonalSubjFirstName">
    <vt:lpwstr/>
  </property>
  <property fmtid="{D5CDD505-2E9C-101B-9397-08002B2CF9AE}" pid="232" name="FSC#ELAKGOV@1.1001:PersonalSubjSurName">
    <vt:lpwstr/>
  </property>
  <property fmtid="{D5CDD505-2E9C-101B-9397-08002B2CF9AE}" pid="233" name="FSC#ELAKGOV@1.1001:PersonalSubjSalutation">
    <vt:lpwstr/>
  </property>
  <property fmtid="{D5CDD505-2E9C-101B-9397-08002B2CF9AE}" pid="234" name="FSC#ELAKGOV@1.1001:PersonalSubjAddress">
    <vt:lpwstr/>
  </property>
  <property fmtid="{D5CDD505-2E9C-101B-9397-08002B2CF9AE}" pid="235" name="FSC#ATSTATECFG@1.1001:Office">
    <vt:lpwstr/>
  </property>
  <property fmtid="{D5CDD505-2E9C-101B-9397-08002B2CF9AE}" pid="236" name="FSC#ATSTATECFG@1.1001:Agent">
    <vt:lpwstr/>
  </property>
  <property fmtid="{D5CDD505-2E9C-101B-9397-08002B2CF9AE}" pid="237" name="FSC#ATSTATECFG@1.1001:AgentPhone">
    <vt:lpwstr/>
  </property>
  <property fmtid="{D5CDD505-2E9C-101B-9397-08002B2CF9AE}" pid="238" name="FSC#ATSTATECFG@1.1001:DepartmentFax">
    <vt:lpwstr/>
  </property>
  <property fmtid="{D5CDD505-2E9C-101B-9397-08002B2CF9AE}" pid="239" name="FSC#ATSTATECFG@1.1001:DepartmentEmail">
    <vt:lpwstr/>
  </property>
  <property fmtid="{D5CDD505-2E9C-101B-9397-08002B2CF9AE}" pid="240" name="FSC#ATSTATECFG@1.1001:SubfileDate">
    <vt:lpwstr/>
  </property>
  <property fmtid="{D5CDD505-2E9C-101B-9397-08002B2CF9AE}" pid="241" name="FSC#ATSTATECFG@1.1001:SubfileSubject">
    <vt:lpwstr/>
  </property>
  <property fmtid="{D5CDD505-2E9C-101B-9397-08002B2CF9AE}" pid="242" name="FSC#ATSTATECFG@1.1001:DepartmentZipCode">
    <vt:lpwstr/>
  </property>
  <property fmtid="{D5CDD505-2E9C-101B-9397-08002B2CF9AE}" pid="243" name="FSC#ATSTATECFG@1.1001:DepartmentCountry">
    <vt:lpwstr/>
  </property>
  <property fmtid="{D5CDD505-2E9C-101B-9397-08002B2CF9AE}" pid="244" name="FSC#ATSTATECFG@1.1001:DepartmentCity">
    <vt:lpwstr/>
  </property>
  <property fmtid="{D5CDD505-2E9C-101B-9397-08002B2CF9AE}" pid="245" name="FSC#ATSTATECFG@1.1001:DepartmentStreet">
    <vt:lpwstr/>
  </property>
  <property fmtid="{D5CDD505-2E9C-101B-9397-08002B2CF9AE}" pid="246" name="FSC#ATSTATECFG@1.1001:DepartmentDVR">
    <vt:lpwstr/>
  </property>
  <property fmtid="{D5CDD505-2E9C-101B-9397-08002B2CF9AE}" pid="247" name="FSC#ATSTATECFG@1.1001:DepartmentUID">
    <vt:lpwstr/>
  </property>
  <property fmtid="{D5CDD505-2E9C-101B-9397-08002B2CF9AE}" pid="248" name="FSC#ATSTATECFG@1.1001:SubfileReference">
    <vt:lpwstr/>
  </property>
  <property fmtid="{D5CDD505-2E9C-101B-9397-08002B2CF9AE}" pid="249" name="FSC#ATSTATECFG@1.1001:Clause">
    <vt:lpwstr/>
  </property>
  <property fmtid="{D5CDD505-2E9C-101B-9397-08002B2CF9AE}" pid="250" name="FSC#ATSTATECFG@1.1001:ApprovedSignature">
    <vt:lpwstr/>
  </property>
  <property fmtid="{D5CDD505-2E9C-101B-9397-08002B2CF9AE}" pid="251" name="FSC#ATSTATECFG@1.1001:BankAccount">
    <vt:lpwstr/>
  </property>
  <property fmtid="{D5CDD505-2E9C-101B-9397-08002B2CF9AE}" pid="252" name="FSC#ATSTATECFG@1.1001:BankAccountOwner">
    <vt:lpwstr/>
  </property>
  <property fmtid="{D5CDD505-2E9C-101B-9397-08002B2CF9AE}" pid="253" name="FSC#ATSTATECFG@1.1001:BankInstitute">
    <vt:lpwstr/>
  </property>
  <property fmtid="{D5CDD505-2E9C-101B-9397-08002B2CF9AE}" pid="254" name="FSC#ATSTATECFG@1.1001:BankAccountID">
    <vt:lpwstr/>
  </property>
  <property fmtid="{D5CDD505-2E9C-101B-9397-08002B2CF9AE}" pid="255" name="FSC#ATSTATECFG@1.1001:BankAccountIBAN">
    <vt:lpwstr/>
  </property>
  <property fmtid="{D5CDD505-2E9C-101B-9397-08002B2CF9AE}" pid="256" name="FSC#ATSTATECFG@1.1001:BankAccountBIC">
    <vt:lpwstr/>
  </property>
  <property fmtid="{D5CDD505-2E9C-101B-9397-08002B2CF9AE}" pid="257" name="FSC#ATSTATECFG@1.1001:BankName">
    <vt:lpwstr/>
  </property>
  <property fmtid="{D5CDD505-2E9C-101B-9397-08002B2CF9AE}" pid="258" name="FSC#COOELAK@1.1001:ObjectAddressees">
    <vt:lpwstr/>
  </property>
  <property fmtid="{D5CDD505-2E9C-101B-9397-08002B2CF9AE}" pid="259" name="FSC#COOELAK@1.1001:replyreferenc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/>
  </property>
  <property fmtid="{D5CDD505-2E9C-101B-9397-08002B2CF9AE}" pid="262" name="FSC#COOSYSTEM@1.1:Container">
    <vt:lpwstr>COO.3000.107.6.4243069</vt:lpwstr>
  </property>
  <property fmtid="{D5CDD505-2E9C-101B-9397-08002B2CF9AE}" pid="263" name="FSC#FSCFOLIO@1.1001:docpropproject">
    <vt:lpwstr/>
  </property>
  <property fmtid="{D5CDD505-2E9C-101B-9397-08002B2CF9AE}" pid="264" name="LegistikVersion">
    <vt:lpwstr>1.6.0.0 (21.03.2019)</vt:lpwstr>
  </property>
</Properties>
</file>