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73" w:rsidRPr="00EB5BAD" w:rsidRDefault="00F10F73" w:rsidP="00EB60F8">
      <w:pPr>
        <w:pStyle w:val="02BDGesBlatt"/>
      </w:pPr>
      <w:r>
        <w:t xml:space="preserve">FEDERALNY DZIENNIK USTAW</w:t>
      </w:r>
    </w:p>
    <w:p w:rsidR="00F10F73" w:rsidRPr="00EB5BAD" w:rsidRDefault="00F10F73" w:rsidP="00EB60F8">
      <w:pPr>
        <w:pStyle w:val="03RepOesterr"/>
      </w:pPr>
      <w:r>
        <w:t xml:space="preserve">REPUBLIKI AUSTRII</w:t>
      </w:r>
    </w:p>
    <w:p w:rsidR="00F10F73" w:rsidRPr="00EB5BAD" w:rsidRDefault="00F10F73" w:rsidP="00EB60F8">
      <w:pPr>
        <w:pStyle w:val="04AusgabeDaten"/>
      </w:pPr>
      <w:r>
        <w:t xml:space="preserve">Rok 2020</w:t>
      </w:r>
      <w:r>
        <w:tab/>
      </w:r>
      <w:r>
        <w:t xml:space="preserve">Wydanie z dnia 18 lutego 2020 r.</w:t>
      </w:r>
      <w:r>
        <w:tab/>
      </w:r>
      <w:r>
        <w:t xml:space="preserve">Cześć II</w:t>
      </w:r>
    </w:p>
    <w:p w:rsidR="00F10F73" w:rsidRPr="00EB5BAD" w:rsidRDefault="00F10F73" w:rsidP="00EB60F8">
      <w:pPr>
        <w:pStyle w:val="05Kurztitel"/>
      </w:pPr>
      <w:r>
        <w:t xml:space="preserve">Rozporządzenie:</w:t>
      </w:r>
      <w:r>
        <w:tab/>
      </w:r>
      <w:r>
        <w:t xml:space="preserve">Zapewnienie dostaw leków</w:t>
      </w:r>
    </w:p>
    <w:p w:rsidR="00F10F73" w:rsidRPr="00EB5BAD" w:rsidRDefault="00F10F73" w:rsidP="00EB60F8">
      <w:pPr>
        <w:pStyle w:val="11Titel"/>
      </w:pPr>
      <w:r>
        <w:t xml:space="preserve">30. rozporządzenie Federalnej Minister Pracy, Spraw Społecznych, Zdrowia i Ochrony Konsumentów w sprawie zapewnienia zaopatrzenia w produkty lecznicze</w:t>
      </w:r>
    </w:p>
    <w:p w:rsidR="00F10F73" w:rsidRPr="00EB5BAD" w:rsidRDefault="00F10F73" w:rsidP="00EB60F8">
      <w:pPr>
        <w:pStyle w:val="12PromKlEinlSatz"/>
      </w:pPr>
      <w:r>
        <w:t xml:space="preserve">Na podstawie § 57a ust. 2 ustawy o produktach leczniczych [Arzneimittelgesetz], Federalny Dz.U. nr 185/1983, ostatnio zmienionej ustawą federalną opublikowaną w Federalnym Dz.U. I nr 104/2019 oraz ustawą zmieniającą federalnych ministrów z 2020 r., Federalny Dz. U. I nr 8/2020, wydaje się następujące rozporządzenie: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1.</w:t>
      </w:r>
      <w:r>
        <w:t xml:space="preserve"> </w:t>
      </w:r>
      <w:r>
        <w:t xml:space="preserve">(1) Posiadacz pozwolenia na dopuszczenie do obrotu zgłasza niezwłocznie Federalnemu Urzędowi Bezpieczeństwa Zdrowia Publicznego każde ograniczenie możliwości sprzedaży w kraju leku gotowego wydawanego na receptę.</w:t>
      </w:r>
      <w:r>
        <w:t xml:space="preserve"> </w:t>
      </w:r>
      <w:r>
        <w:t xml:space="preserve">Za ograniczenie możliwości sprzedaży uważa się przypuszczalnie przekraczającą dwa tygodnie niedostępność leku gotowego wydawanego na receptę lub przypuszczalnie przekraczającą cztery tygodnie dostępność niewystarczającą do pokrycia zapotrzebowania pacjentów w kraju.</w:t>
      </w:r>
    </w:p>
    <w:p w:rsidR="00F10F73" w:rsidRPr="00EB5BAD" w:rsidRDefault="00F10F73" w:rsidP="00EB60F8">
      <w:pPr>
        <w:pStyle w:val="51Abs"/>
      </w:pPr>
      <w:r>
        <w:t xml:space="preserve">(2) Zgłoszenie w rozumieniu ust. 1 następuje zgodnie z wytycznymi rozporządzenia Federalnego Urzędu Bezpieczeństwa Zdrowia Publicznego w sprawie elektronicznego przesyłania wniosków i zgłoszeń (rozporządzenie w sprawie dostarczania elektronicznego z 2011 r. – EEVO).</w:t>
      </w:r>
    </w:p>
    <w:p w:rsidR="00F10F73" w:rsidRPr="00EB5BAD" w:rsidRDefault="00F10F73" w:rsidP="00EB60F8">
      <w:pPr>
        <w:pStyle w:val="51Abs"/>
      </w:pPr>
      <w:r>
        <w:t xml:space="preserve">(3) Po weryfikacji zgłoszenia, o którym mowa w ust. 1, Federalny Urząd Bezpieczeństwa Zdrowia Publicznego w ciągu jednego dnia od faktycznego wystąpienia ograniczenia możliwości sprzedaży umieszcza lek gotowy w publicznie dostępnym wykazie na swojej stronie internetowej.</w:t>
      </w:r>
    </w:p>
    <w:p w:rsidR="00F10F73" w:rsidRPr="00EB5BAD" w:rsidRDefault="00F10F73" w:rsidP="00EB60F8">
      <w:pPr>
        <w:pStyle w:val="51Abs"/>
      </w:pPr>
      <w:r>
        <w:t xml:space="preserve">(4) Weryfikacja zgłoszenia posiadacza pozwolenia na dopuszczenie do obrotu o ograniczeniu możliwości sprzedaży danego leku gotowego odnosi się w szczególności do liczby pacjentów, których to dotyczy, zasięgu rynku, uśrednionych danych dotyczących sprzedaży, obliczonego zapotrzebowania i zapasów oraz dostępnych potencjalnych zamienników leku.</w:t>
      </w:r>
    </w:p>
    <w:p w:rsidR="00F10F73" w:rsidRPr="00EB5BAD" w:rsidRDefault="00F10F73" w:rsidP="00EB60F8">
      <w:pPr>
        <w:pStyle w:val="51Abs"/>
      </w:pPr>
      <w:r>
        <w:t xml:space="preserve">(5) Federalny Urząd Bezpieczeństwa Zdrowia Publicznego regularnie sprawdza, czy wykaz, o którym mowa w § 3, jest aktualny.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2.</w:t>
      </w:r>
      <w:r>
        <w:t xml:space="preserve"> </w:t>
      </w:r>
      <w:r>
        <w:t xml:space="preserve">(1) W przypadku końca ograniczenia możliwości sprzedaży w kraju leku gotowego wydawanego na receptę posiadacz pozwolenia na dopuszczenie do obrotu zawiadamia o tym Federalny Urząd Bezpieczeństwa Zdrowia Publicznego.</w:t>
      </w:r>
      <w:r>
        <w:t xml:space="preserve"> </w:t>
      </w:r>
      <w:r>
        <w:t xml:space="preserve">§ 1 ust. 2 obowiązuje odpowiednio.</w:t>
      </w:r>
    </w:p>
    <w:p w:rsidR="00F10F73" w:rsidRPr="00EB5BAD" w:rsidRDefault="00F10F73" w:rsidP="00EB60F8">
      <w:pPr>
        <w:pStyle w:val="51Abs"/>
      </w:pPr>
      <w:r>
        <w:t xml:space="preserve">(2) Po weryfikacji Federalny Urząd Bezpieczeństwa Zdrowia Publicznego wykonuje niezwłocznie we właściwych przypadkach usunięcie odnośnego leku gotowego z wykazu określonego w § 1 ust. 3.</w:t>
      </w:r>
    </w:p>
    <w:p w:rsidR="00F10F73" w:rsidRPr="00EB5BAD" w:rsidRDefault="00F10F73" w:rsidP="00EB60F8">
      <w:pPr>
        <w:pStyle w:val="51Abs"/>
      </w:pPr>
      <w:r>
        <w:t xml:space="preserve">(3) Jeżeli posiadacz pozwolenia na dopuszczenie do obrotu nie wywiąże się ze swojego obowiązku wynikającego z § 1, Federalny Urząd Bezpieczeństwa Zdrowia Publicznego może, po weryfikacji z urzędu dokonać wykreślenia z wykazu.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3.</w:t>
      </w:r>
      <w:r>
        <w:t xml:space="preserve"> </w:t>
      </w:r>
      <w:r>
        <w:t xml:space="preserve">(1) Jeżeli Federalny Urząd Bezpieczeństwa Zdrowia Publicznego uzyska wiedzę o tym, że posiadacz pozwolenia na dopuszczenie do obrotu nie wypełnia swojego obowiązku określonego w § 1 ust. 1 lub nie wypełnia go częściowo, Federalny Urząd Bezpieczeństwa Zdrowia Publicznego po weryfikacji poda we właściwych przypadkach odnośny lek gotowy do publicznej wiadomości w wykazie określonym w § 1 ust. 3.</w:t>
      </w:r>
    </w:p>
    <w:p w:rsidR="00F10F73" w:rsidRPr="00EB5BAD" w:rsidRDefault="00F10F73" w:rsidP="00EB60F8">
      <w:pPr>
        <w:pStyle w:val="51Abs"/>
      </w:pPr>
      <w:r>
        <w:t xml:space="preserve">(3) W przypadku ustania ograniczenia możliwości sprzedaży, o którym mowa w ust. 1, stosuje się odpowiednio § 2.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4.</w:t>
      </w:r>
      <w:r>
        <w:t xml:space="preserve"> </w:t>
      </w:r>
      <w:r>
        <w:t xml:space="preserve">(1) Jeżeli Federalny Urząd Bezpieczeństwa Zdrowia Publicznego uzyska informację, że dostępność leku gotowego wydawanego na receptę nie pokrywa zapotrzebowania pacjentów w kraju, mimo że posiadacz pozwolenia na dopuszczenie do obrotu nie zgłosił ograniczenia możliwości sprzedaży, to Urząd po dokonaniu weryfikacji zgłoszenia umieszcza lek gotowy w publicznie dostępnym wykazie określonym w § 1 ust. 3.</w:t>
      </w:r>
    </w:p>
    <w:p w:rsidR="00F10F73" w:rsidRPr="00EB5BAD" w:rsidRDefault="00F10F73" w:rsidP="00EB60F8">
      <w:pPr>
        <w:pStyle w:val="51Abs"/>
      </w:pPr>
      <w:r>
        <w:t xml:space="preserve">(2) W przypadku ustaną wszelkie inne ograniczenia, o których mowa w ust. 1, Federalny Urząd Bezpieczeństwa Zdrowia Publicznego, po weryfikacji dokonuje z urzędu wykreślenia odpowiedniego leku gotowego z wykazu zgodnie z § 1 ust. 3.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5.</w:t>
      </w:r>
      <w:r>
        <w:t xml:space="preserve"> </w:t>
      </w:r>
      <w:r>
        <w:t xml:space="preserve">Ze względów ochrony zdrowia publicznego zabroniony jest wywóz leków gotowych wydawanych na receptę zawartych zgodnie z § 1 ust. 3 w wykazie Federalnego Urzędu Bezpieczeństwa Zdrowia Publicznego do innego państwa będącego stroną Porozumienia o Europejskim Obszarze Gospodarczym.</w:t>
      </w:r>
    </w:p>
    <w:p w:rsidR="00F10F73" w:rsidRPr="00EB5BAD" w:rsidRDefault="00F10F73" w:rsidP="00EB60F8">
      <w:pPr>
        <w:pStyle w:val="51Abs"/>
      </w:pPr>
      <w:r>
        <w:t xml:space="preserve">(2) Na wniosek posiadacza pozwolenia na dopuszczenie do obrotu Federalny Urząd Bezpieczeństwa Zdrowia Publicznego wydaje decyzję w sprawie zakazu wywozu, o którym mowa w § 1.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6.</w:t>
      </w:r>
      <w:r>
        <w:t xml:space="preserve"> </w:t>
      </w:r>
      <w:r>
        <w:t xml:space="preserve">Niniejsze rozporządzenie zostało poddane procedurze udzielania informacji w rozumieniu dyrektywy (UE) 2015/1535 Parlamentu Europejskiego i Rady z dnia 9 września 2015 r. ustanawiającej procedurę udzielania informacji w dziedzinie przepisów technicznych oraz zasad dotyczących usług społeczeństwa informacyjnego, Dz.U. L 241 z 17.9.2015, s. 1.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7.</w:t>
      </w:r>
      <w:r>
        <w:t xml:space="preserve"> </w:t>
      </w:r>
      <w:r>
        <w:t xml:space="preserve">Niniejsze rozporządzenie wchodzi w życie z dniem 1 kwietnia 2020 r.</w:t>
      </w:r>
    </w:p>
    <w:p w:rsidR="00F10F73" w:rsidRDefault="00F10F73" w:rsidP="00EB60F8">
      <w:pPr>
        <w:pStyle w:val="68UnterschrL"/>
      </w:pPr>
      <w:r>
        <w:t xml:space="preserve">Anschober</w:t>
      </w:r>
    </w:p>
    <w:sectPr w:rsidR="00F10F73" w:rsidSect="002647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43" w:rsidRDefault="00D30943" w:rsidP="00BD2DBC">
      <w:r>
        <w:separator/>
      </w:r>
    </w:p>
  </w:endnote>
  <w:endnote w:type="continuationSeparator" w:id="0">
    <w:p w:rsidR="00D30943" w:rsidRDefault="00D30943" w:rsidP="00BD2DBC">
      <w:r>
        <w:continuationSeparator/>
      </w:r>
    </w:p>
  </w:endnote>
  <w:endnote w:type="continuationNotice" w:id="1">
    <w:p w:rsidR="00D30943" w:rsidRDefault="00D30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43" w:rsidRDefault="00D30943" w:rsidP="00BD2DBC">
      <w:r>
        <w:separator/>
      </w:r>
    </w:p>
  </w:footnote>
  <w:footnote w:type="continuationSeparator" w:id="0">
    <w:p w:rsidR="00D30943" w:rsidRDefault="00D30943" w:rsidP="00BD2DBC">
      <w:r>
        <w:continuationSeparator/>
      </w:r>
    </w:p>
  </w:footnote>
  <w:footnote w:type="continuationNotice" w:id="1">
    <w:p w:rsidR="00D30943" w:rsidRDefault="00D30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 xml:space="preserve">BGBl. II - Wydanie z dnia 18 lutego 2020 r. - nr 30</w:t>
    </w:r>
    <w:r>
      <w:tab/>
    </w:r>
    <w:r w:rsidRPr="00EB5BAD">
      <w:fldChar w:fldCharType="begin"/>
    </w:r>
    <w:r w:rsidRPr="00EB5BAD">
      <w:instrText xml:space="preserve"> PAGE  \* Arabic  \* MERGEFORMAT </w:instrText>
    </w:r>
    <w:r w:rsidRPr="00EB5BAD">
      <w:fldChar w:fldCharType="separate"/>
    </w:r>
    <w:r w:rsidR="00BA59C7">
      <w:t>1</w:t>
    </w:r>
    <w:r w:rsidRPr="00EB5BAD">
      <w:fldChar w:fldCharType="end"/>
    </w:r>
    <w:r>
      <w:t xml:space="preserve"> z </w:t>
    </w:r>
    <w:fldSimple w:instr=" NUMPAGES  \* Arabic  \* MERGEFORMAT " w:dirty="true">
      <w:r w:rsidR="00BA59C7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 xml:space="preserve">BGBl. II - Wydanie z dnia 18 lutego 2020 r. - nr 30</w:t>
    </w:r>
    <w:r>
      <w:tab/>
    </w:r>
    <w:r w:rsidRPr="00EB5BAD">
      <w:fldChar w:fldCharType="begin"/>
    </w:r>
    <w:r w:rsidRPr="00EB5BAD">
      <w:instrText xml:space="preserve"> PAGE  \* Arabic  \* MERGEFORMAT </w:instrText>
    </w:r>
    <w:r w:rsidRPr="00EB5BAD">
      <w:fldChar w:fldCharType="separate"/>
    </w:r>
    <w:r w:rsidR="00F10F73">
      <w:t>2</w:t>
    </w:r>
    <w:r w:rsidRPr="00EB5BAD">
      <w:fldChar w:fldCharType="end"/>
    </w:r>
    <w:r>
      <w:t xml:space="preserve"> z </w:t>
    </w:r>
    <w:fldSimple w:instr=" NUMPAGES  \* Arabic  \* MERGEFORMAT " w:dirty="true">
      <w:r w:rsidR="00F10F73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ab/>
    </w:r>
    <w:r w:rsidRPr="00EB5BAD">
      <w:fldChar w:fldCharType="begin"/>
    </w:r>
    <w:r w:rsidRPr="00EB5BAD">
      <w:instrText xml:space="preserve"> PAGE  \* MERGEFORMAT </w:instrText>
    </w:r>
    <w:r w:rsidRPr="00EB5BAD">
      <w:fldChar w:fldCharType="separate"/>
    </w:r>
    <w:r w:rsidR="00F10F73">
      <w:t>1</w:t>
    </w:r>
    <w:r w:rsidRPr="00EB5BAD">
      <w:fldChar w:fldCharType="end"/>
    </w:r>
    <w:r>
      <w:t xml:space="preserve"> z </w:t>
    </w:r>
    <w:fldSimple w:instr=" NUMPAGES  \* MERGEFORMAT " w:dirty="true">
      <w:r w:rsidR="00F10F73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BC"/>
    <w:rsid w:val="000026D8"/>
    <w:rsid w:val="00004170"/>
    <w:rsid w:val="000128B0"/>
    <w:rsid w:val="000244EA"/>
    <w:rsid w:val="00037ACF"/>
    <w:rsid w:val="00095ECE"/>
    <w:rsid w:val="0009774D"/>
    <w:rsid w:val="000A739D"/>
    <w:rsid w:val="000B6BB1"/>
    <w:rsid w:val="000E4742"/>
    <w:rsid w:val="00105E10"/>
    <w:rsid w:val="00112AD5"/>
    <w:rsid w:val="0011755E"/>
    <w:rsid w:val="0013312B"/>
    <w:rsid w:val="00137358"/>
    <w:rsid w:val="00140C68"/>
    <w:rsid w:val="00141C5D"/>
    <w:rsid w:val="00146DD6"/>
    <w:rsid w:val="0016002B"/>
    <w:rsid w:val="00160772"/>
    <w:rsid w:val="00181EA2"/>
    <w:rsid w:val="00186073"/>
    <w:rsid w:val="00191C83"/>
    <w:rsid w:val="001952D7"/>
    <w:rsid w:val="001B7F00"/>
    <w:rsid w:val="001D4272"/>
    <w:rsid w:val="001D5A79"/>
    <w:rsid w:val="001F079C"/>
    <w:rsid w:val="001F2D0D"/>
    <w:rsid w:val="0020188B"/>
    <w:rsid w:val="00203F7C"/>
    <w:rsid w:val="00224BBB"/>
    <w:rsid w:val="002425E9"/>
    <w:rsid w:val="00257189"/>
    <w:rsid w:val="00263ED2"/>
    <w:rsid w:val="002647D8"/>
    <w:rsid w:val="00264814"/>
    <w:rsid w:val="002A58B3"/>
    <w:rsid w:val="002B2B32"/>
    <w:rsid w:val="002E4003"/>
    <w:rsid w:val="002F17E6"/>
    <w:rsid w:val="002F1EA3"/>
    <w:rsid w:val="002F460D"/>
    <w:rsid w:val="00307775"/>
    <w:rsid w:val="00322372"/>
    <w:rsid w:val="00337192"/>
    <w:rsid w:val="003517BA"/>
    <w:rsid w:val="00356812"/>
    <w:rsid w:val="003755CF"/>
    <w:rsid w:val="00391946"/>
    <w:rsid w:val="003939D8"/>
    <w:rsid w:val="003A2597"/>
    <w:rsid w:val="003A704E"/>
    <w:rsid w:val="003C1ECD"/>
    <w:rsid w:val="003C2A47"/>
    <w:rsid w:val="003C2B4A"/>
    <w:rsid w:val="003C33FE"/>
    <w:rsid w:val="003C613F"/>
    <w:rsid w:val="003E225D"/>
    <w:rsid w:val="003E535B"/>
    <w:rsid w:val="003F270C"/>
    <w:rsid w:val="003F4EBE"/>
    <w:rsid w:val="00427BF6"/>
    <w:rsid w:val="0043473D"/>
    <w:rsid w:val="0044373A"/>
    <w:rsid w:val="00444A5F"/>
    <w:rsid w:val="00452961"/>
    <w:rsid w:val="00456EA5"/>
    <w:rsid w:val="00473BB9"/>
    <w:rsid w:val="00474700"/>
    <w:rsid w:val="00477580"/>
    <w:rsid w:val="00480F32"/>
    <w:rsid w:val="00491BD1"/>
    <w:rsid w:val="00494C0C"/>
    <w:rsid w:val="004B0DE8"/>
    <w:rsid w:val="004D3C63"/>
    <w:rsid w:val="004F6279"/>
    <w:rsid w:val="00501BA7"/>
    <w:rsid w:val="00520F42"/>
    <w:rsid w:val="0053757D"/>
    <w:rsid w:val="00537958"/>
    <w:rsid w:val="0054185F"/>
    <w:rsid w:val="005602BA"/>
    <w:rsid w:val="00577806"/>
    <w:rsid w:val="00592043"/>
    <w:rsid w:val="00595298"/>
    <w:rsid w:val="00597C00"/>
    <w:rsid w:val="005A058A"/>
    <w:rsid w:val="005E0772"/>
    <w:rsid w:val="0060401B"/>
    <w:rsid w:val="006061D4"/>
    <w:rsid w:val="00610C70"/>
    <w:rsid w:val="0061170F"/>
    <w:rsid w:val="00611C03"/>
    <w:rsid w:val="006242FE"/>
    <w:rsid w:val="006243C6"/>
    <w:rsid w:val="00642257"/>
    <w:rsid w:val="0064355E"/>
    <w:rsid w:val="00644781"/>
    <w:rsid w:val="00650D6A"/>
    <w:rsid w:val="00651C0F"/>
    <w:rsid w:val="00662A5B"/>
    <w:rsid w:val="00667E16"/>
    <w:rsid w:val="00681560"/>
    <w:rsid w:val="00682023"/>
    <w:rsid w:val="006859A2"/>
    <w:rsid w:val="006C59AE"/>
    <w:rsid w:val="006D2CA3"/>
    <w:rsid w:val="006D52A4"/>
    <w:rsid w:val="006D607D"/>
    <w:rsid w:val="006E2AD7"/>
    <w:rsid w:val="006E5CD8"/>
    <w:rsid w:val="006F2E7D"/>
    <w:rsid w:val="006F634B"/>
    <w:rsid w:val="00731BAD"/>
    <w:rsid w:val="00742EDA"/>
    <w:rsid w:val="00745F44"/>
    <w:rsid w:val="00770023"/>
    <w:rsid w:val="00771A2E"/>
    <w:rsid w:val="00790595"/>
    <w:rsid w:val="007A0948"/>
    <w:rsid w:val="007B3592"/>
    <w:rsid w:val="007C2548"/>
    <w:rsid w:val="007E61A8"/>
    <w:rsid w:val="007F0564"/>
    <w:rsid w:val="00800ACC"/>
    <w:rsid w:val="00801CBF"/>
    <w:rsid w:val="00806AEC"/>
    <w:rsid w:val="0082311F"/>
    <w:rsid w:val="00825444"/>
    <w:rsid w:val="00841B96"/>
    <w:rsid w:val="0084254D"/>
    <w:rsid w:val="00842A92"/>
    <w:rsid w:val="00850024"/>
    <w:rsid w:val="00853373"/>
    <w:rsid w:val="00866750"/>
    <w:rsid w:val="00870E8A"/>
    <w:rsid w:val="0088702C"/>
    <w:rsid w:val="00891A64"/>
    <w:rsid w:val="008936E0"/>
    <w:rsid w:val="008C4A0F"/>
    <w:rsid w:val="008D171D"/>
    <w:rsid w:val="008D211A"/>
    <w:rsid w:val="008D2F16"/>
    <w:rsid w:val="008D7013"/>
    <w:rsid w:val="008E4AF4"/>
    <w:rsid w:val="00907AB1"/>
    <w:rsid w:val="00911141"/>
    <w:rsid w:val="00913406"/>
    <w:rsid w:val="009218EF"/>
    <w:rsid w:val="00923EAD"/>
    <w:rsid w:val="009371CD"/>
    <w:rsid w:val="009439A9"/>
    <w:rsid w:val="00947115"/>
    <w:rsid w:val="00950088"/>
    <w:rsid w:val="00971F39"/>
    <w:rsid w:val="00973A72"/>
    <w:rsid w:val="00984CBB"/>
    <w:rsid w:val="00997D0D"/>
    <w:rsid w:val="009A2293"/>
    <w:rsid w:val="009A28CA"/>
    <w:rsid w:val="009B1540"/>
    <w:rsid w:val="009B45A8"/>
    <w:rsid w:val="009B76D8"/>
    <w:rsid w:val="009C3F36"/>
    <w:rsid w:val="009E306C"/>
    <w:rsid w:val="009E4054"/>
    <w:rsid w:val="009E4659"/>
    <w:rsid w:val="009F25BC"/>
    <w:rsid w:val="00A12AE7"/>
    <w:rsid w:val="00A144F5"/>
    <w:rsid w:val="00A166A8"/>
    <w:rsid w:val="00A2385F"/>
    <w:rsid w:val="00A36FD8"/>
    <w:rsid w:val="00A53244"/>
    <w:rsid w:val="00A62093"/>
    <w:rsid w:val="00A637EA"/>
    <w:rsid w:val="00A75747"/>
    <w:rsid w:val="00A85CCE"/>
    <w:rsid w:val="00A941DA"/>
    <w:rsid w:val="00A9573D"/>
    <w:rsid w:val="00AA5881"/>
    <w:rsid w:val="00AB35F6"/>
    <w:rsid w:val="00AB39E9"/>
    <w:rsid w:val="00AB6409"/>
    <w:rsid w:val="00AB7986"/>
    <w:rsid w:val="00AD2136"/>
    <w:rsid w:val="00AF4F05"/>
    <w:rsid w:val="00B21354"/>
    <w:rsid w:val="00B2170A"/>
    <w:rsid w:val="00B243C7"/>
    <w:rsid w:val="00B4092C"/>
    <w:rsid w:val="00B517E7"/>
    <w:rsid w:val="00B54EFF"/>
    <w:rsid w:val="00B62A95"/>
    <w:rsid w:val="00B63697"/>
    <w:rsid w:val="00B6691C"/>
    <w:rsid w:val="00B83E22"/>
    <w:rsid w:val="00BA59C7"/>
    <w:rsid w:val="00BC6600"/>
    <w:rsid w:val="00BD2DBC"/>
    <w:rsid w:val="00BD7E8A"/>
    <w:rsid w:val="00BE15E0"/>
    <w:rsid w:val="00C01A22"/>
    <w:rsid w:val="00C166D5"/>
    <w:rsid w:val="00C26ACC"/>
    <w:rsid w:val="00C36198"/>
    <w:rsid w:val="00C461E3"/>
    <w:rsid w:val="00C53743"/>
    <w:rsid w:val="00C55651"/>
    <w:rsid w:val="00C71586"/>
    <w:rsid w:val="00C745A7"/>
    <w:rsid w:val="00C81D57"/>
    <w:rsid w:val="00C85A78"/>
    <w:rsid w:val="00C86535"/>
    <w:rsid w:val="00C964FA"/>
    <w:rsid w:val="00CA10DD"/>
    <w:rsid w:val="00CB6676"/>
    <w:rsid w:val="00CB6ADF"/>
    <w:rsid w:val="00CB7D77"/>
    <w:rsid w:val="00CC0E14"/>
    <w:rsid w:val="00CC2501"/>
    <w:rsid w:val="00CC4ED1"/>
    <w:rsid w:val="00CD5309"/>
    <w:rsid w:val="00CD5CEC"/>
    <w:rsid w:val="00CE5972"/>
    <w:rsid w:val="00CE680A"/>
    <w:rsid w:val="00CF57D9"/>
    <w:rsid w:val="00D06285"/>
    <w:rsid w:val="00D07C0B"/>
    <w:rsid w:val="00D110A4"/>
    <w:rsid w:val="00D221D2"/>
    <w:rsid w:val="00D30943"/>
    <w:rsid w:val="00D3231C"/>
    <w:rsid w:val="00D42339"/>
    <w:rsid w:val="00D43988"/>
    <w:rsid w:val="00D57135"/>
    <w:rsid w:val="00D57DA2"/>
    <w:rsid w:val="00D6460C"/>
    <w:rsid w:val="00D73B7A"/>
    <w:rsid w:val="00D769BD"/>
    <w:rsid w:val="00D95367"/>
    <w:rsid w:val="00DA665F"/>
    <w:rsid w:val="00DA7595"/>
    <w:rsid w:val="00DC1FA9"/>
    <w:rsid w:val="00DF70BB"/>
    <w:rsid w:val="00DF7AD0"/>
    <w:rsid w:val="00E2266F"/>
    <w:rsid w:val="00E230F9"/>
    <w:rsid w:val="00E311B6"/>
    <w:rsid w:val="00E3237F"/>
    <w:rsid w:val="00E46873"/>
    <w:rsid w:val="00E54B06"/>
    <w:rsid w:val="00E56A4A"/>
    <w:rsid w:val="00E710D3"/>
    <w:rsid w:val="00EA17E8"/>
    <w:rsid w:val="00EA7051"/>
    <w:rsid w:val="00EB5BAD"/>
    <w:rsid w:val="00ED31CF"/>
    <w:rsid w:val="00EE4FA4"/>
    <w:rsid w:val="00EF59E6"/>
    <w:rsid w:val="00F0159E"/>
    <w:rsid w:val="00F10F73"/>
    <w:rsid w:val="00F21AA1"/>
    <w:rsid w:val="00F21E56"/>
    <w:rsid w:val="00F2574D"/>
    <w:rsid w:val="00F25E8A"/>
    <w:rsid w:val="00F36CF7"/>
    <w:rsid w:val="00F37B5F"/>
    <w:rsid w:val="00F43A8E"/>
    <w:rsid w:val="00F43DE1"/>
    <w:rsid w:val="00F544BB"/>
    <w:rsid w:val="00F57359"/>
    <w:rsid w:val="00F80DFF"/>
    <w:rsid w:val="00F834BB"/>
    <w:rsid w:val="00F8531B"/>
    <w:rsid w:val="00F87EEF"/>
    <w:rsid w:val="00F9411F"/>
    <w:rsid w:val="00F9604D"/>
    <w:rsid w:val="00FA2AAA"/>
    <w:rsid w:val="00FB6128"/>
    <w:rsid w:val="00FB717D"/>
    <w:rsid w:val="00FB7CF8"/>
    <w:rsid w:val="00FC7DCF"/>
    <w:rsid w:val="00FD0AC8"/>
    <w:rsid w:val="00FD458B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="Times New Roman" w:hAnsi="Corbel" w:cs="Corbe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locked="0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10F73"/>
    <w:pPr>
      <w:spacing w:after="0" w:line="240" w:lineRule="auto"/>
    </w:pPr>
    <w:rPr>
      <w:rFonts w:eastAsiaTheme="minorEastAsia" w:cs="Times New Roman"/>
      <w:snapToGrid w:val="0"/>
      <w:color w:val="000000"/>
      <w:szCs w:val="20"/>
      <w:lang w:val="pl-PL" w:eastAsia="de-DE"/>
    </w:rPr>
  </w:style>
  <w:style w:type="character" w:default="1" w:styleId="Absatz-Standardschriftart">
    <w:name w:val="Default Paragraph Font"/>
    <w:uiPriority w:val="1"/>
    <w:semiHidden/>
    <w:unhideWhenUsed/>
    <w:rsid w:val="00F10F73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F10F73"/>
  </w:style>
  <w:style w:type="paragraph" w:customStyle="1" w:styleId="00LegStandard">
    <w:name w:val="00_LegStandard"/>
    <w:semiHidden/>
    <w:locked/>
    <w:rsid w:val="00F10F73"/>
    <w:pPr>
      <w:spacing w:after="0" w:line="220" w:lineRule="exact"/>
      <w:jc w:val="both"/>
    </w:pPr>
    <w:rPr>
      <w:rFonts w:ascii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01Undefiniert">
    <w:name w:val="01_Undefiniert"/>
    <w:basedOn w:val="00LegStandard"/>
    <w:semiHidden/>
    <w:locked/>
    <w:rsid w:val="00F10F73"/>
  </w:style>
  <w:style w:type="paragraph" w:customStyle="1" w:styleId="02BDGesBlatt">
    <w:name w:val="02_BDGesBlatt"/>
    <w:basedOn w:val="00LegStandard"/>
    <w:next w:val="03RepOesterr"/>
    <w:rsid w:val="00F10F73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10F73"/>
    <w:pPr>
      <w:spacing w:before="100" w:line="440" w:lineRule="exact"/>
      <w:jc w:val="center"/>
    </w:pPr>
    <w:rPr>
      <w:b/>
      <w:caps/>
      <w:spacing w:val="20"/>
      <w:sz w:val="40"/>
      <w:lang w:val="pl-PL" w:eastAsia="de-AT"/>
    </w:rPr>
  </w:style>
  <w:style w:type="paragraph" w:customStyle="1" w:styleId="04AusgabeDaten">
    <w:name w:val="04_AusgabeDaten"/>
    <w:basedOn w:val="00LegStandard"/>
    <w:next w:val="05Kurztitel"/>
    <w:rsid w:val="00F10F73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pl-PL" w:eastAsia="de-AT"/>
    </w:rPr>
  </w:style>
  <w:style w:type="paragraph" w:customStyle="1" w:styleId="11Titel">
    <w:name w:val="11_Titel"/>
    <w:basedOn w:val="00LegStandard"/>
    <w:next w:val="12PromKlEinlSatz"/>
    <w:rsid w:val="00F10F73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10F73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10F73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10F73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10F73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10F73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10F73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10F73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10F73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10F73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10F73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10F73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10F73"/>
    <w:pPr>
      <w:jc w:val="left"/>
    </w:pPr>
  </w:style>
  <w:style w:type="paragraph" w:customStyle="1" w:styleId="41UeberschrG1">
    <w:name w:val="41_UeberschrG1"/>
    <w:basedOn w:val="00LegStandard"/>
    <w:next w:val="43UeberschrG2"/>
    <w:rsid w:val="00F10F73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10F73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10F73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10F73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10F73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10F73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10F73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10F73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10F73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10F73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10F73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10F73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10F73"/>
    <w:pPr>
      <w:spacing w:before="40"/>
      <w:ind w:left="907"/>
    </w:pPr>
  </w:style>
  <w:style w:type="paragraph" w:customStyle="1" w:styleId="61TabText">
    <w:name w:val="61_TabText"/>
    <w:basedOn w:val="00LegStandard"/>
    <w:rsid w:val="00F10F73"/>
    <w:pPr>
      <w:jc w:val="left"/>
    </w:pPr>
  </w:style>
  <w:style w:type="paragraph" w:customStyle="1" w:styleId="61aTabTextRechtsb">
    <w:name w:val="61a_TabTextRechtsb"/>
    <w:basedOn w:val="61TabText"/>
    <w:rsid w:val="00F10F73"/>
    <w:pPr>
      <w:jc w:val="right"/>
    </w:pPr>
  </w:style>
  <w:style w:type="paragraph" w:customStyle="1" w:styleId="61bTabTextZentriert">
    <w:name w:val="61b_TabTextZentriert"/>
    <w:basedOn w:val="61TabText"/>
    <w:rsid w:val="00F10F73"/>
    <w:pPr>
      <w:jc w:val="center"/>
    </w:pPr>
  </w:style>
  <w:style w:type="paragraph" w:customStyle="1" w:styleId="61cTabTextBlock">
    <w:name w:val="61c_TabTextBlock"/>
    <w:basedOn w:val="61TabText"/>
    <w:rsid w:val="00F10F73"/>
    <w:pPr>
      <w:jc w:val="both"/>
    </w:pPr>
  </w:style>
  <w:style w:type="paragraph" w:customStyle="1" w:styleId="62Kopfzeile">
    <w:name w:val="62_Kopfzeile"/>
    <w:basedOn w:val="51Abs"/>
    <w:rsid w:val="00F10F73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10F73"/>
    <w:rPr>
      <w:sz w:val="18"/>
    </w:rPr>
  </w:style>
  <w:style w:type="paragraph" w:customStyle="1" w:styleId="63Fuzeile">
    <w:name w:val="63_Fußzeile"/>
    <w:basedOn w:val="65FNText"/>
    <w:rsid w:val="00F10F73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10F73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10F73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10F73"/>
    <w:pPr>
      <w:jc w:val="center"/>
    </w:pPr>
  </w:style>
  <w:style w:type="paragraph" w:customStyle="1" w:styleId="71Anlagenbez">
    <w:name w:val="71_Anlagenbez"/>
    <w:basedOn w:val="00LegStandard"/>
    <w:rsid w:val="00F10F73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10F73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10F73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10F73"/>
    <w:pPr>
      <w:spacing w:before="80"/>
    </w:pPr>
  </w:style>
  <w:style w:type="paragraph" w:customStyle="1" w:styleId="85ErlAufzaehlg">
    <w:name w:val="85_ErlAufzaehlg"/>
    <w:basedOn w:val="83ErlText"/>
    <w:rsid w:val="00F10F73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10F73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F10F73"/>
    <w:rPr>
      <w:color w:val="FF0000"/>
    </w:rPr>
  </w:style>
  <w:style w:type="character" w:customStyle="1" w:styleId="991GldSymbol">
    <w:name w:val="991_GldSymbol"/>
    <w:rsid w:val="00F10F73"/>
    <w:rPr>
      <w:b/>
      <w:color w:val="000000"/>
    </w:rPr>
  </w:style>
  <w:style w:type="character" w:customStyle="1" w:styleId="992Normal">
    <w:name w:val="992_Normal"/>
    <w:rsid w:val="00F10F73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F10F73"/>
    <w:rPr>
      <w:b/>
      <w:dstrike w:val="0"/>
      <w:vertAlign w:val="baseline"/>
    </w:rPr>
  </w:style>
  <w:style w:type="character" w:customStyle="1" w:styleId="993Fett">
    <w:name w:val="993_Fett"/>
    <w:rsid w:val="00F10F73"/>
    <w:rPr>
      <w:b/>
    </w:rPr>
  </w:style>
  <w:style w:type="character" w:customStyle="1" w:styleId="994Kursiv">
    <w:name w:val="994_Kursiv"/>
    <w:rsid w:val="00F10F73"/>
    <w:rPr>
      <w:i/>
    </w:rPr>
  </w:style>
  <w:style w:type="character" w:customStyle="1" w:styleId="995Unterstrichen">
    <w:name w:val="995_Unterstrichen"/>
    <w:rsid w:val="00F10F73"/>
    <w:rPr>
      <w:u w:val="single"/>
    </w:rPr>
  </w:style>
  <w:style w:type="character" w:customStyle="1" w:styleId="996Gesperrt">
    <w:name w:val="996_Gesperrt"/>
    <w:rsid w:val="00F10F73"/>
    <w:rPr>
      <w:spacing w:val="26"/>
    </w:rPr>
  </w:style>
  <w:style w:type="character" w:customStyle="1" w:styleId="997Hoch">
    <w:name w:val="997_Hoch"/>
    <w:rsid w:val="00F10F73"/>
    <w:rPr>
      <w:vertAlign w:val="superscript"/>
    </w:rPr>
  </w:style>
  <w:style w:type="character" w:customStyle="1" w:styleId="998Tief">
    <w:name w:val="998_Tief"/>
    <w:rsid w:val="00F10F73"/>
    <w:rPr>
      <w:vertAlign w:val="subscript"/>
    </w:rPr>
  </w:style>
  <w:style w:type="character" w:customStyle="1" w:styleId="999FettundKursiv">
    <w:name w:val="999_Fett_und_Kursiv"/>
    <w:basedOn w:val="Absatz-Standardschriftart"/>
    <w:rsid w:val="00F10F73"/>
    <w:rPr>
      <w:b/>
      <w:i/>
    </w:rPr>
  </w:style>
  <w:style w:type="character" w:styleId="Endnotenzeichen">
    <w:name w:val="endnote reference"/>
    <w:basedOn w:val="Absatz-Standardschriftart"/>
    <w:rsid w:val="00F10F73"/>
    <w:rPr>
      <w:sz w:val="20"/>
      <w:vertAlign w:val="baseline"/>
    </w:rPr>
  </w:style>
  <w:style w:type="character" w:styleId="Funotenzeichen">
    <w:name w:val="footnote reference"/>
    <w:basedOn w:val="Absatz-Standardschriftart"/>
    <w:rsid w:val="00F10F73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F10F73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F10F73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F10F73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10F73"/>
    <w:pPr>
      <w:jc w:val="both"/>
    </w:pPr>
  </w:style>
  <w:style w:type="paragraph" w:customStyle="1" w:styleId="PDAllongeL">
    <w:name w:val="PD_Allonge_L"/>
    <w:basedOn w:val="PDAllonge"/>
    <w:rsid w:val="00F10F73"/>
    <w:pPr>
      <w:jc w:val="left"/>
    </w:pPr>
  </w:style>
  <w:style w:type="paragraph" w:customStyle="1" w:styleId="PDBrief">
    <w:name w:val="PD_Brief"/>
    <w:basedOn w:val="00LegStandard"/>
    <w:rsid w:val="00F10F73"/>
    <w:pPr>
      <w:spacing w:before="80" w:line="240" w:lineRule="auto"/>
    </w:pPr>
    <w:rPr>
      <w:sz w:val="22"/>
      <w:lang w:val="pl-PL"/>
    </w:rPr>
  </w:style>
  <w:style w:type="paragraph" w:customStyle="1" w:styleId="PDDatum">
    <w:name w:val="PD_Datum"/>
    <w:basedOn w:val="PDAntragsformel"/>
    <w:next w:val="Standard"/>
    <w:rsid w:val="00F10F73"/>
  </w:style>
  <w:style w:type="paragraph" w:customStyle="1" w:styleId="PDEntschliessung">
    <w:name w:val="PD_Entschliessung"/>
    <w:basedOn w:val="00LegStandard"/>
    <w:rsid w:val="00F10F73"/>
    <w:pPr>
      <w:spacing w:before="160"/>
    </w:pPr>
    <w:rPr>
      <w:b/>
      <w:snapToGrid/>
      <w:sz w:val="22"/>
      <w:lang w:val="pl-PL" w:eastAsia="en-US"/>
    </w:rPr>
  </w:style>
  <w:style w:type="paragraph" w:customStyle="1" w:styleId="PDK1">
    <w:name w:val="PD_K1"/>
    <w:next w:val="PDK1Ausg"/>
    <w:rsid w:val="00F10F73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Cs w:val="20"/>
      <w:lang w:val="pl-PL"/>
    </w:rPr>
  </w:style>
  <w:style w:type="paragraph" w:customStyle="1" w:styleId="PDK1Anlage">
    <w:name w:val="PD_K1Anlage"/>
    <w:basedOn w:val="PDK1"/>
    <w:next w:val="PDK1Ausg"/>
    <w:rsid w:val="00F10F73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F10F73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 w:val="22"/>
      <w:szCs w:val="20"/>
      <w:lang w:val="pl-PL"/>
    </w:rPr>
  </w:style>
  <w:style w:type="paragraph" w:customStyle="1" w:styleId="PDK2">
    <w:name w:val="PD_K2"/>
    <w:basedOn w:val="PDK1"/>
    <w:next w:val="Standard"/>
    <w:rsid w:val="00F10F73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10F73"/>
    <w:pPr>
      <w:spacing w:after="400"/>
    </w:pPr>
    <w:rPr>
      <w:sz w:val="36"/>
    </w:rPr>
  </w:style>
  <w:style w:type="paragraph" w:customStyle="1" w:styleId="PDK4">
    <w:name w:val="PD_K4"/>
    <w:basedOn w:val="PDK3"/>
    <w:rsid w:val="00F10F73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10F73"/>
    <w:pPr>
      <w:tabs>
        <w:tab w:val="center" w:pos="4253"/>
        <w:tab w:val="right" w:pos="8505"/>
      </w:tabs>
    </w:pPr>
    <w:rPr>
      <w:snapToGrid/>
      <w:lang w:val="pl-PL"/>
    </w:rPr>
  </w:style>
  <w:style w:type="paragraph" w:customStyle="1" w:styleId="PDU1">
    <w:name w:val="PD_U1"/>
    <w:basedOn w:val="00LegStandard"/>
    <w:next w:val="Standard"/>
    <w:rsid w:val="00F10F73"/>
    <w:pPr>
      <w:tabs>
        <w:tab w:val="center" w:pos="2126"/>
        <w:tab w:val="center" w:pos="6379"/>
      </w:tabs>
      <w:spacing w:before="440"/>
    </w:pPr>
    <w:rPr>
      <w:b/>
      <w:lang w:val="pl-PL"/>
    </w:rPr>
  </w:style>
  <w:style w:type="paragraph" w:customStyle="1" w:styleId="PDU2">
    <w:name w:val="PD_U2"/>
    <w:basedOn w:val="PDU1"/>
    <w:rsid w:val="00F10F73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10F73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F10F73"/>
    <w:pPr>
      <w:spacing w:before="0" w:after="360"/>
    </w:pPr>
    <w:rPr>
      <w:lang w:val="pl-PL" w:eastAsia="en-US"/>
    </w:rPr>
  </w:style>
  <w:style w:type="paragraph" w:customStyle="1" w:styleId="62KopfzeileQuer">
    <w:name w:val="62_KopfzeileQuer"/>
    <w:basedOn w:val="51Abs"/>
    <w:rsid w:val="00F10F73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10F73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F10F73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F10F73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F10F73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F10F73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F10F73"/>
    <w:pPr>
      <w:tabs>
        <w:tab w:val="right" w:pos="624"/>
        <w:tab w:val="left" w:pos="680"/>
      </w:tabs>
      <w:spacing w:before="40"/>
      <w:ind w:left="680" w:hanging="680"/>
    </w:pPr>
    <w:rPr>
      <w:lang w:val="pl-PL" w:eastAsia="de-AT"/>
    </w:rPr>
  </w:style>
  <w:style w:type="paragraph" w:customStyle="1" w:styleId="52Aufzaehle1ZiffermitBetrag">
    <w:name w:val="52_Aufzaehl_e1_Ziffer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val="pl-PL" w:eastAsia="de-AT"/>
    </w:rPr>
  </w:style>
  <w:style w:type="paragraph" w:customStyle="1" w:styleId="52Aufzaehle1ZiffermitBetragTGUE">
    <w:name w:val="52_Aufzaehl_e1_Ziffer_mit_Betrag_TGUE"/>
    <w:basedOn w:val="52Aufzaehle1Ziffer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10F73"/>
    <w:pPr>
      <w:tabs>
        <w:tab w:val="right" w:pos="851"/>
        <w:tab w:val="left" w:pos="907"/>
      </w:tabs>
      <w:spacing w:before="40"/>
      <w:ind w:left="907" w:hanging="907"/>
    </w:pPr>
    <w:rPr>
      <w:lang w:val="pl-PL" w:eastAsia="de-AT"/>
    </w:rPr>
  </w:style>
  <w:style w:type="paragraph" w:customStyle="1" w:styleId="52Aufzaehle2LitmitBetrag">
    <w:name w:val="52_Aufzaehl_e2_Lit_mit_Betrag"/>
    <w:basedOn w:val="52Aufzaehle1ZiffermitBetrag"/>
    <w:rsid w:val="00F10F73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10F73"/>
    <w:pPr>
      <w:tabs>
        <w:tab w:val="right" w:pos="1191"/>
        <w:tab w:val="left" w:pos="1247"/>
      </w:tabs>
      <w:spacing w:before="40"/>
      <w:ind w:left="1247" w:hanging="1247"/>
    </w:pPr>
    <w:rPr>
      <w:lang w:val="pl-PL" w:eastAsia="de-AT"/>
    </w:rPr>
  </w:style>
  <w:style w:type="paragraph" w:customStyle="1" w:styleId="52Aufzaehle3SublitmitBetrag">
    <w:name w:val="52_Aufzaehl_e3_Sublit_mit_Betrag"/>
    <w:basedOn w:val="52Aufzaehle1ZiffermitBetrag"/>
    <w:rsid w:val="00F10F73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10F73"/>
    <w:pPr>
      <w:tabs>
        <w:tab w:val="right" w:pos="1588"/>
        <w:tab w:val="left" w:pos="1644"/>
      </w:tabs>
      <w:spacing w:before="40"/>
      <w:ind w:left="1644" w:hanging="1644"/>
    </w:pPr>
    <w:rPr>
      <w:lang w:val="pl-PL" w:eastAsia="de-AT"/>
    </w:rPr>
  </w:style>
  <w:style w:type="paragraph" w:customStyle="1" w:styleId="52Aufzaehle4StrichmitBetrag">
    <w:name w:val="52_Aufzaehl_e4_Strich_mit_Betrag"/>
    <w:basedOn w:val="52Aufzaehle1ZiffermitBetrag"/>
    <w:rsid w:val="00F10F73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10F73"/>
    <w:pPr>
      <w:tabs>
        <w:tab w:val="right" w:pos="1928"/>
        <w:tab w:val="left" w:pos="1985"/>
      </w:tabs>
      <w:spacing w:before="40"/>
      <w:ind w:left="1985" w:hanging="1985"/>
    </w:pPr>
    <w:rPr>
      <w:lang w:val="pl-PL" w:eastAsia="de-AT"/>
    </w:rPr>
  </w:style>
  <w:style w:type="paragraph" w:customStyle="1" w:styleId="52Aufzaehle6Strich">
    <w:name w:val="52_Aufzaehl_e6_Strich"/>
    <w:basedOn w:val="00LegStandard"/>
    <w:rsid w:val="00F10F73"/>
    <w:pPr>
      <w:tabs>
        <w:tab w:val="right" w:pos="2268"/>
        <w:tab w:val="left" w:pos="2325"/>
      </w:tabs>
      <w:spacing w:before="40"/>
      <w:ind w:left="2325" w:hanging="2325"/>
    </w:pPr>
    <w:rPr>
      <w:lang w:val="pl-PL" w:eastAsia="de-AT"/>
    </w:rPr>
  </w:style>
  <w:style w:type="paragraph" w:customStyle="1" w:styleId="52Aufzaehle7Strich">
    <w:name w:val="52_Aufzaehl_e7_Strich"/>
    <w:basedOn w:val="00LegStandard"/>
    <w:rsid w:val="00F10F73"/>
    <w:pPr>
      <w:tabs>
        <w:tab w:val="right" w:pos="2608"/>
        <w:tab w:val="left" w:pos="2665"/>
      </w:tabs>
      <w:spacing w:before="40"/>
      <w:ind w:left="2665" w:hanging="2665"/>
    </w:pPr>
    <w:rPr>
      <w:lang w:val="pl-PL" w:eastAsia="de-AT"/>
    </w:rPr>
  </w:style>
  <w:style w:type="paragraph" w:customStyle="1" w:styleId="58Schlussteile0Abs">
    <w:name w:val="58_Schlussteil_e0_Abs"/>
    <w:basedOn w:val="00LegStandard"/>
    <w:next w:val="51Abs"/>
    <w:rsid w:val="00F10F73"/>
    <w:pPr>
      <w:spacing w:before="40"/>
    </w:pPr>
    <w:rPr>
      <w:lang w:val="pl-PL" w:eastAsia="de-AT"/>
    </w:rPr>
  </w:style>
  <w:style w:type="paragraph" w:customStyle="1" w:styleId="58Schlussteile05">
    <w:name w:val="58_Schlussteil_e0.5"/>
    <w:basedOn w:val="00LegStandard"/>
    <w:next w:val="51Abs"/>
    <w:rsid w:val="00F10F73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pl-PL" w:eastAsia="de-AT"/>
    </w:rPr>
  </w:style>
  <w:style w:type="paragraph" w:customStyle="1" w:styleId="58Schlussteile05mitBetragTGUE">
    <w:name w:val="58_Schlussteil_e0.5_mit_Betrag_TGUE"/>
    <w:basedOn w:val="58Schlussteile05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pl-PL" w:eastAsia="de-AT"/>
    </w:rPr>
  </w:style>
  <w:style w:type="paragraph" w:customStyle="1" w:styleId="58Schlussteile0AbsmitBetragTGUE">
    <w:name w:val="58_Schlussteil_e0_Abs_mit_Betrag_TGUE"/>
    <w:basedOn w:val="58Schlussteile0Abs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F10F73"/>
    <w:pPr>
      <w:spacing w:before="40"/>
      <w:ind w:left="680"/>
    </w:pPr>
    <w:rPr>
      <w:lang w:val="pl-PL" w:eastAsia="de-AT"/>
    </w:rPr>
  </w:style>
  <w:style w:type="paragraph" w:customStyle="1" w:styleId="58Schlussteile1ZiffermitBetrag">
    <w:name w:val="58_Schlussteil_e1_Ziffer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pl-PL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F10F73"/>
    <w:pPr>
      <w:spacing w:before="40"/>
      <w:ind w:left="907"/>
    </w:pPr>
    <w:rPr>
      <w:lang w:val="pl-PL" w:eastAsia="de-AT"/>
    </w:rPr>
  </w:style>
  <w:style w:type="paragraph" w:customStyle="1" w:styleId="58Schlussteile2LitmitBetrag">
    <w:name w:val="58_Schlussteil_e2_Lit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pl-PL" w:eastAsia="de-AT"/>
    </w:rPr>
  </w:style>
  <w:style w:type="paragraph" w:customStyle="1" w:styleId="58Schlussteile2LitmitBetragTGUE">
    <w:name w:val="58_Schlussteil_e2_Lit_mit_Betrag_TGUE"/>
    <w:basedOn w:val="58Schlussteile2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F10F73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pl-PL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F10F73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pl-PL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F10F73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F10F73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F10F73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F10F73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pl-PL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F10F73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pl-PL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F10F73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pl-PL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F10F73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F10F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10F73"/>
    <w:rPr>
      <w:rFonts w:ascii="Times New Roman" w:eastAsiaTheme="minorEastAsia" w:hAnsi="Times New Roman" w:cs="Times New Roman"/>
      <w:snapToGrid w:val="0"/>
      <w:color w:val="000000"/>
      <w:sz w:val="20"/>
      <w:szCs w:val="20"/>
      <w:lang w:val="pl-PL"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BD2D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D2DBC"/>
    <w:rPr>
      <w:rFonts w:eastAsiaTheme="minorEastAsia" w:cs="Times New Roman"/>
      <w:color w:val="000000"/>
      <w:sz w:val="20"/>
      <w:szCs w:val="20"/>
      <w:lang w:val="pl-PL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CB7D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B7D77"/>
    <w:rPr>
      <w:rFonts w:ascii="Tahoma" w:eastAsiaTheme="minorEastAsia" w:hAnsi="Tahoma" w:cs="Tahoma"/>
      <w:color w:val="000000"/>
      <w:sz w:val="16"/>
      <w:szCs w:val="16"/>
      <w:lang w:val="pl-PL" w:eastAsia="de-DE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44373A"/>
    <w:rPr>
      <w:rFonts w:cs="Times New Roman"/>
      <w:color w:val="800080" w:themeColor="followedHyperlink"/>
      <w:u w:val="single"/>
    </w:rPr>
  </w:style>
  <w:style w:type="character" w:styleId="Buchtitel">
    <w:name w:val="Book Title"/>
    <w:basedOn w:val="Absatz-Standardschriftart"/>
    <w:uiPriority w:val="33"/>
    <w:qFormat/>
    <w:locked/>
    <w:rsid w:val="0044373A"/>
    <w:rPr>
      <w:rFonts w:cs="Times New Roman"/>
      <w:b/>
      <w:bCs/>
      <w:smallCaps/>
      <w:spacing w:val="5"/>
    </w:rPr>
  </w:style>
  <w:style w:type="character" w:styleId="Fett">
    <w:name w:val="Strong"/>
    <w:basedOn w:val="Absatz-Standardschriftart"/>
    <w:uiPriority w:val="22"/>
    <w:qFormat/>
    <w:locked/>
    <w:rsid w:val="0044373A"/>
    <w:rPr>
      <w:rFonts w:cs="Times New Roman"/>
      <w:b/>
      <w:bCs/>
    </w:rPr>
  </w:style>
  <w:style w:type="character" w:styleId="Hervorhebung">
    <w:name w:val="Emphasis"/>
    <w:basedOn w:val="Absatz-Standardschriftart"/>
    <w:uiPriority w:val="20"/>
    <w:qFormat/>
    <w:locked/>
    <w:rsid w:val="0044373A"/>
    <w:rPr>
      <w:rFonts w:cs="Times New Roman"/>
      <w:i/>
      <w:iCs/>
    </w:rPr>
  </w:style>
  <w:style w:type="character" w:styleId="HTMLAkronym">
    <w:name w:val="HTML Acronym"/>
    <w:basedOn w:val="Absatz-Standardschriftart"/>
    <w:uiPriority w:val="99"/>
    <w:semiHidden/>
    <w:unhideWhenUsed/>
    <w:locked/>
    <w:rsid w:val="0044373A"/>
    <w:rPr>
      <w:rFonts w:cs="Times New Roman"/>
    </w:rPr>
  </w:style>
  <w:style w:type="character" w:styleId="HTMLBeispiel">
    <w:name w:val="HTML Sample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TMLZitat">
    <w:name w:val="HTML Cite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yperlink">
    <w:name w:val="Hyperlink"/>
    <w:basedOn w:val="Absatz-Standardschriftart"/>
    <w:uiPriority w:val="99"/>
    <w:semiHidden/>
    <w:unhideWhenUsed/>
    <w:locked/>
    <w:rsid w:val="0044373A"/>
    <w:rPr>
      <w:rFonts w:cs="Times New Roman"/>
      <w:color w:val="0000FF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locked/>
    <w:rsid w:val="0044373A"/>
    <w:rPr>
      <w:rFonts w:cs="Times New Roman"/>
      <w:b/>
      <w:bCs/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locked/>
    <w:rsid w:val="0044373A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locked/>
    <w:rsid w:val="0044373A"/>
    <w:rPr>
      <w:rFonts w:cs="Times New Roman"/>
      <w:color w:val="808080"/>
    </w:rPr>
  </w:style>
  <w:style w:type="character" w:styleId="SchwacheHervorhebung">
    <w:name w:val="Subtle Emphasis"/>
    <w:basedOn w:val="Absatz-Standardschriftart"/>
    <w:uiPriority w:val="19"/>
    <w:qFormat/>
    <w:locked/>
    <w:rsid w:val="0044373A"/>
    <w:rPr>
      <w:rFonts w:cs="Times New Roman"/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locked/>
    <w:rsid w:val="0044373A"/>
    <w:rPr>
      <w:rFonts w:cs="Times New Roman"/>
      <w:smallCaps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locked/>
    <w:rsid w:val="0044373A"/>
    <w:rPr>
      <w:rFonts w:cs="Times New Roman"/>
    </w:rPr>
  </w:style>
  <w:style w:type="character" w:styleId="Zeilennummer">
    <w:name w:val="line number"/>
    <w:basedOn w:val="Absatz-Standardschriftart"/>
    <w:uiPriority w:val="99"/>
    <w:semiHidden/>
    <w:unhideWhenUsed/>
    <w:locked/>
    <w:rsid w:val="0044373A"/>
    <w:rPr>
      <w:rFonts w:cs="Times New Roman"/>
    </w:rPr>
  </w:style>
  <w:style w:type="paragraph" w:styleId="berarbeitung">
    <w:name w:val="Revision"/>
    <w:hidden/>
    <w:uiPriority w:val="99"/>
    <w:semiHidden/>
    <w:rsid w:val="00A75747"/>
    <w:pPr>
      <w:spacing w:after="0" w:line="240" w:lineRule="auto"/>
    </w:pPr>
    <w:rPr>
      <w:rFonts w:eastAsiaTheme="minorEastAsia" w:cs="Times New Roman"/>
      <w:color w:val="000000"/>
      <w:szCs w:val="20"/>
      <w:lang w:val="pl-PL"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D6460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6460C"/>
    <w:rPr>
      <w:rFonts w:eastAsiaTheme="minorEastAsia" w:cs="Times New Roman"/>
      <w:color w:val="000000"/>
      <w:sz w:val="20"/>
      <w:szCs w:val="20"/>
      <w:lang w:val="pl-P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D646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6460C"/>
    <w:rPr>
      <w:rFonts w:eastAsiaTheme="minorEastAsia" w:cs="Times New Roman"/>
      <w:b/>
      <w:bCs/>
      <w:color w:val="000000"/>
      <w:sz w:val="20"/>
      <w:szCs w:val="20"/>
      <w:lang w:val="pl-PL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lando\AppData\Roaming\Microsoft\Templates\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par="" text=""/>
    <f:field ref="doc_FSCFOLIO_1_1001_FieldSubject" par="" text="" edit="true"/>
    <f:field ref="FSCFOLIO_1_1001_SignaturesFldCtx_FSCFOLIO_1_1001_FieldLastSignature" par="" text="Abzeichnen"/>
    <f:field ref="FSCFOLIO_1_1001_SignaturesFldCtx_FSCFOLIO_1_1001_FieldLastSignatureBy" par="" text="Lichtenecker, Ruperta, Mag.a Dr.in"/>
    <f:field ref="FSCFOLIO_1_1001_SignaturesFldCtx_FSCFOLIO_1_1001_FieldLastSignatureAt" par="" date="2020-02-17T10:17:03" text="17.02.2020 10:17:03"/>
    <f:field ref="FSCFOLIO_1_1001_SignaturesFldCtx_FSCFOLIO_1_1001_FieldLastSignatureRemark" par="" text="17.2.2020"/>
    <f:field ref="FSCFOLIO_1_1001_FieldCurrentUser" par="" text="Katrin Kranzer"/>
    <f:field ref="FSCFOLIO_1_1001_FieldCurrentDate" par="" text="17.02.2020 13:40"/>
    <f:field ref="CCAPRECONFIG_15_1001_Objektname" par="" text="Verordnungstext Erlassung" edit="true"/>
    <f:field ref="CCAPRECONFIG_15_1001_Objektname" par="" text="Verordnungstext Erlassung" edit="true"/>
    <f:field ref="EIBPRECONFIG_1_1001_FieldEIBAttachments" par="" text="" multiline="true"/>
    <f:field ref="EIBPRECONFIG_1_1001_FieldEIBNextFiles" par="" text="" multiline="true"/>
    <f:field ref="EIBPRECONFIG_1_1001_FieldEIBPreviousFiles" par="" text="BMASGK-92400/0057-IX/A/4/2019" multiline="true"/>
    <f:field ref="EIBPRECONFIG_1_1001_FieldEIBRelatedFiles" par="" text="" multiline="true"/>
    <f:field ref="EIBPRECONFIG_1_1001_FieldEIBCompletedOrdinals" par="" text="" multiline="true"/>
    <f:field ref="EIBPRECONFIG_1_1001_FieldEIBOUAddr" par="" text="Radetzkystraße 2, 1030 Wien" multiline="true"/>
    <f:field ref="EIBPRECONFIG_1_1001_FieldEIBRecipients" par="" text="" multiline="true"/>
    <f:field ref="EIBPRECONFIG_1_1001_FieldEIBSignatures" par="" text="Abzeichnen&#10;Abzeichnen&#10;Abzeichnen&#10;Abzeichnen&#10;Abzeichnen&#10;Abzeichnen" multiline="true"/>
    <f:field ref="EIBPRECONFIG_1_1001_FieldCCAAddrAbschriftsbemerkung" par="" text="" multiline="true"/>
    <f:field ref="EIBPRECONFIG_1_1001_FieldCCAAddrAdresse" par="" text="" multiline="true"/>
    <f:field ref="EIBPRECONFIG_1_1001_FieldCCAAddrPostalischeAdresse" par="" text="" multiline="true"/>
    <f:field ref="EIBPRECONFIG_1_1001_FieldCCAIncomingSubject" par="" text="" multiline="true"/>
    <f:field ref="EIBPRECONFIG_1_1001_FieldCCAPersonalSubjAddress" par="" text="" multiline="true"/>
    <f:field ref="EIBPRECONFIG_1_1001_FieldCCASubfileSubject" par="" text="" multiline="true"/>
    <f:field ref="EIBPRECONFIG_1_1001_FieldCCASubject" par="" text="Verordnung des Bundesministers für Soziales, Gesundheit, Pflege und Konsumentenschutz über die Sicherstellung der Arzneimittelversorgung, Erlassung" multiline="true"/>
    <f:field ref="EIBVFGH_15_1700_FieldPartPlaintiffList" par="" text="" multiline="true"/>
    <f:field ref="EIBVFGH_15_1700_FieldGoesOutToList" par="" text="" multiline="true"/>
    <f:field ref="CUSTOMIZATIONRESSORTBMF_103_2800_FieldRecipientsEmailBMF" par="" text="" multiline="true"/>
    <f:field ref="BMFCONFIG_3000_109_BMFDocProperty" par="" text=""/>
    <f:field ref="objname" par="" text="Verordnungstext Erlassung" edit="true"/>
    <f:field ref="objsubject" par="" text="" edit="true"/>
    <f:field ref="objcreatedby" par="" text="D'Orlando, Daniel, Mag."/>
    <f:field ref="objcreatedat" par="" date="2020-01-20T10:16:11" text="20.01.2020 10:16:11"/>
    <f:field ref="objchangedby" par="" text="Koglbauer, Monika"/>
    <f:field ref="objmodifiedat" par="" date="2020-02-17T12:51:27" text="17.02.2020 12:51:27"/>
    <f:field ref="objprimaryrelated__0_objname" par="" text="2020-0.035.016 (BMASGK/Arzneimittelverkehr, Rechtsgrundlagen, Allgemeines,)"/>
    <f:field ref="objprimaryrelated__0_objsubject" par="" text=""/>
    <f:field ref="objprimaryrelated__0_objcreatedby" par="" text="D'Orlando, Daniel, Mag."/>
    <f:field ref="objprimaryrelated__0_objcreatedat" par="" date="2020-01-20T09:56:19" text="20.01.2020 09:56:19"/>
    <f:field ref="objprimaryrelated__0_objchangedby" par="" text="Koglbauer, Monika"/>
    <f:field ref="objprimaryrelated__0_objmodifiedat" par="" date="2020-02-17T12:51:52" text="17.02.2020 12:51:52"/>
  </f:record>
  <f:display par="" text="Serienbrief">
    <f:field ref="doc_FSCFOLIO_1_1001_FieldDocumentNumber" text="Dokument Nummer"/>
    <f:field ref="doc_FSCFOLIO_1_1001_FieldSubject" text="Betreff"/>
  </f:display>
  <f:display par=""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par="" text="Allgemein"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BMFCONFIG_3000_109_BMFDocProperty" text="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par="" text="Akt">
    <f:field ref="objprimaryrelated__0_objname" text="Name"/>
    <f:field ref="objprimaryrelated__0_objsubject" text="Anmerkungen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B360666-027D-43D4-BEBF-3ED81E89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666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2020-01-21T14:50:00Z</cp:lastPrinted>
  <dcterms:created xsi:type="dcterms:W3CDTF">2020-02-19T10:39:00Z</dcterms:created>
  <dcterms:modified xsi:type="dcterms:W3CDTF">2020-02-19T10:39:00Z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true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</vt:r8>
  </property>
  <property fmtid="{D5CDD505-2E9C-101B-9397-08002B2CF9AE}" pid="10" name="DocOption_GridOriginVertical">
    <vt:r8>85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true</vt:bool>
  </property>
  <property fmtid="{D5CDD505-2E9C-101B-9397-08002B2CF9AE}" pid="87" name="FSC#BRZCUSTOMIZE@101.9800:FMM_NET_VALUE_MAN">
    <vt:lpwstr/>
  </property>
  <property fmtid="{D5CDD505-2E9C-101B-9397-08002B2CF9AE}" pid="88" name="FSC#BRZCUSTOMIZE@101.9800:FMM_GRM_VAL_FROM">
    <vt:lpwstr/>
  </property>
  <property fmtid="{D5CDD505-2E9C-101B-9397-08002B2CF9AE}" pid="89" name="FSC#BRZCUSTOMIZE@101.9800:FMM_GRM_VAL_TO">
    <vt:lpwstr/>
  </property>
  <property fmtid="{D5CDD505-2E9C-101B-9397-08002B2CF9AE}" pid="90" name="FSC#BRZCUSTOMIZE@101.9800:FMM_BILL_DATE">
    <vt:lpwstr/>
  </property>
  <property fmtid="{D5CDD505-2E9C-101B-9397-08002B2CF9AE}" pid="91" name="FSC#BRZCUSTOMIZE@101.9800:FMM_ZANTRAGDATUM">
    <vt:lpwstr/>
  </property>
  <property fmtid="{D5CDD505-2E9C-101B-9397-08002B2CF9AE}" pid="92" name="FSC#BRZCUSTOMIZE@101.9800:FMM_ZZBANK_ACCOUNT_H">
    <vt:lpwstr/>
  </property>
  <property fmtid="{D5CDD505-2E9C-101B-9397-08002B2CF9AE}" pid="93" name="FSC#BRZCUSTOMIZE@101.9800:FMM_SWIFT_BIC">
    <vt:lpwstr/>
  </property>
  <property fmtid="{D5CDD505-2E9C-101B-9397-08002B2CF9AE}" pid="94" name="FSC#BRZCUSTOMIZE@101.9800:FMM_RUECK_FV">
    <vt:lpwstr/>
  </property>
  <property fmtid="{D5CDD505-2E9C-101B-9397-08002B2CF9AE}" pid="95" name="FSC#BRZCUSTOMIZE@101.9800:FMM_TURNUSARZT">
    <vt:lpwstr/>
  </property>
  <property fmtid="{D5CDD505-2E9C-101B-9397-08002B2CF9AE}" pid="96" name="FSC#BRZCUSTOMIZE@101.9800:FMM_EXPENSETYPE">
    <vt:lpwstr/>
  </property>
  <property fmtid="{D5CDD505-2E9C-101B-9397-08002B2CF9AE}" pid="97" name="FSC#BRZCUSTOMIZE@101.9800:FMM_GRANTOR">
    <vt:lpwstr/>
  </property>
  <property fmtid="{D5CDD505-2E9C-101B-9397-08002B2CF9AE}" pid="98" name="FSC#BRZCUSTOMIZE@101.9800:FMM_GRANTOR_ID">
    <vt:lpwstr/>
  </property>
  <property fmtid="{D5CDD505-2E9C-101B-9397-08002B2CF9AE}" pid="99" name="FSC#BRZCUSTOMIZE@101.9800:FMM_GRANTOR_ADDRESS">
    <vt:lpwstr/>
  </property>
  <property fmtid="{D5CDD505-2E9C-101B-9397-08002B2CF9AE}" pid="100" name="FSC#BRZCUSTOMIZE@101.9800:FMM_CONTACT_PERSON">
    <vt:lpwstr/>
  </property>
  <property fmtid="{D5CDD505-2E9C-101B-9397-08002B2CF9AE}" pid="101" name="FSC#BRZCUSTOMIZE@101.9800:FMM_MITTELBINDUNG">
    <vt:lpwstr/>
  </property>
  <property fmtid="{D5CDD505-2E9C-101B-9397-08002B2CF9AE}" pid="102" name="FSC#BRZCUSTOMIZE@101.9800:FMM_MITTELRESERVIERUNG">
    <vt:lpwstr/>
  </property>
  <property fmtid="{D5CDD505-2E9C-101B-9397-08002B2CF9AE}" pid="103" name="FSC#BRZCUSTOMIZE@101.9800:FMM_ABP_NUMMER">
    <vt:lpwstr/>
  </property>
  <property fmtid="{D5CDD505-2E9C-101B-9397-08002B2CF9AE}" pid="104" name="FSC#BRZCUSTOMIZE@101.9800:FMM_PROJEKTZEITRAUM_BIS_PLUS_1M">
    <vt:lpwstr/>
  </property>
  <property fmtid="{D5CDD505-2E9C-101B-9397-08002B2CF9AE}" pid="105" name="FSC#BRZCUSTOMIZE@101.9800:FMM_PROJEKTZEITRAUM_BIS_PLUS_3M">
    <vt:lpwstr/>
  </property>
  <property fmtid="{D5CDD505-2E9C-101B-9397-08002B2CF9AE}" pid="106" name="FSC#BRZCUSTOMIZE@101.9800:FMM_DATUM_DES_ANSUCHENS">
    <vt:lpwstr/>
  </property>
  <property fmtid="{D5CDD505-2E9C-101B-9397-08002B2CF9AE}" pid="107" name="FSC#BRZCUSTOMIZE@101.9800:FMM_PROJEKTZEITRAUM_VON">
    <vt:lpwstr/>
  </property>
  <property fmtid="{D5CDD505-2E9C-101B-9397-08002B2CF9AE}" pid="108" name="FSC#BRZCUSTOMIZE@101.9800:FMM_PROJEKTZEITRAUM_BIS">
    <vt:lpwstr/>
  </property>
  <property fmtid="{D5CDD505-2E9C-101B-9397-08002B2CF9AE}" pid="109" name="FSC#BRZCUSTOMIZE@101.9800:FMM_ERSTELLUNGSDATUM_PLUS_35T">
    <vt:lpwstr/>
  </property>
  <property fmtid="{D5CDD505-2E9C-101B-9397-08002B2CF9AE}" pid="110" name="FSC#BRZCUSTOMIZE@101.9800:FMM_1_NACHTRAG">
    <vt:lpwstr/>
  </property>
  <property fmtid="{D5CDD505-2E9C-101B-9397-08002B2CF9AE}" pid="111" name="FSC#BRZCUSTOMIZE@101.9800:FMM_2_NACHTRAG">
    <vt:lpwstr/>
  </property>
  <property fmtid="{D5CDD505-2E9C-101B-9397-08002B2CF9AE}" pid="112" name="FSC#BRZCUSTOMIZE@101.9800:FMM_VERTRAG_FOERDERBARE_KOSTEN">
    <vt:lpwstr/>
  </property>
  <property fmtid="{D5CDD505-2E9C-101B-9397-08002B2CF9AE}" pid="113" name="FSC#BRZCUSTOMIZE@101.9800:FMM_VERTRAG_NICHT_FOERDERBARE_KOSTEN">
    <vt:lpwstr/>
  </property>
  <property fmtid="{D5CDD505-2E9C-101B-9397-08002B2CF9AE}" pid="114" name="FSC#BRZCUSTOMIZE@101.9800:FMM_RUECKFORDERUNGSGRUND">
    <vt:lpwstr/>
  </property>
  <property fmtid="{D5CDD505-2E9C-101B-9397-08002B2CF9AE}" pid="115" name="FSC#BRZCUSTOMIZE@101.9800:FMM_WIRKUNGSZIELE_EVALUIERUNG">
    <vt:lpwstr/>
  </property>
  <property fmtid="{D5CDD505-2E9C-101B-9397-08002B2CF9AE}" pid="116" name="FSC#BRZCUSTOMIZE@101.9800:FMM_FREITEXT_ALLGEMEINES_SCHREIBEN">
    <vt:lpwstr/>
  </property>
  <property fmtid="{D5CDD505-2E9C-101B-9397-08002B2CF9AE}" pid="117" name="FSC#BRZCUSTOMIZE@101.9800:FMM_ERGEBNIS_DER_ANTRAGSPRUEFUNG">
    <vt:lpwstr/>
  </property>
  <property fmtid="{D5CDD505-2E9C-101B-9397-08002B2CF9AE}" pid="118" name="FSC#BRZCUSTOMIZE@101.9800:FMM_ADRESSE_ALLGEMEINES_SCHREIBEN">
    <vt:lpwstr/>
  </property>
  <property fmtid="{D5CDD505-2E9C-101B-9397-08002B2CF9AE}" pid="119" name="FSC#BRZCUSTOMIZE@101.9800:FMM_VETRAG_SPEZIELLE_FOEDERBEDG">
    <vt:lpwstr/>
  </property>
  <property fmtid="{D5CDD505-2E9C-101B-9397-08002B2CF9AE}" pid="120" name="FSC#BRZCUSTOMIZE@101.9800:FMM_GESAMTPROJEKTSUMME">
    <vt:lpwstr/>
  </property>
  <property fmtid="{D5CDD505-2E9C-101B-9397-08002B2CF9AE}" pid="121" name="FSC#BRZCUSTOMIZE@101.9800:FMM_GESAMTPROJEKTSUMME_WORT">
    <vt:lpwstr/>
  </property>
  <property fmtid="{D5CDD505-2E9C-101B-9397-08002B2CF9AE}" pid="122" name="FSC#BRZCUSTOMIZE@101.9800:FMM_SERVICE_ORG_ID">
    <vt:lpwstr/>
  </property>
  <property fmtid="{D5CDD505-2E9C-101B-9397-08002B2CF9AE}" pid="123" name="FSC#BRZCUSTOMIZE@101.9800:FMM_SERVICE_ORG_SHORT">
    <vt:lpwstr/>
  </property>
  <property fmtid="{D5CDD505-2E9C-101B-9397-08002B2CF9AE}" pid="124" name="FSC#BRZCUSTOMIZE@101.9800:FMM_SERVICE_ORG_TEXT">
    <vt:lpwstr/>
  </property>
  <property fmtid="{D5CDD505-2E9C-101B-9397-08002B2CF9AE}" pid="125" name="FSC#BRZCUSTOMIZE@101.9800:FMM_BEANTRAGTER_BETRAG">
    <vt:lpwstr/>
  </property>
  <property fmtid="{D5CDD505-2E9C-101B-9397-08002B2CF9AE}" pid="126" name="FSC#BRZCUSTOMIZE@101.9800:FMM_BEANTRAGTER_BETRAG_WORT">
    <vt:lpwstr/>
  </property>
  <property fmtid="{D5CDD505-2E9C-101B-9397-08002B2CF9AE}" pid="127" name="FSC#BRZCUSTOMIZE@101.9800:FMM_ABLEHNGRUND">
    <vt:lpwstr/>
  </property>
  <property fmtid="{D5CDD505-2E9C-101B-9397-08002B2CF9AE}" pid="128" name="FSC#BRZCUSTOMIZE@101.9800:FMM_BIC_ALTERNATIV">
    <vt:lpwstr/>
  </property>
  <property fmtid="{D5CDD505-2E9C-101B-9397-08002B2CF9AE}" pid="129" name="FSC#BRZCUSTOMIZE@101.9800:FMM_IBAN_ALTERNATIV">
    <vt:lpwstr/>
  </property>
  <property fmtid="{D5CDD505-2E9C-101B-9397-08002B2CF9AE}" pid="130" name="FSC#BRZCUSTOMIZE@101.9800:FMM_ANTRAGSBESCHREIBUNG">
    <vt:lpwstr/>
  </property>
  <property fmtid="{D5CDD505-2E9C-101B-9397-08002B2CF9AE}" pid="131" name="FSC#BRZCUSTOMIZE@101.9800:FMM_ANZAHL_DER_POS_ANTRAG">
    <vt:lpwstr/>
  </property>
  <property fmtid="{D5CDD505-2E9C-101B-9397-08002B2CF9AE}" pid="132" name="FSC#BRZCUSTOMIZE@101.9800:FMM_ANZAHL_DER_POS_BEWILLIGUNG">
    <vt:lpwstr/>
  </property>
  <property fmtid="{D5CDD505-2E9C-101B-9397-08002B2CF9AE}" pid="133" name="FSC#BRZCUSTOMIZE@101.9800:FMM_AUFWANDSART_ID">
    <vt:lpwstr/>
  </property>
  <property fmtid="{D5CDD505-2E9C-101B-9397-08002B2CF9AE}" pid="134" name="FSC#BRZCUSTOMIZE@101.9800:FMM_EXT_KEY">
    <vt:lpwstr/>
  </property>
  <property fmtid="{D5CDD505-2E9C-101B-9397-08002B2CF9AE}" pid="135" name="FSC#BRZCUSTOMIZE@101.9800:FMM_POSITIONS">
    <vt:lpwstr/>
  </property>
  <property fmtid="{D5CDD505-2E9C-101B-9397-08002B2CF9AE}" pid="136" name="FSC#BRZCUSTOMIZE@101.9800:FMM_POSITIONS_AGREEMENT">
    <vt:lpwstr/>
  </property>
  <property fmtid="{D5CDD505-2E9C-101B-9397-08002B2CF9AE}" pid="137" name="FSC#BRZCUSTOMIZE@101.9800:FMM_POSITIONS_APPLICATION">
    <vt:lpwstr/>
  </property>
  <property fmtid="{D5CDD505-2E9C-101B-9397-08002B2CF9AE}" pid="138" name="FSC#BRZCUSTOMIZE@101.9800:FMM_PROGRAM_ID">
    <vt:lpwstr/>
  </property>
  <property fmtid="{D5CDD505-2E9C-101B-9397-08002B2CF9AE}" pid="139" name="FSC#BRZCUSTOMIZE@101.9800:FMM_PROGRAM_NAME">
    <vt:lpwstr/>
  </property>
  <property fmtid="{D5CDD505-2E9C-101B-9397-08002B2CF9AE}" pid="140" name="FSC#BRZCUSTOMIZE@101.9800:FMM_VERTRAG_PROJEKTBESCHREIBUNG">
    <vt:lpwstr/>
  </property>
  <property fmtid="{D5CDD505-2E9C-101B-9397-08002B2CF9AE}" pid="141" name="FSC#BRZCUSTOMIZE@101.9800:FMM_ABLEHNGRUND_SONSTIGES_TXT">
    <vt:lpwstr/>
  </property>
  <property fmtid="{D5CDD505-2E9C-101B-9397-08002B2CF9AE}" pid="142" name="FSC#BRZCUSTOMIZE@101.9800:FMM_GESCHAEFTSZAHL">
    <vt:lpwstr/>
  </property>
  <property fmtid="{D5CDD505-2E9C-101B-9397-08002B2CF9AE}" pid="143" name="FSC#BRZCUSTOMIZE@101.9800:FMM_VORGESCHLAGENER_BETRAG">
    <vt:lpwstr/>
  </property>
  <property fmtid="{D5CDD505-2E9C-101B-9397-08002B2CF9AE}" pid="144" name="FSC#BRZCUSTOMIZE@101.9800:FMM_VORGESCHLAGENER_BETRAG_WORT">
    <vt:lpwstr/>
  </property>
  <property fmtid="{D5CDD505-2E9C-101B-9397-08002B2CF9AE}" pid="145" name="FSC#EIBPRECONFIG@1.1001:EIBInternalApprovedAt">
    <vt:lpwstr/>
  </property>
  <property fmtid="{D5CDD505-2E9C-101B-9397-08002B2CF9AE}" pid="146" name="FSC#EIBPRECONFIG@1.1001:EIBInternalApprovedBy">
    <vt:lpwstr/>
  </property>
  <property fmtid="{D5CDD505-2E9C-101B-9397-08002B2CF9AE}" pid="147" name="FSC#EIBPRECONFIG@1.1001:EIBInternalApprovedByPostTitle">
    <vt:lpwstr/>
  </property>
  <property fmtid="{D5CDD505-2E9C-101B-9397-08002B2CF9AE}" pid="148" name="FSC#EIBPRECONFIG@1.1001:EIBSettlementApprovedBy">
    <vt:lpwstr/>
  </property>
  <property fmtid="{D5CDD505-2E9C-101B-9397-08002B2CF9AE}" pid="149" name="FSC#EIBPRECONFIG@1.1001:EIBSettlementApprovedByPostTitle">
    <vt:lpwstr/>
  </property>
  <property fmtid="{D5CDD505-2E9C-101B-9397-08002B2CF9AE}" pid="150" name="FSC#EIBPRECONFIG@1.1001:EIBApprovedAt">
    <vt:lpwstr/>
  </property>
  <property fmtid="{D5CDD505-2E9C-101B-9397-08002B2CF9AE}" pid="151" name="FSC#EIBPRECONFIG@1.1001:EIBApprovedBy">
    <vt:lpwstr/>
  </property>
  <property fmtid="{D5CDD505-2E9C-101B-9397-08002B2CF9AE}" pid="152" name="FSC#EIBPRECONFIG@1.1001:EIBApprovedBySubst">
    <vt:lpwstr/>
  </property>
  <property fmtid="{D5CDD505-2E9C-101B-9397-08002B2CF9AE}" pid="153" name="FSC#EIBPRECONFIG@1.1001:EIBApprovedByTitle">
    <vt:lpwstr/>
  </property>
  <property fmtid="{D5CDD505-2E9C-101B-9397-08002B2CF9AE}" pid="154" name="FSC#EIBPRECONFIG@1.1001:EIBApprovedByPostTitle">
    <vt:lpwstr/>
  </property>
  <property fmtid="{D5CDD505-2E9C-101B-9397-08002B2CF9AE}" pid="155" name="FSC#EIBPRECONFIG@1.1001:EIBDepartment">
    <vt:lpwstr>BMSGPK-Gesundheit - IX/A/4 (Rechtsangelegenheiten Arzneimittel, Apotheken, Krankenanstalten, übertragbare Krankheiten)</vt:lpwstr>
  </property>
  <property fmtid="{D5CDD505-2E9C-101B-9397-08002B2CF9AE}" pid="156" name="FSC#EIBPRECONFIG@1.1001:EIBDispatchedBy">
    <vt:lpwstr/>
  </property>
  <property fmtid="{D5CDD505-2E9C-101B-9397-08002B2CF9AE}" pid="157" name="FSC#EIBPRECONFIG@1.1001:EIBDispatchedByPostTitle">
    <vt:lpwstr/>
  </property>
  <property fmtid="{D5CDD505-2E9C-101B-9397-08002B2CF9AE}" pid="158" name="FSC#EIBPRECONFIG@1.1001:ExtRefInc">
    <vt:lpwstr/>
  </property>
  <property fmtid="{D5CDD505-2E9C-101B-9397-08002B2CF9AE}" pid="159" name="FSC#EIBPRECONFIG@1.1001:IncomingAddrdate">
    <vt:lpwstr/>
  </property>
  <property fmtid="{D5CDD505-2E9C-101B-9397-08002B2CF9AE}" pid="160" name="FSC#EIBPRECONFIG@1.1001:IncomingDelivery">
    <vt:lpwstr/>
  </property>
  <property fmtid="{D5CDD505-2E9C-101B-9397-08002B2CF9AE}" pid="161" name="FSC#EIBPRECONFIG@1.1001:OwnerEmail">
    <vt:lpwstr>daniel.dorlando@sozialministerium.at</vt:lpwstr>
  </property>
  <property fmtid="{D5CDD505-2E9C-101B-9397-08002B2CF9AE}" pid="162" name="FSC#EIBPRECONFIG@1.1001:OUEmail">
    <vt:lpwstr>sylvia.fueszl@bmg.gv.at</vt:lpwstr>
  </property>
  <property fmtid="{D5CDD505-2E9C-101B-9397-08002B2CF9AE}" pid="163" name="FSC#EIBPRECONFIG@1.1001:OwnerGender">
    <vt:lpwstr>Männlich</vt:lpwstr>
  </property>
  <property fmtid="{D5CDD505-2E9C-101B-9397-08002B2CF9AE}" pid="164" name="FSC#EIBPRECONFIG@1.1001:Priority">
    <vt:lpwstr>Nein</vt:lpwstr>
  </property>
  <property fmtid="{D5CDD505-2E9C-101B-9397-08002B2CF9AE}" pid="165" name="FSC#EIBPRECONFIG@1.1001:PreviousFiles">
    <vt:lpwstr>BMASGK-92400/0057-IX/A/4/2019</vt:lpwstr>
  </property>
  <property fmtid="{D5CDD505-2E9C-101B-9397-08002B2CF9AE}" pid="166" name="FSC#EIBPRECONFIG@1.1001:NextFiles">
    <vt:lpwstr/>
  </property>
  <property fmtid="{D5CDD505-2E9C-101B-9397-08002B2CF9AE}" pid="167" name="FSC#EIBPRECONFIG@1.1001:RelatedFiles">
    <vt:lpwstr/>
  </property>
  <property fmtid="{D5CDD505-2E9C-101B-9397-08002B2CF9AE}" pid="168" name="FSC#EIBPRECONFIG@1.1001:CompletedOrdinals">
    <vt:lpwstr/>
  </property>
  <property fmtid="{D5CDD505-2E9C-101B-9397-08002B2CF9AE}" pid="169" name="FSC#EIBPRECONFIG@1.1001:NrAttachments">
    <vt:lpwstr/>
  </property>
  <property fmtid="{D5CDD505-2E9C-101B-9397-08002B2CF9AE}" pid="170" name="FSC#EIBPRECONFIG@1.1001:Attachments">
    <vt:lpwstr/>
  </property>
  <property fmtid="{D5CDD505-2E9C-101B-9397-08002B2CF9AE}" pid="171" name="FSC#EIBPRECONFIG@1.1001:SubjectArea">
    <vt:lpwstr>Arzneimittelverkehr, Rechtsgrundlagen, Allgemeines,</vt:lpwstr>
  </property>
  <property fmtid="{D5CDD505-2E9C-101B-9397-08002B2CF9AE}" pid="172" name="FSC#EIBPRECONFIG@1.1001:Recipients">
    <vt:lpwstr/>
  </property>
  <property fmtid="{D5CDD505-2E9C-101B-9397-08002B2CF9AE}" pid="173" name="FSC#EIBPRECONFIG@1.1001:Classified">
    <vt:lpwstr/>
  </property>
  <property fmtid="{D5CDD505-2E9C-101B-9397-08002B2CF9AE}" pid="174" name="FSC#EIBPRECONFIG@1.1001:Deadline">
    <vt:lpwstr/>
  </property>
  <property fmtid="{D5CDD505-2E9C-101B-9397-08002B2CF9AE}" pid="175" name="FSC#EIBPRECONFIG@1.1001:SettlementSubj">
    <vt:lpwstr/>
  </property>
  <property fmtid="{D5CDD505-2E9C-101B-9397-08002B2CF9AE}" pid="176" name="FSC#EIBPRECONFIG@1.1001:OUAddr">
    <vt:lpwstr>Radetzkystraße 2, 1030 Wien</vt:lpwstr>
  </property>
  <property fmtid="{D5CDD505-2E9C-101B-9397-08002B2CF9AE}" pid="177" name="FSC#EIBPRECONFIG@1.1001:OUDescr">
    <vt:lpwstr/>
  </property>
  <property fmtid="{D5CDD505-2E9C-101B-9397-08002B2CF9AE}" pid="178" name="FSC#EIBPRECONFIG@1.1001:Signatures">
    <vt:lpwstr>Abzeichnen_x000d__x000d_Abzeichnen_x000d__x000d_Abzeichnen_x000d__x000d_Abzeichnen_x000d__x000d_Abzeichnen_x000d__x000d_Abzeichnen</vt:lpwstr>
  </property>
  <property fmtid="{D5CDD505-2E9C-101B-9397-08002B2CF9AE}" pid="179" name="FSC#EIBPRECONFIG@1.1001:currentuser">
    <vt:lpwstr>COO.3000.100.1.474882</vt:lpwstr>
  </property>
  <property fmtid="{D5CDD505-2E9C-101B-9397-08002B2CF9AE}" pid="180" name="FSC#EIBPRECONFIG@1.1001:currentuserrolegroup">
    <vt:lpwstr>COO.3000.100.1.76590</vt:lpwstr>
  </property>
  <property fmtid="{D5CDD505-2E9C-101B-9397-08002B2CF9AE}" pid="181" name="FSC#EIBPRECONFIG@1.1001:currentuserroleposition">
    <vt:lpwstr>COO.1.1001.1.4328</vt:lpwstr>
  </property>
  <property fmtid="{D5CDD505-2E9C-101B-9397-08002B2CF9AE}" pid="182" name="FSC#EIBPRECONFIG@1.1001:currentuserroot">
    <vt:lpwstr>COO.3000.107.2.3443285</vt:lpwstr>
  </property>
  <property fmtid="{D5CDD505-2E9C-101B-9397-08002B2CF9AE}" pid="183" name="FSC#EIBPRECONFIG@1.1001:toplevelobject">
    <vt:lpwstr>COO.3000.107.7.1317549</vt:lpwstr>
  </property>
  <property fmtid="{D5CDD505-2E9C-101B-9397-08002B2CF9AE}" pid="184" name="FSC#EIBPRECONFIG@1.1001:objchangedby">
    <vt:lpwstr>Monika Koglbauer</vt:lpwstr>
  </property>
  <property fmtid="{D5CDD505-2E9C-101B-9397-08002B2CF9AE}" pid="185" name="FSC#EIBPRECONFIG@1.1001:objchangedbyPostTitle">
    <vt:lpwstr/>
  </property>
  <property fmtid="{D5CDD505-2E9C-101B-9397-08002B2CF9AE}" pid="186" name="FSC#EIBPRECONFIG@1.1001:objchangedat">
    <vt:lpwstr>17.02.2020</vt:lpwstr>
  </property>
  <property fmtid="{D5CDD505-2E9C-101B-9397-08002B2CF9AE}" pid="187" name="FSC#EIBPRECONFIG@1.1001:objname">
    <vt:lpwstr>Verordnungstext Erlassung</vt:lpwstr>
  </property>
  <property fmtid="{D5CDD505-2E9C-101B-9397-08002B2CF9AE}" pid="188" name="FSC#EIBPRECONFIG@1.1001:EIBProcessResponsiblePhone">
    <vt:lpwstr>644134</vt:lpwstr>
  </property>
  <property fmtid="{D5CDD505-2E9C-101B-9397-08002B2CF9AE}" pid="189" name="FSC#EIBPRECONFIG@1.1001:EIBProcessResponsibleMail">
    <vt:lpwstr>daniel.dorlando@sozialministerium.at</vt:lpwstr>
  </property>
  <property fmtid="{D5CDD505-2E9C-101B-9397-08002B2CF9AE}" pid="190" name="FSC#EIBPRECONFIG@1.1001:EIBProcessResponsibleFax">
    <vt:lpwstr/>
  </property>
  <property fmtid="{D5CDD505-2E9C-101B-9397-08002B2CF9AE}" pid="191" name="FSC#EIBPRECONFIG@1.1001:EIBProcessResponsiblePostTitle">
    <vt:lpwstr/>
  </property>
  <property fmtid="{D5CDD505-2E9C-101B-9397-08002B2CF9AE}" pid="192" name="FSC#EIBPRECONFIG@1.1001:EIBProcessResponsible">
    <vt:lpwstr>Mag. Daniel D'Orlando</vt:lpwstr>
  </property>
  <property fmtid="{D5CDD505-2E9C-101B-9397-08002B2CF9AE}" pid="193" name="FSC#EIBPRECONFIG@1.1001:OwnerPostTitle">
    <vt:lpwstr/>
  </property>
  <property fmtid="{D5CDD505-2E9C-101B-9397-08002B2CF9AE}" pid="194" name="FSC#EIBPRECONFIG@1.1001:IsFileAttachment">
    <vt:lpwstr>Ja</vt:lpwstr>
  </property>
  <property fmtid="{D5CDD505-2E9C-101B-9397-08002B2CF9AE}" pid="195" name="FSC#COOELAK@1.1001:Subject">
    <vt:lpwstr>Verordnung des Bundesministers für Soziales, Gesundheit, Pflege und Konsumentenschutz über die Sicherstellung der Arzneimittelversorgung, Erlassung</vt:lpwstr>
  </property>
  <property fmtid="{D5CDD505-2E9C-101B-9397-08002B2CF9AE}" pid="196" name="FSC#COOELAK@1.1001:FileReference">
    <vt:lpwstr>2020-0.035.016</vt:lpwstr>
  </property>
  <property fmtid="{D5CDD505-2E9C-101B-9397-08002B2CF9AE}" pid="197" name="FSC#COOELAK@1.1001:FileRefYear">
    <vt:lpwstr>2020</vt:lpwstr>
  </property>
  <property fmtid="{D5CDD505-2E9C-101B-9397-08002B2CF9AE}" pid="198" name="FSC#COOELAK@1.1001:FileRefOrdinal">
    <vt:lpwstr>35016</vt:lpwstr>
  </property>
  <property fmtid="{D5CDD505-2E9C-101B-9397-08002B2CF9AE}" pid="199" name="FSC#COOELAK@1.1001:FileRefOU">
    <vt:lpwstr>IX/A/4</vt:lpwstr>
  </property>
  <property fmtid="{D5CDD505-2E9C-101B-9397-08002B2CF9AE}" pid="200" name="FSC#COOELAK@1.1001:Organization">
    <vt:lpwstr/>
  </property>
  <property fmtid="{D5CDD505-2E9C-101B-9397-08002B2CF9AE}" pid="201" name="FSC#COOELAK@1.1001:Owner">
    <vt:lpwstr>Mag. Daniel D'Orlando</vt:lpwstr>
  </property>
  <property fmtid="{D5CDD505-2E9C-101B-9397-08002B2CF9AE}" pid="202" name="FSC#COOELAK@1.1001:OwnerExtension">
    <vt:lpwstr>644134</vt:lpwstr>
  </property>
  <property fmtid="{D5CDD505-2E9C-101B-9397-08002B2CF9AE}" pid="203" name="FSC#COOELAK@1.1001:OwnerFaxExtension">
    <vt:lpwstr/>
  </property>
  <property fmtid="{D5CDD505-2E9C-101B-9397-08002B2CF9AE}" pid="204" name="FSC#COOELAK@1.1001:DispatchedBy">
    <vt:lpwstr/>
  </property>
  <property fmtid="{D5CDD505-2E9C-101B-9397-08002B2CF9AE}" pid="205" name="FSC#COOELAK@1.1001:DispatchedAt">
    <vt:lpwstr/>
  </property>
  <property fmtid="{D5CDD505-2E9C-101B-9397-08002B2CF9AE}" pid="206" name="FSC#COOELAK@1.1001:ApprovedBy">
    <vt:lpwstr/>
  </property>
  <property fmtid="{D5CDD505-2E9C-101B-9397-08002B2CF9AE}" pid="207" name="FSC#COOELAK@1.1001:ApprovedAt">
    <vt:lpwstr/>
  </property>
  <property fmtid="{D5CDD505-2E9C-101B-9397-08002B2CF9AE}" pid="208" name="FSC#COOELAK@1.1001:Department">
    <vt:lpwstr>BMSGPK-Gesundheit - IX/A/4 (Rechtsangelegenheiten Arzneimittel, Apotheken, Krankenanstalten, übertragbare Krankheiten)</vt:lpwstr>
  </property>
  <property fmtid="{D5CDD505-2E9C-101B-9397-08002B2CF9AE}" pid="209" name="FSC#COOELAK@1.1001:CreatedAt">
    <vt:lpwstr>20.01.2020</vt:lpwstr>
  </property>
  <property fmtid="{D5CDD505-2E9C-101B-9397-08002B2CF9AE}" pid="210" name="FSC#COOELAK@1.1001:OU">
    <vt:lpwstr>BMSGPK-Gesundheit - IX/A/4 (Rechtsangelegenheiten Arzneimittel, Apotheken, Krankenanstalten, übertragbare Krankheiten)</vt:lpwstr>
  </property>
  <property fmtid="{D5CDD505-2E9C-101B-9397-08002B2CF9AE}" pid="211" name="FSC#COOELAK@1.1001:Priority">
    <vt:lpwstr> ()</vt:lpwstr>
  </property>
  <property fmtid="{D5CDD505-2E9C-101B-9397-08002B2CF9AE}" pid="212" name="FSC#COOELAK@1.1001:ObjBarCode">
    <vt:lpwstr>*COO.3000.107.6.4279670*</vt:lpwstr>
  </property>
  <property fmtid="{D5CDD505-2E9C-101B-9397-08002B2CF9AE}" pid="213" name="FSC#COOELAK@1.1001:RefBarCode">
    <vt:lpwstr/>
  </property>
  <property fmtid="{D5CDD505-2E9C-101B-9397-08002B2CF9AE}" pid="214" name="FSC#COOELAK@1.1001:FileRefBarCode">
    <vt:lpwstr>*2020-0.035.016*</vt:lpwstr>
  </property>
  <property fmtid="{D5CDD505-2E9C-101B-9397-08002B2CF9AE}" pid="215" name="FSC#COOELAK@1.1001:ExternalRef">
    <vt:lpwstr/>
  </property>
  <property fmtid="{D5CDD505-2E9C-101B-9397-08002B2CF9AE}" pid="216" name="FSC#COOELAK@1.1001:IncomingNumber">
    <vt:lpwstr/>
  </property>
  <property fmtid="{D5CDD505-2E9C-101B-9397-08002B2CF9AE}" pid="217" name="FSC#COOELAK@1.1001:IncomingSubject">
    <vt:lpwstr/>
  </property>
  <property fmtid="{D5CDD505-2E9C-101B-9397-08002B2CF9AE}" pid="218" name="FSC#COOELAK@1.1001:ProcessResponsible">
    <vt:lpwstr>D'Orlando, Daniel Mag.</vt:lpwstr>
  </property>
  <property fmtid="{D5CDD505-2E9C-101B-9397-08002B2CF9AE}" pid="219" name="FSC#COOELAK@1.1001:ProcessResponsiblePhone">
    <vt:lpwstr>+43 (1) 71100-644134</vt:lpwstr>
  </property>
  <property fmtid="{D5CDD505-2E9C-101B-9397-08002B2CF9AE}" pid="220" name="FSC#COOELAK@1.1001:ProcessResponsibleMail">
    <vt:lpwstr>daniel.dorlando@sozialministerium.at</vt:lpwstr>
  </property>
  <property fmtid="{D5CDD505-2E9C-101B-9397-08002B2CF9AE}" pid="221" name="FSC#COOELAK@1.1001:ProcessResponsibleFax">
    <vt:lpwstr/>
  </property>
  <property fmtid="{D5CDD505-2E9C-101B-9397-08002B2CF9AE}" pid="222" name="FSC#COOELAK@1.1001:ApproverFirstName">
    <vt:lpwstr/>
  </property>
  <property fmtid="{D5CDD505-2E9C-101B-9397-08002B2CF9AE}" pid="223" name="FSC#COOELAK@1.1001:ApproverSurName">
    <vt:lpwstr/>
  </property>
  <property fmtid="{D5CDD505-2E9C-101B-9397-08002B2CF9AE}" pid="224" name="FSC#COOELAK@1.1001:ApproverTitle">
    <vt:lpwstr/>
  </property>
  <property fmtid="{D5CDD505-2E9C-101B-9397-08002B2CF9AE}" pid="225" name="FSC#COOELAK@1.1001:ExternalDate">
    <vt:lpwstr/>
  </property>
  <property fmtid="{D5CDD505-2E9C-101B-9397-08002B2CF9AE}" pid="226" name="FSC#COOELAK@1.1001:SettlementApprovedAt">
    <vt:lpwstr/>
  </property>
  <property fmtid="{D5CDD505-2E9C-101B-9397-08002B2CF9AE}" pid="227" name="FSC#COOELAK@1.1001:BaseNumber">
    <vt:lpwstr>92400</vt:lpwstr>
  </property>
  <property fmtid="{D5CDD505-2E9C-101B-9397-08002B2CF9AE}" pid="228" name="FSC#COOELAK@1.1001:CurrentUserRolePos">
    <vt:lpwstr>Sachbearbeiter/in</vt:lpwstr>
  </property>
  <property fmtid="{D5CDD505-2E9C-101B-9397-08002B2CF9AE}" pid="229" name="FSC#COOELAK@1.1001:CurrentUserEmail">
    <vt:lpwstr>katrin.kranzer@sozialministerium.at</vt:lpwstr>
  </property>
  <property fmtid="{D5CDD505-2E9C-101B-9397-08002B2CF9AE}" pid="230" name="FSC#ELAKGOV@1.1001:PersonalSubjGender">
    <vt:lpwstr/>
  </property>
  <property fmtid="{D5CDD505-2E9C-101B-9397-08002B2CF9AE}" pid="231" name="FSC#ELAKGOV@1.1001:PersonalSubjFirstName">
    <vt:lpwstr/>
  </property>
  <property fmtid="{D5CDD505-2E9C-101B-9397-08002B2CF9AE}" pid="232" name="FSC#ELAKGOV@1.1001:PersonalSubjSurName">
    <vt:lpwstr/>
  </property>
  <property fmtid="{D5CDD505-2E9C-101B-9397-08002B2CF9AE}" pid="233" name="FSC#ELAKGOV@1.1001:PersonalSubjSalutation">
    <vt:lpwstr/>
  </property>
  <property fmtid="{D5CDD505-2E9C-101B-9397-08002B2CF9AE}" pid="234" name="FSC#ELAKGOV@1.1001:PersonalSubjAddress">
    <vt:lpwstr/>
  </property>
  <property fmtid="{D5CDD505-2E9C-101B-9397-08002B2CF9AE}" pid="235" name="FSC#ATSTATECFG@1.1001:Office">
    <vt:lpwstr/>
  </property>
  <property fmtid="{D5CDD505-2E9C-101B-9397-08002B2CF9AE}" pid="236" name="FSC#ATSTATECFG@1.1001:Agent">
    <vt:lpwstr/>
  </property>
  <property fmtid="{D5CDD505-2E9C-101B-9397-08002B2CF9AE}" pid="237" name="FSC#ATSTATECFG@1.1001:AgentPhone">
    <vt:lpwstr/>
  </property>
  <property fmtid="{D5CDD505-2E9C-101B-9397-08002B2CF9AE}" pid="238" name="FSC#ATSTATECFG@1.1001:DepartmentFax">
    <vt:lpwstr/>
  </property>
  <property fmtid="{D5CDD505-2E9C-101B-9397-08002B2CF9AE}" pid="239" name="FSC#ATSTATECFG@1.1001:DepartmentEmail">
    <vt:lpwstr/>
  </property>
  <property fmtid="{D5CDD505-2E9C-101B-9397-08002B2CF9AE}" pid="240" name="FSC#ATSTATECFG@1.1001:SubfileDate">
    <vt:lpwstr/>
  </property>
  <property fmtid="{D5CDD505-2E9C-101B-9397-08002B2CF9AE}" pid="241" name="FSC#ATSTATECFG@1.1001:SubfileSubject">
    <vt:lpwstr/>
  </property>
  <property fmtid="{D5CDD505-2E9C-101B-9397-08002B2CF9AE}" pid="242" name="FSC#ATSTATECFG@1.1001:DepartmentZipCode">
    <vt:lpwstr/>
  </property>
  <property fmtid="{D5CDD505-2E9C-101B-9397-08002B2CF9AE}" pid="243" name="FSC#ATSTATECFG@1.1001:DepartmentCountry">
    <vt:lpwstr/>
  </property>
  <property fmtid="{D5CDD505-2E9C-101B-9397-08002B2CF9AE}" pid="244" name="FSC#ATSTATECFG@1.1001:DepartmentCity">
    <vt:lpwstr/>
  </property>
  <property fmtid="{D5CDD505-2E9C-101B-9397-08002B2CF9AE}" pid="245" name="FSC#ATSTATECFG@1.1001:DepartmentStreet">
    <vt:lpwstr/>
  </property>
  <property fmtid="{D5CDD505-2E9C-101B-9397-08002B2CF9AE}" pid="246" name="FSC#ATSTATECFG@1.1001:DepartmentDVR">
    <vt:lpwstr/>
  </property>
  <property fmtid="{D5CDD505-2E9C-101B-9397-08002B2CF9AE}" pid="247" name="FSC#ATSTATECFG@1.1001:DepartmentUID">
    <vt:lpwstr/>
  </property>
  <property fmtid="{D5CDD505-2E9C-101B-9397-08002B2CF9AE}" pid="248" name="FSC#ATSTATECFG@1.1001:SubfileReference">
    <vt:lpwstr/>
  </property>
  <property fmtid="{D5CDD505-2E9C-101B-9397-08002B2CF9AE}" pid="249" name="FSC#ATSTATECFG@1.1001:Clause">
    <vt:lpwstr/>
  </property>
  <property fmtid="{D5CDD505-2E9C-101B-9397-08002B2CF9AE}" pid="250" name="FSC#ATSTATECFG@1.1001:ApprovedSignature">
    <vt:lpwstr/>
  </property>
  <property fmtid="{D5CDD505-2E9C-101B-9397-08002B2CF9AE}" pid="251" name="FSC#ATSTATECFG@1.1001:BankAccount">
    <vt:lpwstr/>
  </property>
  <property fmtid="{D5CDD505-2E9C-101B-9397-08002B2CF9AE}" pid="252" name="FSC#ATSTATECFG@1.1001:BankAccountOwner">
    <vt:lpwstr/>
  </property>
  <property fmtid="{D5CDD505-2E9C-101B-9397-08002B2CF9AE}" pid="253" name="FSC#ATSTATECFG@1.1001:BankInstitute">
    <vt:lpwstr/>
  </property>
  <property fmtid="{D5CDD505-2E9C-101B-9397-08002B2CF9AE}" pid="254" name="FSC#ATSTATECFG@1.1001:BankAccountID">
    <vt:lpwstr/>
  </property>
  <property fmtid="{D5CDD505-2E9C-101B-9397-08002B2CF9AE}" pid="255" name="FSC#ATSTATECFG@1.1001:BankAccountIBAN">
    <vt:lpwstr/>
  </property>
  <property fmtid="{D5CDD505-2E9C-101B-9397-08002B2CF9AE}" pid="256" name="FSC#ATSTATECFG@1.1001:BankAccountBIC">
    <vt:lpwstr/>
  </property>
  <property fmtid="{D5CDD505-2E9C-101B-9397-08002B2CF9AE}" pid="257" name="FSC#ATSTATECFG@1.1001:BankName">
    <vt:lpwstr/>
  </property>
  <property fmtid="{D5CDD505-2E9C-101B-9397-08002B2CF9AE}" pid="258" name="FSC#COOELAK@1.1001:ObjectAddressees">
    <vt:lpwstr/>
  </property>
  <property fmtid="{D5CDD505-2E9C-101B-9397-08002B2CF9AE}" pid="259" name="FSC#COOELAK@1.1001:replyreference">
    <vt:lpwstr/>
  </property>
  <property fmtid="{D5CDD505-2E9C-101B-9397-08002B2CF9AE}" pid="260" name="FSC#ATPRECONFIG@1.1001:ChargePreview">
    <vt:lpwstr/>
  </property>
  <property fmtid="{D5CDD505-2E9C-101B-9397-08002B2CF9AE}" pid="261" name="FSC#ATSTATECFG@1.1001:ExternalFile">
    <vt:lpwstr/>
  </property>
  <property fmtid="{D5CDD505-2E9C-101B-9397-08002B2CF9AE}" pid="262" name="FSC#COOSYSTEM@1.1:Container">
    <vt:lpwstr>COO.3000.107.6.4279670</vt:lpwstr>
  </property>
  <property fmtid="{D5CDD505-2E9C-101B-9397-08002B2CF9AE}" pid="263" name="FSC#FSCFOLIO@1.1001:docpropproject">
    <vt:lpwstr/>
  </property>
  <property fmtid="{D5CDD505-2E9C-101B-9397-08002B2CF9AE}" pid="264" name="FSC#SAPConfigSettingsSC@101.9800:FMM_EXT_KEY">
    <vt:lpwstr/>
  </property>
  <property fmtid="{D5CDD505-2E9C-101B-9397-08002B2CF9AE}" pid="265" name="FSC#SAPConfigSettingsSC@101.9800:FMM_CONTACT_PERSON">
    <vt:lpwstr/>
  </property>
  <property fmtid="{D5CDD505-2E9C-101B-9397-08002B2CF9AE}" pid="266" name="FSC#SAPConfigSettingsSC@101.9800:FMM_GESAMTBETRAG">
    <vt:lpwstr/>
  </property>
  <property fmtid="{D5CDD505-2E9C-101B-9397-08002B2CF9AE}" pid="267" name="FSC#SAPConfigSettingsSC@101.9800:FMM_GESAMTBETRAG_WORT">
    <vt:lpwstr/>
  </property>
  <property fmtid="{D5CDD505-2E9C-101B-9397-08002B2CF9AE}" pid="268" name="FSC#SAPConfigSettingsSC@101.9800:FMM_ANZAHL_DER_POS_BEWILLIGUNG">
    <vt:lpwstr/>
  </property>
  <property fmtid="{D5CDD505-2E9C-101B-9397-08002B2CF9AE}" pid="269" name="FSC#SAPConfigSettingsSC@101.9800:FMM_POSITIONS_AGREEMENT">
    <vt:lpwstr/>
  </property>
  <property fmtid="{D5CDD505-2E9C-101B-9397-08002B2CF9AE}" pid="270" name="FSC#SAPConfigSettingsSC@101.9800:FMM_POSITIONS">
    <vt:lpwstr/>
  </property>
  <property fmtid="{D5CDD505-2E9C-101B-9397-08002B2CF9AE}" pid="271" name="FSC#SAPConfigSettingsSC@101.9800:FMM_BIC_ALTERNATIV">
    <vt:lpwstr/>
  </property>
  <property fmtid="{D5CDD505-2E9C-101B-9397-08002B2CF9AE}" pid="272" name="FSC#SAPConfigSettingsSC@101.9800:FMM_IBAN_ALTERNATIV">
    <vt:lpwstr/>
  </property>
  <property fmtid="{D5CDD505-2E9C-101B-9397-08002B2CF9AE}" pid="273" name="FSC#SAPConfigSettingsSC@101.9800:FMM_ABLEHNGRUND">
    <vt:lpwstr/>
  </property>
  <property fmtid="{D5CDD505-2E9C-101B-9397-08002B2CF9AE}" pid="274" name="FSC#SAPConfigSettingsSC@101.9800:FMM_ABLEHNGRUND_SONSTIGES_TXT">
    <vt:lpwstr/>
  </property>
  <property fmtid="{D5CDD505-2E9C-101B-9397-08002B2CF9AE}" pid="275" name="FSC#SAPConfigSettingsSC@101.9800:FMM_ANTRAGSBESCHREIBUNG">
    <vt:lpwstr/>
  </property>
  <property fmtid="{D5CDD505-2E9C-101B-9397-08002B2CF9AE}" pid="276" name="FSC#SAPConfigSettingsSC@101.9800:FMM_ABP_NUMMER">
    <vt:lpwstr/>
  </property>
  <property fmtid="{D5CDD505-2E9C-101B-9397-08002B2CF9AE}" pid="277" name="FSC#SAPConfigSettingsSC@101.9800:FMM_TURNUSARZT">
    <vt:lpwstr/>
  </property>
  <property fmtid="{D5CDD505-2E9C-101B-9397-08002B2CF9AE}" pid="278" name="FSC#SAPConfigSettingsSC@101.9800:FMM_GRM_VAL_FROM">
    <vt:lpwstr/>
  </property>
  <property fmtid="{D5CDD505-2E9C-101B-9397-08002B2CF9AE}" pid="279" name="FSC#SAPConfigSettingsSC@101.9800:FMM_GRM_VAL_TO">
    <vt:lpwstr/>
  </property>
  <property fmtid="{D5CDD505-2E9C-101B-9397-08002B2CF9AE}" pid="280" name="FSC#SAPConfigSettingsSC@101.9800:FMM_VORGESCHLAGENER_BETRAG">
    <vt:lpwstr/>
  </property>
  <property fmtid="{D5CDD505-2E9C-101B-9397-08002B2CF9AE}" pid="281" name="FSC#SAPConfigSettingsSC@101.9800:FMM_GESAMTPROJEKTSUMME">
    <vt:lpwstr/>
  </property>
  <property fmtid="{D5CDD505-2E9C-101B-9397-08002B2CF9AE}" pid="282" name="FSC#SAPConfigSettingsSC@101.9800:FMM_BEANTRAGTER_BETRAG">
    <vt:lpwstr/>
  </property>
  <property fmtid="{D5CDD505-2E9C-101B-9397-08002B2CF9AE}" pid="283" name="FSC#SAPConfigSettingsSC@101.9800:FMM_BILL_DATE">
    <vt:lpwstr/>
  </property>
  <property fmtid="{D5CDD505-2E9C-101B-9397-08002B2CF9AE}" pid="284" name="FSC#SAPConfigSettingsSC@101.9800:FMM_SERVICE_ORG_ID">
    <vt:lpwstr/>
  </property>
  <property fmtid="{D5CDD505-2E9C-101B-9397-08002B2CF9AE}" pid="285" name="FSC#SAPConfigSettingsSC@101.9800:FMM_SERVICE_ORG_SHORT">
    <vt:lpwstr/>
  </property>
  <property fmtid="{D5CDD505-2E9C-101B-9397-08002B2CF9AE}" pid="286" name="FSC#SAPConfigSettingsSC@101.9800:FMM_SERVICE_ORG_TEXT">
    <vt:lpwstr/>
  </property>
  <property fmtid="{D5CDD505-2E9C-101B-9397-08002B2CF9AE}" pid="287" name="FSC#SAPConfigSettingsSC@101.9800:FMM_GESAMTPROJEKTSUMME_WORT">
    <vt:lpwstr/>
  </property>
  <property fmtid="{D5CDD505-2E9C-101B-9397-08002B2CF9AE}" pid="288" name="FSC#SAPConfigSettingsSC@101.9800:FMM_BEANTRAGTER_BETRAG_WORT">
    <vt:lpwstr/>
  </property>
  <property fmtid="{D5CDD505-2E9C-101B-9397-08002B2CF9AE}" pid="289" name="FSC#SAPConfigSettingsSC@101.9800:FMM_VORGESCHLAGENER_BETRAG_WORT">
    <vt:lpwstr/>
  </property>
  <property fmtid="{D5CDD505-2E9C-101B-9397-08002B2CF9AE}" pid="290" name="FSC#SAPConfigSettingsSC@101.9800:FMM_ANZAHL_DER_POS_ANTRAG">
    <vt:lpwstr/>
  </property>
  <property fmtid="{D5CDD505-2E9C-101B-9397-08002B2CF9AE}" pid="291" name="FSC#SAPConfigSettingsSC@101.9800:FMM_SWIFT_BIC">
    <vt:lpwstr/>
  </property>
  <property fmtid="{D5CDD505-2E9C-101B-9397-08002B2CF9AE}" pid="292" name="FSC#SAPConfigSettingsSC@101.9800:FMM_VERTRAG_FOERDERBARE_KOSTEN">
    <vt:lpwstr/>
  </property>
  <property fmtid="{D5CDD505-2E9C-101B-9397-08002B2CF9AE}" pid="293" name="FSC#SAPConfigSettingsSC@101.9800:FMM_VERTRAG_NICHT_FOERDERBARE_KOSTEN">
    <vt:lpwstr/>
  </property>
  <property fmtid="{D5CDD505-2E9C-101B-9397-08002B2CF9AE}" pid="294" name="FSC#SAPConfigSettingsSC@101.9800:FMM_RUECKFORDERUNGSGRUND">
    <vt:lpwstr/>
  </property>
  <property fmtid="{D5CDD505-2E9C-101B-9397-08002B2CF9AE}" pid="295" name="FSC#SAPConfigSettingsSC@101.9800:FMM_WIRKUNGSZIELE_EVALUIERUNG">
    <vt:lpwstr/>
  </property>
  <property fmtid="{D5CDD505-2E9C-101B-9397-08002B2CF9AE}" pid="296" name="FSC#SAPConfigSettingsSC@101.9800:FMM_VERTRAG_PROJEKTBESCHREIBUNG">
    <vt:lpwstr/>
  </property>
  <property fmtid="{D5CDD505-2E9C-101B-9397-08002B2CF9AE}" pid="297" name="FSC#SAPConfigSettingsSC@101.9800:FMM_FREITEXT_ALLGEMEINES_SCHREIBEN">
    <vt:lpwstr/>
  </property>
  <property fmtid="{D5CDD505-2E9C-101B-9397-08002B2CF9AE}" pid="298" name="FSC#SAPConfigSettingsSC@101.9800:FMM_ERGEBNIS_DER_ANTRAGSPRUEFUNG">
    <vt:lpwstr/>
  </property>
  <property fmtid="{D5CDD505-2E9C-101B-9397-08002B2CF9AE}" pid="299" name="FSC#SAPConfigSettingsSC@101.9800:FMM_ADRESSE_ALLGEMEINES_SCHREIBEN">
    <vt:lpwstr/>
  </property>
  <property fmtid="{D5CDD505-2E9C-101B-9397-08002B2CF9AE}" pid="300" name="FSC#SAPConfigSettingsSC@101.9800:FMM_PROJEKTZEITRAUM_BIS_PLUS_1M">
    <vt:lpwstr/>
  </property>
  <property fmtid="{D5CDD505-2E9C-101B-9397-08002B2CF9AE}" pid="301" name="FSC#SAPConfigSettingsSC@101.9800:FMM_PROJEKTZEITRAUM_BIS_PLUS_3M">
    <vt:lpwstr/>
  </property>
  <property fmtid="{D5CDD505-2E9C-101B-9397-08002B2CF9AE}" pid="302" name="FSC#SAPConfigSettingsSC@101.9800:FMM_ERSTELLUNGSDATUM_PLUS_35T">
    <vt:lpwstr/>
  </property>
  <property fmtid="{D5CDD505-2E9C-101B-9397-08002B2CF9AE}" pid="303" name="FSC#SAPConfigSettingsSC@101.9800:FMM_VETRAG_SPEZIELLE_FOEDERBEDG">
    <vt:lpwstr/>
  </property>
  <property fmtid="{D5CDD505-2E9C-101B-9397-08002B2CF9AE}" pid="304" name="FSC#SAPConfigSettingsSC@101.9800:FMM_RUECK_FV">
    <vt:lpwstr/>
  </property>
  <property fmtid="{D5CDD505-2E9C-101B-9397-08002B2CF9AE}" pid="305" name="FSC#SAPConfigSettingsSC@101.9800:FMM_ZANTRAGDATUM">
    <vt:lpwstr/>
  </property>
  <property fmtid="{D5CDD505-2E9C-101B-9397-08002B2CF9AE}" pid="306" name="FSC#SAPConfigSettingsSC@101.9800:FMM_DATUM_DES_ANSUCHENS">
    <vt:lpwstr/>
  </property>
  <property fmtid="{D5CDD505-2E9C-101B-9397-08002B2CF9AE}" pid="307" name="FSC#SAPConfigSettingsSC@101.9800:FMM_1_NACHTRAG">
    <vt:lpwstr/>
  </property>
  <property fmtid="{D5CDD505-2E9C-101B-9397-08002B2CF9AE}" pid="308" name="FSC#SAPConfigSettingsSC@101.9800:FMM_2_NACHTRAG">
    <vt:lpwstr/>
  </property>
  <property fmtid="{D5CDD505-2E9C-101B-9397-08002B2CF9AE}" pid="309" name="FSC#SAPConfigSettingsSC@101.9800:FMM_PROJEKTZEITRAUM_VON">
    <vt:lpwstr/>
  </property>
  <property fmtid="{D5CDD505-2E9C-101B-9397-08002B2CF9AE}" pid="310" name="FSC#SAPConfigSettingsSC@101.9800:FMM_PROJEKTZEITRAUM_BIS">
    <vt:lpwstr/>
  </property>
  <property fmtid="{D5CDD505-2E9C-101B-9397-08002B2CF9AE}" pid="311" name="FSC#SAPConfigSettingsSC@101.9800:FMM_IBAN">
    <vt:lpwstr/>
  </property>
  <property fmtid="{D5CDD505-2E9C-101B-9397-08002B2CF9AE}" pid="312" name="FSC#SAPConfigSettingsSC@101.9800:FMM_RECHTSGRUNDLAGE">
    <vt:lpwstr/>
  </property>
  <property fmtid="{D5CDD505-2E9C-101B-9397-08002B2CF9AE}" pid="313" name="FSC#SAPConfigSettingsSC@101.9800:FMM_POSITIONS_APPLICATION">
    <vt:lpwstr/>
  </property>
  <property fmtid="{D5CDD505-2E9C-101B-9397-08002B2CF9AE}" pid="314" name="FSC#SAPConfigSettingsSC@101.9800:FMM_AUFWANDSART_ID">
    <vt:lpwstr/>
  </property>
  <property fmtid="{D5CDD505-2E9C-101B-9397-08002B2CF9AE}" pid="315" name="FSC#SAPConfigSettingsSC@101.9800:FMM_AUFWANDSART_TEXT">
    <vt:lpwstr/>
  </property>
  <property fmtid="{D5CDD505-2E9C-101B-9397-08002B2CF9AE}" pid="316" name="FSC#SAPConfigSettingsSC@101.9800:FMM_GRANTOR_ADDRESS">
    <vt:lpwstr/>
  </property>
  <property fmtid="{D5CDD505-2E9C-101B-9397-08002B2CF9AE}" pid="317" name="FSC#SAPConfigSettingsSC@101.9800:FMM_GRANTOR">
    <vt:lpwstr/>
  </property>
  <property fmtid="{D5CDD505-2E9C-101B-9397-08002B2CF9AE}" pid="318" name="FSC#SAPConfigSettingsSC@101.9800:FMM_GRANTOR_ID">
    <vt:lpwstr/>
  </property>
  <property fmtid="{D5CDD505-2E9C-101B-9397-08002B2CF9AE}" pid="319" name="FSC#SAPConfigSettingsSC@101.9800:FMM_GESCHAEFTSZAHL">
    <vt:lpwstr/>
  </property>
  <property fmtid="{D5CDD505-2E9C-101B-9397-08002B2CF9AE}" pid="320" name="FSC#SAPConfigSettingsSC@101.9800:FMM_MITTELVORBINDUNG">
    <vt:lpwstr/>
  </property>
  <property fmtid="{D5CDD505-2E9C-101B-9397-08002B2CF9AE}" pid="321" name="FSC#SAPConfigSettingsSC@101.9800:FMM_MITTELBINDUNG">
    <vt:lpwstr/>
  </property>
  <property fmtid="{D5CDD505-2E9C-101B-9397-08002B2CF9AE}" pid="322" name="FSC#SAPConfigSettingsSC@101.9800:FMM_PROGRAM_NAME">
    <vt:lpwstr/>
  </property>
  <property fmtid="{D5CDD505-2E9C-101B-9397-08002B2CF9AE}" pid="323" name="FSC#SAPConfigSettingsSC@101.9800:FMM_PROGRAM_ID">
    <vt:lpwstr/>
  </property>
  <property fmtid="{D5CDD505-2E9C-101B-9397-08002B2CF9AE}" pid="324" name="FSC#EIBPRECONFIG@1.1001:EIBSettlementApprovedByFirstnameSurname">
    <vt:lpwstr/>
  </property>
  <property fmtid="{D5CDD505-2E9C-101B-9397-08002B2CF9AE}" pid="325" name="FSC#EIBPRECONFIG@1.1001:FileOUEmail">
    <vt:lpwstr>sylvia.fueszl@bmg.gv.at</vt:lpwstr>
  </property>
  <property fmtid="{D5CDD505-2E9C-101B-9397-08002B2CF9AE}" pid="326" name="FSC#EIBPRECONFIG@1.1001:FileOUDescr">
    <vt:lpwstr/>
  </property>
  <property fmtid="{D5CDD505-2E9C-101B-9397-08002B2CF9AE}" pid="327" name="FSC#EIBPRECONFIG@1.1001:FileResponsibleFullName">
    <vt:lpwstr>Mag. Daniel D'Orlando</vt:lpwstr>
  </property>
  <property fmtid="{D5CDD505-2E9C-101B-9397-08002B2CF9AE}" pid="328" name="FSC#EIBPRECONFIG@1.1001:FileResponsibleFirstnameSurname">
    <vt:lpwstr>Daniel D'Orlando</vt:lpwstr>
  </property>
  <property fmtid="{D5CDD505-2E9C-101B-9397-08002B2CF9AE}" pid="329" name="FSC#EIBPRECONFIG@1.1001:FileResponsibleEmail">
    <vt:lpwstr>daniel.dorlando@sozialministerium.at</vt:lpwstr>
  </property>
  <property fmtid="{D5CDD505-2E9C-101B-9397-08002B2CF9AE}" pid="330" name="FSC#EIBPRECONFIG@1.1001:FileResponsibleExtension">
    <vt:lpwstr>644134</vt:lpwstr>
  </property>
  <property fmtid="{D5CDD505-2E9C-101B-9397-08002B2CF9AE}" pid="331" name="FSC#EIBPRECONFIG@1.1001:FileResponsibleFaxExtension">
    <vt:lpwstr/>
  </property>
  <property fmtid="{D5CDD505-2E9C-101B-9397-08002B2CF9AE}" pid="332" name="FSC#EIBPRECONFIG@1.1001:FileResponsibleGender">
    <vt:lpwstr>Männlich</vt:lpwstr>
  </property>
  <property fmtid="{D5CDD505-2E9C-101B-9397-08002B2CF9AE}" pid="333" name="FSC#EIBPRECONFIG@1.1001:FileOUName">
    <vt:lpwstr>BMSGPK-Gesundheit - IX/A/4 (Rechtsangelegenheiten Arzneimittel, Apotheken, Krankenanstalten, übertragbare Krankheiten)</vt:lpwstr>
  </property>
  <property fmtid="{D5CDD505-2E9C-101B-9397-08002B2CF9AE}" pid="334" name="Autoformatprotokoll0">
    <vt:lpwstr>Au8+QO9TII7LAOv+mKLt+99SDn4xY5Ee3hscE/xzVKaQXARIfZsBMGLfQV0NwB1Vn7fxSv2JNHaaXhKkaXDNcVuqd5ZkBmsHuNfdvfh+oF24rtomYta8lUo9H+T5gDR9Xo3TBq8xQjhM5ERv8NVQTcGvhzbkV8apt4ARZOK6+fgeELXvXMEotr8HXRkninqFJNTiebUaXu4YMjdsrlt/PUQVqpxCQ3V1Zf1DDFeyscXic2oVTP3/HYBSkTgfmOl</vt:lpwstr>
  </property>
  <property fmtid="{D5CDD505-2E9C-101B-9397-08002B2CF9AE}" pid="335" name="Autoformatprotokoll1">
    <vt:lpwstr>Odj530kdyRFB8RzSWIC2cA8YjJwaYU8HKyTy7RbKntV3Fh61g2kIKcSJgdwu2vHhIO5GboNCcZlTNL1ExGJgtgETMlM2ehDMh+HyXdkO0wc4aoz8VW/fZ0xVpL2PARqiUm2bYbUFKeOP2D+VWSYUdIYZJRAskEYezmvqDDRHV8Ttmfi38UcNYawcNklF6g2uJu+o0L9+s/tJGn0+4YHiffIe5QU2PCdPD8g+poeIYFgEiWLpV/m4zgwpxhA3VgG</vt:lpwstr>
  </property>
  <property fmtid="{D5CDD505-2E9C-101B-9397-08002B2CF9AE}" pid="336" name="Autoformatprotokoll2">
    <vt:lpwstr>3vVrIV0+ksJtEU7LKeApdvjub8LWHo8dg4ZMbCH97aCdu94/BLKpko9ScxJiyIQLSoeLaMO+ObF0pRR3MgfI5rRchYnbcn7qAeLrMB9BskVsBdhbsgLXL+6abxbtPsihQTf0Nvo+hfqiQN8D5CaGgCYHjOyMD1ysiUmRZgY5J1NqPcmIgS6mFmZgrsZXBbl5PpjcMjWxxpvgqxqjvjoqBQ52zQDq3snjJAxdO7i4iRh0cmz8YrsePmXCbAv17hP</vt:lpwstr>
  </property>
  <property fmtid="{D5CDD505-2E9C-101B-9397-08002B2CF9AE}" pid="337" name="Autoformatprotokoll3">
    <vt:lpwstr>E2RgXJHb8xhxmJN+XMRSbfHdGK6cPs65GOwAmeyHgjqe1Euk5+a5p7+86refUH9bYHyTnVfzCykihu7p/v7/Ri7tP/vy7WBEq3AnxiXL4lC7ZOxJIyAefQ2SkKBStEe/W5B80YV/OQJK2AoqcqvnLLdanLsEY+5xQhyrl8YD4rbreDHrMeRFj+rqdHipd3biSW19N9bl25CpOUGZPZBk4SF3qb0zn9/hzRVDoVEXgfZoEkgKcAoYebo7ws7Ckgu</vt:lpwstr>
  </property>
  <property fmtid="{D5CDD505-2E9C-101B-9397-08002B2CF9AE}" pid="338" name="Autoformatprotokoll4">
    <vt:lpwstr>7H+FcYmkn0IYu8yw/sZZQlpyiHIO0qL1e2ffdAPRzH3JoUSqbiIcFvwEgqxH3kGhliHQhcKCVNmC3ThxFb2TlO3y6ot65c8wTN9IUtJS4QJ/cpYXh58AVQxZ2pNkn8It5SvRscIoiwZ/TsPFuXL8zWFgplkArj8rJagHpbFjt9pZMDTXqQ8kg0w3RgNXz/8F/+Imk7iNJe/+fp+uSbQSOG1m2lTXIezfsyoc1fZcnh4i89k+MaiYOx9n1V4Ch5H</vt:lpwstr>
  </property>
  <property fmtid="{D5CDD505-2E9C-101B-9397-08002B2CF9AE}" pid="339" name="Autoformatprotokoll5">
    <vt:lpwstr>H+0idmbT8yxMwb+OpARJxKmClJiirrGcD9GZakKR/FoKCkdFuQjtgN1GPXNhKHH+AqWU9ObD+iOMEertvg5NOl9zFsDFrF3CeOWiV9CPLaJjDcIHG+qOWlK3ckpOSiC0AIhyBPufPM2ObyJvLzohy2mlQ9G/KUpRvuXzHxqMgPVhy2FTEnH1Xug7pXEnlR1uDqUsS+4E7OpN5yIAT9GrRWzPchXjI9uHnqh57+ML8vRHuChrSbGB8jgNTo4j77d</vt:lpwstr>
  </property>
  <property fmtid="{D5CDD505-2E9C-101B-9397-08002B2CF9AE}" pid="340" name="Autoformatprotokoll6">
    <vt:lpwstr>O5/LOaBGzbtsPZ46awRRF9HGxg3hL4THYJfWhaJndB2M7I313hgbcLbeC5+Ui+cLwefV+SUk+AUCvVNZfWFYM0aFoVaONVXpjzkb75Wu7U76KJ9AbU/M8ixQ/s7IJs4W1RhcKf7qi4FA7G+lzqzXQ9xEcX0sKAKPYJ3YII6mzoxUIFe16ROQI6jGuPInc3p2wfGO93hcaho1+M2zqp06iA8somTvNmnZQGdsOy5B61/CeMlxL25RAh4Upmpmrib</vt:lpwstr>
  </property>
  <property fmtid="{D5CDD505-2E9C-101B-9397-08002B2CF9AE}" pid="341" name="Autoformatprotokoll7">
    <vt:lpwstr>Ds3wJ6Tll8a/mFiAhMkGqloeyH1iNSnvUZAPYr8lWwWvqK/55x6H7MrLiYpXKdVUhOnEjf9YXN+ueC6RHsmq+GTuGvbQFe8W9md2H/3oqvdgIH+pRg6K1dmOv8H63Q1DQpUjYX5eNU7GVpWeS7fPpsUDd+HWKHgwKFKcWeht5bPEBz1/88HSrDq8f0HP4Rbzp9lqr2pjG7dMqj1J2K54P2jR9CNoLcGzU3bYtLCzuypDsTjS+bHVINMxx0cGVX/</vt:lpwstr>
  </property>
  <property fmtid="{D5CDD505-2E9C-101B-9397-08002B2CF9AE}" pid="342" name="Autoformatprotokoll8">
    <vt:lpwstr>eprWRnmxH5QGrIq5ZpNhboAUE5XKaqPogz5ix2GGLEdGJrAevwTmutY3xwjuQTTrR39VyfeJb7c0th8yO7+7/GJeYC4OB30fJvaYuT+qfaKdGgcBRFXCjWcPen2IJrmFdE0qlFXmUpnjHlktoh0uRkeEUtHy3g/wXJjFmDvo75vJygxhZgfcr+HXJdvTEKrb5yMrlHha6jyvjfhHGGNdyulTngFbJhiIlKxPeAaTs4gIZWS2g/CUym9w51bK1lF</vt:lpwstr>
  </property>
  <property fmtid="{D5CDD505-2E9C-101B-9397-08002B2CF9AE}" pid="343" name="Autoformatprotokoll9">
    <vt:lpwstr>vr6EWnDFnsX6pVvbCmBZ/4+eo4vO39njxIV0+flnX1ZDfHJQz+bfrzZo2dhsTFj14TuQyF/HwuetRdGqQRbFZqwPEquCEdbcRvW4xVrIT6Mz+l1xmVHhcAiS1B60SfjgFB7NEXput+kFyMRLFJmzvQgVce2Ht6jXddVp9xYZN632rwPP+bfSIXM3EHEtM9qbjNlBvYg+stUpziohFpikenmeqJ786sIB7pdpzmDbayX8T4LmGDSz24peQy/UOLC</vt:lpwstr>
  </property>
  <property fmtid="{D5CDD505-2E9C-101B-9397-08002B2CF9AE}" pid="344" name="Autoformatprotokoll10">
    <vt:lpwstr>1Ts2f4WI6kzEpGuDAM/TR7Vwk2tTUrPHtqv+BenL5UHs7vTPU4tu+MhXmJ8I5u5tUpp2MhZ9yhsphRR6J6ql7TvUXWd/AWnRYZUEfGPIPHUrRbywZ04ugwuYWf1vBJWRDASXm93K/vPC/+PgH7kDKyzngxtY2tnnWJGM3GtVLJdHSwc5c9MLvDd6e8/9fMN+EE6gyQbUAGuc8jzppyFMyt3l+aNw1fNuCEfMnOYji27tVdqFqiZu0dCEMS5F13N</vt:lpwstr>
  </property>
  <property fmtid="{D5CDD505-2E9C-101B-9397-08002B2CF9AE}" pid="345" name="Autoformatprotokoll11">
    <vt:lpwstr>/8Nc23gKM3sqixOtm2c1AUbq9kBPolY76Li+IJ9rcsASwGO8fSa6rXOlJ3ZnZ1mwkfLV6/L6S39LZQ2WTHFWZ/7P8VBM9+IIfzRnUlBNf3t+ow+qKrtEN43QpIzd8LLg8yRcpMqnnKIxM84prVG8yTPMPpojOlOz1xB84MvWBd5IKyOYo0RbuhwqZl5y90gOv7HQ2y3ueKfjpQJzZj4+sQ2eNHZJl5vVsZ66TDuMC1GhdTInLJUfSLZIe3GG47T</vt:lpwstr>
  </property>
  <property fmtid="{D5CDD505-2E9C-101B-9397-08002B2CF9AE}" pid="346" name="Autoformatprotokoll12">
    <vt:lpwstr>X1RR5DgW64dFwMcE/CAlOwTJkVTyAVXWKJ6Kjtx0lbWaOTJrQsI4vcDPOz/98BS7AimKoC5LKVFdYCS3rV7nhFsio9UPDJ1opuag601eNDzjqsIWi+45E+7aaGXKQZShJNTeYhmOKoOF3hRXASdoWNJKMupUoWZ1CMfbf6YKQwMo3d+9z5jdqqVqr6CW5C2an/6+qeNNpIfM0rgLfMWAqLGnel5d1c2uHG8uVuAZ7rMDRAyDwG/rSIGWzT02VDT</vt:lpwstr>
  </property>
  <property fmtid="{D5CDD505-2E9C-101B-9397-08002B2CF9AE}" pid="347" name="Autoformatprotokoll13">
    <vt:lpwstr>NOfXzYkXKSbZw7d31qHA6UuM5HN8CSRWEmu8kKwouzEsqK3KT8YLa9XwgZO80pyL9Qdp/8p8FtAuzQ+pn1zIJkP79I/65MfA5zgj4BpaMy6phVZ3hNcxBdrwTIBHy6jneAwm1GwkRpDO598/wjPIOA9b0ZHK6dNubQIUSWz1pPG23/u4hAK638csQgo4IfeqHOuTG2yMKx2D6KdlRVTKRmmq/8oBxOQGCHF3HwzmGCnVpAfK+W7faM8e/FcusSI</vt:lpwstr>
  </property>
  <property fmtid="{D5CDD505-2E9C-101B-9397-08002B2CF9AE}" pid="348" name="Autoformatprotokoll14">
    <vt:lpwstr>438B1WATZmLhBPgvY0xb3UfXsnrRkiRtgLq0dZMR8Tj126b+Jz3NYKMt9ctm818fZRtrKMqiTzuaEIg1C4J9UwqGGFuFS8iJNPNomGUB/uDxL4D2WYdrAsrt3TjlDxWCMpFPGgvrOKcG6wZWP3CI1al80ZSs9xR32Gmw2bVcPklj0UlirNvxRsJOswg7KNfXFWPbzqqO8HQA/47Ys2H7mGkBEkLSm3n9h1DsmVCH6QAk3vkMVRaft6CDlyz1Cat</vt:lpwstr>
  </property>
  <property fmtid="{D5CDD505-2E9C-101B-9397-08002B2CF9AE}" pid="349" name="Autoformatprotokoll15">
    <vt:lpwstr>akE8dTf0uv7X5qSHK7vft42t2Rs4jIe+g04gWHYCoDIgWFCy/FhVI7X1xCshM0srN6XS+7RfLSxq9g11z1EGIrJLxLGZ5WVvEedr/6dispwmO4oWtymlMVMLIm5tdOgwDTNKFIzpMfP4hEw5kV1N9DDHYHjrPlZUowjhRVxs1pF56HdA1BiN/Ovh+AYMiF28emymFScQ3F5EiiqJsFnDVav0vyoafSPRXM8AUyQ1TMMlUWlAk6NKtywzpV7/9Pv</vt:lpwstr>
  </property>
  <property fmtid="{D5CDD505-2E9C-101B-9397-08002B2CF9AE}" pid="350" name="Autoformatprotokoll16">
    <vt:lpwstr>cXjY3mEQNoEyCBsLn2AkW7pdAMOV0rBmp2p1i5NsHhRVRERybJrJ1ik1yiuXYYEhxrjrOLHa+wFVRHJOCa4Fzl/d9m2EQxOMPqqyuGQwcolt+cO4Vy3NvsT2h2yhMftlX4eM0lhwI8F5H+t9z0XA0FveMYP8uoZ9mt1hX49gkEE1vge9MeYHbELev+TR+CmMHNyhec+3IqFSkZTx5RVao7VjBIGSAjPYTBaBZqeMo4nDa0Jzv1A5DcWxN4GRY0k</vt:lpwstr>
  </property>
  <property fmtid="{D5CDD505-2E9C-101B-9397-08002B2CF9AE}" pid="351" name="Autoformatprotokoll17">
    <vt:lpwstr>o7V99viW4Z5eEWw34HtqJ9AXkY1hGDAgVKpKvchGQ+qm4jNbfxMApo0/6JMTsDbe8JFdziLQJizhzeQBbb0c5nJmouBSmL+C9hNLN0szXyoj7M0OpnGC4HkjLmzenZMEc9t0uiA/ZVFhugDOk5q3JWg6sjeM9wTeEmM8VukZyBDn9ygwQjOwwBCfQ/irIv9BbGCfLYmOQKu0GbOJ+xEqRv2Yiwnfd79UjHylf0V6MdhpZvCKjbkLhaY1kmkVvZB</vt:lpwstr>
  </property>
  <property fmtid="{D5CDD505-2E9C-101B-9397-08002B2CF9AE}" pid="352" name="Autoformatprotokoll18">
    <vt:lpwstr>y9wSO3VS01SsE0LNv3gPZVFbTMHjR+jiRKNc/yhx8E08jD2Q0mtqh8imta8euxLVW+YVFgk91nzOxwN6E+OP9bn9vy4EKJm98mAzyqNCZ/WxBUthrencPuxMVJEuampcgXc6X9QXz7vDqvnU6Xp4dy2G3wn+B53hMjXIpIPjInApNbc7UDWLEp2xqn0tvDPmeEJktV/ku+CovU1LJgLxOK+4ky2jmC1fda2Ix7SAjNXOZusiHduYkbx8yw2aU5M</vt:lpwstr>
  </property>
  <property fmtid="{D5CDD505-2E9C-101B-9397-08002B2CF9AE}" pid="353" name="Autoformatprotokoll19">
    <vt:lpwstr>rfHsIP9e1U8kBFj8v+t+ey2oyAbNyBN7+dBGwl4wD7jOgm46qpz2FQTlyILQUENKBZaBHZHrGvq/Rz5c29QTP/KM0ly+dywPsjgcZxsikClFpehYiSr6Mud3VVSJoCqNXewOz/dsb+nn3mB5k4mIAOyAyrfP0BRlI3G4sFpbqwF7rImFjqFPug/KuQTAohti+g2d3IOTOjB2RGd1CEDwjCMtuY94AXaGyrzsmlb6JBIp4WOyzbjAhI8He4EiI2L</vt:lpwstr>
  </property>
  <property fmtid="{D5CDD505-2E9C-101B-9397-08002B2CF9AE}" pid="354" name="Autoformatprotokoll20">
    <vt:lpwstr>I8nYoebWbliD548jiExi3Xsr/GMm3ZzTgKB5xluU+roFhVmDo4eUR2ELDyemxgWMZlrcJIUp+E0d59GlMvHF228Rpbv8jxFurUU6HboBSvN64Pj8w2I9DvkYd6vXpx1lLE8j+qhtRY+r9wbkpccx4NZw2EmkKKAVU85aDixoiHcJ1Z0VnBgyddj2gYtHJ33+iCeyqNnV/EVXTSVNGoJnRu3Sa/rRxIzVGf14dk1pnf55nf1HlMVDvi9g9I1ojQD</vt:lpwstr>
  </property>
  <property fmtid="{D5CDD505-2E9C-101B-9397-08002B2CF9AE}" pid="355" name="Autoformatprotokoll21">
    <vt:lpwstr>slp6oGIRcCfNVLkU6Km6czCjPFIUPlRQhdou/8tKUWA4oVXd2AAY+iNMtviOLIBqALQXi5MbzTcZS4yXEghOmOCJbQwQOSNKAuKlHxpoYscVrO/fyBcklPG/4djcKVpWlNEExVH/iiPMaY9z7cTTPXhT/0vrnHW3kpdxBxMi79qGsDbtAZT3XYy+WdxR91VdJobxQ+TSszbXILDX/09K4fAu0g5SgpM4RIwMMwh9TQBJ6o78Ywa2gHcaD5QMn7y</vt:lpwstr>
  </property>
  <property fmtid="{D5CDD505-2E9C-101B-9397-08002B2CF9AE}" pid="356" name="Autoformatprotokoll22">
    <vt:lpwstr>y+5HQfs2Vsafk4300R/96ncRCQhd4D1AXJ41GXSGxynAXxuAOdT0Ewspvg0IsG+p77A9qECshlsvImGBRGwV4nF2cNHlOL8wHZ9GxITg5GpQuVqWXM1Kf/o16Uct1WBl+/Ezh0shPqQzrigCBMlagNfcAvPKU4tTVWX5nsoWQs4Z4Z4KUtLxlIpbaqv/KIXHwSvqYm5GBAL91BoB79TI9NKywOJAjIS0oqEBFnkffb0zy0EHe4CJXv1Uuo01WSH</vt:lpwstr>
  </property>
  <property fmtid="{D5CDD505-2E9C-101B-9397-08002B2CF9AE}" pid="357" name="Autoformatprotokoll23">
    <vt:lpwstr>R2KrDYlgmq+mQKWZoLiwwHlO0K10p/b4XvDNF7W51zKpUScEcRXH8+TUVPJs8L4jX6ZFqODEqsxiwKS9etelw6+FDr2y9cZAi0Irkqf2Z9Ehy1mcQJR/ZhjSCnRCcp0WZnLd3vgGAer5k1CQ3T4CqIgkicBuDX02v5euBT41C/MO5/lTFGuiuAxnIjnepufYHarsBePkowyMBy7y4FFsMUWW+bjNGpwpXcYzs9bTqGFvDfx1hwuaiEcZLvSPXby</vt:lpwstr>
  </property>
  <property fmtid="{D5CDD505-2E9C-101B-9397-08002B2CF9AE}" pid="358" name="Autoformatprotokoll24">
    <vt:lpwstr>R0NlirZSP+eIFrgPhYZF+mjiu0pRaq8vVjboqXigBw2wMEYCXPic+nA7EqStb83JWONpciKYlBUr1Ffum3GVT/Ov7F3keFUh4ZHv8oshAUzJbFeej0nEYlHh+8W9ov5Ehy8i6OnkRbtoQ6WBjzzMGQGD/poDeq451R+mbTqUrGkMGNFijIaoiro4/JRsqGGbM9bYnRVveFFk30gMFbsOjRdmkhJwG2a6WhU05qRAj51Q24latnZHmf4rPWEMYvn</vt:lpwstr>
  </property>
  <property fmtid="{D5CDD505-2E9C-101B-9397-08002B2CF9AE}" pid="359" name="Autoformatprotokoll25">
    <vt:lpwstr>nnCrANGjyJGh846U1nvrBWrD+JzdBRHaHpRltxvmX8F55sERBQCIPwqlKFm9d8W9qcNYkH/UXTSR2pKSzbyUUkJ0o+iOpAeomEkev5IvADdJn00M8eY4wtV5HuIMX5g7G1IeI5huNXKa663pUFsW3/Il8</vt:lpwstr>
  </property>
  <property fmtid="{D5CDD505-2E9C-101B-9397-08002B2CF9AE}" pid="360" name="LegistikVersion">
    <vt:lpwstr>1.6.0.0 (21.03.2019)</vt:lpwstr>
  </property>
</Properties>
</file>