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806" w:rsidRPr="00225806" w:rsidRDefault="00225806" w:rsidP="00225806">
      <w:pPr>
        <w:pStyle w:val="PlainText"/>
        <w:tabs>
          <w:tab w:val="left" w:pos="720"/>
        </w:tabs>
        <w:spacing w:after="120"/>
        <w:jc w:val="center"/>
        <w:rPr>
          <w:sz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------IND- 2019 0134 F-- RO- ------ 20190401 --- --- PROJET</w:t>
      </w:r>
    </w:p>
    <w:p w:rsidR="00914D90" w:rsidRPr="00D827D3" w:rsidRDefault="00914D90"/>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914D90" w:rsidRPr="00D827D3">
        <w:trPr>
          <w:cantSplit/>
        </w:trPr>
        <w:tc>
          <w:tcPr>
            <w:tcW w:w="3982" w:type="dxa"/>
            <w:gridSpan w:val="3"/>
            <w:shd w:val="clear" w:color="auto" w:fill="auto"/>
          </w:tcPr>
          <w:p w:rsidR="00914D90" w:rsidRPr="00D827D3" w:rsidRDefault="00EE25D6">
            <w:pPr>
              <w:pStyle w:val="SNREPUBLIQUE"/>
            </w:pPr>
            <w:r>
              <w:t xml:space="preserve">REPUBLICA FRANCEZĂ</w:t>
            </w:r>
          </w:p>
        </w:tc>
      </w:tr>
      <w:tr w:rsidR="00914D90" w:rsidRPr="00D827D3">
        <w:trPr>
          <w:cantSplit/>
          <w:trHeight w:hRule="exact" w:val="113"/>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Pr>
        <w:tc>
          <w:tcPr>
            <w:tcW w:w="3982" w:type="dxa"/>
            <w:gridSpan w:val="3"/>
            <w:shd w:val="clear" w:color="auto" w:fill="auto"/>
          </w:tcPr>
          <w:p w:rsidR="00914D90" w:rsidRPr="00D827D3" w:rsidRDefault="00EE25D6">
            <w:pPr>
              <w:pStyle w:val="SNTimbre"/>
            </w:pPr>
            <w:r>
              <w:t xml:space="preserve">Ministerul Tranziției Ecologice și Solidare</w:t>
            </w:r>
          </w:p>
        </w:tc>
      </w:tr>
      <w:tr w:rsidR="00914D90" w:rsidRPr="00D827D3">
        <w:trPr>
          <w:cantSplit/>
          <w:trHeight w:hRule="exact" w:val="227"/>
        </w:trPr>
        <w:tc>
          <w:tcPr>
            <w:tcW w:w="1527" w:type="dxa"/>
            <w:shd w:val="clear" w:color="auto" w:fill="auto"/>
          </w:tcPr>
          <w:p w:rsidR="00914D90" w:rsidRPr="00D827D3" w:rsidRDefault="00914D90"/>
        </w:tc>
        <w:tc>
          <w:tcPr>
            <w:tcW w:w="968" w:type="dxa"/>
            <w:tcBorders>
              <w:top w:val="single" w:sz="2" w:space="0" w:color="000001"/>
              <w:bottom w:val="single" w:sz="2" w:space="0" w:color="000001"/>
            </w:tcBorders>
            <w:shd w:val="clear" w:color="auto" w:fill="auto"/>
          </w:tcPr>
          <w:p w:rsidR="00914D90" w:rsidRPr="00D827D3" w:rsidRDefault="00914D90"/>
        </w:tc>
        <w:tc>
          <w:tcPr>
            <w:tcW w:w="1487" w:type="dxa"/>
            <w:shd w:val="clear" w:color="auto" w:fill="auto"/>
          </w:tcPr>
          <w:p w:rsidR="00914D90" w:rsidRPr="00D827D3" w:rsidRDefault="00914D90"/>
        </w:tc>
      </w:tr>
      <w:tr w:rsidR="00914D90" w:rsidRPr="00D827D3">
        <w:trPr>
          <w:cantSplit/>
          <w:trHeight w:hRule="exact" w:val="227"/>
        </w:trPr>
        <w:tc>
          <w:tcPr>
            <w:tcW w:w="1527" w:type="dxa"/>
            <w:shd w:val="clear" w:color="auto" w:fill="auto"/>
          </w:tcPr>
          <w:p w:rsidR="00914D90" w:rsidRPr="00D827D3" w:rsidRDefault="00914D90"/>
        </w:tc>
        <w:tc>
          <w:tcPr>
            <w:tcW w:w="968" w:type="dxa"/>
            <w:shd w:val="clear" w:color="auto" w:fill="auto"/>
          </w:tcPr>
          <w:p w:rsidR="00914D90" w:rsidRPr="00D827D3" w:rsidRDefault="00914D90"/>
        </w:tc>
        <w:tc>
          <w:tcPr>
            <w:tcW w:w="1487" w:type="dxa"/>
            <w:shd w:val="clear" w:color="auto" w:fill="auto"/>
          </w:tcPr>
          <w:p w:rsidR="00914D90" w:rsidRPr="00D827D3" w:rsidRDefault="00914D90"/>
        </w:tc>
      </w:tr>
    </w:tbl>
    <w:p w:rsidR="00914D90" w:rsidRPr="00D827D3" w:rsidRDefault="00EE25D6" w:rsidP="003630CB">
      <w:pPr>
        <w:pStyle w:val="SNNature"/>
      </w:pPr>
      <w:r>
        <w:t xml:space="preserve">Decretul nr.                          din</w:t>
        <w:br/>
        <w:br/>
        <w:t xml:space="preserve">privind interzicerea vânzării cu autoservire către utilizatorii neprofesioniști a anumitor categorii de produse biocide, astfel cum sunt definite în Regulamentul (UE) nr. 528/2012 al Parlamentului European și al Consiliului din 22 mai 2012.</w:t>
      </w:r>
    </w:p>
    <w:p w:rsidR="00914D90" w:rsidRPr="00D827D3" w:rsidRDefault="00EE25D6">
      <w:pPr>
        <w:pStyle w:val="SNNORCentr"/>
      </w:pPr>
      <w:r>
        <w:t xml:space="preserve">NOR:</w:t>
      </w:r>
      <w:r>
        <w:t xml:space="preserve"> </w:t>
      </w:r>
    </w:p>
    <w:p w:rsidR="00914D90" w:rsidRPr="00D827D3" w:rsidRDefault="00EE25D6" w:rsidP="00D827D3">
      <w:pPr>
        <w:spacing w:before="720" w:after="120"/>
        <w:ind w:left="737"/>
        <w:jc w:val="both"/>
      </w:pPr>
      <w:r>
        <w:rPr>
          <w:i/>
          <w:iCs/>
          <w:b/>
          <w:bCs/>
        </w:rPr>
        <w:t xml:space="preserve">Categorii de public vizate:</w:t>
      </w:r>
      <w:r>
        <w:rPr>
          <w:i/>
          <w:iCs/>
        </w:rPr>
        <w:t xml:space="preserve"> distribuitori de produse biocide, utilizatori neprofesioniști.</w:t>
      </w:r>
    </w:p>
    <w:p w:rsidR="00914D90" w:rsidRPr="00D827D3" w:rsidRDefault="00EE25D6" w:rsidP="00D827D3">
      <w:pPr>
        <w:spacing w:before="120"/>
        <w:ind w:left="737"/>
        <w:jc w:val="both"/>
      </w:pPr>
      <w:r>
        <w:rPr>
          <w:i/>
          <w:iCs/>
          <w:b/>
          <w:bCs/>
        </w:rPr>
        <w:t xml:space="preserve">Obiect:</w:t>
      </w:r>
      <w:r>
        <w:rPr>
          <w:i/>
          <w:iCs/>
        </w:rPr>
        <w:t xml:space="preserve"> </w:t>
      </w:r>
      <w:r>
        <w:rPr>
          <w:i/>
          <w:iCs/>
        </w:rPr>
        <w:t xml:space="preserve">Măsurile de punere în aplicare a articolului L 522-5-2 din Codul de mediu, adoptat prin articolul 76 din Legea nr. 938/2018 din 30 octombrie 2018 privind echilibrul relațiilor comerciale în sectorul agricol și alimentar și o alimentație sănătoasă, durabilă și accesibilă tuturor, în ceea ce privește categoriile de produse biocide care nu pot fi vândute direct în regim de autoservire utilizatorilor neprofesioniști.</w:t>
      </w:r>
    </w:p>
    <w:p w:rsidR="00914D90" w:rsidRPr="00D827D3" w:rsidRDefault="00EE25D6" w:rsidP="00D827D3">
      <w:pPr>
        <w:spacing w:before="120" w:after="120"/>
        <w:ind w:left="737"/>
        <w:jc w:val="both"/>
      </w:pPr>
      <w:r>
        <w:rPr>
          <w:i/>
          <w:iCs/>
          <w:b/>
          <w:bCs/>
        </w:rPr>
        <w:t xml:space="preserve">Intrare în vigoare:</w:t>
      </w:r>
      <w:r>
        <w:rPr>
          <w:i/>
          <w:iCs/>
        </w:rPr>
        <w:t xml:space="preserve"> textul intră în vigoare în ziua următoare publicării sale.</w:t>
      </w:r>
    </w:p>
    <w:p w:rsidR="00914D90" w:rsidRPr="00D827D3" w:rsidRDefault="00EE25D6" w:rsidP="00D827D3">
      <w:pPr>
        <w:spacing w:after="120"/>
        <w:ind w:left="737"/>
        <w:jc w:val="both"/>
      </w:pPr>
      <w:r>
        <w:rPr>
          <w:i/>
          <w:iCs/>
          <w:b/>
          <w:bCs/>
        </w:rPr>
        <w:t xml:space="preserve">Notă:</w:t>
      </w:r>
      <w:r>
        <w:rPr>
          <w:i/>
          <w:iCs/>
        </w:rPr>
        <w:t xml:space="preserve"> </w:t>
      </w:r>
      <w:r>
        <w:rPr>
          <w:i/>
          <w:iCs/>
        </w:rPr>
        <w:t xml:space="preserve">Decretul enumeră categoriile de produse biocide care nu pot fi vândute direct, în regim de autoservire, utilizatorilor neprofesioniști, din cauza riscurilor pentru sănătatea umană și pentru mediu.</w:t>
      </w:r>
      <w:r>
        <w:rPr>
          <w:i/>
          <w:iCs/>
        </w:rPr>
        <w:t xml:space="preserve"> </w:t>
      </w:r>
      <w:r>
        <w:rPr>
          <w:i/>
          <w:iCs/>
        </w:rPr>
        <w:t xml:space="preserve">Dacă doresc să vândă aceste categorii de produse la utilizatorii neprofesioniști, distribuitorii vor furniza informații generale cu privire la riscurile pentru sănătatea umană și mediu asociate cu utilizarea acestor produse, inclusiv cu privire la pericolele, expunerea, condițiile de depozitare adecvate și instrucțiunile care trebuie respectate pentru manipularea, aplicarea și eliminarea în condiții de siguranță, precum și cu privire la soluțiile alternative cu risc scăzut.</w:t>
      </w:r>
    </w:p>
    <w:p w:rsidR="00914D90" w:rsidRPr="00D827D3" w:rsidRDefault="00EE25D6" w:rsidP="00D827D3">
      <w:pPr>
        <w:spacing w:after="120"/>
        <w:ind w:left="737"/>
        <w:jc w:val="both"/>
      </w:pPr>
      <w:r>
        <w:rPr>
          <w:i/>
          <w:iCs/>
          <w:b/>
          <w:bCs/>
        </w:rPr>
        <w:t xml:space="preserve">Referințe:</w:t>
      </w:r>
      <w:r>
        <w:rPr>
          <w:i/>
          <w:iCs/>
        </w:rPr>
        <w:t xml:space="preserve"> prezentul decret este adoptat în conformitate cu articolul L.522-5-2 din Codul mediului.</w:t>
      </w:r>
      <w:r>
        <w:rPr>
          <w:i/>
          <w:iCs/>
        </w:rPr>
        <w:t xml:space="preserve"> </w:t>
      </w:r>
      <w:r>
        <w:rPr>
          <w:i/>
          <w:iCs/>
        </w:rPr>
        <w:t xml:space="preserve">Este disponibil pe site-ul Légifrance (http://legifrance.gouv.fr).</w:t>
      </w:r>
    </w:p>
    <w:p w:rsidR="00914D90" w:rsidRPr="00D827D3" w:rsidRDefault="00EE25D6" w:rsidP="00D827D3">
      <w:pPr>
        <w:spacing w:before="720" w:after="240"/>
        <w:ind w:left="737"/>
        <w:jc w:val="both"/>
        <w:rPr>
          <w:b/>
          <w:bCs/>
        </w:rPr>
      </w:pPr>
      <w:r>
        <w:rPr>
          <w:b/>
          <w:bCs/>
        </w:rPr>
        <w:t xml:space="preserve">Prim-ministrul,</w:t>
      </w:r>
    </w:p>
    <w:p w:rsidR="00914D90" w:rsidRPr="00D827D3" w:rsidRDefault="00EE25D6" w:rsidP="00D827D3">
      <w:pPr>
        <w:pStyle w:val="SNRapport"/>
        <w:ind w:left="737" w:firstLine="0"/>
        <w:jc w:val="both"/>
      </w:pPr>
      <w:r>
        <w:t xml:space="preserve">în urma avizului ministrului de stat, ministrul tranziției ecologice și solidare,</w:t>
      </w:r>
      <w:r>
        <w:t xml:space="preserve"> </w:t>
      </w:r>
    </w:p>
    <w:p w:rsidR="00914D90" w:rsidRPr="00D827D3" w:rsidRDefault="00EE25D6" w:rsidP="00D827D3">
      <w:pPr>
        <w:pStyle w:val="SNVisa"/>
        <w:jc w:val="both"/>
      </w:pPr>
      <w:r>
        <w:t xml:space="preserve">având în vedere Regulamentul (UE) nr. 528/2012 al Parlamentului European și al Consiliului din 22 mai 2012 privind punerea la dispoziție pe piață și utilizarea produselor biocide,</w:t>
      </w:r>
    </w:p>
    <w:p w:rsidR="00914D90" w:rsidRPr="00D827D3" w:rsidRDefault="00EE25D6" w:rsidP="00D827D3">
      <w:pPr>
        <w:pStyle w:val="SNVisa"/>
        <w:jc w:val="both"/>
      </w:pPr>
      <w:r>
        <w:t xml:space="preserve">având în vedere Regulamentul (CE) nr. 1272/2008 al Parlamentului European și al Consiliului din 16 decembrie 2008 privind clasificarea, etichetarea și ambalarea substanțelor și a amestecurilor,</w:t>
      </w:r>
    </w:p>
    <w:p w:rsidR="00914D90" w:rsidRPr="00D827D3" w:rsidRDefault="00EE25D6" w:rsidP="00D827D3">
      <w:pPr>
        <w:pStyle w:val="SNVisa"/>
        <w:jc w:val="both"/>
      </w:pPr>
      <w: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(text cu relevanță pentru SEE),</w:t>
      </w:r>
    </w:p>
    <w:p w:rsidR="00914D90" w:rsidRPr="00D827D3" w:rsidRDefault="00EE25D6" w:rsidP="00D827D3">
      <w:pPr>
        <w:pStyle w:val="SNVisa"/>
        <w:jc w:val="both"/>
      </w:pPr>
      <w:r>
        <w:t xml:space="preserve">având în vedere Codul mediului și în special articolele L. 522-5-2 et R. 522-1 și R. 522-25,</w:t>
      </w:r>
    </w:p>
    <w:p w:rsidR="00914D90" w:rsidRPr="00D827D3" w:rsidRDefault="00EE25D6" w:rsidP="00D827D3">
      <w:pPr>
        <w:pStyle w:val="SNVisa"/>
        <w:jc w:val="both"/>
      </w:pPr>
      <w:r>
        <w:t xml:space="preserve">având în vedere Notificarea 2019/… din XX/XX/2019 adresată Comisiei Europene,</w:t>
      </w:r>
    </w:p>
    <w:p w:rsidR="00914D90" w:rsidRPr="00D827D3" w:rsidRDefault="00EE25D6" w:rsidP="00D827D3">
      <w:pPr>
        <w:pStyle w:val="SNVisa"/>
        <w:jc w:val="both"/>
      </w:pPr>
      <w:r>
        <w:t xml:space="preserve">având în vedere consultarea publică care a avut loc în perioada cuprinsă între XX/XX/2019 și XX/XX/2019,</w:t>
      </w:r>
    </w:p>
    <w:p w:rsidR="00914D90" w:rsidRPr="00D827D3" w:rsidRDefault="00EE25D6" w:rsidP="00D827D3">
      <w:pPr>
        <w:pStyle w:val="SNConsultation"/>
      </w:pPr>
      <w:r>
        <w:t xml:space="preserve">În urma avizului Consiliului de Stat,</w:t>
      </w:r>
    </w:p>
    <w:p w:rsidR="00914D90" w:rsidRPr="00D827D3" w:rsidRDefault="00EE25D6" w:rsidP="00D827D3">
      <w:pPr>
        <w:pStyle w:val="SNActe"/>
        <w:keepNext/>
        <w:ind w:left="737"/>
      </w:pPr>
      <w:r>
        <w:t xml:space="preserve">Hotărăște:</w:t>
      </w:r>
    </w:p>
    <w:p w:rsidR="00914D90" w:rsidRPr="00D827D3" w:rsidRDefault="00EE25D6" w:rsidP="00D827D3">
      <w:pPr>
        <w:pStyle w:val="SNArticle"/>
        <w:keepNext/>
        <w:ind w:left="737"/>
      </w:pPr>
      <w:r>
        <w:t xml:space="preserve">Articolul 1</w:t>
      </w:r>
    </w:p>
    <w:p w:rsidR="00914D90" w:rsidRPr="00D827D3" w:rsidRDefault="00EE25D6" w:rsidP="00D827D3">
      <w:pPr>
        <w:pStyle w:val="Corpsdetexte"/>
        <w:keepNext/>
        <w:ind w:left="737"/>
      </w:pPr>
      <w:r>
        <w:t xml:space="preserve">În cartea V titlul II capitolului II secțiunea 5 din Codul mediului (partea normativă) se formulează următorul articol R 522-16-1:</w:t>
      </w:r>
    </w:p>
    <w:p w:rsidR="00914D90" w:rsidRPr="00D827D3" w:rsidRDefault="00EE25D6" w:rsidP="00D827D3">
      <w:pPr>
        <w:pStyle w:val="Corpsdetexte"/>
        <w:keepNext/>
        <w:ind w:left="737"/>
      </w:pPr>
      <w:r>
        <w:t xml:space="preserve">Articolul R 522-16-1:</w:t>
      </w:r>
    </w:p>
    <w:p w:rsidR="00914D90" w:rsidRPr="00D827D3" w:rsidRDefault="00EE25D6" w:rsidP="00D827D3">
      <w:pPr>
        <w:pStyle w:val="Corpsdetexte"/>
        <w:keepNext/>
        <w:ind w:left="737"/>
      </w:pPr>
      <w:r>
        <w:t xml:space="preserve">„Categoriile de produse biocide menționate la articolul L.522-5-2 din prezentul cod, care sunt interzise pentru vânzarea în regim de autoservire sunt definite printr-un ordin al ministrului mediului, după consultarea Agenției Naționale pentru Siguranța Alimentației, a Mediului și a Muncii, astfel cum se menționează la articolul L. 1313-1 din Codul sănătății publice.</w:t>
      </w:r>
      <w:r>
        <w:t xml:space="preserve"> </w:t>
      </w:r>
      <w:r>
        <w:t xml:space="preserve">Aceste categorii de produse biocide pot fi:</w:t>
      </w:r>
    </w:p>
    <w:p w:rsidR="00914D90" w:rsidRPr="00D827D3" w:rsidRDefault="00EE25D6">
      <w:pPr>
        <w:pStyle w:val="Corpsdetexte"/>
        <w:ind w:left="737"/>
      </w:pPr>
      <w:r>
        <w:t xml:space="preserve">- tipuri de produse, astfel cum sunt definite în Regulamentul (UE) nr. 528/2012 menționat anterior;</w:t>
      </w:r>
    </w:p>
    <w:p w:rsidR="00914D90" w:rsidRPr="00D827D3" w:rsidRDefault="00EE25D6" w:rsidP="00BB4AA5">
      <w:pPr>
        <w:pStyle w:val="Corpsdetexte"/>
        <w:ind w:left="737"/>
      </w:pPr>
      <w:r>
        <w:t xml:space="preserve">- produse biocide, astfel cum sunt definite în Regulamentul (UE) nr. 528/2012 menționat anterior;</w:t>
      </w:r>
    </w:p>
    <w:p w:rsidR="00914D90" w:rsidRPr="00D827D3" w:rsidRDefault="00EE25D6">
      <w:pPr>
        <w:pStyle w:val="Corpsdetexte"/>
        <w:ind w:left="737"/>
      </w:pPr>
      <w:r>
        <w:t xml:space="preserve">- toate produsele biocide care conțin anumite substanțe active, astfel cum sunt definite în Regulamentul (UE) nr. 528/2012, menționat anterior.</w:t>
      </w:r>
    </w:p>
    <w:p w:rsidR="00914D90" w:rsidRPr="00D827D3" w:rsidRDefault="00EE25D6" w:rsidP="00D827D3">
      <w:pPr>
        <w:pStyle w:val="Corpsdetexte"/>
        <w:keepNext/>
        <w:ind w:left="734"/>
      </w:pPr>
      <w:r>
        <w:t xml:space="preserve">Aceste categorii de produse biocide sunt definite în funcție de riscurile directe sau indirecte pentru sănătatea umană sau pentru mediu și includ în principal:</w:t>
      </w:r>
    </w:p>
    <w:p w:rsidR="00914D90" w:rsidRPr="00D827D3" w:rsidRDefault="00EE25D6">
      <w:pPr>
        <w:pStyle w:val="Corpsdetexte"/>
        <w:ind w:left="737"/>
      </w:pPr>
      <w:r>
        <w:t xml:space="preserve">- produsele în cazul cărora există suspiciuni că s-a dezvoltat rezistență;</w:t>
      </w:r>
    </w:p>
    <w:p w:rsidR="00914D90" w:rsidRPr="00D827D3" w:rsidRDefault="00EE25D6">
      <w:pPr>
        <w:pStyle w:val="Corpsdetexte"/>
        <w:ind w:left="737"/>
      </w:pPr>
      <w:r>
        <w:t xml:space="preserve">- produsele în cazul cărora au fost raportate cazuri de intoxicare.</w:t>
      </w:r>
      <w:r>
        <w:t xml:space="preserve"> </w:t>
      </w:r>
      <w:r>
        <w:t xml:space="preserve">”</w:t>
      </w:r>
    </w:p>
    <w:p w:rsidR="00914D90" w:rsidRPr="00D827D3" w:rsidRDefault="00914D90" w:rsidP="00D827D3">
      <w:pPr>
        <w:spacing w:after="120"/>
        <w:ind w:left="734"/>
        <w:jc w:val="both"/>
      </w:pPr>
    </w:p>
    <w:p w:rsidR="00914D90" w:rsidRPr="00D827D3" w:rsidRDefault="00EE25D6" w:rsidP="00D827D3">
      <w:pPr>
        <w:pStyle w:val="SNArticle"/>
        <w:keepNext/>
        <w:ind w:left="737"/>
      </w:pPr>
      <w:r>
        <w:t xml:space="preserve">Articolul 2</w:t>
      </w:r>
    </w:p>
    <w:p w:rsidR="00914D90" w:rsidRPr="00D827D3" w:rsidRDefault="00EE25D6">
      <w:pPr>
        <w:pStyle w:val="Corpsdetexte"/>
        <w:keepNext/>
        <w:ind w:left="737"/>
      </w:pPr>
      <w:r>
        <w:t xml:space="preserve">În cartea V titlul II capitolul II din Codul mediului, secțiunea 8 se modifică după cum urmează:</w:t>
      </w:r>
    </w:p>
    <w:p w:rsidR="00914D90" w:rsidRPr="00D827D3" w:rsidRDefault="00EE25D6" w:rsidP="00D827D3">
      <w:pPr>
        <w:keepNext/>
        <w:spacing w:after="120"/>
        <w:ind w:left="737"/>
        <w:jc w:val="both"/>
      </w:pPr>
      <w:r>
        <w:t xml:space="preserve">3. În partea I de la articolul R. 522-25, se adaugă un punct 9 formulat după cum urmează:</w:t>
      </w:r>
    </w:p>
    <w:p w:rsidR="00914D90" w:rsidRPr="00D827D3" w:rsidRDefault="00EE25D6">
      <w:pPr>
        <w:spacing w:after="120"/>
        <w:ind w:left="737"/>
        <w:jc w:val="both"/>
      </w:pPr>
      <w:r>
        <w:t xml:space="preserve">„9. Să vândă în regim de autoservire utilizatorilor neprofesioniști un produs menționat la articolul R. 522-16-1 din cartea V titlul II capitolul II secțiunea 5 din Codul mediului”.</w:t>
      </w:r>
    </w:p>
    <w:p w:rsidR="00914D90" w:rsidRPr="00D827D3" w:rsidRDefault="00914D90">
      <w:pPr>
        <w:spacing w:after="120"/>
        <w:ind w:left="737"/>
        <w:jc w:val="both"/>
      </w:pPr>
    </w:p>
    <w:p w:rsidR="00914D90" w:rsidRPr="00D827D3" w:rsidRDefault="00EE25D6" w:rsidP="00D827D3">
      <w:pPr>
        <w:keepNext/>
        <w:jc w:val="center"/>
      </w:pPr>
      <w:r>
        <w:rPr>
          <w:b/>
          <w:bCs/>
        </w:rPr>
        <w:t xml:space="preserve">Articolul 3</w:t>
      </w:r>
    </w:p>
    <w:p w:rsidR="00914D90" w:rsidRPr="00D827D3" w:rsidRDefault="00EE25D6" w:rsidP="00D827D3">
      <w:pPr>
        <w:ind w:left="734"/>
        <w:jc w:val="both"/>
      </w:pPr>
      <w:r>
        <w:t xml:space="preserve">Ministrul tranziției ecologice și solidare, este responsabil cu punerea în aplicare a prezentului decret care va fi publicat în </w:t>
      </w:r>
      <w:r>
        <w:rPr>
          <w:i/>
        </w:rPr>
        <w:t xml:space="preserve">Jurnalul Oficial</w:t>
      </w:r>
      <w:r>
        <w:t xml:space="preserve"> al Republicii Franceze.</w:t>
      </w:r>
      <w:r>
        <w:t xml:space="preserve"> </w:t>
      </w:r>
    </w:p>
    <w:p w:rsidR="00914D90" w:rsidRPr="00D827D3" w:rsidRDefault="00914D90">
      <w:pPr>
        <w:ind w:firstLine="709"/>
        <w:jc w:val="both"/>
      </w:pPr>
    </w:p>
    <w:p w:rsidR="00914D90" w:rsidRPr="00D827D3" w:rsidRDefault="00EE25D6">
      <w:pPr>
        <w:pStyle w:val="SNDate"/>
      </w:pPr>
      <w:r>
        <w:t xml:space="preserve">Adoptat la</w:t>
      </w:r>
      <w:r>
        <w:t xml:space="preserve"> </w:t>
      </w:r>
    </w:p>
    <w:p w:rsidR="00914D90" w:rsidRPr="00D827D3" w:rsidRDefault="00914D90">
      <w:pPr>
        <w:pStyle w:val="SNDate"/>
      </w:pPr>
    </w:p>
    <w:p w:rsidR="00914D90" w:rsidRPr="00D827D3" w:rsidRDefault="00914D90">
      <w:pPr>
        <w:pStyle w:val="SNDate"/>
      </w:pPr>
    </w:p>
    <w:p w:rsidR="00914D90" w:rsidRPr="00D827D3" w:rsidRDefault="00EE25D6">
      <w:pPr>
        <w:pStyle w:val="SNDate"/>
      </w:pPr>
      <w:r>
        <w:t xml:space="preserve">De către prim-ministru:</w:t>
      </w:r>
    </w:p>
    <w:p w:rsidR="00914D90" w:rsidRPr="00D827D3" w:rsidRDefault="00914D90">
      <w:pPr>
        <w:pStyle w:val="SNDate"/>
      </w:pPr>
    </w:p>
    <w:p w:rsidR="00914D90" w:rsidRPr="00D827D3" w:rsidRDefault="00EE25D6" w:rsidP="00BB4AA5">
      <w:pPr>
        <w:pStyle w:val="SNDate"/>
      </w:pPr>
      <w:r>
        <w:t xml:space="preserve">Edouard Philippe</w:t>
      </w:r>
    </w:p>
    <w:p w:rsidR="00914D90" w:rsidRPr="00D827D3" w:rsidRDefault="00914D90"/>
    <w:p w:rsidR="00914D90" w:rsidRPr="00D827D3" w:rsidRDefault="00EE25D6" w:rsidP="00BB4AA5">
      <w:pPr>
        <w:pStyle w:val="SNSignatureGauche"/>
      </w:pPr>
      <w:r>
        <w:t xml:space="preserve">Ministrul de Stat, Ministrul Tranziției Ecologice și Solidare,</w:t>
      </w:r>
    </w:p>
    <w:p w:rsidR="00914D90" w:rsidRPr="00D827D3" w:rsidRDefault="00914D90" w:rsidP="00BB4AA5">
      <w:pPr>
        <w:pStyle w:val="SNSignatureGauche"/>
      </w:pPr>
    </w:p>
    <w:p w:rsidR="00914D90" w:rsidRPr="00D827D3" w:rsidRDefault="00EE25D6" w:rsidP="00BB4AA5">
      <w:pPr>
        <w:pStyle w:val="SNSignatureGauche"/>
      </w:pPr>
      <w:r>
        <w:t xml:space="preserve">François de RUGY</w:t>
      </w:r>
    </w:p>
    <w:sectPr w:rsidR="00914D90" w:rsidRPr="00D827D3">
      <w:pgSz w:w="11906" w:h="16838"/>
      <w:pgMar w:top="1134" w:right="1418"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57" w:rsidRDefault="003D6D57" w:rsidP="00EE25D6">
      <w:pPr>
        <w:spacing w:after="0" w:line="240" w:lineRule="auto"/>
      </w:pPr>
      <w:r>
        <w:separator/>
      </w:r>
    </w:p>
  </w:endnote>
  <w:endnote w:type="continuationSeparator" w:id="0">
    <w:p w:rsidR="003D6D57" w:rsidRDefault="003D6D57" w:rsidP="00EE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57" w:rsidRDefault="003D6D57" w:rsidP="00EE25D6">
      <w:pPr>
        <w:spacing w:after="0" w:line="240" w:lineRule="auto"/>
      </w:pPr>
      <w:r>
        <w:separator/>
      </w:r>
    </w:p>
  </w:footnote>
  <w:footnote w:type="continuationSeparator" w:id="0">
    <w:p w:rsidR="003D6D57" w:rsidRDefault="003D6D57" w:rsidP="00EE2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D90"/>
    <w:rsid w:val="000C4854"/>
    <w:rsid w:val="00225806"/>
    <w:rsid w:val="003630CB"/>
    <w:rsid w:val="003D6D57"/>
    <w:rsid w:val="00883C14"/>
    <w:rsid w:val="00914D90"/>
    <w:rsid w:val="00BB4AA5"/>
    <w:rsid w:val="00D827D3"/>
    <w:rsid w:val="00EE25D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7E5AF-B029-44AC-9872-538E334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D8"/>
    <w:pPr>
      <w:spacing w:after="200" w:line="276" w:lineRule="auto"/>
    </w:pPr>
    <w:rPr>
      <w:rFonts w:asciiTheme="minorHAnsi" w:eastAsiaTheme="minorHAnsi" w:hAnsiTheme="minorHAnsi" w:cstheme="minorBidi"/>
      <w:color w:val="00000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autoRedefine/>
    <w:qFormat/>
    <w:rsid w:val="00CD2116"/>
    <w:pPr>
      <w:keepNext/>
      <w:spacing w:before="240"/>
      <w:jc w:val="center"/>
      <w:outlineLvl w:val="0"/>
    </w:pPr>
    <w:rPr>
      <w:rFonts w:cs="Arial"/>
      <w:bCs/>
      <w:caps/>
    </w:rPr>
  </w:style>
  <w:style w:type="paragraph" w:customStyle="1" w:styleId="Titre2">
    <w:name w:val="Titre 2"/>
    <w:basedOn w:val="Normal"/>
    <w:next w:val="Normal"/>
    <w:autoRedefine/>
    <w:qFormat/>
    <w:rsid w:val="00CD2116"/>
    <w:pPr>
      <w:keepNext/>
      <w:spacing w:before="240"/>
      <w:jc w:val="center"/>
      <w:outlineLvl w:val="1"/>
    </w:pPr>
    <w:rPr>
      <w:bCs/>
      <w:iCs/>
      <w:smallCaps/>
    </w:rPr>
  </w:style>
  <w:style w:type="paragraph" w:customStyle="1" w:styleId="Titre3">
    <w:name w:val="Titre 3"/>
    <w:basedOn w:val="Normal"/>
    <w:next w:val="Normal"/>
    <w:autoRedefine/>
    <w:qFormat/>
    <w:rsid w:val="00CD2116"/>
    <w:pPr>
      <w:keepNext/>
      <w:spacing w:before="120"/>
      <w:jc w:val="center"/>
      <w:outlineLvl w:val="2"/>
    </w:pPr>
    <w:rPr>
      <w:rFonts w:cs="Arial"/>
      <w:bCs/>
      <w:szCs w:val="26"/>
    </w:rPr>
  </w:style>
  <w:style w:type="character" w:customStyle="1" w:styleId="SNTimbreCar">
    <w:name w:val="SNTimbre Car"/>
    <w:basedOn w:val="DefaultParagraphFont"/>
    <w:qFormat/>
    <w:rsid w:val="00CD2116"/>
    <w:rPr>
      <w:rFonts w:eastAsia="Lucida Sans Unicode"/>
      <w:sz w:val="24"/>
      <w:szCs w:val="24"/>
      <w:lang w:val="ro-RO" w:bidi="ar-SA"/>
    </w:rPr>
  </w:style>
  <w:style w:type="character" w:customStyle="1" w:styleId="SNDateCar">
    <w:name w:val="SNDate Car"/>
    <w:basedOn w:val="DefaultParagraphFont"/>
    <w:qFormat/>
    <w:rsid w:val="00CD2116"/>
    <w:rPr>
      <w:sz w:val="24"/>
      <w:szCs w:val="24"/>
      <w:lang w:val="ro-RO" w:eastAsia="fr-FR" w:bidi="ar-SA"/>
    </w:rPr>
  </w:style>
  <w:style w:type="character" w:customStyle="1" w:styleId="SNArticleCar">
    <w:name w:val="SNArticle Car"/>
    <w:basedOn w:val="DefaultParagraphFont"/>
    <w:qFormat/>
    <w:rsid w:val="00CD2116"/>
    <w:rPr>
      <w:b/>
      <w:sz w:val="24"/>
      <w:szCs w:val="24"/>
      <w:lang w:val="ro-RO" w:eastAsia="fr-FR" w:bidi="ar-SA"/>
    </w:rPr>
  </w:style>
  <w:style w:type="character" w:customStyle="1" w:styleId="SNenProjet">
    <w:name w:val="SNenProjet"/>
    <w:basedOn w:val="DefaultParagraphFont"/>
    <w:qFormat/>
    <w:rsid w:val="00CD2116"/>
  </w:style>
  <w:style w:type="character" w:customStyle="1" w:styleId="LienInternet">
    <w:name w:val="Lien Internet"/>
    <w:basedOn w:val="DefaultParagraphFont"/>
    <w:rsid w:val="00CD2116"/>
    <w:rPr>
      <w:color w:val="0000FF"/>
      <w:u w:val="single"/>
    </w:rPr>
  </w:style>
  <w:style w:type="character" w:customStyle="1" w:styleId="CorpsdetexteCar">
    <w:name w:val="Corps de texte Car"/>
    <w:basedOn w:val="DefaultParagraphFont"/>
    <w:link w:val="Corpsdetexte"/>
    <w:qFormat/>
    <w:rsid w:val="006A59D6"/>
    <w:rPr>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Accentuationforte">
    <w:name w:val="Accentuation forte"/>
    <w:qFormat/>
    <w:rPr>
      <w:b/>
      <w:bCs/>
    </w:rPr>
  </w:style>
  <w:style w:type="character" w:customStyle="1" w:styleId="Caractresdenumrotation">
    <w:name w:val="Caractères de numérotation"/>
    <w:qFormat/>
  </w:style>
  <w:style w:type="character" w:customStyle="1" w:styleId="LienInternetvisit">
    <w:name w:val="Lien Internet visité"/>
    <w:rPr>
      <w:color w:val="800000"/>
      <w:u w:val="single"/>
    </w:rPr>
  </w:style>
  <w:style w:type="character" w:styleId="CommentReference">
    <w:name w:val="annotation reference"/>
    <w:basedOn w:val="DefaultParagraphFont"/>
    <w:semiHidden/>
    <w:unhideWhenUsed/>
    <w:qFormat/>
    <w:rsid w:val="008B3F6C"/>
    <w:rPr>
      <w:sz w:val="16"/>
      <w:szCs w:val="16"/>
    </w:rPr>
  </w:style>
  <w:style w:type="character" w:customStyle="1" w:styleId="CommentTextChar">
    <w:name w:val="Comment Text Char"/>
    <w:basedOn w:val="DefaultParagraphFont"/>
    <w:link w:val="CommentText"/>
    <w:semiHidden/>
    <w:qFormat/>
    <w:rsid w:val="008B3F6C"/>
    <w:rPr>
      <w:rFonts w:asciiTheme="minorHAnsi" w:eastAsiaTheme="minorHAnsi" w:hAnsiTheme="minorHAnsi" w:cstheme="minorBidi"/>
      <w:color w:val="00000A"/>
      <w:lang w:eastAsia="en-US"/>
    </w:rPr>
  </w:style>
  <w:style w:type="character" w:customStyle="1" w:styleId="CommentSubjectChar">
    <w:name w:val="Comment Subject Char"/>
    <w:basedOn w:val="CommentTextChar"/>
    <w:link w:val="CommentSubject"/>
    <w:semiHidden/>
    <w:qFormat/>
    <w:rsid w:val="008B3F6C"/>
    <w:rPr>
      <w:rFonts w:asciiTheme="minorHAnsi" w:eastAsiaTheme="minorHAnsi" w:hAnsiTheme="minorHAnsi" w:cstheme="minorBidi"/>
      <w:b/>
      <w:bCs/>
      <w:color w:val="00000A"/>
      <w:lang w:eastAsia="en-US"/>
    </w:rPr>
  </w:style>
  <w:style w:type="paragraph" w:customStyle="1" w:styleId="Titre">
    <w:name w:val="Titre"/>
    <w:basedOn w:val="Normal"/>
    <w:next w:val="Corpsdetexte"/>
    <w:qFormat/>
    <w:pPr>
      <w:keepNext/>
      <w:spacing w:before="240" w:after="120"/>
    </w:pPr>
    <w:rPr>
      <w:rFonts w:ascii="Liberation Sans" w:eastAsia="微软雅黑" w:hAnsi="Liberation Sans" w:cs="Mangal"/>
      <w:sz w:val="28"/>
      <w:szCs w:val="28"/>
    </w:rPr>
  </w:style>
  <w:style w:type="paragraph" w:customStyle="1" w:styleId="Corpsdetexte">
    <w:name w:val="Corps de texte"/>
    <w:basedOn w:val="Normal"/>
    <w:link w:val="CorpsdetexteCar"/>
    <w:rsid w:val="00CD2116"/>
    <w:pPr>
      <w:spacing w:after="120"/>
      <w:jc w:val="both"/>
    </w:pPr>
  </w:style>
  <w:style w:type="paragraph" w:customStyle="1" w:styleId="Liste">
    <w:name w:val="Liste"/>
    <w:basedOn w:val="Corpsdetexte"/>
    <w:rPr>
      <w:rFonts w:cs="Mangal"/>
    </w:rPr>
  </w:style>
  <w:style w:type="paragraph" w:customStyle="1" w:styleId="Lgende">
    <w:name w:val="Légende"/>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微软雅黑" w:hAnsi="Liberation Sans"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SNREPUBLIQUE">
    <w:name w:val="SNREPUBLIQUE"/>
    <w:basedOn w:val="Normal"/>
    <w:qFormat/>
    <w:rsid w:val="00CD2116"/>
    <w:pPr>
      <w:jc w:val="center"/>
    </w:pPr>
    <w:rPr>
      <w:b/>
      <w:bCs/>
      <w:szCs w:val="20"/>
    </w:rPr>
  </w:style>
  <w:style w:type="paragraph" w:customStyle="1" w:styleId="puce1">
    <w:name w:val="puce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puce2">
    <w:name w:val="puce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puce3">
    <w:name w:val="puce3"/>
    <w:basedOn w:val="Normal"/>
    <w:qFormat/>
    <w:rsid w:val="00CD2116"/>
    <w:pPr>
      <w:widowControl w:val="0"/>
      <w:tabs>
        <w:tab w:val="left" w:pos="2869"/>
      </w:tabs>
      <w:suppressAutoHyphens/>
      <w:spacing w:before="240"/>
      <w:ind w:left="2869" w:hanging="360"/>
    </w:pPr>
    <w:rPr>
      <w:rFonts w:eastAsia="Lucida Sans Unicode"/>
    </w:rPr>
  </w:style>
  <w:style w:type="paragraph" w:customStyle="1" w:styleId="num1">
    <w:name w:val="num1"/>
    <w:basedOn w:val="Normal"/>
    <w:qFormat/>
    <w:rsid w:val="00CD2116"/>
    <w:pPr>
      <w:widowControl w:val="0"/>
      <w:tabs>
        <w:tab w:val="left" w:pos="1429"/>
      </w:tabs>
      <w:suppressAutoHyphens/>
      <w:spacing w:before="240"/>
      <w:ind w:left="1429" w:hanging="360"/>
    </w:pPr>
    <w:rPr>
      <w:rFonts w:eastAsia="Lucida Sans Unicode"/>
    </w:rPr>
  </w:style>
  <w:style w:type="paragraph" w:customStyle="1" w:styleId="num2">
    <w:name w:val="num2"/>
    <w:basedOn w:val="Normal"/>
    <w:qFormat/>
    <w:rsid w:val="00CD2116"/>
    <w:pPr>
      <w:widowControl w:val="0"/>
      <w:tabs>
        <w:tab w:val="left" w:pos="2149"/>
      </w:tabs>
      <w:suppressAutoHyphens/>
      <w:spacing w:before="240"/>
      <w:ind w:left="2149" w:hanging="360"/>
    </w:pPr>
    <w:rPr>
      <w:rFonts w:eastAsia="Lucida Sans Unicode"/>
    </w:rPr>
  </w:style>
  <w:style w:type="paragraph" w:customStyle="1" w:styleId="num3">
    <w:name w:val="num3"/>
    <w:basedOn w:val="Normal"/>
    <w:qFormat/>
    <w:rsid w:val="00CD2116"/>
    <w:pPr>
      <w:widowControl w:val="0"/>
      <w:tabs>
        <w:tab w:val="left" w:pos="2869"/>
      </w:tabs>
      <w:suppressAutoHyphens/>
      <w:spacing w:before="240"/>
      <w:ind w:left="2869" w:hanging="180"/>
    </w:pPr>
    <w:rPr>
      <w:rFonts w:eastAsia="Lucida Sans Unicode"/>
    </w:rPr>
  </w:style>
  <w:style w:type="paragraph" w:customStyle="1" w:styleId="SNConsultation">
    <w:name w:val="SNConsultation"/>
    <w:basedOn w:val="Normal"/>
    <w:autoRedefine/>
    <w:qFormat/>
    <w:rsid w:val="00D827D3"/>
    <w:pPr>
      <w:widowControl w:val="0"/>
      <w:suppressAutoHyphens/>
      <w:spacing w:before="120" w:after="120"/>
      <w:ind w:left="737"/>
      <w:jc w:val="both"/>
    </w:pPr>
    <w:rPr>
      <w:rFonts w:eastAsia="Lucida Sans Unicode"/>
      <w:color w:val="auto"/>
    </w:rPr>
  </w:style>
  <w:style w:type="paragraph" w:customStyle="1" w:styleId="SNNature">
    <w:name w:val="SNNature"/>
    <w:basedOn w:val="Normal"/>
    <w:autoRedefine/>
    <w:qFormat/>
    <w:rsid w:val="00CD2116"/>
    <w:pPr>
      <w:widowControl w:val="0"/>
      <w:suppressLineNumbers/>
      <w:suppressAutoHyphens/>
      <w:spacing w:before="720" w:after="120"/>
      <w:jc w:val="center"/>
    </w:pPr>
    <w:rPr>
      <w:rFonts w:eastAsia="Lucida Sans Unicode"/>
      <w:b/>
      <w:bCs/>
    </w:rPr>
  </w:style>
  <w:style w:type="paragraph" w:customStyle="1" w:styleId="SNtitre">
    <w:name w:val="SNtitre"/>
    <w:basedOn w:val="Normal"/>
    <w:autoRedefine/>
    <w:qFormat/>
    <w:rsid w:val="00CD2116"/>
    <w:pPr>
      <w:widowControl w:val="0"/>
      <w:suppressLineNumbers/>
      <w:suppressAutoHyphens/>
      <w:spacing w:after="360"/>
      <w:jc w:val="center"/>
    </w:pPr>
    <w:rPr>
      <w:rFonts w:eastAsia="Lucida Sans Unicode"/>
      <w:b/>
    </w:rPr>
  </w:style>
  <w:style w:type="paragraph" w:customStyle="1" w:styleId="SNNORCentr">
    <w:name w:val="SNNOR+Centré"/>
    <w:qFormat/>
    <w:rsid w:val="00CD2116"/>
    <w:pPr>
      <w:spacing w:after="200" w:line="276" w:lineRule="auto"/>
      <w:jc w:val="center"/>
    </w:pPr>
    <w:rPr>
      <w:bCs/>
      <w:color w:val="00000A"/>
      <w:sz w:val="24"/>
    </w:rPr>
  </w:style>
  <w:style w:type="paragraph" w:customStyle="1" w:styleId="SNAutorit">
    <w:name w:val="SNAutorité"/>
    <w:basedOn w:val="Normal"/>
    <w:autoRedefine/>
    <w:qFormat/>
    <w:rsid w:val="00CD2116"/>
    <w:pPr>
      <w:spacing w:before="720" w:after="240"/>
      <w:ind w:firstLine="720"/>
    </w:pPr>
    <w:rPr>
      <w:b/>
    </w:rPr>
  </w:style>
  <w:style w:type="paragraph" w:customStyle="1" w:styleId="SNSignatureprnomnomDroite">
    <w:name w:val="SNSignature prénom+nom Droite"/>
    <w:qFormat/>
    <w:rsid w:val="00CD2116"/>
    <w:pPr>
      <w:widowControl w:val="0"/>
      <w:spacing w:after="120" w:line="276" w:lineRule="auto"/>
      <w:ind w:left="5041"/>
    </w:pPr>
    <w:rPr>
      <w:color w:val="00000A"/>
      <w:sz w:val="22"/>
    </w:rPr>
  </w:style>
  <w:style w:type="paragraph" w:customStyle="1" w:styleId="SNSignatureDroite">
    <w:name w:val="SNSignatureDroite"/>
    <w:basedOn w:val="Normal"/>
    <w:autoRedefine/>
    <w:qFormat/>
    <w:rsid w:val="00CD2116"/>
    <w:pPr>
      <w:spacing w:before="120" w:after="1680"/>
      <w:ind w:left="720"/>
      <w:jc w:val="right"/>
    </w:pPr>
    <w:rPr>
      <w:color w:val="000000"/>
    </w:rPr>
  </w:style>
  <w:style w:type="paragraph" w:customStyle="1" w:styleId="SNSignatureGauche">
    <w:name w:val="SNSignatureGauche"/>
    <w:basedOn w:val="Normal"/>
    <w:autoRedefine/>
    <w:qFormat/>
    <w:rsid w:val="00BB4AA5"/>
    <w:pPr>
      <w:spacing w:after="0"/>
      <w:ind w:left="4320" w:right="227"/>
    </w:pPr>
  </w:style>
  <w:style w:type="paragraph" w:customStyle="1" w:styleId="SNSignatureprnomnomGauche">
    <w:name w:val="SNSignature prénom+nom Gauche"/>
    <w:basedOn w:val="SNSignatureGauche"/>
    <w:next w:val="SNSignatureDroite"/>
    <w:qFormat/>
    <w:rsid w:val="00CD2116"/>
    <w:pPr>
      <w:spacing w:before="120" w:after="120"/>
    </w:pPr>
    <w:rPr>
      <w:color w:val="000000"/>
    </w:rPr>
  </w:style>
  <w:style w:type="paragraph" w:customStyle="1" w:styleId="SNTimbre">
    <w:name w:val="SNTimbre"/>
    <w:basedOn w:val="Normal"/>
    <w:autoRedefine/>
    <w:qFormat/>
    <w:rsid w:val="00CD2116"/>
    <w:pPr>
      <w:widowControl w:val="0"/>
      <w:suppressAutoHyphens/>
      <w:snapToGrid w:val="0"/>
      <w:spacing w:before="120"/>
      <w:jc w:val="center"/>
    </w:pPr>
    <w:rPr>
      <w:rFonts w:eastAsia="Lucida Sans Unicode"/>
    </w:rPr>
  </w:style>
  <w:style w:type="paragraph" w:customStyle="1" w:styleId="SNRapport">
    <w:name w:val="SNRapport"/>
    <w:basedOn w:val="Normal"/>
    <w:autoRedefine/>
    <w:qFormat/>
    <w:rsid w:val="00CD2116"/>
    <w:pPr>
      <w:spacing w:before="240" w:after="120"/>
      <w:ind w:firstLine="720"/>
    </w:pPr>
  </w:style>
  <w:style w:type="paragraph" w:customStyle="1" w:styleId="SNVisa">
    <w:name w:val="SNVisa"/>
    <w:basedOn w:val="Normal"/>
    <w:autoRedefine/>
    <w:qFormat/>
    <w:rsid w:val="00CD2116"/>
    <w:pPr>
      <w:spacing w:before="120" w:after="120"/>
      <w:ind w:left="737"/>
    </w:pPr>
  </w:style>
  <w:style w:type="paragraph" w:customStyle="1" w:styleId="SNDate">
    <w:name w:val="SNDate"/>
    <w:basedOn w:val="Normal"/>
    <w:autoRedefine/>
    <w:qFormat/>
    <w:rsid w:val="00CD2116"/>
    <w:pPr>
      <w:spacing w:after="0"/>
      <w:ind w:firstLine="720"/>
    </w:pPr>
  </w:style>
  <w:style w:type="paragraph" w:customStyle="1" w:styleId="SNContreseing">
    <w:name w:val="SNContreseing"/>
    <w:basedOn w:val="Normal"/>
    <w:next w:val="SNSignatureGauche"/>
    <w:autoRedefine/>
    <w:qFormat/>
    <w:rsid w:val="00CD2116"/>
    <w:pPr>
      <w:spacing w:before="480"/>
      <w:ind w:firstLine="720"/>
    </w:pPr>
  </w:style>
  <w:style w:type="paragraph" w:customStyle="1" w:styleId="SNActe">
    <w:name w:val="SNActe"/>
    <w:basedOn w:val="Normal"/>
    <w:autoRedefine/>
    <w:qFormat/>
    <w:rsid w:val="00CD2116"/>
    <w:pPr>
      <w:spacing w:before="480" w:after="360"/>
      <w:jc w:val="center"/>
    </w:pPr>
    <w:rPr>
      <w:b/>
    </w:rPr>
  </w:style>
  <w:style w:type="paragraph" w:customStyle="1" w:styleId="SNArticle">
    <w:name w:val="SNArticle"/>
    <w:basedOn w:val="Normal"/>
    <w:autoRedefine/>
    <w:qFormat/>
    <w:rsid w:val="00CD2116"/>
    <w:pPr>
      <w:spacing w:before="240" w:after="240"/>
      <w:jc w:val="center"/>
    </w:pPr>
    <w:rPr>
      <w:b/>
    </w:rPr>
  </w:style>
  <w:style w:type="paragraph" w:customStyle="1" w:styleId="SNConsidrant">
    <w:name w:val="SNConsidérant"/>
    <w:basedOn w:val="Normal"/>
    <w:autoRedefine/>
    <w:qFormat/>
    <w:rsid w:val="00CD2116"/>
    <w:pPr>
      <w:ind w:firstLine="720"/>
    </w:pPr>
  </w:style>
  <w:style w:type="paragraph" w:customStyle="1" w:styleId="SNConsultationCE">
    <w:name w:val="SNConsultationCE"/>
    <w:basedOn w:val="SNConsultation"/>
    <w:autoRedefine/>
    <w:qFormat/>
    <w:rsid w:val="00CD2116"/>
  </w:style>
  <w:style w:type="paragraph" w:customStyle="1" w:styleId="SNConsultationCM">
    <w:name w:val="SNConsultationCM"/>
    <w:basedOn w:val="SNConsultation"/>
    <w:autoRedefine/>
    <w:qFormat/>
    <w:rsid w:val="00CD2116"/>
  </w:style>
  <w:style w:type="paragraph" w:customStyle="1" w:styleId="SNDirection">
    <w:name w:val="SNDirection"/>
    <w:basedOn w:val="Normal"/>
    <w:autoRedefine/>
    <w:qFormat/>
    <w:rsid w:val="00CD2116"/>
    <w:pPr>
      <w:spacing w:before="720"/>
      <w:jc w:val="center"/>
    </w:pPr>
    <w:rPr>
      <w:b/>
    </w:rPr>
  </w:style>
  <w:style w:type="paragraph" w:customStyle="1" w:styleId="SNListePrincipale">
    <w:name w:val="SNListePrincipale"/>
    <w:basedOn w:val="Normal"/>
    <w:qFormat/>
    <w:rsid w:val="00CD2116"/>
  </w:style>
  <w:style w:type="paragraph" w:customStyle="1" w:styleId="SNIntitul">
    <w:name w:val="SNIntitulé"/>
    <w:basedOn w:val="Normal"/>
    <w:autoRedefine/>
    <w:qFormat/>
    <w:rsid w:val="00CD2116"/>
    <w:pPr>
      <w:jc w:val="center"/>
    </w:pPr>
  </w:style>
  <w:style w:type="paragraph" w:customStyle="1" w:styleId="SNTitreRapport">
    <w:name w:val="SNTitreRapport"/>
    <w:basedOn w:val="SNActe"/>
    <w:autoRedefine/>
    <w:qFormat/>
    <w:rsid w:val="00CD2116"/>
  </w:style>
  <w:style w:type="paragraph" w:customStyle="1" w:styleId="SNExcution">
    <w:name w:val="SNExécution"/>
    <w:basedOn w:val="Normal"/>
    <w:autoRedefine/>
    <w:qFormat/>
    <w:rsid w:val="00CD2116"/>
  </w:style>
  <w:style w:type="paragraph" w:customStyle="1" w:styleId="SNAdoption">
    <w:name w:val="SNAdoption"/>
    <w:basedOn w:val="Normal"/>
    <w:autoRedefine/>
    <w:qFormat/>
    <w:rsid w:val="00CD2116"/>
  </w:style>
  <w:style w:type="paragraph" w:customStyle="1" w:styleId="SNLibell">
    <w:name w:val="SNLibellé"/>
    <w:basedOn w:val="Normal"/>
    <w:autoRedefine/>
    <w:qFormat/>
    <w:rsid w:val="00CD2116"/>
  </w:style>
  <w:style w:type="paragraph" w:styleId="BalloonText">
    <w:name w:val="Balloon Text"/>
    <w:basedOn w:val="Normal"/>
    <w:semiHidden/>
    <w:qFormat/>
    <w:rsid w:val="00CD2116"/>
    <w:rPr>
      <w:rFonts w:ascii="Tahoma" w:hAnsi="Tahoma" w:cs="Tahoma"/>
      <w:sz w:val="16"/>
      <w:szCs w:val="16"/>
    </w:rPr>
  </w:style>
  <w:style w:type="paragraph" w:customStyle="1" w:styleId="Titre1objet">
    <w:name w:val="Titre 1 objet"/>
    <w:basedOn w:val="Titre1"/>
    <w:qFormat/>
    <w:rsid w:val="00CD2116"/>
    <w:pPr>
      <w:spacing w:before="0" w:after="120"/>
    </w:pPr>
    <w:rPr>
      <w:b/>
    </w:rPr>
  </w:style>
  <w:style w:type="paragraph" w:customStyle="1" w:styleId="Titre2objet">
    <w:name w:val="Titre 2 objet"/>
    <w:basedOn w:val="Titre2"/>
    <w:next w:val="Normal"/>
    <w:qFormat/>
    <w:rsid w:val="00CD2116"/>
    <w:pPr>
      <w:spacing w:before="0" w:after="120"/>
    </w:pPr>
    <w:rPr>
      <w:b/>
    </w:rPr>
  </w:style>
  <w:style w:type="paragraph" w:customStyle="1" w:styleId="titre3objet">
    <w:name w:val="titre 3 objet"/>
    <w:basedOn w:val="Titre3"/>
    <w:next w:val="Normal"/>
    <w:qFormat/>
    <w:rsid w:val="00CD2116"/>
    <w:pPr>
      <w:spacing w:before="0" w:after="120"/>
    </w:pPr>
    <w:rPr>
      <w:b/>
    </w:rPr>
  </w:style>
  <w:style w:type="paragraph" w:customStyle="1" w:styleId="Nature">
    <w:name w:val="Nature"/>
    <w:basedOn w:val="Normal"/>
    <w:autoRedefine/>
    <w:qFormat/>
    <w:rsid w:val="00CD2116"/>
    <w:pPr>
      <w:widowControl w:val="0"/>
      <w:suppressLineNumbers/>
      <w:suppressAutoHyphens/>
      <w:spacing w:before="720" w:after="240"/>
      <w:jc w:val="center"/>
    </w:pPr>
    <w:rPr>
      <w:rFonts w:eastAsia="Lucida Sans Unicode"/>
      <w:b/>
      <w:bCs/>
    </w:rPr>
  </w:style>
  <w:style w:type="paragraph" w:styleId="CommentText">
    <w:name w:val="annotation text"/>
    <w:basedOn w:val="Normal"/>
    <w:link w:val="CommentTextChar"/>
    <w:semiHidden/>
    <w:unhideWhenUsed/>
    <w:qFormat/>
    <w:rsid w:val="008B3F6C"/>
    <w:pPr>
      <w:spacing w:line="240" w:lineRule="auto"/>
    </w:pPr>
    <w:rPr>
      <w:sz w:val="20"/>
      <w:szCs w:val="20"/>
    </w:rPr>
  </w:style>
  <w:style w:type="paragraph" w:styleId="CommentSubject">
    <w:name w:val="annotation subject"/>
    <w:basedOn w:val="CommentText"/>
    <w:link w:val="CommentSubjectChar"/>
    <w:semiHidden/>
    <w:unhideWhenUsed/>
    <w:qFormat/>
    <w:rsid w:val="008B3F6C"/>
    <w:rPr>
      <w:b/>
      <w:bCs/>
    </w:rPr>
  </w:style>
  <w:style w:type="paragraph" w:styleId="Revision">
    <w:name w:val="Revision"/>
    <w:uiPriority w:val="99"/>
    <w:semiHidden/>
    <w:qFormat/>
    <w:rsid w:val="008B3F6C"/>
    <w:rPr>
      <w:rFonts w:asciiTheme="minorHAnsi" w:eastAsiaTheme="minorHAnsi" w:hAnsiTheme="minorHAnsi" w:cstheme="minorBidi"/>
      <w:color w:val="00000A"/>
      <w:sz w:val="22"/>
      <w:szCs w:val="22"/>
      <w:lang w:eastAsia="en-US"/>
    </w:rPr>
  </w:style>
  <w:style w:type="paragraph" w:styleId="Header">
    <w:name w:val="header"/>
    <w:basedOn w:val="Normal"/>
    <w:link w:val="HeaderChar"/>
    <w:unhideWhenUsed/>
    <w:rsid w:val="00EE25D6"/>
    <w:pPr>
      <w:tabs>
        <w:tab w:val="center" w:pos="4320"/>
        <w:tab w:val="right" w:pos="8640"/>
      </w:tabs>
      <w:spacing w:after="0" w:line="240" w:lineRule="auto"/>
    </w:pPr>
  </w:style>
  <w:style w:type="character" w:customStyle="1" w:styleId="HeaderChar">
    <w:name w:val="Header Char"/>
    <w:basedOn w:val="DefaultParagraphFont"/>
    <w:link w:val="Header"/>
    <w:rsid w:val="00EE25D6"/>
    <w:rPr>
      <w:rFonts w:asciiTheme="minorHAnsi" w:eastAsiaTheme="minorHAnsi" w:hAnsiTheme="minorHAnsi" w:cstheme="minorBidi"/>
      <w:color w:val="00000A"/>
      <w:sz w:val="22"/>
      <w:szCs w:val="22"/>
      <w:lang w:eastAsia="en-US"/>
    </w:rPr>
  </w:style>
  <w:style w:type="paragraph" w:styleId="Footer">
    <w:name w:val="footer"/>
    <w:basedOn w:val="Normal"/>
    <w:link w:val="FooterChar"/>
    <w:unhideWhenUsed/>
    <w:rsid w:val="00EE25D6"/>
    <w:pPr>
      <w:tabs>
        <w:tab w:val="center" w:pos="4320"/>
        <w:tab w:val="right" w:pos="8640"/>
      </w:tabs>
      <w:spacing w:after="0" w:line="240" w:lineRule="auto"/>
    </w:pPr>
  </w:style>
  <w:style w:type="character" w:customStyle="1" w:styleId="FooterChar">
    <w:name w:val="Footer Char"/>
    <w:basedOn w:val="DefaultParagraphFont"/>
    <w:link w:val="Footer"/>
    <w:rsid w:val="00EE25D6"/>
    <w:rPr>
      <w:rFonts w:asciiTheme="minorHAnsi" w:eastAsiaTheme="minorHAnsi" w:hAnsiTheme="minorHAnsi" w:cstheme="minorBidi"/>
      <w:color w:val="00000A"/>
      <w:sz w:val="22"/>
      <w:szCs w:val="22"/>
      <w:lang w:eastAsia="en-US"/>
    </w:rPr>
  </w:style>
  <w:style w:type="paragraph" w:styleId="PlainText">
    <w:name w:val="Plain Text"/>
    <w:basedOn w:val="Normal"/>
    <w:link w:val="PlainTextChar"/>
    <w:uiPriority w:val="99"/>
    <w:unhideWhenUsed/>
    <w:rsid w:val="00225806"/>
    <w:pPr>
      <w:spacing w:after="0" w:line="360" w:lineRule="auto"/>
    </w:pPr>
    <w:rPr>
      <w:rFonts w:ascii="Consolas" w:eastAsia="Calibri" w:hAnsi="Consolas" w:cs="Times New Roman"/>
      <w:color w:val="auto"/>
      <w:sz w:val="21"/>
      <w:szCs w:val="21"/>
      <w:lang w:val="ro-RO"/>
    </w:rPr>
  </w:style>
  <w:style w:type="character" w:customStyle="1" w:styleId="PlainTextChar">
    <w:name w:val="Plain Text Char"/>
    <w:basedOn w:val="DefaultParagraphFont"/>
    <w:link w:val="PlainText"/>
    <w:uiPriority w:val="99"/>
    <w:rsid w:val="00225806"/>
    <w:rPr>
      <w:rFonts w:ascii="Consolas" w:eastAsia="Calibri" w:hAnsi="Consolas"/>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722</Words>
  <Characters>4121</Characters>
  <Application>Microsoft Office Word</Application>
  <DocSecurity>0</DocSecurity>
  <Lines>34</Lines>
  <Paragraphs>9</Paragraphs>
  <ScaleCrop>false</ScaleCrop>
  <Company>SPM</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cp:lastModifiedBy>Liu, Lei</cp:lastModifiedBy>
  <cp:revision>6</cp:revision>
  <cp:lastPrinted>2019-03-21T17:41:00Z</cp:lastPrinted>
  <dcterms:created xsi:type="dcterms:W3CDTF">2019-01-30T11:58:00Z</dcterms:created>
  <dcterms:modified xsi:type="dcterms:W3CDTF">2019-03-25T10:38:00Z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