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BD3F" w14:textId="77777777" w:rsidR="00CA7914" w:rsidRDefault="00792C23" w:rsidP="00792C23">
      <w:pPr>
        <w:pStyle w:val="NoSpacing"/>
        <w:jc w:val="center"/>
        <w:rPr>
          <w:sz w:val="36"/>
        </w:rPr>
      </w:pPr>
      <w:r>
        <w:rPr>
          <w:sz w:val="36"/>
        </w:rPr>
        <w:t>Ontwerp</w:t>
      </w:r>
    </w:p>
    <w:p w14:paraId="5411EC14" w14:textId="2BF0E43D" w:rsidR="00792C23" w:rsidRPr="00B639A6" w:rsidRDefault="00CA7914" w:rsidP="00792C23">
      <w:pPr>
        <w:pStyle w:val="NoSpacing"/>
        <w:jc w:val="center"/>
        <w:rPr>
          <w:sz w:val="36"/>
        </w:rPr>
      </w:pPr>
      <w:r>
        <w:rPr>
          <w:sz w:val="36"/>
        </w:rPr>
        <w:t>Besluit inzake de limieten voor het nicotinegehalte van vervangtabak</w:t>
      </w:r>
    </w:p>
    <w:p w14:paraId="4E9AB09A" w14:textId="77777777" w:rsidR="00792C23" w:rsidRDefault="00792C23" w:rsidP="00792C23">
      <w:pPr>
        <w:pStyle w:val="NoSpacing"/>
      </w:pPr>
    </w:p>
    <w:p w14:paraId="1F75EF05" w14:textId="7445B9FA" w:rsidR="00792C23" w:rsidRPr="00B639A6" w:rsidRDefault="00792C23" w:rsidP="00792C23">
      <w:pPr>
        <w:pStyle w:val="NoSpacing"/>
      </w:pPr>
      <w:r>
        <w:t>Overeenkomstig artikel 10a, lid 2, van de wet op tabaksproducten, enz., zie Geconsolideerde wet nr. 1489 van 18 juni 2021, zoals gewijzigd bij wet nr. x van x 2024, is het volgende vastgesteld:</w:t>
      </w:r>
    </w:p>
    <w:p w14:paraId="0A5F5BF3" w14:textId="77777777" w:rsidR="00792C23" w:rsidRDefault="00792C23" w:rsidP="00792C23">
      <w:pPr>
        <w:pStyle w:val="NoSpacing"/>
      </w:pPr>
    </w:p>
    <w:p w14:paraId="0757378C" w14:textId="77777777" w:rsidR="00792C23" w:rsidRPr="00B639A6" w:rsidRDefault="00792C23" w:rsidP="00792C23">
      <w:pPr>
        <w:pStyle w:val="NoSpacing"/>
        <w:jc w:val="center"/>
      </w:pPr>
      <w:r>
        <w:t>Hoofdstuk 1</w:t>
      </w:r>
    </w:p>
    <w:p w14:paraId="37FAA72A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25EBBDAB" w14:textId="77777777" w:rsidR="00792C23" w:rsidRPr="00B639A6" w:rsidRDefault="00792C23" w:rsidP="00792C23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Definities</w:t>
      </w:r>
    </w:p>
    <w:p w14:paraId="5FD80091" w14:textId="77777777" w:rsidR="00792C23" w:rsidRPr="00B639A6" w:rsidRDefault="00792C23" w:rsidP="00792C23">
      <w:pPr>
        <w:pStyle w:val="NoSpacing"/>
        <w:jc w:val="center"/>
      </w:pPr>
    </w:p>
    <w:p w14:paraId="7C9AA465" w14:textId="77777777" w:rsidR="00792C23" w:rsidRDefault="00792C23" w:rsidP="00792C23">
      <w:pPr>
        <w:pStyle w:val="NoSpacing"/>
      </w:pPr>
      <w:r>
        <w:rPr>
          <w:rStyle w:val="paragrafnr"/>
          <w:b/>
        </w:rPr>
        <w:t>§ 1.</w:t>
      </w:r>
      <w:r>
        <w:t> De volgende definities zijn van toepassing in het kader van dit Besluit:</w:t>
      </w:r>
    </w:p>
    <w:p w14:paraId="53A1C235" w14:textId="4374E15F" w:rsidR="00792C23" w:rsidRPr="00B639A6" w:rsidRDefault="00792C23" w:rsidP="00792C23">
      <w:pPr>
        <w:pStyle w:val="NoSpacing"/>
      </w:pPr>
      <w:r>
        <w:t>1) Nicotinezakjes: Orale tabaksvervangers in porties van zakjes of in poreuze zakjes.</w:t>
      </w:r>
    </w:p>
    <w:p w14:paraId="7FA44D7B" w14:textId="77777777" w:rsidR="00792C23" w:rsidRDefault="00792C23" w:rsidP="00792C23">
      <w:pPr>
        <w:pStyle w:val="NoSpacing"/>
      </w:pPr>
    </w:p>
    <w:p w14:paraId="5D3D6CE8" w14:textId="77777777" w:rsidR="00792C23" w:rsidRPr="00B639A6" w:rsidRDefault="00792C23" w:rsidP="00792C23">
      <w:pPr>
        <w:pStyle w:val="NoSpacing"/>
        <w:jc w:val="center"/>
      </w:pPr>
      <w:r>
        <w:t>Hoofdstuk 2</w:t>
      </w:r>
    </w:p>
    <w:p w14:paraId="1887D8A0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2E8E2B85" w14:textId="77777777" w:rsidR="00792C23" w:rsidRPr="00B639A6" w:rsidRDefault="00792C23" w:rsidP="00792C23">
      <w:pPr>
        <w:pStyle w:val="NoSpacing"/>
        <w:jc w:val="center"/>
        <w:rPr>
          <w:i/>
        </w:rPr>
      </w:pPr>
      <w:r>
        <w:rPr>
          <w:rStyle w:val="italic"/>
          <w:i/>
        </w:rPr>
        <w:t>Limiet voor het nicotinegehalte</w:t>
      </w:r>
    </w:p>
    <w:p w14:paraId="1F286C67" w14:textId="77777777" w:rsidR="00792C23" w:rsidRDefault="00792C23" w:rsidP="00792C23">
      <w:pPr>
        <w:pStyle w:val="NoSpacing"/>
        <w:rPr>
          <w:rStyle w:val="paragrafnr"/>
        </w:rPr>
      </w:pPr>
    </w:p>
    <w:p w14:paraId="5B049B6D" w14:textId="77777777" w:rsidR="001D03EC" w:rsidRDefault="00792C23" w:rsidP="00792C23">
      <w:pPr>
        <w:pStyle w:val="NoSpacing"/>
      </w:pPr>
      <w:r>
        <w:rPr>
          <w:rStyle w:val="paragrafnr"/>
          <w:b/>
        </w:rPr>
        <w:t>§ 2.</w:t>
      </w:r>
      <w:r>
        <w:t> De maximumwaarden voor het nicotinegehalte in tabaksvervangers zijn als volgt:</w:t>
      </w:r>
    </w:p>
    <w:p w14:paraId="44327D56" w14:textId="2DC62B31" w:rsidR="00792C23" w:rsidRDefault="00792C23" w:rsidP="00DE08F6">
      <w:pPr>
        <w:pStyle w:val="NoSpacing"/>
      </w:pPr>
      <w:r>
        <w:rPr>
          <w:rStyle w:val="liste1nr"/>
        </w:rPr>
        <w:t>1)</w:t>
      </w:r>
      <w:r>
        <w:t xml:space="preserve"> Nicotinezakjes mogen maximaal 9,0 mg nicotine per zakje bevatten. </w:t>
      </w:r>
    </w:p>
    <w:p w14:paraId="5FFF1CA3" w14:textId="77777777" w:rsidR="00792C23" w:rsidRDefault="00792C23" w:rsidP="00792C23">
      <w:pPr>
        <w:pStyle w:val="NoSpacing"/>
      </w:pPr>
    </w:p>
    <w:p w14:paraId="58FA9598" w14:textId="77777777" w:rsidR="00792C23" w:rsidRPr="00B639A6" w:rsidRDefault="00792C23" w:rsidP="00792C23">
      <w:pPr>
        <w:pStyle w:val="NoSpacing"/>
        <w:jc w:val="center"/>
      </w:pPr>
      <w:r>
        <w:t>Hoofdstuk 3</w:t>
      </w:r>
    </w:p>
    <w:p w14:paraId="2049D624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4BA8E876" w14:textId="77777777" w:rsidR="00792C23" w:rsidRPr="00B639A6" w:rsidRDefault="00792C23" w:rsidP="00792C23">
      <w:pPr>
        <w:pStyle w:val="NoSpacing"/>
        <w:jc w:val="center"/>
        <w:rPr>
          <w:i/>
        </w:rPr>
      </w:pPr>
      <w:r>
        <w:rPr>
          <w:rStyle w:val="italic"/>
          <w:i/>
        </w:rPr>
        <w:t>Inwerkingtreding</w:t>
      </w:r>
    </w:p>
    <w:p w14:paraId="29EAD85A" w14:textId="77777777" w:rsidR="00792C23" w:rsidRDefault="00792C23" w:rsidP="00792C23">
      <w:pPr>
        <w:pStyle w:val="NoSpacing"/>
        <w:rPr>
          <w:rStyle w:val="paragrafnr"/>
        </w:rPr>
      </w:pPr>
    </w:p>
    <w:p w14:paraId="317AB43C" w14:textId="14B2081F" w:rsidR="00792C23" w:rsidRDefault="00792C23" w:rsidP="00792C23">
      <w:pPr>
        <w:pStyle w:val="NoSpacing"/>
      </w:pPr>
      <w:r>
        <w:rPr>
          <w:rStyle w:val="paragrafnr"/>
          <w:b/>
        </w:rPr>
        <w:t>§ 3.</w:t>
      </w:r>
      <w:r>
        <w:t> Dit Besluit treedt in werking op 1 april 2025.</w:t>
      </w:r>
    </w:p>
    <w:p w14:paraId="4B613CD6" w14:textId="77777777" w:rsidR="00792C23" w:rsidRPr="00C41356" w:rsidRDefault="00792C23" w:rsidP="00792C23">
      <w:pPr>
        <w:pStyle w:val="NoSpacing"/>
        <w:rPr>
          <w:rFonts w:cstheme="minorHAnsi"/>
          <w:sz w:val="23"/>
          <w:szCs w:val="23"/>
        </w:rPr>
      </w:pPr>
    </w:p>
    <w:p w14:paraId="6C67ABD1" w14:textId="77777777" w:rsidR="00792C23" w:rsidRPr="00B639A6" w:rsidRDefault="00792C23" w:rsidP="00792C23">
      <w:pPr>
        <w:pStyle w:val="NoSpacing"/>
      </w:pPr>
    </w:p>
    <w:p w14:paraId="6037551A" w14:textId="77777777" w:rsidR="00792C23" w:rsidRDefault="00792C23" w:rsidP="00792C23">
      <w:pPr>
        <w:pStyle w:val="NoSpacing"/>
      </w:pPr>
    </w:p>
    <w:p w14:paraId="45C8C11A" w14:textId="77777777" w:rsidR="00792C23" w:rsidRDefault="00792C23" w:rsidP="00792C23">
      <w:pPr>
        <w:pStyle w:val="NoSpacing"/>
      </w:pPr>
    </w:p>
    <w:p w14:paraId="41A4E98C" w14:textId="77777777" w:rsidR="00792C23" w:rsidRDefault="00792C23" w:rsidP="00792C23">
      <w:pPr>
        <w:pStyle w:val="NoSpacing"/>
        <w:jc w:val="center"/>
      </w:pPr>
      <w:r>
        <w:t xml:space="preserve">Het Ministerie van Binnenlandse Zaken en Volksgezondheid, op </w:t>
      </w:r>
      <w:r>
        <w:rPr>
          <w:highlight w:val="yellow"/>
        </w:rPr>
        <w:t>x</w:t>
      </w:r>
    </w:p>
    <w:p w14:paraId="6EA0774C" w14:textId="77777777" w:rsidR="00792C23" w:rsidRPr="00B639A6" w:rsidRDefault="00792C23" w:rsidP="00792C23">
      <w:pPr>
        <w:pStyle w:val="NoSpacing"/>
        <w:jc w:val="center"/>
      </w:pPr>
    </w:p>
    <w:p w14:paraId="1D0D9DD7" w14:textId="77777777" w:rsidR="00792C23" w:rsidRPr="00B639A6" w:rsidRDefault="00792C23" w:rsidP="00792C23">
      <w:pPr>
        <w:pStyle w:val="NoSpacing"/>
        <w:jc w:val="center"/>
      </w:pPr>
      <w:r>
        <w:t>Sophie Løhde</w:t>
      </w:r>
    </w:p>
    <w:p w14:paraId="2E6D0511" w14:textId="77777777" w:rsidR="00792C23" w:rsidRPr="00B639A6" w:rsidRDefault="00792C23" w:rsidP="00792C23">
      <w:pPr>
        <w:pStyle w:val="NoSpacing"/>
        <w:jc w:val="right"/>
      </w:pPr>
      <w:r>
        <w:t>/ Camilla Madsen</w:t>
      </w:r>
    </w:p>
    <w:p w14:paraId="27682D5A" w14:textId="77777777" w:rsidR="00792C23" w:rsidRPr="00B639A6" w:rsidRDefault="00792C23" w:rsidP="00792C23">
      <w:pPr>
        <w:pStyle w:val="NoSpacing"/>
      </w:pPr>
    </w:p>
    <w:p w14:paraId="62A096CE" w14:textId="77777777" w:rsidR="00463390" w:rsidRDefault="00463390"/>
    <w:sectPr w:rsidR="00463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6842" w14:textId="77777777" w:rsidR="0032609F" w:rsidRDefault="0032609F">
      <w:pPr>
        <w:spacing w:after="0" w:line="240" w:lineRule="auto"/>
      </w:pPr>
      <w:r>
        <w:separator/>
      </w:r>
    </w:p>
  </w:endnote>
  <w:endnote w:type="continuationSeparator" w:id="0">
    <w:p w14:paraId="12F69C16" w14:textId="77777777" w:rsidR="0032609F" w:rsidRDefault="003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F4F1" w14:textId="77777777" w:rsidR="00F60B44" w:rsidRDefault="00F60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C4D6" w14:textId="77777777" w:rsidR="00F60B44" w:rsidRDefault="00F60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C179" w14:textId="77777777" w:rsidR="00F60B44" w:rsidRDefault="00F60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4923" w14:textId="77777777" w:rsidR="0032609F" w:rsidRDefault="0032609F">
      <w:pPr>
        <w:spacing w:after="0" w:line="240" w:lineRule="auto"/>
      </w:pPr>
      <w:r>
        <w:separator/>
      </w:r>
    </w:p>
  </w:footnote>
  <w:footnote w:type="continuationSeparator" w:id="0">
    <w:p w14:paraId="3E1C2ABE" w14:textId="77777777" w:rsidR="0032609F" w:rsidRDefault="0032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23DC" w14:textId="77777777" w:rsidR="00F60B44" w:rsidRDefault="00CD3709">
    <w:pPr>
      <w:pStyle w:val="Header"/>
    </w:pPr>
    <w:r>
      <w:pict w14:anchorId="462C7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3" o:spid="_x0000_s2050" type="#_x0000_t136" style="position:absolute;margin-left:0;margin-top:0;width:452.95pt;height:22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TWER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5060" w14:textId="77777777" w:rsidR="00F60B44" w:rsidRDefault="00CD3709">
    <w:pPr>
      <w:pStyle w:val="Header"/>
    </w:pPr>
    <w:r>
      <w:pict w14:anchorId="327F3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4" o:spid="_x0000_s2051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TWER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E619" w14:textId="77777777" w:rsidR="00F60B44" w:rsidRDefault="00CD3709">
    <w:pPr>
      <w:pStyle w:val="Header"/>
    </w:pPr>
    <w:r>
      <w:pict w14:anchorId="565CD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2" o:spid="_x0000_s2049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TWER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23"/>
    <w:rsid w:val="0003577B"/>
    <w:rsid w:val="00070C0F"/>
    <w:rsid w:val="000E240D"/>
    <w:rsid w:val="000F385E"/>
    <w:rsid w:val="001A7903"/>
    <w:rsid w:val="001D03EC"/>
    <w:rsid w:val="002730B4"/>
    <w:rsid w:val="002B0ED9"/>
    <w:rsid w:val="0032609F"/>
    <w:rsid w:val="00432025"/>
    <w:rsid w:val="00463390"/>
    <w:rsid w:val="004B3FCA"/>
    <w:rsid w:val="004F5793"/>
    <w:rsid w:val="006256BA"/>
    <w:rsid w:val="00713AC2"/>
    <w:rsid w:val="007327A1"/>
    <w:rsid w:val="00792C23"/>
    <w:rsid w:val="007A0631"/>
    <w:rsid w:val="00803E25"/>
    <w:rsid w:val="00825C31"/>
    <w:rsid w:val="00835203"/>
    <w:rsid w:val="00835D2E"/>
    <w:rsid w:val="00947A67"/>
    <w:rsid w:val="009658FC"/>
    <w:rsid w:val="009C2534"/>
    <w:rsid w:val="009D5ABC"/>
    <w:rsid w:val="00AC2C1D"/>
    <w:rsid w:val="00AC69DD"/>
    <w:rsid w:val="00B44117"/>
    <w:rsid w:val="00C07501"/>
    <w:rsid w:val="00C9209B"/>
    <w:rsid w:val="00CA7914"/>
    <w:rsid w:val="00CC284E"/>
    <w:rsid w:val="00CD3709"/>
    <w:rsid w:val="00DA4F12"/>
    <w:rsid w:val="00DB4BA6"/>
    <w:rsid w:val="00DE08F6"/>
    <w:rsid w:val="00E53F43"/>
    <w:rsid w:val="00E67B23"/>
    <w:rsid w:val="00E92AB3"/>
    <w:rsid w:val="00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7C69F7"/>
  <w15:chartTrackingRefBased/>
  <w15:docId w15:val="{6841BB02-4E00-406E-812E-05C2C469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792C23"/>
  </w:style>
  <w:style w:type="character" w:customStyle="1" w:styleId="paragrafnr">
    <w:name w:val="paragrafnr"/>
    <w:basedOn w:val="DefaultParagraphFont"/>
    <w:rsid w:val="00792C23"/>
  </w:style>
  <w:style w:type="character" w:customStyle="1" w:styleId="liste1nr">
    <w:name w:val="liste1nr"/>
    <w:basedOn w:val="DefaultParagraphFont"/>
    <w:rsid w:val="00792C23"/>
  </w:style>
  <w:style w:type="character" w:customStyle="1" w:styleId="stknr">
    <w:name w:val="stknr"/>
    <w:basedOn w:val="DefaultParagraphFont"/>
    <w:rsid w:val="00792C23"/>
  </w:style>
  <w:style w:type="paragraph" w:styleId="NoSpacing">
    <w:name w:val="No Spacing"/>
    <w:uiPriority w:val="1"/>
    <w:qFormat/>
    <w:rsid w:val="00792C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C2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23"/>
  </w:style>
  <w:style w:type="paragraph" w:styleId="Footer">
    <w:name w:val="footer"/>
    <w:basedOn w:val="Normal"/>
    <w:link w:val="FooterChar"/>
    <w:uiPriority w:val="99"/>
    <w:unhideWhenUsed/>
    <w:rsid w:val="00792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C23"/>
  </w:style>
  <w:style w:type="paragraph" w:styleId="BalloonText">
    <w:name w:val="Balloon Text"/>
    <w:basedOn w:val="Normal"/>
    <w:link w:val="BalloonTextChar"/>
    <w:uiPriority w:val="99"/>
    <w:semiHidden/>
    <w:unhideWhenUsed/>
    <w:rsid w:val="0079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2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Friborg Madsen</dc:creator>
  <cp:keywords/>
  <dc:description/>
  <cp:lastModifiedBy>L. B.</cp:lastModifiedBy>
  <cp:revision>4</cp:revision>
  <dcterms:created xsi:type="dcterms:W3CDTF">2024-08-30T09:42:00Z</dcterms:created>
  <dcterms:modified xsi:type="dcterms:W3CDTF">2024-09-09T13:17:00Z</dcterms:modified>
</cp:coreProperties>
</file>