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9F" w:rsidRPr="00560F9F" w:rsidRDefault="00560F9F" w:rsidP="00560F9F">
      <w:pPr>
        <w:pStyle w:val="PlainText"/>
        <w:rPr>
          <w:rFonts w:ascii="Courier New" w:hAnsi="Courier New" w:cs="Courier New"/>
          <w:sz w:val="20"/>
          <w:szCs w:val="20"/>
        </w:rPr>
      </w:pPr>
      <w:r>
        <w:rPr>
          <w:rFonts w:ascii="Courier New" w:hAnsi="Courier New"/>
          <w:sz w:val="20"/>
          <w:szCs w:val="20"/>
        </w:rPr>
        <w:t xml:space="preserve">1. ------IND- 2019 0524 D-- PL- ------ 20200930 --- --- FINAL </w:t>
      </w:r>
    </w:p>
    <w:p w:rsidR="0018248F" w:rsidRPr="00C4041A" w:rsidRDefault="0018248F" w:rsidP="00E717D1">
      <w:pPr>
        <w:pStyle w:val="Bezeichnungnderungsdokument"/>
        <w:spacing w:before="0"/>
        <w:rPr>
          <w:color w:val="000000" w:themeColor="text1"/>
          <w:sz w:val="20"/>
          <w:szCs w:val="20"/>
        </w:rPr>
      </w:pPr>
      <w:r>
        <w:rPr>
          <w:color w:val="000000" w:themeColor="text1"/>
          <w:sz w:val="20"/>
          <w:szCs w:val="20"/>
        </w:rPr>
        <w:t>Czwarte rozporządzenie zmieniające rozporządzenie w sprawie soków owocowych i napojów orzeźwiających</w:t>
      </w:r>
      <w:r w:rsidRPr="00C4041A">
        <w:rPr>
          <w:rStyle w:val="FootnoteReference"/>
          <w:color w:val="000000" w:themeColor="text1"/>
          <w:sz w:val="20"/>
          <w:szCs w:val="20"/>
        </w:rPr>
        <w:footnoteReference w:id="1"/>
      </w:r>
      <w:r w:rsidRPr="00C4041A">
        <w:rPr>
          <w:rStyle w:val="FootnoteReference"/>
          <w:color w:val="000000" w:themeColor="text1"/>
          <w:sz w:val="20"/>
          <w:szCs w:val="20"/>
        </w:rPr>
        <w:t>)</w:t>
      </w:r>
      <w:r>
        <w:rPr>
          <w:rStyle w:val="FootnoteReference"/>
          <w:color w:val="000000" w:themeColor="text1"/>
          <w:sz w:val="20"/>
          <w:szCs w:val="20"/>
        </w:rPr>
        <w:t>)</w:t>
      </w:r>
    </w:p>
    <w:p w:rsidR="0018248F" w:rsidRPr="00C4041A" w:rsidRDefault="0018248F" w:rsidP="00E717D1">
      <w:pPr>
        <w:pStyle w:val="Ausfertigungsdatumnderungsdokument"/>
        <w:spacing w:before="0"/>
        <w:rPr>
          <w:color w:val="000000" w:themeColor="text1"/>
          <w:sz w:val="20"/>
          <w:szCs w:val="20"/>
        </w:rPr>
      </w:pPr>
      <w:r>
        <w:rPr>
          <w:color w:val="000000" w:themeColor="text1"/>
          <w:sz w:val="20"/>
          <w:szCs w:val="20"/>
        </w:rPr>
        <w:t>Z dnia 18 maja 2020 r.</w:t>
      </w:r>
    </w:p>
    <w:p w:rsidR="0018248F" w:rsidRPr="00833F01" w:rsidRDefault="0018248F" w:rsidP="00E717D1">
      <w:pPr>
        <w:pStyle w:val="EingangsformelStandardnderungsdokument"/>
        <w:spacing w:before="0"/>
        <w:rPr>
          <w:rStyle w:val="Marker"/>
          <w:color w:val="000000" w:themeColor="text1"/>
          <w:sz w:val="20"/>
          <w:szCs w:val="20"/>
        </w:rPr>
      </w:pPr>
      <w:r>
        <w:rPr>
          <w:rStyle w:val="Marker"/>
          <w:color w:val="000000" w:themeColor="text1"/>
          <w:sz w:val="20"/>
          <w:szCs w:val="20"/>
        </w:rPr>
        <w:t>Na podstawie § 13 ust. 1 pkt 1 lit. a), pkt 2 i ust. 4 pkt 1 lit. a) i b) oraz § 35 pkt 1 kodeksu środków spożywczych oraz pasz w brzmieniu opublikowanym w dniu 3 czerwca 2013 r. (Federalny Dz.U. I s. 1426), ostatnio zmienionego art. 1 ustawy z dnia 24 kwietnia 2019 r. (Federalny Dz.U. I s. 498), Federalne Ministerstwo Żywności i Rolnictwa w porozumieniu z Federalnym Ministerstwem Gospodarki i Energetyki wydaje następujące rozporządzenie:</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Artykuł 1</w:t>
      </w:r>
    </w:p>
    <w:p w:rsidR="0018248F" w:rsidRPr="00C4041A" w:rsidRDefault="0018248F" w:rsidP="00C4041A">
      <w:pPr>
        <w:pStyle w:val="JuristischerAbsatznichtnummeriert"/>
        <w:keepNext/>
        <w:spacing w:before="0"/>
        <w:rPr>
          <w:rStyle w:val="Marker"/>
          <w:color w:val="000000" w:themeColor="text1"/>
          <w:sz w:val="20"/>
          <w:szCs w:val="20"/>
        </w:rPr>
      </w:pPr>
      <w:r>
        <w:rPr>
          <w:rStyle w:val="Marker"/>
          <w:color w:val="000000" w:themeColor="text1"/>
          <w:sz w:val="20"/>
          <w:szCs w:val="20"/>
        </w:rPr>
        <w:t>W rozporządzeniu w sprawie soków owocowych i napojów orzeźwiających z dnia 24 maja 2004 r. (Federalny Dz.U. I s. 1016), ostatnio zmienionym art. 12 rozporządzenia z dnia 5 lipca 2017 r. (Federalny Dz.U. I s. 2272), wprowadza się następujące zmiany:</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Nazwa rozporządzenia otrzymuje następujące brzmienie: </w:t>
      </w:r>
    </w:p>
    <w:p w:rsidR="00E717D1"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„Rozporządzenie w sprawie soków owocowych, nektarów owocowych, zawierających kofeinę napojów orzeźwiających oraz herbatek ziołowych i owocowych dla niemowląt lub małych dzieci </w:t>
      </w:r>
    </w:p>
    <w:p w:rsidR="0018248F"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(rozporządzenie w sprawie w sprawie soków owocowych, napojów orzeźwiających i herbatek – FrSaftErfrischGetrTeeV)”.</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W § 1 po ust. 2 dodaje się ust. 3 w brzmieniu:</w:t>
      </w:r>
    </w:p>
    <w:p w:rsidR="0018248F" w:rsidRPr="00C4041A" w:rsidRDefault="0018248F" w:rsidP="00E717D1">
      <w:pPr>
        <w:pStyle w:val="RevisionJuristischerAbsatz"/>
        <w:numPr>
          <w:ilvl w:val="2"/>
          <w:numId w:val="0"/>
        </w:numPr>
        <w:tabs>
          <w:tab w:val="left" w:pos="1700"/>
        </w:tabs>
        <w:spacing w:before="0"/>
        <w:ind w:left="850" w:firstLine="425"/>
        <w:rPr>
          <w:color w:val="000000" w:themeColor="text1"/>
          <w:sz w:val="20"/>
          <w:szCs w:val="20"/>
        </w:rPr>
      </w:pPr>
      <w:r>
        <w:rPr>
          <w:color w:val="000000" w:themeColor="text1"/>
          <w:sz w:val="20"/>
          <w:szCs w:val="20"/>
        </w:rPr>
        <w:t>„(3) Niniejsze rozporządzenie obowiązuje stosownie do rozdziału 4 również w odniesieniu do herbatki ziołowej i owocowej dla niemowląt lub małych dzieci.”.</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Po § 6 dodaje się rozdział 4 w brzmieniu:</w:t>
      </w:r>
    </w:p>
    <w:p w:rsidR="0018248F" w:rsidRPr="00C4041A" w:rsidRDefault="0018248F" w:rsidP="00E717D1">
      <w:pPr>
        <w:pStyle w:val="RevisionAbschnittBezeichner"/>
        <w:spacing w:before="0"/>
        <w:ind w:left="425" w:hanging="425"/>
        <w:rPr>
          <w:color w:val="000000" w:themeColor="text1"/>
          <w:sz w:val="20"/>
          <w:szCs w:val="20"/>
        </w:rPr>
      </w:pPr>
      <w:r>
        <w:rPr>
          <w:color w:val="000000" w:themeColor="text1"/>
          <w:sz w:val="20"/>
          <w:szCs w:val="20"/>
        </w:rPr>
        <w:t>„Rozdział 4</w:t>
      </w:r>
    </w:p>
    <w:p w:rsidR="0018248F" w:rsidRPr="00C4041A" w:rsidRDefault="0018248F" w:rsidP="00E717D1">
      <w:pPr>
        <w:pStyle w:val="RevisionAbschnittberschrift"/>
        <w:spacing w:before="0" w:after="120"/>
        <w:ind w:left="425" w:hanging="425"/>
        <w:rPr>
          <w:color w:val="000000" w:themeColor="text1"/>
          <w:sz w:val="20"/>
          <w:szCs w:val="20"/>
        </w:rPr>
      </w:pPr>
      <w:r>
        <w:rPr>
          <w:rStyle w:val="Marker"/>
          <w:color w:val="000000" w:themeColor="text1"/>
          <w:sz w:val="20"/>
          <w:szCs w:val="20"/>
        </w:rPr>
        <w:t xml:space="preserve">Herbatki ziołowe i owocowe dla niemowląt lub małych dzieci </w:t>
      </w:r>
    </w:p>
    <w:p w:rsidR="0018248F" w:rsidRPr="00C4041A" w:rsidRDefault="0018248F" w:rsidP="00E717D1">
      <w:pPr>
        <w:pStyle w:val="RevisionParagraphBezeichner"/>
        <w:spacing w:before="0"/>
        <w:rPr>
          <w:color w:val="000000" w:themeColor="text1"/>
          <w:sz w:val="20"/>
          <w:szCs w:val="20"/>
        </w:rPr>
      </w:pPr>
    </w:p>
    <w:p w:rsidR="0018248F" w:rsidRPr="00C4041A" w:rsidRDefault="0018248F" w:rsidP="00E717D1">
      <w:pPr>
        <w:pStyle w:val="RevisionParagraphberschrift"/>
        <w:spacing w:before="0"/>
        <w:ind w:left="425" w:hanging="425"/>
        <w:rPr>
          <w:color w:val="000000" w:themeColor="text1"/>
          <w:sz w:val="20"/>
          <w:szCs w:val="20"/>
        </w:rPr>
      </w:pPr>
      <w:r>
        <w:rPr>
          <w:color w:val="000000" w:themeColor="text1"/>
          <w:sz w:val="20"/>
          <w:szCs w:val="20"/>
        </w:rPr>
        <w:t xml:space="preserve">Definicje </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Herbatki ziołowe i owocowe dla niemowląt lub małych dzieci w rozumieniu niniejszego rozporządzenia to</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produkty herbatopodobne, ekstrakty z produktów herbatopodobnych lub preparaty ze środków spożywczych z ekstraktami z produktów herbatopodobnych, które, aby nadawać się do spożycia, muszą zostać jeszcze przyrządzone z wodą, oraz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gotowe do spożycia napoje wytworzone z produktów herbatopodobnych, ich ekstraktów lub preparatów, </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które stosownie do swojej nazwy, do swoich innych danych lub znaku graficznego na opakowaniu lub na umieszczonej tam etykiecie, stosownie do wyglądu lub według treści reklamowych są przeznaczone do spożycia przez niemowlęta lub małe dzieci.</w:t>
      </w:r>
    </w:p>
    <w:p w:rsidR="0018248F" w:rsidRPr="00C4041A" w:rsidRDefault="0018248F" w:rsidP="00C4041A">
      <w:pPr>
        <w:pStyle w:val="RevisionJuristischerAbsatz"/>
        <w:keepNext/>
        <w:numPr>
          <w:ilvl w:val="2"/>
          <w:numId w:val="5"/>
        </w:numPr>
        <w:spacing w:before="0"/>
        <w:rPr>
          <w:color w:val="000000" w:themeColor="text1"/>
          <w:sz w:val="20"/>
          <w:szCs w:val="20"/>
        </w:rPr>
      </w:pPr>
      <w:r>
        <w:rPr>
          <w:color w:val="000000" w:themeColor="text1"/>
          <w:sz w:val="20"/>
          <w:szCs w:val="20"/>
        </w:rPr>
        <w:t xml:space="preserve">Do celów niniejszego rozporządzenia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do pojęcia „niemowlę” odnosi się definicja podana w art. 2 ust. 2 lit. a) rozporządzenia Parlamentu Europejskiego i Rady (UE) nr 609/2013 z dnia 12 czerwca 2013 r. w sprawie żywności przeznaczonej dla niemowląt i małych dzieci oraz żywności specjalnego przeznaczenia medycznego i środków spożywczych zastępujących całodzienną dietę, do kontroli masy ciała, oraz uchylającego dyrektywę Rady 92/52/EWG, dyrektywy Komisji 96/8/WE, 1999/21/WE, 2006/125/WE i 2006/141/WE, dyrektywę Parlamentu Europejskiego i Rady 2009/39/WE oraz rozporządzenia Komisji (WE) nr 41/2009 i (WE) nr 953/2009 (Dz.U. L 181 z 29.6.2013, s. 35), a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do pojęcia „małe dziecko” odnosi się definicja podana w art. 2 ust. 2 lit. b) rozporządzenia (UE) nr 609/2013.</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Specjalne wymogi względem produkcji i wprowadzania do obrotu </w:t>
      </w:r>
    </w:p>
    <w:p w:rsidR="0018248F" w:rsidRPr="00C4041A" w:rsidRDefault="0018248F" w:rsidP="00E717D1">
      <w:pPr>
        <w:pStyle w:val="RevisionJuristischerAbsatz"/>
        <w:tabs>
          <w:tab w:val="clear" w:pos="850"/>
          <w:tab w:val="num" w:pos="1275"/>
        </w:tabs>
        <w:spacing w:before="0"/>
        <w:ind w:left="425"/>
        <w:rPr>
          <w:color w:val="000000" w:themeColor="text1"/>
          <w:sz w:val="20"/>
          <w:szCs w:val="20"/>
        </w:rPr>
      </w:pPr>
      <w:r>
        <w:rPr>
          <w:color w:val="000000" w:themeColor="text1"/>
          <w:sz w:val="20"/>
          <w:szCs w:val="20"/>
        </w:rPr>
        <w:t>Herbatki ziołowe i owocowe dla niemowląt lub małych dzieci mogą być wprowadzane do obrotu tylko w formie paczkowanych środków spożywczych.</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Herbatki ziołowe i owocowe dla niemowląt lub małych dzieci muszą nadawać się jako napój dla tych szczególnych grup konsumentów. W szczególności przy produkcji herbatek ziołowych i owocowych dla niemowląt lub małych dzieci nie można stosować ani dodawać </w:t>
      </w:r>
    </w:p>
    <w:p w:rsidR="0018248F" w:rsidRPr="00C4041A" w:rsidRDefault="0018248F" w:rsidP="00E717D1">
      <w:pPr>
        <w:pStyle w:val="RevisionNummerierungStufe2"/>
        <w:spacing w:before="0"/>
        <w:rPr>
          <w:rStyle w:val="Marker"/>
          <w:color w:val="000000" w:themeColor="text1"/>
          <w:sz w:val="20"/>
          <w:szCs w:val="20"/>
        </w:rPr>
      </w:pPr>
      <w:r>
        <w:rPr>
          <w:rStyle w:val="Marker"/>
          <w:color w:val="000000" w:themeColor="text1"/>
          <w:sz w:val="20"/>
          <w:szCs w:val="20"/>
        </w:rPr>
        <w:t>cukru w rozumieniu art. 2 ust. 4 w związku z załącznikiem I pkt 8 do rozporządzenia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(Dz.U. L 304 z 22.11.2011, s. 18),</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rStyle w:val="Marker"/>
          <w:color w:val="000000" w:themeColor="text1"/>
          <w:sz w:val="20"/>
          <w:szCs w:val="20"/>
        </w:rPr>
        <w:t>miodu,</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ekstraktu słodu, innych syropów uzyskanych z surowców roślinnych, zagęszczonych soków ani</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color w:val="000000" w:themeColor="text1"/>
          <w:sz w:val="20"/>
          <w:szCs w:val="20"/>
        </w:rPr>
        <w:t>produktów określonych w załączniku 1.</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bookmarkStart w:id="0" w:name="_GoBack"/>
      <w:bookmarkEnd w:id="0"/>
      <w:r>
        <w:rPr>
          <w:color w:val="000000" w:themeColor="text1"/>
          <w:sz w:val="20"/>
          <w:szCs w:val="20"/>
        </w:rPr>
        <w:t>(3) W odniesieniu do herbatek ziołowych i owocowych dla niemowląt lub małych dzieci stosuje się odpowiednio § 14 ust. 1 pkt 1 rozporządzenia w sprawie diety w brzmieniu opublikowanym w dniu 28 kwietnia 2005 r. (Federalny Dz.U. I s. 1161), ostatnio zmienionym artykułem 22 rozporządzenia z dnia 5 lipca 2017 r. (Federalny Dz.U. I s. 2272).</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(4) Herbatki ziołowe i owocowe dla niemowląt lub małych dzieci, które nie odpowiadają wymogom określonym w ust. 2 zdanie drugie lub ust. 3, nie mogą być wprowadzane do obrotu.</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Oznakowanie herbatek ziołowych i owocowych dla niemowląt lub małych dzieci </w:t>
      </w:r>
    </w:p>
    <w:p w:rsidR="0018248F" w:rsidRPr="00C4041A" w:rsidRDefault="0018248F" w:rsidP="00C4041A">
      <w:pPr>
        <w:pStyle w:val="RevisionJuristischerAbsatzmanuell"/>
        <w:keepNext/>
        <w:tabs>
          <w:tab w:val="clear" w:pos="850"/>
          <w:tab w:val="left" w:pos="1275"/>
        </w:tabs>
        <w:spacing w:before="0"/>
        <w:ind w:left="425"/>
        <w:rPr>
          <w:color w:val="000000" w:themeColor="text1"/>
          <w:sz w:val="20"/>
          <w:szCs w:val="20"/>
        </w:rPr>
      </w:pPr>
      <w:r>
        <w:rPr>
          <w:color w:val="000000" w:themeColor="text1"/>
          <w:sz w:val="20"/>
          <w:szCs w:val="20"/>
        </w:rPr>
        <w:t>Herbatki ziołowe i owocowe dla niemowląt lub małych dzieci mogą być wprowadzane do obrotu tylko wtedy, gdy oznakowanie na opakowaniu lub na umieszczonej tam etykiecie zawiera następujące informacje:</w:t>
      </w:r>
    </w:p>
    <w:p w:rsidR="0018248F" w:rsidRPr="00C4041A" w:rsidRDefault="0018248F" w:rsidP="00E717D1">
      <w:pPr>
        <w:pStyle w:val="RevisionNummerierungStufe1"/>
        <w:numPr>
          <w:ilvl w:val="3"/>
          <w:numId w:val="4"/>
        </w:numPr>
        <w:tabs>
          <w:tab w:val="clear" w:pos="425"/>
          <w:tab w:val="num" w:pos="850"/>
        </w:tabs>
        <w:spacing w:before="0"/>
        <w:ind w:left="850"/>
        <w:rPr>
          <w:color w:val="000000" w:themeColor="text1"/>
          <w:sz w:val="20"/>
          <w:szCs w:val="20"/>
        </w:rPr>
      </w:pPr>
      <w:r>
        <w:rPr>
          <w:color w:val="000000" w:themeColor="text1"/>
          <w:sz w:val="20"/>
          <w:szCs w:val="20"/>
        </w:rPr>
        <w:t>informację, że podczas ich przyrządzania i przed ich podaniem należy zrezygnować z dodawania cukru i innych składników słodzących, oraz</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informację, od jakiego wieku mogą być one stosowane; wiek ten nie może być niższy niż ukończony czwarty miesiąc życia.</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Informacje określone w zdaniu pierwszym muszą być zamieszczone na opakowaniu tak, aby były dobrze widoczne, wyraźne i czytelne, w żaden sposób nie mogą być zakrywane ani czynione nieczytelnymi przez inne dane bądź znaki graficzne lub inny dodany materiał.”.</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Dotychczasowy rozdział 4 staje się rozdziałem 5.</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Dotychczasowy § 7 staje się § 10.</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Dotychczasowy § 8 staje się § 11 i wprowadza się w nim następujące zmiany:</w:t>
      </w:r>
    </w:p>
    <w:p w:rsidR="0018248F" w:rsidRPr="00C4041A" w:rsidRDefault="0018248F" w:rsidP="00E717D1">
      <w:pPr>
        <w:pStyle w:val="NummerierungStufe2"/>
        <w:numPr>
          <w:ilvl w:val="4"/>
          <w:numId w:val="3"/>
        </w:numPr>
        <w:spacing w:before="0"/>
        <w:rPr>
          <w:rStyle w:val="Marker"/>
          <w:color w:val="000000" w:themeColor="text1"/>
          <w:sz w:val="20"/>
          <w:szCs w:val="20"/>
        </w:rPr>
      </w:pPr>
      <w:r>
        <w:rPr>
          <w:rStyle w:val="Marker"/>
          <w:color w:val="000000" w:themeColor="text1"/>
          <w:sz w:val="20"/>
          <w:szCs w:val="20"/>
        </w:rPr>
        <w:t xml:space="preserve">W ust. 1 po wyrażeniu „wbrew § 5” dodaje się wyrażenie „lub § 8 ust. 4”. </w:t>
      </w:r>
    </w:p>
    <w:p w:rsidR="0018248F" w:rsidRPr="00833F01"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W ust. 2 wyrażenie „§ 7” zastępuje się wyrażeniem „§ 10”. </w:t>
      </w:r>
    </w:p>
    <w:p w:rsidR="0018248F" w:rsidRPr="00C4041A"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W ust. 4 słowa „lub § 6 ust. 1” zastępuje się przecinkiem i słowami „§ 6 ust. 1, § 8 ust. 1 lub § 9 zdanie pierwsze”. </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Uchyla się dotychczasowy § 9.</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lastRenderedPageBreak/>
        <w:t xml:space="preserve">Po nowym § 11 dodaje się § 12 w brzmieniu: </w:t>
      </w:r>
    </w:p>
    <w:p w:rsidR="0018248F" w:rsidRPr="00833F01" w:rsidRDefault="0018248F" w:rsidP="00E717D1">
      <w:pPr>
        <w:pStyle w:val="RevisionParagraphBezeichnermanuell"/>
        <w:spacing w:before="0"/>
        <w:ind w:left="425" w:hanging="75"/>
        <w:rPr>
          <w:color w:val="000000" w:themeColor="text1"/>
          <w:sz w:val="20"/>
          <w:szCs w:val="20"/>
        </w:rPr>
      </w:pPr>
      <w:r>
        <w:rPr>
          <w:color w:val="000000" w:themeColor="text1"/>
          <w:sz w:val="20"/>
          <w:szCs w:val="20"/>
        </w:rPr>
        <w:t>„§ 12</w:t>
      </w:r>
    </w:p>
    <w:p w:rsidR="0018248F" w:rsidRPr="00833F01" w:rsidRDefault="0018248F" w:rsidP="00E717D1">
      <w:pPr>
        <w:pStyle w:val="RevisionParagraphberschrift"/>
        <w:spacing w:before="0"/>
        <w:ind w:left="425"/>
        <w:rPr>
          <w:color w:val="000000" w:themeColor="text1"/>
          <w:sz w:val="20"/>
          <w:szCs w:val="20"/>
        </w:rPr>
      </w:pPr>
      <w:r>
        <w:rPr>
          <w:color w:val="000000" w:themeColor="text1"/>
          <w:sz w:val="20"/>
          <w:szCs w:val="20"/>
        </w:rPr>
        <w:t>Regulacja przejściowa dotycząca herbatek ziołowych i owocowych dla niemowląt lub małych dzieci</w:t>
      </w:r>
    </w:p>
    <w:p w:rsidR="0018248F" w:rsidRPr="00C4041A" w:rsidRDefault="0018248F" w:rsidP="00E717D1">
      <w:pPr>
        <w:pStyle w:val="RevisionJuristischerAbsatz"/>
        <w:numPr>
          <w:ilvl w:val="2"/>
          <w:numId w:val="0"/>
        </w:numPr>
        <w:tabs>
          <w:tab w:val="left" w:pos="1275"/>
        </w:tabs>
        <w:spacing w:before="0"/>
        <w:ind w:left="425" w:firstLine="425"/>
        <w:rPr>
          <w:color w:val="000000" w:themeColor="text1"/>
          <w:sz w:val="20"/>
          <w:szCs w:val="20"/>
        </w:rPr>
      </w:pPr>
      <w:r>
        <w:rPr>
          <w:color w:val="000000" w:themeColor="text1"/>
          <w:sz w:val="20"/>
          <w:szCs w:val="20"/>
        </w:rPr>
        <w:t>Do dnia 29 listopada 2020 r. herbatki ziołowe i owocowe dla niemowląt lub małych dzieci mogą być produkowane i znakowane zgodnie z przepisami obowiązującymi do dnia 28 maja 2020 r. Wyprodukowane i oznakowane zgodnie ze zdaniem pierwszym herbatki ziołowe i owocowe dla niemowląt lub małych dzieci mogą być wciąż wprowadzane do obrotu aż do wyczerpania zapasów.”.</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Dotychczasowy § 11 staje się § 13.</w:t>
      </w:r>
    </w:p>
    <w:p w:rsidR="0018248F" w:rsidRPr="00833F01" w:rsidRDefault="0018248F" w:rsidP="00E717D1">
      <w:pPr>
        <w:pStyle w:val="NummerierungStufe1"/>
        <w:numPr>
          <w:ilvl w:val="3"/>
          <w:numId w:val="3"/>
        </w:numPr>
        <w:spacing w:before="0"/>
        <w:rPr>
          <w:color w:val="000000" w:themeColor="text1"/>
          <w:sz w:val="20"/>
          <w:szCs w:val="20"/>
        </w:rPr>
      </w:pPr>
      <w:r>
        <w:rPr>
          <w:color w:val="000000" w:themeColor="text1"/>
          <w:sz w:val="20"/>
          <w:szCs w:val="20"/>
        </w:rPr>
        <w:t>W załączniku 1 słowa „(do § 1 ust. 1, § 2 ust. 1–5, § 3 ust. 1–3 i § 7)” zastępuje się słowami „(do § 1 ust. 1, § 2 ust. 1–5, § 3 ust. 1–3 i § 10)”.</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Artykuł 2</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Federalne Ministerstwo Żywności i Rolnictwa może ogłosić w Federalnym Dzienniku Ustaw brzmienie rozporządzenia w sprawie soków owocowych i napojów orzeźwiających pod jego nowym tytułem w ujęciu obowiązującym od momentu wejścia w życie tego rozporządzenia.</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Artykuł 3</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Niniejsze rozporządzenie wchodzi w życie w dniu następującym po jego ogłoszeniu.</w:t>
      </w:r>
    </w:p>
    <w:p w:rsidR="0018248F" w:rsidRPr="00C4041A" w:rsidRDefault="0018248F" w:rsidP="00E717D1">
      <w:pPr>
        <w:pStyle w:val="Schlussformel"/>
        <w:spacing w:before="0"/>
        <w:rPr>
          <w:rStyle w:val="Marker"/>
          <w:color w:val="000000" w:themeColor="text1"/>
          <w:sz w:val="20"/>
          <w:szCs w:val="20"/>
        </w:rPr>
      </w:pPr>
      <w:r>
        <w:rPr>
          <w:rStyle w:val="Marker"/>
          <w:color w:val="000000" w:themeColor="text1"/>
          <w:sz w:val="20"/>
          <w:szCs w:val="20"/>
        </w:rPr>
        <w:t>Bundesrat wyraził zgodę na te przepisy.</w:t>
      </w:r>
    </w:p>
    <w:p w:rsidR="0018248F" w:rsidRPr="00C4041A" w:rsidRDefault="0018248F" w:rsidP="00E717D1">
      <w:pPr>
        <w:pStyle w:val="OrtDatum"/>
        <w:spacing w:before="0"/>
        <w:jc w:val="left"/>
        <w:rPr>
          <w:color w:val="000000" w:themeColor="text1"/>
          <w:sz w:val="20"/>
          <w:szCs w:val="20"/>
        </w:rPr>
      </w:pPr>
      <w:r>
        <w:rPr>
          <w:color w:val="000000" w:themeColor="text1"/>
          <w:sz w:val="20"/>
          <w:szCs w:val="20"/>
        </w:rPr>
        <w:t>Bonn, dnia 18 maja 2020 r.</w:t>
      </w:r>
    </w:p>
    <w:p w:rsidR="0018248F" w:rsidRPr="00481960" w:rsidRDefault="0018248F" w:rsidP="00E717D1">
      <w:pPr>
        <w:pStyle w:val="Organisation"/>
        <w:spacing w:before="0"/>
        <w:rPr>
          <w:color w:val="000000" w:themeColor="text1"/>
          <w:sz w:val="20"/>
          <w:szCs w:val="20"/>
        </w:rPr>
      </w:pPr>
      <w:r>
        <w:rPr>
          <w:color w:val="000000" w:themeColor="text1"/>
          <w:sz w:val="20"/>
          <w:szCs w:val="20"/>
        </w:rPr>
        <w:t>Federalne Ministerstwo Żywności i Rolnictwa</w:t>
      </w:r>
    </w:p>
    <w:p w:rsidR="0018248F" w:rsidRPr="00481960" w:rsidRDefault="0018248F" w:rsidP="00E717D1">
      <w:pPr>
        <w:pStyle w:val="Person"/>
        <w:spacing w:before="0"/>
        <w:rPr>
          <w:color w:val="000000" w:themeColor="text1"/>
          <w:sz w:val="20"/>
          <w:szCs w:val="20"/>
        </w:rPr>
      </w:pPr>
      <w:r>
        <w:rPr>
          <w:color w:val="000000" w:themeColor="text1"/>
          <w:sz w:val="20"/>
          <w:szCs w:val="20"/>
        </w:rPr>
        <w:t>Julia Klöckner</w:t>
      </w:r>
    </w:p>
    <w:sectPr w:rsidR="0018248F" w:rsidRPr="004819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E8B" w:rsidRDefault="00BE3E8B" w:rsidP="0018248F">
      <w:pPr>
        <w:spacing w:after="0" w:line="240" w:lineRule="auto"/>
      </w:pPr>
      <w:r>
        <w:separator/>
      </w:r>
    </w:p>
  </w:endnote>
  <w:endnote w:type="continuationSeparator" w:id="0">
    <w:p w:rsidR="00BE3E8B" w:rsidRDefault="00BE3E8B" w:rsidP="001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E8B" w:rsidRDefault="00BE3E8B" w:rsidP="0018248F">
      <w:pPr>
        <w:spacing w:after="0" w:line="240" w:lineRule="auto"/>
      </w:pPr>
      <w:r>
        <w:separator/>
      </w:r>
    </w:p>
  </w:footnote>
  <w:footnote w:type="continuationSeparator" w:id="0">
    <w:p w:rsidR="00BE3E8B" w:rsidRDefault="00BE3E8B" w:rsidP="0018248F">
      <w:pPr>
        <w:spacing w:after="0" w:line="240" w:lineRule="auto"/>
      </w:pPr>
      <w:r>
        <w:continuationSeparator/>
      </w:r>
    </w:p>
  </w:footnote>
  <w:footnote w:id="1">
    <w:p w:rsidR="0018248F" w:rsidRDefault="0018248F" w:rsidP="0018248F">
      <w:pPr>
        <w:pStyle w:val="FootnoteText"/>
      </w:pPr>
      <w:r>
        <w:rPr>
          <w:rStyle w:val="FootnoteReference"/>
        </w:rPr>
        <w:footnoteRef/>
      </w:r>
      <w:r>
        <w:rPr>
          <w:rStyle w:val="FootnoteReference"/>
        </w:rPr>
        <w:t>)</w:t>
      </w:r>
      <w:r>
        <w:tab/>
        <w:t>Notyfikowano zgodnie z dyrektywą (UE) 2015/1535 Parlamentu Europejskiego i Rady z dnia 9 września 2015 r. ustanawiającą procedurę udzielania informacji w dziedzinie przepisów technicznych oraz zasad dotyczących usług społeczeństwa informacyjnego (Dz.U. L 241 z 17.9.2015,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1CA2C49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decimal"/>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8F"/>
    <w:rsid w:val="0018248F"/>
    <w:rsid w:val="00321028"/>
    <w:rsid w:val="003B3CF6"/>
    <w:rsid w:val="00481960"/>
    <w:rsid w:val="00560F9F"/>
    <w:rsid w:val="005B3438"/>
    <w:rsid w:val="00620B7E"/>
    <w:rsid w:val="006919AD"/>
    <w:rsid w:val="006D44D8"/>
    <w:rsid w:val="00793956"/>
    <w:rsid w:val="00833F01"/>
    <w:rsid w:val="008F7D08"/>
    <w:rsid w:val="009E24DE"/>
    <w:rsid w:val="00BE3E8B"/>
    <w:rsid w:val="00C4041A"/>
    <w:rsid w:val="00D05137"/>
    <w:rsid w:val="00D24F4A"/>
    <w:rsid w:val="00DA2A8E"/>
    <w:rsid w:val="00E717D1"/>
    <w:rsid w:val="00E84AC9"/>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5CAF4-E011-4026-BB02-0941A89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48F"/>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18248F"/>
    <w:rPr>
      <w:rFonts w:ascii="Arial" w:hAnsi="Arial" w:cs="Arial"/>
      <w:sz w:val="18"/>
      <w:szCs w:val="20"/>
    </w:rPr>
  </w:style>
  <w:style w:type="character" w:styleId="FootnoteReference">
    <w:name w:val="footnote reference"/>
    <w:basedOn w:val="DefaultParagraphFont"/>
    <w:uiPriority w:val="99"/>
    <w:unhideWhenUsed/>
    <w:rsid w:val="0018248F"/>
    <w:rPr>
      <w:shd w:val="clear" w:color="auto" w:fill="auto"/>
      <w:vertAlign w:val="superscript"/>
    </w:rPr>
  </w:style>
  <w:style w:type="character" w:customStyle="1" w:styleId="Marker">
    <w:name w:val="Marker"/>
    <w:basedOn w:val="DefaultParagraphFont"/>
    <w:rsid w:val="0018248F"/>
    <w:rPr>
      <w:color w:val="0000FF"/>
      <w:shd w:val="clear" w:color="auto" w:fill="auto"/>
    </w:rPr>
  </w:style>
  <w:style w:type="paragraph" w:customStyle="1" w:styleId="NummerierungStufe1">
    <w:name w:val="Nummerierung (Stufe 1)"/>
    <w:basedOn w:val="Normal"/>
    <w:rsid w:val="0018248F"/>
    <w:pPr>
      <w:numPr>
        <w:ilvl w:val="3"/>
        <w:numId w:val="1"/>
      </w:numPr>
      <w:spacing w:before="120" w:after="120" w:line="240" w:lineRule="auto"/>
      <w:jc w:val="both"/>
    </w:pPr>
    <w:rPr>
      <w:rFonts w:ascii="Arial" w:hAnsi="Arial" w:cs="Arial"/>
    </w:rPr>
  </w:style>
  <w:style w:type="paragraph" w:customStyle="1" w:styleId="NummerierungStufe2">
    <w:name w:val="Nummerierung (Stufe 2)"/>
    <w:basedOn w:val="Normal"/>
    <w:rsid w:val="0018248F"/>
    <w:pPr>
      <w:numPr>
        <w:ilvl w:val="4"/>
        <w:numId w:val="1"/>
      </w:numPr>
      <w:spacing w:before="120" w:after="120" w:line="240" w:lineRule="auto"/>
      <w:jc w:val="both"/>
    </w:pPr>
    <w:rPr>
      <w:rFonts w:ascii="Arial" w:hAnsi="Arial" w:cs="Arial"/>
    </w:rPr>
  </w:style>
  <w:style w:type="paragraph" w:customStyle="1" w:styleId="NummerierungStufe3">
    <w:name w:val="Nummerierung (Stufe 3)"/>
    <w:basedOn w:val="Normal"/>
    <w:rsid w:val="0018248F"/>
    <w:pPr>
      <w:numPr>
        <w:ilvl w:val="5"/>
        <w:numId w:val="1"/>
      </w:numPr>
      <w:spacing w:before="120" w:after="120" w:line="240" w:lineRule="auto"/>
      <w:jc w:val="both"/>
    </w:pPr>
    <w:rPr>
      <w:rFonts w:ascii="Arial" w:hAnsi="Arial" w:cs="Arial"/>
    </w:rPr>
  </w:style>
  <w:style w:type="paragraph" w:customStyle="1" w:styleId="NummerierungStufe4">
    <w:name w:val="Nummerierung (Stufe 4)"/>
    <w:basedOn w:val="Normal"/>
    <w:rsid w:val="0018248F"/>
    <w:pPr>
      <w:numPr>
        <w:ilvl w:val="6"/>
        <w:numId w:val="1"/>
      </w:numPr>
      <w:spacing w:before="120" w:after="120" w:line="240" w:lineRule="auto"/>
      <w:jc w:val="both"/>
    </w:pPr>
    <w:rPr>
      <w:rFonts w:ascii="Arial" w:hAnsi="Arial" w:cs="Arial"/>
    </w:rPr>
  </w:style>
  <w:style w:type="paragraph" w:customStyle="1" w:styleId="ParagraphBezeichner">
    <w:name w:val="Paragraph Bezeichner"/>
    <w:basedOn w:val="Normal"/>
    <w:next w:val="Normal"/>
    <w:rsid w:val="0018248F"/>
    <w:pPr>
      <w:keepNext/>
      <w:numPr>
        <w:ilvl w:val="1"/>
        <w:numId w:val="1"/>
      </w:numPr>
      <w:spacing w:before="480" w:after="120" w:line="240" w:lineRule="auto"/>
      <w:jc w:val="center"/>
    </w:pPr>
    <w:rPr>
      <w:rFonts w:ascii="Arial" w:hAnsi="Arial" w:cs="Arial"/>
    </w:rPr>
  </w:style>
  <w:style w:type="paragraph" w:customStyle="1" w:styleId="JuristischerAbsatznummeriert">
    <w:name w:val="Juristischer Absatz (nummeriert)"/>
    <w:basedOn w:val="Normal"/>
    <w:rsid w:val="0018248F"/>
    <w:pPr>
      <w:numPr>
        <w:ilvl w:val="2"/>
        <w:numId w:val="1"/>
      </w:numPr>
      <w:spacing w:before="120" w:after="120" w:line="240" w:lineRule="auto"/>
      <w:jc w:val="both"/>
    </w:pPr>
    <w:rPr>
      <w:rFonts w:ascii="Arial" w:hAnsi="Arial" w:cs="Arial"/>
    </w:rPr>
  </w:style>
  <w:style w:type="paragraph" w:customStyle="1" w:styleId="JuristischerAbsatznichtnummeriert">
    <w:name w:val="Juristischer Absatz (nicht nummeriert)"/>
    <w:basedOn w:val="Normal"/>
    <w:next w:val="NummerierungStufe1"/>
    <w:rsid w:val="0018248F"/>
    <w:pPr>
      <w:spacing w:before="120" w:after="120" w:line="240" w:lineRule="auto"/>
      <w:ind w:firstLine="425"/>
      <w:jc w:val="both"/>
    </w:pPr>
    <w:rPr>
      <w:rFonts w:ascii="Arial" w:hAnsi="Arial" w:cs="Arial"/>
    </w:rPr>
  </w:style>
  <w:style w:type="paragraph" w:customStyle="1" w:styleId="Schlussformel">
    <w:name w:val="Schlussformel"/>
    <w:basedOn w:val="Normal"/>
    <w:next w:val="OrtDatum"/>
    <w:rsid w:val="0018248F"/>
    <w:pPr>
      <w:spacing w:before="240" w:after="120" w:line="240" w:lineRule="auto"/>
    </w:pPr>
    <w:rPr>
      <w:rFonts w:ascii="Arial" w:hAnsi="Arial" w:cs="Arial"/>
    </w:rPr>
  </w:style>
  <w:style w:type="paragraph" w:customStyle="1" w:styleId="Organisation">
    <w:name w:val="Organisation"/>
    <w:basedOn w:val="Normal"/>
    <w:next w:val="Person"/>
    <w:rsid w:val="0018248F"/>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18248F"/>
    <w:pPr>
      <w:spacing w:before="120" w:after="120" w:line="240" w:lineRule="auto"/>
      <w:jc w:val="right"/>
    </w:pPr>
    <w:rPr>
      <w:rFonts w:ascii="Arial" w:hAnsi="Arial" w:cs="Arial"/>
    </w:rPr>
  </w:style>
  <w:style w:type="paragraph" w:customStyle="1" w:styleId="Person">
    <w:name w:val="Person"/>
    <w:basedOn w:val="Normal"/>
    <w:next w:val="Organisation"/>
    <w:rsid w:val="0018248F"/>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18248F"/>
    <w:pPr>
      <w:numPr>
        <w:ilvl w:val="2"/>
        <w:numId w:val="2"/>
      </w:numPr>
      <w:spacing w:before="120" w:after="120" w:line="240" w:lineRule="auto"/>
      <w:jc w:val="both"/>
    </w:pPr>
    <w:rPr>
      <w:rFonts w:ascii="Arial" w:hAnsi="Arial" w:cs="Arial"/>
      <w:color w:val="800000"/>
    </w:rPr>
  </w:style>
  <w:style w:type="paragraph" w:customStyle="1" w:styleId="RevisionJuristischerAbsatzmanuell">
    <w:name w:val="Revision Juristischer Absatz (manuell)"/>
    <w:basedOn w:val="Normal"/>
    <w:rsid w:val="0018248F"/>
    <w:pPr>
      <w:tabs>
        <w:tab w:val="left" w:pos="850"/>
      </w:tabs>
      <w:spacing w:before="120" w:after="120" w:line="240" w:lineRule="auto"/>
      <w:ind w:firstLine="425"/>
      <w:jc w:val="both"/>
    </w:pPr>
    <w:rPr>
      <w:rFonts w:ascii="Arial" w:hAnsi="Arial" w:cs="Arial"/>
      <w:color w:val="800000"/>
    </w:rPr>
  </w:style>
  <w:style w:type="paragraph" w:customStyle="1" w:styleId="RevisionJuristischerAbsatzFolgeabsatz">
    <w:name w:val="Revision Juristischer Absatz Folgeabsatz"/>
    <w:basedOn w:val="Normal"/>
    <w:rsid w:val="0018248F"/>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18248F"/>
    <w:pPr>
      <w:numPr>
        <w:ilvl w:val="3"/>
        <w:numId w:val="2"/>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18248F"/>
    <w:pPr>
      <w:numPr>
        <w:ilvl w:val="4"/>
        <w:numId w:val="2"/>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18248F"/>
    <w:pPr>
      <w:numPr>
        <w:ilvl w:val="5"/>
        <w:numId w:val="2"/>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18248F"/>
    <w:pPr>
      <w:numPr>
        <w:ilvl w:val="6"/>
        <w:numId w:val="2"/>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18248F"/>
    <w:rPr>
      <w:color w:val="800000"/>
      <w:shd w:val="clear" w:color="auto" w:fill="auto"/>
    </w:rPr>
  </w:style>
  <w:style w:type="paragraph" w:customStyle="1" w:styleId="RevisionParagraphBezeichner">
    <w:name w:val="Revision Paragraph Bezeichner"/>
    <w:basedOn w:val="Normal"/>
    <w:next w:val="RevisionParagraphberschrift"/>
    <w:rsid w:val="0018248F"/>
    <w:pPr>
      <w:keepNext/>
      <w:numPr>
        <w:ilvl w:val="1"/>
        <w:numId w:val="2"/>
      </w:numPr>
      <w:spacing w:before="480" w:after="120" w:line="240" w:lineRule="auto"/>
      <w:jc w:val="center"/>
    </w:pPr>
    <w:rPr>
      <w:rFonts w:ascii="Arial" w:hAnsi="Arial" w:cs="Arial"/>
      <w:color w:val="800000"/>
    </w:rPr>
  </w:style>
  <w:style w:type="paragraph" w:customStyle="1" w:styleId="RevisionParagraphBezeichnermanuell">
    <w:name w:val="Revision Paragraph Bezeichner (manuell)"/>
    <w:basedOn w:val="Normal"/>
    <w:next w:val="RevisionParagraphberschrift"/>
    <w:rsid w:val="0018248F"/>
    <w:pPr>
      <w:keepNext/>
      <w:spacing w:before="480" w:after="120" w:line="240" w:lineRule="auto"/>
      <w:jc w:val="center"/>
    </w:pPr>
    <w:rPr>
      <w:rFonts w:ascii="Arial" w:hAnsi="Arial" w:cs="Arial"/>
      <w:color w:val="800000"/>
    </w:rPr>
  </w:style>
  <w:style w:type="paragraph" w:customStyle="1" w:styleId="RevisionParagraphberschrift">
    <w:name w:val="Revision Paragraph Überschrift"/>
    <w:basedOn w:val="Normal"/>
    <w:next w:val="RevisionJuristischerAbsatz"/>
    <w:rsid w:val="0018248F"/>
    <w:pPr>
      <w:keepNext/>
      <w:spacing w:before="120" w:after="120" w:line="240" w:lineRule="auto"/>
      <w:jc w:val="center"/>
    </w:pPr>
    <w:rPr>
      <w:rFonts w:ascii="Arial" w:hAnsi="Arial" w:cs="Arial"/>
      <w:color w:val="800000"/>
    </w:rPr>
  </w:style>
  <w:style w:type="paragraph" w:customStyle="1" w:styleId="RevisionAbschnittBezeichner">
    <w:name w:val="Revision Abschnitt Bezeichner"/>
    <w:basedOn w:val="Normal"/>
    <w:next w:val="RevisionAbschnittberschrift"/>
    <w:rsid w:val="0018248F"/>
    <w:pPr>
      <w:keepNext/>
      <w:spacing w:before="480" w:after="120" w:line="240" w:lineRule="auto"/>
      <w:jc w:val="center"/>
    </w:pPr>
    <w:rPr>
      <w:rFonts w:ascii="Arial" w:hAnsi="Arial" w:cs="Arial"/>
      <w:color w:val="800000"/>
    </w:rPr>
  </w:style>
  <w:style w:type="paragraph" w:customStyle="1" w:styleId="RevisionAbschnittberschrift">
    <w:name w:val="Revision Abschnitt Überschrift"/>
    <w:basedOn w:val="Normal"/>
    <w:next w:val="RevisionParagraphBezeichner"/>
    <w:rsid w:val="0018248F"/>
    <w:pPr>
      <w:keepNext/>
      <w:spacing w:before="120" w:after="240" w:line="240" w:lineRule="auto"/>
      <w:jc w:val="center"/>
    </w:pPr>
    <w:rPr>
      <w:rFonts w:ascii="Arial" w:hAnsi="Arial" w:cs="Arial"/>
      <w:color w:val="800000"/>
    </w:rPr>
  </w:style>
  <w:style w:type="paragraph" w:customStyle="1" w:styleId="RevisionArtikelBezeichner">
    <w:name w:val="Revision Artikel Bezeichner"/>
    <w:basedOn w:val="Normal"/>
    <w:next w:val="Normal"/>
    <w:rsid w:val="0018248F"/>
    <w:pPr>
      <w:keepNext/>
      <w:numPr>
        <w:numId w:val="2"/>
      </w:numPr>
      <w:spacing w:before="480" w:after="240" w:line="240" w:lineRule="auto"/>
      <w:jc w:val="center"/>
    </w:pPr>
    <w:rPr>
      <w:rFonts w:ascii="Arial" w:hAnsi="Arial" w:cs="Arial"/>
      <w:color w:val="800000"/>
      <w:sz w:val="28"/>
    </w:rPr>
  </w:style>
  <w:style w:type="paragraph" w:customStyle="1" w:styleId="RevisionBezeichnungStammdokument">
    <w:name w:val="Revision Bezeichnung (Stammdokument)"/>
    <w:basedOn w:val="Normal"/>
    <w:next w:val="Normal"/>
    <w:rsid w:val="0018248F"/>
    <w:pPr>
      <w:spacing w:before="120" w:after="120" w:line="240" w:lineRule="auto"/>
      <w:jc w:val="center"/>
    </w:pPr>
    <w:rPr>
      <w:rFonts w:ascii="Arial" w:hAnsi="Arial" w:cs="Arial"/>
      <w:color w:val="800000"/>
      <w:sz w:val="28"/>
    </w:rPr>
  </w:style>
  <w:style w:type="paragraph" w:customStyle="1" w:styleId="Bezeichnungnderungsdokument">
    <w:name w:val="Bezeichnung (Änderungsdokument)"/>
    <w:basedOn w:val="Normal"/>
    <w:next w:val="Normal"/>
    <w:rsid w:val="0018248F"/>
    <w:pPr>
      <w:spacing w:before="120" w:after="120" w:line="240" w:lineRule="auto"/>
      <w:jc w:val="center"/>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18248F"/>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18248F"/>
    <w:pPr>
      <w:spacing w:before="120" w:after="120" w:line="240" w:lineRule="auto"/>
      <w:ind w:firstLine="425"/>
      <w:jc w:val="both"/>
    </w:pPr>
    <w:rPr>
      <w:rFonts w:ascii="Arial" w:hAnsi="Arial" w:cs="Arial"/>
    </w:rPr>
  </w:style>
  <w:style w:type="paragraph" w:customStyle="1" w:styleId="ArtikelBezeichner">
    <w:name w:val="Artikel Bezeichner"/>
    <w:basedOn w:val="Normal"/>
    <w:next w:val="Normal"/>
    <w:rsid w:val="0018248F"/>
    <w:pPr>
      <w:keepNext/>
      <w:numPr>
        <w:numId w:val="1"/>
      </w:numPr>
      <w:spacing w:before="480" w:after="240" w:line="240" w:lineRule="auto"/>
      <w:jc w:val="center"/>
    </w:pPr>
    <w:rPr>
      <w:rFonts w:ascii="Arial" w:hAnsi="Arial" w:cs="Arial"/>
      <w:b/>
      <w:sz w:val="28"/>
    </w:rPr>
  </w:style>
  <w:style w:type="paragraph" w:styleId="Header">
    <w:name w:val="header"/>
    <w:basedOn w:val="Normal"/>
    <w:link w:val="HeaderChar"/>
    <w:uiPriority w:val="99"/>
    <w:unhideWhenUsed/>
    <w:rsid w:val="00620B7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0B7E"/>
  </w:style>
  <w:style w:type="paragraph" w:styleId="Footer">
    <w:name w:val="footer"/>
    <w:basedOn w:val="Normal"/>
    <w:link w:val="FooterChar"/>
    <w:uiPriority w:val="99"/>
    <w:unhideWhenUsed/>
    <w:rsid w:val="00620B7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0B7E"/>
  </w:style>
  <w:style w:type="paragraph" w:styleId="PlainText">
    <w:name w:val="Plain Text"/>
    <w:basedOn w:val="Normal"/>
    <w:link w:val="PlainTextChar"/>
    <w:uiPriority w:val="99"/>
    <w:unhideWhenUsed/>
    <w:rsid w:val="00560F9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60F9F"/>
    <w:rPr>
      <w:rFonts w:ascii="Consolas" w:eastAsia="Times New Roman" w:hAnsi="Consolas" w:cs="Times New Roman"/>
      <w:sz w:val="21"/>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Words>
  <Characters>6051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Ke, Tingting</cp:lastModifiedBy>
  <cp:revision>10</cp:revision>
  <dcterms:created xsi:type="dcterms:W3CDTF">2020-06-09T06:17:00Z</dcterms:created>
  <dcterms:modified xsi:type="dcterms:W3CDTF">2020-09-17T03:17:00Z</dcterms:modified>
</cp:coreProperties>
</file>