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474E5F" w:rsidRDefault="00D622B7" w:rsidP="00496CD6">
      <w:pPr>
        <w:pStyle w:val="Bezeichnungnderungsdokument"/>
        <w:rPr>
          <w:b w:val="0"/>
        </w:rPr>
      </w:pPr>
      <w:bookmarkStart w:id="0" w:name="_GoBack"/>
      <w:r w:rsidRPr="00474E5F">
        <w:rPr>
          <w:rFonts w:ascii="Courier New" w:hAnsi="Courier New"/>
          <w:b w:val="0"/>
          <w:sz w:val="20"/>
        </w:rPr>
        <w:t>1. ------IND- 2020 0111 D-- LT- ------ 20210114 --- --- FINAL</w:t>
      </w:r>
    </w:p>
    <w:p w14:paraId="62D56DB5" w14:textId="50129E23" w:rsidR="00AB116C" w:rsidRPr="00474E5F" w:rsidRDefault="00AB116C" w:rsidP="00496CD6">
      <w:pPr>
        <w:pStyle w:val="Bezeichnungnderungsdokument"/>
      </w:pPr>
      <w:r w:rsidRPr="00474E5F">
        <w:t>I nutarimas, kuriuo iš dalies keičiamas Maisto produktų informacijos įgyvendinimo nutarimas</w:t>
      </w:r>
      <w:r w:rsidRPr="00474E5F">
        <w:rPr>
          <w:rStyle w:val="FootnoteReference"/>
        </w:rPr>
        <w:footnoteReference w:customMarkFollows="1" w:id="1"/>
        <w:t>*)</w:t>
      </w:r>
    </w:p>
    <w:p w14:paraId="30DEB729" w14:textId="6C02951A" w:rsidR="00AB116C" w:rsidRPr="00474E5F" w:rsidRDefault="00871F85" w:rsidP="00496CD6">
      <w:pPr>
        <w:pStyle w:val="Ausfertigungsdatumnderungsdokument"/>
      </w:pPr>
      <w:r w:rsidRPr="00474E5F">
        <w:t>2020 m. spalio 21 d.</w:t>
      </w:r>
    </w:p>
    <w:p w14:paraId="6B2563C7" w14:textId="04F004E3" w:rsidR="00AB116C" w:rsidRPr="00474E5F" w:rsidRDefault="00AB116C" w:rsidP="00496CD6">
      <w:pPr>
        <w:pStyle w:val="EingangsformelStandardnderungsdokument"/>
      </w:pPr>
      <w:r w:rsidRPr="00474E5F">
        <w:t>Remdamasi Maisto produktų ir pašarų kodekso, paskelbto 2013 m. birželio 3 d. (</w:t>
      </w:r>
      <w:proofErr w:type="spellStart"/>
      <w:r w:rsidRPr="00474E5F">
        <w:t>BGBl</w:t>
      </w:r>
      <w:proofErr w:type="spellEnd"/>
      <w:r w:rsidRPr="00474E5F">
        <w:t>. I, p. 1426), paskutinį kartą iš dalies pakeisto 2015 m. rugpjūčio 31 d., Nutarimo (</w:t>
      </w:r>
      <w:proofErr w:type="spellStart"/>
      <w:r w:rsidRPr="00474E5F">
        <w:t>BGBl</w:t>
      </w:r>
      <w:proofErr w:type="spellEnd"/>
      <w:r w:rsidRPr="00474E5F">
        <w:t>. I, p. 1474) 67 straipsnio 6 punktu, 35 straipsnio 1 punktu, Federalinės mitybos ir žemės ūkio ministerija, suderinusi su Federaline ūkio ir energetikos ministerija, nutaria:</w:t>
      </w:r>
    </w:p>
    <w:p w14:paraId="1471B8DD" w14:textId="21E582FA" w:rsidR="00AB116C" w:rsidRPr="00474E5F" w:rsidRDefault="00496CD6" w:rsidP="00496CD6">
      <w:pPr>
        <w:pStyle w:val="ArtikelBezeichner"/>
        <w:keepLines/>
        <w:numPr>
          <w:ilvl w:val="0"/>
          <w:numId w:val="0"/>
        </w:numPr>
      </w:pPr>
      <w:r w:rsidRPr="00474E5F">
        <w:t>1 straipsnis</w:t>
      </w:r>
    </w:p>
    <w:p w14:paraId="69CDBB97" w14:textId="77777777" w:rsidR="00AB116C" w:rsidRPr="00474E5F" w:rsidRDefault="00AB116C" w:rsidP="00496CD6">
      <w:pPr>
        <w:pStyle w:val="Artikelberschrift"/>
        <w:keepLines/>
      </w:pPr>
      <w:bookmarkStart w:id="1" w:name="_Toc20911408"/>
      <w:r w:rsidRPr="00474E5F">
        <w:t>Maisto produktų informacijos įgyvendinimo nutarimo pakeitimas</w:t>
      </w:r>
      <w:bookmarkEnd w:id="1"/>
    </w:p>
    <w:p w14:paraId="14A290BC" w14:textId="77777777" w:rsidR="00AB116C" w:rsidRPr="00474E5F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474E5F">
        <w:rPr>
          <w:rStyle w:val="Marker"/>
          <w:color w:val="auto"/>
        </w:rPr>
        <w:t>2017 m. liepos 5 d. Maisto produktų informacijos įgyvendinimo nutarimas (</w:t>
      </w:r>
      <w:proofErr w:type="spellStart"/>
      <w:r w:rsidRPr="00474E5F">
        <w:rPr>
          <w:rStyle w:val="Marker"/>
          <w:color w:val="auto"/>
        </w:rPr>
        <w:t>BGBl</w:t>
      </w:r>
      <w:proofErr w:type="spellEnd"/>
      <w:r w:rsidRPr="00474E5F">
        <w:rPr>
          <w:rStyle w:val="Marker"/>
          <w:color w:val="auto"/>
        </w:rPr>
        <w:t xml:space="preserve">. I, p. 2272) iš dalies keičiamas taip, kaip nurodyta toliau. </w:t>
      </w:r>
    </w:p>
    <w:p w14:paraId="3B973FF5" w14:textId="77777777" w:rsidR="00AB116C" w:rsidRPr="00474E5F" w:rsidRDefault="00AB116C" w:rsidP="00496CD6">
      <w:pPr>
        <w:pStyle w:val="NummerierungStufe1"/>
        <w:rPr>
          <w:rStyle w:val="Marker"/>
          <w:color w:val="auto"/>
        </w:rPr>
      </w:pPr>
      <w:r w:rsidRPr="00474E5F">
        <w:rPr>
          <w:rStyle w:val="Marker"/>
          <w:color w:val="auto"/>
        </w:rPr>
        <w:t>Po 4 straipsnio įterpiamas šis 4a straipsnis:</w:t>
      </w:r>
    </w:p>
    <w:p w14:paraId="347D74AB" w14:textId="77777777" w:rsidR="00AB116C" w:rsidRPr="00474E5F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474E5F">
        <w:rPr>
          <w:rStyle w:val="Marker"/>
          <w:color w:val="auto"/>
        </w:rPr>
        <w:t>„4a straipsnis.</w:t>
      </w:r>
    </w:p>
    <w:p w14:paraId="4BF195B8" w14:textId="77777777" w:rsidR="00AB116C" w:rsidRPr="00474E5F" w:rsidRDefault="00AB116C" w:rsidP="00496CD6">
      <w:pPr>
        <w:pStyle w:val="RevisionParagraphberschrift"/>
        <w:keepLines/>
        <w:ind w:left="425"/>
        <w:rPr>
          <w:color w:val="auto"/>
        </w:rPr>
      </w:pPr>
      <w:r w:rsidRPr="00474E5F">
        <w:rPr>
          <w:rStyle w:val="Marker"/>
          <w:color w:val="auto"/>
        </w:rPr>
        <w:t>Išplėstinis maistingumo ženklinimas</w:t>
      </w:r>
    </w:p>
    <w:p w14:paraId="0E098645" w14:textId="77777777" w:rsidR="00AB116C" w:rsidRPr="00474E5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74E5F">
        <w:rPr>
          <w:color w:val="auto"/>
        </w:rPr>
        <w:t>Reglamento (ES) Nr. 1169/2011 8 straipsnio 1 dalyje arba 4 dalies 2 sakinyje nurodyti atsakingieji asmenys gali teikti rinkai maisto produktus, paženklintus priede pateiktu „</w:t>
      </w:r>
      <w:proofErr w:type="spellStart"/>
      <w:r w:rsidRPr="00474E5F">
        <w:rPr>
          <w:color w:val="auto"/>
        </w:rPr>
        <w:t>Nutri-Score</w:t>
      </w:r>
      <w:proofErr w:type="spellEnd"/>
      <w:r w:rsidRPr="00474E5F">
        <w:rPr>
          <w:color w:val="auto"/>
        </w:rPr>
        <w:t>“ ženklu, kuris Europos Sąjungos intelektinės nuosavybės tarnyboje registruotas kaip Bendrijos kolektyvinis ženklas.</w:t>
      </w:r>
    </w:p>
    <w:p w14:paraId="1E70B10D" w14:textId="77777777" w:rsidR="00AB116C" w:rsidRPr="00474E5F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74E5F">
        <w:rPr>
          <w:color w:val="auto"/>
        </w:rPr>
        <w:t>„</w:t>
      </w:r>
      <w:proofErr w:type="spellStart"/>
      <w:r w:rsidRPr="00474E5F">
        <w:rPr>
          <w:color w:val="auto"/>
        </w:rPr>
        <w:t>Nutri-Score</w:t>
      </w:r>
      <w:proofErr w:type="spellEnd"/>
      <w:r w:rsidRPr="00474E5F">
        <w:rPr>
          <w:color w:val="auto"/>
        </w:rPr>
        <w:t xml:space="preserve">“ ženklo naudojimas yra savanoriškas. </w:t>
      </w:r>
    </w:p>
    <w:p w14:paraId="64450B19" w14:textId="77777777" w:rsidR="00AB116C" w:rsidRPr="00474E5F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74E5F">
        <w:rPr>
          <w:color w:val="auto"/>
        </w:rPr>
        <w:t>Naudodami „</w:t>
      </w:r>
      <w:proofErr w:type="spellStart"/>
      <w:r w:rsidRPr="00474E5F">
        <w:rPr>
          <w:color w:val="auto"/>
        </w:rPr>
        <w:t>Nutri-Score</w:t>
      </w:r>
      <w:proofErr w:type="spellEnd"/>
      <w:r w:rsidRPr="00474E5F">
        <w:rPr>
          <w:color w:val="auto"/>
        </w:rPr>
        <w:t xml:space="preserve">“ ženklą, Reglamento (ES) Nr. 1169/2011 8 straipsnio 1 dalyje arba 4 dalies antrame sakinyje nurodyti atsakingieji asmenys patvirtina, kad </w:t>
      </w:r>
    </w:p>
    <w:p w14:paraId="47C7B3F2" w14:textId="77777777" w:rsidR="00AB116C" w:rsidRPr="00474E5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74E5F">
        <w:rPr>
          <w:color w:val="auto"/>
        </w:rPr>
        <w:t>jie yra gavę reikiamą prekės ženklo savininko sutikimą ir</w:t>
      </w:r>
    </w:p>
    <w:p w14:paraId="534F1A0A" w14:textId="77777777" w:rsidR="00AB116C" w:rsidRPr="00474E5F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74E5F">
        <w:rPr>
          <w:color w:val="auto"/>
        </w:rPr>
        <w:t>tenkina prekės ženklo savininko sąlygas naudoti prekės ženklą.</w:t>
      </w:r>
    </w:p>
    <w:p w14:paraId="1CA6C448" w14:textId="7DDAF38D" w:rsidR="004E3C6A" w:rsidRPr="00474E5F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474E5F">
        <w:rPr>
          <w:color w:val="auto"/>
        </w:rPr>
        <w:t>Siekdama gauti sutikimą, nurodytą 3 dalies 1 punkte, Federalinė maisto ir žemės ūkio ministerija gali paskelbti Federaliniame oficialiajame leidinyje šią informaciją:</w:t>
      </w:r>
    </w:p>
    <w:p w14:paraId="44C4BF0B" w14:textId="2C205313" w:rsidR="004E3C6A" w:rsidRPr="00474E5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74E5F">
        <w:rPr>
          <w:color w:val="auto"/>
        </w:rPr>
        <w:t>pavyzdines formas vokiečių kalba,</w:t>
      </w:r>
    </w:p>
    <w:p w14:paraId="4AE1EE60" w14:textId="6F1FD039" w:rsidR="004E3C6A" w:rsidRPr="00474E5F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474E5F">
        <w:rPr>
          <w:color w:val="auto"/>
        </w:rPr>
        <w:t>įvestinius duomenis vokiečių kalba ir el. pašto adresą, kuris yra sukonfigūruotas taip, kad gaunami el. laiškai būtų automatiškai persiunčiami prekės ženklo savininkui.“</w:t>
      </w:r>
    </w:p>
    <w:p w14:paraId="7784283B" w14:textId="77777777" w:rsidR="00C74E1B" w:rsidRPr="00474E5F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474E5F">
        <w:rPr>
          <w:rStyle w:val="Marker"/>
          <w:color w:val="auto"/>
        </w:rPr>
        <w:lastRenderedPageBreak/>
        <w:t>Įterpiamas šis priedas:</w:t>
      </w:r>
    </w:p>
    <w:p w14:paraId="6FD9A6EE" w14:textId="77777777" w:rsidR="00AB116C" w:rsidRPr="00474E5F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474E5F">
        <w:rPr>
          <w:b/>
          <w:color w:val="auto"/>
        </w:rPr>
        <w:t>„Priedas</w:t>
      </w:r>
    </w:p>
    <w:p w14:paraId="0BE5D91F" w14:textId="77777777" w:rsidR="00AB116C" w:rsidRPr="00474E5F" w:rsidRDefault="00AB116C" w:rsidP="00496CD6">
      <w:pPr>
        <w:pStyle w:val="RevisionAnlageVerweis"/>
        <w:keepNext/>
        <w:keepLines/>
        <w:rPr>
          <w:color w:val="auto"/>
        </w:rPr>
      </w:pPr>
      <w:r w:rsidRPr="00474E5F">
        <w:rPr>
          <w:color w:val="auto"/>
        </w:rPr>
        <w:t>(prie 4a straipsnio 1 dalies)</w:t>
      </w:r>
    </w:p>
    <w:p w14:paraId="0BC73A07" w14:textId="77777777" w:rsidR="00AB116C" w:rsidRPr="00474E5F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474E5F">
        <w:rPr>
          <w:b/>
          <w:color w:val="auto"/>
        </w:rPr>
        <w:t>„</w:t>
      </w:r>
      <w:proofErr w:type="spellStart"/>
      <w:r w:rsidRPr="00474E5F">
        <w:rPr>
          <w:b/>
          <w:color w:val="auto"/>
        </w:rPr>
        <w:t>Nutri-Score</w:t>
      </w:r>
      <w:proofErr w:type="spellEnd"/>
      <w:r w:rsidRPr="00474E5F">
        <w:rPr>
          <w:b/>
          <w:color w:val="auto"/>
        </w:rPr>
        <w:t>“ ženklo vaizdas</w:t>
      </w:r>
    </w:p>
    <w:p w14:paraId="7509E81F" w14:textId="77777777" w:rsidR="00AB116C" w:rsidRPr="00474E5F" w:rsidRDefault="00AB116C" w:rsidP="00496CD6">
      <w:pPr>
        <w:pStyle w:val="RevisionAnlageberschrift"/>
        <w:rPr>
          <w:color w:val="auto"/>
        </w:rPr>
      </w:pPr>
      <w:r w:rsidRPr="00474E5F">
        <w:rPr>
          <w:noProof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E5F">
        <w:rPr>
          <w:rStyle w:val="RevisionText"/>
          <w:b/>
          <w:color w:val="auto"/>
        </w:rPr>
        <w:t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474E5F" w14:paraId="1995BFF6" w14:textId="77777777" w:rsidTr="005346D9">
        <w:tc>
          <w:tcPr>
            <w:tcW w:w="2493" w:type="pct"/>
          </w:tcPr>
          <w:p w14:paraId="33A5DAE4" w14:textId="77777777" w:rsidR="005346D9" w:rsidRPr="00474E5F" w:rsidRDefault="005346D9" w:rsidP="005346D9">
            <w:pPr>
              <w:spacing w:before="20" w:after="20"/>
            </w:pPr>
            <w:r w:rsidRPr="00474E5F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474E5F" w:rsidRDefault="005346D9" w:rsidP="005346D9">
            <w:pPr>
              <w:spacing w:before="20" w:after="20"/>
            </w:pPr>
            <w:r w:rsidRPr="00474E5F">
              <w:t>NUTRI-SCORE</w:t>
            </w:r>
          </w:p>
        </w:tc>
      </w:tr>
    </w:tbl>
    <w:p w14:paraId="181AD557" w14:textId="24C7D93B" w:rsidR="00AB116C" w:rsidRPr="00474E5F" w:rsidRDefault="00496CD6" w:rsidP="00496CD6">
      <w:pPr>
        <w:pStyle w:val="ArtikelBezeichner"/>
        <w:keepLines/>
        <w:numPr>
          <w:ilvl w:val="0"/>
          <w:numId w:val="0"/>
        </w:numPr>
      </w:pPr>
      <w:r w:rsidRPr="00474E5F">
        <w:t>2 straipsnis</w:t>
      </w:r>
    </w:p>
    <w:p w14:paraId="5877299E" w14:textId="77777777" w:rsidR="00AB116C" w:rsidRPr="00474E5F" w:rsidRDefault="00AB116C" w:rsidP="00496CD6">
      <w:pPr>
        <w:pStyle w:val="Artikelberschrift"/>
        <w:keepLines/>
      </w:pPr>
      <w:bookmarkStart w:id="2" w:name="_Toc20911410"/>
      <w:r w:rsidRPr="00474E5F">
        <w:rPr>
          <w:rStyle w:val="Marker"/>
          <w:color w:val="auto"/>
        </w:rPr>
        <w:t>Įsigaliojimas</w:t>
      </w:r>
      <w:bookmarkEnd w:id="2"/>
    </w:p>
    <w:p w14:paraId="6E848962" w14:textId="77777777" w:rsidR="00AB116C" w:rsidRPr="00474E5F" w:rsidRDefault="00AB116C" w:rsidP="00496CD6">
      <w:pPr>
        <w:pStyle w:val="JuristischerAbsatznichtnummeriert"/>
      </w:pPr>
      <w:r w:rsidRPr="00474E5F">
        <w:rPr>
          <w:rStyle w:val="Marker"/>
          <w:color w:val="auto"/>
        </w:rPr>
        <w:t xml:space="preserve">Nutarimas įsigalioja kitą dieną po jo paskelbimo. </w:t>
      </w:r>
    </w:p>
    <w:p w14:paraId="6D975F86" w14:textId="77777777" w:rsidR="00AB116C" w:rsidRPr="00474E5F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474E5F" w:rsidRDefault="00AB116C" w:rsidP="00496CD6">
      <w:pPr>
        <w:pStyle w:val="Schlussformel"/>
        <w:rPr>
          <w:rStyle w:val="Marker"/>
          <w:color w:val="auto"/>
        </w:rPr>
      </w:pPr>
      <w:proofErr w:type="spellStart"/>
      <w:r w:rsidRPr="00474E5F">
        <w:rPr>
          <w:rStyle w:val="Marker"/>
          <w:color w:val="auto"/>
        </w:rPr>
        <w:t>Bundesratas</w:t>
      </w:r>
      <w:proofErr w:type="spellEnd"/>
      <w:r w:rsidRPr="00474E5F">
        <w:rPr>
          <w:rStyle w:val="Marker"/>
          <w:color w:val="auto"/>
        </w:rPr>
        <w:t xml:space="preserve"> pritarė.</w:t>
      </w:r>
    </w:p>
    <w:p w14:paraId="2FE06F99" w14:textId="2CA9E981" w:rsidR="008855F9" w:rsidRPr="00474E5F" w:rsidRDefault="008855F9" w:rsidP="00496CD6"/>
    <w:p w14:paraId="655F048A" w14:textId="6D8BE5BC" w:rsidR="002728DE" w:rsidRPr="00474E5F" w:rsidRDefault="008855F9" w:rsidP="00496CD6">
      <w:r w:rsidRPr="00474E5F">
        <w:t>Bona, 2020 m. spalio 21 d.</w:t>
      </w:r>
    </w:p>
    <w:p w14:paraId="2AF943A7" w14:textId="77777777" w:rsidR="008855F9" w:rsidRPr="00474E5F" w:rsidRDefault="008855F9" w:rsidP="00496CD6"/>
    <w:p w14:paraId="3E07F4DF" w14:textId="0F6B4104" w:rsidR="008855F9" w:rsidRPr="00474E5F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474E5F">
        <w:t>Mitybos ir žemės ūkio</w:t>
      </w:r>
    </w:p>
    <w:p w14:paraId="542D86FB" w14:textId="3B6837C1" w:rsidR="008855F9" w:rsidRPr="00474E5F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474E5F">
        <w:t>federalinė ministrė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 w:rsidRPr="00474E5F">
        <w:t xml:space="preserve">Julia </w:t>
      </w:r>
      <w:proofErr w:type="spellStart"/>
      <w:r w:rsidRPr="00474E5F">
        <w:t>Klöckner</w:t>
      </w:r>
      <w:bookmarkEnd w:id="0"/>
      <w:proofErr w:type="spellEnd"/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43E6" w14:textId="77777777" w:rsidR="00162934" w:rsidRDefault="00162934" w:rsidP="00AB116C">
      <w:pPr>
        <w:spacing w:before="0" w:after="0"/>
      </w:pPr>
      <w:r>
        <w:separator/>
      </w:r>
    </w:p>
  </w:endnote>
  <w:endnote w:type="continuationSeparator" w:id="0">
    <w:p w14:paraId="2C15FA13" w14:textId="77777777" w:rsidR="00162934" w:rsidRDefault="00162934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D818" w14:textId="77777777" w:rsidR="00162934" w:rsidRDefault="00162934" w:rsidP="00AB116C">
      <w:pPr>
        <w:spacing w:before="0" w:after="0"/>
      </w:pPr>
      <w:r>
        <w:separator/>
      </w:r>
    </w:p>
  </w:footnote>
  <w:footnote w:type="continuationSeparator" w:id="0">
    <w:p w14:paraId="5FE57162" w14:textId="77777777" w:rsidR="00162934" w:rsidRDefault="00162934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Pateiktas pranešimas pagal 2015 m. rugsėjo 9 d. Europos Parlamento ir Tarybos direktyvą (ES) 2015/1535, kuria nustatoma informacijos apie techninius reglamentus ir informacinės visuomenės paslaugų taisykles teikimo tvarka, (OL L 241, 2015 9 17, p.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62934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74E5F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Liu, Lei</cp:lastModifiedBy>
  <cp:revision>4</cp:revision>
  <cp:lastPrinted>2020-03-04T10:36:00Z</cp:lastPrinted>
  <dcterms:created xsi:type="dcterms:W3CDTF">2020-12-02T10:29:00Z</dcterms:created>
  <dcterms:modified xsi:type="dcterms:W3CDTF">2021-01-14T12:12:00Z</dcterms:modified>
</cp:coreProperties>
</file>