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AE26111" w14:textId="4D4E04AD" w:rsidR="003641DD" w:rsidRDefault="003641DD" w:rsidP="001F41BA">
      <w:pPr>
        <w:pStyle w:val="LLNormaali"/>
        <w:spacing w:line="360" w:lineRule="auto"/>
      </w:pPr>
    </w:p>
    <w:p w14:paraId="405A67E0" w14:textId="5E395198" w:rsidR="00D90A5B" w:rsidRPr="000207A4" w:rsidRDefault="005220CD" w:rsidP="005220CD">
      <w:pPr>
        <w:pStyle w:val="LLNormaali"/>
        <w:tabs>
          <w:tab w:val="left" w:pos="2270"/>
        </w:tabs>
        <w:spacing w:line="360" w:lineRule="auto"/>
      </w:pPr>
      <w:r>
        <w:tab/>
      </w:r>
    </w:p>
    <w:p w14:paraId="674FCBF2" w14:textId="77777777" w:rsidR="004F334C" w:rsidRPr="000207A4" w:rsidRDefault="004F334C" w:rsidP="001F41BA">
      <w:pPr>
        <w:pStyle w:val="LLValtioneuvostonAsetus"/>
        <w:spacing w:line="360" w:lineRule="auto"/>
      </w:pPr>
      <w:r>
        <w:t>Regeringsbesluit</w:t>
      </w:r>
    </w:p>
    <w:p w14:paraId="7B4FFF5E" w14:textId="3922D066" w:rsidR="007E26C7" w:rsidRPr="000207A4" w:rsidRDefault="00780A38" w:rsidP="00384963">
      <w:pPr>
        <w:pStyle w:val="LLSaadoksenNimi"/>
      </w:pPr>
      <w:r>
        <w:t xml:space="preserve">betreffende de einde-afvalfasecriteria voor mechanisch gerecycleerde secundaire kunststofgrondstoffen </w:t>
      </w:r>
    </w:p>
    <w:p w14:paraId="4704AE09" w14:textId="7DBC0B3A" w:rsidR="007E26C7" w:rsidRPr="000207A4" w:rsidRDefault="007E26C7" w:rsidP="00384963">
      <w:pPr>
        <w:pStyle w:val="LLJohtolauseKappaleet"/>
      </w:pPr>
      <w:r>
        <w:t>Bij besluit van de regering, ingevolge artikel 5b, lid 2, zoals gewijzigd bij wet 714/2021, en artikel 10, deels gewijzigd bij wet 714/2021 van de afvalwet (646/2011), en artikel 9, zoals gewijzigd bij wet 1166/2018, van de wet milieubescherming (527/2014), wordt het volgende vastgesteld:</w:t>
      </w:r>
    </w:p>
    <w:p w14:paraId="199576E6" w14:textId="77777777" w:rsidR="007E26C7" w:rsidRPr="000207A4" w:rsidRDefault="007E26C7" w:rsidP="00384963">
      <w:pPr>
        <w:pStyle w:val="LLNormaali"/>
        <w:rPr>
          <w:lang w:eastAsia="fi-FI"/>
        </w:rPr>
      </w:pPr>
    </w:p>
    <w:p w14:paraId="6849584D" w14:textId="40BED18C" w:rsidR="00780A38" w:rsidRPr="000207A4" w:rsidRDefault="007E26C7" w:rsidP="00384963">
      <w:pPr>
        <w:pStyle w:val="LLPykala"/>
      </w:pPr>
      <w:r>
        <w:t>Artikel 1</w:t>
      </w:r>
    </w:p>
    <w:p w14:paraId="038BAA52" w14:textId="543C3223" w:rsidR="00780A38" w:rsidRPr="000207A4" w:rsidRDefault="00780A38" w:rsidP="00384963">
      <w:pPr>
        <w:pStyle w:val="LLPykalanOtsikko"/>
      </w:pPr>
      <w:r>
        <w:t>Doelstelling en toepassingsgebied</w:t>
      </w:r>
    </w:p>
    <w:p w14:paraId="64731EE8" w14:textId="3F52A435" w:rsidR="00780A38" w:rsidRPr="000207A4" w:rsidRDefault="00780A38" w:rsidP="00384963">
      <w:pPr>
        <w:pStyle w:val="LLKappalejako"/>
      </w:pPr>
      <w:r>
        <w:t>In dit besluit worden criteria vastgesteld om te bepalen wanneer een mechanisch gerecycleerde secundaire kunststof niet langer afval is en voor welke doeleinden een secundaire kunststofgrondstof mag worden gebruikt die aan de criteria voldoet.</w:t>
      </w:r>
    </w:p>
    <w:p w14:paraId="5F892B67" w14:textId="00D3B6D6" w:rsidR="00343FD0" w:rsidRPr="000207A4" w:rsidRDefault="00343FD0" w:rsidP="00384963">
      <w:pPr>
        <w:pStyle w:val="LLKappalejako"/>
      </w:pPr>
      <w:r>
        <w:t xml:space="preserve">Dit besluit is van toepassing op producenten van secundaire kunststofgrondstoffen die in het bezit zijn van een milieuvergunning als bedoeld in artikel 27 van de wet milieubescherming (527/2014) voor de verwerking van kunststofafval en die de in dit besluit genoemde criteria hanteren. </w:t>
      </w:r>
    </w:p>
    <w:p w14:paraId="338B84AB" w14:textId="77777777" w:rsidR="007B40E9" w:rsidRDefault="008F35B4" w:rsidP="00384963">
      <w:pPr>
        <w:pStyle w:val="LLKappalejako"/>
      </w:pPr>
      <w:r>
        <w:t xml:space="preserve">Bovendien is de vervaardiging van grondstoffen van secundaire kunststof bestemd om met levensmiddelen in contact te komen, geregeld bij Verordening (EU) 2022/1616 van de Commissie betreffende materialen en voorwerpen van gerecycleerde kunststof die bestemd zijn om met levensmiddelen in contact te komen en tot intrekking van Verordening (EG) nr. 282/2008 van de Commissie, Verordening (EG) nr. 2023/2006 van de Commissie betreffende goede praktijken bij de vervaardiging van materialen en voorwerpen bestemd om met levensmiddelen in contact te komen, Verordening (EU) nr. 10/2011 van de Commissie betreffende materialen en voorwerpen van kunststof die bestemd zijn om met levensmiddelen in contact te komen, en Verordening (EU) nr. 1935/2004 van het Europees Parlement en de Raad van 27 oktober 2004 inzake materialen en voorwerpen bestemd om met levensmiddelen in contact te komen en houdende intrekking van de Richtlijnen 80/590/EEG en 89/109/EEG </w:t>
      </w:r>
    </w:p>
    <w:p w14:paraId="2732C752" w14:textId="6483E8EC" w:rsidR="00343FD0" w:rsidRPr="000207A4" w:rsidRDefault="00D95C41" w:rsidP="00384963">
      <w:pPr>
        <w:pStyle w:val="LLNormaali"/>
      </w:pPr>
      <w:r>
        <w:t xml:space="preserve"> </w:t>
      </w:r>
    </w:p>
    <w:p w14:paraId="54AC5AA7" w14:textId="41A586E1" w:rsidR="00B80974" w:rsidRPr="000207A4" w:rsidRDefault="0019256E" w:rsidP="00384963">
      <w:pPr>
        <w:pStyle w:val="LLPykala"/>
      </w:pPr>
      <w:r>
        <w:t>Artikel 2</w:t>
      </w:r>
    </w:p>
    <w:p w14:paraId="4738F473" w14:textId="77777777" w:rsidR="007E26C7" w:rsidRPr="000207A4" w:rsidRDefault="007E26C7" w:rsidP="00384963">
      <w:pPr>
        <w:pStyle w:val="LLPykalanOtsikko"/>
      </w:pPr>
      <w:r>
        <w:t>Definities</w:t>
      </w:r>
    </w:p>
    <w:p w14:paraId="6F06CAC6" w14:textId="77777777" w:rsidR="007E26C7" w:rsidRPr="000207A4" w:rsidRDefault="007E26C7" w:rsidP="00384963">
      <w:pPr>
        <w:pStyle w:val="LLMomentinJohdantoKappale"/>
      </w:pPr>
      <w:r>
        <w:t>Ten behoeve van dit Besluit zijn de volgende definities van toepassing:</w:t>
      </w:r>
    </w:p>
    <w:p w14:paraId="65BA00FB" w14:textId="45F992EA" w:rsidR="00922B51" w:rsidRPr="000207A4" w:rsidRDefault="00384963" w:rsidP="00384963">
      <w:pPr>
        <w:pStyle w:val="LLMomentinKohta"/>
      </w:pPr>
      <w:r>
        <w:t xml:space="preserve">1) </w:t>
      </w:r>
      <w:r>
        <w:rPr>
          <w:i/>
        </w:rPr>
        <w:t>input</w:t>
      </w:r>
      <w:r>
        <w:t xml:space="preserve"> van kunststof: kunststofafval als bedoeld in bijlage 1, dat wordt gebruikt als grondstof voor de productie van de in punt 2 bedoelde secundaire kunststofgrondstof;</w:t>
      </w:r>
    </w:p>
    <w:p w14:paraId="1237061B" w14:textId="2B9D043B" w:rsidR="00922B51" w:rsidRDefault="00384963" w:rsidP="00384963">
      <w:pPr>
        <w:pStyle w:val="LLMomentinKohta"/>
      </w:pPr>
      <w:r>
        <w:t xml:space="preserve">2) </w:t>
      </w:r>
      <w:r>
        <w:rPr>
          <w:i/>
        </w:rPr>
        <w:t>secundaire kunststof grondstof</w:t>
      </w:r>
      <w:r>
        <w:t>: plastic materiaal in de vorm van pellets, gemalen kunststof of vlokken geproduceerd uit kunststofafval en dat als grondstof beschikbaar is voor de vervaardiging van nieuwe kunststofproducten zonder verdere verwerking;</w:t>
      </w:r>
    </w:p>
    <w:p w14:paraId="436CA3BE" w14:textId="72A83905" w:rsidR="00922B51" w:rsidRPr="000207A4" w:rsidRDefault="00384963" w:rsidP="00384963">
      <w:pPr>
        <w:pStyle w:val="LLMomentinKohta"/>
      </w:pPr>
      <w:r>
        <w:lastRenderedPageBreak/>
        <w:t xml:space="preserve">3) </w:t>
      </w:r>
      <w:r>
        <w:rPr>
          <w:i/>
        </w:rPr>
        <w:t>nuttige toepassing</w:t>
      </w:r>
      <w:r>
        <w:t>: technische en andere maatregelen voor de ontvangst, voorbewerking en terugwinning van inputs om kunststofafval om te zetten in secundaire kunststofgrondstof;</w:t>
      </w:r>
    </w:p>
    <w:p w14:paraId="633C090F" w14:textId="0D5253B0" w:rsidR="00922B51" w:rsidRDefault="00384963" w:rsidP="00384963">
      <w:pPr>
        <w:pStyle w:val="LLMomentinKohta"/>
      </w:pPr>
      <w:r>
        <w:t xml:space="preserve">4) </w:t>
      </w:r>
      <w:r>
        <w:rPr>
          <w:i/>
        </w:rPr>
        <w:t>fabrikant</w:t>
      </w:r>
      <w:r>
        <w:t xml:space="preserve">: de houder van het afval die de einde-afvalsfasecriteria voor de secundaire kunststofgrondstof hanteert; </w:t>
      </w:r>
    </w:p>
    <w:p w14:paraId="02AC561F" w14:textId="3819126D" w:rsidR="007308DB" w:rsidRPr="000207A4" w:rsidRDefault="00384963" w:rsidP="00384963">
      <w:pPr>
        <w:pStyle w:val="LLMomentinKohta"/>
      </w:pPr>
      <w:r>
        <w:t xml:space="preserve">5) </w:t>
      </w:r>
      <w:r>
        <w:rPr>
          <w:i/>
        </w:rPr>
        <w:t>onafhankelijke partij</w:t>
      </w:r>
      <w:r>
        <w:t xml:space="preserve">: een entiteit, instelling of ander orgaan die conformiteitsbeoordelingsdiensten verleent; </w:t>
      </w:r>
    </w:p>
    <w:p w14:paraId="3BD7699F" w14:textId="279FCA37" w:rsidR="000435C5" w:rsidRDefault="00384963" w:rsidP="00384963">
      <w:pPr>
        <w:pStyle w:val="LLMomentinKohta"/>
        <w:rPr>
          <w:iCs/>
        </w:rPr>
      </w:pPr>
      <w:r>
        <w:t xml:space="preserve">6) </w:t>
      </w:r>
      <w:r>
        <w:rPr>
          <w:i/>
        </w:rPr>
        <w:t>smeltstroomindex</w:t>
      </w:r>
      <w:r>
        <w:t>: betekent een maat voor het gemak van de stroom van het smelten van een thermoplastisch polymeer bij een bepaalde temperatuur en onder een gespecificeerde druk.</w:t>
      </w:r>
    </w:p>
    <w:p w14:paraId="2AB55B16" w14:textId="77777777" w:rsidR="0088450B" w:rsidRDefault="0088450B" w:rsidP="00384963">
      <w:pPr>
        <w:pStyle w:val="LLNormaali"/>
      </w:pPr>
    </w:p>
    <w:p w14:paraId="75348150" w14:textId="7E8BB306" w:rsidR="007E26C7" w:rsidRPr="000207A4" w:rsidRDefault="0019256E" w:rsidP="00384963">
      <w:pPr>
        <w:pStyle w:val="LLPykala"/>
      </w:pPr>
      <w:r>
        <w:t>Artikel 3</w:t>
      </w:r>
    </w:p>
    <w:p w14:paraId="7A51E0DB" w14:textId="658276EC" w:rsidR="007E26C7" w:rsidRPr="000207A4" w:rsidRDefault="00922B51" w:rsidP="00384963">
      <w:pPr>
        <w:pStyle w:val="LLPykalanOtsikko"/>
      </w:pPr>
      <w:r>
        <w:t xml:space="preserve">Einde-afvalsfasecriteria voor secundaire kunststofgrondstof </w:t>
      </w:r>
    </w:p>
    <w:p w14:paraId="12A0E20F" w14:textId="5CE562CC" w:rsidR="00A95C47" w:rsidRPr="000207A4" w:rsidRDefault="0066585D" w:rsidP="00384963">
      <w:pPr>
        <w:pStyle w:val="LLMomentinJohdantoKappale"/>
      </w:pPr>
      <w:r>
        <w:t xml:space="preserve"> De indeling van secundaire kunststofgrondstof als afval eindigt wanneer aan de volgende eisen is voldaan op het moment dat de secundaire kunststofgrondstof in de handel wordt gebracht:</w:t>
      </w:r>
    </w:p>
    <w:p w14:paraId="36C76D50" w14:textId="2A261C21" w:rsidR="007F2E80" w:rsidRPr="000207A4" w:rsidRDefault="00384963" w:rsidP="00384963">
      <w:pPr>
        <w:pStyle w:val="LLMomentinKohta"/>
      </w:pPr>
      <w:bookmarkStart w:id="0" w:name="_Hlk115093501"/>
      <w:r>
        <w:t>1) kunststofafval als bedoeld in bijlage 1 is gebruikt als input voor de nuttige toepassing;</w:t>
      </w:r>
    </w:p>
    <w:p w14:paraId="410BC458" w14:textId="0CB7678B" w:rsidR="007F2E80" w:rsidRPr="000207A4" w:rsidRDefault="00384963" w:rsidP="00384963">
      <w:pPr>
        <w:pStyle w:val="LLMomentinKohta"/>
      </w:pPr>
      <w:r>
        <w:t>2) de input heeft een nuttige toepassing ondergaan die voldoet aan de eisen van de artikelen 5 en 7 tot en met 9;</w:t>
      </w:r>
    </w:p>
    <w:p w14:paraId="16A6DA11" w14:textId="1F97607F" w:rsidR="00733298" w:rsidRDefault="00384963" w:rsidP="00384963">
      <w:pPr>
        <w:pStyle w:val="LLMomentinKohta"/>
      </w:pPr>
      <w:r>
        <w:t xml:space="preserve">3) de secundaire kunststofgrondstof voldoet aan de eisen van artikel 10; </w:t>
      </w:r>
    </w:p>
    <w:p w14:paraId="6870A594" w14:textId="770CAC2C" w:rsidR="00E2086C" w:rsidRPr="000207A4" w:rsidRDefault="00384963" w:rsidP="00384963">
      <w:pPr>
        <w:pStyle w:val="LLMomentinKohta"/>
      </w:pPr>
      <w:r>
        <w:t>4) het beoogde gebruik van de secundaire kunststofgrondstof is bepaald overeenkomstig artikel 12;</w:t>
      </w:r>
    </w:p>
    <w:p w14:paraId="46871890" w14:textId="5B92A177" w:rsidR="000A24C3" w:rsidRPr="000207A4" w:rsidRDefault="00384963" w:rsidP="00384963">
      <w:pPr>
        <w:pStyle w:val="LLMomentinKohta"/>
      </w:pPr>
      <w:r>
        <w:t>5) de secundaire kunststofgrondstof is opgeslagen overeenkomstig de voorschriften van artikel 13 en heeft een verklaring van overeenstemming overeenkomstig artikel 14 die voldoet aan de in artikel 15 vastgestelde inhoudsvoorschriften.</w:t>
      </w:r>
    </w:p>
    <w:bookmarkEnd w:id="0"/>
    <w:p w14:paraId="1B330FF8" w14:textId="77777777" w:rsidR="00202567" w:rsidRPr="00202567" w:rsidRDefault="00202567" w:rsidP="00384963">
      <w:pPr>
        <w:pStyle w:val="LLNormaali"/>
      </w:pPr>
    </w:p>
    <w:p w14:paraId="402D2649" w14:textId="502DB32B" w:rsidR="008E1263" w:rsidRPr="000207A4" w:rsidRDefault="009F2D27" w:rsidP="00384963">
      <w:pPr>
        <w:pStyle w:val="LLPykala"/>
      </w:pPr>
      <w:r>
        <w:t>Artikel 4</w:t>
      </w:r>
    </w:p>
    <w:p w14:paraId="1F2292AB" w14:textId="1789C63B" w:rsidR="008E1263" w:rsidRPr="000207A4" w:rsidRDefault="008E1263" w:rsidP="00384963">
      <w:pPr>
        <w:pStyle w:val="LLPykalanOtsikko"/>
      </w:pPr>
      <w:r>
        <w:t>Kwaliteitsborgingssysteem van de fabrikant</w:t>
      </w:r>
    </w:p>
    <w:p w14:paraId="0C615CED" w14:textId="17A9C91E" w:rsidR="008E1263" w:rsidRPr="000207A4" w:rsidRDefault="008E1263" w:rsidP="00384963">
      <w:pPr>
        <w:pStyle w:val="LLKappalejako"/>
      </w:pPr>
      <w:r>
        <w:t xml:space="preserve">De fabrikant beschikt over een kwaliteitsborgingssysteem om continu na te gaan of aan de kwaliteitsborgingseisen van de nuttige toepassing en de gerecycleerde kunststofgrondstof die de nuttige toepassing heeft ondergaan, is voldaan. </w:t>
      </w:r>
    </w:p>
    <w:p w14:paraId="1F4FD3F7" w14:textId="357CA664" w:rsidR="0042707E" w:rsidRPr="000207A4" w:rsidRDefault="0042707E" w:rsidP="00384963">
      <w:pPr>
        <w:pStyle w:val="LLKappalejako"/>
      </w:pPr>
      <w:r>
        <w:t>De fabrikant wijst de personen aan die verantwoordelijk zijn voor het kwaliteitsborgingssysteem en zorgt ervoor dat de verantwoordelijke personen en degenen die betrokken zijn bij de uitvoering van de kwaliteitsborging worden opgeleid in het kwaliteitsborgingssysteem. De verantwoordelijke personen worden in het kwaliteitsborgingssysteem aangewezen.</w:t>
      </w:r>
    </w:p>
    <w:p w14:paraId="0472B54A" w14:textId="64616857" w:rsidR="008E1263" w:rsidRPr="000207A4" w:rsidRDefault="006B26A3" w:rsidP="00384963">
      <w:pPr>
        <w:pStyle w:val="LLKappalejako"/>
      </w:pPr>
      <w:r>
        <w:t xml:space="preserve">De fabrikant stelt een beoordelings- en auditplan op voor het kwaliteitsborgingssysteem. </w:t>
      </w:r>
    </w:p>
    <w:p w14:paraId="5568D3F8" w14:textId="7A34BF14" w:rsidR="00FD08D7" w:rsidRDefault="006B26A3" w:rsidP="00384963">
      <w:pPr>
        <w:pStyle w:val="LLKappalejako"/>
      </w:pPr>
      <w:r>
        <w:t>De naleving van het kwaliteitsborgingssysteem wordt gecontroleerd door een onafhankelijke partij. De onafhankelijke partij beschikt over een kwalificatie die door de accreditatiedienst van het Finse Agentschap voor veiligheid en chemische stoffen is verleend om deze taak uit te voeren.</w:t>
      </w:r>
    </w:p>
    <w:p w14:paraId="015C2519" w14:textId="77777777" w:rsidR="00E90DB0" w:rsidRDefault="00E90DB0" w:rsidP="00384963">
      <w:pPr>
        <w:pStyle w:val="LLNormaali"/>
      </w:pPr>
    </w:p>
    <w:p w14:paraId="4707DAB7" w14:textId="3C70454B" w:rsidR="00E90DB0" w:rsidRPr="000207A4" w:rsidRDefault="009F2D27" w:rsidP="00384963">
      <w:pPr>
        <w:pStyle w:val="LLPykala"/>
      </w:pPr>
      <w:r>
        <w:t>Artikel 5</w:t>
      </w:r>
    </w:p>
    <w:p w14:paraId="5A70B7B8" w14:textId="3F687988" w:rsidR="00E90DB0" w:rsidRPr="000207A4" w:rsidRDefault="00740F47" w:rsidP="00384963">
      <w:pPr>
        <w:pStyle w:val="LLPykalanOtsikko"/>
      </w:pPr>
      <w:r>
        <w:t>Ontvangst van plastic afval</w:t>
      </w:r>
    </w:p>
    <w:p w14:paraId="0C29BD4C" w14:textId="17ECEA69" w:rsidR="000531B7" w:rsidRDefault="00D661F5" w:rsidP="00384963">
      <w:pPr>
        <w:pStyle w:val="LLKappalejako"/>
      </w:pPr>
      <w:r>
        <w:t>De fabrikant controleert elke zending kunststofafval op het moment van ontvangst van het afval vóór de voorbehandeling. De fabrikant stelt instructies op voor de ontvangstinspectie en documenteert deze in zijn kwaliteitsborgingssysteem.</w:t>
      </w:r>
    </w:p>
    <w:p w14:paraId="5E6F0F4B" w14:textId="4A162F8A" w:rsidR="00A775C8" w:rsidRDefault="00E90DB0" w:rsidP="00384963">
      <w:pPr>
        <w:pStyle w:val="LLMomentinJohdantoKappale"/>
      </w:pPr>
      <w:r>
        <w:t>De fabrikant mag alleen kunststofafval als bedoeld in bijlage 1 aanvaarden, dat ook</w:t>
      </w:r>
    </w:p>
    <w:p w14:paraId="3B84D6AE" w14:textId="4D7C651C" w:rsidR="00A775C8" w:rsidRDefault="00384963" w:rsidP="00384963">
      <w:pPr>
        <w:pStyle w:val="LLMomentinKohta"/>
      </w:pPr>
      <w:r>
        <w:lastRenderedPageBreak/>
        <w:t>1) zodanig is, dat wordt gezorgd dat het mogelijk is, rekening houdend met de technische oplossingen van de nuttige toepassing, secundaire kunststofgrondstoffen te produceren die aan de criteria voldoen;</w:t>
      </w:r>
    </w:p>
    <w:p w14:paraId="1C5CDA72" w14:textId="0E1CA2FB" w:rsidR="000531B7" w:rsidRDefault="00384963" w:rsidP="00384963">
      <w:pPr>
        <w:pStyle w:val="LLMomentinKohta"/>
      </w:pPr>
      <w:r>
        <w:t>2) zodanig wordt opgeslagen en vervoerd dat afvalstoffen van de verschillende afvalcodes in bijlage 1 niet met elkaar of met andere afvalstoffen worden gemengd.</w:t>
      </w:r>
    </w:p>
    <w:p w14:paraId="23DBEB76" w14:textId="1C201F6A" w:rsidR="00240E2F" w:rsidRPr="00240E2F" w:rsidRDefault="001D0E2F" w:rsidP="00384963">
      <w:pPr>
        <w:pStyle w:val="LLMomentinKohta"/>
      </w:pPr>
      <w:r>
        <w:t xml:space="preserve">De fabrikant ontvangt geen, in de vorm van kunststofafval, verpakking gebruikt voor de opslag of verpakking van een gevaarlijke stof die of mengsel dat voldoet aan de gevarenklasse of categorie als bedoeld in bijlage 2. Deze eis geldt niet voor kunststofafval dat gescheiden van huishoudens wordt ingezameld. </w:t>
      </w:r>
    </w:p>
    <w:p w14:paraId="7B6B06D5" w14:textId="02B58F82" w:rsidR="007D27BF" w:rsidRDefault="00B017F4" w:rsidP="00384963">
      <w:pPr>
        <w:pStyle w:val="LLKappalejako"/>
      </w:pPr>
      <w:r>
        <w:t>Kunststofafval waarvan op basis van de inspectie wordt vermoed of vastgesteld dat het onzuiverheden bevat die de kwaliteit van de gerecycleerde kunststofgrondstof aanzienlijk aantasten, mag niet worden gebruikt als input voor de nuttige toepassing.</w:t>
      </w:r>
    </w:p>
    <w:p w14:paraId="3D54ACE9" w14:textId="77777777" w:rsidR="00384963" w:rsidRPr="000207A4" w:rsidRDefault="00384963" w:rsidP="00384963">
      <w:pPr>
        <w:pStyle w:val="LLKappalejako"/>
      </w:pPr>
    </w:p>
    <w:p w14:paraId="19372348" w14:textId="77E5EA98" w:rsidR="00384963" w:rsidRDefault="00310DBE" w:rsidP="00384963">
      <w:pPr>
        <w:pStyle w:val="LLPykala"/>
      </w:pPr>
      <w:r>
        <w:t>Artikel 6</w:t>
      </w:r>
    </w:p>
    <w:p w14:paraId="0786D1FF" w14:textId="0A4F247A" w:rsidR="00B816DC" w:rsidRPr="000207A4" w:rsidRDefault="00667278" w:rsidP="00384963">
      <w:pPr>
        <w:pStyle w:val="LLPykalanOtsikko"/>
      </w:pPr>
      <w:r>
        <w:t>Registers van de ontvangst van kunststofafval</w:t>
      </w:r>
    </w:p>
    <w:p w14:paraId="5A32EA85" w14:textId="77793DB4" w:rsidR="00B816DC" w:rsidRPr="000207A4" w:rsidRDefault="000A149A" w:rsidP="00384963">
      <w:pPr>
        <w:pStyle w:val="LLKappalejako"/>
      </w:pPr>
      <w:r>
        <w:t xml:space="preserve">De fabrikant houdt registers bij van het als input ontvangen en afgekeurde kunststofafval. In de ontvangstregisters worden de datum en het tijdstip van ontvangst van elke zending kunststofafval, de producent en de leverancier van de afvalstoffen, het type, de titel en de hoeveelheid van de afvalstoffen en de vermelding van de aanvaarding vermeld. Voor niet aanvaarde zendingen afvalstoffen worden de datum van afwijzing, de producent en de leverancier van de afvalstoffen, het type, de code en de hoeveelheid van de afvalstoffen en de redenen voor afwijzing geregistreerd. </w:t>
      </w:r>
    </w:p>
    <w:p w14:paraId="6E5BC3B6" w14:textId="3BDB3470" w:rsidR="00B816DC" w:rsidRPr="000207A4" w:rsidRDefault="00E34863" w:rsidP="00384963">
      <w:pPr>
        <w:pStyle w:val="LLKappalejako"/>
      </w:pPr>
      <w:r>
        <w:t>De fabrikant stelt instructies op voor het bijhouden van de ontvangstgegevens en documenteert deze in het kwaliteitsborgingssysteem.</w:t>
      </w:r>
    </w:p>
    <w:p w14:paraId="096F9D8D" w14:textId="73D80142" w:rsidR="00526647" w:rsidRPr="000207A4" w:rsidRDefault="00526647" w:rsidP="00384963">
      <w:pPr>
        <w:pStyle w:val="LLKappalejako"/>
      </w:pPr>
    </w:p>
    <w:p w14:paraId="21371F03" w14:textId="10228DDF" w:rsidR="00ED4546" w:rsidRPr="000207A4" w:rsidRDefault="00310DBE" w:rsidP="00384963">
      <w:pPr>
        <w:pStyle w:val="LLPykala"/>
      </w:pPr>
      <w:r>
        <w:t xml:space="preserve">Artikel 7 </w:t>
      </w:r>
    </w:p>
    <w:p w14:paraId="5AAD740E" w14:textId="6BDE16D0" w:rsidR="00ED4546" w:rsidRPr="000207A4" w:rsidRDefault="00ED4546" w:rsidP="00384963">
      <w:pPr>
        <w:pStyle w:val="LLPykalanOtsikko"/>
      </w:pPr>
      <w:r>
        <w:t>Opslag van kunststofafval</w:t>
      </w:r>
    </w:p>
    <w:p w14:paraId="5F6DEF24" w14:textId="7FB4BA55" w:rsidR="00D8662E" w:rsidRDefault="00114EC8" w:rsidP="00384963">
      <w:pPr>
        <w:pStyle w:val="LLKappalejako"/>
      </w:pPr>
      <w:r>
        <w:t xml:space="preserve">De fabrikant slaat kunststofafval dat bestemd is voor de vervaardiging van secundaire kunststofgrondstoffen die bestemd zijn om met levensmiddelen in contact te komen, los van ander kunststofafval en afval op. </w:t>
      </w:r>
    </w:p>
    <w:p w14:paraId="7E7F1D20" w14:textId="3FC0D6AD" w:rsidR="007D27BF" w:rsidRDefault="00484CA6" w:rsidP="00384963">
      <w:pPr>
        <w:pStyle w:val="LLKappalejako"/>
      </w:pPr>
      <w:r>
        <w:t xml:space="preserve"> De fabrikant houdt kunststofafval uit de bouw gescheiden van kunststofafval van sloop- en ander afval.</w:t>
      </w:r>
    </w:p>
    <w:p w14:paraId="7B82BAAF" w14:textId="77777777" w:rsidR="00AE7BFF" w:rsidRPr="000207A4" w:rsidRDefault="00AE7BFF" w:rsidP="00384963">
      <w:pPr>
        <w:pStyle w:val="LLKappalejako"/>
      </w:pPr>
    </w:p>
    <w:p w14:paraId="4E37A635" w14:textId="6EF852BA" w:rsidR="006630F0" w:rsidRPr="000207A4" w:rsidRDefault="00310DBE" w:rsidP="00384963">
      <w:pPr>
        <w:pStyle w:val="LLPykala"/>
      </w:pPr>
      <w:r>
        <w:t>Artikel 8</w:t>
      </w:r>
    </w:p>
    <w:p w14:paraId="47F00BAE" w14:textId="1CB6ABE5" w:rsidR="006630F0" w:rsidRPr="000207A4" w:rsidRDefault="00667278" w:rsidP="00384963">
      <w:pPr>
        <w:pStyle w:val="LLPykalanOtsikko"/>
      </w:pPr>
      <w:r>
        <w:t>Voorverwerking van kunststofafval</w:t>
      </w:r>
    </w:p>
    <w:p w14:paraId="6D6167D7" w14:textId="7442647F" w:rsidR="00D8662E" w:rsidRPr="000207A4" w:rsidRDefault="004B3DCA" w:rsidP="00384963">
      <w:pPr>
        <w:pStyle w:val="LLKappalejako"/>
      </w:pPr>
      <w:r>
        <w:t xml:space="preserve">De fabrikant verwerkt het kunststofafval voorafgaand aan het gebruik ervan als input voor de nuttige toepassing, teneinde niet-kunststofafval of kunststofafval dat aanzienlijke hoeveelheden onzuiverheden bevat, te verwijderen. </w:t>
      </w:r>
    </w:p>
    <w:p w14:paraId="61A94527" w14:textId="4A98F9D7" w:rsidR="00A056A7" w:rsidRDefault="004B3DCA" w:rsidP="00384963">
      <w:pPr>
        <w:pStyle w:val="LLKappalejako"/>
      </w:pPr>
      <w:r>
        <w:t xml:space="preserve">De fabrikant houdt voortdurend toezicht op de kwaliteit van het voorverwerkte kunststofafval en verwijdert alle geconstateerde onzuiverheden die de kwaliteit van de secundaire kunststofgrondstof die wordt vervaardigd, wezenlijk kunnen aantasten. Fabrikanten dienen een register bij te houden van de hoeveelheid onzuiverheden die zijn verwijderd en de behandelingsmethode. </w:t>
      </w:r>
    </w:p>
    <w:p w14:paraId="659DF3AA" w14:textId="77777777" w:rsidR="00797805" w:rsidRPr="000207A4" w:rsidRDefault="00797805" w:rsidP="00384963">
      <w:pPr>
        <w:pStyle w:val="LLNormaali"/>
      </w:pPr>
    </w:p>
    <w:p w14:paraId="2BB4A22C" w14:textId="54216BDC" w:rsidR="007A34CA" w:rsidRPr="000207A4" w:rsidRDefault="00310DBE" w:rsidP="00384963">
      <w:pPr>
        <w:pStyle w:val="LLPykala"/>
      </w:pPr>
      <w:r>
        <w:t>Artikel 9</w:t>
      </w:r>
    </w:p>
    <w:p w14:paraId="652799F3" w14:textId="28AC43F1" w:rsidR="00D91151" w:rsidRPr="000207A4" w:rsidRDefault="00667278" w:rsidP="00384963">
      <w:pPr>
        <w:pStyle w:val="LLPykalanOtsikko"/>
      </w:pPr>
      <w:r>
        <w:lastRenderedPageBreak/>
        <w:t>Terugwinning van kunststofafval</w:t>
      </w:r>
    </w:p>
    <w:p w14:paraId="594CD257" w14:textId="77777777" w:rsidR="00797805" w:rsidRDefault="00797805" w:rsidP="00384963">
      <w:pPr>
        <w:pStyle w:val="LLMomentinJohdantoKappale"/>
      </w:pPr>
      <w:r>
        <w:t>Bij de nuttige toepassing van kunststofafval zorgt de fabrikant ervoor dat:</w:t>
      </w:r>
    </w:p>
    <w:p w14:paraId="732E40FF" w14:textId="7C443DCA" w:rsidR="00797805" w:rsidRPr="00687217" w:rsidRDefault="00384963" w:rsidP="00384963">
      <w:pPr>
        <w:pStyle w:val="LLMomentinKohta"/>
      </w:pPr>
      <w:r>
        <w:t xml:space="preserve">1) het kunststofafval, gesorteerd op soort kunststof bij de bron, naar behoren is gesorteerd voordat het wordt gebruikt als input voor verdere verwerking; </w:t>
      </w:r>
    </w:p>
    <w:p w14:paraId="50807E55" w14:textId="4EA90ADA" w:rsidR="00797805" w:rsidRDefault="00384963" w:rsidP="00384963">
      <w:pPr>
        <w:pStyle w:val="LLMomentinKohta"/>
      </w:pPr>
      <w:r>
        <w:t>2) afval dat niet gesorteerd is op soort kunststof aan de bron, wordt gesorteerd op soort kunststof en rekening houdend met andere kenmerken die verband houden met de kwaliteit en indeling van de gerecycleerde kunststofgrondstof;</w:t>
      </w:r>
    </w:p>
    <w:p w14:paraId="6C7B5AEB" w14:textId="6FDF57E9" w:rsidR="00797805" w:rsidRDefault="00384963" w:rsidP="00384963">
      <w:pPr>
        <w:pStyle w:val="LLMomentinKohta"/>
      </w:pPr>
      <w:r>
        <w:t>3) voorverwerkt en gesorteerd kunststofafval wordt verminderd door het te vermalen of te versnipperen tot vlokken, en stukken die niet-kunststof bevatten worden verwijderd;</w:t>
      </w:r>
    </w:p>
    <w:p w14:paraId="535BD39E" w14:textId="7DE933C8" w:rsidR="00797805" w:rsidRDefault="00384963" w:rsidP="00384963">
      <w:pPr>
        <w:pStyle w:val="LLMomentinKohta"/>
      </w:pPr>
      <w:r>
        <w:t xml:space="preserve">4) verontreinigd kunststofafval of kunststofafval dat stickers of andere onzuiverheden bevat, wordt behandeld om de onzuiverheden te verwijderen; </w:t>
      </w:r>
    </w:p>
    <w:p w14:paraId="04D2441F" w14:textId="6C762229" w:rsidR="00797805" w:rsidRDefault="00CB6437" w:rsidP="00384963">
      <w:pPr>
        <w:pStyle w:val="LLMomentinKohta"/>
      </w:pPr>
      <w:r>
        <w:t xml:space="preserve">5) eventuele resterende onzuiverheden worden verwijderd uit kunststofsmelting bestemd voor pelletiseren door extrusie of anderszins vóór het pelletiseren; </w:t>
      </w:r>
    </w:p>
    <w:p w14:paraId="5B034F78" w14:textId="760FA32B" w:rsidR="003C1292" w:rsidRPr="000207A4" w:rsidRDefault="00CB6437" w:rsidP="00384963">
      <w:pPr>
        <w:pStyle w:val="LLMomentinKohta"/>
      </w:pPr>
      <w:r>
        <w:t>6) de verwerkingslijn die wordt gebruikt voor de productie van secundaire kunststofgrondstoffen die bestemd zijn om met levensmiddelen in contact te komen, verwerkt alleen kunststofafval dat afkomstig is van kunststofproducten die in contact zijn gekomen met levensmiddelen en die afzonderlijk worden ingezameld of aan de bron worden gesorteerd.</w:t>
      </w:r>
    </w:p>
    <w:p w14:paraId="118C0612" w14:textId="77777777" w:rsidR="00797805" w:rsidRPr="000207A4" w:rsidRDefault="00797805" w:rsidP="00CB6437">
      <w:pPr>
        <w:pStyle w:val="LLKappalejako"/>
      </w:pPr>
      <w:r>
        <w:t xml:space="preserve">De fabrikant stelt passende en adequate risicobeheersmaatregelen vast om verontreinigde partijen van de nuttige toepassing te identificeren en te verwijderen.  </w:t>
      </w:r>
    </w:p>
    <w:p w14:paraId="2949CDC9" w14:textId="1DEF5D13" w:rsidR="001A2DC1" w:rsidRDefault="00797805" w:rsidP="00CB6437">
      <w:pPr>
        <w:pStyle w:val="LLKappalejako"/>
      </w:pPr>
      <w:r>
        <w:t>De fabrikant stelt in het kwaliteitsborgingssysteem instructies op over het gebruik en het onderhoud van de apparatuur die wordt gebruikt bij de vervaardiging van de secundaire kunststofgrondstof en over de functies in verband met het productieproces.</w:t>
      </w:r>
    </w:p>
    <w:p w14:paraId="2B3C6AFF" w14:textId="77777777" w:rsidR="00CB6437" w:rsidRPr="000207A4" w:rsidRDefault="00CB6437" w:rsidP="00CB6437">
      <w:pPr>
        <w:pStyle w:val="LLKappalejako"/>
      </w:pPr>
    </w:p>
    <w:p w14:paraId="73CEC75A" w14:textId="2B71ADD7" w:rsidR="000C2A30" w:rsidRPr="000207A4" w:rsidRDefault="00310DBE" w:rsidP="00CB6437">
      <w:pPr>
        <w:pStyle w:val="LLPykala"/>
      </w:pPr>
      <w:r>
        <w:t>Artikel 10</w:t>
      </w:r>
    </w:p>
    <w:p w14:paraId="70EBF1B1" w14:textId="29457F60" w:rsidR="000C2A30" w:rsidRPr="000207A4" w:rsidRDefault="008C05E2" w:rsidP="00CB6437">
      <w:pPr>
        <w:pStyle w:val="LLPykalanOtsikko"/>
      </w:pPr>
      <w:r>
        <w:t>Specificaties voor secundaire kunststof grondstof</w:t>
      </w:r>
    </w:p>
    <w:p w14:paraId="7E5F5AE7" w14:textId="4743ADB8" w:rsidR="007D6254" w:rsidRPr="000207A4" w:rsidRDefault="00FB73E5" w:rsidP="00CB6437">
      <w:pPr>
        <w:pStyle w:val="LLMomentinJohdantoKappale"/>
      </w:pPr>
      <w:r>
        <w:t>De fabrikant verstrekt de volgende specificaties voor de secundaire kunststofgrondstof:</w:t>
      </w:r>
    </w:p>
    <w:p w14:paraId="17FC4758" w14:textId="77777777" w:rsidR="006C3EFD" w:rsidRPr="006C3EFD" w:rsidRDefault="006C3EFD" w:rsidP="00CB6437">
      <w:pPr>
        <w:pStyle w:val="LLMomentinKohta"/>
      </w:pPr>
      <w:r>
        <w:t>1) de massafracties van het hoofdpolymeer en andere polymeren;</w:t>
      </w:r>
    </w:p>
    <w:p w14:paraId="4449BFFA" w14:textId="77777777" w:rsidR="006C3EFD" w:rsidRPr="006C3EFD" w:rsidRDefault="006C3EFD" w:rsidP="00CB6437">
      <w:pPr>
        <w:pStyle w:val="LLMomentinKohta"/>
      </w:pPr>
      <w:r>
        <w:t>2) de geschiktheid voor verschillende productiemethoden van plastic producten;</w:t>
      </w:r>
    </w:p>
    <w:p w14:paraId="5C56BED2" w14:textId="5588CD8C" w:rsidR="006C3EFD" w:rsidRPr="006C3EFD" w:rsidRDefault="006C3EFD" w:rsidP="00CB6437">
      <w:pPr>
        <w:pStyle w:val="LLMomentinKohta"/>
      </w:pPr>
      <w:r>
        <w:t>3) de smeltstroomindex, hetzij als continue meting, hetzij bepaald uit een monster dat representatief is voor een partij van maximaal 1 500 kg secundaire kunststofgrondstof.</w:t>
      </w:r>
    </w:p>
    <w:p w14:paraId="7ED3FA7B" w14:textId="09D8C8B5" w:rsidR="007D27BF" w:rsidRPr="000207A4" w:rsidRDefault="007D6254" w:rsidP="00CB6437">
      <w:pPr>
        <w:pStyle w:val="LLKappalejako"/>
      </w:pPr>
      <w:r>
        <w:t xml:space="preserve"> </w:t>
      </w:r>
    </w:p>
    <w:p w14:paraId="7B07A606" w14:textId="7AF0DFC8" w:rsidR="00E260FC" w:rsidRPr="000207A4" w:rsidRDefault="00310DBE" w:rsidP="001706E9">
      <w:pPr>
        <w:pStyle w:val="LLPykala"/>
      </w:pPr>
      <w:r>
        <w:t>Artikel 11</w:t>
      </w:r>
    </w:p>
    <w:p w14:paraId="6F7927F1" w14:textId="4F9EFC31" w:rsidR="00E260FC" w:rsidRPr="000207A4" w:rsidRDefault="00E260FC" w:rsidP="001706E9">
      <w:pPr>
        <w:pStyle w:val="LLPykalanOtsikko"/>
      </w:pPr>
      <w:r>
        <w:t>Documentatie van de bemonstering, analyse van monsters en resultaten</w:t>
      </w:r>
    </w:p>
    <w:p w14:paraId="15FE3AD2" w14:textId="05C5EA67" w:rsidR="00E260FC" w:rsidRPr="000207A4" w:rsidRDefault="00F874EE" w:rsidP="001706E9">
      <w:pPr>
        <w:pStyle w:val="LLMomentinJohdantoKappale"/>
      </w:pPr>
      <w:r>
        <w:t>De fabrikant stelt instructies voor bemonstering en tests op voor de specificaties van artikel 10 en registreert de instructies in het kwaliteitsborgingssysteem. De instructies bevatten informatie over:</w:t>
      </w:r>
    </w:p>
    <w:p w14:paraId="55233DEA" w14:textId="77777777" w:rsidR="00E260FC" w:rsidRPr="000207A4" w:rsidRDefault="00E260FC" w:rsidP="001706E9">
      <w:pPr>
        <w:pStyle w:val="LLMomentinKohta"/>
      </w:pPr>
      <w:r>
        <w:t xml:space="preserve"> 1) de persoon die monsters verzamelt en hun kwalificaties, de bemonsteringslocatie, de bemonsteringsmethode en de datum en het tijdstip van de bemonstering;</w:t>
      </w:r>
    </w:p>
    <w:p w14:paraId="78E2938B" w14:textId="30A0250C" w:rsidR="00E260FC" w:rsidRPr="000207A4" w:rsidRDefault="00F2250D" w:rsidP="001706E9">
      <w:pPr>
        <w:pStyle w:val="LLMomentinKohta"/>
      </w:pPr>
      <w:r>
        <w:t xml:space="preserve"> 2) de methoden die worden gebruikt om de smeltindex en andere kenmerken te bepalen;</w:t>
      </w:r>
    </w:p>
    <w:p w14:paraId="274330D6" w14:textId="5B88F808" w:rsidR="00E260FC" w:rsidRPr="000207A4" w:rsidRDefault="00E260FC" w:rsidP="001706E9">
      <w:pPr>
        <w:pStyle w:val="LLMomentinKohta"/>
      </w:pPr>
      <w:r>
        <w:t xml:space="preserve"> 3) afwijkingen waargenomen tijdens de bemonstering;</w:t>
      </w:r>
    </w:p>
    <w:p w14:paraId="5CF6F400" w14:textId="7718CC89" w:rsidR="00AC73BD" w:rsidRDefault="00363100" w:rsidP="001706E9">
      <w:pPr>
        <w:pStyle w:val="LLMomentinKohta"/>
      </w:pPr>
      <w:r>
        <w:t xml:space="preserve"> 4) het gebruik, de kalibratie en het onderhoud van de door de fabrikant gebruikte bemonsterings-, meet- of testapparatuur.</w:t>
      </w:r>
    </w:p>
    <w:p w14:paraId="75B216DF" w14:textId="77777777" w:rsidR="007D6254" w:rsidRPr="000207A4" w:rsidRDefault="007D6254" w:rsidP="001706E9">
      <w:pPr>
        <w:pStyle w:val="LLMomentinJohdantoKappale"/>
      </w:pPr>
      <w:r>
        <w:t>De methoden en instrumenten die worden gebruikt voor de analyse van monsters en de resultaten van de analyse worden gedocumenteerd als onderdeel van het kwaliteitsborgingssysteem. De documenten bevatten informatie over:</w:t>
      </w:r>
    </w:p>
    <w:p w14:paraId="4C247248" w14:textId="77777777" w:rsidR="007D6254" w:rsidRPr="000207A4" w:rsidRDefault="007D6254" w:rsidP="001706E9">
      <w:pPr>
        <w:pStyle w:val="LLMomentinKohta"/>
      </w:pPr>
      <w:r>
        <w:t xml:space="preserve"> 1) de parameters en onderzoeksmethoden die voor de analyse van de monsters worden gebruikt;</w:t>
      </w:r>
    </w:p>
    <w:p w14:paraId="2D410501" w14:textId="77777777" w:rsidR="007D6254" w:rsidRPr="000207A4" w:rsidRDefault="007D6254" w:rsidP="001706E9">
      <w:pPr>
        <w:pStyle w:val="LLMomentinKohta"/>
      </w:pPr>
      <w:r>
        <w:lastRenderedPageBreak/>
        <w:t xml:space="preserve"> 2) de resultaten van de analyses van de monsters;</w:t>
      </w:r>
    </w:p>
    <w:p w14:paraId="3269D0D4" w14:textId="77777777" w:rsidR="007D6254" w:rsidRPr="000207A4" w:rsidRDefault="007D6254" w:rsidP="001706E9">
      <w:pPr>
        <w:pStyle w:val="LLMomentinKohta"/>
      </w:pPr>
      <w:r>
        <w:t xml:space="preserve"> 3) de waargenomen kwaliteitsafwijkingen;</w:t>
      </w:r>
    </w:p>
    <w:p w14:paraId="207D2A36" w14:textId="77777777" w:rsidR="007D6254" w:rsidRPr="000207A4" w:rsidRDefault="007D6254" w:rsidP="001706E9">
      <w:pPr>
        <w:pStyle w:val="LLMomentinKohta"/>
      </w:pPr>
      <w:r>
        <w:t xml:space="preserve"> 4) de genomen maatregelen naar aanleiding van afwijkingen;</w:t>
      </w:r>
    </w:p>
    <w:p w14:paraId="7CC9213F" w14:textId="77777777" w:rsidR="007D6254" w:rsidRPr="000207A4" w:rsidRDefault="007D6254" w:rsidP="001706E9">
      <w:pPr>
        <w:pStyle w:val="LLMomentinKohta"/>
      </w:pPr>
      <w:r>
        <w:t xml:space="preserve"> 5) de kalibratie en het onderhoud van de door de fabrikant gebruikte bemonsterings-, meet- of testapparatuur. </w:t>
      </w:r>
    </w:p>
    <w:p w14:paraId="4B0D609A" w14:textId="77777777" w:rsidR="007D6254" w:rsidRPr="000207A4" w:rsidRDefault="007D6254" w:rsidP="001706E9">
      <w:pPr>
        <w:pStyle w:val="LLKappalejako"/>
      </w:pPr>
      <w:r>
        <w:t>De in lid 2 bedoelde documenten betreffende kwaliteitsborging worden bewaard gedurende een periode van tien jaar, te rekenen vanaf de datum waarop de documenten zijn opgesteld.</w:t>
      </w:r>
    </w:p>
    <w:p w14:paraId="5B3FD161" w14:textId="02E9F4BA" w:rsidR="007D6254" w:rsidRPr="000207A4" w:rsidRDefault="007D6254" w:rsidP="001706E9">
      <w:pPr>
        <w:pStyle w:val="LLKappalejako"/>
      </w:pPr>
      <w:r>
        <w:t>De real-time meetgegevens van de smeltstroomindex die als continue meting worden geproduceerd, worden ten minste twee maanden bewaard.</w:t>
      </w:r>
    </w:p>
    <w:p w14:paraId="38248283" w14:textId="6BAFA9AA" w:rsidR="0063368C" w:rsidRDefault="0063368C" w:rsidP="001706E9">
      <w:pPr>
        <w:pStyle w:val="LLNormaali"/>
      </w:pPr>
    </w:p>
    <w:p w14:paraId="7D9F457A" w14:textId="6ABB85B0" w:rsidR="0063368C" w:rsidRPr="000207A4" w:rsidRDefault="009F2D27" w:rsidP="001706E9">
      <w:pPr>
        <w:pStyle w:val="LLPykala"/>
      </w:pPr>
      <w:r>
        <w:t>Artikel 12</w:t>
      </w:r>
    </w:p>
    <w:p w14:paraId="75D6FDC5" w14:textId="463C1ED9" w:rsidR="009413B1" w:rsidRPr="000207A4" w:rsidRDefault="00145995" w:rsidP="001706E9">
      <w:pPr>
        <w:pStyle w:val="LLPykalanOtsikko"/>
      </w:pPr>
      <w:r>
        <w:t xml:space="preserve">Toegestaan gebruik van secundaire kunststofgrondstof die de nuttige toepassing heeft ondergaan </w:t>
      </w:r>
    </w:p>
    <w:p w14:paraId="232D7FE6" w14:textId="6EA411DC" w:rsidR="009413B1" w:rsidRDefault="009413B1" w:rsidP="001706E9">
      <w:pPr>
        <w:pStyle w:val="LLKappalejako"/>
      </w:pPr>
      <w:r>
        <w:t xml:space="preserve">Secundaire kunststofgrondstof kan worden gebruikt voor de vervaardiging van kunststofproducten of producten die kunststof bevatten. </w:t>
      </w:r>
    </w:p>
    <w:p w14:paraId="04525A8F" w14:textId="77777777" w:rsidR="001706E9" w:rsidRDefault="001706E9" w:rsidP="001706E9">
      <w:pPr>
        <w:pStyle w:val="LLKappalejako"/>
      </w:pPr>
    </w:p>
    <w:p w14:paraId="5D6A1AF1" w14:textId="77777777" w:rsidR="001706E9" w:rsidRPr="000207A4" w:rsidRDefault="001706E9" w:rsidP="001706E9">
      <w:pPr>
        <w:pStyle w:val="LLKappalejako"/>
      </w:pPr>
    </w:p>
    <w:p w14:paraId="56E96128" w14:textId="75AF42AA" w:rsidR="002F7679" w:rsidRPr="004A2139" w:rsidRDefault="00ED4546" w:rsidP="001706E9">
      <w:pPr>
        <w:pStyle w:val="LLPykala"/>
        <w:rPr>
          <w:i/>
        </w:rPr>
      </w:pPr>
      <w:r>
        <w:t xml:space="preserve">Artikel 13 </w:t>
      </w:r>
    </w:p>
    <w:p w14:paraId="51626A4B" w14:textId="59C4A24F" w:rsidR="00ED4546" w:rsidRPr="000207A4" w:rsidRDefault="001A1C2E" w:rsidP="001706E9">
      <w:pPr>
        <w:pStyle w:val="LLPykalanOtsikko"/>
      </w:pPr>
      <w:r>
        <w:t>Opslag van secundaire kunststofgrondstof die de nuttige toepassing heeft ondergaan</w:t>
      </w:r>
    </w:p>
    <w:p w14:paraId="21099173" w14:textId="592ACDB9" w:rsidR="000F64AE" w:rsidRDefault="00946C83" w:rsidP="001706E9">
      <w:pPr>
        <w:pStyle w:val="LLKappalejako"/>
      </w:pPr>
      <w:r>
        <w:t xml:space="preserve">De fabrikant slaat secundaire kunststofgrondstoffen die bestemd zijn voor verschillende toepassingen afzonderlijk op. De secundaire kunststofgrondstof wordt zodanig opgeslagen dat de kwaliteit ervan niet verslechtert. </w:t>
      </w:r>
    </w:p>
    <w:p w14:paraId="2A7CB5C5" w14:textId="351AD485" w:rsidR="00ED4546" w:rsidRPr="000207A4" w:rsidRDefault="00946C83" w:rsidP="001706E9">
      <w:pPr>
        <w:pStyle w:val="LLKappalejako"/>
      </w:pPr>
      <w:r>
        <w:t>Indien de fabrikant redenen heeft om aan te nemen dat de kwaliteit van de secundaire kunststofgrondstof tijdens de opslag is verslechterd zodat deze niet langer aan de criteria voldoet, onderzoekt de fabrikant de kwaliteit van de secundaire kunststofgrondstof en beoordeelt hij de geschiktheid ervan voor het beoogde gebruik. Secundaire kunststofgrondstoffen die niet aan de criteria voldoen, worden door de fabrikant geretourneerd voor verwerking als afval.</w:t>
      </w:r>
    </w:p>
    <w:p w14:paraId="0D152689" w14:textId="3F8AEC40" w:rsidR="001035FB" w:rsidRPr="000207A4" w:rsidRDefault="001035FB" w:rsidP="001706E9">
      <w:pPr>
        <w:pStyle w:val="LLKappalejako"/>
      </w:pPr>
    </w:p>
    <w:p w14:paraId="1747E4AE" w14:textId="4E70E587" w:rsidR="00145995" w:rsidRPr="000207A4" w:rsidRDefault="00145995" w:rsidP="001706E9">
      <w:pPr>
        <w:pStyle w:val="LLPykala"/>
      </w:pPr>
      <w:r>
        <w:t>Artikel 14</w:t>
      </w:r>
    </w:p>
    <w:p w14:paraId="3C1CA5A0" w14:textId="3D33E126" w:rsidR="00145995" w:rsidRPr="000207A4" w:rsidRDefault="00145995" w:rsidP="001706E9">
      <w:pPr>
        <w:pStyle w:val="LLPykalanOtsikko"/>
      </w:pPr>
      <w:r>
        <w:t>Verklaring van overeenstemming van de fabrikant</w:t>
      </w:r>
    </w:p>
    <w:p w14:paraId="2BA63C43" w14:textId="03791CAD" w:rsidR="00145995" w:rsidRPr="00946C83" w:rsidRDefault="00145995" w:rsidP="001706E9">
      <w:pPr>
        <w:pStyle w:val="LLKappalejako"/>
      </w:pPr>
      <w:r>
        <w:t xml:space="preserve">Fabrikanten stellen een conformiteitsverklaring op voor de secundaire kunststofgrondstof die zij vervaardigen en in de handel brengen. De verklaring van overeenstemming wordt verstrekt aan de ontvanger van de secundaire kunststofgrondstof bij elke partij secundaire kunststofgrondstof. De verklaring van overeenstemming kan ook in elektronische vorm zijn. De fabrikant bewaart de conformiteitsverklaring tot tien jaar na de afgifte ervan. </w:t>
      </w:r>
    </w:p>
    <w:p w14:paraId="48D80A0A" w14:textId="061FB2DF" w:rsidR="009718C1" w:rsidRPr="00946C83" w:rsidRDefault="00EB68A7" w:rsidP="001706E9">
      <w:pPr>
        <w:pStyle w:val="LLKappalejako"/>
      </w:pPr>
      <w:r>
        <w:t>Op verzoek dient de fabrikant een conformiteitsverklaring voor de secundaire kunststofgrondstof in bij het Finse Agentschap voor veiligheid en chemische stoffen.</w:t>
      </w:r>
    </w:p>
    <w:p w14:paraId="779F7953" w14:textId="77777777" w:rsidR="00523C7E" w:rsidRPr="000207A4" w:rsidRDefault="00523C7E" w:rsidP="001706E9">
      <w:pPr>
        <w:pStyle w:val="LLNormaali"/>
        <w:rPr>
          <w:lang w:eastAsia="fi-FI"/>
        </w:rPr>
      </w:pPr>
    </w:p>
    <w:p w14:paraId="2362925C" w14:textId="5C225504" w:rsidR="00145995" w:rsidRPr="000207A4" w:rsidRDefault="00145995" w:rsidP="001706E9">
      <w:pPr>
        <w:pStyle w:val="LLPykala"/>
      </w:pPr>
      <w:r>
        <w:t>Artikel 15</w:t>
      </w:r>
    </w:p>
    <w:p w14:paraId="613C3681" w14:textId="39C8C63C" w:rsidR="00145995" w:rsidRPr="000207A4" w:rsidRDefault="00145995" w:rsidP="001706E9">
      <w:pPr>
        <w:pStyle w:val="LLPykalanOtsikko"/>
      </w:pPr>
      <w:r>
        <w:t>Inhoud van de conformiteitsverklaring</w:t>
      </w:r>
    </w:p>
    <w:p w14:paraId="5779D164" w14:textId="7DD12278" w:rsidR="00145995" w:rsidRPr="000207A4" w:rsidRDefault="00145995" w:rsidP="001706E9">
      <w:pPr>
        <w:pStyle w:val="LLMomentinJohdantoKappale"/>
      </w:pPr>
      <w:r>
        <w:t>De conformiteitsverklaring bevat de volgende gegevens betreffende de secundaire kunststofgrondstof:</w:t>
      </w:r>
    </w:p>
    <w:p w14:paraId="49F13DBE" w14:textId="3B875386" w:rsidR="003F4B34" w:rsidRPr="001C3A90" w:rsidRDefault="001706E9" w:rsidP="001706E9">
      <w:pPr>
        <w:pStyle w:val="LLMomentinKohta"/>
      </w:pPr>
      <w:r>
        <w:lastRenderedPageBreak/>
        <w:t>1) de naam en contactgegevens van de fabrikant en de verklaring dat zij aan de criteria en handtekening voldoen;</w:t>
      </w:r>
    </w:p>
    <w:p w14:paraId="2C97E920" w14:textId="0947F5E3" w:rsidR="001C4FB7" w:rsidRPr="001C3A90" w:rsidRDefault="001706E9" w:rsidP="001706E9">
      <w:pPr>
        <w:pStyle w:val="LLMomentinKohta"/>
      </w:pPr>
      <w:r>
        <w:t>2) de datum van vaststelling van de criteria en de toezichthoudende autoriteit die verantwoordelijk is voor het toezicht op de activiteiten overeenkomstig de wet milieubescherming;</w:t>
      </w:r>
    </w:p>
    <w:p w14:paraId="6711ABD4" w14:textId="2CEF3AB9" w:rsidR="003F4B34" w:rsidRPr="000207A4" w:rsidRDefault="001706E9" w:rsidP="001706E9">
      <w:pPr>
        <w:pStyle w:val="LLMomentinKohta"/>
      </w:pPr>
      <w:r>
        <w:t>3) basisinformatie over de secundaire kunststofgrondstof, met inbegrip van de kleur en oorsprong ervan per afvalcode;</w:t>
      </w:r>
    </w:p>
    <w:p w14:paraId="253EDF44" w14:textId="05909C74" w:rsidR="00145995" w:rsidRPr="000207A4" w:rsidRDefault="001706E9" w:rsidP="001706E9">
      <w:pPr>
        <w:pStyle w:val="LLMomentinKohta"/>
      </w:pPr>
      <w:r>
        <w:t>4) het type kunststof en de identificatiecode ervan overeenkomstig de specificatie van de industrie;</w:t>
      </w:r>
    </w:p>
    <w:p w14:paraId="4C861447" w14:textId="6DD3A41B" w:rsidR="003F4B34" w:rsidRPr="000207A4" w:rsidRDefault="001706E9" w:rsidP="001706E9">
      <w:pPr>
        <w:pStyle w:val="LLMomentinKohta"/>
      </w:pPr>
      <w:r>
        <w:t>5) de smeltstroomindex en de norm die wordt gebruikt voor de bepaling of nauwkeurige beschrijving van de voor de bepaling gebruikte methode, en de massafracties van het hoofdpolymeer en andere polymeren in de secundaire kunststofgrondstof;</w:t>
      </w:r>
    </w:p>
    <w:p w14:paraId="6555FDB0" w14:textId="47E9F39D" w:rsidR="00145995" w:rsidRPr="00430DEE" w:rsidRDefault="001706E9" w:rsidP="001706E9">
      <w:pPr>
        <w:pStyle w:val="LLMomentinKohta"/>
      </w:pPr>
      <w:r>
        <w:t>6) het beoogde gebruik en de beoogde geschiktheid voor de fabricagemethoden van kunststofproducten overeenkomstig artikel 12</w:t>
      </w:r>
    </w:p>
    <w:p w14:paraId="273C7718" w14:textId="77777777" w:rsidR="00C8380B" w:rsidRPr="000207A4" w:rsidRDefault="00C8380B" w:rsidP="001706E9">
      <w:pPr>
        <w:pStyle w:val="LLNormaali"/>
        <w:rPr>
          <w:lang w:eastAsia="fi-FI"/>
        </w:rPr>
      </w:pPr>
    </w:p>
    <w:p w14:paraId="173131C0" w14:textId="23696C9C" w:rsidR="00145995" w:rsidRPr="000207A4" w:rsidRDefault="00145995" w:rsidP="001706E9">
      <w:pPr>
        <w:pStyle w:val="LLPykala"/>
      </w:pPr>
      <w:r>
        <w:t>Artikel 16</w:t>
      </w:r>
    </w:p>
    <w:p w14:paraId="554E6026" w14:textId="77777777" w:rsidR="00145995" w:rsidRPr="000207A4" w:rsidRDefault="00145995" w:rsidP="001706E9">
      <w:pPr>
        <w:pStyle w:val="LLPykalanOtsikko"/>
      </w:pPr>
      <w:r>
        <w:t>Kennisgevings- en rapportageverplichting</w:t>
      </w:r>
    </w:p>
    <w:p w14:paraId="3ACB83FF" w14:textId="54A828FA" w:rsidR="00145995" w:rsidRPr="000207A4" w:rsidRDefault="00145995" w:rsidP="001706E9">
      <w:pPr>
        <w:pStyle w:val="LLKappalejako"/>
      </w:pPr>
      <w:r>
        <w:t xml:space="preserve">De fabrikant stelt de in punt 23, lid 1, van de wet milieubescherming bedoelde toezichthoudende autoriteit schriftelijk in kennis van de vaststelling van de criteria. De kennisgeving bevat een toelichting op het kwaliteitsborgingssysteem van de fabrikant. De kennisgeving wordt uiterlijk 30 dagen vóór de invoering van de criteria gedaan.  </w:t>
      </w:r>
    </w:p>
    <w:p w14:paraId="2C93A095" w14:textId="7D7E7E77" w:rsidR="00145995" w:rsidRPr="000207A4" w:rsidRDefault="00145995" w:rsidP="001706E9">
      <w:pPr>
        <w:pStyle w:val="LLMomentinJohdantoKappale"/>
      </w:pPr>
      <w:r>
        <w:t>Elk jaar op het in de milieuvergunning vermelde tijdstip, maar uiterlijk eind februari van het volgende kalenderjaar, dient de fabrikant bij de toezichthoudende autoriteit het volgende in:</w:t>
      </w:r>
    </w:p>
    <w:p w14:paraId="368450E4" w14:textId="4B6C5DD5" w:rsidR="00145995" w:rsidRPr="000207A4" w:rsidRDefault="00145995" w:rsidP="00B46D58">
      <w:pPr>
        <w:pStyle w:val="LLMomentinKohta"/>
      </w:pPr>
      <w:r>
        <w:t>1) informatie over de afvalstoffen die bij de nuttige toepassing worden gebruikt en de hoeveelheden daarvan die zijn gespecificeerd aan de hand van kunststofafval en de in bijlage 1 vermelde afvalcode;</w:t>
      </w:r>
    </w:p>
    <w:p w14:paraId="0D200FBA" w14:textId="77777777" w:rsidR="00145995" w:rsidRPr="000207A4" w:rsidRDefault="00145995" w:rsidP="00B46D58">
      <w:pPr>
        <w:pStyle w:val="LLMomentinKohta"/>
      </w:pPr>
      <w:r>
        <w:t>2) een toelichting op eventuele wijzigingen in het kwaliteitsborgingssysteem van de fabrikant;</w:t>
      </w:r>
    </w:p>
    <w:p w14:paraId="27B4B95B" w14:textId="7D2807B2" w:rsidR="00145995" w:rsidRPr="000207A4" w:rsidRDefault="00145995" w:rsidP="00B46D58">
      <w:pPr>
        <w:pStyle w:val="LLMomentinKohta"/>
      </w:pPr>
      <w:r>
        <w:t>3) informatie over de hoeveelheden vervaardigde secundaire kunststofgrondstof die aan de criteria voldoet.</w:t>
      </w:r>
    </w:p>
    <w:p w14:paraId="5B378D8E" w14:textId="319AECFE" w:rsidR="00145995" w:rsidRPr="000207A4" w:rsidRDefault="00144C85" w:rsidP="00B46D58">
      <w:pPr>
        <w:pStyle w:val="LLKappalejako"/>
      </w:pPr>
      <w:r>
        <w:t>Daarnaast verstrekt de fabrikant de toezichthoudende autoriteit jaarlijks informatie over de in bijlage 1 vermelde hoeveelheden afval per soort afval, alsmede informatie over de hoeveelheden materiaal die uit de input zijn verwijderd in de in artikel 8 bedoelde voorbehandeling en bij de in artikel 9 bedoelde nuttige toepassing en over verdere verwerking.</w:t>
      </w:r>
    </w:p>
    <w:p w14:paraId="7D3E74F2" w14:textId="77777777" w:rsidR="00145995" w:rsidRPr="000207A4" w:rsidRDefault="00145995" w:rsidP="00B46D58">
      <w:pPr>
        <w:pStyle w:val="LLKappalejako"/>
      </w:pPr>
      <w:r>
        <w:t>De fabrikant stelt de toezichthoudende autoriteit schriftelijk in kennis van het einde van het gebruik van de criteria.</w:t>
      </w:r>
    </w:p>
    <w:p w14:paraId="0FEB5B54" w14:textId="387FC18A" w:rsidR="00ED5D76" w:rsidRDefault="00402754" w:rsidP="00B46D58">
      <w:pPr>
        <w:pStyle w:val="LLKappalejako"/>
      </w:pPr>
      <w:r>
        <w:tab/>
      </w:r>
      <w:r>
        <w:tab/>
      </w:r>
      <w:r>
        <w:tab/>
      </w:r>
    </w:p>
    <w:p w14:paraId="4848EEFE" w14:textId="09FF4CAE" w:rsidR="00ED5D76" w:rsidRDefault="00ED5D76" w:rsidP="00B46D58">
      <w:pPr>
        <w:pStyle w:val="LLVoimaantuloPykala"/>
      </w:pPr>
      <w:r>
        <w:t xml:space="preserve">Artikel 17 </w:t>
      </w:r>
    </w:p>
    <w:p w14:paraId="222D57AD" w14:textId="0F621332" w:rsidR="00ED5D76" w:rsidRDefault="00ED5D76" w:rsidP="00B46D58">
      <w:pPr>
        <w:pStyle w:val="LLPykalanOtsikko"/>
      </w:pPr>
      <w:r>
        <w:t>Inwerkingtreding</w:t>
      </w:r>
    </w:p>
    <w:p w14:paraId="1083D660" w14:textId="441BEBC1" w:rsidR="00B46D58" w:rsidRPr="00B46D58" w:rsidRDefault="00B46D58" w:rsidP="00B46D58">
      <w:pPr>
        <w:pStyle w:val="LLKappalejako"/>
      </w:pPr>
      <w:r>
        <w:t>Dit besluit treedt in werking op 1 augustus 2024.</w:t>
      </w:r>
    </w:p>
    <w:p w14:paraId="7AB896A5" w14:textId="240E7A58" w:rsidR="00B46D58" w:rsidRPr="00B46D58" w:rsidRDefault="00B46D58" w:rsidP="00B46D58">
      <w:pPr>
        <w:pStyle w:val="LLKappalejako"/>
        <w:rPr>
          <w:rFonts w:eastAsia="Calibri"/>
          <w:szCs w:val="22"/>
        </w:rPr>
      </w:pPr>
      <w:r>
        <w:t xml:space="preserve">Dit besluit is niet van toepassing op secundaire kunststofgrondstoffen die vóór de inwerkingtreding van dit besluit zijn vervaardigd. Eventuele ad-hocbesluiten betreffende de einde-afvalstatus die vóór de inwerkingtreding van dit besluit zijn uitgevaardigd, worden ingetrokken op het moment van vaststelling van de criteria als bedoeld in artikel 3, voor zover het gaat om kunststofafval waarop dit besluit van toepassing is. </w:t>
      </w:r>
    </w:p>
    <w:p w14:paraId="1B12393B" w14:textId="7D66723C" w:rsidR="001D5B51" w:rsidRPr="00B46D58" w:rsidRDefault="00B46D58" w:rsidP="00B46D58">
      <w:pPr>
        <w:pStyle w:val="LLKappalejako"/>
        <w:rPr>
          <w:rFonts w:eastAsia="Calibri"/>
          <w:szCs w:val="22"/>
        </w:rPr>
      </w:pPr>
      <w:r>
        <w:t xml:space="preserve">Indien een ad-hocaanvraag tot toekenning van een einde-afvalstatus voor een secundaire kunststofgrondstof op het moment van inwerkingtreding van dit besluit in behandeling is, wordt de behandeling van de aanvraag stopgezet of vervalt deze. Zaken die ten tijde van de inwerkingtreding van dit besluit bij een rechtbank aanhangig waren, worden behandeld en </w:t>
      </w:r>
      <w:r>
        <w:lastRenderedPageBreak/>
        <w:t>beslecht overeenkomstig de bepalingen die van kracht waren op het moment van inwerkingtreding van dit besluit. Indien het hof een beslissing die onderworpen is aan de op het moment van inwerkingtreding van dit besluit geldende bepalingen nietig verklaart en de zaak volledig voor een heroverweging verwijst, wordt de zaak behandeld en beslist overeenkomstig dit besluit.</w:t>
      </w:r>
    </w:p>
    <w:p w14:paraId="44197F39" w14:textId="77777777" w:rsidR="00510B3A" w:rsidRDefault="00510B3A" w:rsidP="001F41BA">
      <w:pPr>
        <w:spacing w:line="360" w:lineRule="auto"/>
      </w:pPr>
    </w:p>
    <w:p w14:paraId="476E74DF" w14:textId="2394B5CB" w:rsidR="006F4824" w:rsidRPr="00CF454F" w:rsidRDefault="006F4824" w:rsidP="001F41BA">
      <w:pPr>
        <w:spacing w:line="360" w:lineRule="auto"/>
      </w:pPr>
    </w:p>
    <w:p w14:paraId="6363A27A" w14:textId="7E718790" w:rsidR="001D5B51" w:rsidRPr="000207A4" w:rsidRDefault="000C7DD2" w:rsidP="001F41BA">
      <w:pPr>
        <w:pStyle w:val="LLPaivays"/>
        <w:spacing w:line="360" w:lineRule="auto"/>
        <w:rPr>
          <w:rFonts w:eastAsia="Calibri"/>
          <w:szCs w:val="22"/>
        </w:rPr>
      </w:pPr>
      <w:r>
        <w:t>Helsinki, 23 mei 2024</w:t>
      </w:r>
    </w:p>
    <w:p w14:paraId="76DA9239" w14:textId="77777777" w:rsidR="0081267C" w:rsidRPr="000207A4" w:rsidRDefault="0081267C" w:rsidP="001F41BA">
      <w:pPr>
        <w:pStyle w:val="LLNormaali"/>
        <w:spacing w:line="360" w:lineRule="auto"/>
      </w:pPr>
    </w:p>
    <w:p w14:paraId="3A2883A1" w14:textId="682EAB71" w:rsidR="001D5B51" w:rsidRPr="000207A4" w:rsidRDefault="004C423D" w:rsidP="001F41BA">
      <w:pPr>
        <w:pStyle w:val="LLAllekirjoitus"/>
        <w:spacing w:line="360" w:lineRule="auto"/>
        <w:rPr>
          <w:rFonts w:eastAsia="Calibri"/>
          <w:b w:val="0"/>
          <w:sz w:val="22"/>
          <w:szCs w:val="22"/>
        </w:rPr>
      </w:pPr>
      <w:r>
        <w:rPr>
          <w:b w:val="0"/>
          <w:sz w:val="22"/>
        </w:rPr>
        <w:t>Kai Mykkänen, minister van Klimaat en het Milieu</w:t>
      </w:r>
    </w:p>
    <w:p w14:paraId="0E0E7317" w14:textId="77777777" w:rsidR="007E3D13" w:rsidRDefault="007E3D13" w:rsidP="00872840">
      <w:pPr>
        <w:pStyle w:val="LLNormaali"/>
      </w:pPr>
    </w:p>
    <w:p w14:paraId="7BEA0C5F" w14:textId="77777777" w:rsidR="00872840" w:rsidRDefault="00872840" w:rsidP="00872840">
      <w:pPr>
        <w:pStyle w:val="LLNormaali"/>
      </w:pPr>
    </w:p>
    <w:p w14:paraId="1C7C0EFF" w14:textId="78894AC4" w:rsidR="00B677D6" w:rsidRDefault="00186F06" w:rsidP="001F41BA">
      <w:pPr>
        <w:pStyle w:val="LLVarmennus"/>
        <w:spacing w:line="360" w:lineRule="auto"/>
      </w:pPr>
      <w:r>
        <w:t>Johanna Routio, Senior functionaris Juridische Zaken</w:t>
      </w:r>
    </w:p>
    <w:p w14:paraId="5B1E743C" w14:textId="77777777" w:rsidR="004C423D" w:rsidRPr="004C423D" w:rsidRDefault="004C423D" w:rsidP="004C423D">
      <w:pPr>
        <w:rPr>
          <w:lang w:eastAsia="fi-FI"/>
        </w:rPr>
      </w:pPr>
    </w:p>
    <w:p w14:paraId="1B481B4C" w14:textId="77777777" w:rsidR="00B677D6" w:rsidRPr="000207A4" w:rsidRDefault="00B677D6" w:rsidP="001F41BA">
      <w:pPr>
        <w:pStyle w:val="LLNormaali"/>
        <w:pageBreakBefore/>
        <w:spacing w:line="360" w:lineRule="auto"/>
      </w:pPr>
    </w:p>
    <w:p w14:paraId="00A79F68" w14:textId="6E4AB041" w:rsidR="007E26C7" w:rsidRPr="000207A4" w:rsidRDefault="007E26C7" w:rsidP="007E3D13">
      <w:pPr>
        <w:pStyle w:val="LLLiite"/>
        <w:spacing w:line="360" w:lineRule="auto"/>
      </w:pPr>
      <w:bookmarkStart w:id="1" w:name="_Hlk119997829"/>
      <w:r>
        <w:t>Bijlage 1</w:t>
      </w:r>
    </w:p>
    <w:p w14:paraId="399AFF85" w14:textId="27BDCEAB" w:rsidR="007E26C7" w:rsidRPr="00AD4402" w:rsidRDefault="007E26C7" w:rsidP="007E3D13">
      <w:pPr>
        <w:pStyle w:val="LLLiiteOtsikko"/>
      </w:pPr>
      <w:r>
        <w:t xml:space="preserve"> Soorten kunststofafval die mogen worden gebruikt als input voor de nuttige toepassing en de afvalcodes daarvan</w:t>
      </w:r>
    </w:p>
    <w:tbl>
      <w:tblPr>
        <w:tblStyle w:val="TableGrid"/>
        <w:tblW w:w="8364" w:type="dxa"/>
        <w:tblInd w:w="-5" w:type="dxa"/>
        <w:tblLayout w:type="fixed"/>
        <w:tblLook w:val="04A0" w:firstRow="1" w:lastRow="0" w:firstColumn="1" w:lastColumn="0" w:noHBand="0" w:noVBand="1"/>
      </w:tblPr>
      <w:tblGrid>
        <w:gridCol w:w="7088"/>
        <w:gridCol w:w="1276"/>
      </w:tblGrid>
      <w:tr w:rsidR="001A1C2E" w:rsidRPr="00D26E5F" w14:paraId="1B75E083" w14:textId="77777777" w:rsidTr="00420D41">
        <w:trPr>
          <w:trHeight w:val="397"/>
        </w:trPr>
        <w:tc>
          <w:tcPr>
            <w:tcW w:w="7088" w:type="dxa"/>
            <w:tcBorders>
              <w:bottom w:val="single" w:sz="4" w:space="0" w:color="auto"/>
            </w:tcBorders>
          </w:tcPr>
          <w:p w14:paraId="61DAAAB9" w14:textId="1154CD59" w:rsidR="001A1C2E" w:rsidRPr="00D26E5F" w:rsidRDefault="001A1C2E" w:rsidP="00D26E5F">
            <w:pPr>
              <w:pStyle w:val="LLNormaali"/>
              <w:rPr>
                <w:b/>
                <w:bCs/>
              </w:rPr>
            </w:pPr>
            <w:r>
              <w:rPr>
                <w:b/>
              </w:rPr>
              <w:t>Kunststofafval</w:t>
            </w:r>
          </w:p>
        </w:tc>
        <w:tc>
          <w:tcPr>
            <w:tcW w:w="1276" w:type="dxa"/>
          </w:tcPr>
          <w:p w14:paraId="1CD466BB" w14:textId="77777777" w:rsidR="001A1C2E" w:rsidRPr="00D26E5F" w:rsidRDefault="001A1C2E" w:rsidP="00D26E5F">
            <w:pPr>
              <w:pStyle w:val="LLNormaali"/>
              <w:rPr>
                <w:b/>
                <w:bCs/>
              </w:rPr>
            </w:pPr>
            <w:r>
              <w:rPr>
                <w:b/>
              </w:rPr>
              <w:t>Afvalcode</w:t>
            </w:r>
          </w:p>
        </w:tc>
      </w:tr>
      <w:tr w:rsidR="001A1C2E" w:rsidRPr="000207A4" w14:paraId="2EAD6881" w14:textId="77777777" w:rsidTr="00420D41">
        <w:trPr>
          <w:trHeight w:val="692"/>
        </w:trPr>
        <w:tc>
          <w:tcPr>
            <w:tcW w:w="7088" w:type="dxa"/>
            <w:tcBorders>
              <w:bottom w:val="single" w:sz="4" w:space="0" w:color="auto"/>
            </w:tcBorders>
          </w:tcPr>
          <w:p w14:paraId="1432CD7F" w14:textId="572EF91F" w:rsidR="001A1C2E" w:rsidRPr="00D26E5F" w:rsidRDefault="00D26E5F" w:rsidP="00D26E5F">
            <w:pPr>
              <w:pStyle w:val="LLNormaali"/>
              <w:rPr>
                <w:b/>
                <w:bCs/>
              </w:rPr>
            </w:pPr>
            <w:bookmarkStart w:id="2" w:name="_Hlk119323968"/>
            <w:r>
              <w:rPr>
                <w:b/>
              </w:rPr>
              <w:t>1. Kunststofafval afkomstig van de vervaardiging van kunststoffen en kunststofproducten</w:t>
            </w:r>
          </w:p>
          <w:bookmarkEnd w:id="2"/>
          <w:p w14:paraId="38091AD1" w14:textId="3D852D05" w:rsidR="001A1C2E" w:rsidRPr="00420D41" w:rsidRDefault="00D26E5F" w:rsidP="00D26E5F">
            <w:pPr>
              <w:pStyle w:val="LLNormaali"/>
            </w:pPr>
            <w:r>
              <w:t>(a) Kunststofafval afkomstig van de vervaardiging en het gebruik van kunststoffen</w:t>
            </w:r>
          </w:p>
        </w:tc>
        <w:tc>
          <w:tcPr>
            <w:tcW w:w="1276" w:type="dxa"/>
          </w:tcPr>
          <w:p w14:paraId="50568F01" w14:textId="77777777" w:rsidR="001A1C2E" w:rsidRPr="000207A4" w:rsidRDefault="001A1C2E" w:rsidP="00D26E5F">
            <w:pPr>
              <w:pStyle w:val="LLNormaali"/>
              <w:rPr>
                <w:lang w:eastAsia="fi-FI"/>
              </w:rPr>
            </w:pPr>
          </w:p>
          <w:p w14:paraId="5453D208" w14:textId="5C83ED60" w:rsidR="001A1C2E" w:rsidRPr="000207A4" w:rsidRDefault="001A1C2E" w:rsidP="00D26E5F">
            <w:pPr>
              <w:pStyle w:val="LLNormaali"/>
            </w:pPr>
            <w:r>
              <w:t>07 02 13</w:t>
            </w:r>
          </w:p>
        </w:tc>
      </w:tr>
      <w:tr w:rsidR="00420D41" w:rsidRPr="000207A4" w14:paraId="7C9044AA" w14:textId="77777777" w:rsidTr="00420D41">
        <w:trPr>
          <w:trHeight w:val="700"/>
        </w:trPr>
        <w:tc>
          <w:tcPr>
            <w:tcW w:w="7088" w:type="dxa"/>
            <w:tcBorders>
              <w:bottom w:val="single" w:sz="4" w:space="0" w:color="auto"/>
            </w:tcBorders>
          </w:tcPr>
          <w:p w14:paraId="2863B9EC" w14:textId="388DEC38" w:rsidR="00420D41" w:rsidRPr="00420D41" w:rsidRDefault="00D26E5F" w:rsidP="00D26E5F">
            <w:pPr>
              <w:pStyle w:val="LLNormaali"/>
            </w:pPr>
            <w:r>
              <w:t>(b) Afval van niet-verhandelbare kunststofproducten, verkregen bij de vervaardiging van kunststofproducten</w:t>
            </w:r>
          </w:p>
        </w:tc>
        <w:tc>
          <w:tcPr>
            <w:tcW w:w="1276" w:type="dxa"/>
          </w:tcPr>
          <w:p w14:paraId="39C7C1EC" w14:textId="77777777" w:rsidR="00420D41" w:rsidRPr="000207A4" w:rsidRDefault="00420D41" w:rsidP="00D26E5F">
            <w:pPr>
              <w:pStyle w:val="LLNormaali"/>
            </w:pPr>
            <w:r>
              <w:t>16 03 04</w:t>
            </w:r>
          </w:p>
          <w:p w14:paraId="14E05101" w14:textId="529CA491" w:rsidR="00420D41" w:rsidRPr="000207A4" w:rsidRDefault="00420D41" w:rsidP="00D26E5F">
            <w:pPr>
              <w:pStyle w:val="LLNormaali"/>
              <w:rPr>
                <w:lang w:eastAsia="fi-FI"/>
              </w:rPr>
            </w:pPr>
          </w:p>
        </w:tc>
      </w:tr>
      <w:tr w:rsidR="00420D41" w:rsidRPr="000207A4" w14:paraId="4096EC9E" w14:textId="77777777" w:rsidTr="00420D41">
        <w:trPr>
          <w:trHeight w:val="325"/>
        </w:trPr>
        <w:tc>
          <w:tcPr>
            <w:tcW w:w="7088" w:type="dxa"/>
            <w:tcBorders>
              <w:bottom w:val="single" w:sz="4" w:space="0" w:color="auto"/>
            </w:tcBorders>
          </w:tcPr>
          <w:p w14:paraId="4AED6B9A" w14:textId="0D83A8ED" w:rsidR="00420D41" w:rsidRPr="000207A4" w:rsidRDefault="00D26E5F" w:rsidP="00D26E5F">
            <w:pPr>
              <w:pStyle w:val="LLNormaali"/>
            </w:pPr>
            <w:r>
              <w:t>(c) Kunststofafval als gevolg van het vormen van kunststoffen</w:t>
            </w:r>
          </w:p>
        </w:tc>
        <w:tc>
          <w:tcPr>
            <w:tcW w:w="1276" w:type="dxa"/>
          </w:tcPr>
          <w:p w14:paraId="1145DF5F" w14:textId="3E689E13" w:rsidR="00420D41" w:rsidRPr="000207A4" w:rsidRDefault="00420D41" w:rsidP="00D26E5F">
            <w:pPr>
              <w:pStyle w:val="LLNormaali"/>
            </w:pPr>
            <w:r>
              <w:t>12 01 05</w:t>
            </w:r>
          </w:p>
        </w:tc>
      </w:tr>
      <w:tr w:rsidR="00420D41" w:rsidRPr="000207A4" w14:paraId="3B2A227B" w14:textId="77777777" w:rsidTr="00D26E5F">
        <w:trPr>
          <w:trHeight w:val="652"/>
        </w:trPr>
        <w:tc>
          <w:tcPr>
            <w:tcW w:w="7088" w:type="dxa"/>
            <w:tcBorders>
              <w:bottom w:val="single" w:sz="4" w:space="0" w:color="auto"/>
            </w:tcBorders>
          </w:tcPr>
          <w:p w14:paraId="4EE3EBEE" w14:textId="302AFBF4" w:rsidR="00420D41" w:rsidRPr="000207A4" w:rsidRDefault="00D26E5F" w:rsidP="00D26E5F">
            <w:pPr>
              <w:pStyle w:val="LLNormaali"/>
            </w:pPr>
            <w:r>
              <w:t>(d) Voorverwerkt kunststofafval afkomstig van de mechanische verwerking van kunststofafval als bedoeld in de punten a) tot en met c)</w:t>
            </w:r>
          </w:p>
        </w:tc>
        <w:tc>
          <w:tcPr>
            <w:tcW w:w="1276" w:type="dxa"/>
          </w:tcPr>
          <w:p w14:paraId="18DEECAB" w14:textId="77777777" w:rsidR="00420D41" w:rsidRPr="000207A4" w:rsidRDefault="00420D41" w:rsidP="00D26E5F">
            <w:pPr>
              <w:pStyle w:val="LLNormaali"/>
            </w:pPr>
            <w:r>
              <w:t>19 12 04</w:t>
            </w:r>
          </w:p>
        </w:tc>
      </w:tr>
      <w:tr w:rsidR="00C86A7E" w:rsidRPr="000207A4" w14:paraId="2E372D16" w14:textId="77777777" w:rsidTr="00420D41">
        <w:trPr>
          <w:trHeight w:val="691"/>
        </w:trPr>
        <w:tc>
          <w:tcPr>
            <w:tcW w:w="7088" w:type="dxa"/>
            <w:tcBorders>
              <w:top w:val="single" w:sz="4" w:space="0" w:color="auto"/>
            </w:tcBorders>
          </w:tcPr>
          <w:p w14:paraId="4057A714" w14:textId="37EB58E5" w:rsidR="00C86A7E" w:rsidRPr="00D26E5F" w:rsidRDefault="00E300CF" w:rsidP="00D26E5F">
            <w:pPr>
              <w:pStyle w:val="LLNormaali"/>
              <w:rPr>
                <w:b/>
                <w:bCs/>
              </w:rPr>
            </w:pPr>
            <w:r>
              <w:rPr>
                <w:b/>
              </w:rPr>
              <w:t>2. Kunststof bouwafval</w:t>
            </w:r>
          </w:p>
          <w:p w14:paraId="74C99FE5" w14:textId="557A5464" w:rsidR="00C86A7E" w:rsidRPr="000207A4" w:rsidRDefault="00D26E5F" w:rsidP="00D26E5F">
            <w:pPr>
              <w:pStyle w:val="LLNormaali"/>
            </w:pPr>
            <w:r>
              <w:t>(a) Kunststofafval afkomstig van de bouw</w:t>
            </w:r>
          </w:p>
        </w:tc>
        <w:tc>
          <w:tcPr>
            <w:tcW w:w="1276" w:type="dxa"/>
          </w:tcPr>
          <w:p w14:paraId="1140C895" w14:textId="77777777" w:rsidR="00C86A7E" w:rsidRPr="000207A4" w:rsidRDefault="00C86A7E" w:rsidP="00D26E5F">
            <w:pPr>
              <w:pStyle w:val="LLNormaali"/>
              <w:rPr>
                <w:lang w:eastAsia="fi-FI"/>
              </w:rPr>
            </w:pPr>
          </w:p>
          <w:p w14:paraId="76080F12" w14:textId="53468078" w:rsidR="00C86A7E" w:rsidRPr="000207A4" w:rsidRDefault="00E300CF" w:rsidP="00D26E5F">
            <w:pPr>
              <w:pStyle w:val="LLNormaali"/>
            </w:pPr>
            <w:r>
              <w:t>17 02 03</w:t>
            </w:r>
          </w:p>
        </w:tc>
      </w:tr>
      <w:tr w:rsidR="00420D41" w:rsidRPr="000207A4" w14:paraId="41EED71C" w14:textId="77777777" w:rsidTr="00420D41">
        <w:trPr>
          <w:trHeight w:val="441"/>
        </w:trPr>
        <w:tc>
          <w:tcPr>
            <w:tcW w:w="7088" w:type="dxa"/>
            <w:tcBorders>
              <w:top w:val="single" w:sz="4" w:space="0" w:color="auto"/>
            </w:tcBorders>
          </w:tcPr>
          <w:p w14:paraId="4D4949A3" w14:textId="15B17A9B" w:rsidR="00420D41" w:rsidRPr="000207A4" w:rsidRDefault="00D26E5F" w:rsidP="00D26E5F">
            <w:pPr>
              <w:pStyle w:val="LLNormaali"/>
            </w:pPr>
            <w:r>
              <w:t>(b) Kunststof isolatiemateriaal afval afkomstig van de bouw</w:t>
            </w:r>
          </w:p>
        </w:tc>
        <w:tc>
          <w:tcPr>
            <w:tcW w:w="1276" w:type="dxa"/>
          </w:tcPr>
          <w:p w14:paraId="0F9AD520" w14:textId="77777777" w:rsidR="00420D41" w:rsidRPr="000207A4" w:rsidRDefault="00420D41" w:rsidP="00D26E5F">
            <w:pPr>
              <w:pStyle w:val="LLNormaali"/>
            </w:pPr>
            <w:r>
              <w:t>17 06 04</w:t>
            </w:r>
          </w:p>
        </w:tc>
      </w:tr>
      <w:tr w:rsidR="00420D41" w:rsidRPr="000207A4" w14:paraId="5407713A" w14:textId="77777777" w:rsidTr="00D26E5F">
        <w:trPr>
          <w:trHeight w:val="711"/>
        </w:trPr>
        <w:tc>
          <w:tcPr>
            <w:tcW w:w="7088" w:type="dxa"/>
            <w:tcBorders>
              <w:top w:val="single" w:sz="4" w:space="0" w:color="auto"/>
            </w:tcBorders>
          </w:tcPr>
          <w:p w14:paraId="4D33B297" w14:textId="6998A2D4" w:rsidR="00420D41" w:rsidRPr="000207A4" w:rsidRDefault="00D26E5F" w:rsidP="00D26E5F">
            <w:pPr>
              <w:pStyle w:val="LLNormaali"/>
            </w:pPr>
            <w:r>
              <w:t>(c) Voorverwerkt kunststofafval afkomstig van de mechanische verwerking van kunststofafval als bedoeld in de punten a) tot en met b)</w:t>
            </w:r>
          </w:p>
        </w:tc>
        <w:tc>
          <w:tcPr>
            <w:tcW w:w="1276" w:type="dxa"/>
          </w:tcPr>
          <w:p w14:paraId="535737E0" w14:textId="77777777" w:rsidR="00420D41" w:rsidRPr="000207A4" w:rsidRDefault="00420D41" w:rsidP="00D26E5F">
            <w:pPr>
              <w:pStyle w:val="LLNormaali"/>
            </w:pPr>
            <w:r>
              <w:t>19 12 04</w:t>
            </w:r>
          </w:p>
        </w:tc>
      </w:tr>
      <w:tr w:rsidR="00C86A7E" w:rsidRPr="000207A4" w14:paraId="5AC99D05" w14:textId="77777777" w:rsidTr="00D26E5F">
        <w:trPr>
          <w:trHeight w:val="817"/>
        </w:trPr>
        <w:tc>
          <w:tcPr>
            <w:tcW w:w="7088" w:type="dxa"/>
          </w:tcPr>
          <w:p w14:paraId="4D8EF068" w14:textId="76AE05C2" w:rsidR="00C86A7E" w:rsidRPr="00D26E5F" w:rsidRDefault="00D26E5F" w:rsidP="00D26E5F">
            <w:pPr>
              <w:pStyle w:val="LLNormaali"/>
              <w:rPr>
                <w:b/>
                <w:bCs/>
              </w:rPr>
            </w:pPr>
            <w:r>
              <w:rPr>
                <w:b/>
              </w:rPr>
              <w:t>3. Ander gescheiden ingezameld kunststofafval</w:t>
            </w:r>
          </w:p>
          <w:p w14:paraId="2F9AA784" w14:textId="7B4BF81D" w:rsidR="00C86A7E" w:rsidRPr="000207A4" w:rsidRDefault="00D26E5F" w:rsidP="00D26E5F">
            <w:pPr>
              <w:pStyle w:val="LLNormaali"/>
            </w:pPr>
            <w:r>
              <w:t>(a) Gescheiden ingezameld kunststofafval van land-, tuin- en bosbouw</w:t>
            </w:r>
          </w:p>
        </w:tc>
        <w:tc>
          <w:tcPr>
            <w:tcW w:w="1276" w:type="dxa"/>
          </w:tcPr>
          <w:p w14:paraId="5B1952C9" w14:textId="77777777" w:rsidR="00C86A7E" w:rsidRPr="000207A4" w:rsidRDefault="00C86A7E" w:rsidP="00D26E5F">
            <w:pPr>
              <w:pStyle w:val="LLNormaali"/>
              <w:rPr>
                <w:lang w:eastAsia="fi-FI"/>
              </w:rPr>
            </w:pPr>
          </w:p>
          <w:p w14:paraId="7589CF12" w14:textId="0A0AAECC" w:rsidR="00C86A7E" w:rsidRPr="000207A4" w:rsidRDefault="00C86A7E" w:rsidP="00D26E5F">
            <w:pPr>
              <w:pStyle w:val="LLNormaali"/>
            </w:pPr>
            <w:r>
              <w:t>02 01 04</w:t>
            </w:r>
          </w:p>
          <w:p w14:paraId="7E8BF882" w14:textId="256B02B5" w:rsidR="00C86A7E" w:rsidRPr="000207A4" w:rsidRDefault="00C86A7E" w:rsidP="00D26E5F">
            <w:pPr>
              <w:pStyle w:val="LLNormaali"/>
              <w:rPr>
                <w:lang w:eastAsia="fi-FI"/>
              </w:rPr>
            </w:pPr>
          </w:p>
        </w:tc>
      </w:tr>
      <w:tr w:rsidR="00420D41" w:rsidRPr="000207A4" w14:paraId="47CB42ED" w14:textId="77777777" w:rsidTr="00D26E5F">
        <w:trPr>
          <w:trHeight w:val="559"/>
        </w:trPr>
        <w:tc>
          <w:tcPr>
            <w:tcW w:w="7088" w:type="dxa"/>
          </w:tcPr>
          <w:p w14:paraId="66CE9F05" w14:textId="32A0B922" w:rsidR="00420D41" w:rsidRPr="000207A4" w:rsidRDefault="00D26E5F" w:rsidP="00D26E5F">
            <w:pPr>
              <w:pStyle w:val="LLNormaali"/>
            </w:pPr>
            <w:r>
              <w:t>(b) Gescheiden ingezameld plastic verpakkingsafval en ander plastic afval van huishoudens</w:t>
            </w:r>
            <w:r w:rsidR="00420D41">
              <w:rPr>
                <w:rStyle w:val="FootnoteReference"/>
                <w:lang w:eastAsia="fi-FI"/>
              </w:rPr>
              <w:footnoteReference w:id="2"/>
            </w:r>
          </w:p>
          <w:p w14:paraId="060877FD" w14:textId="7CD81BC0" w:rsidR="00420D41" w:rsidRPr="000207A4" w:rsidRDefault="00420D41" w:rsidP="00D26E5F">
            <w:pPr>
              <w:pStyle w:val="LLNormaali"/>
              <w:rPr>
                <w:lang w:eastAsia="fi-FI"/>
              </w:rPr>
            </w:pPr>
          </w:p>
        </w:tc>
        <w:tc>
          <w:tcPr>
            <w:tcW w:w="1276" w:type="dxa"/>
          </w:tcPr>
          <w:p w14:paraId="51D6E99D" w14:textId="77777777" w:rsidR="00420D41" w:rsidRPr="000207A4" w:rsidRDefault="00420D41" w:rsidP="00D26E5F">
            <w:pPr>
              <w:pStyle w:val="LLNormaali"/>
            </w:pPr>
            <w:r>
              <w:t>15 01 02</w:t>
            </w:r>
          </w:p>
          <w:p w14:paraId="0DEFE906" w14:textId="25C9D12A" w:rsidR="00420D41" w:rsidRPr="000207A4" w:rsidRDefault="00420D41" w:rsidP="00D26E5F">
            <w:pPr>
              <w:pStyle w:val="LLNormaali"/>
            </w:pPr>
            <w:r>
              <w:t>20 01 39</w:t>
            </w:r>
          </w:p>
        </w:tc>
      </w:tr>
      <w:tr w:rsidR="00420D41" w:rsidRPr="000207A4" w14:paraId="3AA381CF" w14:textId="77777777" w:rsidTr="00420D41">
        <w:trPr>
          <w:trHeight w:val="416"/>
        </w:trPr>
        <w:tc>
          <w:tcPr>
            <w:tcW w:w="7088" w:type="dxa"/>
          </w:tcPr>
          <w:p w14:paraId="56897282" w14:textId="505D4D62" w:rsidR="00420D41" w:rsidRPr="000207A4" w:rsidRDefault="00D26E5F" w:rsidP="00D26E5F">
            <w:pPr>
              <w:pStyle w:val="LLNormaali"/>
            </w:pPr>
            <w:r>
              <w:t>(c) Plastic flessen apart ingezameld via het statiegeldsysteem</w:t>
            </w:r>
          </w:p>
        </w:tc>
        <w:tc>
          <w:tcPr>
            <w:tcW w:w="1276" w:type="dxa"/>
          </w:tcPr>
          <w:p w14:paraId="71FAB94C" w14:textId="77777777" w:rsidR="00420D41" w:rsidRPr="000207A4" w:rsidRDefault="00420D41" w:rsidP="00D26E5F">
            <w:pPr>
              <w:pStyle w:val="LLNormaali"/>
            </w:pPr>
            <w:r>
              <w:t>15 01 02</w:t>
            </w:r>
          </w:p>
        </w:tc>
      </w:tr>
      <w:tr w:rsidR="00420D41" w:rsidRPr="000207A4" w14:paraId="427D65C2" w14:textId="77777777" w:rsidTr="00420D41">
        <w:trPr>
          <w:trHeight w:val="666"/>
        </w:trPr>
        <w:tc>
          <w:tcPr>
            <w:tcW w:w="7088" w:type="dxa"/>
          </w:tcPr>
          <w:p w14:paraId="56431252" w14:textId="711AA5C7" w:rsidR="00420D41" w:rsidRDefault="00D26E5F" w:rsidP="00D26E5F">
            <w:pPr>
              <w:pStyle w:val="LLNormaali"/>
            </w:pPr>
            <w:r>
              <w:t>(d) Kunststof verpakkingsafval en ander kunststofafval, gescheiden ingezameld of gesorteerd bij de bron van industrie, handel en diensten</w:t>
            </w:r>
            <w:r w:rsidR="00420D41">
              <w:rPr>
                <w:rStyle w:val="FootnoteReference"/>
                <w:lang w:eastAsia="fi-FI"/>
              </w:rPr>
              <w:footnoteReference w:id="3"/>
            </w:r>
          </w:p>
          <w:p w14:paraId="5898D5C0" w14:textId="77777777" w:rsidR="00D26E5F" w:rsidRPr="000207A4" w:rsidRDefault="00D26E5F" w:rsidP="00D26E5F">
            <w:pPr>
              <w:pStyle w:val="LLNormaali"/>
              <w:rPr>
                <w:lang w:eastAsia="fi-FI"/>
              </w:rPr>
            </w:pPr>
          </w:p>
          <w:p w14:paraId="6D25C1C1" w14:textId="3758C850" w:rsidR="00420D41" w:rsidRPr="000207A4" w:rsidRDefault="00D26E5F" w:rsidP="00D26E5F">
            <w:pPr>
              <w:pStyle w:val="LLNormaali"/>
            </w:pPr>
            <w:r>
              <w:t>(e) Voorverwerkt kunststofafval afkomstig van de mechanische verwerking van kunststofafval als bedoeld in de punten a) tot en met d)</w:t>
            </w:r>
          </w:p>
        </w:tc>
        <w:tc>
          <w:tcPr>
            <w:tcW w:w="1276" w:type="dxa"/>
          </w:tcPr>
          <w:p w14:paraId="6D6ACDE9" w14:textId="77777777" w:rsidR="00420D41" w:rsidRPr="000207A4" w:rsidRDefault="00420D41" w:rsidP="00D26E5F">
            <w:pPr>
              <w:pStyle w:val="LLNormaali"/>
            </w:pPr>
            <w:r>
              <w:t>15 01 02</w:t>
            </w:r>
          </w:p>
          <w:p w14:paraId="356A6665" w14:textId="77777777" w:rsidR="00420D41" w:rsidRPr="000207A4" w:rsidRDefault="00420D41" w:rsidP="00D26E5F">
            <w:pPr>
              <w:pStyle w:val="LLNormaali"/>
              <w:rPr>
                <w:lang w:eastAsia="fi-FI"/>
              </w:rPr>
            </w:pPr>
          </w:p>
          <w:p w14:paraId="7766A2AB" w14:textId="77777777" w:rsidR="00420D41" w:rsidRDefault="00420D41" w:rsidP="00D26E5F">
            <w:pPr>
              <w:pStyle w:val="LLNormaali"/>
              <w:rPr>
                <w:lang w:eastAsia="fi-FI"/>
              </w:rPr>
            </w:pPr>
          </w:p>
          <w:p w14:paraId="4DE7092E" w14:textId="5D03D747" w:rsidR="00420D41" w:rsidRPr="000207A4" w:rsidRDefault="00420D41" w:rsidP="00D26E5F">
            <w:pPr>
              <w:pStyle w:val="LLNormaali"/>
            </w:pPr>
            <w:r>
              <w:t>19 12 04</w:t>
            </w:r>
          </w:p>
          <w:p w14:paraId="33581768" w14:textId="77777777" w:rsidR="00420D41" w:rsidRPr="000207A4" w:rsidRDefault="00420D41" w:rsidP="00D26E5F">
            <w:pPr>
              <w:pStyle w:val="LLNormaali"/>
              <w:rPr>
                <w:lang w:eastAsia="fi-FI"/>
              </w:rPr>
            </w:pPr>
          </w:p>
          <w:p w14:paraId="5C8702A5" w14:textId="77777777" w:rsidR="00420D41" w:rsidRPr="000207A4" w:rsidRDefault="00420D41" w:rsidP="00D26E5F">
            <w:pPr>
              <w:pStyle w:val="LLNormaali"/>
              <w:rPr>
                <w:lang w:eastAsia="fi-FI"/>
              </w:rPr>
            </w:pPr>
          </w:p>
        </w:tc>
      </w:tr>
      <w:tr w:rsidR="00A1116F" w:rsidRPr="000207A4" w14:paraId="2CBA778F" w14:textId="77777777" w:rsidTr="00420D41">
        <w:trPr>
          <w:trHeight w:val="1082"/>
        </w:trPr>
        <w:tc>
          <w:tcPr>
            <w:tcW w:w="7088" w:type="dxa"/>
          </w:tcPr>
          <w:p w14:paraId="6FA1EA4F" w14:textId="3AEB05BE" w:rsidR="00A1116F" w:rsidRPr="00D26E5F" w:rsidRDefault="00D26E5F" w:rsidP="00D26E5F">
            <w:pPr>
              <w:pStyle w:val="LLNormaali"/>
              <w:rPr>
                <w:b/>
                <w:bCs/>
              </w:rPr>
            </w:pPr>
            <w:r>
              <w:rPr>
                <w:b/>
              </w:rPr>
              <w:lastRenderedPageBreak/>
              <w:t>4. Plastic afval gescheiden van gemengd afval</w:t>
            </w:r>
          </w:p>
          <w:p w14:paraId="1A4C228B" w14:textId="3500FDD8" w:rsidR="00A1116F" w:rsidRPr="00A92292" w:rsidRDefault="00D26E5F" w:rsidP="00D26E5F">
            <w:pPr>
              <w:pStyle w:val="LLNormaali"/>
            </w:pPr>
            <w:r>
              <w:t>(a) Kunststoffolieafval gescheiden van gemengd bouw- en sloopafval (17 09 04)</w:t>
            </w:r>
          </w:p>
        </w:tc>
        <w:tc>
          <w:tcPr>
            <w:tcW w:w="1276" w:type="dxa"/>
          </w:tcPr>
          <w:p w14:paraId="14C4D4DE" w14:textId="77777777" w:rsidR="00A1116F" w:rsidRPr="000207A4" w:rsidRDefault="00A1116F" w:rsidP="00D26E5F">
            <w:pPr>
              <w:pStyle w:val="LLNormaali"/>
              <w:rPr>
                <w:lang w:eastAsia="fi-FI"/>
              </w:rPr>
            </w:pPr>
          </w:p>
          <w:p w14:paraId="3840666B" w14:textId="77777777" w:rsidR="00A1116F" w:rsidRPr="000207A4" w:rsidRDefault="00A1116F" w:rsidP="00D26E5F">
            <w:pPr>
              <w:pStyle w:val="LLNormaali"/>
            </w:pPr>
            <w:r>
              <w:t>19 12 04</w:t>
            </w:r>
          </w:p>
          <w:p w14:paraId="75D5F8E6" w14:textId="5E27166C" w:rsidR="00A1116F" w:rsidRPr="000207A4" w:rsidRDefault="00A1116F" w:rsidP="00D26E5F">
            <w:pPr>
              <w:pStyle w:val="LLNormaali"/>
              <w:rPr>
                <w:lang w:eastAsia="fi-FI"/>
              </w:rPr>
            </w:pPr>
          </w:p>
        </w:tc>
      </w:tr>
      <w:tr w:rsidR="00420D41" w:rsidRPr="000207A4" w14:paraId="05114086" w14:textId="77777777" w:rsidTr="000960D3">
        <w:trPr>
          <w:trHeight w:val="807"/>
        </w:trPr>
        <w:tc>
          <w:tcPr>
            <w:tcW w:w="7088" w:type="dxa"/>
          </w:tcPr>
          <w:p w14:paraId="71E4C1EF" w14:textId="4F8F4F1D" w:rsidR="00420D41" w:rsidRPr="004A4D4D" w:rsidRDefault="00D26E5F" w:rsidP="00D26E5F">
            <w:pPr>
              <w:pStyle w:val="LLNormaali"/>
            </w:pPr>
            <w:r>
              <w:t>(b) Kunststof verpakkingsafval gescheiden van energieafval, afzonderlijk ingezameld van industrie, handel en diensten (20 01 99)</w:t>
            </w:r>
          </w:p>
        </w:tc>
        <w:tc>
          <w:tcPr>
            <w:tcW w:w="1276" w:type="dxa"/>
          </w:tcPr>
          <w:p w14:paraId="7E23D4C0" w14:textId="77777777" w:rsidR="00420D41" w:rsidRPr="000207A4" w:rsidRDefault="00420D41" w:rsidP="00D26E5F">
            <w:pPr>
              <w:pStyle w:val="LLNormaali"/>
            </w:pPr>
            <w:r>
              <w:t>19 12 04</w:t>
            </w:r>
          </w:p>
          <w:p w14:paraId="6FF0D466" w14:textId="77777777" w:rsidR="00420D41" w:rsidRPr="000207A4" w:rsidRDefault="00420D41" w:rsidP="00D26E5F">
            <w:pPr>
              <w:pStyle w:val="LLNormaali"/>
              <w:rPr>
                <w:lang w:eastAsia="fi-FI"/>
              </w:rPr>
            </w:pPr>
          </w:p>
        </w:tc>
      </w:tr>
    </w:tbl>
    <w:p w14:paraId="5965FC2C" w14:textId="77777777" w:rsidR="00D82DDF" w:rsidRDefault="00D82DDF" w:rsidP="001F41BA">
      <w:pPr>
        <w:spacing w:line="360" w:lineRule="auto"/>
      </w:pPr>
      <w:r>
        <w:br w:type="page"/>
      </w:r>
    </w:p>
    <w:p w14:paraId="4E2A5085" w14:textId="77777777" w:rsidR="00BB4B39" w:rsidRPr="000207A4" w:rsidRDefault="00BB4B39" w:rsidP="001F41BA">
      <w:pPr>
        <w:pStyle w:val="LLLiite"/>
        <w:spacing w:line="360" w:lineRule="auto"/>
      </w:pPr>
      <w:r>
        <w:lastRenderedPageBreak/>
        <w:t>Bijlage 2</w:t>
      </w:r>
    </w:p>
    <w:p w14:paraId="485FCE31" w14:textId="77777777" w:rsidR="00BB4B39" w:rsidRPr="000207A4" w:rsidRDefault="00BB4B39" w:rsidP="00B22D2A">
      <w:pPr>
        <w:pStyle w:val="LLLiiteOtsikko"/>
      </w:pPr>
      <w:r>
        <w:t>GEVARENKLASSEN EN CATEGORIEËN GEVAARLIJKE STOFFEN</w:t>
      </w:r>
    </w:p>
    <w:p w14:paraId="2EEDC8D3" w14:textId="553FB0D9" w:rsidR="00BB4B39" w:rsidRPr="000207A4" w:rsidRDefault="00B22D2A" w:rsidP="00B22D2A">
      <w:pPr>
        <w:pStyle w:val="LLNormaali"/>
      </w:pPr>
      <w:r>
        <w:t xml:space="preserve">(a) gevarenklasse 2.1 explosieven;  </w:t>
      </w:r>
    </w:p>
    <w:p w14:paraId="733E0969" w14:textId="4329CDF3" w:rsidR="00BB4B39" w:rsidRPr="000207A4" w:rsidRDefault="00B22D2A" w:rsidP="00B22D2A">
      <w:pPr>
        <w:pStyle w:val="LLNormaali"/>
      </w:pPr>
      <w:r>
        <w:t xml:space="preserve">(b) gevarenklasse 2.2 brandbare gassen; </w:t>
      </w:r>
    </w:p>
    <w:p w14:paraId="2DFBFB47" w14:textId="3158C46C" w:rsidR="00BB4B39" w:rsidRPr="000207A4" w:rsidRDefault="00B22D2A" w:rsidP="00B22D2A">
      <w:pPr>
        <w:pStyle w:val="LLNormaali"/>
      </w:pPr>
      <w:r>
        <w:t>(c) gevarenklasse 2.3 brandbare aerosolen;</w:t>
      </w:r>
    </w:p>
    <w:p w14:paraId="36E3AFA1" w14:textId="5C54E3BD" w:rsidR="00BB4B39" w:rsidRPr="000207A4" w:rsidRDefault="00B22D2A" w:rsidP="00B22D2A">
      <w:pPr>
        <w:pStyle w:val="LLNormaali"/>
      </w:pPr>
      <w:r>
        <w:t>(d) gevarenklasse 2.4 oxiderende gassen;</w:t>
      </w:r>
    </w:p>
    <w:p w14:paraId="57D58F59" w14:textId="5062AB1C" w:rsidR="00BB4B39" w:rsidRPr="000207A4" w:rsidRDefault="00B22D2A" w:rsidP="00B22D2A">
      <w:pPr>
        <w:pStyle w:val="LLNormaali"/>
      </w:pPr>
      <w:r>
        <w:t>(e) gevarenklasse 2.5 gassen onder druk;</w:t>
      </w:r>
    </w:p>
    <w:p w14:paraId="36E93DB2" w14:textId="7F4285D8" w:rsidR="00BB4B39" w:rsidRPr="000207A4" w:rsidRDefault="00B22D2A" w:rsidP="00B22D2A">
      <w:pPr>
        <w:pStyle w:val="LLNormaali"/>
      </w:pPr>
      <w:r>
        <w:t xml:space="preserve">(f) gevarenklasse 2.6 brandbare vloeistoffen, categorie 1; </w:t>
      </w:r>
    </w:p>
    <w:p w14:paraId="2CF0B2E0" w14:textId="21793484" w:rsidR="00BB4B39" w:rsidRPr="000207A4" w:rsidRDefault="00B22D2A" w:rsidP="00B22D2A">
      <w:pPr>
        <w:pStyle w:val="LLNormaali"/>
      </w:pPr>
      <w:r>
        <w:t>(g) gevarenklasse 2.7 brandbare vaste stoffen;</w:t>
      </w:r>
    </w:p>
    <w:p w14:paraId="290B13B8" w14:textId="1E39452F" w:rsidR="00BB4B39" w:rsidRPr="000207A4" w:rsidRDefault="00B22D2A" w:rsidP="00B22D2A">
      <w:pPr>
        <w:pStyle w:val="LLNormaali"/>
      </w:pPr>
      <w:r>
        <w:t>(h) gevarenklasse 2.8 zelfreactieve stoffen en mengsels, types A tot en met D;</w:t>
      </w:r>
    </w:p>
    <w:p w14:paraId="2900333E" w14:textId="561C6738" w:rsidR="00BB4B39" w:rsidRPr="000207A4" w:rsidRDefault="00B22D2A" w:rsidP="00B22D2A">
      <w:pPr>
        <w:pStyle w:val="LLNormaali"/>
      </w:pPr>
      <w:r>
        <w:t>(i) gevarenklasse 2.12 stoffen en mengsels die in contact met water ontvlambare gassen uitstoten, categorieën 1 en 2;</w:t>
      </w:r>
    </w:p>
    <w:p w14:paraId="07BA8A3F" w14:textId="5612BAF1" w:rsidR="00BB4B39" w:rsidRPr="000207A4" w:rsidRDefault="00B22D2A" w:rsidP="00B22D2A">
      <w:pPr>
        <w:pStyle w:val="LLNormaali"/>
      </w:pPr>
      <w:r>
        <w:t>(j) gevarenklasse 2.13 oxiderende vloeistoffen, categorieën 1 en 2;</w:t>
      </w:r>
    </w:p>
    <w:p w14:paraId="1A56599F" w14:textId="7CBECD21" w:rsidR="00BB4B39" w:rsidRPr="000207A4" w:rsidRDefault="00B22D2A" w:rsidP="00B22D2A">
      <w:pPr>
        <w:pStyle w:val="LLNormaali"/>
      </w:pPr>
      <w:r>
        <w:t>(k) gevarenklasse 2.14 oxiderende vaste stoffen, categorieën 1 en 2;</w:t>
      </w:r>
    </w:p>
    <w:p w14:paraId="7DB8EE38" w14:textId="1E93D5D8" w:rsidR="00BB4B39" w:rsidRPr="000207A4" w:rsidRDefault="00B22D2A" w:rsidP="00B22D2A">
      <w:pPr>
        <w:pStyle w:val="LLNormaali"/>
      </w:pPr>
      <w:r>
        <w:t>(l) gevarenklasse 2.15 organische peroxiden, typen A tot en met D;</w:t>
      </w:r>
    </w:p>
    <w:p w14:paraId="3A97C2CB" w14:textId="1C5FBEFC" w:rsidR="00BB4B39" w:rsidRPr="000207A4" w:rsidRDefault="00B22D2A" w:rsidP="00B22D2A">
      <w:pPr>
        <w:pStyle w:val="LLNormaali"/>
      </w:pPr>
      <w:r>
        <w:t>(m) gevarenklasse 3.1 acute toxiciteit, categorieën 1, 2 en 3;</w:t>
      </w:r>
    </w:p>
    <w:p w14:paraId="6B18C7AD" w14:textId="7EF2A803" w:rsidR="00BB4B39" w:rsidRPr="000207A4" w:rsidRDefault="00B22D2A" w:rsidP="00B22D2A">
      <w:pPr>
        <w:pStyle w:val="LLNormaali"/>
      </w:pPr>
      <w:r>
        <w:t>(n) gevarenklasse 3.5 mutageniteit van kiemcellen;</w:t>
      </w:r>
    </w:p>
    <w:p w14:paraId="30B12133" w14:textId="055E7DB3" w:rsidR="00BB4B39" w:rsidRPr="000207A4" w:rsidRDefault="00B22D2A" w:rsidP="00B22D2A">
      <w:pPr>
        <w:pStyle w:val="LLNormaali"/>
      </w:pPr>
      <w:r>
        <w:t>(o) gevarenklasse 3.6 carcinogene effecten;</w:t>
      </w:r>
    </w:p>
    <w:p w14:paraId="165363FE" w14:textId="3CA96D71" w:rsidR="00BB4B39" w:rsidRPr="000207A4" w:rsidRDefault="00B22D2A" w:rsidP="00B22D2A">
      <w:pPr>
        <w:pStyle w:val="LLNormaali"/>
      </w:pPr>
      <w:r>
        <w:t>(p) gevarenklasse 3.7 reproductietoxiciteit;</w:t>
      </w:r>
    </w:p>
    <w:p w14:paraId="182FBF2C" w14:textId="7536943C" w:rsidR="00BB4B39" w:rsidRDefault="00B22D2A" w:rsidP="00B22D2A">
      <w:pPr>
        <w:pStyle w:val="LLNormaali"/>
      </w:pPr>
      <w:r>
        <w:t>(q) gevarenklasse 3.8 specifieke doelorgaantoxiciteit — eenmalige blootstelling, categorieën 1 en 2;</w:t>
      </w:r>
    </w:p>
    <w:p w14:paraId="60635CB5" w14:textId="3AB72E7D" w:rsidR="00AA2C21" w:rsidRDefault="00B22D2A" w:rsidP="00B22D2A">
      <w:pPr>
        <w:pStyle w:val="LLNormaali"/>
      </w:pPr>
      <w:r>
        <w:t>(r) gevarenklasse 3.11 hormoonontregelende stoffen en mengsels die van invloed zijn op de menselijke gezondheid, categorieën 1 en 2;</w:t>
      </w:r>
    </w:p>
    <w:p w14:paraId="33D1660B" w14:textId="137C97A1" w:rsidR="004C5442" w:rsidRDefault="00B22D2A" w:rsidP="00B22D2A">
      <w:pPr>
        <w:pStyle w:val="LLNormaali"/>
      </w:pPr>
      <w:r>
        <w:t>(s) gevarenklasse 4.2 hormoonontregelende stoffen en mengsels die van invloed zijn op het milieu, categorieën 1 en 2;</w:t>
      </w:r>
    </w:p>
    <w:p w14:paraId="6B455264" w14:textId="7A50B645" w:rsidR="004C5442" w:rsidRDefault="00B22D2A" w:rsidP="00B22D2A">
      <w:pPr>
        <w:pStyle w:val="LLNormaali"/>
      </w:pPr>
      <w:r>
        <w:t>(t) gevarenklasse 4.3 persistente, bioaccumulerende en toxische (PBT) of zeer persistente en zeer bioaccumulerende stoffen en mengsels;</w:t>
      </w:r>
    </w:p>
    <w:p w14:paraId="1DEAA9AC" w14:textId="51B02423" w:rsidR="004C5442" w:rsidRPr="000207A4" w:rsidRDefault="00B22D2A" w:rsidP="00B22D2A">
      <w:pPr>
        <w:pStyle w:val="LLNormaali"/>
      </w:pPr>
      <w:r>
        <w:t>(u) gevarenklasse 4.4 persistente, transporteerbare en toxische (PMT) of zeer persistente en zeer mobiele (vPvM) stoffen en mengsels.</w:t>
      </w:r>
    </w:p>
    <w:p w14:paraId="28A02F3A" w14:textId="78A2628B" w:rsidR="00AB64CE" w:rsidRPr="00B22D2A" w:rsidRDefault="00BB4B39" w:rsidP="00B22D2A">
      <w:pPr>
        <w:spacing w:line="360" w:lineRule="auto"/>
        <w:rPr>
          <w:rFonts w:eastAsia="Times New Roman"/>
          <w:szCs w:val="24"/>
        </w:rPr>
      </w:pPr>
      <w:r>
        <w:br w:type="page"/>
      </w:r>
    </w:p>
    <w:p w14:paraId="5B5EC330" w14:textId="2BA25F7F" w:rsidR="00AB64CE" w:rsidRDefault="00F76018" w:rsidP="00B22D2A">
      <w:pPr>
        <w:pStyle w:val="LLLiite"/>
      </w:pPr>
      <w:r>
        <w:lastRenderedPageBreak/>
        <w:t>Bijlage 3</w:t>
      </w:r>
    </w:p>
    <w:p w14:paraId="7BC5F676" w14:textId="24408C9A" w:rsidR="00F76018" w:rsidRPr="00F76018" w:rsidRDefault="00F76018" w:rsidP="00B22D2A">
      <w:pPr>
        <w:pStyle w:val="LLLiiteOtsikko"/>
      </w:pPr>
      <w:r>
        <w:t>BEPALING VAN DE SMELTSTROOMINDEX</w:t>
      </w:r>
    </w:p>
    <w:p w14:paraId="748CF95C" w14:textId="77777777" w:rsidR="00F76018" w:rsidRPr="00F76018" w:rsidRDefault="00F76018" w:rsidP="00B22D2A">
      <w:pPr>
        <w:pStyle w:val="LLNormaali"/>
      </w:pPr>
      <w:r>
        <w:t>Wanneer de smeltstroomindex wordt bepaald op een representatief monster van niet meer dan 1 500 kg, wordt de bepaling uitgevoerd overeenkomstig norm SFS-EN ISO 1133-1 of een andere methode van voldoende analytische gevoeligheid, nauwkeurigheid en reproduceerbaarheid. Als een input van hetzelfde uitgangsmateriaal wordt gebruikt voor de productie van secundaire kunststofgrondstoffen van uniforme materiaalkwaliteit, waarvan de hoeveelheid meer dan 1 500 kg bedraagt, volstaat één monster per partij secundaire grondstoffen om de smeltstroomindex te bepalen.</w:t>
      </w:r>
    </w:p>
    <w:p w14:paraId="5F473F39" w14:textId="77777777" w:rsidR="00F76018" w:rsidRPr="00F76018" w:rsidRDefault="00F76018" w:rsidP="00B22D2A">
      <w:pPr>
        <w:pStyle w:val="LLNormaali"/>
      </w:pPr>
    </w:p>
    <w:p w14:paraId="4B5150D6" w14:textId="77777777" w:rsidR="00F76018" w:rsidRPr="00F76018" w:rsidRDefault="00F76018" w:rsidP="00B22D2A">
      <w:pPr>
        <w:pStyle w:val="LLNormaali"/>
      </w:pPr>
      <w:r>
        <w:t xml:space="preserve">Als de smeltstroomindex voor elke partij secundaire kunststofgrondstof als continue meting wordt bepaald, wordt de smeltstroomindex voor elke partij bepaald op basis van real-time meetgegevens. </w:t>
      </w:r>
    </w:p>
    <w:p w14:paraId="09970780" w14:textId="77777777" w:rsidR="00F76018" w:rsidRPr="00F76018" w:rsidRDefault="00F76018" w:rsidP="00B22D2A">
      <w:pPr>
        <w:pStyle w:val="LLNormaali"/>
      </w:pPr>
    </w:p>
    <w:p w14:paraId="0207603E" w14:textId="77777777" w:rsidR="00F76018" w:rsidRPr="00F76018" w:rsidRDefault="00F76018" w:rsidP="00B22D2A">
      <w:pPr>
        <w:pStyle w:val="LLNormaali"/>
      </w:pPr>
      <w:r>
        <w:t>Voor kwantitatief kleine partijen met een bekend en perfect homogeen startmateriaal kan de bepaling van de smeltstroomindex worden vervangen door een nauwkeurige beschrijving van de input.</w:t>
      </w:r>
    </w:p>
    <w:bookmarkEnd w:id="1"/>
    <w:p w14:paraId="3DBAFE20" w14:textId="49786AB4" w:rsidR="00910724" w:rsidRPr="00910724" w:rsidRDefault="00910724" w:rsidP="00B22D2A">
      <w:pPr>
        <w:pStyle w:val="LLMomentinKohta"/>
        <w:ind w:firstLine="0"/>
      </w:pPr>
    </w:p>
    <w:p w14:paraId="729A9DE8" w14:textId="77777777" w:rsidR="00C37533" w:rsidRDefault="00C37533" w:rsidP="001F41BA">
      <w:pPr>
        <w:spacing w:line="360" w:lineRule="auto"/>
      </w:pPr>
    </w:p>
    <w:p w14:paraId="1538390E" w14:textId="16A72FB6" w:rsidR="00252A32" w:rsidRPr="00F45931" w:rsidRDefault="00252A32" w:rsidP="001F41BA">
      <w:pPr>
        <w:pStyle w:val="LLNormaali"/>
        <w:spacing w:line="360" w:lineRule="auto"/>
        <w:rPr>
          <w:lang w:eastAsia="fi-FI"/>
        </w:rPr>
      </w:pPr>
    </w:p>
    <w:sectPr w:rsidR="00252A32" w:rsidRPr="00F45931">
      <w:headerReference w:type="even" r:id="rId11"/>
      <w:headerReference w:type="default" r:id="rId12"/>
      <w:footerReference w:type="even" r:id="rId13"/>
      <w:footerReference w:type="default" r:id="rId14"/>
      <w:headerReference w:type="first" r:id="rId15"/>
      <w:footerReference w:type="first" r:id="rId16"/>
      <w:type w:val="continuous"/>
      <w:pgSz w:w="11906" w:h="16838" w:code="9"/>
      <w:pgMar w:top="1701" w:right="1780" w:bottom="2155" w:left="1780" w:header="1701" w:footer="1911" w:gutter="0"/>
      <w:cols w:space="720"/>
      <w:formProt w:val="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468A64" w14:textId="77777777" w:rsidR="003031DB" w:rsidRDefault="003031DB">
      <w:r>
        <w:separator/>
      </w:r>
    </w:p>
  </w:endnote>
  <w:endnote w:type="continuationSeparator" w:id="0">
    <w:p w14:paraId="4F8D13A0" w14:textId="77777777" w:rsidR="003031DB" w:rsidRDefault="003031DB">
      <w:r>
        <w:continuationSeparator/>
      </w:r>
    </w:p>
  </w:endnote>
  <w:endnote w:type="continuationNotice" w:id="1">
    <w:p w14:paraId="3725991F" w14:textId="77777777" w:rsidR="003031DB" w:rsidRDefault="003031DB">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0ABFE7" w14:textId="77777777" w:rsidR="00946F2B" w:rsidRDefault="00946F2B" w:rsidP="001310B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3D70D477" w14:textId="77777777" w:rsidR="00946F2B" w:rsidRDefault="00946F2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8"/>
      <w:gridCol w:w="2829"/>
      <w:gridCol w:w="2829"/>
    </w:tblGrid>
    <w:tr w:rsidR="00946F2B" w14:paraId="4FCAFE77" w14:textId="77777777" w:rsidTr="000C5020">
      <w:trPr>
        <w:trHeight w:hRule="exact" w:val="356"/>
      </w:trPr>
      <w:tc>
        <w:tcPr>
          <w:tcW w:w="2828" w:type="dxa"/>
          <w:shd w:val="clear" w:color="auto" w:fill="auto"/>
          <w:vAlign w:val="bottom"/>
        </w:tcPr>
        <w:p w14:paraId="3694CA61" w14:textId="77777777" w:rsidR="00946F2B" w:rsidRPr="000C5020" w:rsidRDefault="00946F2B" w:rsidP="001310B9">
          <w:pPr>
            <w:pStyle w:val="Footer"/>
            <w:rPr>
              <w:sz w:val="18"/>
              <w:szCs w:val="18"/>
            </w:rPr>
          </w:pPr>
        </w:p>
      </w:tc>
      <w:tc>
        <w:tcPr>
          <w:tcW w:w="2829" w:type="dxa"/>
          <w:shd w:val="clear" w:color="auto" w:fill="auto"/>
          <w:vAlign w:val="bottom"/>
        </w:tcPr>
        <w:p w14:paraId="0524C05C" w14:textId="24347815" w:rsidR="00946F2B" w:rsidRPr="000C5020" w:rsidRDefault="00946F2B" w:rsidP="000C5020">
          <w:pPr>
            <w:pStyle w:val="Footer"/>
            <w:jc w:val="center"/>
            <w:rPr>
              <w:sz w:val="22"/>
              <w:szCs w:val="22"/>
            </w:rPr>
          </w:pPr>
          <w:r w:rsidRPr="000C5020">
            <w:rPr>
              <w:rStyle w:val="PageNumber"/>
              <w:sz w:val="22"/>
            </w:rPr>
            <w:fldChar w:fldCharType="begin"/>
          </w:r>
          <w:r w:rsidRPr="000C5020">
            <w:rPr>
              <w:rStyle w:val="PageNumber"/>
              <w:sz w:val="22"/>
            </w:rPr>
            <w:instrText xml:space="preserve"> PAGE </w:instrText>
          </w:r>
          <w:r w:rsidRPr="000C5020">
            <w:rPr>
              <w:rStyle w:val="PageNumber"/>
              <w:sz w:val="22"/>
            </w:rPr>
            <w:fldChar w:fldCharType="separate"/>
          </w:r>
          <w:r w:rsidR="009972F9">
            <w:rPr>
              <w:rStyle w:val="PageNumber"/>
              <w:sz w:val="22"/>
            </w:rPr>
            <w:t>2</w:t>
          </w:r>
          <w:r w:rsidRPr="000C5020">
            <w:rPr>
              <w:rStyle w:val="PageNumber"/>
              <w:sz w:val="22"/>
            </w:rPr>
            <w:fldChar w:fldCharType="end"/>
          </w:r>
        </w:p>
      </w:tc>
      <w:tc>
        <w:tcPr>
          <w:tcW w:w="2829" w:type="dxa"/>
          <w:shd w:val="clear" w:color="auto" w:fill="auto"/>
          <w:vAlign w:val="bottom"/>
        </w:tcPr>
        <w:p w14:paraId="6DF44A15" w14:textId="77777777" w:rsidR="00946F2B" w:rsidRPr="000C5020" w:rsidRDefault="00946F2B" w:rsidP="001310B9">
          <w:pPr>
            <w:pStyle w:val="Footer"/>
            <w:rPr>
              <w:sz w:val="18"/>
              <w:szCs w:val="18"/>
            </w:rPr>
          </w:pPr>
        </w:p>
      </w:tc>
    </w:tr>
  </w:tbl>
  <w:p w14:paraId="3990F85E" w14:textId="77777777" w:rsidR="00946F2B" w:rsidRDefault="00946F2B" w:rsidP="001310B9">
    <w:pPr>
      <w:pStyle w:val="Footer"/>
    </w:pPr>
  </w:p>
  <w:p w14:paraId="0994FF86" w14:textId="77777777" w:rsidR="00946F2B" w:rsidRDefault="00946F2B" w:rsidP="001310B9">
    <w:pPr>
      <w:pStyle w:val="Footer"/>
      <w:framePr w:wrap="around" w:vAnchor="text" w:hAnchor="page" w:x="5921" w:y="729"/>
      <w:rPr>
        <w:rStyle w:val="PageNumber"/>
      </w:rPr>
    </w:pPr>
  </w:p>
  <w:p w14:paraId="341B7532" w14:textId="77777777" w:rsidR="00946F2B" w:rsidRDefault="00946F2B" w:rsidP="001310B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Borders>
        <w:insideH w:val="single" w:sz="4" w:space="0" w:color="auto"/>
      </w:tblBorders>
      <w:tblLayout w:type="fixed"/>
      <w:tblLook w:val="01E0" w:firstRow="1" w:lastRow="1" w:firstColumn="1" w:lastColumn="1" w:noHBand="0" w:noVBand="0"/>
    </w:tblPr>
    <w:tblGrid>
      <w:gridCol w:w="2829"/>
      <w:gridCol w:w="2829"/>
      <w:gridCol w:w="2829"/>
    </w:tblGrid>
    <w:tr w:rsidR="00946F2B" w14:paraId="2037A767" w14:textId="77777777" w:rsidTr="000C5020">
      <w:trPr>
        <w:trHeight w:val="841"/>
      </w:trPr>
      <w:tc>
        <w:tcPr>
          <w:tcW w:w="2829" w:type="dxa"/>
          <w:shd w:val="clear" w:color="auto" w:fill="auto"/>
        </w:tcPr>
        <w:p w14:paraId="7D9C327D" w14:textId="77777777" w:rsidR="00946F2B" w:rsidRPr="000C5020" w:rsidRDefault="00946F2B" w:rsidP="005224A0">
          <w:pPr>
            <w:pStyle w:val="Footer"/>
            <w:rPr>
              <w:sz w:val="17"/>
              <w:szCs w:val="18"/>
            </w:rPr>
          </w:pPr>
        </w:p>
      </w:tc>
      <w:tc>
        <w:tcPr>
          <w:tcW w:w="2829" w:type="dxa"/>
          <w:shd w:val="clear" w:color="auto" w:fill="auto"/>
          <w:vAlign w:val="bottom"/>
        </w:tcPr>
        <w:p w14:paraId="6C49E4B6" w14:textId="77777777" w:rsidR="00946F2B" w:rsidRPr="000C5020" w:rsidRDefault="00946F2B" w:rsidP="000C5020">
          <w:pPr>
            <w:pStyle w:val="Footer"/>
            <w:jc w:val="center"/>
            <w:rPr>
              <w:sz w:val="22"/>
              <w:szCs w:val="22"/>
            </w:rPr>
          </w:pPr>
        </w:p>
      </w:tc>
      <w:tc>
        <w:tcPr>
          <w:tcW w:w="2829" w:type="dxa"/>
          <w:shd w:val="clear" w:color="auto" w:fill="auto"/>
        </w:tcPr>
        <w:p w14:paraId="69D80B55" w14:textId="77777777" w:rsidR="00946F2B" w:rsidRPr="000C5020" w:rsidRDefault="00946F2B" w:rsidP="005224A0">
          <w:pPr>
            <w:pStyle w:val="Footer"/>
            <w:rPr>
              <w:sz w:val="17"/>
              <w:szCs w:val="18"/>
            </w:rPr>
          </w:pPr>
        </w:p>
      </w:tc>
    </w:tr>
  </w:tbl>
  <w:p w14:paraId="121DE6FF" w14:textId="77777777" w:rsidR="00946F2B" w:rsidRPr="001310B9" w:rsidRDefault="00946F2B">
    <w:pPr>
      <w:pStyle w:val="Footer"/>
      <w:rPr>
        <w:sz w:val="22"/>
        <w:szCs w:val="22"/>
      </w:rPr>
    </w:pPr>
  </w:p>
  <w:p w14:paraId="2033908B" w14:textId="77777777" w:rsidR="00946F2B" w:rsidRDefault="00946F2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219E463" w14:textId="77777777" w:rsidR="003031DB" w:rsidRDefault="003031DB">
      <w:r>
        <w:separator/>
      </w:r>
    </w:p>
  </w:footnote>
  <w:footnote w:type="continuationSeparator" w:id="0">
    <w:p w14:paraId="545733E8" w14:textId="77777777" w:rsidR="003031DB" w:rsidRDefault="003031DB">
      <w:r>
        <w:continuationSeparator/>
      </w:r>
    </w:p>
  </w:footnote>
  <w:footnote w:type="continuationNotice" w:id="1">
    <w:p w14:paraId="33AABF87" w14:textId="77777777" w:rsidR="003031DB" w:rsidRDefault="003031DB">
      <w:pPr>
        <w:spacing w:line="240" w:lineRule="auto"/>
      </w:pPr>
    </w:p>
  </w:footnote>
  <w:footnote w:id="2">
    <w:p w14:paraId="48FDEA17" w14:textId="77777777" w:rsidR="00420D41" w:rsidRDefault="00420D41" w:rsidP="00420D41">
      <w:pPr>
        <w:pStyle w:val="FootnoteText"/>
      </w:pPr>
      <w:r>
        <w:rPr>
          <w:rStyle w:val="FootnoteReference"/>
        </w:rPr>
        <w:footnoteRef/>
      </w:r>
      <w:r>
        <w:t xml:space="preserve"> Bevat afzonderlijk of collectief ingezameld plastic verpakkingsafval en ander plastic afval</w:t>
      </w:r>
    </w:p>
  </w:footnote>
  <w:footnote w:id="3">
    <w:p w14:paraId="6622ABC1" w14:textId="77777777" w:rsidR="00420D41" w:rsidRDefault="00420D41" w:rsidP="00420D41">
      <w:pPr>
        <w:pStyle w:val="FootnoteText"/>
      </w:pPr>
      <w:r>
        <w:rPr>
          <w:rStyle w:val="FootnoteReference"/>
        </w:rPr>
        <w:footnoteRef/>
      </w:r>
      <w:r>
        <w:t xml:space="preserve"> Bevat afzonderlijk of collectief ingezameld plastic verpakkingsafval en ander plastic afval</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D7079C" w14:textId="77777777" w:rsidR="00E03C74" w:rsidRDefault="00E03C7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CellMar>
        <w:left w:w="170" w:type="dxa"/>
        <w:right w:w="170" w:type="dxa"/>
      </w:tblCellMar>
      <w:tblLook w:val="01E0" w:firstRow="1" w:lastRow="1" w:firstColumn="1" w:lastColumn="1" w:noHBand="0" w:noVBand="0"/>
    </w:tblPr>
    <w:tblGrid>
      <w:gridCol w:w="2140"/>
      <w:gridCol w:w="2141"/>
      <w:gridCol w:w="2140"/>
      <w:gridCol w:w="2141"/>
    </w:tblGrid>
    <w:tr w:rsidR="00946F2B" w14:paraId="0FD03C5A" w14:textId="77777777" w:rsidTr="00C95716">
      <w:tc>
        <w:tcPr>
          <w:tcW w:w="2140" w:type="dxa"/>
        </w:tcPr>
        <w:p w14:paraId="508C483E" w14:textId="77777777" w:rsidR="00946F2B" w:rsidRDefault="00946F2B" w:rsidP="00C95716">
          <w:pPr>
            <w:rPr>
              <w:lang w:val="en-US"/>
            </w:rPr>
          </w:pPr>
        </w:p>
      </w:tc>
      <w:tc>
        <w:tcPr>
          <w:tcW w:w="4281" w:type="dxa"/>
          <w:gridSpan w:val="2"/>
        </w:tcPr>
        <w:p w14:paraId="30BC4CBD" w14:textId="77777777" w:rsidR="00946F2B" w:rsidRDefault="00946F2B" w:rsidP="00C95716">
          <w:pPr>
            <w:jc w:val="center"/>
          </w:pPr>
        </w:p>
      </w:tc>
      <w:tc>
        <w:tcPr>
          <w:tcW w:w="2141" w:type="dxa"/>
        </w:tcPr>
        <w:p w14:paraId="42D8BCCF" w14:textId="77777777" w:rsidR="00946F2B" w:rsidRDefault="00946F2B" w:rsidP="00C95716">
          <w:pPr>
            <w:rPr>
              <w:lang w:val="en-US"/>
            </w:rPr>
          </w:pPr>
        </w:p>
      </w:tc>
    </w:tr>
    <w:tr w:rsidR="00946F2B" w14:paraId="31F841A3" w14:textId="77777777" w:rsidTr="00C95716">
      <w:tc>
        <w:tcPr>
          <w:tcW w:w="4281" w:type="dxa"/>
          <w:gridSpan w:val="2"/>
        </w:tcPr>
        <w:p w14:paraId="42A7F26E" w14:textId="77777777" w:rsidR="00946F2B" w:rsidRPr="00AC3BA6" w:rsidRDefault="00946F2B" w:rsidP="00C95716">
          <w:pPr>
            <w:rPr>
              <w:i/>
            </w:rPr>
          </w:pPr>
        </w:p>
      </w:tc>
      <w:tc>
        <w:tcPr>
          <w:tcW w:w="4281" w:type="dxa"/>
          <w:gridSpan w:val="2"/>
        </w:tcPr>
        <w:p w14:paraId="400C4678" w14:textId="77777777" w:rsidR="00946F2B" w:rsidRPr="00AC3BA6" w:rsidRDefault="00946F2B" w:rsidP="00C95716">
          <w:pPr>
            <w:rPr>
              <w:i/>
            </w:rPr>
          </w:pPr>
        </w:p>
      </w:tc>
    </w:tr>
  </w:tbl>
  <w:p w14:paraId="1BFACE1A" w14:textId="17208814" w:rsidR="00946F2B" w:rsidRDefault="00946F2B" w:rsidP="00007EA2">
    <w:pPr>
      <w:pStyle w:val="Header"/>
      <w:ind w:right="360"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8698" w:type="dxa"/>
      <w:tblLayout w:type="fixed"/>
      <w:tblCellMar>
        <w:left w:w="170" w:type="dxa"/>
        <w:right w:w="170" w:type="dxa"/>
      </w:tblCellMar>
      <w:tblLook w:val="01E0" w:firstRow="1" w:lastRow="1" w:firstColumn="1" w:lastColumn="1" w:noHBand="0" w:noVBand="0"/>
    </w:tblPr>
    <w:tblGrid>
      <w:gridCol w:w="2174"/>
      <w:gridCol w:w="2175"/>
      <w:gridCol w:w="2174"/>
      <w:gridCol w:w="2175"/>
    </w:tblGrid>
    <w:tr w:rsidR="00946F2B" w14:paraId="202C4E3E" w14:textId="77777777" w:rsidTr="00EA0213">
      <w:trPr>
        <w:trHeight w:val="393"/>
      </w:trPr>
      <w:tc>
        <w:tcPr>
          <w:tcW w:w="2174" w:type="dxa"/>
        </w:tcPr>
        <w:p w14:paraId="712BA4A0" w14:textId="77777777" w:rsidR="00946F2B" w:rsidRPr="00A21CF5" w:rsidRDefault="00946F2B" w:rsidP="00F674CC">
          <w:pPr>
            <w:rPr>
              <w:color w:val="FF0000"/>
            </w:rPr>
          </w:pPr>
        </w:p>
      </w:tc>
      <w:tc>
        <w:tcPr>
          <w:tcW w:w="4349" w:type="dxa"/>
          <w:gridSpan w:val="2"/>
        </w:tcPr>
        <w:p w14:paraId="32578E8E" w14:textId="2E32458B" w:rsidR="00946F2B" w:rsidRPr="00A21CF5" w:rsidRDefault="00946F2B" w:rsidP="00A21CF5">
          <w:pPr>
            <w:rPr>
              <w:color w:val="FF0000"/>
            </w:rPr>
          </w:pPr>
        </w:p>
      </w:tc>
      <w:tc>
        <w:tcPr>
          <w:tcW w:w="2175" w:type="dxa"/>
        </w:tcPr>
        <w:p w14:paraId="64049DF3" w14:textId="6A042D8A" w:rsidR="00946F2B" w:rsidRPr="00A34F4E" w:rsidRDefault="00946F2B" w:rsidP="009A2782"/>
      </w:tc>
    </w:tr>
    <w:tr w:rsidR="00946F2B" w14:paraId="3C7CE03A" w14:textId="77777777" w:rsidTr="00EA0213">
      <w:trPr>
        <w:trHeight w:val="200"/>
      </w:trPr>
      <w:tc>
        <w:tcPr>
          <w:tcW w:w="4349" w:type="dxa"/>
          <w:gridSpan w:val="2"/>
        </w:tcPr>
        <w:p w14:paraId="5EC267A1" w14:textId="77777777" w:rsidR="00946F2B" w:rsidRPr="00AC3BA6" w:rsidRDefault="00946F2B" w:rsidP="00F674CC">
          <w:pPr>
            <w:rPr>
              <w:i/>
            </w:rPr>
          </w:pPr>
        </w:p>
      </w:tc>
      <w:tc>
        <w:tcPr>
          <w:tcW w:w="4349" w:type="dxa"/>
          <w:gridSpan w:val="2"/>
        </w:tcPr>
        <w:p w14:paraId="630E73C9" w14:textId="77777777" w:rsidR="00946F2B" w:rsidRPr="00AC3BA6" w:rsidRDefault="00946F2B" w:rsidP="00F674CC">
          <w:pPr>
            <w:rPr>
              <w:i/>
            </w:rPr>
          </w:pPr>
        </w:p>
      </w:tc>
    </w:tr>
  </w:tbl>
  <w:p w14:paraId="1DB2F4BA" w14:textId="77777777" w:rsidR="00946F2B" w:rsidRDefault="00946F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8"/>
    <w:multiLevelType w:val="singleLevel"/>
    <w:tmpl w:val="F148DBCE"/>
    <w:lvl w:ilvl="0">
      <w:start w:val="1"/>
      <w:numFmt w:val="decimal"/>
      <w:pStyle w:val="ListNumber"/>
      <w:lvlText w:val="%1."/>
      <w:lvlJc w:val="left"/>
      <w:pPr>
        <w:tabs>
          <w:tab w:val="num" w:pos="360"/>
        </w:tabs>
        <w:ind w:left="360" w:hanging="360"/>
      </w:pPr>
    </w:lvl>
  </w:abstractNum>
  <w:abstractNum w:abstractNumId="1" w15:restartNumberingAfterBreak="0">
    <w:nsid w:val="03A62E47"/>
    <w:multiLevelType w:val="hybridMultilevel"/>
    <w:tmpl w:val="18D4F1E2"/>
    <w:lvl w:ilvl="0" w:tplc="2FEE18DC">
      <w:start w:val="2"/>
      <w:numFmt w:val="decimal"/>
      <w:lvlText w:val="%1)"/>
      <w:lvlJc w:val="left"/>
      <w:pPr>
        <w:ind w:left="1004" w:hanging="360"/>
      </w:pPr>
      <w:rPr>
        <w:rFonts w:hint="default"/>
      </w:rPr>
    </w:lvl>
    <w:lvl w:ilvl="1" w:tplc="040B0019" w:tentative="1">
      <w:start w:val="1"/>
      <w:numFmt w:val="lowerLetter"/>
      <w:lvlText w:val="%2."/>
      <w:lvlJc w:val="left"/>
      <w:pPr>
        <w:ind w:left="1724" w:hanging="360"/>
      </w:pPr>
    </w:lvl>
    <w:lvl w:ilvl="2" w:tplc="040B001B" w:tentative="1">
      <w:start w:val="1"/>
      <w:numFmt w:val="lowerRoman"/>
      <w:lvlText w:val="%3."/>
      <w:lvlJc w:val="right"/>
      <w:pPr>
        <w:ind w:left="2444" w:hanging="180"/>
      </w:pPr>
    </w:lvl>
    <w:lvl w:ilvl="3" w:tplc="040B000F" w:tentative="1">
      <w:start w:val="1"/>
      <w:numFmt w:val="decimal"/>
      <w:lvlText w:val="%4."/>
      <w:lvlJc w:val="left"/>
      <w:pPr>
        <w:ind w:left="3164" w:hanging="360"/>
      </w:pPr>
    </w:lvl>
    <w:lvl w:ilvl="4" w:tplc="040B0019" w:tentative="1">
      <w:start w:val="1"/>
      <w:numFmt w:val="lowerLetter"/>
      <w:lvlText w:val="%5."/>
      <w:lvlJc w:val="left"/>
      <w:pPr>
        <w:ind w:left="3884" w:hanging="360"/>
      </w:pPr>
    </w:lvl>
    <w:lvl w:ilvl="5" w:tplc="040B001B" w:tentative="1">
      <w:start w:val="1"/>
      <w:numFmt w:val="lowerRoman"/>
      <w:lvlText w:val="%6."/>
      <w:lvlJc w:val="right"/>
      <w:pPr>
        <w:ind w:left="4604" w:hanging="180"/>
      </w:pPr>
    </w:lvl>
    <w:lvl w:ilvl="6" w:tplc="040B000F" w:tentative="1">
      <w:start w:val="1"/>
      <w:numFmt w:val="decimal"/>
      <w:lvlText w:val="%7."/>
      <w:lvlJc w:val="left"/>
      <w:pPr>
        <w:ind w:left="5324" w:hanging="360"/>
      </w:pPr>
    </w:lvl>
    <w:lvl w:ilvl="7" w:tplc="040B0019" w:tentative="1">
      <w:start w:val="1"/>
      <w:numFmt w:val="lowerLetter"/>
      <w:lvlText w:val="%8."/>
      <w:lvlJc w:val="left"/>
      <w:pPr>
        <w:ind w:left="6044" w:hanging="360"/>
      </w:pPr>
    </w:lvl>
    <w:lvl w:ilvl="8" w:tplc="040B001B" w:tentative="1">
      <w:start w:val="1"/>
      <w:numFmt w:val="lowerRoman"/>
      <w:lvlText w:val="%9."/>
      <w:lvlJc w:val="right"/>
      <w:pPr>
        <w:ind w:left="6764" w:hanging="180"/>
      </w:pPr>
    </w:lvl>
  </w:abstractNum>
  <w:abstractNum w:abstractNumId="2" w15:restartNumberingAfterBreak="0">
    <w:nsid w:val="0F5E3C9C"/>
    <w:multiLevelType w:val="hybridMultilevel"/>
    <w:tmpl w:val="680C3462"/>
    <w:lvl w:ilvl="0" w:tplc="040B0011">
      <w:start w:val="1"/>
      <w:numFmt w:val="decimal"/>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3" w15:restartNumberingAfterBreak="0">
    <w:nsid w:val="12E03F26"/>
    <w:multiLevelType w:val="hybridMultilevel"/>
    <w:tmpl w:val="B360196E"/>
    <w:lvl w:ilvl="0" w:tplc="061CC5F0">
      <w:start w:val="1"/>
      <w:numFmt w:val="bullet"/>
      <w:lvlText w:val=""/>
      <w:lvlJc w:val="left"/>
      <w:pPr>
        <w:ind w:left="720" w:hanging="360"/>
      </w:pPr>
      <w:rPr>
        <w:rFonts w:ascii="Symbol" w:hAnsi="Symbol"/>
      </w:rPr>
    </w:lvl>
    <w:lvl w:ilvl="1" w:tplc="153C16D6">
      <w:start w:val="1"/>
      <w:numFmt w:val="bullet"/>
      <w:lvlText w:val=""/>
      <w:lvlJc w:val="left"/>
      <w:pPr>
        <w:ind w:left="720" w:hanging="360"/>
      </w:pPr>
      <w:rPr>
        <w:rFonts w:ascii="Symbol" w:hAnsi="Symbol"/>
      </w:rPr>
    </w:lvl>
    <w:lvl w:ilvl="2" w:tplc="7ECE18C4">
      <w:start w:val="1"/>
      <w:numFmt w:val="bullet"/>
      <w:lvlText w:val=""/>
      <w:lvlJc w:val="left"/>
      <w:pPr>
        <w:ind w:left="720" w:hanging="360"/>
      </w:pPr>
      <w:rPr>
        <w:rFonts w:ascii="Symbol" w:hAnsi="Symbol"/>
      </w:rPr>
    </w:lvl>
    <w:lvl w:ilvl="3" w:tplc="9942FBF6">
      <w:start w:val="1"/>
      <w:numFmt w:val="bullet"/>
      <w:lvlText w:val=""/>
      <w:lvlJc w:val="left"/>
      <w:pPr>
        <w:ind w:left="720" w:hanging="360"/>
      </w:pPr>
      <w:rPr>
        <w:rFonts w:ascii="Symbol" w:hAnsi="Symbol"/>
      </w:rPr>
    </w:lvl>
    <w:lvl w:ilvl="4" w:tplc="B610FC76">
      <w:start w:val="1"/>
      <w:numFmt w:val="bullet"/>
      <w:lvlText w:val=""/>
      <w:lvlJc w:val="left"/>
      <w:pPr>
        <w:ind w:left="720" w:hanging="360"/>
      </w:pPr>
      <w:rPr>
        <w:rFonts w:ascii="Symbol" w:hAnsi="Symbol"/>
      </w:rPr>
    </w:lvl>
    <w:lvl w:ilvl="5" w:tplc="FA3C78BA">
      <w:start w:val="1"/>
      <w:numFmt w:val="bullet"/>
      <w:lvlText w:val=""/>
      <w:lvlJc w:val="left"/>
      <w:pPr>
        <w:ind w:left="720" w:hanging="360"/>
      </w:pPr>
      <w:rPr>
        <w:rFonts w:ascii="Symbol" w:hAnsi="Symbol"/>
      </w:rPr>
    </w:lvl>
    <w:lvl w:ilvl="6" w:tplc="F40E8128">
      <w:start w:val="1"/>
      <w:numFmt w:val="bullet"/>
      <w:lvlText w:val=""/>
      <w:lvlJc w:val="left"/>
      <w:pPr>
        <w:ind w:left="720" w:hanging="360"/>
      </w:pPr>
      <w:rPr>
        <w:rFonts w:ascii="Symbol" w:hAnsi="Symbol"/>
      </w:rPr>
    </w:lvl>
    <w:lvl w:ilvl="7" w:tplc="58C61B54">
      <w:start w:val="1"/>
      <w:numFmt w:val="bullet"/>
      <w:lvlText w:val=""/>
      <w:lvlJc w:val="left"/>
      <w:pPr>
        <w:ind w:left="720" w:hanging="360"/>
      </w:pPr>
      <w:rPr>
        <w:rFonts w:ascii="Symbol" w:hAnsi="Symbol"/>
      </w:rPr>
    </w:lvl>
    <w:lvl w:ilvl="8" w:tplc="D3A88584">
      <w:start w:val="1"/>
      <w:numFmt w:val="bullet"/>
      <w:lvlText w:val=""/>
      <w:lvlJc w:val="left"/>
      <w:pPr>
        <w:ind w:left="720" w:hanging="360"/>
      </w:pPr>
      <w:rPr>
        <w:rFonts w:ascii="Symbol" w:hAnsi="Symbol"/>
      </w:rPr>
    </w:lvl>
  </w:abstractNum>
  <w:abstractNum w:abstractNumId="4" w15:restartNumberingAfterBreak="0">
    <w:nsid w:val="13316386"/>
    <w:multiLevelType w:val="multilevel"/>
    <w:tmpl w:val="6B10CACE"/>
    <w:name w:val="LLYLP"/>
    <w:lvl w:ilvl="0">
      <w:start w:val="1"/>
      <w:numFmt w:val="decimal"/>
      <w:pStyle w:val="LLP1Otsikkotaso"/>
      <w:suff w:val="space"/>
      <w:lvlText w:val="%1"/>
      <w:lvlJc w:val="left"/>
      <w:pPr>
        <w:ind w:left="227" w:hanging="227"/>
      </w:pPr>
      <w:rPr>
        <w:rFonts w:hint="default"/>
      </w:rPr>
    </w:lvl>
    <w:lvl w:ilvl="1">
      <w:start w:val="1"/>
      <w:numFmt w:val="decimal"/>
      <w:pStyle w:val="LLP2Otsikkotaso"/>
      <w:suff w:val="space"/>
      <w:lvlText w:val="%1.%2"/>
      <w:lvlJc w:val="left"/>
      <w:pPr>
        <w:ind w:left="454" w:hanging="454"/>
      </w:pPr>
      <w:rPr>
        <w:rFonts w:hint="default"/>
      </w:rPr>
    </w:lvl>
    <w:lvl w:ilvl="2">
      <w:start w:val="1"/>
      <w:numFmt w:val="decimal"/>
      <w:pStyle w:val="LLP3Otsikkotaso"/>
      <w:suff w:val="space"/>
      <w:lvlText w:val="%1.%2.%3"/>
      <w:lvlJc w:val="left"/>
      <w:pPr>
        <w:ind w:left="227" w:hanging="227"/>
      </w:pPr>
      <w:rPr>
        <w:rFonts w:hint="default"/>
      </w:rPr>
    </w:lvl>
    <w:lvl w:ilvl="3">
      <w:start w:val="1"/>
      <w:numFmt w:val="decimal"/>
      <w:pStyle w:val="LLP4Otsikkotaso"/>
      <w:suff w:val="space"/>
      <w:lvlText w:val="%1.%2.%3.%4"/>
      <w:lvlJc w:val="left"/>
      <w:pPr>
        <w:ind w:left="454" w:hanging="454"/>
      </w:pPr>
      <w:rPr>
        <w:rFonts w:hint="default"/>
      </w:rPr>
    </w:lvl>
    <w:lvl w:ilvl="4">
      <w:start w:val="1"/>
      <w:numFmt w:val="decimal"/>
      <w:lvlText w:val="%5."/>
      <w:lvlJc w:val="left"/>
      <w:pPr>
        <w:ind w:left="454" w:hanging="454"/>
      </w:pPr>
      <w:rPr>
        <w:rFonts w:hint="default"/>
      </w:rPr>
    </w:lvl>
    <w:lvl w:ilvl="5">
      <w:start w:val="1"/>
      <w:numFmt w:val="lowerRoman"/>
      <w:lvlText w:val="%6."/>
      <w:lvlJc w:val="right"/>
      <w:pPr>
        <w:ind w:left="454" w:hanging="454"/>
      </w:pPr>
      <w:rPr>
        <w:rFonts w:hint="default"/>
      </w:rPr>
    </w:lvl>
    <w:lvl w:ilvl="6">
      <w:start w:val="1"/>
      <w:numFmt w:val="decimal"/>
      <w:lvlText w:val="%7."/>
      <w:lvlJc w:val="left"/>
      <w:pPr>
        <w:ind w:left="454" w:hanging="454"/>
      </w:pPr>
      <w:rPr>
        <w:rFonts w:hint="default"/>
      </w:rPr>
    </w:lvl>
    <w:lvl w:ilvl="7">
      <w:start w:val="1"/>
      <w:numFmt w:val="lowerLetter"/>
      <w:lvlText w:val="%8."/>
      <w:lvlJc w:val="left"/>
      <w:pPr>
        <w:ind w:left="454" w:hanging="454"/>
      </w:pPr>
      <w:rPr>
        <w:rFonts w:hint="default"/>
      </w:rPr>
    </w:lvl>
    <w:lvl w:ilvl="8">
      <w:start w:val="1"/>
      <w:numFmt w:val="lowerRoman"/>
      <w:lvlText w:val="%9."/>
      <w:lvlJc w:val="right"/>
      <w:pPr>
        <w:ind w:left="454" w:hanging="454"/>
      </w:pPr>
      <w:rPr>
        <w:rFonts w:hint="default"/>
      </w:rPr>
    </w:lvl>
  </w:abstractNum>
  <w:abstractNum w:abstractNumId="5" w15:restartNumberingAfterBreak="0">
    <w:nsid w:val="175D0D7F"/>
    <w:multiLevelType w:val="hybridMultilevel"/>
    <w:tmpl w:val="D4288C42"/>
    <w:lvl w:ilvl="0" w:tplc="3DA8B826">
      <w:start w:val="1"/>
      <w:numFmt w:val="lowerLetter"/>
      <w:lvlText w:val="%1)"/>
      <w:lvlJc w:val="left"/>
      <w:pPr>
        <w:ind w:left="360" w:hanging="360"/>
      </w:pPr>
      <w:rPr>
        <w:b w:val="0"/>
        <w:bCs w:val="0"/>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6" w15:restartNumberingAfterBreak="0">
    <w:nsid w:val="18BD345E"/>
    <w:multiLevelType w:val="hybridMultilevel"/>
    <w:tmpl w:val="FAB44D8C"/>
    <w:lvl w:ilvl="0" w:tplc="040B000F">
      <w:start w:val="1"/>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7" w15:restartNumberingAfterBreak="0">
    <w:nsid w:val="1AA864DF"/>
    <w:multiLevelType w:val="hybridMultilevel"/>
    <w:tmpl w:val="47DC1CD6"/>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8" w15:restartNumberingAfterBreak="0">
    <w:nsid w:val="21277CCB"/>
    <w:multiLevelType w:val="hybridMultilevel"/>
    <w:tmpl w:val="753E5F00"/>
    <w:lvl w:ilvl="0" w:tplc="DEB6A262">
      <w:start w:val="1"/>
      <w:numFmt w:val="bullet"/>
      <w:lvlText w:val=""/>
      <w:lvlJc w:val="left"/>
      <w:pPr>
        <w:ind w:left="720" w:hanging="360"/>
      </w:pPr>
      <w:rPr>
        <w:rFonts w:ascii="Symbol" w:hAnsi="Symbol"/>
      </w:rPr>
    </w:lvl>
    <w:lvl w:ilvl="1" w:tplc="2C1EFB7E">
      <w:start w:val="1"/>
      <w:numFmt w:val="bullet"/>
      <w:lvlText w:val=""/>
      <w:lvlJc w:val="left"/>
      <w:pPr>
        <w:ind w:left="720" w:hanging="360"/>
      </w:pPr>
      <w:rPr>
        <w:rFonts w:ascii="Symbol" w:hAnsi="Symbol"/>
      </w:rPr>
    </w:lvl>
    <w:lvl w:ilvl="2" w:tplc="BDC846D0">
      <w:start w:val="1"/>
      <w:numFmt w:val="bullet"/>
      <w:lvlText w:val=""/>
      <w:lvlJc w:val="left"/>
      <w:pPr>
        <w:ind w:left="720" w:hanging="360"/>
      </w:pPr>
      <w:rPr>
        <w:rFonts w:ascii="Symbol" w:hAnsi="Symbol"/>
      </w:rPr>
    </w:lvl>
    <w:lvl w:ilvl="3" w:tplc="F36C0EEA">
      <w:start w:val="1"/>
      <w:numFmt w:val="bullet"/>
      <w:lvlText w:val=""/>
      <w:lvlJc w:val="left"/>
      <w:pPr>
        <w:ind w:left="720" w:hanging="360"/>
      </w:pPr>
      <w:rPr>
        <w:rFonts w:ascii="Symbol" w:hAnsi="Symbol"/>
      </w:rPr>
    </w:lvl>
    <w:lvl w:ilvl="4" w:tplc="8E2E0910">
      <w:start w:val="1"/>
      <w:numFmt w:val="bullet"/>
      <w:lvlText w:val=""/>
      <w:lvlJc w:val="left"/>
      <w:pPr>
        <w:ind w:left="720" w:hanging="360"/>
      </w:pPr>
      <w:rPr>
        <w:rFonts w:ascii="Symbol" w:hAnsi="Symbol"/>
      </w:rPr>
    </w:lvl>
    <w:lvl w:ilvl="5" w:tplc="FFAC0F0A">
      <w:start w:val="1"/>
      <w:numFmt w:val="bullet"/>
      <w:lvlText w:val=""/>
      <w:lvlJc w:val="left"/>
      <w:pPr>
        <w:ind w:left="720" w:hanging="360"/>
      </w:pPr>
      <w:rPr>
        <w:rFonts w:ascii="Symbol" w:hAnsi="Symbol"/>
      </w:rPr>
    </w:lvl>
    <w:lvl w:ilvl="6" w:tplc="4482B6FC">
      <w:start w:val="1"/>
      <w:numFmt w:val="bullet"/>
      <w:lvlText w:val=""/>
      <w:lvlJc w:val="left"/>
      <w:pPr>
        <w:ind w:left="720" w:hanging="360"/>
      </w:pPr>
      <w:rPr>
        <w:rFonts w:ascii="Symbol" w:hAnsi="Symbol"/>
      </w:rPr>
    </w:lvl>
    <w:lvl w:ilvl="7" w:tplc="59D234F6">
      <w:start w:val="1"/>
      <w:numFmt w:val="bullet"/>
      <w:lvlText w:val=""/>
      <w:lvlJc w:val="left"/>
      <w:pPr>
        <w:ind w:left="720" w:hanging="360"/>
      </w:pPr>
      <w:rPr>
        <w:rFonts w:ascii="Symbol" w:hAnsi="Symbol"/>
      </w:rPr>
    </w:lvl>
    <w:lvl w:ilvl="8" w:tplc="495A6DEC">
      <w:start w:val="1"/>
      <w:numFmt w:val="bullet"/>
      <w:lvlText w:val=""/>
      <w:lvlJc w:val="left"/>
      <w:pPr>
        <w:ind w:left="720" w:hanging="360"/>
      </w:pPr>
      <w:rPr>
        <w:rFonts w:ascii="Symbol" w:hAnsi="Symbol"/>
      </w:rPr>
    </w:lvl>
  </w:abstractNum>
  <w:abstractNum w:abstractNumId="9" w15:restartNumberingAfterBreak="0">
    <w:nsid w:val="228D317F"/>
    <w:multiLevelType w:val="hybridMultilevel"/>
    <w:tmpl w:val="2F0E9C38"/>
    <w:lvl w:ilvl="0" w:tplc="AAD4F972">
      <w:start w:val="1"/>
      <w:numFmt w:val="bullet"/>
      <w:lvlText w:val=""/>
      <w:lvlJc w:val="left"/>
      <w:pPr>
        <w:ind w:left="720" w:hanging="360"/>
      </w:pPr>
      <w:rPr>
        <w:rFonts w:ascii="Symbol" w:hAnsi="Symbol"/>
      </w:rPr>
    </w:lvl>
    <w:lvl w:ilvl="1" w:tplc="1BF4AC60">
      <w:start w:val="1"/>
      <w:numFmt w:val="bullet"/>
      <w:lvlText w:val=""/>
      <w:lvlJc w:val="left"/>
      <w:pPr>
        <w:ind w:left="720" w:hanging="360"/>
      </w:pPr>
      <w:rPr>
        <w:rFonts w:ascii="Symbol" w:hAnsi="Symbol"/>
      </w:rPr>
    </w:lvl>
    <w:lvl w:ilvl="2" w:tplc="65E4651A">
      <w:start w:val="1"/>
      <w:numFmt w:val="bullet"/>
      <w:lvlText w:val=""/>
      <w:lvlJc w:val="left"/>
      <w:pPr>
        <w:ind w:left="720" w:hanging="360"/>
      </w:pPr>
      <w:rPr>
        <w:rFonts w:ascii="Symbol" w:hAnsi="Symbol"/>
      </w:rPr>
    </w:lvl>
    <w:lvl w:ilvl="3" w:tplc="04CEBAE2">
      <w:start w:val="1"/>
      <w:numFmt w:val="bullet"/>
      <w:lvlText w:val=""/>
      <w:lvlJc w:val="left"/>
      <w:pPr>
        <w:ind w:left="720" w:hanging="360"/>
      </w:pPr>
      <w:rPr>
        <w:rFonts w:ascii="Symbol" w:hAnsi="Symbol"/>
      </w:rPr>
    </w:lvl>
    <w:lvl w:ilvl="4" w:tplc="172098E8">
      <w:start w:val="1"/>
      <w:numFmt w:val="bullet"/>
      <w:lvlText w:val=""/>
      <w:lvlJc w:val="left"/>
      <w:pPr>
        <w:ind w:left="720" w:hanging="360"/>
      </w:pPr>
      <w:rPr>
        <w:rFonts w:ascii="Symbol" w:hAnsi="Symbol"/>
      </w:rPr>
    </w:lvl>
    <w:lvl w:ilvl="5" w:tplc="A0AA293C">
      <w:start w:val="1"/>
      <w:numFmt w:val="bullet"/>
      <w:lvlText w:val=""/>
      <w:lvlJc w:val="left"/>
      <w:pPr>
        <w:ind w:left="720" w:hanging="360"/>
      </w:pPr>
      <w:rPr>
        <w:rFonts w:ascii="Symbol" w:hAnsi="Symbol"/>
      </w:rPr>
    </w:lvl>
    <w:lvl w:ilvl="6" w:tplc="61F686C4">
      <w:start w:val="1"/>
      <w:numFmt w:val="bullet"/>
      <w:lvlText w:val=""/>
      <w:lvlJc w:val="left"/>
      <w:pPr>
        <w:ind w:left="720" w:hanging="360"/>
      </w:pPr>
      <w:rPr>
        <w:rFonts w:ascii="Symbol" w:hAnsi="Symbol"/>
      </w:rPr>
    </w:lvl>
    <w:lvl w:ilvl="7" w:tplc="9A3C683E">
      <w:start w:val="1"/>
      <w:numFmt w:val="bullet"/>
      <w:lvlText w:val=""/>
      <w:lvlJc w:val="left"/>
      <w:pPr>
        <w:ind w:left="720" w:hanging="360"/>
      </w:pPr>
      <w:rPr>
        <w:rFonts w:ascii="Symbol" w:hAnsi="Symbol"/>
      </w:rPr>
    </w:lvl>
    <w:lvl w:ilvl="8" w:tplc="9312BBE0">
      <w:start w:val="1"/>
      <w:numFmt w:val="bullet"/>
      <w:lvlText w:val=""/>
      <w:lvlJc w:val="left"/>
      <w:pPr>
        <w:ind w:left="720" w:hanging="360"/>
      </w:pPr>
      <w:rPr>
        <w:rFonts w:ascii="Symbol" w:hAnsi="Symbol"/>
      </w:rPr>
    </w:lvl>
  </w:abstractNum>
  <w:abstractNum w:abstractNumId="10" w15:restartNumberingAfterBreak="0">
    <w:nsid w:val="24884072"/>
    <w:multiLevelType w:val="hybridMultilevel"/>
    <w:tmpl w:val="807A3C8A"/>
    <w:lvl w:ilvl="0" w:tplc="83889870">
      <w:start w:val="1"/>
      <w:numFmt w:val="decimal"/>
      <w:lvlText w:val="%1)"/>
      <w:lvlJc w:val="left"/>
      <w:pPr>
        <w:ind w:left="644"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1" w15:restartNumberingAfterBreak="0">
    <w:nsid w:val="25B30164"/>
    <w:multiLevelType w:val="hybridMultilevel"/>
    <w:tmpl w:val="35846E7C"/>
    <w:lvl w:ilvl="0" w:tplc="F2624EDE">
      <w:start w:val="1"/>
      <w:numFmt w:val="bullet"/>
      <w:lvlText w:val=""/>
      <w:lvlJc w:val="left"/>
      <w:pPr>
        <w:ind w:left="720" w:hanging="360"/>
      </w:pPr>
      <w:rPr>
        <w:rFonts w:ascii="Symbol" w:hAnsi="Symbol"/>
      </w:rPr>
    </w:lvl>
    <w:lvl w:ilvl="1" w:tplc="FE301C00">
      <w:start w:val="1"/>
      <w:numFmt w:val="bullet"/>
      <w:lvlText w:val=""/>
      <w:lvlJc w:val="left"/>
      <w:pPr>
        <w:ind w:left="720" w:hanging="360"/>
      </w:pPr>
      <w:rPr>
        <w:rFonts w:ascii="Symbol" w:hAnsi="Symbol"/>
      </w:rPr>
    </w:lvl>
    <w:lvl w:ilvl="2" w:tplc="9ACE5C7A">
      <w:start w:val="1"/>
      <w:numFmt w:val="bullet"/>
      <w:lvlText w:val=""/>
      <w:lvlJc w:val="left"/>
      <w:pPr>
        <w:ind w:left="720" w:hanging="360"/>
      </w:pPr>
      <w:rPr>
        <w:rFonts w:ascii="Symbol" w:hAnsi="Symbol"/>
      </w:rPr>
    </w:lvl>
    <w:lvl w:ilvl="3" w:tplc="309632C2">
      <w:start w:val="1"/>
      <w:numFmt w:val="bullet"/>
      <w:lvlText w:val=""/>
      <w:lvlJc w:val="left"/>
      <w:pPr>
        <w:ind w:left="720" w:hanging="360"/>
      </w:pPr>
      <w:rPr>
        <w:rFonts w:ascii="Symbol" w:hAnsi="Symbol"/>
      </w:rPr>
    </w:lvl>
    <w:lvl w:ilvl="4" w:tplc="88D84CF4">
      <w:start w:val="1"/>
      <w:numFmt w:val="bullet"/>
      <w:lvlText w:val=""/>
      <w:lvlJc w:val="left"/>
      <w:pPr>
        <w:ind w:left="720" w:hanging="360"/>
      </w:pPr>
      <w:rPr>
        <w:rFonts w:ascii="Symbol" w:hAnsi="Symbol"/>
      </w:rPr>
    </w:lvl>
    <w:lvl w:ilvl="5" w:tplc="99D05544">
      <w:start w:val="1"/>
      <w:numFmt w:val="bullet"/>
      <w:lvlText w:val=""/>
      <w:lvlJc w:val="left"/>
      <w:pPr>
        <w:ind w:left="720" w:hanging="360"/>
      </w:pPr>
      <w:rPr>
        <w:rFonts w:ascii="Symbol" w:hAnsi="Symbol"/>
      </w:rPr>
    </w:lvl>
    <w:lvl w:ilvl="6" w:tplc="7D06BC00">
      <w:start w:val="1"/>
      <w:numFmt w:val="bullet"/>
      <w:lvlText w:val=""/>
      <w:lvlJc w:val="left"/>
      <w:pPr>
        <w:ind w:left="720" w:hanging="360"/>
      </w:pPr>
      <w:rPr>
        <w:rFonts w:ascii="Symbol" w:hAnsi="Symbol"/>
      </w:rPr>
    </w:lvl>
    <w:lvl w:ilvl="7" w:tplc="EDA20502">
      <w:start w:val="1"/>
      <w:numFmt w:val="bullet"/>
      <w:lvlText w:val=""/>
      <w:lvlJc w:val="left"/>
      <w:pPr>
        <w:ind w:left="720" w:hanging="360"/>
      </w:pPr>
      <w:rPr>
        <w:rFonts w:ascii="Symbol" w:hAnsi="Symbol"/>
      </w:rPr>
    </w:lvl>
    <w:lvl w:ilvl="8" w:tplc="8E84EBD4">
      <w:start w:val="1"/>
      <w:numFmt w:val="bullet"/>
      <w:lvlText w:val=""/>
      <w:lvlJc w:val="left"/>
      <w:pPr>
        <w:ind w:left="720" w:hanging="360"/>
      </w:pPr>
      <w:rPr>
        <w:rFonts w:ascii="Symbol" w:hAnsi="Symbol"/>
      </w:rPr>
    </w:lvl>
  </w:abstractNum>
  <w:abstractNum w:abstractNumId="12" w15:restartNumberingAfterBreak="0">
    <w:nsid w:val="29E9110A"/>
    <w:multiLevelType w:val="hybridMultilevel"/>
    <w:tmpl w:val="3606F874"/>
    <w:lvl w:ilvl="0" w:tplc="040B0017">
      <w:start w:val="1"/>
      <w:numFmt w:val="lowerLetter"/>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13" w15:restartNumberingAfterBreak="0">
    <w:nsid w:val="2FE64FE7"/>
    <w:multiLevelType w:val="hybridMultilevel"/>
    <w:tmpl w:val="64B4D6AC"/>
    <w:lvl w:ilvl="0" w:tplc="2ED8A07E">
      <w:start w:val="1"/>
      <w:numFmt w:val="decimal"/>
      <w:lvlText w:val="%1)"/>
      <w:lvlJc w:val="left"/>
      <w:pPr>
        <w:ind w:left="530" w:hanging="360"/>
      </w:pPr>
      <w:rPr>
        <w:rFonts w:hint="default"/>
        <w:i w:val="0"/>
        <w:iCs w:val="0"/>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4" w15:restartNumberingAfterBreak="0">
    <w:nsid w:val="310A00C2"/>
    <w:multiLevelType w:val="hybridMultilevel"/>
    <w:tmpl w:val="1FAA33CA"/>
    <w:lvl w:ilvl="0" w:tplc="040B0017">
      <w:start w:val="1"/>
      <w:numFmt w:val="lowerLetter"/>
      <w:lvlText w:val="%1)"/>
      <w:lvlJc w:val="left"/>
      <w:pPr>
        <w:ind w:left="720" w:hanging="360"/>
      </w:pPr>
      <w:rPr>
        <w:rFonts w:hint="default"/>
      </w:rPr>
    </w:lvl>
    <w:lvl w:ilvl="1" w:tplc="040B0019" w:tentative="1">
      <w:start w:val="1"/>
      <w:numFmt w:val="lowerLetter"/>
      <w:lvlText w:val="%2."/>
      <w:lvlJc w:val="left"/>
      <w:pPr>
        <w:ind w:left="1440" w:hanging="360"/>
      </w:pPr>
    </w:lvl>
    <w:lvl w:ilvl="2" w:tplc="040B001B" w:tentative="1">
      <w:start w:val="1"/>
      <w:numFmt w:val="lowerRoman"/>
      <w:lvlText w:val="%3."/>
      <w:lvlJc w:val="right"/>
      <w:pPr>
        <w:ind w:left="2160" w:hanging="180"/>
      </w:pPr>
    </w:lvl>
    <w:lvl w:ilvl="3" w:tplc="040B000F" w:tentative="1">
      <w:start w:val="1"/>
      <w:numFmt w:val="decimal"/>
      <w:lvlText w:val="%4."/>
      <w:lvlJc w:val="left"/>
      <w:pPr>
        <w:ind w:left="2880" w:hanging="360"/>
      </w:pPr>
    </w:lvl>
    <w:lvl w:ilvl="4" w:tplc="040B0019" w:tentative="1">
      <w:start w:val="1"/>
      <w:numFmt w:val="lowerLetter"/>
      <w:lvlText w:val="%5."/>
      <w:lvlJc w:val="left"/>
      <w:pPr>
        <w:ind w:left="3600" w:hanging="360"/>
      </w:pPr>
    </w:lvl>
    <w:lvl w:ilvl="5" w:tplc="040B001B" w:tentative="1">
      <w:start w:val="1"/>
      <w:numFmt w:val="lowerRoman"/>
      <w:lvlText w:val="%6."/>
      <w:lvlJc w:val="right"/>
      <w:pPr>
        <w:ind w:left="4320" w:hanging="180"/>
      </w:pPr>
    </w:lvl>
    <w:lvl w:ilvl="6" w:tplc="040B000F" w:tentative="1">
      <w:start w:val="1"/>
      <w:numFmt w:val="decimal"/>
      <w:lvlText w:val="%7."/>
      <w:lvlJc w:val="left"/>
      <w:pPr>
        <w:ind w:left="5040" w:hanging="360"/>
      </w:pPr>
    </w:lvl>
    <w:lvl w:ilvl="7" w:tplc="040B0019" w:tentative="1">
      <w:start w:val="1"/>
      <w:numFmt w:val="lowerLetter"/>
      <w:lvlText w:val="%8."/>
      <w:lvlJc w:val="left"/>
      <w:pPr>
        <w:ind w:left="5760" w:hanging="360"/>
      </w:pPr>
    </w:lvl>
    <w:lvl w:ilvl="8" w:tplc="040B001B" w:tentative="1">
      <w:start w:val="1"/>
      <w:numFmt w:val="lowerRoman"/>
      <w:lvlText w:val="%9."/>
      <w:lvlJc w:val="right"/>
      <w:pPr>
        <w:ind w:left="6480" w:hanging="180"/>
      </w:pPr>
    </w:lvl>
  </w:abstractNum>
  <w:abstractNum w:abstractNumId="15" w15:restartNumberingAfterBreak="0">
    <w:nsid w:val="3F9D18FE"/>
    <w:multiLevelType w:val="hybridMultilevel"/>
    <w:tmpl w:val="8BD4D564"/>
    <w:lvl w:ilvl="0" w:tplc="9504344A">
      <w:start w:val="1"/>
      <w:numFmt w:val="decimal"/>
      <w:lvlText w:val="%1)"/>
      <w:lvlJc w:val="left"/>
      <w:pPr>
        <w:ind w:left="530" w:hanging="360"/>
      </w:pPr>
      <w:rPr>
        <w:rFonts w:hint="default"/>
      </w:rPr>
    </w:lvl>
    <w:lvl w:ilvl="1" w:tplc="040B0019" w:tentative="1">
      <w:start w:val="1"/>
      <w:numFmt w:val="lowerLetter"/>
      <w:lvlText w:val="%2."/>
      <w:lvlJc w:val="left"/>
      <w:pPr>
        <w:ind w:left="1250" w:hanging="360"/>
      </w:pPr>
    </w:lvl>
    <w:lvl w:ilvl="2" w:tplc="040B001B" w:tentative="1">
      <w:start w:val="1"/>
      <w:numFmt w:val="lowerRoman"/>
      <w:lvlText w:val="%3."/>
      <w:lvlJc w:val="right"/>
      <w:pPr>
        <w:ind w:left="1970" w:hanging="180"/>
      </w:pPr>
    </w:lvl>
    <w:lvl w:ilvl="3" w:tplc="040B000F" w:tentative="1">
      <w:start w:val="1"/>
      <w:numFmt w:val="decimal"/>
      <w:lvlText w:val="%4."/>
      <w:lvlJc w:val="left"/>
      <w:pPr>
        <w:ind w:left="2690" w:hanging="360"/>
      </w:pPr>
    </w:lvl>
    <w:lvl w:ilvl="4" w:tplc="040B0019" w:tentative="1">
      <w:start w:val="1"/>
      <w:numFmt w:val="lowerLetter"/>
      <w:lvlText w:val="%5."/>
      <w:lvlJc w:val="left"/>
      <w:pPr>
        <w:ind w:left="3410" w:hanging="360"/>
      </w:pPr>
    </w:lvl>
    <w:lvl w:ilvl="5" w:tplc="040B001B" w:tentative="1">
      <w:start w:val="1"/>
      <w:numFmt w:val="lowerRoman"/>
      <w:lvlText w:val="%6."/>
      <w:lvlJc w:val="right"/>
      <w:pPr>
        <w:ind w:left="4130" w:hanging="180"/>
      </w:pPr>
    </w:lvl>
    <w:lvl w:ilvl="6" w:tplc="040B000F" w:tentative="1">
      <w:start w:val="1"/>
      <w:numFmt w:val="decimal"/>
      <w:lvlText w:val="%7."/>
      <w:lvlJc w:val="left"/>
      <w:pPr>
        <w:ind w:left="4850" w:hanging="360"/>
      </w:pPr>
    </w:lvl>
    <w:lvl w:ilvl="7" w:tplc="040B0019" w:tentative="1">
      <w:start w:val="1"/>
      <w:numFmt w:val="lowerLetter"/>
      <w:lvlText w:val="%8."/>
      <w:lvlJc w:val="left"/>
      <w:pPr>
        <w:ind w:left="5570" w:hanging="360"/>
      </w:pPr>
    </w:lvl>
    <w:lvl w:ilvl="8" w:tplc="040B001B" w:tentative="1">
      <w:start w:val="1"/>
      <w:numFmt w:val="lowerRoman"/>
      <w:lvlText w:val="%9."/>
      <w:lvlJc w:val="right"/>
      <w:pPr>
        <w:ind w:left="6290" w:hanging="180"/>
      </w:pPr>
    </w:lvl>
  </w:abstractNum>
  <w:abstractNum w:abstractNumId="16" w15:restartNumberingAfterBreak="0">
    <w:nsid w:val="4BCD4386"/>
    <w:multiLevelType w:val="hybridMultilevel"/>
    <w:tmpl w:val="5094A156"/>
    <w:lvl w:ilvl="0" w:tplc="E7FA1356">
      <w:start w:val="1"/>
      <w:numFmt w:val="bullet"/>
      <w:lvlText w:val=""/>
      <w:lvlJc w:val="left"/>
      <w:pPr>
        <w:ind w:left="720" w:hanging="360"/>
      </w:pPr>
      <w:rPr>
        <w:rFonts w:ascii="Symbol" w:hAnsi="Symbol"/>
      </w:rPr>
    </w:lvl>
    <w:lvl w:ilvl="1" w:tplc="0CBCF11C">
      <w:start w:val="1"/>
      <w:numFmt w:val="bullet"/>
      <w:lvlText w:val=""/>
      <w:lvlJc w:val="left"/>
      <w:pPr>
        <w:ind w:left="720" w:hanging="360"/>
      </w:pPr>
      <w:rPr>
        <w:rFonts w:ascii="Symbol" w:hAnsi="Symbol"/>
      </w:rPr>
    </w:lvl>
    <w:lvl w:ilvl="2" w:tplc="4552DDB8">
      <w:start w:val="1"/>
      <w:numFmt w:val="bullet"/>
      <w:lvlText w:val=""/>
      <w:lvlJc w:val="left"/>
      <w:pPr>
        <w:ind w:left="720" w:hanging="360"/>
      </w:pPr>
      <w:rPr>
        <w:rFonts w:ascii="Symbol" w:hAnsi="Symbol"/>
      </w:rPr>
    </w:lvl>
    <w:lvl w:ilvl="3" w:tplc="65525B08">
      <w:start w:val="1"/>
      <w:numFmt w:val="bullet"/>
      <w:lvlText w:val=""/>
      <w:lvlJc w:val="left"/>
      <w:pPr>
        <w:ind w:left="720" w:hanging="360"/>
      </w:pPr>
      <w:rPr>
        <w:rFonts w:ascii="Symbol" w:hAnsi="Symbol"/>
      </w:rPr>
    </w:lvl>
    <w:lvl w:ilvl="4" w:tplc="AF12E39E">
      <w:start w:val="1"/>
      <w:numFmt w:val="bullet"/>
      <w:lvlText w:val=""/>
      <w:lvlJc w:val="left"/>
      <w:pPr>
        <w:ind w:left="720" w:hanging="360"/>
      </w:pPr>
      <w:rPr>
        <w:rFonts w:ascii="Symbol" w:hAnsi="Symbol"/>
      </w:rPr>
    </w:lvl>
    <w:lvl w:ilvl="5" w:tplc="ADA40056">
      <w:start w:val="1"/>
      <w:numFmt w:val="bullet"/>
      <w:lvlText w:val=""/>
      <w:lvlJc w:val="left"/>
      <w:pPr>
        <w:ind w:left="720" w:hanging="360"/>
      </w:pPr>
      <w:rPr>
        <w:rFonts w:ascii="Symbol" w:hAnsi="Symbol"/>
      </w:rPr>
    </w:lvl>
    <w:lvl w:ilvl="6" w:tplc="59B25902">
      <w:start w:val="1"/>
      <w:numFmt w:val="bullet"/>
      <w:lvlText w:val=""/>
      <w:lvlJc w:val="left"/>
      <w:pPr>
        <w:ind w:left="720" w:hanging="360"/>
      </w:pPr>
      <w:rPr>
        <w:rFonts w:ascii="Symbol" w:hAnsi="Symbol"/>
      </w:rPr>
    </w:lvl>
    <w:lvl w:ilvl="7" w:tplc="21FC0174">
      <w:start w:val="1"/>
      <w:numFmt w:val="bullet"/>
      <w:lvlText w:val=""/>
      <w:lvlJc w:val="left"/>
      <w:pPr>
        <w:ind w:left="720" w:hanging="360"/>
      </w:pPr>
      <w:rPr>
        <w:rFonts w:ascii="Symbol" w:hAnsi="Symbol"/>
      </w:rPr>
    </w:lvl>
    <w:lvl w:ilvl="8" w:tplc="FCB2D9AC">
      <w:start w:val="1"/>
      <w:numFmt w:val="bullet"/>
      <w:lvlText w:val=""/>
      <w:lvlJc w:val="left"/>
      <w:pPr>
        <w:ind w:left="720" w:hanging="360"/>
      </w:pPr>
      <w:rPr>
        <w:rFonts w:ascii="Symbol" w:hAnsi="Symbol"/>
      </w:rPr>
    </w:lvl>
  </w:abstractNum>
  <w:abstractNum w:abstractNumId="17" w15:restartNumberingAfterBreak="0">
    <w:nsid w:val="60741604"/>
    <w:multiLevelType w:val="multilevel"/>
    <w:tmpl w:val="6B9CDFA0"/>
    <w:name w:val="LLYKP"/>
    <w:lvl w:ilvl="0">
      <w:start w:val="1"/>
      <w:numFmt w:val="decimal"/>
      <w:lvlText w:val="%1"/>
      <w:lvlJc w:val="left"/>
      <w:pPr>
        <w:ind w:left="227" w:hanging="227"/>
      </w:pPr>
      <w:rPr>
        <w:rFonts w:hint="default"/>
      </w:rPr>
    </w:lvl>
    <w:lvl w:ilvl="1">
      <w:start w:val="1"/>
      <w:numFmt w:val="decimal"/>
      <w:suff w:val="space"/>
      <w:lvlText w:val="%1.%2"/>
      <w:lvlJc w:val="left"/>
      <w:pPr>
        <w:ind w:left="227" w:hanging="227"/>
      </w:pPr>
      <w:rPr>
        <w:rFonts w:hint="default"/>
      </w:rPr>
    </w:lvl>
    <w:lvl w:ilvl="2">
      <w:start w:val="1"/>
      <w:numFmt w:val="lowerRoman"/>
      <w:lvlText w:val="%3)"/>
      <w:lvlJc w:val="left"/>
      <w:pPr>
        <w:ind w:left="227" w:hanging="227"/>
      </w:pPr>
      <w:rPr>
        <w:rFonts w:hint="default"/>
      </w:rPr>
    </w:lvl>
    <w:lvl w:ilvl="3">
      <w:start w:val="1"/>
      <w:numFmt w:val="decimal"/>
      <w:lvlText w:val="(%4)"/>
      <w:lvlJc w:val="left"/>
      <w:pPr>
        <w:ind w:left="227" w:hanging="227"/>
      </w:pPr>
      <w:rPr>
        <w:rFonts w:hint="default"/>
      </w:rPr>
    </w:lvl>
    <w:lvl w:ilvl="4">
      <w:start w:val="1"/>
      <w:numFmt w:val="lowerLetter"/>
      <w:lvlText w:val="(%5)"/>
      <w:lvlJc w:val="left"/>
      <w:pPr>
        <w:ind w:left="227" w:hanging="227"/>
      </w:pPr>
      <w:rPr>
        <w:rFonts w:hint="default"/>
      </w:rPr>
    </w:lvl>
    <w:lvl w:ilvl="5">
      <w:start w:val="1"/>
      <w:numFmt w:val="lowerRoman"/>
      <w:lvlText w:val="(%6)"/>
      <w:lvlJc w:val="left"/>
      <w:pPr>
        <w:ind w:left="227" w:hanging="227"/>
      </w:pPr>
      <w:rPr>
        <w:rFonts w:hint="default"/>
      </w:rPr>
    </w:lvl>
    <w:lvl w:ilvl="6">
      <w:start w:val="1"/>
      <w:numFmt w:val="decimal"/>
      <w:lvlText w:val="%7."/>
      <w:lvlJc w:val="left"/>
      <w:pPr>
        <w:ind w:left="227" w:hanging="227"/>
      </w:pPr>
      <w:rPr>
        <w:rFonts w:hint="default"/>
      </w:rPr>
    </w:lvl>
    <w:lvl w:ilvl="7">
      <w:start w:val="1"/>
      <w:numFmt w:val="lowerLetter"/>
      <w:lvlText w:val="%8."/>
      <w:lvlJc w:val="left"/>
      <w:pPr>
        <w:ind w:left="227" w:hanging="227"/>
      </w:pPr>
      <w:rPr>
        <w:rFonts w:hint="default"/>
      </w:rPr>
    </w:lvl>
    <w:lvl w:ilvl="8">
      <w:start w:val="1"/>
      <w:numFmt w:val="lowerRoman"/>
      <w:lvlText w:val="%9."/>
      <w:lvlJc w:val="left"/>
      <w:pPr>
        <w:ind w:left="227" w:hanging="227"/>
      </w:pPr>
      <w:rPr>
        <w:rFonts w:hint="default"/>
      </w:rPr>
    </w:lvl>
  </w:abstractNum>
  <w:abstractNum w:abstractNumId="18" w15:restartNumberingAfterBreak="0">
    <w:nsid w:val="63672957"/>
    <w:multiLevelType w:val="hybridMultilevel"/>
    <w:tmpl w:val="3DB495DC"/>
    <w:lvl w:ilvl="0" w:tplc="C0B0C82A">
      <w:start w:val="1"/>
      <w:numFmt w:val="bullet"/>
      <w:lvlText w:val=""/>
      <w:lvlJc w:val="left"/>
      <w:pPr>
        <w:ind w:left="720" w:hanging="360"/>
      </w:pPr>
      <w:rPr>
        <w:rFonts w:ascii="Symbol" w:hAnsi="Symbol"/>
      </w:rPr>
    </w:lvl>
    <w:lvl w:ilvl="1" w:tplc="65F01A8C">
      <w:start w:val="1"/>
      <w:numFmt w:val="bullet"/>
      <w:lvlText w:val=""/>
      <w:lvlJc w:val="left"/>
      <w:pPr>
        <w:ind w:left="720" w:hanging="360"/>
      </w:pPr>
      <w:rPr>
        <w:rFonts w:ascii="Symbol" w:hAnsi="Symbol"/>
      </w:rPr>
    </w:lvl>
    <w:lvl w:ilvl="2" w:tplc="E7344070">
      <w:start w:val="1"/>
      <w:numFmt w:val="bullet"/>
      <w:lvlText w:val=""/>
      <w:lvlJc w:val="left"/>
      <w:pPr>
        <w:ind w:left="720" w:hanging="360"/>
      </w:pPr>
      <w:rPr>
        <w:rFonts w:ascii="Symbol" w:hAnsi="Symbol"/>
      </w:rPr>
    </w:lvl>
    <w:lvl w:ilvl="3" w:tplc="83608916">
      <w:start w:val="1"/>
      <w:numFmt w:val="bullet"/>
      <w:lvlText w:val=""/>
      <w:lvlJc w:val="left"/>
      <w:pPr>
        <w:ind w:left="720" w:hanging="360"/>
      </w:pPr>
      <w:rPr>
        <w:rFonts w:ascii="Symbol" w:hAnsi="Symbol"/>
      </w:rPr>
    </w:lvl>
    <w:lvl w:ilvl="4" w:tplc="74C4069E">
      <w:start w:val="1"/>
      <w:numFmt w:val="bullet"/>
      <w:lvlText w:val=""/>
      <w:lvlJc w:val="left"/>
      <w:pPr>
        <w:ind w:left="720" w:hanging="360"/>
      </w:pPr>
      <w:rPr>
        <w:rFonts w:ascii="Symbol" w:hAnsi="Symbol"/>
      </w:rPr>
    </w:lvl>
    <w:lvl w:ilvl="5" w:tplc="5AC4653A">
      <w:start w:val="1"/>
      <w:numFmt w:val="bullet"/>
      <w:lvlText w:val=""/>
      <w:lvlJc w:val="left"/>
      <w:pPr>
        <w:ind w:left="720" w:hanging="360"/>
      </w:pPr>
      <w:rPr>
        <w:rFonts w:ascii="Symbol" w:hAnsi="Symbol"/>
      </w:rPr>
    </w:lvl>
    <w:lvl w:ilvl="6" w:tplc="C2CC801A">
      <w:start w:val="1"/>
      <w:numFmt w:val="bullet"/>
      <w:lvlText w:val=""/>
      <w:lvlJc w:val="left"/>
      <w:pPr>
        <w:ind w:left="720" w:hanging="360"/>
      </w:pPr>
      <w:rPr>
        <w:rFonts w:ascii="Symbol" w:hAnsi="Symbol"/>
      </w:rPr>
    </w:lvl>
    <w:lvl w:ilvl="7" w:tplc="C6E6D93A">
      <w:start w:val="1"/>
      <w:numFmt w:val="bullet"/>
      <w:lvlText w:val=""/>
      <w:lvlJc w:val="left"/>
      <w:pPr>
        <w:ind w:left="720" w:hanging="360"/>
      </w:pPr>
      <w:rPr>
        <w:rFonts w:ascii="Symbol" w:hAnsi="Symbol"/>
      </w:rPr>
    </w:lvl>
    <w:lvl w:ilvl="8" w:tplc="469EABF8">
      <w:start w:val="1"/>
      <w:numFmt w:val="bullet"/>
      <w:lvlText w:val=""/>
      <w:lvlJc w:val="left"/>
      <w:pPr>
        <w:ind w:left="720" w:hanging="360"/>
      </w:pPr>
      <w:rPr>
        <w:rFonts w:ascii="Symbol" w:hAnsi="Symbol"/>
      </w:rPr>
    </w:lvl>
  </w:abstractNum>
  <w:abstractNum w:abstractNumId="19" w15:restartNumberingAfterBreak="0">
    <w:nsid w:val="69D97393"/>
    <w:multiLevelType w:val="hybridMultilevel"/>
    <w:tmpl w:val="553EB422"/>
    <w:lvl w:ilvl="0" w:tplc="F660690C">
      <w:start w:val="1"/>
      <w:numFmt w:val="lowerLetter"/>
      <w:lvlText w:val="%1)"/>
      <w:lvlJc w:val="left"/>
      <w:pPr>
        <w:ind w:left="890" w:hanging="360"/>
      </w:pPr>
      <w:rPr>
        <w:rFonts w:hint="default"/>
      </w:rPr>
    </w:lvl>
    <w:lvl w:ilvl="1" w:tplc="040B0019" w:tentative="1">
      <w:start w:val="1"/>
      <w:numFmt w:val="lowerLetter"/>
      <w:lvlText w:val="%2."/>
      <w:lvlJc w:val="left"/>
      <w:pPr>
        <w:ind w:left="1610" w:hanging="360"/>
      </w:pPr>
    </w:lvl>
    <w:lvl w:ilvl="2" w:tplc="040B001B" w:tentative="1">
      <w:start w:val="1"/>
      <w:numFmt w:val="lowerRoman"/>
      <w:lvlText w:val="%3."/>
      <w:lvlJc w:val="right"/>
      <w:pPr>
        <w:ind w:left="2330" w:hanging="180"/>
      </w:pPr>
    </w:lvl>
    <w:lvl w:ilvl="3" w:tplc="040B000F" w:tentative="1">
      <w:start w:val="1"/>
      <w:numFmt w:val="decimal"/>
      <w:lvlText w:val="%4."/>
      <w:lvlJc w:val="left"/>
      <w:pPr>
        <w:ind w:left="3050" w:hanging="360"/>
      </w:pPr>
    </w:lvl>
    <w:lvl w:ilvl="4" w:tplc="040B0019" w:tentative="1">
      <w:start w:val="1"/>
      <w:numFmt w:val="lowerLetter"/>
      <w:lvlText w:val="%5."/>
      <w:lvlJc w:val="left"/>
      <w:pPr>
        <w:ind w:left="3770" w:hanging="360"/>
      </w:pPr>
    </w:lvl>
    <w:lvl w:ilvl="5" w:tplc="040B001B" w:tentative="1">
      <w:start w:val="1"/>
      <w:numFmt w:val="lowerRoman"/>
      <w:lvlText w:val="%6."/>
      <w:lvlJc w:val="right"/>
      <w:pPr>
        <w:ind w:left="4490" w:hanging="180"/>
      </w:pPr>
    </w:lvl>
    <w:lvl w:ilvl="6" w:tplc="040B000F" w:tentative="1">
      <w:start w:val="1"/>
      <w:numFmt w:val="decimal"/>
      <w:lvlText w:val="%7."/>
      <w:lvlJc w:val="left"/>
      <w:pPr>
        <w:ind w:left="5210" w:hanging="360"/>
      </w:pPr>
    </w:lvl>
    <w:lvl w:ilvl="7" w:tplc="040B0019" w:tentative="1">
      <w:start w:val="1"/>
      <w:numFmt w:val="lowerLetter"/>
      <w:lvlText w:val="%8."/>
      <w:lvlJc w:val="left"/>
      <w:pPr>
        <w:ind w:left="5930" w:hanging="360"/>
      </w:pPr>
    </w:lvl>
    <w:lvl w:ilvl="8" w:tplc="040B001B" w:tentative="1">
      <w:start w:val="1"/>
      <w:numFmt w:val="lowerRoman"/>
      <w:lvlText w:val="%9."/>
      <w:lvlJc w:val="right"/>
      <w:pPr>
        <w:ind w:left="6650" w:hanging="180"/>
      </w:pPr>
    </w:lvl>
  </w:abstractNum>
  <w:abstractNum w:abstractNumId="20" w15:restartNumberingAfterBreak="0">
    <w:nsid w:val="6AA80150"/>
    <w:multiLevelType w:val="hybridMultilevel"/>
    <w:tmpl w:val="15E20472"/>
    <w:lvl w:ilvl="0" w:tplc="0038BB90">
      <w:start w:val="1"/>
      <w:numFmt w:val="bullet"/>
      <w:lvlText w:val=""/>
      <w:lvlJc w:val="left"/>
      <w:pPr>
        <w:ind w:left="720" w:hanging="360"/>
      </w:pPr>
      <w:rPr>
        <w:rFonts w:ascii="Symbol" w:hAnsi="Symbol"/>
      </w:rPr>
    </w:lvl>
    <w:lvl w:ilvl="1" w:tplc="0EBC8032">
      <w:start w:val="1"/>
      <w:numFmt w:val="bullet"/>
      <w:lvlText w:val=""/>
      <w:lvlJc w:val="left"/>
      <w:pPr>
        <w:ind w:left="720" w:hanging="360"/>
      </w:pPr>
      <w:rPr>
        <w:rFonts w:ascii="Symbol" w:hAnsi="Symbol"/>
      </w:rPr>
    </w:lvl>
    <w:lvl w:ilvl="2" w:tplc="A2DEBAE4">
      <w:start w:val="1"/>
      <w:numFmt w:val="bullet"/>
      <w:lvlText w:val=""/>
      <w:lvlJc w:val="left"/>
      <w:pPr>
        <w:ind w:left="720" w:hanging="360"/>
      </w:pPr>
      <w:rPr>
        <w:rFonts w:ascii="Symbol" w:hAnsi="Symbol"/>
      </w:rPr>
    </w:lvl>
    <w:lvl w:ilvl="3" w:tplc="2E5624C8">
      <w:start w:val="1"/>
      <w:numFmt w:val="bullet"/>
      <w:lvlText w:val=""/>
      <w:lvlJc w:val="left"/>
      <w:pPr>
        <w:ind w:left="720" w:hanging="360"/>
      </w:pPr>
      <w:rPr>
        <w:rFonts w:ascii="Symbol" w:hAnsi="Symbol"/>
      </w:rPr>
    </w:lvl>
    <w:lvl w:ilvl="4" w:tplc="5D6A1D52">
      <w:start w:val="1"/>
      <w:numFmt w:val="bullet"/>
      <w:lvlText w:val=""/>
      <w:lvlJc w:val="left"/>
      <w:pPr>
        <w:ind w:left="720" w:hanging="360"/>
      </w:pPr>
      <w:rPr>
        <w:rFonts w:ascii="Symbol" w:hAnsi="Symbol"/>
      </w:rPr>
    </w:lvl>
    <w:lvl w:ilvl="5" w:tplc="59546FF4">
      <w:start w:val="1"/>
      <w:numFmt w:val="bullet"/>
      <w:lvlText w:val=""/>
      <w:lvlJc w:val="left"/>
      <w:pPr>
        <w:ind w:left="720" w:hanging="360"/>
      </w:pPr>
      <w:rPr>
        <w:rFonts w:ascii="Symbol" w:hAnsi="Symbol"/>
      </w:rPr>
    </w:lvl>
    <w:lvl w:ilvl="6" w:tplc="49E8B6F2">
      <w:start w:val="1"/>
      <w:numFmt w:val="bullet"/>
      <w:lvlText w:val=""/>
      <w:lvlJc w:val="left"/>
      <w:pPr>
        <w:ind w:left="720" w:hanging="360"/>
      </w:pPr>
      <w:rPr>
        <w:rFonts w:ascii="Symbol" w:hAnsi="Symbol"/>
      </w:rPr>
    </w:lvl>
    <w:lvl w:ilvl="7" w:tplc="E2F2EC1E">
      <w:start w:val="1"/>
      <w:numFmt w:val="bullet"/>
      <w:lvlText w:val=""/>
      <w:lvlJc w:val="left"/>
      <w:pPr>
        <w:ind w:left="720" w:hanging="360"/>
      </w:pPr>
      <w:rPr>
        <w:rFonts w:ascii="Symbol" w:hAnsi="Symbol"/>
      </w:rPr>
    </w:lvl>
    <w:lvl w:ilvl="8" w:tplc="F6141F02">
      <w:start w:val="1"/>
      <w:numFmt w:val="bullet"/>
      <w:lvlText w:val=""/>
      <w:lvlJc w:val="left"/>
      <w:pPr>
        <w:ind w:left="720" w:hanging="360"/>
      </w:pPr>
      <w:rPr>
        <w:rFonts w:ascii="Symbol" w:hAnsi="Symbol"/>
      </w:rPr>
    </w:lvl>
  </w:abstractNum>
  <w:abstractNum w:abstractNumId="21" w15:restartNumberingAfterBreak="0">
    <w:nsid w:val="6FB6799A"/>
    <w:multiLevelType w:val="hybridMultilevel"/>
    <w:tmpl w:val="DA7A36C2"/>
    <w:lvl w:ilvl="0" w:tplc="1AAA6AE2">
      <w:start w:val="1"/>
      <w:numFmt w:val="bullet"/>
      <w:lvlText w:val=""/>
      <w:lvlJc w:val="left"/>
      <w:pPr>
        <w:ind w:left="720" w:hanging="360"/>
      </w:pPr>
      <w:rPr>
        <w:rFonts w:ascii="Symbol" w:hAnsi="Symbol"/>
      </w:rPr>
    </w:lvl>
    <w:lvl w:ilvl="1" w:tplc="F6CEF450">
      <w:start w:val="1"/>
      <w:numFmt w:val="bullet"/>
      <w:lvlText w:val=""/>
      <w:lvlJc w:val="left"/>
      <w:pPr>
        <w:ind w:left="720" w:hanging="360"/>
      </w:pPr>
      <w:rPr>
        <w:rFonts w:ascii="Symbol" w:hAnsi="Symbol"/>
      </w:rPr>
    </w:lvl>
    <w:lvl w:ilvl="2" w:tplc="2572CF42">
      <w:start w:val="1"/>
      <w:numFmt w:val="bullet"/>
      <w:lvlText w:val=""/>
      <w:lvlJc w:val="left"/>
      <w:pPr>
        <w:ind w:left="720" w:hanging="360"/>
      </w:pPr>
      <w:rPr>
        <w:rFonts w:ascii="Symbol" w:hAnsi="Symbol"/>
      </w:rPr>
    </w:lvl>
    <w:lvl w:ilvl="3" w:tplc="D0E6AF8C">
      <w:start w:val="1"/>
      <w:numFmt w:val="bullet"/>
      <w:lvlText w:val=""/>
      <w:lvlJc w:val="left"/>
      <w:pPr>
        <w:ind w:left="720" w:hanging="360"/>
      </w:pPr>
      <w:rPr>
        <w:rFonts w:ascii="Symbol" w:hAnsi="Symbol"/>
      </w:rPr>
    </w:lvl>
    <w:lvl w:ilvl="4" w:tplc="33B88C7A">
      <w:start w:val="1"/>
      <w:numFmt w:val="bullet"/>
      <w:lvlText w:val=""/>
      <w:lvlJc w:val="left"/>
      <w:pPr>
        <w:ind w:left="720" w:hanging="360"/>
      </w:pPr>
      <w:rPr>
        <w:rFonts w:ascii="Symbol" w:hAnsi="Symbol"/>
      </w:rPr>
    </w:lvl>
    <w:lvl w:ilvl="5" w:tplc="94F639FC">
      <w:start w:val="1"/>
      <w:numFmt w:val="bullet"/>
      <w:lvlText w:val=""/>
      <w:lvlJc w:val="left"/>
      <w:pPr>
        <w:ind w:left="720" w:hanging="360"/>
      </w:pPr>
      <w:rPr>
        <w:rFonts w:ascii="Symbol" w:hAnsi="Symbol"/>
      </w:rPr>
    </w:lvl>
    <w:lvl w:ilvl="6" w:tplc="0602DE9A">
      <w:start w:val="1"/>
      <w:numFmt w:val="bullet"/>
      <w:lvlText w:val=""/>
      <w:lvlJc w:val="left"/>
      <w:pPr>
        <w:ind w:left="720" w:hanging="360"/>
      </w:pPr>
      <w:rPr>
        <w:rFonts w:ascii="Symbol" w:hAnsi="Symbol"/>
      </w:rPr>
    </w:lvl>
    <w:lvl w:ilvl="7" w:tplc="3370D1C0">
      <w:start w:val="1"/>
      <w:numFmt w:val="bullet"/>
      <w:lvlText w:val=""/>
      <w:lvlJc w:val="left"/>
      <w:pPr>
        <w:ind w:left="720" w:hanging="360"/>
      </w:pPr>
      <w:rPr>
        <w:rFonts w:ascii="Symbol" w:hAnsi="Symbol"/>
      </w:rPr>
    </w:lvl>
    <w:lvl w:ilvl="8" w:tplc="6A02333C">
      <w:start w:val="1"/>
      <w:numFmt w:val="bullet"/>
      <w:lvlText w:val=""/>
      <w:lvlJc w:val="left"/>
      <w:pPr>
        <w:ind w:left="720" w:hanging="360"/>
      </w:pPr>
      <w:rPr>
        <w:rFonts w:ascii="Symbol" w:hAnsi="Symbol"/>
      </w:rPr>
    </w:lvl>
  </w:abstractNum>
  <w:abstractNum w:abstractNumId="22" w15:restartNumberingAfterBreak="0">
    <w:nsid w:val="715F0B6F"/>
    <w:multiLevelType w:val="hybridMultilevel"/>
    <w:tmpl w:val="B57AA856"/>
    <w:lvl w:ilvl="0" w:tplc="750CCD64">
      <w:start w:val="1"/>
      <w:numFmt w:val="bullet"/>
      <w:lvlText w:val=""/>
      <w:lvlJc w:val="left"/>
      <w:pPr>
        <w:ind w:left="720" w:hanging="360"/>
      </w:pPr>
      <w:rPr>
        <w:rFonts w:ascii="Symbol" w:hAnsi="Symbol"/>
      </w:rPr>
    </w:lvl>
    <w:lvl w:ilvl="1" w:tplc="15C0C364">
      <w:start w:val="1"/>
      <w:numFmt w:val="bullet"/>
      <w:lvlText w:val=""/>
      <w:lvlJc w:val="left"/>
      <w:pPr>
        <w:ind w:left="720" w:hanging="360"/>
      </w:pPr>
      <w:rPr>
        <w:rFonts w:ascii="Symbol" w:hAnsi="Symbol"/>
      </w:rPr>
    </w:lvl>
    <w:lvl w:ilvl="2" w:tplc="639CF732">
      <w:start w:val="1"/>
      <w:numFmt w:val="bullet"/>
      <w:lvlText w:val=""/>
      <w:lvlJc w:val="left"/>
      <w:pPr>
        <w:ind w:left="720" w:hanging="360"/>
      </w:pPr>
      <w:rPr>
        <w:rFonts w:ascii="Symbol" w:hAnsi="Symbol"/>
      </w:rPr>
    </w:lvl>
    <w:lvl w:ilvl="3" w:tplc="D5165F1A">
      <w:start w:val="1"/>
      <w:numFmt w:val="bullet"/>
      <w:lvlText w:val=""/>
      <w:lvlJc w:val="left"/>
      <w:pPr>
        <w:ind w:left="720" w:hanging="360"/>
      </w:pPr>
      <w:rPr>
        <w:rFonts w:ascii="Symbol" w:hAnsi="Symbol"/>
      </w:rPr>
    </w:lvl>
    <w:lvl w:ilvl="4" w:tplc="E59E9DD8">
      <w:start w:val="1"/>
      <w:numFmt w:val="bullet"/>
      <w:lvlText w:val=""/>
      <w:lvlJc w:val="left"/>
      <w:pPr>
        <w:ind w:left="720" w:hanging="360"/>
      </w:pPr>
      <w:rPr>
        <w:rFonts w:ascii="Symbol" w:hAnsi="Symbol"/>
      </w:rPr>
    </w:lvl>
    <w:lvl w:ilvl="5" w:tplc="FEE6743A">
      <w:start w:val="1"/>
      <w:numFmt w:val="bullet"/>
      <w:lvlText w:val=""/>
      <w:lvlJc w:val="left"/>
      <w:pPr>
        <w:ind w:left="720" w:hanging="360"/>
      </w:pPr>
      <w:rPr>
        <w:rFonts w:ascii="Symbol" w:hAnsi="Symbol"/>
      </w:rPr>
    </w:lvl>
    <w:lvl w:ilvl="6" w:tplc="597E94D8">
      <w:start w:val="1"/>
      <w:numFmt w:val="bullet"/>
      <w:lvlText w:val=""/>
      <w:lvlJc w:val="left"/>
      <w:pPr>
        <w:ind w:left="720" w:hanging="360"/>
      </w:pPr>
      <w:rPr>
        <w:rFonts w:ascii="Symbol" w:hAnsi="Symbol"/>
      </w:rPr>
    </w:lvl>
    <w:lvl w:ilvl="7" w:tplc="ADC4EB4A">
      <w:start w:val="1"/>
      <w:numFmt w:val="bullet"/>
      <w:lvlText w:val=""/>
      <w:lvlJc w:val="left"/>
      <w:pPr>
        <w:ind w:left="720" w:hanging="360"/>
      </w:pPr>
      <w:rPr>
        <w:rFonts w:ascii="Symbol" w:hAnsi="Symbol"/>
      </w:rPr>
    </w:lvl>
    <w:lvl w:ilvl="8" w:tplc="FE3E1FF2">
      <w:start w:val="1"/>
      <w:numFmt w:val="bullet"/>
      <w:lvlText w:val=""/>
      <w:lvlJc w:val="left"/>
      <w:pPr>
        <w:ind w:left="720" w:hanging="360"/>
      </w:pPr>
      <w:rPr>
        <w:rFonts w:ascii="Symbol" w:hAnsi="Symbol"/>
      </w:rPr>
    </w:lvl>
  </w:abstractNum>
  <w:abstractNum w:abstractNumId="23" w15:restartNumberingAfterBreak="0">
    <w:nsid w:val="764D272D"/>
    <w:multiLevelType w:val="hybridMultilevel"/>
    <w:tmpl w:val="41EEC99A"/>
    <w:lvl w:ilvl="0" w:tplc="040B0017">
      <w:start w:val="1"/>
      <w:numFmt w:val="lowerLetter"/>
      <w:lvlText w:val="%1)"/>
      <w:lvlJc w:val="left"/>
      <w:pPr>
        <w:ind w:left="360" w:hanging="36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24" w15:restartNumberingAfterBreak="0">
    <w:nsid w:val="76E34375"/>
    <w:multiLevelType w:val="hybridMultilevel"/>
    <w:tmpl w:val="DE26DBB4"/>
    <w:lvl w:ilvl="0" w:tplc="040B000F">
      <w:start w:val="3"/>
      <w:numFmt w:val="decimal"/>
      <w:lvlText w:val="%1."/>
      <w:lvlJc w:val="left"/>
      <w:pPr>
        <w:ind w:left="360" w:hanging="360"/>
      </w:pPr>
      <w:rPr>
        <w:rFonts w:hint="default"/>
      </w:rPr>
    </w:lvl>
    <w:lvl w:ilvl="1" w:tplc="040B0019" w:tentative="1">
      <w:start w:val="1"/>
      <w:numFmt w:val="lowerLetter"/>
      <w:lvlText w:val="%2."/>
      <w:lvlJc w:val="left"/>
      <w:pPr>
        <w:ind w:left="1080" w:hanging="360"/>
      </w:pPr>
    </w:lvl>
    <w:lvl w:ilvl="2" w:tplc="040B001B" w:tentative="1">
      <w:start w:val="1"/>
      <w:numFmt w:val="lowerRoman"/>
      <w:lvlText w:val="%3."/>
      <w:lvlJc w:val="right"/>
      <w:pPr>
        <w:ind w:left="1800" w:hanging="180"/>
      </w:pPr>
    </w:lvl>
    <w:lvl w:ilvl="3" w:tplc="040B000F" w:tentative="1">
      <w:start w:val="1"/>
      <w:numFmt w:val="decimal"/>
      <w:lvlText w:val="%4."/>
      <w:lvlJc w:val="left"/>
      <w:pPr>
        <w:ind w:left="2520" w:hanging="360"/>
      </w:pPr>
    </w:lvl>
    <w:lvl w:ilvl="4" w:tplc="040B0019" w:tentative="1">
      <w:start w:val="1"/>
      <w:numFmt w:val="lowerLetter"/>
      <w:lvlText w:val="%5."/>
      <w:lvlJc w:val="left"/>
      <w:pPr>
        <w:ind w:left="3240" w:hanging="360"/>
      </w:pPr>
    </w:lvl>
    <w:lvl w:ilvl="5" w:tplc="040B001B" w:tentative="1">
      <w:start w:val="1"/>
      <w:numFmt w:val="lowerRoman"/>
      <w:lvlText w:val="%6."/>
      <w:lvlJc w:val="right"/>
      <w:pPr>
        <w:ind w:left="3960" w:hanging="180"/>
      </w:pPr>
    </w:lvl>
    <w:lvl w:ilvl="6" w:tplc="040B000F" w:tentative="1">
      <w:start w:val="1"/>
      <w:numFmt w:val="decimal"/>
      <w:lvlText w:val="%7."/>
      <w:lvlJc w:val="left"/>
      <w:pPr>
        <w:ind w:left="4680" w:hanging="360"/>
      </w:pPr>
    </w:lvl>
    <w:lvl w:ilvl="7" w:tplc="040B0019" w:tentative="1">
      <w:start w:val="1"/>
      <w:numFmt w:val="lowerLetter"/>
      <w:lvlText w:val="%8."/>
      <w:lvlJc w:val="left"/>
      <w:pPr>
        <w:ind w:left="5400" w:hanging="360"/>
      </w:pPr>
    </w:lvl>
    <w:lvl w:ilvl="8" w:tplc="040B001B" w:tentative="1">
      <w:start w:val="1"/>
      <w:numFmt w:val="lowerRoman"/>
      <w:lvlText w:val="%9."/>
      <w:lvlJc w:val="right"/>
      <w:pPr>
        <w:ind w:left="6120" w:hanging="180"/>
      </w:pPr>
    </w:lvl>
  </w:abstractNum>
  <w:abstractNum w:abstractNumId="25" w15:restartNumberingAfterBreak="0">
    <w:nsid w:val="7A2C2E50"/>
    <w:multiLevelType w:val="hybridMultilevel"/>
    <w:tmpl w:val="8A380624"/>
    <w:lvl w:ilvl="0" w:tplc="241A6BD6">
      <w:start w:val="1"/>
      <w:numFmt w:val="decimal"/>
      <w:lvlText w:val="%1)"/>
      <w:lvlJc w:val="left"/>
      <w:pPr>
        <w:ind w:left="590" w:hanging="360"/>
      </w:pPr>
      <w:rPr>
        <w:rFonts w:hint="default"/>
      </w:rPr>
    </w:lvl>
    <w:lvl w:ilvl="1" w:tplc="040B0019">
      <w:start w:val="1"/>
      <w:numFmt w:val="lowerLetter"/>
      <w:lvlText w:val="%2."/>
      <w:lvlJc w:val="left"/>
      <w:pPr>
        <w:ind w:left="1310" w:hanging="360"/>
      </w:pPr>
    </w:lvl>
    <w:lvl w:ilvl="2" w:tplc="040B001B" w:tentative="1">
      <w:start w:val="1"/>
      <w:numFmt w:val="lowerRoman"/>
      <w:lvlText w:val="%3."/>
      <w:lvlJc w:val="right"/>
      <w:pPr>
        <w:ind w:left="2030" w:hanging="180"/>
      </w:pPr>
    </w:lvl>
    <w:lvl w:ilvl="3" w:tplc="040B000F" w:tentative="1">
      <w:start w:val="1"/>
      <w:numFmt w:val="decimal"/>
      <w:lvlText w:val="%4."/>
      <w:lvlJc w:val="left"/>
      <w:pPr>
        <w:ind w:left="2750" w:hanging="360"/>
      </w:pPr>
    </w:lvl>
    <w:lvl w:ilvl="4" w:tplc="040B0019" w:tentative="1">
      <w:start w:val="1"/>
      <w:numFmt w:val="lowerLetter"/>
      <w:lvlText w:val="%5."/>
      <w:lvlJc w:val="left"/>
      <w:pPr>
        <w:ind w:left="3470" w:hanging="360"/>
      </w:pPr>
    </w:lvl>
    <w:lvl w:ilvl="5" w:tplc="040B001B" w:tentative="1">
      <w:start w:val="1"/>
      <w:numFmt w:val="lowerRoman"/>
      <w:lvlText w:val="%6."/>
      <w:lvlJc w:val="right"/>
      <w:pPr>
        <w:ind w:left="4190" w:hanging="180"/>
      </w:pPr>
    </w:lvl>
    <w:lvl w:ilvl="6" w:tplc="040B000F" w:tentative="1">
      <w:start w:val="1"/>
      <w:numFmt w:val="decimal"/>
      <w:lvlText w:val="%7."/>
      <w:lvlJc w:val="left"/>
      <w:pPr>
        <w:ind w:left="4910" w:hanging="360"/>
      </w:pPr>
    </w:lvl>
    <w:lvl w:ilvl="7" w:tplc="040B0019" w:tentative="1">
      <w:start w:val="1"/>
      <w:numFmt w:val="lowerLetter"/>
      <w:lvlText w:val="%8."/>
      <w:lvlJc w:val="left"/>
      <w:pPr>
        <w:ind w:left="5630" w:hanging="360"/>
      </w:pPr>
    </w:lvl>
    <w:lvl w:ilvl="8" w:tplc="040B001B" w:tentative="1">
      <w:start w:val="1"/>
      <w:numFmt w:val="lowerRoman"/>
      <w:lvlText w:val="%9."/>
      <w:lvlJc w:val="right"/>
      <w:pPr>
        <w:ind w:left="6350" w:hanging="180"/>
      </w:pPr>
    </w:lvl>
  </w:abstractNum>
  <w:abstractNum w:abstractNumId="26" w15:restartNumberingAfterBreak="0">
    <w:nsid w:val="7DF7517E"/>
    <w:multiLevelType w:val="multilevel"/>
    <w:tmpl w:val="81C49D56"/>
    <w:lvl w:ilvl="0">
      <w:start w:val="1"/>
      <w:numFmt w:val="decimal"/>
      <w:pStyle w:val="LL1Otsikkotaso"/>
      <w:lvlText w:val="%1"/>
      <w:lvlJc w:val="left"/>
      <w:pPr>
        <w:tabs>
          <w:tab w:val="num" w:pos="360"/>
        </w:tabs>
        <w:ind w:left="360" w:hanging="360"/>
      </w:pPr>
      <w:rPr>
        <w:rFonts w:hint="default"/>
      </w:rPr>
    </w:lvl>
    <w:lvl w:ilvl="1">
      <w:start w:val="1"/>
      <w:numFmt w:val="decimal"/>
      <w:pStyle w:val="LL2Otsikkotaso"/>
      <w:lvlText w:val="%1.%2"/>
      <w:lvlJc w:val="left"/>
      <w:pPr>
        <w:tabs>
          <w:tab w:val="num" w:pos="680"/>
        </w:tabs>
        <w:ind w:left="0" w:firstLine="0"/>
      </w:pPr>
      <w:rPr>
        <w:rFonts w:hint="default"/>
      </w:rPr>
    </w:lvl>
    <w:lvl w:ilvl="2">
      <w:start w:val="1"/>
      <w:numFmt w:val="decimal"/>
      <w:pStyle w:val="LL3Otsikkotaso"/>
      <w:lvlText w:val="%1.%2.%3"/>
      <w:lvlJc w:val="left"/>
      <w:pPr>
        <w:tabs>
          <w:tab w:val="num" w:pos="851"/>
        </w:tabs>
        <w:ind w:left="0" w:firstLine="720"/>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27" w15:restartNumberingAfterBreak="0">
    <w:nsid w:val="7F5E7B14"/>
    <w:multiLevelType w:val="hybridMultilevel"/>
    <w:tmpl w:val="1C08AD42"/>
    <w:lvl w:ilvl="0" w:tplc="653AC2CA">
      <w:start w:val="1"/>
      <w:numFmt w:val="bullet"/>
      <w:lvlText w:val=""/>
      <w:lvlJc w:val="left"/>
      <w:pPr>
        <w:ind w:left="1080" w:hanging="360"/>
      </w:pPr>
      <w:rPr>
        <w:rFonts w:ascii="Symbol" w:hAnsi="Symbol"/>
      </w:rPr>
    </w:lvl>
    <w:lvl w:ilvl="1" w:tplc="2FE84678">
      <w:start w:val="1"/>
      <w:numFmt w:val="bullet"/>
      <w:lvlText w:val=""/>
      <w:lvlJc w:val="left"/>
      <w:pPr>
        <w:ind w:left="1080" w:hanging="360"/>
      </w:pPr>
      <w:rPr>
        <w:rFonts w:ascii="Symbol" w:hAnsi="Symbol"/>
      </w:rPr>
    </w:lvl>
    <w:lvl w:ilvl="2" w:tplc="D6365B66">
      <w:start w:val="1"/>
      <w:numFmt w:val="bullet"/>
      <w:lvlText w:val=""/>
      <w:lvlJc w:val="left"/>
      <w:pPr>
        <w:ind w:left="1080" w:hanging="360"/>
      </w:pPr>
      <w:rPr>
        <w:rFonts w:ascii="Symbol" w:hAnsi="Symbol"/>
      </w:rPr>
    </w:lvl>
    <w:lvl w:ilvl="3" w:tplc="D7080DE8">
      <w:start w:val="1"/>
      <w:numFmt w:val="bullet"/>
      <w:lvlText w:val=""/>
      <w:lvlJc w:val="left"/>
      <w:pPr>
        <w:ind w:left="1080" w:hanging="360"/>
      </w:pPr>
      <w:rPr>
        <w:rFonts w:ascii="Symbol" w:hAnsi="Symbol"/>
      </w:rPr>
    </w:lvl>
    <w:lvl w:ilvl="4" w:tplc="C0EA5E92">
      <w:start w:val="1"/>
      <w:numFmt w:val="bullet"/>
      <w:lvlText w:val=""/>
      <w:lvlJc w:val="left"/>
      <w:pPr>
        <w:ind w:left="1080" w:hanging="360"/>
      </w:pPr>
      <w:rPr>
        <w:rFonts w:ascii="Symbol" w:hAnsi="Symbol"/>
      </w:rPr>
    </w:lvl>
    <w:lvl w:ilvl="5" w:tplc="747C39F8">
      <w:start w:val="1"/>
      <w:numFmt w:val="bullet"/>
      <w:lvlText w:val=""/>
      <w:lvlJc w:val="left"/>
      <w:pPr>
        <w:ind w:left="1080" w:hanging="360"/>
      </w:pPr>
      <w:rPr>
        <w:rFonts w:ascii="Symbol" w:hAnsi="Symbol"/>
      </w:rPr>
    </w:lvl>
    <w:lvl w:ilvl="6" w:tplc="26C228A8">
      <w:start w:val="1"/>
      <w:numFmt w:val="bullet"/>
      <w:lvlText w:val=""/>
      <w:lvlJc w:val="left"/>
      <w:pPr>
        <w:ind w:left="1080" w:hanging="360"/>
      </w:pPr>
      <w:rPr>
        <w:rFonts w:ascii="Symbol" w:hAnsi="Symbol"/>
      </w:rPr>
    </w:lvl>
    <w:lvl w:ilvl="7" w:tplc="F8124CDE">
      <w:start w:val="1"/>
      <w:numFmt w:val="bullet"/>
      <w:lvlText w:val=""/>
      <w:lvlJc w:val="left"/>
      <w:pPr>
        <w:ind w:left="1080" w:hanging="360"/>
      </w:pPr>
      <w:rPr>
        <w:rFonts w:ascii="Symbol" w:hAnsi="Symbol"/>
      </w:rPr>
    </w:lvl>
    <w:lvl w:ilvl="8" w:tplc="356CE0C0">
      <w:start w:val="1"/>
      <w:numFmt w:val="bullet"/>
      <w:lvlText w:val=""/>
      <w:lvlJc w:val="left"/>
      <w:pPr>
        <w:ind w:left="1080" w:hanging="360"/>
      </w:pPr>
      <w:rPr>
        <w:rFonts w:ascii="Symbol" w:hAnsi="Symbol"/>
      </w:rPr>
    </w:lvl>
  </w:abstractNum>
  <w:num w:numId="1">
    <w:abstractNumId w:val="4"/>
  </w:num>
  <w:num w:numId="2">
    <w:abstractNumId w:val="0"/>
  </w:num>
  <w:num w:numId="3">
    <w:abstractNumId w:val="26"/>
  </w:num>
  <w:num w:numId="4">
    <w:abstractNumId w:val="13"/>
  </w:num>
  <w:num w:numId="5">
    <w:abstractNumId w:val="2"/>
  </w:num>
  <w:num w:numId="6">
    <w:abstractNumId w:val="25"/>
  </w:num>
  <w:num w:numId="7">
    <w:abstractNumId w:val="19"/>
  </w:num>
  <w:num w:numId="8">
    <w:abstractNumId w:val="12"/>
  </w:num>
  <w:num w:numId="9">
    <w:abstractNumId w:val="7"/>
  </w:num>
  <w:num w:numId="10">
    <w:abstractNumId w:val="6"/>
  </w:num>
  <w:num w:numId="11">
    <w:abstractNumId w:val="24"/>
  </w:num>
  <w:num w:numId="12">
    <w:abstractNumId w:val="5"/>
  </w:num>
  <w:num w:numId="13">
    <w:abstractNumId w:val="23"/>
  </w:num>
  <w:num w:numId="14">
    <w:abstractNumId w:val="15"/>
  </w:num>
  <w:num w:numId="15">
    <w:abstractNumId w:val="10"/>
  </w:num>
  <w:num w:numId="16">
    <w:abstractNumId w:val="21"/>
  </w:num>
  <w:num w:numId="17">
    <w:abstractNumId w:val="11"/>
  </w:num>
  <w:num w:numId="18">
    <w:abstractNumId w:val="27"/>
  </w:num>
  <w:num w:numId="19">
    <w:abstractNumId w:val="20"/>
  </w:num>
  <w:num w:numId="20">
    <w:abstractNumId w:val="22"/>
  </w:num>
  <w:num w:numId="21">
    <w:abstractNumId w:val="3"/>
  </w:num>
  <w:num w:numId="22">
    <w:abstractNumId w:val="9"/>
  </w:num>
  <w:num w:numId="23">
    <w:abstractNumId w:val="16"/>
  </w:num>
  <w:num w:numId="24">
    <w:abstractNumId w:val="18"/>
  </w:num>
  <w:num w:numId="25">
    <w:abstractNumId w:val="8"/>
  </w:num>
  <w:num w:numId="26">
    <w:abstractNumId w:val="1"/>
  </w:num>
  <w:num w:numId="27">
    <w:abstractNumId w:val="14"/>
  </w:num>
  <w:numIdMacAtCleanup w:val="2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fi-FI" w:vendorID="64" w:dllVersion="6" w:nlCheck="1" w:checkStyle="0"/>
  <w:activeWritingStyle w:appName="MSWord" w:lang="fi-FI" w:vendorID="64" w:dllVersion="0" w:nlCheck="1" w:checkStyle="0"/>
  <w:activeWritingStyle w:appName="MSWord" w:lang="en-US" w:vendorID="64" w:dllVersion="0" w:nlCheck="1" w:checkStyle="0"/>
  <w:activeWritingStyle w:appName="MSWord" w:lang="sv-SE" w:vendorID="64" w:dllVersion="0" w:nlCheck="1" w:checkStyle="0"/>
  <w:activeWritingStyle w:appName="MSWord" w:lang="en-GB" w:vendorID="64" w:dllVersion="0" w:nlCheck="1" w:checkStyle="0"/>
  <w:activeWritingStyle w:appName="MSWord" w:lang="fi-FI" w:vendorID="22" w:dllVersion="513" w:checkStyle="1"/>
  <w:activeWritingStyle w:appName="MSWord" w:lang="sv-SE" w:vendorID="22" w:dllVersion="513" w:checkStyle="1"/>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cumentProtection w:edit="forms" w:enforcement="0"/>
  <w:defaultTabStop w:val="1304"/>
  <w:autoHyphenation/>
  <w:hyphenationZone w:val="142"/>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26C7"/>
    <w:rsid w:val="00000947"/>
    <w:rsid w:val="00000B13"/>
    <w:rsid w:val="00000D79"/>
    <w:rsid w:val="00001C65"/>
    <w:rsid w:val="000026A6"/>
    <w:rsid w:val="00002765"/>
    <w:rsid w:val="00003D02"/>
    <w:rsid w:val="000046E8"/>
    <w:rsid w:val="0000497A"/>
    <w:rsid w:val="00005736"/>
    <w:rsid w:val="00007C03"/>
    <w:rsid w:val="00007EA2"/>
    <w:rsid w:val="00012145"/>
    <w:rsid w:val="000131D0"/>
    <w:rsid w:val="0001433B"/>
    <w:rsid w:val="0001457E"/>
    <w:rsid w:val="00014B7A"/>
    <w:rsid w:val="0001582F"/>
    <w:rsid w:val="00015D45"/>
    <w:rsid w:val="000166D0"/>
    <w:rsid w:val="00016774"/>
    <w:rsid w:val="0001699B"/>
    <w:rsid w:val="00017270"/>
    <w:rsid w:val="000202BC"/>
    <w:rsid w:val="000207A4"/>
    <w:rsid w:val="000208A6"/>
    <w:rsid w:val="0002194F"/>
    <w:rsid w:val="00023201"/>
    <w:rsid w:val="00023CAE"/>
    <w:rsid w:val="00024344"/>
    <w:rsid w:val="00024B6D"/>
    <w:rsid w:val="000269DC"/>
    <w:rsid w:val="00026CC4"/>
    <w:rsid w:val="000278A9"/>
    <w:rsid w:val="00027992"/>
    <w:rsid w:val="00030044"/>
    <w:rsid w:val="00030BA9"/>
    <w:rsid w:val="00031114"/>
    <w:rsid w:val="00031BEF"/>
    <w:rsid w:val="0003265F"/>
    <w:rsid w:val="000331C9"/>
    <w:rsid w:val="0003331C"/>
    <w:rsid w:val="0003393F"/>
    <w:rsid w:val="00034B95"/>
    <w:rsid w:val="00036104"/>
    <w:rsid w:val="0003652F"/>
    <w:rsid w:val="00036CFE"/>
    <w:rsid w:val="000370C8"/>
    <w:rsid w:val="000405DF"/>
    <w:rsid w:val="00040698"/>
    <w:rsid w:val="00040D23"/>
    <w:rsid w:val="00042113"/>
    <w:rsid w:val="000435C5"/>
    <w:rsid w:val="0004360C"/>
    <w:rsid w:val="00043723"/>
    <w:rsid w:val="00043F6F"/>
    <w:rsid w:val="00044A1B"/>
    <w:rsid w:val="00044DAF"/>
    <w:rsid w:val="00045101"/>
    <w:rsid w:val="00046AF3"/>
    <w:rsid w:val="00046C60"/>
    <w:rsid w:val="00047B66"/>
    <w:rsid w:val="000502E9"/>
    <w:rsid w:val="000506A4"/>
    <w:rsid w:val="000507E0"/>
    <w:rsid w:val="00050C95"/>
    <w:rsid w:val="00052549"/>
    <w:rsid w:val="00052E56"/>
    <w:rsid w:val="000531B7"/>
    <w:rsid w:val="000540DF"/>
    <w:rsid w:val="000543D1"/>
    <w:rsid w:val="00055658"/>
    <w:rsid w:val="000558D8"/>
    <w:rsid w:val="00056672"/>
    <w:rsid w:val="00057B14"/>
    <w:rsid w:val="00057FD4"/>
    <w:rsid w:val="000608D6"/>
    <w:rsid w:val="00061325"/>
    <w:rsid w:val="000614BC"/>
    <w:rsid w:val="00061565"/>
    <w:rsid w:val="000619CC"/>
    <w:rsid w:val="00061FE7"/>
    <w:rsid w:val="000623BA"/>
    <w:rsid w:val="00062A38"/>
    <w:rsid w:val="00062D45"/>
    <w:rsid w:val="00063DCC"/>
    <w:rsid w:val="000646B8"/>
    <w:rsid w:val="00065484"/>
    <w:rsid w:val="00066C33"/>
    <w:rsid w:val="00066DC3"/>
    <w:rsid w:val="000677E9"/>
    <w:rsid w:val="00070905"/>
    <w:rsid w:val="00070B45"/>
    <w:rsid w:val="0007112D"/>
    <w:rsid w:val="000716EF"/>
    <w:rsid w:val="000722C4"/>
    <w:rsid w:val="0007388F"/>
    <w:rsid w:val="0007391E"/>
    <w:rsid w:val="00075ADB"/>
    <w:rsid w:val="000769BB"/>
    <w:rsid w:val="00077867"/>
    <w:rsid w:val="00080BE0"/>
    <w:rsid w:val="000811EC"/>
    <w:rsid w:val="00081D3F"/>
    <w:rsid w:val="00082609"/>
    <w:rsid w:val="00083E71"/>
    <w:rsid w:val="00084034"/>
    <w:rsid w:val="0008475E"/>
    <w:rsid w:val="00084F03"/>
    <w:rsid w:val="000852C2"/>
    <w:rsid w:val="000863E1"/>
    <w:rsid w:val="00086D51"/>
    <w:rsid w:val="00086E44"/>
    <w:rsid w:val="00086F52"/>
    <w:rsid w:val="00090013"/>
    <w:rsid w:val="00090BAD"/>
    <w:rsid w:val="00090F33"/>
    <w:rsid w:val="000919F0"/>
    <w:rsid w:val="0009275E"/>
    <w:rsid w:val="0009294E"/>
    <w:rsid w:val="000937E0"/>
    <w:rsid w:val="00094938"/>
    <w:rsid w:val="00095306"/>
    <w:rsid w:val="00095BC2"/>
    <w:rsid w:val="000960D3"/>
    <w:rsid w:val="000968AF"/>
    <w:rsid w:val="00096DC7"/>
    <w:rsid w:val="00096F94"/>
    <w:rsid w:val="000973BA"/>
    <w:rsid w:val="00097836"/>
    <w:rsid w:val="000A06A9"/>
    <w:rsid w:val="000A11C9"/>
    <w:rsid w:val="000A149A"/>
    <w:rsid w:val="000A1602"/>
    <w:rsid w:val="000A207B"/>
    <w:rsid w:val="000A23C8"/>
    <w:rsid w:val="000A24C3"/>
    <w:rsid w:val="000A2C2D"/>
    <w:rsid w:val="000A3181"/>
    <w:rsid w:val="000A32FA"/>
    <w:rsid w:val="000A334A"/>
    <w:rsid w:val="000A4218"/>
    <w:rsid w:val="000A4263"/>
    <w:rsid w:val="000A4827"/>
    <w:rsid w:val="000A48BD"/>
    <w:rsid w:val="000A4CC1"/>
    <w:rsid w:val="000A55E5"/>
    <w:rsid w:val="000A6C3E"/>
    <w:rsid w:val="000A6EE3"/>
    <w:rsid w:val="000A7212"/>
    <w:rsid w:val="000A75CB"/>
    <w:rsid w:val="000A7769"/>
    <w:rsid w:val="000A7D54"/>
    <w:rsid w:val="000B0F5F"/>
    <w:rsid w:val="000B1FB9"/>
    <w:rsid w:val="000B2410"/>
    <w:rsid w:val="000B3881"/>
    <w:rsid w:val="000B43F5"/>
    <w:rsid w:val="000B4FDF"/>
    <w:rsid w:val="000B5B68"/>
    <w:rsid w:val="000B6B65"/>
    <w:rsid w:val="000B6D79"/>
    <w:rsid w:val="000B7347"/>
    <w:rsid w:val="000C13BA"/>
    <w:rsid w:val="000C15D4"/>
    <w:rsid w:val="000C1725"/>
    <w:rsid w:val="000C1BEB"/>
    <w:rsid w:val="000C2A30"/>
    <w:rsid w:val="000C2FDB"/>
    <w:rsid w:val="000C3122"/>
    <w:rsid w:val="000C3A8E"/>
    <w:rsid w:val="000C4809"/>
    <w:rsid w:val="000C5020"/>
    <w:rsid w:val="000C535A"/>
    <w:rsid w:val="000C5A30"/>
    <w:rsid w:val="000C6D28"/>
    <w:rsid w:val="000C6EC7"/>
    <w:rsid w:val="000C6EDC"/>
    <w:rsid w:val="000C715E"/>
    <w:rsid w:val="000C7DD2"/>
    <w:rsid w:val="000D0AA3"/>
    <w:rsid w:val="000D1D74"/>
    <w:rsid w:val="000D3443"/>
    <w:rsid w:val="000D37E7"/>
    <w:rsid w:val="000D3D1D"/>
    <w:rsid w:val="000D425F"/>
    <w:rsid w:val="000D4882"/>
    <w:rsid w:val="000D5454"/>
    <w:rsid w:val="000D550A"/>
    <w:rsid w:val="000D6A3B"/>
    <w:rsid w:val="000D6DF9"/>
    <w:rsid w:val="000D701B"/>
    <w:rsid w:val="000D78C8"/>
    <w:rsid w:val="000D7B48"/>
    <w:rsid w:val="000E0B7D"/>
    <w:rsid w:val="000E1B76"/>
    <w:rsid w:val="000E1BB8"/>
    <w:rsid w:val="000E2A0F"/>
    <w:rsid w:val="000E2BF4"/>
    <w:rsid w:val="000E2CDE"/>
    <w:rsid w:val="000E2F7E"/>
    <w:rsid w:val="000E32E6"/>
    <w:rsid w:val="000E362F"/>
    <w:rsid w:val="000E3C0F"/>
    <w:rsid w:val="000E446C"/>
    <w:rsid w:val="000E61DF"/>
    <w:rsid w:val="000E73C2"/>
    <w:rsid w:val="000E7462"/>
    <w:rsid w:val="000E74AF"/>
    <w:rsid w:val="000F02E2"/>
    <w:rsid w:val="000F06B2"/>
    <w:rsid w:val="000F0F11"/>
    <w:rsid w:val="000F1054"/>
    <w:rsid w:val="000F1313"/>
    <w:rsid w:val="000F1A50"/>
    <w:rsid w:val="000F1AE5"/>
    <w:rsid w:val="000F1F95"/>
    <w:rsid w:val="000F3169"/>
    <w:rsid w:val="000F39AF"/>
    <w:rsid w:val="000F3FDB"/>
    <w:rsid w:val="000F4658"/>
    <w:rsid w:val="000F4F20"/>
    <w:rsid w:val="000F5A45"/>
    <w:rsid w:val="000F64AE"/>
    <w:rsid w:val="000F66A0"/>
    <w:rsid w:val="000F6DC9"/>
    <w:rsid w:val="000F70C7"/>
    <w:rsid w:val="000F71FD"/>
    <w:rsid w:val="00100A39"/>
    <w:rsid w:val="00100EB7"/>
    <w:rsid w:val="0010111D"/>
    <w:rsid w:val="00101FAF"/>
    <w:rsid w:val="001035FB"/>
    <w:rsid w:val="00103ACA"/>
    <w:rsid w:val="00103C5F"/>
    <w:rsid w:val="001044A0"/>
    <w:rsid w:val="00104BDC"/>
    <w:rsid w:val="001063A9"/>
    <w:rsid w:val="00106C86"/>
    <w:rsid w:val="00106FD6"/>
    <w:rsid w:val="0010701E"/>
    <w:rsid w:val="00107C32"/>
    <w:rsid w:val="00107FEC"/>
    <w:rsid w:val="00111C16"/>
    <w:rsid w:val="001122D6"/>
    <w:rsid w:val="001126A7"/>
    <w:rsid w:val="00112DC7"/>
    <w:rsid w:val="001138E2"/>
    <w:rsid w:val="00113CCD"/>
    <w:rsid w:val="00113D42"/>
    <w:rsid w:val="00113FEF"/>
    <w:rsid w:val="00114D89"/>
    <w:rsid w:val="00114EC8"/>
    <w:rsid w:val="001156B3"/>
    <w:rsid w:val="0011571F"/>
    <w:rsid w:val="0011693E"/>
    <w:rsid w:val="00116A7E"/>
    <w:rsid w:val="00117C3F"/>
    <w:rsid w:val="00120A6F"/>
    <w:rsid w:val="00121E3B"/>
    <w:rsid w:val="00123555"/>
    <w:rsid w:val="00123B50"/>
    <w:rsid w:val="0012475C"/>
    <w:rsid w:val="0012485A"/>
    <w:rsid w:val="0012548F"/>
    <w:rsid w:val="00125ABB"/>
    <w:rsid w:val="00127D8D"/>
    <w:rsid w:val="00127E1A"/>
    <w:rsid w:val="001305A0"/>
    <w:rsid w:val="001310B9"/>
    <w:rsid w:val="001311EE"/>
    <w:rsid w:val="001315C5"/>
    <w:rsid w:val="0013365F"/>
    <w:rsid w:val="00133C6D"/>
    <w:rsid w:val="0013473F"/>
    <w:rsid w:val="0013483B"/>
    <w:rsid w:val="0013660F"/>
    <w:rsid w:val="00137260"/>
    <w:rsid w:val="0013779E"/>
    <w:rsid w:val="001401B3"/>
    <w:rsid w:val="0014084B"/>
    <w:rsid w:val="00140E48"/>
    <w:rsid w:val="001421FF"/>
    <w:rsid w:val="00142927"/>
    <w:rsid w:val="00143933"/>
    <w:rsid w:val="0014421F"/>
    <w:rsid w:val="00144C85"/>
    <w:rsid w:val="00144D26"/>
    <w:rsid w:val="001454DF"/>
    <w:rsid w:val="00145995"/>
    <w:rsid w:val="00146D72"/>
    <w:rsid w:val="00147276"/>
    <w:rsid w:val="00150A4C"/>
    <w:rsid w:val="00151813"/>
    <w:rsid w:val="00151ED4"/>
    <w:rsid w:val="00151FD4"/>
    <w:rsid w:val="00152091"/>
    <w:rsid w:val="00152FD7"/>
    <w:rsid w:val="0015343C"/>
    <w:rsid w:val="001534DC"/>
    <w:rsid w:val="00154718"/>
    <w:rsid w:val="00154A91"/>
    <w:rsid w:val="001565E1"/>
    <w:rsid w:val="00160607"/>
    <w:rsid w:val="0016067E"/>
    <w:rsid w:val="001617CA"/>
    <w:rsid w:val="001619B4"/>
    <w:rsid w:val="00161A08"/>
    <w:rsid w:val="001628A5"/>
    <w:rsid w:val="001634DC"/>
    <w:rsid w:val="001638EB"/>
    <w:rsid w:val="00164B49"/>
    <w:rsid w:val="00164E35"/>
    <w:rsid w:val="001656FB"/>
    <w:rsid w:val="00165F63"/>
    <w:rsid w:val="00166459"/>
    <w:rsid w:val="00167060"/>
    <w:rsid w:val="00167162"/>
    <w:rsid w:val="00167543"/>
    <w:rsid w:val="00167E6A"/>
    <w:rsid w:val="001706E9"/>
    <w:rsid w:val="0017085C"/>
    <w:rsid w:val="00170B5F"/>
    <w:rsid w:val="00171AEB"/>
    <w:rsid w:val="001729CF"/>
    <w:rsid w:val="00172F6D"/>
    <w:rsid w:val="00172F9D"/>
    <w:rsid w:val="0017311E"/>
    <w:rsid w:val="001737ED"/>
    <w:rsid w:val="00173F37"/>
    <w:rsid w:val="00173F89"/>
    <w:rsid w:val="00174FCA"/>
    <w:rsid w:val="00175AD6"/>
    <w:rsid w:val="00177976"/>
    <w:rsid w:val="00177C96"/>
    <w:rsid w:val="001809D8"/>
    <w:rsid w:val="001828F5"/>
    <w:rsid w:val="0018338F"/>
    <w:rsid w:val="00185869"/>
    <w:rsid w:val="00185C1C"/>
    <w:rsid w:val="00185F2E"/>
    <w:rsid w:val="00186610"/>
    <w:rsid w:val="00186F06"/>
    <w:rsid w:val="0019152A"/>
    <w:rsid w:val="0019244A"/>
    <w:rsid w:val="0019256E"/>
    <w:rsid w:val="00193986"/>
    <w:rsid w:val="001942C3"/>
    <w:rsid w:val="001949A9"/>
    <w:rsid w:val="0019513C"/>
    <w:rsid w:val="00195D44"/>
    <w:rsid w:val="00196A1D"/>
    <w:rsid w:val="001974A8"/>
    <w:rsid w:val="00197673"/>
    <w:rsid w:val="00197B82"/>
    <w:rsid w:val="00197F54"/>
    <w:rsid w:val="001A0813"/>
    <w:rsid w:val="001A0C83"/>
    <w:rsid w:val="001A119D"/>
    <w:rsid w:val="001A15F0"/>
    <w:rsid w:val="001A1C2E"/>
    <w:rsid w:val="001A1FE1"/>
    <w:rsid w:val="001A202C"/>
    <w:rsid w:val="001A20EA"/>
    <w:rsid w:val="001A2377"/>
    <w:rsid w:val="001A2440"/>
    <w:rsid w:val="001A2585"/>
    <w:rsid w:val="001A2C87"/>
    <w:rsid w:val="001A2DC1"/>
    <w:rsid w:val="001A3EB9"/>
    <w:rsid w:val="001A43E2"/>
    <w:rsid w:val="001A5FE9"/>
    <w:rsid w:val="001A6BB6"/>
    <w:rsid w:val="001A72B3"/>
    <w:rsid w:val="001B0461"/>
    <w:rsid w:val="001B04BA"/>
    <w:rsid w:val="001B0E89"/>
    <w:rsid w:val="001B1D4B"/>
    <w:rsid w:val="001B1D51"/>
    <w:rsid w:val="001B2357"/>
    <w:rsid w:val="001B3072"/>
    <w:rsid w:val="001B3C37"/>
    <w:rsid w:val="001B4438"/>
    <w:rsid w:val="001B4838"/>
    <w:rsid w:val="001B5202"/>
    <w:rsid w:val="001B537E"/>
    <w:rsid w:val="001B5E85"/>
    <w:rsid w:val="001B67C7"/>
    <w:rsid w:val="001B6BBA"/>
    <w:rsid w:val="001B6ED7"/>
    <w:rsid w:val="001C14B4"/>
    <w:rsid w:val="001C1658"/>
    <w:rsid w:val="001C225D"/>
    <w:rsid w:val="001C2301"/>
    <w:rsid w:val="001C30D9"/>
    <w:rsid w:val="001C35EE"/>
    <w:rsid w:val="001C3A90"/>
    <w:rsid w:val="001C428A"/>
    <w:rsid w:val="001C4A97"/>
    <w:rsid w:val="001C4FB7"/>
    <w:rsid w:val="001C5331"/>
    <w:rsid w:val="001C6C94"/>
    <w:rsid w:val="001C77EA"/>
    <w:rsid w:val="001D0443"/>
    <w:rsid w:val="001D07D2"/>
    <w:rsid w:val="001D0B90"/>
    <w:rsid w:val="001D0BE3"/>
    <w:rsid w:val="001D0E2F"/>
    <w:rsid w:val="001D2CCF"/>
    <w:rsid w:val="001D2F6E"/>
    <w:rsid w:val="001D333D"/>
    <w:rsid w:val="001D36E0"/>
    <w:rsid w:val="001D3DF4"/>
    <w:rsid w:val="001D41B9"/>
    <w:rsid w:val="001D4D39"/>
    <w:rsid w:val="001D5B51"/>
    <w:rsid w:val="001D5CD3"/>
    <w:rsid w:val="001D6BD4"/>
    <w:rsid w:val="001D74D6"/>
    <w:rsid w:val="001D7C49"/>
    <w:rsid w:val="001D7C93"/>
    <w:rsid w:val="001E07D9"/>
    <w:rsid w:val="001E0895"/>
    <w:rsid w:val="001E144B"/>
    <w:rsid w:val="001E1A8C"/>
    <w:rsid w:val="001E1E75"/>
    <w:rsid w:val="001E2815"/>
    <w:rsid w:val="001E2BCC"/>
    <w:rsid w:val="001E3303"/>
    <w:rsid w:val="001E5C88"/>
    <w:rsid w:val="001E66E9"/>
    <w:rsid w:val="001E6CAE"/>
    <w:rsid w:val="001E6CCB"/>
    <w:rsid w:val="001E6D80"/>
    <w:rsid w:val="001F0934"/>
    <w:rsid w:val="001F0E6A"/>
    <w:rsid w:val="001F2163"/>
    <w:rsid w:val="001F41BA"/>
    <w:rsid w:val="001F5D0A"/>
    <w:rsid w:val="001F5DBC"/>
    <w:rsid w:val="001F6E1A"/>
    <w:rsid w:val="001F78B6"/>
    <w:rsid w:val="001F7969"/>
    <w:rsid w:val="001F7A9D"/>
    <w:rsid w:val="002013EA"/>
    <w:rsid w:val="00201857"/>
    <w:rsid w:val="00202567"/>
    <w:rsid w:val="00203617"/>
    <w:rsid w:val="002042DB"/>
    <w:rsid w:val="002049A0"/>
    <w:rsid w:val="0020533C"/>
    <w:rsid w:val="00205487"/>
    <w:rsid w:val="00205F1C"/>
    <w:rsid w:val="002070FC"/>
    <w:rsid w:val="00207E96"/>
    <w:rsid w:val="002113C3"/>
    <w:rsid w:val="00212C83"/>
    <w:rsid w:val="00213078"/>
    <w:rsid w:val="00213254"/>
    <w:rsid w:val="002133C2"/>
    <w:rsid w:val="00213FCE"/>
    <w:rsid w:val="002141FA"/>
    <w:rsid w:val="00214F44"/>
    <w:rsid w:val="00214F6B"/>
    <w:rsid w:val="002152B4"/>
    <w:rsid w:val="00216196"/>
    <w:rsid w:val="0021664F"/>
    <w:rsid w:val="002168F9"/>
    <w:rsid w:val="00216F59"/>
    <w:rsid w:val="0021781C"/>
    <w:rsid w:val="00217C43"/>
    <w:rsid w:val="002201AE"/>
    <w:rsid w:val="002201B8"/>
    <w:rsid w:val="00220C7D"/>
    <w:rsid w:val="002233F1"/>
    <w:rsid w:val="00223FC3"/>
    <w:rsid w:val="0022764C"/>
    <w:rsid w:val="002305CB"/>
    <w:rsid w:val="00232CF3"/>
    <w:rsid w:val="00232E8B"/>
    <w:rsid w:val="00233151"/>
    <w:rsid w:val="00236391"/>
    <w:rsid w:val="00236F17"/>
    <w:rsid w:val="00237BEC"/>
    <w:rsid w:val="00240E2F"/>
    <w:rsid w:val="00241124"/>
    <w:rsid w:val="00241EBC"/>
    <w:rsid w:val="00242EC3"/>
    <w:rsid w:val="0024407F"/>
    <w:rsid w:val="002445F2"/>
    <w:rsid w:val="002446DA"/>
    <w:rsid w:val="00244B73"/>
    <w:rsid w:val="0024510B"/>
    <w:rsid w:val="00245257"/>
    <w:rsid w:val="00245804"/>
    <w:rsid w:val="0024634E"/>
    <w:rsid w:val="0024762B"/>
    <w:rsid w:val="002478DC"/>
    <w:rsid w:val="00247B38"/>
    <w:rsid w:val="00247D0A"/>
    <w:rsid w:val="00247DAA"/>
    <w:rsid w:val="002502FA"/>
    <w:rsid w:val="002505A5"/>
    <w:rsid w:val="00251092"/>
    <w:rsid w:val="002516A5"/>
    <w:rsid w:val="002519A0"/>
    <w:rsid w:val="0025236F"/>
    <w:rsid w:val="002523B2"/>
    <w:rsid w:val="00252A04"/>
    <w:rsid w:val="00252A32"/>
    <w:rsid w:val="00252C30"/>
    <w:rsid w:val="00252C37"/>
    <w:rsid w:val="00252CD6"/>
    <w:rsid w:val="00253030"/>
    <w:rsid w:val="002530B0"/>
    <w:rsid w:val="002531E7"/>
    <w:rsid w:val="00253ACF"/>
    <w:rsid w:val="00253ED4"/>
    <w:rsid w:val="00254B1E"/>
    <w:rsid w:val="00255837"/>
    <w:rsid w:val="00255C8C"/>
    <w:rsid w:val="00256335"/>
    <w:rsid w:val="002568F3"/>
    <w:rsid w:val="00257518"/>
    <w:rsid w:val="00257877"/>
    <w:rsid w:val="002600EF"/>
    <w:rsid w:val="00260ED8"/>
    <w:rsid w:val="00261B3D"/>
    <w:rsid w:val="00263506"/>
    <w:rsid w:val="002637F9"/>
    <w:rsid w:val="002640C3"/>
    <w:rsid w:val="002644A7"/>
    <w:rsid w:val="002647EB"/>
    <w:rsid w:val="00264939"/>
    <w:rsid w:val="00266690"/>
    <w:rsid w:val="00267E16"/>
    <w:rsid w:val="00270052"/>
    <w:rsid w:val="00272D80"/>
    <w:rsid w:val="002733B9"/>
    <w:rsid w:val="00273F65"/>
    <w:rsid w:val="00275147"/>
    <w:rsid w:val="0027666C"/>
    <w:rsid w:val="002767A8"/>
    <w:rsid w:val="0027698E"/>
    <w:rsid w:val="00276C0A"/>
    <w:rsid w:val="00280153"/>
    <w:rsid w:val="00280A74"/>
    <w:rsid w:val="00283256"/>
    <w:rsid w:val="00283658"/>
    <w:rsid w:val="002839B4"/>
    <w:rsid w:val="0028520A"/>
    <w:rsid w:val="00285F21"/>
    <w:rsid w:val="00292DB8"/>
    <w:rsid w:val="002931AD"/>
    <w:rsid w:val="0029367C"/>
    <w:rsid w:val="00293DCE"/>
    <w:rsid w:val="00294145"/>
    <w:rsid w:val="0029486C"/>
    <w:rsid w:val="00295268"/>
    <w:rsid w:val="002953B9"/>
    <w:rsid w:val="00296B68"/>
    <w:rsid w:val="00296CB8"/>
    <w:rsid w:val="00297964"/>
    <w:rsid w:val="002A0577"/>
    <w:rsid w:val="002A0B5D"/>
    <w:rsid w:val="002A1EA2"/>
    <w:rsid w:val="002A2066"/>
    <w:rsid w:val="002A22A1"/>
    <w:rsid w:val="002A22D5"/>
    <w:rsid w:val="002A2FB5"/>
    <w:rsid w:val="002A350B"/>
    <w:rsid w:val="002A431F"/>
    <w:rsid w:val="002A4575"/>
    <w:rsid w:val="002A5827"/>
    <w:rsid w:val="002A630E"/>
    <w:rsid w:val="002A6A07"/>
    <w:rsid w:val="002A6D63"/>
    <w:rsid w:val="002A7CBF"/>
    <w:rsid w:val="002B0120"/>
    <w:rsid w:val="002B1317"/>
    <w:rsid w:val="002B1508"/>
    <w:rsid w:val="002B1B76"/>
    <w:rsid w:val="002B22BD"/>
    <w:rsid w:val="002B2356"/>
    <w:rsid w:val="002B2FD8"/>
    <w:rsid w:val="002B3410"/>
    <w:rsid w:val="002B3891"/>
    <w:rsid w:val="002B4A7F"/>
    <w:rsid w:val="002B6366"/>
    <w:rsid w:val="002B712B"/>
    <w:rsid w:val="002B788A"/>
    <w:rsid w:val="002C0CBA"/>
    <w:rsid w:val="002C1572"/>
    <w:rsid w:val="002C1858"/>
    <w:rsid w:val="002C19FF"/>
    <w:rsid w:val="002C1B6D"/>
    <w:rsid w:val="002C25AD"/>
    <w:rsid w:val="002C25B4"/>
    <w:rsid w:val="002C3396"/>
    <w:rsid w:val="002C588D"/>
    <w:rsid w:val="002C5AF9"/>
    <w:rsid w:val="002C694B"/>
    <w:rsid w:val="002C6F56"/>
    <w:rsid w:val="002D0561"/>
    <w:rsid w:val="002D158A"/>
    <w:rsid w:val="002D1FC4"/>
    <w:rsid w:val="002D24E7"/>
    <w:rsid w:val="002D2DFF"/>
    <w:rsid w:val="002D3652"/>
    <w:rsid w:val="002D4C0B"/>
    <w:rsid w:val="002D59A5"/>
    <w:rsid w:val="002D62BF"/>
    <w:rsid w:val="002D6C44"/>
    <w:rsid w:val="002D7B09"/>
    <w:rsid w:val="002E0324"/>
    <w:rsid w:val="002E0619"/>
    <w:rsid w:val="002E0770"/>
    <w:rsid w:val="002E0859"/>
    <w:rsid w:val="002E0AA9"/>
    <w:rsid w:val="002E136D"/>
    <w:rsid w:val="002E1AD6"/>
    <w:rsid w:val="002E1C57"/>
    <w:rsid w:val="002E2928"/>
    <w:rsid w:val="002E2A5D"/>
    <w:rsid w:val="002E3305"/>
    <w:rsid w:val="002E358D"/>
    <w:rsid w:val="002E39D8"/>
    <w:rsid w:val="002E58B2"/>
    <w:rsid w:val="002E6BE3"/>
    <w:rsid w:val="002E73F2"/>
    <w:rsid w:val="002F036A"/>
    <w:rsid w:val="002F0DA6"/>
    <w:rsid w:val="002F1088"/>
    <w:rsid w:val="002F1B58"/>
    <w:rsid w:val="002F36A7"/>
    <w:rsid w:val="002F3ECD"/>
    <w:rsid w:val="002F3F19"/>
    <w:rsid w:val="002F47BF"/>
    <w:rsid w:val="002F486D"/>
    <w:rsid w:val="002F5A3F"/>
    <w:rsid w:val="002F5BBF"/>
    <w:rsid w:val="002F690F"/>
    <w:rsid w:val="002F7092"/>
    <w:rsid w:val="002F7679"/>
    <w:rsid w:val="0030010F"/>
    <w:rsid w:val="0030099C"/>
    <w:rsid w:val="00301F7F"/>
    <w:rsid w:val="00302945"/>
    <w:rsid w:val="00302A04"/>
    <w:rsid w:val="00302A46"/>
    <w:rsid w:val="003031DB"/>
    <w:rsid w:val="0030338C"/>
    <w:rsid w:val="00303A94"/>
    <w:rsid w:val="003042E3"/>
    <w:rsid w:val="0030433D"/>
    <w:rsid w:val="00304948"/>
    <w:rsid w:val="0030512D"/>
    <w:rsid w:val="00306046"/>
    <w:rsid w:val="00310C95"/>
    <w:rsid w:val="00310DBE"/>
    <w:rsid w:val="00310DE3"/>
    <w:rsid w:val="00310E18"/>
    <w:rsid w:val="003114C5"/>
    <w:rsid w:val="003115B9"/>
    <w:rsid w:val="00311A68"/>
    <w:rsid w:val="00312ED2"/>
    <w:rsid w:val="00313379"/>
    <w:rsid w:val="003141AB"/>
    <w:rsid w:val="0031475A"/>
    <w:rsid w:val="00314807"/>
    <w:rsid w:val="00315458"/>
    <w:rsid w:val="00315799"/>
    <w:rsid w:val="00316608"/>
    <w:rsid w:val="0031770D"/>
    <w:rsid w:val="00317836"/>
    <w:rsid w:val="003206A2"/>
    <w:rsid w:val="003211CC"/>
    <w:rsid w:val="00321F19"/>
    <w:rsid w:val="00323D31"/>
    <w:rsid w:val="003250C9"/>
    <w:rsid w:val="0032557F"/>
    <w:rsid w:val="00326029"/>
    <w:rsid w:val="003264F4"/>
    <w:rsid w:val="0032663D"/>
    <w:rsid w:val="00327351"/>
    <w:rsid w:val="00327C20"/>
    <w:rsid w:val="0033013E"/>
    <w:rsid w:val="00331079"/>
    <w:rsid w:val="00332AFA"/>
    <w:rsid w:val="00333B9F"/>
    <w:rsid w:val="0033438A"/>
    <w:rsid w:val="00334D23"/>
    <w:rsid w:val="00335A0C"/>
    <w:rsid w:val="00335B8E"/>
    <w:rsid w:val="00335E45"/>
    <w:rsid w:val="00336539"/>
    <w:rsid w:val="00336569"/>
    <w:rsid w:val="00337046"/>
    <w:rsid w:val="00337B35"/>
    <w:rsid w:val="00342547"/>
    <w:rsid w:val="00343148"/>
    <w:rsid w:val="003433C2"/>
    <w:rsid w:val="00343963"/>
    <w:rsid w:val="00343EC6"/>
    <w:rsid w:val="00343FD0"/>
    <w:rsid w:val="00343FEE"/>
    <w:rsid w:val="00345168"/>
    <w:rsid w:val="00350828"/>
    <w:rsid w:val="0035308D"/>
    <w:rsid w:val="00353702"/>
    <w:rsid w:val="00353FC0"/>
    <w:rsid w:val="003540B1"/>
    <w:rsid w:val="003545B7"/>
    <w:rsid w:val="003569FE"/>
    <w:rsid w:val="00360341"/>
    <w:rsid w:val="00360460"/>
    <w:rsid w:val="00360578"/>
    <w:rsid w:val="00360E69"/>
    <w:rsid w:val="00362079"/>
    <w:rsid w:val="00363100"/>
    <w:rsid w:val="0036367F"/>
    <w:rsid w:val="003638E0"/>
    <w:rsid w:val="003641DD"/>
    <w:rsid w:val="00365E6E"/>
    <w:rsid w:val="00367656"/>
    <w:rsid w:val="00367D62"/>
    <w:rsid w:val="00370114"/>
    <w:rsid w:val="00370F03"/>
    <w:rsid w:val="00371EB9"/>
    <w:rsid w:val="00373F61"/>
    <w:rsid w:val="00374108"/>
    <w:rsid w:val="003741DD"/>
    <w:rsid w:val="0037489B"/>
    <w:rsid w:val="0037519F"/>
    <w:rsid w:val="0037538C"/>
    <w:rsid w:val="0037558E"/>
    <w:rsid w:val="00375A2E"/>
    <w:rsid w:val="00375D79"/>
    <w:rsid w:val="0037664C"/>
    <w:rsid w:val="0037712F"/>
    <w:rsid w:val="00377A9E"/>
    <w:rsid w:val="00377BFD"/>
    <w:rsid w:val="003800D8"/>
    <w:rsid w:val="003801DE"/>
    <w:rsid w:val="00380C81"/>
    <w:rsid w:val="00380D59"/>
    <w:rsid w:val="00381294"/>
    <w:rsid w:val="0038158D"/>
    <w:rsid w:val="0038398A"/>
    <w:rsid w:val="00384963"/>
    <w:rsid w:val="00384A3D"/>
    <w:rsid w:val="00384BEB"/>
    <w:rsid w:val="00385414"/>
    <w:rsid w:val="00385A06"/>
    <w:rsid w:val="00386720"/>
    <w:rsid w:val="0039043F"/>
    <w:rsid w:val="00390BBF"/>
    <w:rsid w:val="003920F1"/>
    <w:rsid w:val="00392B9C"/>
    <w:rsid w:val="00392BB4"/>
    <w:rsid w:val="00392F5D"/>
    <w:rsid w:val="0039336F"/>
    <w:rsid w:val="0039392F"/>
    <w:rsid w:val="00393B53"/>
    <w:rsid w:val="00393C71"/>
    <w:rsid w:val="00394176"/>
    <w:rsid w:val="00396469"/>
    <w:rsid w:val="003972A4"/>
    <w:rsid w:val="003A124E"/>
    <w:rsid w:val="003A12F8"/>
    <w:rsid w:val="003A14A2"/>
    <w:rsid w:val="003A3881"/>
    <w:rsid w:val="003A533F"/>
    <w:rsid w:val="003A58B2"/>
    <w:rsid w:val="003A61B5"/>
    <w:rsid w:val="003A6829"/>
    <w:rsid w:val="003A7AF7"/>
    <w:rsid w:val="003B0771"/>
    <w:rsid w:val="003B1CA9"/>
    <w:rsid w:val="003B1D71"/>
    <w:rsid w:val="003B2B16"/>
    <w:rsid w:val="003B2DC7"/>
    <w:rsid w:val="003B2F0E"/>
    <w:rsid w:val="003B3DAB"/>
    <w:rsid w:val="003B4835"/>
    <w:rsid w:val="003B5D49"/>
    <w:rsid w:val="003B63D8"/>
    <w:rsid w:val="003B6E9E"/>
    <w:rsid w:val="003B7087"/>
    <w:rsid w:val="003B7BE4"/>
    <w:rsid w:val="003B7D1D"/>
    <w:rsid w:val="003C1150"/>
    <w:rsid w:val="003C1292"/>
    <w:rsid w:val="003C1511"/>
    <w:rsid w:val="003C15F8"/>
    <w:rsid w:val="003C224C"/>
    <w:rsid w:val="003C2B7B"/>
    <w:rsid w:val="003C2EFC"/>
    <w:rsid w:val="003C336E"/>
    <w:rsid w:val="003C37B9"/>
    <w:rsid w:val="003C434F"/>
    <w:rsid w:val="003C4363"/>
    <w:rsid w:val="003C47C4"/>
    <w:rsid w:val="003C4DCC"/>
    <w:rsid w:val="003C5C12"/>
    <w:rsid w:val="003C65E6"/>
    <w:rsid w:val="003C70D9"/>
    <w:rsid w:val="003D038A"/>
    <w:rsid w:val="003D1C5B"/>
    <w:rsid w:val="003D28BD"/>
    <w:rsid w:val="003D3FE0"/>
    <w:rsid w:val="003D418C"/>
    <w:rsid w:val="003D459B"/>
    <w:rsid w:val="003D4BE0"/>
    <w:rsid w:val="003D554C"/>
    <w:rsid w:val="003D6403"/>
    <w:rsid w:val="003D68D1"/>
    <w:rsid w:val="003D729C"/>
    <w:rsid w:val="003D7447"/>
    <w:rsid w:val="003E10C5"/>
    <w:rsid w:val="003E1907"/>
    <w:rsid w:val="003E1A35"/>
    <w:rsid w:val="003E2774"/>
    <w:rsid w:val="003E3AA4"/>
    <w:rsid w:val="003E46C0"/>
    <w:rsid w:val="003E4A5C"/>
    <w:rsid w:val="003E4E0F"/>
    <w:rsid w:val="003E4F2F"/>
    <w:rsid w:val="003E4F6C"/>
    <w:rsid w:val="003E5F2C"/>
    <w:rsid w:val="003E6B8C"/>
    <w:rsid w:val="003F0137"/>
    <w:rsid w:val="003F11CB"/>
    <w:rsid w:val="003F1444"/>
    <w:rsid w:val="003F1C96"/>
    <w:rsid w:val="003F30E4"/>
    <w:rsid w:val="003F350F"/>
    <w:rsid w:val="003F3890"/>
    <w:rsid w:val="003F4B34"/>
    <w:rsid w:val="003F4E7F"/>
    <w:rsid w:val="003F5519"/>
    <w:rsid w:val="003F591E"/>
    <w:rsid w:val="003F59FD"/>
    <w:rsid w:val="003F672A"/>
    <w:rsid w:val="003F6AE3"/>
    <w:rsid w:val="003F7217"/>
    <w:rsid w:val="003F7948"/>
    <w:rsid w:val="003F7A17"/>
    <w:rsid w:val="003F7D9B"/>
    <w:rsid w:val="003F7F13"/>
    <w:rsid w:val="00400C9A"/>
    <w:rsid w:val="004015A2"/>
    <w:rsid w:val="004021BD"/>
    <w:rsid w:val="0040234E"/>
    <w:rsid w:val="00402460"/>
    <w:rsid w:val="004025AA"/>
    <w:rsid w:val="00402754"/>
    <w:rsid w:val="00403D94"/>
    <w:rsid w:val="00404AA7"/>
    <w:rsid w:val="00404AE1"/>
    <w:rsid w:val="00405212"/>
    <w:rsid w:val="004052CC"/>
    <w:rsid w:val="0040537C"/>
    <w:rsid w:val="004056E7"/>
    <w:rsid w:val="00406BBE"/>
    <w:rsid w:val="00407254"/>
    <w:rsid w:val="00407335"/>
    <w:rsid w:val="00407AE9"/>
    <w:rsid w:val="00407D15"/>
    <w:rsid w:val="00407DE4"/>
    <w:rsid w:val="00407EDE"/>
    <w:rsid w:val="00410321"/>
    <w:rsid w:val="00411B26"/>
    <w:rsid w:val="00411E77"/>
    <w:rsid w:val="00412B76"/>
    <w:rsid w:val="00412DDA"/>
    <w:rsid w:val="00412F15"/>
    <w:rsid w:val="00413287"/>
    <w:rsid w:val="00413E31"/>
    <w:rsid w:val="00414765"/>
    <w:rsid w:val="00414DB5"/>
    <w:rsid w:val="00416503"/>
    <w:rsid w:val="00420AF8"/>
    <w:rsid w:val="00420D41"/>
    <w:rsid w:val="00420D6E"/>
    <w:rsid w:val="00421548"/>
    <w:rsid w:val="00421B61"/>
    <w:rsid w:val="00421C3C"/>
    <w:rsid w:val="004232D2"/>
    <w:rsid w:val="00423F09"/>
    <w:rsid w:val="00424DB0"/>
    <w:rsid w:val="00424EDF"/>
    <w:rsid w:val="00425280"/>
    <w:rsid w:val="0042598D"/>
    <w:rsid w:val="00425E36"/>
    <w:rsid w:val="00426BBD"/>
    <w:rsid w:val="00426CDF"/>
    <w:rsid w:val="00426EAE"/>
    <w:rsid w:val="0042707E"/>
    <w:rsid w:val="00427F43"/>
    <w:rsid w:val="004300A4"/>
    <w:rsid w:val="004302E2"/>
    <w:rsid w:val="0043081A"/>
    <w:rsid w:val="00430DEE"/>
    <w:rsid w:val="004319CC"/>
    <w:rsid w:val="00431A47"/>
    <w:rsid w:val="00433131"/>
    <w:rsid w:val="00433CBB"/>
    <w:rsid w:val="004340A9"/>
    <w:rsid w:val="004341D8"/>
    <w:rsid w:val="004348C9"/>
    <w:rsid w:val="00434E22"/>
    <w:rsid w:val="004357BA"/>
    <w:rsid w:val="004367CA"/>
    <w:rsid w:val="00436A88"/>
    <w:rsid w:val="00436DE1"/>
    <w:rsid w:val="00437F5E"/>
    <w:rsid w:val="00440C37"/>
    <w:rsid w:val="004417F1"/>
    <w:rsid w:val="00442197"/>
    <w:rsid w:val="004428FB"/>
    <w:rsid w:val="00442C18"/>
    <w:rsid w:val="0044376A"/>
    <w:rsid w:val="00443949"/>
    <w:rsid w:val="00445028"/>
    <w:rsid w:val="00445534"/>
    <w:rsid w:val="00445575"/>
    <w:rsid w:val="00445B1B"/>
    <w:rsid w:val="00445C4D"/>
    <w:rsid w:val="00446423"/>
    <w:rsid w:val="004465E7"/>
    <w:rsid w:val="00447B37"/>
    <w:rsid w:val="00447E1B"/>
    <w:rsid w:val="0045072D"/>
    <w:rsid w:val="00451B3B"/>
    <w:rsid w:val="00452280"/>
    <w:rsid w:val="00452FD4"/>
    <w:rsid w:val="00454643"/>
    <w:rsid w:val="00454831"/>
    <w:rsid w:val="004556A2"/>
    <w:rsid w:val="004558C8"/>
    <w:rsid w:val="00455974"/>
    <w:rsid w:val="00456368"/>
    <w:rsid w:val="0045667E"/>
    <w:rsid w:val="00456803"/>
    <w:rsid w:val="0045753E"/>
    <w:rsid w:val="00457C55"/>
    <w:rsid w:val="00457D8E"/>
    <w:rsid w:val="00460201"/>
    <w:rsid w:val="0046089E"/>
    <w:rsid w:val="00460B8E"/>
    <w:rsid w:val="00460CCF"/>
    <w:rsid w:val="004612E9"/>
    <w:rsid w:val="00463249"/>
    <w:rsid w:val="00463FD2"/>
    <w:rsid w:val="0046478E"/>
    <w:rsid w:val="00465567"/>
    <w:rsid w:val="00467B27"/>
    <w:rsid w:val="0047100A"/>
    <w:rsid w:val="004738E4"/>
    <w:rsid w:val="00473A5B"/>
    <w:rsid w:val="004752BA"/>
    <w:rsid w:val="004752C5"/>
    <w:rsid w:val="004753A3"/>
    <w:rsid w:val="00475D37"/>
    <w:rsid w:val="004763D6"/>
    <w:rsid w:val="004768CC"/>
    <w:rsid w:val="004808A8"/>
    <w:rsid w:val="00482025"/>
    <w:rsid w:val="00482E87"/>
    <w:rsid w:val="00483449"/>
    <w:rsid w:val="004834E2"/>
    <w:rsid w:val="00483E5F"/>
    <w:rsid w:val="00484954"/>
    <w:rsid w:val="00484CA6"/>
    <w:rsid w:val="00485492"/>
    <w:rsid w:val="00485B55"/>
    <w:rsid w:val="00486869"/>
    <w:rsid w:val="0049168D"/>
    <w:rsid w:val="00493235"/>
    <w:rsid w:val="004941E5"/>
    <w:rsid w:val="00494A25"/>
    <w:rsid w:val="00495E87"/>
    <w:rsid w:val="004960E8"/>
    <w:rsid w:val="004963CE"/>
    <w:rsid w:val="004967AF"/>
    <w:rsid w:val="004A089D"/>
    <w:rsid w:val="004A09D9"/>
    <w:rsid w:val="004A0C9A"/>
    <w:rsid w:val="004A0CD6"/>
    <w:rsid w:val="004A0D39"/>
    <w:rsid w:val="004A1C19"/>
    <w:rsid w:val="004A1DFF"/>
    <w:rsid w:val="004A20F3"/>
    <w:rsid w:val="004A2139"/>
    <w:rsid w:val="004A2472"/>
    <w:rsid w:val="004A2903"/>
    <w:rsid w:val="004A2A42"/>
    <w:rsid w:val="004A4A50"/>
    <w:rsid w:val="004A4D4D"/>
    <w:rsid w:val="004A57EF"/>
    <w:rsid w:val="004A58F9"/>
    <w:rsid w:val="004A5CEA"/>
    <w:rsid w:val="004A648F"/>
    <w:rsid w:val="004A6E42"/>
    <w:rsid w:val="004B00D4"/>
    <w:rsid w:val="004B17FD"/>
    <w:rsid w:val="004B1811"/>
    <w:rsid w:val="004B1827"/>
    <w:rsid w:val="004B2C46"/>
    <w:rsid w:val="004B2F91"/>
    <w:rsid w:val="004B3B63"/>
    <w:rsid w:val="004B3DCA"/>
    <w:rsid w:val="004B4059"/>
    <w:rsid w:val="004B472D"/>
    <w:rsid w:val="004B4B00"/>
    <w:rsid w:val="004B5A50"/>
    <w:rsid w:val="004B6BCC"/>
    <w:rsid w:val="004B7136"/>
    <w:rsid w:val="004B741F"/>
    <w:rsid w:val="004C0EF7"/>
    <w:rsid w:val="004C0F0E"/>
    <w:rsid w:val="004C2447"/>
    <w:rsid w:val="004C3DD1"/>
    <w:rsid w:val="004C423D"/>
    <w:rsid w:val="004C5442"/>
    <w:rsid w:val="004C56B7"/>
    <w:rsid w:val="004C5949"/>
    <w:rsid w:val="004C6006"/>
    <w:rsid w:val="004C67F3"/>
    <w:rsid w:val="004C6D41"/>
    <w:rsid w:val="004C7C3F"/>
    <w:rsid w:val="004D0421"/>
    <w:rsid w:val="004D1C90"/>
    <w:rsid w:val="004D2778"/>
    <w:rsid w:val="004D30BE"/>
    <w:rsid w:val="004D328B"/>
    <w:rsid w:val="004D35CD"/>
    <w:rsid w:val="004D3E0C"/>
    <w:rsid w:val="004D4146"/>
    <w:rsid w:val="004D5330"/>
    <w:rsid w:val="004D6E15"/>
    <w:rsid w:val="004E08D9"/>
    <w:rsid w:val="004E0F73"/>
    <w:rsid w:val="004E1B5B"/>
    <w:rsid w:val="004E2153"/>
    <w:rsid w:val="004E232B"/>
    <w:rsid w:val="004E3507"/>
    <w:rsid w:val="004E3612"/>
    <w:rsid w:val="004E41DA"/>
    <w:rsid w:val="004E5CEA"/>
    <w:rsid w:val="004E6355"/>
    <w:rsid w:val="004E6BA7"/>
    <w:rsid w:val="004E6E14"/>
    <w:rsid w:val="004E723F"/>
    <w:rsid w:val="004E7D06"/>
    <w:rsid w:val="004F0FC8"/>
    <w:rsid w:val="004F1386"/>
    <w:rsid w:val="004F334C"/>
    <w:rsid w:val="004F3408"/>
    <w:rsid w:val="004F37CF"/>
    <w:rsid w:val="004F4065"/>
    <w:rsid w:val="004F45F5"/>
    <w:rsid w:val="004F48F0"/>
    <w:rsid w:val="004F52CD"/>
    <w:rsid w:val="004F5C07"/>
    <w:rsid w:val="004F6D83"/>
    <w:rsid w:val="004F74A9"/>
    <w:rsid w:val="0050042E"/>
    <w:rsid w:val="00500F27"/>
    <w:rsid w:val="005022C5"/>
    <w:rsid w:val="0050389C"/>
    <w:rsid w:val="005045AC"/>
    <w:rsid w:val="005051EC"/>
    <w:rsid w:val="00505460"/>
    <w:rsid w:val="00505698"/>
    <w:rsid w:val="00506682"/>
    <w:rsid w:val="00507067"/>
    <w:rsid w:val="005078C4"/>
    <w:rsid w:val="00507AB7"/>
    <w:rsid w:val="00507CC8"/>
    <w:rsid w:val="00510785"/>
    <w:rsid w:val="00510B3A"/>
    <w:rsid w:val="005112AE"/>
    <w:rsid w:val="005121CA"/>
    <w:rsid w:val="00512DBE"/>
    <w:rsid w:val="005133C2"/>
    <w:rsid w:val="00513B2F"/>
    <w:rsid w:val="00513BE7"/>
    <w:rsid w:val="00514BAF"/>
    <w:rsid w:val="00515723"/>
    <w:rsid w:val="00515ED7"/>
    <w:rsid w:val="005167D0"/>
    <w:rsid w:val="00516B5D"/>
    <w:rsid w:val="00516C58"/>
    <w:rsid w:val="0051737D"/>
    <w:rsid w:val="0051743C"/>
    <w:rsid w:val="00517AA6"/>
    <w:rsid w:val="00520F25"/>
    <w:rsid w:val="00521077"/>
    <w:rsid w:val="005220CD"/>
    <w:rsid w:val="005224A0"/>
    <w:rsid w:val="0052352A"/>
    <w:rsid w:val="00523AF0"/>
    <w:rsid w:val="00523C7E"/>
    <w:rsid w:val="005243F7"/>
    <w:rsid w:val="005248DC"/>
    <w:rsid w:val="00524CDE"/>
    <w:rsid w:val="00524D91"/>
    <w:rsid w:val="00525752"/>
    <w:rsid w:val="00526647"/>
    <w:rsid w:val="00526862"/>
    <w:rsid w:val="005279A0"/>
    <w:rsid w:val="00530AE7"/>
    <w:rsid w:val="005314EA"/>
    <w:rsid w:val="00531B2E"/>
    <w:rsid w:val="005320D4"/>
    <w:rsid w:val="00533274"/>
    <w:rsid w:val="00533612"/>
    <w:rsid w:val="005337CB"/>
    <w:rsid w:val="00533D08"/>
    <w:rsid w:val="00534002"/>
    <w:rsid w:val="005346DB"/>
    <w:rsid w:val="00534B1F"/>
    <w:rsid w:val="00535256"/>
    <w:rsid w:val="005359A7"/>
    <w:rsid w:val="00535DA6"/>
    <w:rsid w:val="00536E21"/>
    <w:rsid w:val="00536F30"/>
    <w:rsid w:val="00537322"/>
    <w:rsid w:val="00540668"/>
    <w:rsid w:val="00540C5D"/>
    <w:rsid w:val="00540E92"/>
    <w:rsid w:val="00540FE5"/>
    <w:rsid w:val="00541E6B"/>
    <w:rsid w:val="00541F5E"/>
    <w:rsid w:val="00543113"/>
    <w:rsid w:val="00545F55"/>
    <w:rsid w:val="00546C4C"/>
    <w:rsid w:val="00546E54"/>
    <w:rsid w:val="00546EFC"/>
    <w:rsid w:val="00550702"/>
    <w:rsid w:val="00551096"/>
    <w:rsid w:val="00553833"/>
    <w:rsid w:val="00553E1A"/>
    <w:rsid w:val="0055413D"/>
    <w:rsid w:val="005546EC"/>
    <w:rsid w:val="00554D30"/>
    <w:rsid w:val="00555017"/>
    <w:rsid w:val="00555E86"/>
    <w:rsid w:val="00556BBA"/>
    <w:rsid w:val="0055715B"/>
    <w:rsid w:val="00560F97"/>
    <w:rsid w:val="0056247A"/>
    <w:rsid w:val="00562A73"/>
    <w:rsid w:val="005632B1"/>
    <w:rsid w:val="00564047"/>
    <w:rsid w:val="00564DEC"/>
    <w:rsid w:val="00565958"/>
    <w:rsid w:val="005662AC"/>
    <w:rsid w:val="00567228"/>
    <w:rsid w:val="005677BB"/>
    <w:rsid w:val="00570555"/>
    <w:rsid w:val="00571BB6"/>
    <w:rsid w:val="00573AB6"/>
    <w:rsid w:val="005747C4"/>
    <w:rsid w:val="00574A50"/>
    <w:rsid w:val="0057523F"/>
    <w:rsid w:val="005771EA"/>
    <w:rsid w:val="00577DCB"/>
    <w:rsid w:val="005815B1"/>
    <w:rsid w:val="005815CB"/>
    <w:rsid w:val="00581CED"/>
    <w:rsid w:val="00582C51"/>
    <w:rsid w:val="0058536B"/>
    <w:rsid w:val="005853E6"/>
    <w:rsid w:val="0058679B"/>
    <w:rsid w:val="00587CD7"/>
    <w:rsid w:val="00590362"/>
    <w:rsid w:val="0059124A"/>
    <w:rsid w:val="00591464"/>
    <w:rsid w:val="00591743"/>
    <w:rsid w:val="00591A1A"/>
    <w:rsid w:val="00592077"/>
    <w:rsid w:val="005926F7"/>
    <w:rsid w:val="00592772"/>
    <w:rsid w:val="00592912"/>
    <w:rsid w:val="00592952"/>
    <w:rsid w:val="00593173"/>
    <w:rsid w:val="0059420F"/>
    <w:rsid w:val="00594ADA"/>
    <w:rsid w:val="00595AFC"/>
    <w:rsid w:val="005A0584"/>
    <w:rsid w:val="005A0945"/>
    <w:rsid w:val="005A10EA"/>
    <w:rsid w:val="005A1605"/>
    <w:rsid w:val="005A1C33"/>
    <w:rsid w:val="005A2487"/>
    <w:rsid w:val="005A2BE8"/>
    <w:rsid w:val="005A2F48"/>
    <w:rsid w:val="005A3292"/>
    <w:rsid w:val="005A38B8"/>
    <w:rsid w:val="005A3A67"/>
    <w:rsid w:val="005A3D64"/>
    <w:rsid w:val="005A4567"/>
    <w:rsid w:val="005A4C29"/>
    <w:rsid w:val="005A5BA0"/>
    <w:rsid w:val="005A6711"/>
    <w:rsid w:val="005A6734"/>
    <w:rsid w:val="005A6D8B"/>
    <w:rsid w:val="005A7AB7"/>
    <w:rsid w:val="005A7B14"/>
    <w:rsid w:val="005B0BF3"/>
    <w:rsid w:val="005B0D4D"/>
    <w:rsid w:val="005B2346"/>
    <w:rsid w:val="005B2512"/>
    <w:rsid w:val="005B2871"/>
    <w:rsid w:val="005B2F6C"/>
    <w:rsid w:val="005B468B"/>
    <w:rsid w:val="005B49B5"/>
    <w:rsid w:val="005B4EEA"/>
    <w:rsid w:val="005B5C6B"/>
    <w:rsid w:val="005B6374"/>
    <w:rsid w:val="005B7A21"/>
    <w:rsid w:val="005C021A"/>
    <w:rsid w:val="005C2199"/>
    <w:rsid w:val="005C28BF"/>
    <w:rsid w:val="005C349C"/>
    <w:rsid w:val="005C36F5"/>
    <w:rsid w:val="005C4FE0"/>
    <w:rsid w:val="005C5D46"/>
    <w:rsid w:val="005C613D"/>
    <w:rsid w:val="005C6D58"/>
    <w:rsid w:val="005C6E54"/>
    <w:rsid w:val="005C72B0"/>
    <w:rsid w:val="005C7BB3"/>
    <w:rsid w:val="005C7E83"/>
    <w:rsid w:val="005C7F12"/>
    <w:rsid w:val="005D03E4"/>
    <w:rsid w:val="005D0466"/>
    <w:rsid w:val="005D047B"/>
    <w:rsid w:val="005D0C1C"/>
    <w:rsid w:val="005D15B5"/>
    <w:rsid w:val="005D1D26"/>
    <w:rsid w:val="005D2D4B"/>
    <w:rsid w:val="005D3AA6"/>
    <w:rsid w:val="005D3B90"/>
    <w:rsid w:val="005D3BA2"/>
    <w:rsid w:val="005D443C"/>
    <w:rsid w:val="005D46A7"/>
    <w:rsid w:val="005D46FE"/>
    <w:rsid w:val="005D4E7D"/>
    <w:rsid w:val="005D569A"/>
    <w:rsid w:val="005D5B30"/>
    <w:rsid w:val="005D6159"/>
    <w:rsid w:val="005D61E9"/>
    <w:rsid w:val="005D752A"/>
    <w:rsid w:val="005D7977"/>
    <w:rsid w:val="005E079F"/>
    <w:rsid w:val="005E0C8A"/>
    <w:rsid w:val="005E2844"/>
    <w:rsid w:val="005E286A"/>
    <w:rsid w:val="005E2F68"/>
    <w:rsid w:val="005E33A9"/>
    <w:rsid w:val="005E3453"/>
    <w:rsid w:val="005E45C7"/>
    <w:rsid w:val="005E491F"/>
    <w:rsid w:val="005E68B5"/>
    <w:rsid w:val="005E7444"/>
    <w:rsid w:val="005E7C92"/>
    <w:rsid w:val="005F0F3C"/>
    <w:rsid w:val="005F1085"/>
    <w:rsid w:val="005F35B9"/>
    <w:rsid w:val="005F3606"/>
    <w:rsid w:val="005F428D"/>
    <w:rsid w:val="005F466A"/>
    <w:rsid w:val="005F61F7"/>
    <w:rsid w:val="005F6E65"/>
    <w:rsid w:val="0060037A"/>
    <w:rsid w:val="00600AE3"/>
    <w:rsid w:val="00601070"/>
    <w:rsid w:val="0060141F"/>
    <w:rsid w:val="00602870"/>
    <w:rsid w:val="00602DD1"/>
    <w:rsid w:val="00604651"/>
    <w:rsid w:val="006048BE"/>
    <w:rsid w:val="00605C39"/>
    <w:rsid w:val="00606968"/>
    <w:rsid w:val="00606F87"/>
    <w:rsid w:val="006079E6"/>
    <w:rsid w:val="00610036"/>
    <w:rsid w:val="006100A7"/>
    <w:rsid w:val="00610219"/>
    <w:rsid w:val="0061039B"/>
    <w:rsid w:val="00610662"/>
    <w:rsid w:val="006119FE"/>
    <w:rsid w:val="00612483"/>
    <w:rsid w:val="00612BF3"/>
    <w:rsid w:val="00612C71"/>
    <w:rsid w:val="00613511"/>
    <w:rsid w:val="00614C8C"/>
    <w:rsid w:val="00614FAE"/>
    <w:rsid w:val="00615341"/>
    <w:rsid w:val="00615FEE"/>
    <w:rsid w:val="00616838"/>
    <w:rsid w:val="00616D07"/>
    <w:rsid w:val="00616D6E"/>
    <w:rsid w:val="00617625"/>
    <w:rsid w:val="00617919"/>
    <w:rsid w:val="006209C3"/>
    <w:rsid w:val="00620AC3"/>
    <w:rsid w:val="00620B67"/>
    <w:rsid w:val="0062144A"/>
    <w:rsid w:val="006218BE"/>
    <w:rsid w:val="006222AD"/>
    <w:rsid w:val="00622A63"/>
    <w:rsid w:val="00622D6D"/>
    <w:rsid w:val="006233A5"/>
    <w:rsid w:val="006237D1"/>
    <w:rsid w:val="00624CAE"/>
    <w:rsid w:val="006253C6"/>
    <w:rsid w:val="0062665A"/>
    <w:rsid w:val="0062698C"/>
    <w:rsid w:val="00630648"/>
    <w:rsid w:val="0063094A"/>
    <w:rsid w:val="006309A0"/>
    <w:rsid w:val="006327E1"/>
    <w:rsid w:val="0063318C"/>
    <w:rsid w:val="0063368C"/>
    <w:rsid w:val="00634278"/>
    <w:rsid w:val="0063467F"/>
    <w:rsid w:val="006349CA"/>
    <w:rsid w:val="006351DF"/>
    <w:rsid w:val="00635303"/>
    <w:rsid w:val="006372F4"/>
    <w:rsid w:val="00637C8E"/>
    <w:rsid w:val="00640310"/>
    <w:rsid w:val="00640A11"/>
    <w:rsid w:val="0064193E"/>
    <w:rsid w:val="00641C5F"/>
    <w:rsid w:val="006428BE"/>
    <w:rsid w:val="00643460"/>
    <w:rsid w:val="00643871"/>
    <w:rsid w:val="00643C05"/>
    <w:rsid w:val="00644FCD"/>
    <w:rsid w:val="0064571A"/>
    <w:rsid w:val="006461AD"/>
    <w:rsid w:val="00646DC5"/>
    <w:rsid w:val="00646DE3"/>
    <w:rsid w:val="0064745A"/>
    <w:rsid w:val="00647733"/>
    <w:rsid w:val="0064776C"/>
    <w:rsid w:val="00647CAC"/>
    <w:rsid w:val="00650521"/>
    <w:rsid w:val="00651023"/>
    <w:rsid w:val="00651826"/>
    <w:rsid w:val="006524E7"/>
    <w:rsid w:val="00653394"/>
    <w:rsid w:val="006536D5"/>
    <w:rsid w:val="00654B5D"/>
    <w:rsid w:val="00654F70"/>
    <w:rsid w:val="006565C8"/>
    <w:rsid w:val="00657820"/>
    <w:rsid w:val="0066014E"/>
    <w:rsid w:val="00660696"/>
    <w:rsid w:val="00660FA6"/>
    <w:rsid w:val="0066167D"/>
    <w:rsid w:val="00661C40"/>
    <w:rsid w:val="00661CDA"/>
    <w:rsid w:val="006630F0"/>
    <w:rsid w:val="006639E8"/>
    <w:rsid w:val="00664184"/>
    <w:rsid w:val="00664A08"/>
    <w:rsid w:val="006652DD"/>
    <w:rsid w:val="0066585D"/>
    <w:rsid w:val="0066592E"/>
    <w:rsid w:val="0066661E"/>
    <w:rsid w:val="0066688F"/>
    <w:rsid w:val="006669BF"/>
    <w:rsid w:val="00667278"/>
    <w:rsid w:val="006676F6"/>
    <w:rsid w:val="00667F00"/>
    <w:rsid w:val="00670496"/>
    <w:rsid w:val="00670B8E"/>
    <w:rsid w:val="00671503"/>
    <w:rsid w:val="00671B50"/>
    <w:rsid w:val="00671E94"/>
    <w:rsid w:val="006724B9"/>
    <w:rsid w:val="00672E0E"/>
    <w:rsid w:val="0067418B"/>
    <w:rsid w:val="006747C5"/>
    <w:rsid w:val="00676264"/>
    <w:rsid w:val="00676463"/>
    <w:rsid w:val="006766B8"/>
    <w:rsid w:val="006777AD"/>
    <w:rsid w:val="00677D3F"/>
    <w:rsid w:val="0068060D"/>
    <w:rsid w:val="00680CBB"/>
    <w:rsid w:val="00683309"/>
    <w:rsid w:val="006834AF"/>
    <w:rsid w:val="0068376A"/>
    <w:rsid w:val="00683843"/>
    <w:rsid w:val="00683F3E"/>
    <w:rsid w:val="0068454F"/>
    <w:rsid w:val="006847F6"/>
    <w:rsid w:val="0068492B"/>
    <w:rsid w:val="00685B6B"/>
    <w:rsid w:val="00687217"/>
    <w:rsid w:val="006876B2"/>
    <w:rsid w:val="00687DC5"/>
    <w:rsid w:val="00690920"/>
    <w:rsid w:val="006922EC"/>
    <w:rsid w:val="00693643"/>
    <w:rsid w:val="00695838"/>
    <w:rsid w:val="00695D94"/>
    <w:rsid w:val="006960DA"/>
    <w:rsid w:val="0069734B"/>
    <w:rsid w:val="006A0F0B"/>
    <w:rsid w:val="006A0F1D"/>
    <w:rsid w:val="006A1E9E"/>
    <w:rsid w:val="006A202F"/>
    <w:rsid w:val="006A21FC"/>
    <w:rsid w:val="006A2F36"/>
    <w:rsid w:val="006A36EA"/>
    <w:rsid w:val="006A4465"/>
    <w:rsid w:val="006A5163"/>
    <w:rsid w:val="006A5F36"/>
    <w:rsid w:val="006A7BD4"/>
    <w:rsid w:val="006B0989"/>
    <w:rsid w:val="006B0E5E"/>
    <w:rsid w:val="006B1145"/>
    <w:rsid w:val="006B18AB"/>
    <w:rsid w:val="006B1EE3"/>
    <w:rsid w:val="006B2658"/>
    <w:rsid w:val="006B26A3"/>
    <w:rsid w:val="006B2F61"/>
    <w:rsid w:val="006B3128"/>
    <w:rsid w:val="006B4D2D"/>
    <w:rsid w:val="006B525A"/>
    <w:rsid w:val="006B557C"/>
    <w:rsid w:val="006B557E"/>
    <w:rsid w:val="006B595E"/>
    <w:rsid w:val="006B62C1"/>
    <w:rsid w:val="006B6985"/>
    <w:rsid w:val="006B7409"/>
    <w:rsid w:val="006B7B0A"/>
    <w:rsid w:val="006C070F"/>
    <w:rsid w:val="006C170E"/>
    <w:rsid w:val="006C25C2"/>
    <w:rsid w:val="006C2A50"/>
    <w:rsid w:val="006C3029"/>
    <w:rsid w:val="006C38DC"/>
    <w:rsid w:val="006C3EFD"/>
    <w:rsid w:val="006C45AA"/>
    <w:rsid w:val="006C4755"/>
    <w:rsid w:val="006C4822"/>
    <w:rsid w:val="006C68DB"/>
    <w:rsid w:val="006C6BDE"/>
    <w:rsid w:val="006C7D1F"/>
    <w:rsid w:val="006D0F76"/>
    <w:rsid w:val="006D0FA5"/>
    <w:rsid w:val="006D177C"/>
    <w:rsid w:val="006D225C"/>
    <w:rsid w:val="006D26D2"/>
    <w:rsid w:val="006D2EC0"/>
    <w:rsid w:val="006D33EE"/>
    <w:rsid w:val="006D3C8B"/>
    <w:rsid w:val="006D3E8F"/>
    <w:rsid w:val="006D4409"/>
    <w:rsid w:val="006D496A"/>
    <w:rsid w:val="006D4C55"/>
    <w:rsid w:val="006D4F60"/>
    <w:rsid w:val="006D642E"/>
    <w:rsid w:val="006D72D8"/>
    <w:rsid w:val="006D7427"/>
    <w:rsid w:val="006E0230"/>
    <w:rsid w:val="006E0967"/>
    <w:rsid w:val="006E0F42"/>
    <w:rsid w:val="006E17ED"/>
    <w:rsid w:val="006E45DD"/>
    <w:rsid w:val="006E46BC"/>
    <w:rsid w:val="006E498A"/>
    <w:rsid w:val="006E4D67"/>
    <w:rsid w:val="006E4E45"/>
    <w:rsid w:val="006E5405"/>
    <w:rsid w:val="006E56A2"/>
    <w:rsid w:val="006E56FD"/>
    <w:rsid w:val="006E640F"/>
    <w:rsid w:val="006E666D"/>
    <w:rsid w:val="006E6771"/>
    <w:rsid w:val="006E6C84"/>
    <w:rsid w:val="006E6F46"/>
    <w:rsid w:val="006E7DEE"/>
    <w:rsid w:val="006E7E9F"/>
    <w:rsid w:val="006F0B1A"/>
    <w:rsid w:val="006F0FE3"/>
    <w:rsid w:val="006F1114"/>
    <w:rsid w:val="006F1A2F"/>
    <w:rsid w:val="006F20FD"/>
    <w:rsid w:val="006F29B2"/>
    <w:rsid w:val="006F3115"/>
    <w:rsid w:val="006F364D"/>
    <w:rsid w:val="006F3FB1"/>
    <w:rsid w:val="006F461C"/>
    <w:rsid w:val="006F4824"/>
    <w:rsid w:val="006F4C87"/>
    <w:rsid w:val="006F5F3F"/>
    <w:rsid w:val="006F6EBE"/>
    <w:rsid w:val="006F73AB"/>
    <w:rsid w:val="006F7767"/>
    <w:rsid w:val="0070038B"/>
    <w:rsid w:val="00700459"/>
    <w:rsid w:val="00700617"/>
    <w:rsid w:val="00701097"/>
    <w:rsid w:val="007014CD"/>
    <w:rsid w:val="00701EDC"/>
    <w:rsid w:val="0070214C"/>
    <w:rsid w:val="00702977"/>
    <w:rsid w:val="00702F51"/>
    <w:rsid w:val="00703CD6"/>
    <w:rsid w:val="007040E1"/>
    <w:rsid w:val="00704DA4"/>
    <w:rsid w:val="0070655B"/>
    <w:rsid w:val="00706FA3"/>
    <w:rsid w:val="00710840"/>
    <w:rsid w:val="00711F7C"/>
    <w:rsid w:val="00712406"/>
    <w:rsid w:val="00712590"/>
    <w:rsid w:val="0071289A"/>
    <w:rsid w:val="00712A36"/>
    <w:rsid w:val="00713949"/>
    <w:rsid w:val="0071463C"/>
    <w:rsid w:val="00715039"/>
    <w:rsid w:val="00715847"/>
    <w:rsid w:val="0071698A"/>
    <w:rsid w:val="00716F5B"/>
    <w:rsid w:val="007179BE"/>
    <w:rsid w:val="00717A35"/>
    <w:rsid w:val="00717D2E"/>
    <w:rsid w:val="00720B6F"/>
    <w:rsid w:val="00721D76"/>
    <w:rsid w:val="00721D80"/>
    <w:rsid w:val="00722E11"/>
    <w:rsid w:val="0072331A"/>
    <w:rsid w:val="00723434"/>
    <w:rsid w:val="0072425F"/>
    <w:rsid w:val="007251EF"/>
    <w:rsid w:val="00725317"/>
    <w:rsid w:val="00725509"/>
    <w:rsid w:val="0072588C"/>
    <w:rsid w:val="007264E0"/>
    <w:rsid w:val="00726A28"/>
    <w:rsid w:val="0072735A"/>
    <w:rsid w:val="007275D7"/>
    <w:rsid w:val="0073026D"/>
    <w:rsid w:val="007304C2"/>
    <w:rsid w:val="007304CB"/>
    <w:rsid w:val="007308DB"/>
    <w:rsid w:val="00732050"/>
    <w:rsid w:val="007323AB"/>
    <w:rsid w:val="00733298"/>
    <w:rsid w:val="00733420"/>
    <w:rsid w:val="007337ED"/>
    <w:rsid w:val="00734053"/>
    <w:rsid w:val="007341C4"/>
    <w:rsid w:val="007343AE"/>
    <w:rsid w:val="00734CFB"/>
    <w:rsid w:val="00735E3E"/>
    <w:rsid w:val="00736108"/>
    <w:rsid w:val="00736584"/>
    <w:rsid w:val="00736681"/>
    <w:rsid w:val="00736C39"/>
    <w:rsid w:val="00736DB4"/>
    <w:rsid w:val="0073710B"/>
    <w:rsid w:val="007374FE"/>
    <w:rsid w:val="00740281"/>
    <w:rsid w:val="0074053D"/>
    <w:rsid w:val="00740F02"/>
    <w:rsid w:val="00740F47"/>
    <w:rsid w:val="007410C5"/>
    <w:rsid w:val="00741AF4"/>
    <w:rsid w:val="00741C40"/>
    <w:rsid w:val="007435F3"/>
    <w:rsid w:val="00743E2F"/>
    <w:rsid w:val="00743FC3"/>
    <w:rsid w:val="00744738"/>
    <w:rsid w:val="00744C1D"/>
    <w:rsid w:val="00745955"/>
    <w:rsid w:val="00745A91"/>
    <w:rsid w:val="00746A73"/>
    <w:rsid w:val="00746B85"/>
    <w:rsid w:val="00747AC4"/>
    <w:rsid w:val="0075009E"/>
    <w:rsid w:val="007501D0"/>
    <w:rsid w:val="00750520"/>
    <w:rsid w:val="007508DA"/>
    <w:rsid w:val="00750BD9"/>
    <w:rsid w:val="00750DD3"/>
    <w:rsid w:val="00751369"/>
    <w:rsid w:val="0075180F"/>
    <w:rsid w:val="00751EF6"/>
    <w:rsid w:val="00753679"/>
    <w:rsid w:val="007543E9"/>
    <w:rsid w:val="00755468"/>
    <w:rsid w:val="00755550"/>
    <w:rsid w:val="007560CA"/>
    <w:rsid w:val="00756CC8"/>
    <w:rsid w:val="0075732B"/>
    <w:rsid w:val="007573C3"/>
    <w:rsid w:val="00757844"/>
    <w:rsid w:val="0076001A"/>
    <w:rsid w:val="00760A57"/>
    <w:rsid w:val="00760DA7"/>
    <w:rsid w:val="00761138"/>
    <w:rsid w:val="0076114C"/>
    <w:rsid w:val="00761922"/>
    <w:rsid w:val="0076239B"/>
    <w:rsid w:val="00763A8F"/>
    <w:rsid w:val="00766185"/>
    <w:rsid w:val="0076784A"/>
    <w:rsid w:val="00770941"/>
    <w:rsid w:val="00771167"/>
    <w:rsid w:val="007728D2"/>
    <w:rsid w:val="00772A77"/>
    <w:rsid w:val="007736DF"/>
    <w:rsid w:val="0077423D"/>
    <w:rsid w:val="00774E8C"/>
    <w:rsid w:val="00775119"/>
    <w:rsid w:val="00775B66"/>
    <w:rsid w:val="0077641D"/>
    <w:rsid w:val="00780A38"/>
    <w:rsid w:val="00780BBD"/>
    <w:rsid w:val="00780FAA"/>
    <w:rsid w:val="0078170F"/>
    <w:rsid w:val="007845C1"/>
    <w:rsid w:val="00784F86"/>
    <w:rsid w:val="00785D7E"/>
    <w:rsid w:val="00786460"/>
    <w:rsid w:val="00786B25"/>
    <w:rsid w:val="00787870"/>
    <w:rsid w:val="007914C8"/>
    <w:rsid w:val="00791FA2"/>
    <w:rsid w:val="00792D84"/>
    <w:rsid w:val="00792E18"/>
    <w:rsid w:val="00795254"/>
    <w:rsid w:val="00796058"/>
    <w:rsid w:val="007961ED"/>
    <w:rsid w:val="0079674C"/>
    <w:rsid w:val="00797805"/>
    <w:rsid w:val="00797CFD"/>
    <w:rsid w:val="007A1F5B"/>
    <w:rsid w:val="007A34CA"/>
    <w:rsid w:val="007A3D3E"/>
    <w:rsid w:val="007A3DB4"/>
    <w:rsid w:val="007A4A61"/>
    <w:rsid w:val="007A56C4"/>
    <w:rsid w:val="007A5B7D"/>
    <w:rsid w:val="007A5C1E"/>
    <w:rsid w:val="007A5C3B"/>
    <w:rsid w:val="007A5F41"/>
    <w:rsid w:val="007A6209"/>
    <w:rsid w:val="007A6279"/>
    <w:rsid w:val="007A669F"/>
    <w:rsid w:val="007A6BD2"/>
    <w:rsid w:val="007A700B"/>
    <w:rsid w:val="007A7D26"/>
    <w:rsid w:val="007B0AD9"/>
    <w:rsid w:val="007B1F1F"/>
    <w:rsid w:val="007B2660"/>
    <w:rsid w:val="007B29BB"/>
    <w:rsid w:val="007B2DFB"/>
    <w:rsid w:val="007B40E9"/>
    <w:rsid w:val="007B4171"/>
    <w:rsid w:val="007B47B0"/>
    <w:rsid w:val="007B47C4"/>
    <w:rsid w:val="007B52B9"/>
    <w:rsid w:val="007B5D24"/>
    <w:rsid w:val="007B6F03"/>
    <w:rsid w:val="007B6F82"/>
    <w:rsid w:val="007B7763"/>
    <w:rsid w:val="007C05F6"/>
    <w:rsid w:val="007C1B99"/>
    <w:rsid w:val="007C3721"/>
    <w:rsid w:val="007C4C33"/>
    <w:rsid w:val="007C4D61"/>
    <w:rsid w:val="007C5DA4"/>
    <w:rsid w:val="007C6659"/>
    <w:rsid w:val="007C6E98"/>
    <w:rsid w:val="007C71EC"/>
    <w:rsid w:val="007C7399"/>
    <w:rsid w:val="007C7A83"/>
    <w:rsid w:val="007D151B"/>
    <w:rsid w:val="007D1BDD"/>
    <w:rsid w:val="007D1F0E"/>
    <w:rsid w:val="007D277B"/>
    <w:rsid w:val="007D27BF"/>
    <w:rsid w:val="007D28F1"/>
    <w:rsid w:val="007D3061"/>
    <w:rsid w:val="007D331F"/>
    <w:rsid w:val="007D3A96"/>
    <w:rsid w:val="007D3C45"/>
    <w:rsid w:val="007D3DAB"/>
    <w:rsid w:val="007D46F9"/>
    <w:rsid w:val="007D4C94"/>
    <w:rsid w:val="007D4DF4"/>
    <w:rsid w:val="007D4E10"/>
    <w:rsid w:val="007D6093"/>
    <w:rsid w:val="007D60CA"/>
    <w:rsid w:val="007D6254"/>
    <w:rsid w:val="007D7028"/>
    <w:rsid w:val="007D7150"/>
    <w:rsid w:val="007E0CB1"/>
    <w:rsid w:val="007E1D46"/>
    <w:rsid w:val="007E26C7"/>
    <w:rsid w:val="007E2989"/>
    <w:rsid w:val="007E2B56"/>
    <w:rsid w:val="007E2F44"/>
    <w:rsid w:val="007E3BCF"/>
    <w:rsid w:val="007E3D13"/>
    <w:rsid w:val="007E421A"/>
    <w:rsid w:val="007E4274"/>
    <w:rsid w:val="007E430E"/>
    <w:rsid w:val="007E4CE9"/>
    <w:rsid w:val="007E5567"/>
    <w:rsid w:val="007E6681"/>
    <w:rsid w:val="007E6A10"/>
    <w:rsid w:val="007E6ECF"/>
    <w:rsid w:val="007F0C36"/>
    <w:rsid w:val="007F11F0"/>
    <w:rsid w:val="007F1727"/>
    <w:rsid w:val="007F17D0"/>
    <w:rsid w:val="007F197F"/>
    <w:rsid w:val="007F1BBB"/>
    <w:rsid w:val="007F260B"/>
    <w:rsid w:val="007F2E80"/>
    <w:rsid w:val="007F394E"/>
    <w:rsid w:val="007F46A7"/>
    <w:rsid w:val="007F4972"/>
    <w:rsid w:val="007F49C0"/>
    <w:rsid w:val="007F6115"/>
    <w:rsid w:val="007F6E4D"/>
    <w:rsid w:val="007F757A"/>
    <w:rsid w:val="008008FF"/>
    <w:rsid w:val="00800ADC"/>
    <w:rsid w:val="00801BEF"/>
    <w:rsid w:val="00801EDC"/>
    <w:rsid w:val="00802807"/>
    <w:rsid w:val="00803E18"/>
    <w:rsid w:val="0080423C"/>
    <w:rsid w:val="008064F1"/>
    <w:rsid w:val="00807643"/>
    <w:rsid w:val="00811B6E"/>
    <w:rsid w:val="0081267C"/>
    <w:rsid w:val="00812B94"/>
    <w:rsid w:val="008130D3"/>
    <w:rsid w:val="00814653"/>
    <w:rsid w:val="00814E3D"/>
    <w:rsid w:val="00815458"/>
    <w:rsid w:val="00815808"/>
    <w:rsid w:val="00815D87"/>
    <w:rsid w:val="00816AFB"/>
    <w:rsid w:val="008206E0"/>
    <w:rsid w:val="008208B7"/>
    <w:rsid w:val="00820CCC"/>
    <w:rsid w:val="00820D4A"/>
    <w:rsid w:val="00821567"/>
    <w:rsid w:val="00822509"/>
    <w:rsid w:val="0082264A"/>
    <w:rsid w:val="008230AA"/>
    <w:rsid w:val="00825161"/>
    <w:rsid w:val="00825D36"/>
    <w:rsid w:val="00825DF1"/>
    <w:rsid w:val="00826432"/>
    <w:rsid w:val="00827435"/>
    <w:rsid w:val="0083016B"/>
    <w:rsid w:val="00831797"/>
    <w:rsid w:val="00831EC7"/>
    <w:rsid w:val="00832A4D"/>
    <w:rsid w:val="008335B6"/>
    <w:rsid w:val="00833DE6"/>
    <w:rsid w:val="00833E01"/>
    <w:rsid w:val="008341AB"/>
    <w:rsid w:val="008357B3"/>
    <w:rsid w:val="00835ED2"/>
    <w:rsid w:val="0084002E"/>
    <w:rsid w:val="00840ACD"/>
    <w:rsid w:val="00841169"/>
    <w:rsid w:val="008414FB"/>
    <w:rsid w:val="008414FE"/>
    <w:rsid w:val="0084150F"/>
    <w:rsid w:val="00842B5C"/>
    <w:rsid w:val="00842B89"/>
    <w:rsid w:val="008434DE"/>
    <w:rsid w:val="0084362A"/>
    <w:rsid w:val="008460FB"/>
    <w:rsid w:val="00846891"/>
    <w:rsid w:val="008506D5"/>
    <w:rsid w:val="00850724"/>
    <w:rsid w:val="008509A0"/>
    <w:rsid w:val="00850AF4"/>
    <w:rsid w:val="00850B08"/>
    <w:rsid w:val="00850BA7"/>
    <w:rsid w:val="0085139F"/>
    <w:rsid w:val="008516D7"/>
    <w:rsid w:val="0085268B"/>
    <w:rsid w:val="00852C5E"/>
    <w:rsid w:val="00852F5A"/>
    <w:rsid w:val="00853BB7"/>
    <w:rsid w:val="00853D20"/>
    <w:rsid w:val="00853E81"/>
    <w:rsid w:val="008552F4"/>
    <w:rsid w:val="008553FA"/>
    <w:rsid w:val="00856BB8"/>
    <w:rsid w:val="008571E9"/>
    <w:rsid w:val="00857723"/>
    <w:rsid w:val="008601FE"/>
    <w:rsid w:val="008606CD"/>
    <w:rsid w:val="00861733"/>
    <w:rsid w:val="00861A2E"/>
    <w:rsid w:val="00861C63"/>
    <w:rsid w:val="00862C1C"/>
    <w:rsid w:val="00862CEB"/>
    <w:rsid w:val="00863AA4"/>
    <w:rsid w:val="00863DDF"/>
    <w:rsid w:val="00864859"/>
    <w:rsid w:val="00864CEC"/>
    <w:rsid w:val="008655C5"/>
    <w:rsid w:val="00865DA7"/>
    <w:rsid w:val="00866185"/>
    <w:rsid w:val="00866475"/>
    <w:rsid w:val="0086797D"/>
    <w:rsid w:val="00867995"/>
    <w:rsid w:val="00867B08"/>
    <w:rsid w:val="0087128B"/>
    <w:rsid w:val="00872840"/>
    <w:rsid w:val="00872E1F"/>
    <w:rsid w:val="008731A2"/>
    <w:rsid w:val="0087370F"/>
    <w:rsid w:val="0087388C"/>
    <w:rsid w:val="0087446D"/>
    <w:rsid w:val="00876A7C"/>
    <w:rsid w:val="00876B11"/>
    <w:rsid w:val="00876D9E"/>
    <w:rsid w:val="00876F4E"/>
    <w:rsid w:val="00877003"/>
    <w:rsid w:val="00877266"/>
    <w:rsid w:val="0087743D"/>
    <w:rsid w:val="00877814"/>
    <w:rsid w:val="0088148F"/>
    <w:rsid w:val="008826AF"/>
    <w:rsid w:val="00883638"/>
    <w:rsid w:val="0088386A"/>
    <w:rsid w:val="0088450B"/>
    <w:rsid w:val="00884F03"/>
    <w:rsid w:val="00885586"/>
    <w:rsid w:val="00885851"/>
    <w:rsid w:val="0088593E"/>
    <w:rsid w:val="00885DD6"/>
    <w:rsid w:val="0088642E"/>
    <w:rsid w:val="008867C6"/>
    <w:rsid w:val="00886AF4"/>
    <w:rsid w:val="00886BFE"/>
    <w:rsid w:val="00886C85"/>
    <w:rsid w:val="008903A6"/>
    <w:rsid w:val="008906AD"/>
    <w:rsid w:val="008907B4"/>
    <w:rsid w:val="00890B76"/>
    <w:rsid w:val="00890C18"/>
    <w:rsid w:val="00892348"/>
    <w:rsid w:val="008923AE"/>
    <w:rsid w:val="008924D9"/>
    <w:rsid w:val="00892EBA"/>
    <w:rsid w:val="00893A48"/>
    <w:rsid w:val="00893C30"/>
    <w:rsid w:val="00893F3C"/>
    <w:rsid w:val="00895F3F"/>
    <w:rsid w:val="00896403"/>
    <w:rsid w:val="00896547"/>
    <w:rsid w:val="008965D4"/>
    <w:rsid w:val="0089686D"/>
    <w:rsid w:val="008968D3"/>
    <w:rsid w:val="00896AAA"/>
    <w:rsid w:val="00896F25"/>
    <w:rsid w:val="00896F9E"/>
    <w:rsid w:val="0089731B"/>
    <w:rsid w:val="008974D8"/>
    <w:rsid w:val="00897EA1"/>
    <w:rsid w:val="008A030C"/>
    <w:rsid w:val="008A065C"/>
    <w:rsid w:val="008A084C"/>
    <w:rsid w:val="008A24D8"/>
    <w:rsid w:val="008A2A7C"/>
    <w:rsid w:val="008A2F6D"/>
    <w:rsid w:val="008A3088"/>
    <w:rsid w:val="008A3DB3"/>
    <w:rsid w:val="008A3F24"/>
    <w:rsid w:val="008A5B08"/>
    <w:rsid w:val="008A6284"/>
    <w:rsid w:val="008A62A7"/>
    <w:rsid w:val="008A6434"/>
    <w:rsid w:val="008A6BA8"/>
    <w:rsid w:val="008A6C6B"/>
    <w:rsid w:val="008A705F"/>
    <w:rsid w:val="008B0045"/>
    <w:rsid w:val="008B0AEE"/>
    <w:rsid w:val="008B0F37"/>
    <w:rsid w:val="008B10BB"/>
    <w:rsid w:val="008B1700"/>
    <w:rsid w:val="008B2208"/>
    <w:rsid w:val="008B24E8"/>
    <w:rsid w:val="008B26BA"/>
    <w:rsid w:val="008B26DF"/>
    <w:rsid w:val="008B5067"/>
    <w:rsid w:val="008B6AF2"/>
    <w:rsid w:val="008B728E"/>
    <w:rsid w:val="008B7338"/>
    <w:rsid w:val="008B782B"/>
    <w:rsid w:val="008B79F7"/>
    <w:rsid w:val="008B7B4B"/>
    <w:rsid w:val="008C059B"/>
    <w:rsid w:val="008C05E2"/>
    <w:rsid w:val="008C1A09"/>
    <w:rsid w:val="008C2174"/>
    <w:rsid w:val="008C2AFC"/>
    <w:rsid w:val="008C3945"/>
    <w:rsid w:val="008C45A8"/>
    <w:rsid w:val="008C46F4"/>
    <w:rsid w:val="008C4A4D"/>
    <w:rsid w:val="008C4DF0"/>
    <w:rsid w:val="008C5245"/>
    <w:rsid w:val="008C618E"/>
    <w:rsid w:val="008C6CEB"/>
    <w:rsid w:val="008C6F48"/>
    <w:rsid w:val="008C712A"/>
    <w:rsid w:val="008D0491"/>
    <w:rsid w:val="008D0FCE"/>
    <w:rsid w:val="008D1E57"/>
    <w:rsid w:val="008D1F38"/>
    <w:rsid w:val="008D2404"/>
    <w:rsid w:val="008D24D6"/>
    <w:rsid w:val="008D3AB3"/>
    <w:rsid w:val="008D4752"/>
    <w:rsid w:val="008D4A96"/>
    <w:rsid w:val="008D50E1"/>
    <w:rsid w:val="008D52F5"/>
    <w:rsid w:val="008D6F24"/>
    <w:rsid w:val="008D714A"/>
    <w:rsid w:val="008D734E"/>
    <w:rsid w:val="008D765A"/>
    <w:rsid w:val="008D7665"/>
    <w:rsid w:val="008D78E1"/>
    <w:rsid w:val="008D7972"/>
    <w:rsid w:val="008D7BB5"/>
    <w:rsid w:val="008D7BC7"/>
    <w:rsid w:val="008E006A"/>
    <w:rsid w:val="008E1207"/>
    <w:rsid w:val="008E1263"/>
    <w:rsid w:val="008E15F4"/>
    <w:rsid w:val="008E336B"/>
    <w:rsid w:val="008E33BA"/>
    <w:rsid w:val="008E3437"/>
    <w:rsid w:val="008E3838"/>
    <w:rsid w:val="008E38B2"/>
    <w:rsid w:val="008E3D10"/>
    <w:rsid w:val="008E5DE8"/>
    <w:rsid w:val="008E64B5"/>
    <w:rsid w:val="008E6701"/>
    <w:rsid w:val="008F01C4"/>
    <w:rsid w:val="008F030F"/>
    <w:rsid w:val="008F0AB8"/>
    <w:rsid w:val="008F1F22"/>
    <w:rsid w:val="008F35B4"/>
    <w:rsid w:val="008F3926"/>
    <w:rsid w:val="008F3F01"/>
    <w:rsid w:val="008F471B"/>
    <w:rsid w:val="008F545A"/>
    <w:rsid w:val="008F54EE"/>
    <w:rsid w:val="008F57CF"/>
    <w:rsid w:val="008F6A51"/>
    <w:rsid w:val="008F6AC8"/>
    <w:rsid w:val="008F6F82"/>
    <w:rsid w:val="0090165C"/>
    <w:rsid w:val="00901A7B"/>
    <w:rsid w:val="009033B5"/>
    <w:rsid w:val="00905536"/>
    <w:rsid w:val="00905AB3"/>
    <w:rsid w:val="00905D4B"/>
    <w:rsid w:val="009063B8"/>
    <w:rsid w:val="009065A4"/>
    <w:rsid w:val="009066F7"/>
    <w:rsid w:val="0090789F"/>
    <w:rsid w:val="00907C42"/>
    <w:rsid w:val="00907CDB"/>
    <w:rsid w:val="00907D0D"/>
    <w:rsid w:val="0091070F"/>
    <w:rsid w:val="00910724"/>
    <w:rsid w:val="00910FEF"/>
    <w:rsid w:val="00911005"/>
    <w:rsid w:val="00911180"/>
    <w:rsid w:val="009112E5"/>
    <w:rsid w:val="009115E3"/>
    <w:rsid w:val="009126FE"/>
    <w:rsid w:val="00912A46"/>
    <w:rsid w:val="0091383C"/>
    <w:rsid w:val="00914291"/>
    <w:rsid w:val="009142F6"/>
    <w:rsid w:val="0091470C"/>
    <w:rsid w:val="00915E94"/>
    <w:rsid w:val="009167E1"/>
    <w:rsid w:val="009173EE"/>
    <w:rsid w:val="00917853"/>
    <w:rsid w:val="009178BF"/>
    <w:rsid w:val="0092113A"/>
    <w:rsid w:val="009212F7"/>
    <w:rsid w:val="009227B4"/>
    <w:rsid w:val="00922B51"/>
    <w:rsid w:val="009231B9"/>
    <w:rsid w:val="009234AB"/>
    <w:rsid w:val="00923FB2"/>
    <w:rsid w:val="009258DE"/>
    <w:rsid w:val="009258FA"/>
    <w:rsid w:val="00925A7D"/>
    <w:rsid w:val="00925BA7"/>
    <w:rsid w:val="00926BB9"/>
    <w:rsid w:val="00926F01"/>
    <w:rsid w:val="00927D77"/>
    <w:rsid w:val="009309AB"/>
    <w:rsid w:val="00930B9A"/>
    <w:rsid w:val="009316A8"/>
    <w:rsid w:val="00931A81"/>
    <w:rsid w:val="0093232A"/>
    <w:rsid w:val="00932830"/>
    <w:rsid w:val="009331C9"/>
    <w:rsid w:val="00934693"/>
    <w:rsid w:val="009346BC"/>
    <w:rsid w:val="009351F3"/>
    <w:rsid w:val="00936049"/>
    <w:rsid w:val="00936812"/>
    <w:rsid w:val="0093694A"/>
    <w:rsid w:val="00936D9D"/>
    <w:rsid w:val="00936E0C"/>
    <w:rsid w:val="00937EDD"/>
    <w:rsid w:val="009404EC"/>
    <w:rsid w:val="00940C37"/>
    <w:rsid w:val="00940EE2"/>
    <w:rsid w:val="00941007"/>
    <w:rsid w:val="009413B1"/>
    <w:rsid w:val="00941491"/>
    <w:rsid w:val="00941D51"/>
    <w:rsid w:val="00941EC6"/>
    <w:rsid w:val="00942708"/>
    <w:rsid w:val="00943D06"/>
    <w:rsid w:val="00944981"/>
    <w:rsid w:val="009458FA"/>
    <w:rsid w:val="00946146"/>
    <w:rsid w:val="00946C83"/>
    <w:rsid w:val="00946CA5"/>
    <w:rsid w:val="00946F2B"/>
    <w:rsid w:val="00947D8C"/>
    <w:rsid w:val="009500E7"/>
    <w:rsid w:val="0095031F"/>
    <w:rsid w:val="00951B10"/>
    <w:rsid w:val="009524A4"/>
    <w:rsid w:val="0095254D"/>
    <w:rsid w:val="00952BB2"/>
    <w:rsid w:val="00953EC3"/>
    <w:rsid w:val="00954A27"/>
    <w:rsid w:val="009552AC"/>
    <w:rsid w:val="00955368"/>
    <w:rsid w:val="00955A61"/>
    <w:rsid w:val="00956EB7"/>
    <w:rsid w:val="009577A3"/>
    <w:rsid w:val="00957B58"/>
    <w:rsid w:val="00957DEA"/>
    <w:rsid w:val="00957F10"/>
    <w:rsid w:val="00960AD0"/>
    <w:rsid w:val="00962009"/>
    <w:rsid w:val="00962A00"/>
    <w:rsid w:val="00964660"/>
    <w:rsid w:val="00964667"/>
    <w:rsid w:val="00970DE1"/>
    <w:rsid w:val="00970EFC"/>
    <w:rsid w:val="009718C1"/>
    <w:rsid w:val="00972012"/>
    <w:rsid w:val="00972755"/>
    <w:rsid w:val="009732A8"/>
    <w:rsid w:val="009732F5"/>
    <w:rsid w:val="00974E8C"/>
    <w:rsid w:val="00975C65"/>
    <w:rsid w:val="00976D40"/>
    <w:rsid w:val="0098169D"/>
    <w:rsid w:val="0098337C"/>
    <w:rsid w:val="0098383B"/>
    <w:rsid w:val="00983904"/>
    <w:rsid w:val="00983C8A"/>
    <w:rsid w:val="009841D2"/>
    <w:rsid w:val="00987062"/>
    <w:rsid w:val="00990555"/>
    <w:rsid w:val="00991863"/>
    <w:rsid w:val="009918A7"/>
    <w:rsid w:val="00991916"/>
    <w:rsid w:val="00992911"/>
    <w:rsid w:val="00993BC7"/>
    <w:rsid w:val="00994366"/>
    <w:rsid w:val="009947F3"/>
    <w:rsid w:val="00994A79"/>
    <w:rsid w:val="00995170"/>
    <w:rsid w:val="009959CC"/>
    <w:rsid w:val="00995B5B"/>
    <w:rsid w:val="00995C60"/>
    <w:rsid w:val="00996172"/>
    <w:rsid w:val="009961B1"/>
    <w:rsid w:val="009972F9"/>
    <w:rsid w:val="009977DD"/>
    <w:rsid w:val="00997C0F"/>
    <w:rsid w:val="009A05A3"/>
    <w:rsid w:val="009A1494"/>
    <w:rsid w:val="009A14E7"/>
    <w:rsid w:val="009A2782"/>
    <w:rsid w:val="009B07C7"/>
    <w:rsid w:val="009B0A74"/>
    <w:rsid w:val="009B0B47"/>
    <w:rsid w:val="009B0E3F"/>
    <w:rsid w:val="009B0F48"/>
    <w:rsid w:val="009B1141"/>
    <w:rsid w:val="009B2392"/>
    <w:rsid w:val="009B3282"/>
    <w:rsid w:val="009B3382"/>
    <w:rsid w:val="009B3478"/>
    <w:rsid w:val="009B46A4"/>
    <w:rsid w:val="009B4CFF"/>
    <w:rsid w:val="009B5946"/>
    <w:rsid w:val="009B70A2"/>
    <w:rsid w:val="009B717E"/>
    <w:rsid w:val="009B71AB"/>
    <w:rsid w:val="009C00C7"/>
    <w:rsid w:val="009C0288"/>
    <w:rsid w:val="009C06D4"/>
    <w:rsid w:val="009C17FA"/>
    <w:rsid w:val="009C1B7F"/>
    <w:rsid w:val="009C22CF"/>
    <w:rsid w:val="009C4457"/>
    <w:rsid w:val="009C4545"/>
    <w:rsid w:val="009C4A36"/>
    <w:rsid w:val="009C5AEB"/>
    <w:rsid w:val="009C74C5"/>
    <w:rsid w:val="009D1283"/>
    <w:rsid w:val="009D22F8"/>
    <w:rsid w:val="009D38F3"/>
    <w:rsid w:val="009D7B40"/>
    <w:rsid w:val="009D7D94"/>
    <w:rsid w:val="009E0EB6"/>
    <w:rsid w:val="009E102C"/>
    <w:rsid w:val="009E166A"/>
    <w:rsid w:val="009E232B"/>
    <w:rsid w:val="009E3EA6"/>
    <w:rsid w:val="009E455B"/>
    <w:rsid w:val="009E481E"/>
    <w:rsid w:val="009E4F6F"/>
    <w:rsid w:val="009E519A"/>
    <w:rsid w:val="009E5515"/>
    <w:rsid w:val="009E5F6A"/>
    <w:rsid w:val="009E765A"/>
    <w:rsid w:val="009F0511"/>
    <w:rsid w:val="009F18AE"/>
    <w:rsid w:val="009F1E93"/>
    <w:rsid w:val="009F2197"/>
    <w:rsid w:val="009F263A"/>
    <w:rsid w:val="009F2D27"/>
    <w:rsid w:val="009F3A7E"/>
    <w:rsid w:val="009F4241"/>
    <w:rsid w:val="009F5183"/>
    <w:rsid w:val="009F5E07"/>
    <w:rsid w:val="009F6B24"/>
    <w:rsid w:val="009F7158"/>
    <w:rsid w:val="009F72FD"/>
    <w:rsid w:val="009F7D23"/>
    <w:rsid w:val="00A0024C"/>
    <w:rsid w:val="00A00AE4"/>
    <w:rsid w:val="00A00D39"/>
    <w:rsid w:val="00A011F4"/>
    <w:rsid w:val="00A014EA"/>
    <w:rsid w:val="00A02CA8"/>
    <w:rsid w:val="00A02F9B"/>
    <w:rsid w:val="00A05399"/>
    <w:rsid w:val="00A0547A"/>
    <w:rsid w:val="00A056A7"/>
    <w:rsid w:val="00A056C5"/>
    <w:rsid w:val="00A06CF5"/>
    <w:rsid w:val="00A06CFE"/>
    <w:rsid w:val="00A07267"/>
    <w:rsid w:val="00A1054A"/>
    <w:rsid w:val="00A105F8"/>
    <w:rsid w:val="00A10DF1"/>
    <w:rsid w:val="00A10E1E"/>
    <w:rsid w:val="00A10E4E"/>
    <w:rsid w:val="00A1116F"/>
    <w:rsid w:val="00A123A1"/>
    <w:rsid w:val="00A12B86"/>
    <w:rsid w:val="00A14CBE"/>
    <w:rsid w:val="00A14D7C"/>
    <w:rsid w:val="00A15ADC"/>
    <w:rsid w:val="00A16DF0"/>
    <w:rsid w:val="00A17195"/>
    <w:rsid w:val="00A172DE"/>
    <w:rsid w:val="00A173AE"/>
    <w:rsid w:val="00A204F7"/>
    <w:rsid w:val="00A2052F"/>
    <w:rsid w:val="00A20A2D"/>
    <w:rsid w:val="00A20A78"/>
    <w:rsid w:val="00A20C41"/>
    <w:rsid w:val="00A210D4"/>
    <w:rsid w:val="00A2129B"/>
    <w:rsid w:val="00A2174E"/>
    <w:rsid w:val="00A21ADC"/>
    <w:rsid w:val="00A21CF5"/>
    <w:rsid w:val="00A2212A"/>
    <w:rsid w:val="00A23BDB"/>
    <w:rsid w:val="00A2544B"/>
    <w:rsid w:val="00A25833"/>
    <w:rsid w:val="00A25C2F"/>
    <w:rsid w:val="00A26D8E"/>
    <w:rsid w:val="00A27BCC"/>
    <w:rsid w:val="00A3091D"/>
    <w:rsid w:val="00A30F19"/>
    <w:rsid w:val="00A3188A"/>
    <w:rsid w:val="00A33713"/>
    <w:rsid w:val="00A33806"/>
    <w:rsid w:val="00A340E6"/>
    <w:rsid w:val="00A34650"/>
    <w:rsid w:val="00A34BEC"/>
    <w:rsid w:val="00A34F4E"/>
    <w:rsid w:val="00A35FFE"/>
    <w:rsid w:val="00A3609C"/>
    <w:rsid w:val="00A3683F"/>
    <w:rsid w:val="00A36A75"/>
    <w:rsid w:val="00A36F96"/>
    <w:rsid w:val="00A37306"/>
    <w:rsid w:val="00A373F2"/>
    <w:rsid w:val="00A37B8B"/>
    <w:rsid w:val="00A402B0"/>
    <w:rsid w:val="00A41323"/>
    <w:rsid w:val="00A43667"/>
    <w:rsid w:val="00A4401A"/>
    <w:rsid w:val="00A45011"/>
    <w:rsid w:val="00A46441"/>
    <w:rsid w:val="00A4663A"/>
    <w:rsid w:val="00A478FD"/>
    <w:rsid w:val="00A503EE"/>
    <w:rsid w:val="00A51508"/>
    <w:rsid w:val="00A5209C"/>
    <w:rsid w:val="00A52586"/>
    <w:rsid w:val="00A52894"/>
    <w:rsid w:val="00A533F6"/>
    <w:rsid w:val="00A54615"/>
    <w:rsid w:val="00A54A23"/>
    <w:rsid w:val="00A54B91"/>
    <w:rsid w:val="00A55366"/>
    <w:rsid w:val="00A5603C"/>
    <w:rsid w:val="00A5645A"/>
    <w:rsid w:val="00A60C26"/>
    <w:rsid w:val="00A60C94"/>
    <w:rsid w:val="00A62BF1"/>
    <w:rsid w:val="00A62C64"/>
    <w:rsid w:val="00A62E7A"/>
    <w:rsid w:val="00A6367D"/>
    <w:rsid w:val="00A647A5"/>
    <w:rsid w:val="00A64DDB"/>
    <w:rsid w:val="00A65073"/>
    <w:rsid w:val="00A650D3"/>
    <w:rsid w:val="00A65997"/>
    <w:rsid w:val="00A66854"/>
    <w:rsid w:val="00A6779F"/>
    <w:rsid w:val="00A70209"/>
    <w:rsid w:val="00A7038D"/>
    <w:rsid w:val="00A704A9"/>
    <w:rsid w:val="00A70622"/>
    <w:rsid w:val="00A712DA"/>
    <w:rsid w:val="00A716B4"/>
    <w:rsid w:val="00A730AA"/>
    <w:rsid w:val="00A73324"/>
    <w:rsid w:val="00A738CA"/>
    <w:rsid w:val="00A738FC"/>
    <w:rsid w:val="00A73AF9"/>
    <w:rsid w:val="00A747CF"/>
    <w:rsid w:val="00A7606C"/>
    <w:rsid w:val="00A768BB"/>
    <w:rsid w:val="00A77072"/>
    <w:rsid w:val="00A775C8"/>
    <w:rsid w:val="00A808D7"/>
    <w:rsid w:val="00A811DA"/>
    <w:rsid w:val="00A8125B"/>
    <w:rsid w:val="00A812FD"/>
    <w:rsid w:val="00A8134F"/>
    <w:rsid w:val="00A82953"/>
    <w:rsid w:val="00A82D6D"/>
    <w:rsid w:val="00A83834"/>
    <w:rsid w:val="00A83C7D"/>
    <w:rsid w:val="00A84112"/>
    <w:rsid w:val="00A844AA"/>
    <w:rsid w:val="00A85412"/>
    <w:rsid w:val="00A85BC1"/>
    <w:rsid w:val="00A8672B"/>
    <w:rsid w:val="00A87584"/>
    <w:rsid w:val="00A877C7"/>
    <w:rsid w:val="00A87FFA"/>
    <w:rsid w:val="00A90D5A"/>
    <w:rsid w:val="00A9153D"/>
    <w:rsid w:val="00A92286"/>
    <w:rsid w:val="00A92292"/>
    <w:rsid w:val="00A931F0"/>
    <w:rsid w:val="00A939B2"/>
    <w:rsid w:val="00A9449E"/>
    <w:rsid w:val="00A95059"/>
    <w:rsid w:val="00A95673"/>
    <w:rsid w:val="00A95921"/>
    <w:rsid w:val="00A95B62"/>
    <w:rsid w:val="00A95C47"/>
    <w:rsid w:val="00A96DC8"/>
    <w:rsid w:val="00A97DA1"/>
    <w:rsid w:val="00AA1334"/>
    <w:rsid w:val="00AA28B3"/>
    <w:rsid w:val="00AA2C21"/>
    <w:rsid w:val="00AA30CA"/>
    <w:rsid w:val="00AA3237"/>
    <w:rsid w:val="00AA34DE"/>
    <w:rsid w:val="00AA4121"/>
    <w:rsid w:val="00AA538F"/>
    <w:rsid w:val="00AA5644"/>
    <w:rsid w:val="00AA6BF8"/>
    <w:rsid w:val="00AA6E8E"/>
    <w:rsid w:val="00AB1F2E"/>
    <w:rsid w:val="00AB2F63"/>
    <w:rsid w:val="00AB3E0E"/>
    <w:rsid w:val="00AB445E"/>
    <w:rsid w:val="00AB4A50"/>
    <w:rsid w:val="00AB56B4"/>
    <w:rsid w:val="00AB5CB0"/>
    <w:rsid w:val="00AB6042"/>
    <w:rsid w:val="00AB612A"/>
    <w:rsid w:val="00AB64CE"/>
    <w:rsid w:val="00AB6D7D"/>
    <w:rsid w:val="00AB6E6D"/>
    <w:rsid w:val="00AB7499"/>
    <w:rsid w:val="00AC14B9"/>
    <w:rsid w:val="00AC1B81"/>
    <w:rsid w:val="00AC1EBB"/>
    <w:rsid w:val="00AC2BF0"/>
    <w:rsid w:val="00AC2F49"/>
    <w:rsid w:val="00AC3BA6"/>
    <w:rsid w:val="00AC44C1"/>
    <w:rsid w:val="00AC73BD"/>
    <w:rsid w:val="00AD0537"/>
    <w:rsid w:val="00AD07FE"/>
    <w:rsid w:val="00AD0934"/>
    <w:rsid w:val="00AD0BD6"/>
    <w:rsid w:val="00AD0FED"/>
    <w:rsid w:val="00AD162A"/>
    <w:rsid w:val="00AD21B7"/>
    <w:rsid w:val="00AD23BB"/>
    <w:rsid w:val="00AD3472"/>
    <w:rsid w:val="00AD3B0F"/>
    <w:rsid w:val="00AD3E93"/>
    <w:rsid w:val="00AD4402"/>
    <w:rsid w:val="00AD4E26"/>
    <w:rsid w:val="00AD5878"/>
    <w:rsid w:val="00AD632D"/>
    <w:rsid w:val="00AD63E1"/>
    <w:rsid w:val="00AD75B9"/>
    <w:rsid w:val="00AD7DC0"/>
    <w:rsid w:val="00AD7FF9"/>
    <w:rsid w:val="00AE0237"/>
    <w:rsid w:val="00AE06D1"/>
    <w:rsid w:val="00AE0B37"/>
    <w:rsid w:val="00AE3089"/>
    <w:rsid w:val="00AE3490"/>
    <w:rsid w:val="00AE3D34"/>
    <w:rsid w:val="00AE46AD"/>
    <w:rsid w:val="00AE4750"/>
    <w:rsid w:val="00AE4AE1"/>
    <w:rsid w:val="00AE4FD7"/>
    <w:rsid w:val="00AE580E"/>
    <w:rsid w:val="00AE5EE8"/>
    <w:rsid w:val="00AE62F8"/>
    <w:rsid w:val="00AE728D"/>
    <w:rsid w:val="00AE7BFF"/>
    <w:rsid w:val="00AF04EA"/>
    <w:rsid w:val="00AF0995"/>
    <w:rsid w:val="00AF19A1"/>
    <w:rsid w:val="00AF2014"/>
    <w:rsid w:val="00AF3245"/>
    <w:rsid w:val="00AF466E"/>
    <w:rsid w:val="00AF477A"/>
    <w:rsid w:val="00AF4C4C"/>
    <w:rsid w:val="00AF51CC"/>
    <w:rsid w:val="00AF5273"/>
    <w:rsid w:val="00AF62A9"/>
    <w:rsid w:val="00AF62AA"/>
    <w:rsid w:val="00AF6BDB"/>
    <w:rsid w:val="00AF7B7E"/>
    <w:rsid w:val="00B004CF"/>
    <w:rsid w:val="00B017F4"/>
    <w:rsid w:val="00B01AE3"/>
    <w:rsid w:val="00B01C56"/>
    <w:rsid w:val="00B0255F"/>
    <w:rsid w:val="00B0290C"/>
    <w:rsid w:val="00B02992"/>
    <w:rsid w:val="00B02F9A"/>
    <w:rsid w:val="00B03AAF"/>
    <w:rsid w:val="00B0425D"/>
    <w:rsid w:val="00B04385"/>
    <w:rsid w:val="00B055DB"/>
    <w:rsid w:val="00B10593"/>
    <w:rsid w:val="00B10B74"/>
    <w:rsid w:val="00B10D17"/>
    <w:rsid w:val="00B11D1A"/>
    <w:rsid w:val="00B1236E"/>
    <w:rsid w:val="00B12E8B"/>
    <w:rsid w:val="00B131FB"/>
    <w:rsid w:val="00B13A4F"/>
    <w:rsid w:val="00B14081"/>
    <w:rsid w:val="00B140DF"/>
    <w:rsid w:val="00B146BB"/>
    <w:rsid w:val="00B164D5"/>
    <w:rsid w:val="00B16728"/>
    <w:rsid w:val="00B16EC4"/>
    <w:rsid w:val="00B17BDE"/>
    <w:rsid w:val="00B20077"/>
    <w:rsid w:val="00B206FB"/>
    <w:rsid w:val="00B207DD"/>
    <w:rsid w:val="00B20B4D"/>
    <w:rsid w:val="00B20FDD"/>
    <w:rsid w:val="00B21001"/>
    <w:rsid w:val="00B21AB5"/>
    <w:rsid w:val="00B220CC"/>
    <w:rsid w:val="00B22D2A"/>
    <w:rsid w:val="00B233CE"/>
    <w:rsid w:val="00B236F7"/>
    <w:rsid w:val="00B23E78"/>
    <w:rsid w:val="00B24747"/>
    <w:rsid w:val="00B24A7A"/>
    <w:rsid w:val="00B24ECD"/>
    <w:rsid w:val="00B25564"/>
    <w:rsid w:val="00B255EA"/>
    <w:rsid w:val="00B25B2C"/>
    <w:rsid w:val="00B26DDF"/>
    <w:rsid w:val="00B27533"/>
    <w:rsid w:val="00B305CC"/>
    <w:rsid w:val="00B30909"/>
    <w:rsid w:val="00B31116"/>
    <w:rsid w:val="00B31211"/>
    <w:rsid w:val="00B31E54"/>
    <w:rsid w:val="00B32CCB"/>
    <w:rsid w:val="00B334B4"/>
    <w:rsid w:val="00B34089"/>
    <w:rsid w:val="00B34684"/>
    <w:rsid w:val="00B3496F"/>
    <w:rsid w:val="00B356D4"/>
    <w:rsid w:val="00B35B11"/>
    <w:rsid w:val="00B36A40"/>
    <w:rsid w:val="00B37620"/>
    <w:rsid w:val="00B37C2C"/>
    <w:rsid w:val="00B40308"/>
    <w:rsid w:val="00B4051A"/>
    <w:rsid w:val="00B40531"/>
    <w:rsid w:val="00B40D6E"/>
    <w:rsid w:val="00B411FF"/>
    <w:rsid w:val="00B416B5"/>
    <w:rsid w:val="00B42D9C"/>
    <w:rsid w:val="00B433F9"/>
    <w:rsid w:val="00B43BC5"/>
    <w:rsid w:val="00B4462B"/>
    <w:rsid w:val="00B45E6B"/>
    <w:rsid w:val="00B46027"/>
    <w:rsid w:val="00B46941"/>
    <w:rsid w:val="00B46D58"/>
    <w:rsid w:val="00B50676"/>
    <w:rsid w:val="00B51264"/>
    <w:rsid w:val="00B515DE"/>
    <w:rsid w:val="00B51A90"/>
    <w:rsid w:val="00B51DCD"/>
    <w:rsid w:val="00B52097"/>
    <w:rsid w:val="00B5239F"/>
    <w:rsid w:val="00B526F7"/>
    <w:rsid w:val="00B530E4"/>
    <w:rsid w:val="00B5336D"/>
    <w:rsid w:val="00B541E3"/>
    <w:rsid w:val="00B5559F"/>
    <w:rsid w:val="00B56BCE"/>
    <w:rsid w:val="00B5753C"/>
    <w:rsid w:val="00B6025A"/>
    <w:rsid w:val="00B60428"/>
    <w:rsid w:val="00B6050B"/>
    <w:rsid w:val="00B61699"/>
    <w:rsid w:val="00B61C66"/>
    <w:rsid w:val="00B61E8A"/>
    <w:rsid w:val="00B6486A"/>
    <w:rsid w:val="00B6607C"/>
    <w:rsid w:val="00B660A7"/>
    <w:rsid w:val="00B66741"/>
    <w:rsid w:val="00B66882"/>
    <w:rsid w:val="00B67343"/>
    <w:rsid w:val="00B6741D"/>
    <w:rsid w:val="00B677D6"/>
    <w:rsid w:val="00B67E15"/>
    <w:rsid w:val="00B70056"/>
    <w:rsid w:val="00B719E1"/>
    <w:rsid w:val="00B71C77"/>
    <w:rsid w:val="00B722D0"/>
    <w:rsid w:val="00B73260"/>
    <w:rsid w:val="00B73392"/>
    <w:rsid w:val="00B73393"/>
    <w:rsid w:val="00B73C6A"/>
    <w:rsid w:val="00B73ECE"/>
    <w:rsid w:val="00B74FCF"/>
    <w:rsid w:val="00B77E51"/>
    <w:rsid w:val="00B80974"/>
    <w:rsid w:val="00B816DC"/>
    <w:rsid w:val="00B817A6"/>
    <w:rsid w:val="00B81849"/>
    <w:rsid w:val="00B8432A"/>
    <w:rsid w:val="00B843A4"/>
    <w:rsid w:val="00B84430"/>
    <w:rsid w:val="00B84E3D"/>
    <w:rsid w:val="00B84E9A"/>
    <w:rsid w:val="00B858FE"/>
    <w:rsid w:val="00B871FE"/>
    <w:rsid w:val="00B872D6"/>
    <w:rsid w:val="00B87810"/>
    <w:rsid w:val="00B9042C"/>
    <w:rsid w:val="00B914D1"/>
    <w:rsid w:val="00B92804"/>
    <w:rsid w:val="00B92D9F"/>
    <w:rsid w:val="00B934DE"/>
    <w:rsid w:val="00B93603"/>
    <w:rsid w:val="00B9360E"/>
    <w:rsid w:val="00B93F5E"/>
    <w:rsid w:val="00B9420D"/>
    <w:rsid w:val="00B9434E"/>
    <w:rsid w:val="00B94AB5"/>
    <w:rsid w:val="00B95AC4"/>
    <w:rsid w:val="00B95FAB"/>
    <w:rsid w:val="00B966B4"/>
    <w:rsid w:val="00B96D33"/>
    <w:rsid w:val="00B9783E"/>
    <w:rsid w:val="00B9791C"/>
    <w:rsid w:val="00B97C1A"/>
    <w:rsid w:val="00BA0175"/>
    <w:rsid w:val="00BA0805"/>
    <w:rsid w:val="00BA2B10"/>
    <w:rsid w:val="00BA564D"/>
    <w:rsid w:val="00BA60F8"/>
    <w:rsid w:val="00BA71BD"/>
    <w:rsid w:val="00BB0081"/>
    <w:rsid w:val="00BB1043"/>
    <w:rsid w:val="00BB30DF"/>
    <w:rsid w:val="00BB3BF0"/>
    <w:rsid w:val="00BB4B39"/>
    <w:rsid w:val="00BB5574"/>
    <w:rsid w:val="00BB618B"/>
    <w:rsid w:val="00BB62A4"/>
    <w:rsid w:val="00BB70AC"/>
    <w:rsid w:val="00BB7178"/>
    <w:rsid w:val="00BB76B6"/>
    <w:rsid w:val="00BC27B0"/>
    <w:rsid w:val="00BC283C"/>
    <w:rsid w:val="00BC50F7"/>
    <w:rsid w:val="00BC57BF"/>
    <w:rsid w:val="00BC5D6D"/>
    <w:rsid w:val="00BC6172"/>
    <w:rsid w:val="00BC692D"/>
    <w:rsid w:val="00BC7C29"/>
    <w:rsid w:val="00BC7E50"/>
    <w:rsid w:val="00BD0595"/>
    <w:rsid w:val="00BD18B1"/>
    <w:rsid w:val="00BD21D3"/>
    <w:rsid w:val="00BD2249"/>
    <w:rsid w:val="00BD39D7"/>
    <w:rsid w:val="00BD465D"/>
    <w:rsid w:val="00BD55AF"/>
    <w:rsid w:val="00BE009D"/>
    <w:rsid w:val="00BE00DB"/>
    <w:rsid w:val="00BE014A"/>
    <w:rsid w:val="00BE03B1"/>
    <w:rsid w:val="00BE0BC3"/>
    <w:rsid w:val="00BE0FDC"/>
    <w:rsid w:val="00BE30B4"/>
    <w:rsid w:val="00BE3F31"/>
    <w:rsid w:val="00BE415C"/>
    <w:rsid w:val="00BE4247"/>
    <w:rsid w:val="00BE60DA"/>
    <w:rsid w:val="00BE6FA0"/>
    <w:rsid w:val="00BF012B"/>
    <w:rsid w:val="00BF1E83"/>
    <w:rsid w:val="00BF2427"/>
    <w:rsid w:val="00BF28A9"/>
    <w:rsid w:val="00BF29D9"/>
    <w:rsid w:val="00BF3192"/>
    <w:rsid w:val="00BF31B8"/>
    <w:rsid w:val="00BF42DA"/>
    <w:rsid w:val="00BF442C"/>
    <w:rsid w:val="00BF4A93"/>
    <w:rsid w:val="00BF51C5"/>
    <w:rsid w:val="00BF6083"/>
    <w:rsid w:val="00BF6957"/>
    <w:rsid w:val="00BF7B61"/>
    <w:rsid w:val="00C00C97"/>
    <w:rsid w:val="00C01DCD"/>
    <w:rsid w:val="00C02835"/>
    <w:rsid w:val="00C033FF"/>
    <w:rsid w:val="00C03B8E"/>
    <w:rsid w:val="00C0479F"/>
    <w:rsid w:val="00C059CE"/>
    <w:rsid w:val="00C05AED"/>
    <w:rsid w:val="00C06318"/>
    <w:rsid w:val="00C0762F"/>
    <w:rsid w:val="00C10016"/>
    <w:rsid w:val="00C1045B"/>
    <w:rsid w:val="00C10838"/>
    <w:rsid w:val="00C10D89"/>
    <w:rsid w:val="00C113FC"/>
    <w:rsid w:val="00C11A03"/>
    <w:rsid w:val="00C1237C"/>
    <w:rsid w:val="00C12FFC"/>
    <w:rsid w:val="00C131FF"/>
    <w:rsid w:val="00C13238"/>
    <w:rsid w:val="00C13E48"/>
    <w:rsid w:val="00C1418A"/>
    <w:rsid w:val="00C14B83"/>
    <w:rsid w:val="00C14D70"/>
    <w:rsid w:val="00C17116"/>
    <w:rsid w:val="00C20617"/>
    <w:rsid w:val="00C21082"/>
    <w:rsid w:val="00C227C1"/>
    <w:rsid w:val="00C22AAB"/>
    <w:rsid w:val="00C22CBF"/>
    <w:rsid w:val="00C2361A"/>
    <w:rsid w:val="00C23C26"/>
    <w:rsid w:val="00C23FF5"/>
    <w:rsid w:val="00C26932"/>
    <w:rsid w:val="00C26E9F"/>
    <w:rsid w:val="00C30ED7"/>
    <w:rsid w:val="00C31695"/>
    <w:rsid w:val="00C31A7D"/>
    <w:rsid w:val="00C32B61"/>
    <w:rsid w:val="00C33176"/>
    <w:rsid w:val="00C338E7"/>
    <w:rsid w:val="00C33F9A"/>
    <w:rsid w:val="00C341C0"/>
    <w:rsid w:val="00C35360"/>
    <w:rsid w:val="00C357C7"/>
    <w:rsid w:val="00C360FF"/>
    <w:rsid w:val="00C36E9A"/>
    <w:rsid w:val="00C36FC1"/>
    <w:rsid w:val="00C37533"/>
    <w:rsid w:val="00C3764E"/>
    <w:rsid w:val="00C4269D"/>
    <w:rsid w:val="00C4277D"/>
    <w:rsid w:val="00C43D48"/>
    <w:rsid w:val="00C44A6E"/>
    <w:rsid w:val="00C46E22"/>
    <w:rsid w:val="00C46E51"/>
    <w:rsid w:val="00C47930"/>
    <w:rsid w:val="00C504B5"/>
    <w:rsid w:val="00C51846"/>
    <w:rsid w:val="00C5185A"/>
    <w:rsid w:val="00C51A1B"/>
    <w:rsid w:val="00C524CD"/>
    <w:rsid w:val="00C52B9A"/>
    <w:rsid w:val="00C53C66"/>
    <w:rsid w:val="00C53D86"/>
    <w:rsid w:val="00C54247"/>
    <w:rsid w:val="00C567FF"/>
    <w:rsid w:val="00C56C58"/>
    <w:rsid w:val="00C5702D"/>
    <w:rsid w:val="00C574CF"/>
    <w:rsid w:val="00C57814"/>
    <w:rsid w:val="00C6092A"/>
    <w:rsid w:val="00C60BD5"/>
    <w:rsid w:val="00C613F2"/>
    <w:rsid w:val="00C61D20"/>
    <w:rsid w:val="00C61FD4"/>
    <w:rsid w:val="00C63D15"/>
    <w:rsid w:val="00C643D4"/>
    <w:rsid w:val="00C649CD"/>
    <w:rsid w:val="00C6667D"/>
    <w:rsid w:val="00C66974"/>
    <w:rsid w:val="00C66978"/>
    <w:rsid w:val="00C67B43"/>
    <w:rsid w:val="00C72997"/>
    <w:rsid w:val="00C73D6A"/>
    <w:rsid w:val="00C74E0A"/>
    <w:rsid w:val="00C752A5"/>
    <w:rsid w:val="00C75374"/>
    <w:rsid w:val="00C76363"/>
    <w:rsid w:val="00C764C4"/>
    <w:rsid w:val="00C76996"/>
    <w:rsid w:val="00C77C33"/>
    <w:rsid w:val="00C77F93"/>
    <w:rsid w:val="00C802FF"/>
    <w:rsid w:val="00C80B0A"/>
    <w:rsid w:val="00C80E76"/>
    <w:rsid w:val="00C81A4F"/>
    <w:rsid w:val="00C820E8"/>
    <w:rsid w:val="00C82C17"/>
    <w:rsid w:val="00C82FE7"/>
    <w:rsid w:val="00C8380B"/>
    <w:rsid w:val="00C854FD"/>
    <w:rsid w:val="00C8577D"/>
    <w:rsid w:val="00C85ADE"/>
    <w:rsid w:val="00C85BA8"/>
    <w:rsid w:val="00C85EB5"/>
    <w:rsid w:val="00C864A9"/>
    <w:rsid w:val="00C86A7E"/>
    <w:rsid w:val="00C87843"/>
    <w:rsid w:val="00C87A0E"/>
    <w:rsid w:val="00C903B4"/>
    <w:rsid w:val="00C90859"/>
    <w:rsid w:val="00C912AD"/>
    <w:rsid w:val="00C9368B"/>
    <w:rsid w:val="00C94701"/>
    <w:rsid w:val="00C95454"/>
    <w:rsid w:val="00C95716"/>
    <w:rsid w:val="00C96614"/>
    <w:rsid w:val="00C97827"/>
    <w:rsid w:val="00C97A03"/>
    <w:rsid w:val="00C97C27"/>
    <w:rsid w:val="00CA0357"/>
    <w:rsid w:val="00CA0ABD"/>
    <w:rsid w:val="00CA0CF5"/>
    <w:rsid w:val="00CA21C9"/>
    <w:rsid w:val="00CA3714"/>
    <w:rsid w:val="00CA3F71"/>
    <w:rsid w:val="00CA488E"/>
    <w:rsid w:val="00CA50F5"/>
    <w:rsid w:val="00CA5970"/>
    <w:rsid w:val="00CA67AB"/>
    <w:rsid w:val="00CA77FB"/>
    <w:rsid w:val="00CB06D2"/>
    <w:rsid w:val="00CB0AC2"/>
    <w:rsid w:val="00CB16B7"/>
    <w:rsid w:val="00CB2440"/>
    <w:rsid w:val="00CB2B32"/>
    <w:rsid w:val="00CB4A03"/>
    <w:rsid w:val="00CB5465"/>
    <w:rsid w:val="00CB5ECC"/>
    <w:rsid w:val="00CB6266"/>
    <w:rsid w:val="00CB6437"/>
    <w:rsid w:val="00CB6579"/>
    <w:rsid w:val="00CB711F"/>
    <w:rsid w:val="00CB7AA5"/>
    <w:rsid w:val="00CB7B5D"/>
    <w:rsid w:val="00CC025F"/>
    <w:rsid w:val="00CC0D05"/>
    <w:rsid w:val="00CC16DD"/>
    <w:rsid w:val="00CC1BB0"/>
    <w:rsid w:val="00CC25E7"/>
    <w:rsid w:val="00CC265D"/>
    <w:rsid w:val="00CC2AD8"/>
    <w:rsid w:val="00CC3AC0"/>
    <w:rsid w:val="00CC4DA8"/>
    <w:rsid w:val="00CC55DD"/>
    <w:rsid w:val="00CC5A11"/>
    <w:rsid w:val="00CC6107"/>
    <w:rsid w:val="00CC64BD"/>
    <w:rsid w:val="00CC7214"/>
    <w:rsid w:val="00CC7C08"/>
    <w:rsid w:val="00CD06D9"/>
    <w:rsid w:val="00CD0C80"/>
    <w:rsid w:val="00CD0FD6"/>
    <w:rsid w:val="00CD1909"/>
    <w:rsid w:val="00CD4BCE"/>
    <w:rsid w:val="00CD4E00"/>
    <w:rsid w:val="00CD4F71"/>
    <w:rsid w:val="00CD52D3"/>
    <w:rsid w:val="00CD5667"/>
    <w:rsid w:val="00CD661D"/>
    <w:rsid w:val="00CD733F"/>
    <w:rsid w:val="00CD7A90"/>
    <w:rsid w:val="00CE183A"/>
    <w:rsid w:val="00CE1ABC"/>
    <w:rsid w:val="00CE1FBF"/>
    <w:rsid w:val="00CE2584"/>
    <w:rsid w:val="00CE27F3"/>
    <w:rsid w:val="00CE3174"/>
    <w:rsid w:val="00CE389C"/>
    <w:rsid w:val="00CE43BD"/>
    <w:rsid w:val="00CE51C5"/>
    <w:rsid w:val="00CE6A12"/>
    <w:rsid w:val="00CE7CBF"/>
    <w:rsid w:val="00CF0363"/>
    <w:rsid w:val="00CF07CF"/>
    <w:rsid w:val="00CF0CD5"/>
    <w:rsid w:val="00CF1122"/>
    <w:rsid w:val="00CF127D"/>
    <w:rsid w:val="00CF454F"/>
    <w:rsid w:val="00CF4EC6"/>
    <w:rsid w:val="00CF561D"/>
    <w:rsid w:val="00CF6C48"/>
    <w:rsid w:val="00CF751F"/>
    <w:rsid w:val="00D00070"/>
    <w:rsid w:val="00D00BD0"/>
    <w:rsid w:val="00D013B6"/>
    <w:rsid w:val="00D014E8"/>
    <w:rsid w:val="00D019BF"/>
    <w:rsid w:val="00D0289E"/>
    <w:rsid w:val="00D02BFB"/>
    <w:rsid w:val="00D02D2F"/>
    <w:rsid w:val="00D0366C"/>
    <w:rsid w:val="00D03754"/>
    <w:rsid w:val="00D04186"/>
    <w:rsid w:val="00D045AC"/>
    <w:rsid w:val="00D04F06"/>
    <w:rsid w:val="00D07BF0"/>
    <w:rsid w:val="00D115D2"/>
    <w:rsid w:val="00D123EF"/>
    <w:rsid w:val="00D1327D"/>
    <w:rsid w:val="00D13544"/>
    <w:rsid w:val="00D13C8D"/>
    <w:rsid w:val="00D148A8"/>
    <w:rsid w:val="00D151B8"/>
    <w:rsid w:val="00D15630"/>
    <w:rsid w:val="00D15803"/>
    <w:rsid w:val="00D15CA7"/>
    <w:rsid w:val="00D161B6"/>
    <w:rsid w:val="00D1660D"/>
    <w:rsid w:val="00D17641"/>
    <w:rsid w:val="00D1795E"/>
    <w:rsid w:val="00D17CC6"/>
    <w:rsid w:val="00D17FE3"/>
    <w:rsid w:val="00D207E4"/>
    <w:rsid w:val="00D20E3A"/>
    <w:rsid w:val="00D21370"/>
    <w:rsid w:val="00D2237B"/>
    <w:rsid w:val="00D2314B"/>
    <w:rsid w:val="00D23518"/>
    <w:rsid w:val="00D238B7"/>
    <w:rsid w:val="00D23F1D"/>
    <w:rsid w:val="00D244F1"/>
    <w:rsid w:val="00D251E2"/>
    <w:rsid w:val="00D25FFD"/>
    <w:rsid w:val="00D26E5F"/>
    <w:rsid w:val="00D276F1"/>
    <w:rsid w:val="00D32C0C"/>
    <w:rsid w:val="00D32C3E"/>
    <w:rsid w:val="00D32F90"/>
    <w:rsid w:val="00D33088"/>
    <w:rsid w:val="00D348B0"/>
    <w:rsid w:val="00D34968"/>
    <w:rsid w:val="00D34A4F"/>
    <w:rsid w:val="00D35B93"/>
    <w:rsid w:val="00D35F25"/>
    <w:rsid w:val="00D3664C"/>
    <w:rsid w:val="00D366BD"/>
    <w:rsid w:val="00D3687F"/>
    <w:rsid w:val="00D36D43"/>
    <w:rsid w:val="00D37BDB"/>
    <w:rsid w:val="00D401E7"/>
    <w:rsid w:val="00D4041C"/>
    <w:rsid w:val="00D40A31"/>
    <w:rsid w:val="00D40ACA"/>
    <w:rsid w:val="00D41093"/>
    <w:rsid w:val="00D43329"/>
    <w:rsid w:val="00D441EB"/>
    <w:rsid w:val="00D44217"/>
    <w:rsid w:val="00D44710"/>
    <w:rsid w:val="00D44FBB"/>
    <w:rsid w:val="00D46B7E"/>
    <w:rsid w:val="00D46C06"/>
    <w:rsid w:val="00D4753B"/>
    <w:rsid w:val="00D47736"/>
    <w:rsid w:val="00D47CF2"/>
    <w:rsid w:val="00D50343"/>
    <w:rsid w:val="00D50CD5"/>
    <w:rsid w:val="00D50D0E"/>
    <w:rsid w:val="00D50FD0"/>
    <w:rsid w:val="00D51E34"/>
    <w:rsid w:val="00D52659"/>
    <w:rsid w:val="00D53B62"/>
    <w:rsid w:val="00D54D11"/>
    <w:rsid w:val="00D55EC0"/>
    <w:rsid w:val="00D60092"/>
    <w:rsid w:val="00D60F32"/>
    <w:rsid w:val="00D623C5"/>
    <w:rsid w:val="00D62D3E"/>
    <w:rsid w:val="00D6309A"/>
    <w:rsid w:val="00D63547"/>
    <w:rsid w:val="00D6383A"/>
    <w:rsid w:val="00D661F5"/>
    <w:rsid w:val="00D7043D"/>
    <w:rsid w:val="00D708F9"/>
    <w:rsid w:val="00D71CB8"/>
    <w:rsid w:val="00D71E9A"/>
    <w:rsid w:val="00D72058"/>
    <w:rsid w:val="00D7243D"/>
    <w:rsid w:val="00D72EC0"/>
    <w:rsid w:val="00D739FA"/>
    <w:rsid w:val="00D74339"/>
    <w:rsid w:val="00D75546"/>
    <w:rsid w:val="00D75D46"/>
    <w:rsid w:val="00D7667A"/>
    <w:rsid w:val="00D766F6"/>
    <w:rsid w:val="00D76C49"/>
    <w:rsid w:val="00D76DBA"/>
    <w:rsid w:val="00D80579"/>
    <w:rsid w:val="00D81152"/>
    <w:rsid w:val="00D81538"/>
    <w:rsid w:val="00D82045"/>
    <w:rsid w:val="00D8216E"/>
    <w:rsid w:val="00D82DDF"/>
    <w:rsid w:val="00D840F4"/>
    <w:rsid w:val="00D8452E"/>
    <w:rsid w:val="00D84AA9"/>
    <w:rsid w:val="00D84B29"/>
    <w:rsid w:val="00D85324"/>
    <w:rsid w:val="00D85ED8"/>
    <w:rsid w:val="00D8662E"/>
    <w:rsid w:val="00D876CE"/>
    <w:rsid w:val="00D87C47"/>
    <w:rsid w:val="00D90A5B"/>
    <w:rsid w:val="00D91151"/>
    <w:rsid w:val="00D92136"/>
    <w:rsid w:val="00D92CA4"/>
    <w:rsid w:val="00D943D2"/>
    <w:rsid w:val="00D95C41"/>
    <w:rsid w:val="00D95FAF"/>
    <w:rsid w:val="00D95FE3"/>
    <w:rsid w:val="00D96CD1"/>
    <w:rsid w:val="00DA0D8E"/>
    <w:rsid w:val="00DA122D"/>
    <w:rsid w:val="00DA22C6"/>
    <w:rsid w:val="00DA2D5A"/>
    <w:rsid w:val="00DA2E39"/>
    <w:rsid w:val="00DA35B5"/>
    <w:rsid w:val="00DA3CC1"/>
    <w:rsid w:val="00DA3F48"/>
    <w:rsid w:val="00DA6196"/>
    <w:rsid w:val="00DA6FE4"/>
    <w:rsid w:val="00DA77AE"/>
    <w:rsid w:val="00DB0246"/>
    <w:rsid w:val="00DB1223"/>
    <w:rsid w:val="00DB2956"/>
    <w:rsid w:val="00DB2CD6"/>
    <w:rsid w:val="00DB357F"/>
    <w:rsid w:val="00DB487F"/>
    <w:rsid w:val="00DB6247"/>
    <w:rsid w:val="00DB7FAE"/>
    <w:rsid w:val="00DC1FC8"/>
    <w:rsid w:val="00DC2CAB"/>
    <w:rsid w:val="00DC3CC6"/>
    <w:rsid w:val="00DC3CF7"/>
    <w:rsid w:val="00DC434C"/>
    <w:rsid w:val="00DC49EE"/>
    <w:rsid w:val="00DC50D4"/>
    <w:rsid w:val="00DC54CB"/>
    <w:rsid w:val="00DC604D"/>
    <w:rsid w:val="00DC64D0"/>
    <w:rsid w:val="00DC6FEF"/>
    <w:rsid w:val="00DD0576"/>
    <w:rsid w:val="00DD09E5"/>
    <w:rsid w:val="00DD2F75"/>
    <w:rsid w:val="00DD315F"/>
    <w:rsid w:val="00DD46C1"/>
    <w:rsid w:val="00DD482E"/>
    <w:rsid w:val="00DD521C"/>
    <w:rsid w:val="00DD601B"/>
    <w:rsid w:val="00DD66BB"/>
    <w:rsid w:val="00DD7346"/>
    <w:rsid w:val="00DD74A7"/>
    <w:rsid w:val="00DD7657"/>
    <w:rsid w:val="00DE1962"/>
    <w:rsid w:val="00DE20E2"/>
    <w:rsid w:val="00DE2CAD"/>
    <w:rsid w:val="00DE32DD"/>
    <w:rsid w:val="00DE3DB1"/>
    <w:rsid w:val="00DE44E1"/>
    <w:rsid w:val="00DE49FF"/>
    <w:rsid w:val="00DE611A"/>
    <w:rsid w:val="00DF105D"/>
    <w:rsid w:val="00DF3BBD"/>
    <w:rsid w:val="00DF5083"/>
    <w:rsid w:val="00DF5087"/>
    <w:rsid w:val="00DF5988"/>
    <w:rsid w:val="00DF5BD9"/>
    <w:rsid w:val="00DF655E"/>
    <w:rsid w:val="00DF7B3C"/>
    <w:rsid w:val="00E00328"/>
    <w:rsid w:val="00E0129B"/>
    <w:rsid w:val="00E012B8"/>
    <w:rsid w:val="00E01CF0"/>
    <w:rsid w:val="00E020CC"/>
    <w:rsid w:val="00E03C74"/>
    <w:rsid w:val="00E04C11"/>
    <w:rsid w:val="00E052E5"/>
    <w:rsid w:val="00E053CB"/>
    <w:rsid w:val="00E05762"/>
    <w:rsid w:val="00E05814"/>
    <w:rsid w:val="00E0699A"/>
    <w:rsid w:val="00E072AC"/>
    <w:rsid w:val="00E10184"/>
    <w:rsid w:val="00E11783"/>
    <w:rsid w:val="00E124EB"/>
    <w:rsid w:val="00E12DB1"/>
    <w:rsid w:val="00E135AF"/>
    <w:rsid w:val="00E13E99"/>
    <w:rsid w:val="00E157A3"/>
    <w:rsid w:val="00E16623"/>
    <w:rsid w:val="00E1681B"/>
    <w:rsid w:val="00E2086C"/>
    <w:rsid w:val="00E20B71"/>
    <w:rsid w:val="00E2156E"/>
    <w:rsid w:val="00E21A95"/>
    <w:rsid w:val="00E232A3"/>
    <w:rsid w:val="00E2369D"/>
    <w:rsid w:val="00E24146"/>
    <w:rsid w:val="00E25A1B"/>
    <w:rsid w:val="00E260FC"/>
    <w:rsid w:val="00E261DA"/>
    <w:rsid w:val="00E26380"/>
    <w:rsid w:val="00E26CB0"/>
    <w:rsid w:val="00E27039"/>
    <w:rsid w:val="00E27C6D"/>
    <w:rsid w:val="00E300CF"/>
    <w:rsid w:val="00E31481"/>
    <w:rsid w:val="00E314F3"/>
    <w:rsid w:val="00E32223"/>
    <w:rsid w:val="00E345E3"/>
    <w:rsid w:val="00E34637"/>
    <w:rsid w:val="00E347B9"/>
    <w:rsid w:val="00E347E5"/>
    <w:rsid w:val="00E34863"/>
    <w:rsid w:val="00E35D93"/>
    <w:rsid w:val="00E35ED5"/>
    <w:rsid w:val="00E363E1"/>
    <w:rsid w:val="00E3677E"/>
    <w:rsid w:val="00E36D8D"/>
    <w:rsid w:val="00E37438"/>
    <w:rsid w:val="00E37754"/>
    <w:rsid w:val="00E4068D"/>
    <w:rsid w:val="00E408C6"/>
    <w:rsid w:val="00E40FE6"/>
    <w:rsid w:val="00E41498"/>
    <w:rsid w:val="00E41FDA"/>
    <w:rsid w:val="00E42032"/>
    <w:rsid w:val="00E42700"/>
    <w:rsid w:val="00E42930"/>
    <w:rsid w:val="00E42EF0"/>
    <w:rsid w:val="00E430CA"/>
    <w:rsid w:val="00E43474"/>
    <w:rsid w:val="00E43AE5"/>
    <w:rsid w:val="00E44257"/>
    <w:rsid w:val="00E44C6B"/>
    <w:rsid w:val="00E45296"/>
    <w:rsid w:val="00E45BC2"/>
    <w:rsid w:val="00E45D3D"/>
    <w:rsid w:val="00E471A5"/>
    <w:rsid w:val="00E477E3"/>
    <w:rsid w:val="00E479DD"/>
    <w:rsid w:val="00E52237"/>
    <w:rsid w:val="00E524D5"/>
    <w:rsid w:val="00E53623"/>
    <w:rsid w:val="00E53FCD"/>
    <w:rsid w:val="00E54355"/>
    <w:rsid w:val="00E562BB"/>
    <w:rsid w:val="00E565CE"/>
    <w:rsid w:val="00E56941"/>
    <w:rsid w:val="00E56A47"/>
    <w:rsid w:val="00E574F2"/>
    <w:rsid w:val="00E60818"/>
    <w:rsid w:val="00E60DDA"/>
    <w:rsid w:val="00E61EED"/>
    <w:rsid w:val="00E61EEE"/>
    <w:rsid w:val="00E61F6B"/>
    <w:rsid w:val="00E63A86"/>
    <w:rsid w:val="00E63CDA"/>
    <w:rsid w:val="00E6442F"/>
    <w:rsid w:val="00E649AC"/>
    <w:rsid w:val="00E66659"/>
    <w:rsid w:val="00E676F3"/>
    <w:rsid w:val="00E70B03"/>
    <w:rsid w:val="00E70EDE"/>
    <w:rsid w:val="00E712A1"/>
    <w:rsid w:val="00E7135D"/>
    <w:rsid w:val="00E726C8"/>
    <w:rsid w:val="00E72ED5"/>
    <w:rsid w:val="00E735EF"/>
    <w:rsid w:val="00E745DA"/>
    <w:rsid w:val="00E751AC"/>
    <w:rsid w:val="00E7545F"/>
    <w:rsid w:val="00E7689F"/>
    <w:rsid w:val="00E8048E"/>
    <w:rsid w:val="00E81D6E"/>
    <w:rsid w:val="00E82805"/>
    <w:rsid w:val="00E82A23"/>
    <w:rsid w:val="00E82D11"/>
    <w:rsid w:val="00E8300F"/>
    <w:rsid w:val="00E846FF"/>
    <w:rsid w:val="00E84C48"/>
    <w:rsid w:val="00E90DB0"/>
    <w:rsid w:val="00E91332"/>
    <w:rsid w:val="00E91477"/>
    <w:rsid w:val="00E9174C"/>
    <w:rsid w:val="00E92368"/>
    <w:rsid w:val="00E92D87"/>
    <w:rsid w:val="00E940ED"/>
    <w:rsid w:val="00E94730"/>
    <w:rsid w:val="00E94855"/>
    <w:rsid w:val="00E951A8"/>
    <w:rsid w:val="00E9582E"/>
    <w:rsid w:val="00E95CF8"/>
    <w:rsid w:val="00E95E2E"/>
    <w:rsid w:val="00E95EB9"/>
    <w:rsid w:val="00E96AF3"/>
    <w:rsid w:val="00E96B10"/>
    <w:rsid w:val="00E96D52"/>
    <w:rsid w:val="00E96DE8"/>
    <w:rsid w:val="00E9755B"/>
    <w:rsid w:val="00E97615"/>
    <w:rsid w:val="00EA0031"/>
    <w:rsid w:val="00EA0213"/>
    <w:rsid w:val="00EA17B3"/>
    <w:rsid w:val="00EA1DE3"/>
    <w:rsid w:val="00EA1F80"/>
    <w:rsid w:val="00EA20A6"/>
    <w:rsid w:val="00EA2351"/>
    <w:rsid w:val="00EA2B73"/>
    <w:rsid w:val="00EA4139"/>
    <w:rsid w:val="00EA5A0E"/>
    <w:rsid w:val="00EA5FDF"/>
    <w:rsid w:val="00EA5FF7"/>
    <w:rsid w:val="00EA6011"/>
    <w:rsid w:val="00EA65D7"/>
    <w:rsid w:val="00EA6D0E"/>
    <w:rsid w:val="00EB0A9A"/>
    <w:rsid w:val="00EB124A"/>
    <w:rsid w:val="00EB1616"/>
    <w:rsid w:val="00EB1630"/>
    <w:rsid w:val="00EB2B72"/>
    <w:rsid w:val="00EB3A23"/>
    <w:rsid w:val="00EB3ACE"/>
    <w:rsid w:val="00EB4CF7"/>
    <w:rsid w:val="00EB5118"/>
    <w:rsid w:val="00EB5E59"/>
    <w:rsid w:val="00EB68A7"/>
    <w:rsid w:val="00EB6C57"/>
    <w:rsid w:val="00EB7B56"/>
    <w:rsid w:val="00EC024E"/>
    <w:rsid w:val="00EC0BFA"/>
    <w:rsid w:val="00EC103C"/>
    <w:rsid w:val="00EC1E48"/>
    <w:rsid w:val="00EC288C"/>
    <w:rsid w:val="00EC46E2"/>
    <w:rsid w:val="00EC4B73"/>
    <w:rsid w:val="00EC603C"/>
    <w:rsid w:val="00EC72FF"/>
    <w:rsid w:val="00EC74CD"/>
    <w:rsid w:val="00EC781D"/>
    <w:rsid w:val="00EC7F49"/>
    <w:rsid w:val="00ED0809"/>
    <w:rsid w:val="00ED0D5F"/>
    <w:rsid w:val="00ED164A"/>
    <w:rsid w:val="00ED1805"/>
    <w:rsid w:val="00ED1BD6"/>
    <w:rsid w:val="00ED2320"/>
    <w:rsid w:val="00ED23EC"/>
    <w:rsid w:val="00ED284C"/>
    <w:rsid w:val="00ED31C3"/>
    <w:rsid w:val="00ED3558"/>
    <w:rsid w:val="00ED3656"/>
    <w:rsid w:val="00ED3D12"/>
    <w:rsid w:val="00ED4546"/>
    <w:rsid w:val="00ED500C"/>
    <w:rsid w:val="00ED5088"/>
    <w:rsid w:val="00ED515D"/>
    <w:rsid w:val="00ED5685"/>
    <w:rsid w:val="00ED59C2"/>
    <w:rsid w:val="00ED5C72"/>
    <w:rsid w:val="00ED5D76"/>
    <w:rsid w:val="00ED5FDC"/>
    <w:rsid w:val="00ED607B"/>
    <w:rsid w:val="00ED643A"/>
    <w:rsid w:val="00ED6EF2"/>
    <w:rsid w:val="00ED7C11"/>
    <w:rsid w:val="00ED7C82"/>
    <w:rsid w:val="00EE04C8"/>
    <w:rsid w:val="00EE0696"/>
    <w:rsid w:val="00EE0DC3"/>
    <w:rsid w:val="00EE1256"/>
    <w:rsid w:val="00EE203E"/>
    <w:rsid w:val="00EE2276"/>
    <w:rsid w:val="00EE2724"/>
    <w:rsid w:val="00EE3466"/>
    <w:rsid w:val="00EE3D9B"/>
    <w:rsid w:val="00EE4232"/>
    <w:rsid w:val="00EE4362"/>
    <w:rsid w:val="00EE5627"/>
    <w:rsid w:val="00EE56E6"/>
    <w:rsid w:val="00EE573C"/>
    <w:rsid w:val="00EE6422"/>
    <w:rsid w:val="00EE6EBE"/>
    <w:rsid w:val="00EE75D5"/>
    <w:rsid w:val="00EF0861"/>
    <w:rsid w:val="00EF0CF0"/>
    <w:rsid w:val="00EF3837"/>
    <w:rsid w:val="00EF3AF3"/>
    <w:rsid w:val="00EF3FC2"/>
    <w:rsid w:val="00EF5ACA"/>
    <w:rsid w:val="00EF64C2"/>
    <w:rsid w:val="00EF70FE"/>
    <w:rsid w:val="00EF7C09"/>
    <w:rsid w:val="00F000B9"/>
    <w:rsid w:val="00F013CA"/>
    <w:rsid w:val="00F01B05"/>
    <w:rsid w:val="00F01B6A"/>
    <w:rsid w:val="00F01E95"/>
    <w:rsid w:val="00F0247E"/>
    <w:rsid w:val="00F037E4"/>
    <w:rsid w:val="00F03EF8"/>
    <w:rsid w:val="00F049A1"/>
    <w:rsid w:val="00F054DC"/>
    <w:rsid w:val="00F05555"/>
    <w:rsid w:val="00F059F8"/>
    <w:rsid w:val="00F05CA8"/>
    <w:rsid w:val="00F06981"/>
    <w:rsid w:val="00F06DEC"/>
    <w:rsid w:val="00F078D7"/>
    <w:rsid w:val="00F15900"/>
    <w:rsid w:val="00F15E72"/>
    <w:rsid w:val="00F16572"/>
    <w:rsid w:val="00F1713A"/>
    <w:rsid w:val="00F175B6"/>
    <w:rsid w:val="00F17A72"/>
    <w:rsid w:val="00F20720"/>
    <w:rsid w:val="00F208B1"/>
    <w:rsid w:val="00F21707"/>
    <w:rsid w:val="00F2250D"/>
    <w:rsid w:val="00F22A12"/>
    <w:rsid w:val="00F2300D"/>
    <w:rsid w:val="00F23A79"/>
    <w:rsid w:val="00F25EE1"/>
    <w:rsid w:val="00F268D9"/>
    <w:rsid w:val="00F27257"/>
    <w:rsid w:val="00F274FE"/>
    <w:rsid w:val="00F278AB"/>
    <w:rsid w:val="00F27996"/>
    <w:rsid w:val="00F302C0"/>
    <w:rsid w:val="00F3122D"/>
    <w:rsid w:val="00F33148"/>
    <w:rsid w:val="00F335B9"/>
    <w:rsid w:val="00F33CB8"/>
    <w:rsid w:val="00F34CBB"/>
    <w:rsid w:val="00F34F9D"/>
    <w:rsid w:val="00F352E3"/>
    <w:rsid w:val="00F35CFF"/>
    <w:rsid w:val="00F36051"/>
    <w:rsid w:val="00F36633"/>
    <w:rsid w:val="00F36AFD"/>
    <w:rsid w:val="00F36C8E"/>
    <w:rsid w:val="00F3745E"/>
    <w:rsid w:val="00F37563"/>
    <w:rsid w:val="00F37C8E"/>
    <w:rsid w:val="00F37DDE"/>
    <w:rsid w:val="00F40066"/>
    <w:rsid w:val="00F41130"/>
    <w:rsid w:val="00F4121C"/>
    <w:rsid w:val="00F41E98"/>
    <w:rsid w:val="00F4286A"/>
    <w:rsid w:val="00F428FC"/>
    <w:rsid w:val="00F434B9"/>
    <w:rsid w:val="00F43A27"/>
    <w:rsid w:val="00F443A3"/>
    <w:rsid w:val="00F44F7B"/>
    <w:rsid w:val="00F45931"/>
    <w:rsid w:val="00F45AE3"/>
    <w:rsid w:val="00F47DD7"/>
    <w:rsid w:val="00F47FEA"/>
    <w:rsid w:val="00F5096B"/>
    <w:rsid w:val="00F50A15"/>
    <w:rsid w:val="00F523BA"/>
    <w:rsid w:val="00F5399B"/>
    <w:rsid w:val="00F53B09"/>
    <w:rsid w:val="00F54EC1"/>
    <w:rsid w:val="00F57621"/>
    <w:rsid w:val="00F57C9D"/>
    <w:rsid w:val="00F57DCF"/>
    <w:rsid w:val="00F60243"/>
    <w:rsid w:val="00F60595"/>
    <w:rsid w:val="00F607FB"/>
    <w:rsid w:val="00F60D0A"/>
    <w:rsid w:val="00F61261"/>
    <w:rsid w:val="00F612FD"/>
    <w:rsid w:val="00F61379"/>
    <w:rsid w:val="00F61B05"/>
    <w:rsid w:val="00F62675"/>
    <w:rsid w:val="00F651F0"/>
    <w:rsid w:val="00F666EB"/>
    <w:rsid w:val="00F66975"/>
    <w:rsid w:val="00F67452"/>
    <w:rsid w:val="00F674CC"/>
    <w:rsid w:val="00F7032E"/>
    <w:rsid w:val="00F7047E"/>
    <w:rsid w:val="00F70D6B"/>
    <w:rsid w:val="00F72E18"/>
    <w:rsid w:val="00F73645"/>
    <w:rsid w:val="00F73C19"/>
    <w:rsid w:val="00F74F2F"/>
    <w:rsid w:val="00F7555F"/>
    <w:rsid w:val="00F76018"/>
    <w:rsid w:val="00F76660"/>
    <w:rsid w:val="00F770B4"/>
    <w:rsid w:val="00F77563"/>
    <w:rsid w:val="00F77ECC"/>
    <w:rsid w:val="00F80067"/>
    <w:rsid w:val="00F823F7"/>
    <w:rsid w:val="00F830A8"/>
    <w:rsid w:val="00F83BF1"/>
    <w:rsid w:val="00F83C56"/>
    <w:rsid w:val="00F852B5"/>
    <w:rsid w:val="00F8622E"/>
    <w:rsid w:val="00F86862"/>
    <w:rsid w:val="00F86B93"/>
    <w:rsid w:val="00F86D94"/>
    <w:rsid w:val="00F87108"/>
    <w:rsid w:val="00F874EE"/>
    <w:rsid w:val="00F90715"/>
    <w:rsid w:val="00F9097C"/>
    <w:rsid w:val="00F9114B"/>
    <w:rsid w:val="00F91219"/>
    <w:rsid w:val="00F91A89"/>
    <w:rsid w:val="00F93111"/>
    <w:rsid w:val="00F9318B"/>
    <w:rsid w:val="00F93578"/>
    <w:rsid w:val="00F943CE"/>
    <w:rsid w:val="00F95229"/>
    <w:rsid w:val="00F9534B"/>
    <w:rsid w:val="00F9586C"/>
    <w:rsid w:val="00F95AD1"/>
    <w:rsid w:val="00F973F8"/>
    <w:rsid w:val="00F9744E"/>
    <w:rsid w:val="00F97695"/>
    <w:rsid w:val="00FA0014"/>
    <w:rsid w:val="00FA015D"/>
    <w:rsid w:val="00FA1026"/>
    <w:rsid w:val="00FA2536"/>
    <w:rsid w:val="00FA2BAB"/>
    <w:rsid w:val="00FA2BED"/>
    <w:rsid w:val="00FA300C"/>
    <w:rsid w:val="00FA3706"/>
    <w:rsid w:val="00FA3BAB"/>
    <w:rsid w:val="00FA45E2"/>
    <w:rsid w:val="00FA4D34"/>
    <w:rsid w:val="00FA50F4"/>
    <w:rsid w:val="00FA5F87"/>
    <w:rsid w:val="00FA62E5"/>
    <w:rsid w:val="00FA6A64"/>
    <w:rsid w:val="00FA739A"/>
    <w:rsid w:val="00FA7583"/>
    <w:rsid w:val="00FA794D"/>
    <w:rsid w:val="00FA7DF9"/>
    <w:rsid w:val="00FB0748"/>
    <w:rsid w:val="00FB0D2A"/>
    <w:rsid w:val="00FB17F8"/>
    <w:rsid w:val="00FB1F0E"/>
    <w:rsid w:val="00FB2167"/>
    <w:rsid w:val="00FB21EC"/>
    <w:rsid w:val="00FB42FC"/>
    <w:rsid w:val="00FB5006"/>
    <w:rsid w:val="00FB5B7D"/>
    <w:rsid w:val="00FB6269"/>
    <w:rsid w:val="00FB73E5"/>
    <w:rsid w:val="00FB7AA4"/>
    <w:rsid w:val="00FB7BE7"/>
    <w:rsid w:val="00FC051D"/>
    <w:rsid w:val="00FC0B4B"/>
    <w:rsid w:val="00FC0E7B"/>
    <w:rsid w:val="00FC0F79"/>
    <w:rsid w:val="00FC11AA"/>
    <w:rsid w:val="00FC1777"/>
    <w:rsid w:val="00FC19DC"/>
    <w:rsid w:val="00FC1C24"/>
    <w:rsid w:val="00FC3AED"/>
    <w:rsid w:val="00FC51DF"/>
    <w:rsid w:val="00FC6AD6"/>
    <w:rsid w:val="00FC6B01"/>
    <w:rsid w:val="00FC7546"/>
    <w:rsid w:val="00FC77B7"/>
    <w:rsid w:val="00FC7B4C"/>
    <w:rsid w:val="00FD036D"/>
    <w:rsid w:val="00FD06D9"/>
    <w:rsid w:val="00FD08D7"/>
    <w:rsid w:val="00FD0CDA"/>
    <w:rsid w:val="00FD0CE4"/>
    <w:rsid w:val="00FD1158"/>
    <w:rsid w:val="00FD1658"/>
    <w:rsid w:val="00FD1F3F"/>
    <w:rsid w:val="00FD20BE"/>
    <w:rsid w:val="00FD2B40"/>
    <w:rsid w:val="00FD47D6"/>
    <w:rsid w:val="00FD49DA"/>
    <w:rsid w:val="00FD49E1"/>
    <w:rsid w:val="00FD62E3"/>
    <w:rsid w:val="00FD6EA5"/>
    <w:rsid w:val="00FD71C7"/>
    <w:rsid w:val="00FE0AEA"/>
    <w:rsid w:val="00FE1AFF"/>
    <w:rsid w:val="00FE2325"/>
    <w:rsid w:val="00FE2639"/>
    <w:rsid w:val="00FE37EF"/>
    <w:rsid w:val="00FE54AF"/>
    <w:rsid w:val="00FE5627"/>
    <w:rsid w:val="00FE64B9"/>
    <w:rsid w:val="00FE7770"/>
    <w:rsid w:val="00FF053C"/>
    <w:rsid w:val="00FF0F06"/>
    <w:rsid w:val="00FF2180"/>
    <w:rsid w:val="00FF26A1"/>
    <w:rsid w:val="00FF2B63"/>
    <w:rsid w:val="00FF33A7"/>
    <w:rsid w:val="00FF3610"/>
    <w:rsid w:val="00FF3DDD"/>
    <w:rsid w:val="00FF3EAA"/>
    <w:rsid w:val="00FF3F11"/>
    <w:rsid w:val="00FF3F41"/>
    <w:rsid w:val="00FF3F92"/>
    <w:rsid w:val="00FF4ABC"/>
    <w:rsid w:val="00FF6128"/>
    <w:rsid w:val="00FF6158"/>
    <w:rsid w:val="00FF7420"/>
    <w:rsid w:val="00FF760D"/>
  </w:rsids>
  <m:mathPr>
    <m:mathFont m:val="Cambria Math"/>
    <m:brkBin m:val="before"/>
    <m:brkBinSub m:val="--"/>
    <m:smallFrac m:val="0"/>
    <m:dispDef/>
    <m:lMargin m:val="0"/>
    <m:rMargin m:val="0"/>
    <m:defJc m:val="centerGroup"/>
    <m:wrapIndent m:val="1440"/>
    <m:intLim m:val="subSup"/>
    <m:naryLim m:val="undOvr"/>
  </m:mathPr>
  <w:themeFontLang w:val="fi-FI"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oNotEmbedSmartTags/>
  <w:decimalSymbol w:val=","/>
  <w:listSeparator w:val=";"/>
  <w14:docId w14:val="5AA22B89"/>
  <w15:docId w15:val="{15886DAC-11AD-4D63-82CB-B74A600C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l-NL" w:eastAsia="fi-FI" w:bidi="ar-SA"/>
      </w:rPr>
    </w:rPrDefault>
    <w:pPrDefault/>
  </w:docDefaults>
  <w:latentStyles w:defLockedState="0" w:defUIPriority="0" w:defSemiHidden="0" w:defUnhideWhenUsed="0" w:defQFormat="0" w:count="376">
    <w:lsdException w:name="Normal" w:qFormat="1"/>
    <w:lsdException w:name="heading 3" w:uiPriority="9"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CC265D"/>
    <w:pPr>
      <w:spacing w:line="276" w:lineRule="auto"/>
    </w:pPr>
    <w:rPr>
      <w:rFonts w:eastAsia="Calibri"/>
      <w:sz w:val="22"/>
      <w:szCs w:val="22"/>
      <w:lang w:eastAsia="en-US"/>
    </w:rPr>
  </w:style>
  <w:style w:type="paragraph" w:styleId="Heading1">
    <w:name w:val="heading 1"/>
    <w:basedOn w:val="Normal"/>
    <w:next w:val="Normal"/>
    <w:rsid w:val="00412DDA"/>
    <w:pPr>
      <w:keepNext/>
      <w:spacing w:before="240" w:after="60" w:line="240" w:lineRule="auto"/>
      <w:outlineLvl w:val="0"/>
    </w:pPr>
    <w:rPr>
      <w:rFonts w:ascii="Arial" w:eastAsia="Times New Roman" w:hAnsi="Arial" w:cs="Arial"/>
      <w:b/>
      <w:bCs/>
      <w:kern w:val="32"/>
      <w:sz w:val="32"/>
      <w:szCs w:val="32"/>
      <w:lang w:eastAsia="fi-FI"/>
    </w:rPr>
  </w:style>
  <w:style w:type="paragraph" w:styleId="Heading2">
    <w:name w:val="heading 2"/>
    <w:basedOn w:val="Normal"/>
    <w:next w:val="Normal"/>
    <w:rsid w:val="005D047B"/>
    <w:pPr>
      <w:keepNext/>
      <w:spacing w:before="240" w:after="60" w:line="240" w:lineRule="auto"/>
      <w:outlineLvl w:val="1"/>
    </w:pPr>
    <w:rPr>
      <w:rFonts w:ascii="Arial" w:eastAsia="Times New Roman" w:hAnsi="Arial" w:cs="Arial"/>
      <w:b/>
      <w:bCs/>
      <w:i/>
      <w:iCs/>
      <w:sz w:val="28"/>
      <w:szCs w:val="28"/>
      <w:lang w:eastAsia="fi-FI"/>
    </w:rPr>
  </w:style>
  <w:style w:type="paragraph" w:styleId="Heading3">
    <w:name w:val="heading 3"/>
    <w:basedOn w:val="Normal"/>
    <w:next w:val="Normal"/>
    <w:link w:val="Heading3Char"/>
    <w:uiPriority w:val="9"/>
    <w:qFormat/>
    <w:rsid w:val="00412DDA"/>
    <w:pPr>
      <w:keepNext/>
      <w:spacing w:before="240" w:after="60" w:line="240" w:lineRule="auto"/>
      <w:outlineLvl w:val="2"/>
    </w:pPr>
    <w:rPr>
      <w:rFonts w:ascii="Arial" w:eastAsia="Times New Roman" w:hAnsi="Arial" w:cs="Arial"/>
      <w:b/>
      <w:bCs/>
      <w:sz w:val="26"/>
      <w:szCs w:val="26"/>
      <w:lang w:eastAsia="fi-FI"/>
    </w:rPr>
  </w:style>
  <w:style w:type="paragraph" w:styleId="Heading4">
    <w:name w:val="heading 4"/>
    <w:basedOn w:val="Normal"/>
    <w:next w:val="Normal"/>
    <w:rsid w:val="00412DDA"/>
    <w:pPr>
      <w:keepNext/>
      <w:spacing w:before="240" w:after="60" w:line="240" w:lineRule="auto"/>
      <w:outlineLvl w:val="3"/>
    </w:pPr>
    <w:rPr>
      <w:rFonts w:eastAsia="Times New Roman"/>
      <w:b/>
      <w:bCs/>
      <w:sz w:val="28"/>
      <w:szCs w:val="28"/>
      <w:lang w:eastAsia="fi-FI"/>
    </w:rPr>
  </w:style>
  <w:style w:type="paragraph" w:styleId="Heading5">
    <w:name w:val="heading 5"/>
    <w:basedOn w:val="Normal"/>
    <w:next w:val="Normal"/>
    <w:rsid w:val="00412DDA"/>
    <w:pPr>
      <w:spacing w:before="240" w:after="60" w:line="240" w:lineRule="auto"/>
      <w:outlineLvl w:val="4"/>
    </w:pPr>
    <w:rPr>
      <w:rFonts w:eastAsia="Times New Roman"/>
      <w:b/>
      <w:bCs/>
      <w:i/>
      <w:iCs/>
      <w:sz w:val="26"/>
      <w:szCs w:val="26"/>
      <w:lang w:eastAsia="fi-FI"/>
    </w:rPr>
  </w:style>
  <w:style w:type="paragraph" w:styleId="Heading6">
    <w:name w:val="heading 6"/>
    <w:basedOn w:val="Normal"/>
    <w:next w:val="Normal"/>
    <w:rsid w:val="00412DDA"/>
    <w:pPr>
      <w:spacing w:before="240" w:after="60" w:line="240" w:lineRule="auto"/>
      <w:outlineLvl w:val="5"/>
    </w:pPr>
    <w:rPr>
      <w:rFonts w:eastAsia="Times New Roman"/>
      <w:b/>
      <w:bCs/>
      <w:lang w:eastAsia="fi-FI"/>
    </w:rPr>
  </w:style>
  <w:style w:type="paragraph" w:styleId="Heading7">
    <w:name w:val="heading 7"/>
    <w:basedOn w:val="Normal"/>
    <w:next w:val="Normal"/>
    <w:rsid w:val="00412DDA"/>
    <w:pPr>
      <w:spacing w:before="240" w:after="60" w:line="240" w:lineRule="auto"/>
      <w:outlineLvl w:val="6"/>
    </w:pPr>
    <w:rPr>
      <w:rFonts w:eastAsia="Times New Roman"/>
      <w:sz w:val="24"/>
      <w:szCs w:val="24"/>
      <w:lang w:eastAsia="fi-FI"/>
    </w:rPr>
  </w:style>
  <w:style w:type="paragraph" w:styleId="Heading8">
    <w:name w:val="heading 8"/>
    <w:basedOn w:val="Normal"/>
    <w:next w:val="Normal"/>
    <w:rsid w:val="00412DDA"/>
    <w:pPr>
      <w:spacing w:before="240" w:after="60" w:line="240" w:lineRule="auto"/>
      <w:outlineLvl w:val="7"/>
    </w:pPr>
    <w:rPr>
      <w:rFonts w:eastAsia="Times New Roman"/>
      <w:i/>
      <w:iCs/>
      <w:sz w:val="24"/>
      <w:szCs w:val="24"/>
      <w:lang w:eastAsia="fi-FI"/>
    </w:rPr>
  </w:style>
  <w:style w:type="paragraph" w:styleId="Heading9">
    <w:name w:val="heading 9"/>
    <w:basedOn w:val="Normal"/>
    <w:next w:val="Normal"/>
    <w:rsid w:val="00412DDA"/>
    <w:pPr>
      <w:spacing w:before="240" w:after="60" w:line="240" w:lineRule="auto"/>
      <w:outlineLvl w:val="8"/>
    </w:pPr>
    <w:rPr>
      <w:rFonts w:ascii="Arial" w:eastAsia="Times New Roman" w:hAnsi="Arial" w:cs="Arial"/>
      <w:lang w:eastAsia="fi-F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rsid w:val="00007EA2"/>
    <w:pPr>
      <w:tabs>
        <w:tab w:val="center" w:pos="4819"/>
        <w:tab w:val="right" w:pos="9638"/>
      </w:tabs>
      <w:spacing w:line="240" w:lineRule="auto"/>
    </w:pPr>
    <w:rPr>
      <w:rFonts w:eastAsia="Times New Roman"/>
      <w:sz w:val="24"/>
      <w:szCs w:val="24"/>
      <w:lang w:eastAsia="fi-FI"/>
    </w:rPr>
  </w:style>
  <w:style w:type="character" w:styleId="PageNumber">
    <w:name w:val="page number"/>
    <w:basedOn w:val="DefaultParagraphFont"/>
    <w:rsid w:val="00007EA2"/>
  </w:style>
  <w:style w:type="paragraph" w:styleId="Footer">
    <w:name w:val="footer"/>
    <w:basedOn w:val="Normal"/>
    <w:rsid w:val="002B712B"/>
    <w:pPr>
      <w:tabs>
        <w:tab w:val="center" w:pos="4819"/>
        <w:tab w:val="right" w:pos="9638"/>
      </w:tabs>
      <w:spacing w:line="240" w:lineRule="auto"/>
    </w:pPr>
    <w:rPr>
      <w:rFonts w:eastAsia="Times New Roman"/>
      <w:sz w:val="24"/>
      <w:szCs w:val="24"/>
      <w:lang w:eastAsia="fi-FI"/>
    </w:rPr>
  </w:style>
  <w:style w:type="paragraph" w:customStyle="1" w:styleId="LLKappalejako">
    <w:name w:val="LLKappalejako"/>
    <w:link w:val="LLKappalejakoChar"/>
    <w:rsid w:val="00F06DEC"/>
    <w:pPr>
      <w:spacing w:line="220" w:lineRule="exact"/>
      <w:ind w:firstLine="170"/>
      <w:jc w:val="both"/>
    </w:pPr>
    <w:rPr>
      <w:sz w:val="22"/>
      <w:szCs w:val="24"/>
    </w:rPr>
  </w:style>
  <w:style w:type="character" w:customStyle="1" w:styleId="LLKappalejakoChar">
    <w:name w:val="LLKappalejako Char"/>
    <w:link w:val="LLKappalejako"/>
    <w:locked/>
    <w:rsid w:val="00F06DEC"/>
    <w:rPr>
      <w:sz w:val="22"/>
      <w:szCs w:val="24"/>
    </w:rPr>
  </w:style>
  <w:style w:type="table" w:styleId="TableGrid">
    <w:name w:val="Table Grid"/>
    <w:basedOn w:val="TableNormal"/>
    <w:uiPriority w:val="39"/>
    <w:rsid w:val="007B6F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LLPykala">
    <w:name w:val="LLPykala"/>
    <w:next w:val="Normal"/>
    <w:rsid w:val="008D0491"/>
    <w:pPr>
      <w:spacing w:line="220" w:lineRule="exact"/>
      <w:jc w:val="center"/>
    </w:pPr>
    <w:rPr>
      <w:sz w:val="22"/>
      <w:szCs w:val="24"/>
    </w:rPr>
  </w:style>
  <w:style w:type="paragraph" w:customStyle="1" w:styleId="LLPykalanOtsikko">
    <w:name w:val="LLPykalanOtsikko"/>
    <w:next w:val="Normal"/>
    <w:rsid w:val="00525752"/>
    <w:pPr>
      <w:spacing w:before="220" w:after="220" w:line="220" w:lineRule="exact"/>
      <w:jc w:val="center"/>
    </w:pPr>
    <w:rPr>
      <w:i/>
      <w:sz w:val="22"/>
      <w:szCs w:val="24"/>
    </w:rPr>
  </w:style>
  <w:style w:type="paragraph" w:customStyle="1" w:styleId="LLLuku">
    <w:name w:val="LLLuku"/>
    <w:next w:val="LLLuvunOtsikko"/>
    <w:rsid w:val="007E2B56"/>
    <w:pPr>
      <w:spacing w:after="220" w:line="220" w:lineRule="exact"/>
      <w:jc w:val="center"/>
    </w:pPr>
    <w:rPr>
      <w:sz w:val="22"/>
      <w:szCs w:val="24"/>
    </w:rPr>
  </w:style>
  <w:style w:type="paragraph" w:customStyle="1" w:styleId="LLLuvunOtsikko">
    <w:name w:val="LLLuvunOtsikko"/>
    <w:next w:val="Normal"/>
    <w:rsid w:val="004B741F"/>
    <w:pPr>
      <w:spacing w:after="220" w:line="220" w:lineRule="exact"/>
      <w:jc w:val="center"/>
    </w:pPr>
    <w:rPr>
      <w:b/>
      <w:sz w:val="22"/>
      <w:szCs w:val="24"/>
    </w:rPr>
  </w:style>
  <w:style w:type="paragraph" w:customStyle="1" w:styleId="LLOsa">
    <w:name w:val="LLOsa"/>
    <w:next w:val="LLOsanOtsikko"/>
    <w:rsid w:val="004300A4"/>
    <w:pPr>
      <w:spacing w:after="220" w:line="220" w:lineRule="exact"/>
      <w:jc w:val="center"/>
    </w:pPr>
    <w:rPr>
      <w:caps/>
      <w:sz w:val="22"/>
      <w:szCs w:val="24"/>
    </w:rPr>
  </w:style>
  <w:style w:type="paragraph" w:customStyle="1" w:styleId="LLOsanOtsikko">
    <w:name w:val="LLOsanOtsikko"/>
    <w:next w:val="Normal"/>
    <w:rsid w:val="009B1141"/>
    <w:pPr>
      <w:spacing w:after="220" w:line="220" w:lineRule="exact"/>
      <w:jc w:val="center"/>
    </w:pPr>
    <w:rPr>
      <w:b/>
      <w:sz w:val="22"/>
      <w:szCs w:val="24"/>
    </w:rPr>
  </w:style>
  <w:style w:type="paragraph" w:customStyle="1" w:styleId="LLValiotsikko">
    <w:name w:val="LLValiotsikko"/>
    <w:next w:val="LLKappalejako"/>
    <w:rsid w:val="00E42032"/>
    <w:pPr>
      <w:spacing w:after="220" w:line="220" w:lineRule="exact"/>
      <w:jc w:val="center"/>
    </w:pPr>
    <w:rPr>
      <w:i/>
      <w:sz w:val="22"/>
      <w:szCs w:val="24"/>
    </w:rPr>
  </w:style>
  <w:style w:type="paragraph" w:customStyle="1" w:styleId="LLVoimaantulokappale">
    <w:name w:val="LLVoimaantulokappale"/>
    <w:rsid w:val="00BA71BD"/>
    <w:pPr>
      <w:spacing w:line="220" w:lineRule="exact"/>
      <w:ind w:firstLine="170"/>
      <w:jc w:val="both"/>
    </w:pPr>
    <w:rPr>
      <w:sz w:val="22"/>
      <w:szCs w:val="24"/>
    </w:rPr>
  </w:style>
  <w:style w:type="paragraph" w:customStyle="1" w:styleId="LLMomentinJohdantoKappale">
    <w:name w:val="LLMomentinJohdantoKappale"/>
    <w:basedOn w:val="LLKappalejako"/>
    <w:next w:val="LLMomentinKohta"/>
    <w:rsid w:val="00343148"/>
  </w:style>
  <w:style w:type="paragraph" w:customStyle="1" w:styleId="LLMomentinKohta">
    <w:name w:val="LLMomentinKohta"/>
    <w:rsid w:val="00296CB8"/>
    <w:pPr>
      <w:spacing w:line="220" w:lineRule="exact"/>
      <w:ind w:firstLine="170"/>
      <w:jc w:val="both"/>
    </w:pPr>
    <w:rPr>
      <w:sz w:val="22"/>
      <w:szCs w:val="24"/>
    </w:rPr>
  </w:style>
  <w:style w:type="paragraph" w:customStyle="1" w:styleId="LLMomentinAlakohta">
    <w:name w:val="LLMomentinAlakohta"/>
    <w:basedOn w:val="LLKappalejako"/>
    <w:rsid w:val="00343148"/>
  </w:style>
  <w:style w:type="paragraph" w:customStyle="1" w:styleId="LLPaivays">
    <w:name w:val="LLPaivays"/>
    <w:next w:val="Normal"/>
    <w:rsid w:val="00185F2E"/>
    <w:pPr>
      <w:spacing w:after="220" w:line="220" w:lineRule="exact"/>
    </w:pPr>
    <w:rPr>
      <w:sz w:val="22"/>
      <w:szCs w:val="24"/>
    </w:rPr>
  </w:style>
  <w:style w:type="paragraph" w:customStyle="1" w:styleId="LLLakiehdotukset">
    <w:name w:val="LLLakiehdotukset"/>
    <w:next w:val="Normal"/>
    <w:rsid w:val="00BB70AC"/>
    <w:pPr>
      <w:spacing w:line="220" w:lineRule="exact"/>
      <w:ind w:left="6691"/>
      <w:outlineLvl w:val="0"/>
    </w:pPr>
    <w:rPr>
      <w:i/>
      <w:sz w:val="22"/>
      <w:szCs w:val="24"/>
    </w:rPr>
  </w:style>
  <w:style w:type="paragraph" w:customStyle="1" w:styleId="LLLiite">
    <w:name w:val="LLLiite"/>
    <w:next w:val="LLNormaali"/>
    <w:rsid w:val="002B788A"/>
    <w:pPr>
      <w:spacing w:line="220" w:lineRule="exact"/>
      <w:ind w:left="6691"/>
      <w:outlineLvl w:val="0"/>
    </w:pPr>
    <w:rPr>
      <w:i/>
      <w:sz w:val="22"/>
      <w:szCs w:val="24"/>
    </w:rPr>
  </w:style>
  <w:style w:type="paragraph" w:customStyle="1" w:styleId="LLAsetusluonnokset">
    <w:name w:val="LLAsetusluonnokset"/>
    <w:next w:val="LLNormaali"/>
    <w:rsid w:val="00D72EC0"/>
    <w:pPr>
      <w:spacing w:line="220" w:lineRule="exact"/>
      <w:ind w:left="6691"/>
      <w:outlineLvl w:val="0"/>
    </w:pPr>
    <w:rPr>
      <w:i/>
      <w:color w:val="000000" w:themeColor="text1"/>
      <w:sz w:val="22"/>
      <w:szCs w:val="24"/>
    </w:rPr>
  </w:style>
  <w:style w:type="paragraph" w:customStyle="1" w:styleId="LLMuutliitteet">
    <w:name w:val="LLMuutliitteet"/>
    <w:next w:val="LLNormaali"/>
    <w:rsid w:val="009E0EB6"/>
    <w:pPr>
      <w:spacing w:line="220" w:lineRule="exact"/>
      <w:ind w:left="6691"/>
      <w:outlineLvl w:val="0"/>
    </w:pPr>
    <w:rPr>
      <w:i/>
      <w:sz w:val="22"/>
      <w:szCs w:val="24"/>
    </w:rPr>
  </w:style>
  <w:style w:type="paragraph" w:customStyle="1" w:styleId="LLRinnakkaistekstit">
    <w:name w:val="LLRinnakkaistekstit"/>
    <w:basedOn w:val="LLNormaali"/>
    <w:next w:val="LLNormaali"/>
    <w:qFormat/>
    <w:rsid w:val="00166459"/>
    <w:pPr>
      <w:ind w:left="6691"/>
      <w:outlineLvl w:val="0"/>
    </w:pPr>
    <w:rPr>
      <w:i/>
    </w:rPr>
  </w:style>
  <w:style w:type="paragraph" w:customStyle="1" w:styleId="LLLainNumero">
    <w:name w:val="LLLainNumero"/>
    <w:next w:val="Normal"/>
    <w:rsid w:val="00956EB7"/>
    <w:pPr>
      <w:spacing w:before="220" w:after="220" w:line="320" w:lineRule="exact"/>
    </w:pPr>
    <w:rPr>
      <w:b/>
      <w:sz w:val="30"/>
      <w:szCs w:val="24"/>
    </w:rPr>
  </w:style>
  <w:style w:type="paragraph" w:customStyle="1" w:styleId="LLLaki">
    <w:name w:val="LLLaki"/>
    <w:next w:val="Normal"/>
    <w:rsid w:val="00166459"/>
    <w:pPr>
      <w:spacing w:before="220" w:after="220" w:line="320" w:lineRule="exact"/>
      <w:jc w:val="center"/>
      <w:outlineLvl w:val="0"/>
    </w:pPr>
    <w:rPr>
      <w:b/>
      <w:spacing w:val="22"/>
      <w:sz w:val="30"/>
      <w:szCs w:val="24"/>
    </w:rPr>
  </w:style>
  <w:style w:type="paragraph" w:customStyle="1" w:styleId="LLSaadoksenNimi">
    <w:name w:val="LLSaadoksenNimi"/>
    <w:next w:val="Normal"/>
    <w:rsid w:val="00B26DDF"/>
    <w:pPr>
      <w:spacing w:after="220" w:line="220" w:lineRule="exact"/>
      <w:jc w:val="center"/>
      <w:outlineLvl w:val="1"/>
    </w:pPr>
    <w:rPr>
      <w:b/>
      <w:sz w:val="21"/>
      <w:szCs w:val="24"/>
    </w:rPr>
  </w:style>
  <w:style w:type="paragraph" w:customStyle="1" w:styleId="LLPasiallinensislt">
    <w:name w:val="LLPääasiallinensisältö"/>
    <w:next w:val="Normal"/>
    <w:rsid w:val="00C820E8"/>
    <w:pPr>
      <w:spacing w:after="220" w:line="220" w:lineRule="exact"/>
      <w:outlineLvl w:val="0"/>
    </w:pPr>
    <w:rPr>
      <w:b/>
      <w:caps/>
      <w:sz w:val="21"/>
      <w:szCs w:val="24"/>
    </w:rPr>
  </w:style>
  <w:style w:type="paragraph" w:customStyle="1" w:styleId="LLperustelut">
    <w:name w:val="LLperustelut"/>
    <w:next w:val="Normal"/>
    <w:rsid w:val="00C820E8"/>
    <w:pPr>
      <w:spacing w:after="220" w:line="220" w:lineRule="exact"/>
      <w:outlineLvl w:val="0"/>
    </w:pPr>
    <w:rPr>
      <w:b/>
      <w:caps/>
      <w:sz w:val="21"/>
      <w:szCs w:val="24"/>
    </w:rPr>
  </w:style>
  <w:style w:type="paragraph" w:customStyle="1" w:styleId="LLP1Otsikkotaso">
    <w:name w:val="LLP1Otsikkotaso"/>
    <w:next w:val="LLPerustelujenkappalejako"/>
    <w:rsid w:val="00B966B4"/>
    <w:pPr>
      <w:keepNext/>
      <w:numPr>
        <w:numId w:val="1"/>
      </w:numPr>
      <w:spacing w:after="220" w:line="220" w:lineRule="exact"/>
      <w:outlineLvl w:val="0"/>
    </w:pPr>
    <w:rPr>
      <w:b/>
      <w:spacing w:val="22"/>
      <w:sz w:val="21"/>
      <w:szCs w:val="24"/>
    </w:rPr>
  </w:style>
  <w:style w:type="paragraph" w:customStyle="1" w:styleId="LLP2Otsikkotaso">
    <w:name w:val="LLP2Otsikkotaso"/>
    <w:next w:val="LLPerustelujenkappalejako"/>
    <w:rsid w:val="00B966B4"/>
    <w:pPr>
      <w:keepNext/>
      <w:numPr>
        <w:ilvl w:val="1"/>
        <w:numId w:val="1"/>
      </w:numPr>
      <w:spacing w:after="220" w:line="220" w:lineRule="exact"/>
      <w:outlineLvl w:val="1"/>
    </w:pPr>
    <w:rPr>
      <w:b/>
      <w:sz w:val="21"/>
      <w:szCs w:val="24"/>
    </w:rPr>
  </w:style>
  <w:style w:type="paragraph" w:customStyle="1" w:styleId="LLP3Otsikkotaso">
    <w:name w:val="LLP3Otsikkotaso"/>
    <w:next w:val="LLPerustelujenkappalejako"/>
    <w:rsid w:val="00B966B4"/>
    <w:pPr>
      <w:keepNext/>
      <w:numPr>
        <w:ilvl w:val="2"/>
        <w:numId w:val="1"/>
      </w:numPr>
      <w:spacing w:after="220" w:line="220" w:lineRule="exact"/>
      <w:outlineLvl w:val="2"/>
    </w:pPr>
    <w:rPr>
      <w:sz w:val="22"/>
      <w:szCs w:val="24"/>
    </w:rPr>
  </w:style>
  <w:style w:type="paragraph" w:customStyle="1" w:styleId="LLPonsi">
    <w:name w:val="LLPonsi"/>
    <w:rsid w:val="00944981"/>
    <w:pPr>
      <w:spacing w:after="220" w:line="220" w:lineRule="exact"/>
    </w:pPr>
    <w:rPr>
      <w:sz w:val="22"/>
      <w:szCs w:val="24"/>
    </w:rPr>
  </w:style>
  <w:style w:type="character" w:styleId="CommentReference">
    <w:name w:val="annotation reference"/>
    <w:uiPriority w:val="99"/>
    <w:semiHidden/>
    <w:rsid w:val="00994A79"/>
    <w:rPr>
      <w:sz w:val="16"/>
      <w:szCs w:val="16"/>
    </w:rPr>
  </w:style>
  <w:style w:type="paragraph" w:customStyle="1" w:styleId="LLEsityksennimi">
    <w:name w:val="LLEsityksennimi"/>
    <w:next w:val="Normal"/>
    <w:rsid w:val="00311A68"/>
    <w:pPr>
      <w:spacing w:after="220" w:line="220" w:lineRule="exact"/>
      <w:jc w:val="both"/>
      <w:outlineLvl w:val="0"/>
    </w:pPr>
    <w:rPr>
      <w:rFonts w:cs="Arial"/>
      <w:b/>
      <w:sz w:val="21"/>
      <w:szCs w:val="24"/>
    </w:rPr>
  </w:style>
  <w:style w:type="paragraph" w:customStyle="1" w:styleId="LLVoimaantuloPykala">
    <w:name w:val="LLVoimaantuloPykala"/>
    <w:next w:val="Normal"/>
    <w:rsid w:val="00063DCC"/>
    <w:pPr>
      <w:spacing w:line="220" w:lineRule="exact"/>
      <w:jc w:val="center"/>
    </w:pPr>
    <w:rPr>
      <w:sz w:val="22"/>
      <w:szCs w:val="24"/>
    </w:rPr>
  </w:style>
  <w:style w:type="paragraph" w:styleId="TOC1">
    <w:name w:val="toc 1"/>
    <w:basedOn w:val="Normal"/>
    <w:next w:val="Normal"/>
    <w:autoRedefine/>
    <w:uiPriority w:val="39"/>
    <w:rsid w:val="00166459"/>
    <w:pPr>
      <w:tabs>
        <w:tab w:val="right" w:leader="dot" w:pos="8336"/>
      </w:tabs>
      <w:spacing w:line="220" w:lineRule="exact"/>
    </w:pPr>
    <w:rPr>
      <w:rFonts w:eastAsia="Times New Roman"/>
      <w:bCs/>
      <w:caps/>
      <w:szCs w:val="20"/>
      <w:lang w:eastAsia="fi-FI"/>
    </w:rPr>
  </w:style>
  <w:style w:type="paragraph" w:styleId="TOC2">
    <w:name w:val="toc 2"/>
    <w:basedOn w:val="Normal"/>
    <w:next w:val="Normal"/>
    <w:autoRedefine/>
    <w:uiPriority w:val="39"/>
    <w:rsid w:val="00F523BA"/>
    <w:pPr>
      <w:tabs>
        <w:tab w:val="right" w:leader="dot" w:pos="8336"/>
      </w:tabs>
      <w:spacing w:line="220" w:lineRule="exact"/>
      <w:ind w:left="539" w:hanging="539"/>
    </w:pPr>
    <w:rPr>
      <w:rFonts w:eastAsia="Times New Roman"/>
      <w:noProof/>
      <w:szCs w:val="20"/>
      <w:lang w:eastAsia="fi-FI"/>
    </w:rPr>
  </w:style>
  <w:style w:type="paragraph" w:styleId="CommentText">
    <w:name w:val="annotation text"/>
    <w:basedOn w:val="Normal"/>
    <w:link w:val="CommentTextChar"/>
    <w:uiPriority w:val="99"/>
    <w:rsid w:val="00994A79"/>
    <w:pPr>
      <w:spacing w:line="240" w:lineRule="auto"/>
    </w:pPr>
    <w:rPr>
      <w:rFonts w:eastAsia="Times New Roman"/>
      <w:sz w:val="20"/>
      <w:szCs w:val="20"/>
      <w:lang w:eastAsia="fi-FI"/>
    </w:rPr>
  </w:style>
  <w:style w:type="paragraph" w:styleId="TOC4">
    <w:name w:val="toc 4"/>
    <w:basedOn w:val="Normal"/>
    <w:next w:val="Normal"/>
    <w:autoRedefine/>
    <w:uiPriority w:val="39"/>
    <w:rsid w:val="00AA6E8E"/>
    <w:pPr>
      <w:spacing w:line="220" w:lineRule="exact"/>
    </w:pPr>
    <w:rPr>
      <w:rFonts w:eastAsia="Times New Roman"/>
      <w:caps/>
      <w:szCs w:val="18"/>
      <w:lang w:eastAsia="fi-FI"/>
    </w:rPr>
  </w:style>
  <w:style w:type="paragraph" w:styleId="TOC5">
    <w:name w:val="toc 5"/>
    <w:basedOn w:val="Normal"/>
    <w:next w:val="Normal"/>
    <w:autoRedefine/>
    <w:semiHidden/>
    <w:rsid w:val="00FE7770"/>
    <w:pPr>
      <w:spacing w:line="240" w:lineRule="auto"/>
      <w:ind w:left="960"/>
    </w:pPr>
    <w:rPr>
      <w:rFonts w:eastAsia="Times New Roman"/>
      <w:sz w:val="18"/>
      <w:szCs w:val="18"/>
      <w:lang w:eastAsia="fi-FI"/>
    </w:rPr>
  </w:style>
  <w:style w:type="paragraph" w:styleId="TOC6">
    <w:name w:val="toc 6"/>
    <w:basedOn w:val="Normal"/>
    <w:next w:val="Normal"/>
    <w:autoRedefine/>
    <w:semiHidden/>
    <w:rsid w:val="0064745A"/>
    <w:pPr>
      <w:spacing w:line="240" w:lineRule="auto"/>
    </w:pPr>
    <w:rPr>
      <w:rFonts w:eastAsia="Times New Roman"/>
      <w:sz w:val="18"/>
      <w:szCs w:val="18"/>
      <w:lang w:eastAsia="fi-FI"/>
    </w:rPr>
  </w:style>
  <w:style w:type="paragraph" w:styleId="TOC7">
    <w:name w:val="toc 7"/>
    <w:basedOn w:val="Normal"/>
    <w:next w:val="Normal"/>
    <w:autoRedefine/>
    <w:semiHidden/>
    <w:rsid w:val="00FE7770"/>
    <w:pPr>
      <w:spacing w:line="240" w:lineRule="auto"/>
      <w:ind w:left="1440"/>
    </w:pPr>
    <w:rPr>
      <w:rFonts w:eastAsia="Times New Roman"/>
      <w:sz w:val="18"/>
      <w:szCs w:val="18"/>
      <w:lang w:eastAsia="fi-FI"/>
    </w:rPr>
  </w:style>
  <w:style w:type="paragraph" w:styleId="TOC8">
    <w:name w:val="toc 8"/>
    <w:basedOn w:val="Normal"/>
    <w:next w:val="Normal"/>
    <w:autoRedefine/>
    <w:semiHidden/>
    <w:rsid w:val="00FE7770"/>
    <w:pPr>
      <w:spacing w:line="240" w:lineRule="auto"/>
      <w:ind w:left="1680"/>
    </w:pPr>
    <w:rPr>
      <w:rFonts w:eastAsia="Times New Roman"/>
      <w:sz w:val="18"/>
      <w:szCs w:val="18"/>
      <w:lang w:eastAsia="fi-FI"/>
    </w:rPr>
  </w:style>
  <w:style w:type="paragraph" w:styleId="TOC9">
    <w:name w:val="toc 9"/>
    <w:basedOn w:val="Normal"/>
    <w:next w:val="Normal"/>
    <w:autoRedefine/>
    <w:semiHidden/>
    <w:rsid w:val="00FE7770"/>
    <w:pPr>
      <w:spacing w:line="240" w:lineRule="auto"/>
      <w:ind w:left="1920"/>
    </w:pPr>
    <w:rPr>
      <w:rFonts w:eastAsia="Times New Roman"/>
      <w:sz w:val="18"/>
      <w:szCs w:val="18"/>
      <w:lang w:eastAsia="fi-FI"/>
    </w:rPr>
  </w:style>
  <w:style w:type="character" w:styleId="Hyperlink">
    <w:name w:val="Hyperlink"/>
    <w:uiPriority w:val="99"/>
    <w:rsid w:val="00FE7770"/>
    <w:rPr>
      <w:color w:val="0000FF"/>
      <w:u w:val="single"/>
    </w:rPr>
  </w:style>
  <w:style w:type="paragraph" w:customStyle="1" w:styleId="LLJohtolauseKappaleet">
    <w:name w:val="LLJohtolauseKappaleet"/>
    <w:rsid w:val="00F06DEC"/>
    <w:pPr>
      <w:spacing w:line="220" w:lineRule="exact"/>
      <w:ind w:firstLine="170"/>
      <w:jc w:val="both"/>
    </w:pPr>
    <w:rPr>
      <w:sz w:val="22"/>
      <w:szCs w:val="24"/>
    </w:rPr>
  </w:style>
  <w:style w:type="paragraph" w:styleId="Index1">
    <w:name w:val="index 1"/>
    <w:basedOn w:val="Normal"/>
    <w:next w:val="Normal"/>
    <w:autoRedefine/>
    <w:semiHidden/>
    <w:rsid w:val="0087128B"/>
    <w:pPr>
      <w:spacing w:line="240" w:lineRule="auto"/>
      <w:ind w:left="240" w:hanging="240"/>
    </w:pPr>
    <w:rPr>
      <w:rFonts w:eastAsia="Times New Roman"/>
      <w:sz w:val="24"/>
      <w:szCs w:val="24"/>
      <w:lang w:eastAsia="fi-FI"/>
    </w:rPr>
  </w:style>
  <w:style w:type="paragraph" w:styleId="Index3">
    <w:name w:val="index 3"/>
    <w:basedOn w:val="Normal"/>
    <w:next w:val="Normal"/>
    <w:autoRedefine/>
    <w:semiHidden/>
    <w:rsid w:val="0087128B"/>
    <w:pPr>
      <w:spacing w:line="240" w:lineRule="auto"/>
      <w:ind w:left="720" w:hanging="240"/>
    </w:pPr>
    <w:rPr>
      <w:rFonts w:eastAsia="Times New Roman"/>
      <w:sz w:val="24"/>
      <w:szCs w:val="24"/>
      <w:lang w:eastAsia="fi-FI"/>
    </w:rPr>
  </w:style>
  <w:style w:type="paragraph" w:styleId="FootnoteText">
    <w:name w:val="footnote text"/>
    <w:basedOn w:val="Normal"/>
    <w:semiHidden/>
    <w:rsid w:val="00261B3D"/>
    <w:pPr>
      <w:spacing w:line="240" w:lineRule="auto"/>
    </w:pPr>
    <w:rPr>
      <w:rFonts w:eastAsia="Times New Roman"/>
      <w:sz w:val="20"/>
      <w:szCs w:val="20"/>
      <w:lang w:eastAsia="fi-FI"/>
    </w:rPr>
  </w:style>
  <w:style w:type="character" w:styleId="FootnoteReference">
    <w:name w:val="footnote reference"/>
    <w:semiHidden/>
    <w:rsid w:val="00261B3D"/>
    <w:rPr>
      <w:vertAlign w:val="superscript"/>
    </w:rPr>
  </w:style>
  <w:style w:type="paragraph" w:customStyle="1" w:styleId="LLPerustelujenkappalejako">
    <w:name w:val="LLPerustelujenkappalejako"/>
    <w:rsid w:val="00F03EF8"/>
    <w:pPr>
      <w:spacing w:after="220" w:line="220" w:lineRule="exact"/>
      <w:jc w:val="both"/>
    </w:pPr>
    <w:rPr>
      <w:sz w:val="22"/>
      <w:szCs w:val="24"/>
    </w:rPr>
  </w:style>
  <w:style w:type="paragraph" w:styleId="CommentSubject">
    <w:name w:val="annotation subject"/>
    <w:basedOn w:val="CommentText"/>
    <w:next w:val="CommentText"/>
    <w:semiHidden/>
    <w:rsid w:val="00994A79"/>
    <w:rPr>
      <w:b/>
      <w:bCs/>
    </w:rPr>
  </w:style>
  <w:style w:type="paragraph" w:styleId="BalloonText">
    <w:name w:val="Balloon Text"/>
    <w:basedOn w:val="Normal"/>
    <w:semiHidden/>
    <w:rsid w:val="00994A79"/>
    <w:rPr>
      <w:rFonts w:ascii="Tahoma" w:hAnsi="Tahoma" w:cs="Tahoma"/>
      <w:sz w:val="16"/>
      <w:szCs w:val="16"/>
    </w:rPr>
  </w:style>
  <w:style w:type="paragraph" w:customStyle="1" w:styleId="LLAllekirjoitus">
    <w:name w:val="LLAllekirjoitus"/>
    <w:next w:val="Normal"/>
    <w:rsid w:val="00185F2E"/>
    <w:pPr>
      <w:jc w:val="center"/>
    </w:pPr>
    <w:rPr>
      <w:b/>
      <w:sz w:val="21"/>
      <w:szCs w:val="24"/>
    </w:rPr>
  </w:style>
  <w:style w:type="paragraph" w:customStyle="1" w:styleId="LLNimenselvennys">
    <w:name w:val="LLNimenselvennys"/>
    <w:next w:val="Normal"/>
    <w:rsid w:val="00185F2E"/>
    <w:pPr>
      <w:spacing w:before="880" w:after="220" w:line="220" w:lineRule="exact"/>
      <w:jc w:val="center"/>
    </w:pPr>
    <w:rPr>
      <w:b/>
      <w:sz w:val="21"/>
      <w:szCs w:val="24"/>
    </w:rPr>
  </w:style>
  <w:style w:type="paragraph" w:customStyle="1" w:styleId="LLVarmennus">
    <w:name w:val="LLVarmennus"/>
    <w:next w:val="Normal"/>
    <w:rsid w:val="00185F2E"/>
    <w:pPr>
      <w:spacing w:before="220" w:line="220" w:lineRule="exact"/>
      <w:jc w:val="right"/>
    </w:pPr>
    <w:rPr>
      <w:sz w:val="22"/>
      <w:szCs w:val="24"/>
    </w:rPr>
  </w:style>
  <w:style w:type="paragraph" w:styleId="TOC3">
    <w:name w:val="toc 3"/>
    <w:basedOn w:val="Normal"/>
    <w:next w:val="Normal"/>
    <w:autoRedefine/>
    <w:uiPriority w:val="39"/>
    <w:rsid w:val="00712406"/>
    <w:pPr>
      <w:tabs>
        <w:tab w:val="right" w:leader="dot" w:pos="8336"/>
      </w:tabs>
      <w:spacing w:line="240" w:lineRule="auto"/>
      <w:ind w:left="480"/>
    </w:pPr>
    <w:rPr>
      <w:rFonts w:eastAsia="Times New Roman"/>
      <w:szCs w:val="24"/>
      <w:lang w:eastAsia="fi-FI"/>
    </w:rPr>
  </w:style>
  <w:style w:type="paragraph" w:styleId="Revision">
    <w:name w:val="Revision"/>
    <w:hidden/>
    <w:uiPriority w:val="99"/>
    <w:semiHidden/>
    <w:rsid w:val="00E35ED5"/>
    <w:rPr>
      <w:rFonts w:eastAsia="Calibri"/>
      <w:sz w:val="22"/>
      <w:szCs w:val="22"/>
      <w:lang w:eastAsia="en-US"/>
    </w:rPr>
  </w:style>
  <w:style w:type="character" w:styleId="PlaceholderText">
    <w:name w:val="Placeholder Text"/>
    <w:basedOn w:val="DefaultParagraphFont"/>
    <w:uiPriority w:val="99"/>
    <w:semiHidden/>
    <w:rsid w:val="00643460"/>
    <w:rPr>
      <w:color w:val="808080"/>
    </w:rPr>
  </w:style>
  <w:style w:type="character" w:styleId="FollowedHyperlink">
    <w:name w:val="FollowedHyperlink"/>
    <w:basedOn w:val="DefaultParagraphFont"/>
    <w:semiHidden/>
    <w:unhideWhenUsed/>
    <w:rsid w:val="00F43A27"/>
    <w:rPr>
      <w:color w:val="800080" w:themeColor="followedHyperlink"/>
      <w:u w:val="single"/>
    </w:rPr>
  </w:style>
  <w:style w:type="paragraph" w:styleId="ListNumber">
    <w:name w:val="List Number"/>
    <w:basedOn w:val="Normal"/>
    <w:rsid w:val="007B6F03"/>
    <w:pPr>
      <w:numPr>
        <w:numId w:val="2"/>
      </w:numPr>
      <w:tabs>
        <w:tab w:val="clear" w:pos="360"/>
        <w:tab w:val="left" w:pos="567"/>
      </w:tabs>
      <w:spacing w:line="220" w:lineRule="exact"/>
      <w:ind w:left="227" w:firstLine="0"/>
      <w:contextualSpacing/>
    </w:pPr>
  </w:style>
  <w:style w:type="paragraph" w:styleId="List">
    <w:name w:val="List"/>
    <w:basedOn w:val="Normal"/>
    <w:semiHidden/>
    <w:unhideWhenUsed/>
    <w:rsid w:val="006C6BDE"/>
    <w:pPr>
      <w:ind w:left="283" w:hanging="283"/>
      <w:contextualSpacing/>
    </w:pPr>
  </w:style>
  <w:style w:type="paragraph" w:styleId="ListParagraph">
    <w:name w:val="List Paragraph"/>
    <w:basedOn w:val="Normal"/>
    <w:uiPriority w:val="34"/>
    <w:qFormat/>
    <w:rsid w:val="002C1572"/>
    <w:pPr>
      <w:spacing w:line="220" w:lineRule="exact"/>
      <w:ind w:left="227"/>
      <w:contextualSpacing/>
    </w:pPr>
  </w:style>
  <w:style w:type="paragraph" w:customStyle="1" w:styleId="LLNormaali">
    <w:name w:val="LLNormaali"/>
    <w:basedOn w:val="Normal"/>
    <w:qFormat/>
    <w:rsid w:val="00BA71BD"/>
    <w:pPr>
      <w:spacing w:line="220" w:lineRule="exact"/>
    </w:pPr>
  </w:style>
  <w:style w:type="paragraph" w:customStyle="1" w:styleId="LLSisllys">
    <w:name w:val="LLSisällys"/>
    <w:next w:val="LLNormaali"/>
    <w:qFormat/>
    <w:rsid w:val="00612C71"/>
    <w:pPr>
      <w:spacing w:after="220" w:line="220" w:lineRule="exact"/>
      <w:outlineLvl w:val="0"/>
    </w:pPr>
    <w:rPr>
      <w:rFonts w:eastAsia="Calibri"/>
      <w:b/>
      <w:caps/>
      <w:sz w:val="21"/>
      <w:szCs w:val="22"/>
      <w:lang w:eastAsia="en-US"/>
    </w:rPr>
  </w:style>
  <w:style w:type="paragraph" w:customStyle="1" w:styleId="LLLakiYhdyssanaOtsikko">
    <w:name w:val="LLLakiYhdyssanaOtsikko"/>
    <w:next w:val="LLNormaali"/>
    <w:qFormat/>
    <w:rsid w:val="00F36633"/>
    <w:pPr>
      <w:spacing w:after="220" w:line="320" w:lineRule="exact"/>
      <w:jc w:val="center"/>
      <w:outlineLvl w:val="0"/>
    </w:pPr>
    <w:rPr>
      <w:rFonts w:eastAsia="Calibri"/>
      <w:b/>
      <w:sz w:val="30"/>
      <w:szCs w:val="22"/>
      <w:lang w:eastAsia="en-US"/>
    </w:rPr>
  </w:style>
  <w:style w:type="paragraph" w:customStyle="1" w:styleId="LLP4Otsikkotaso">
    <w:name w:val="LLP4Otsikkotaso"/>
    <w:basedOn w:val="LLP3Otsikkotaso"/>
    <w:next w:val="LLPerustelujenkappalejako"/>
    <w:qFormat/>
    <w:rsid w:val="00BC57BF"/>
    <w:pPr>
      <w:numPr>
        <w:ilvl w:val="3"/>
      </w:numPr>
      <w:outlineLvl w:val="3"/>
    </w:pPr>
  </w:style>
  <w:style w:type="paragraph" w:customStyle="1" w:styleId="LLUusiLaki">
    <w:name w:val="LLUusiLaki"/>
    <w:basedOn w:val="LLLaki"/>
    <w:next w:val="LLNormaali"/>
    <w:qFormat/>
    <w:rsid w:val="009732A8"/>
  </w:style>
  <w:style w:type="paragraph" w:customStyle="1" w:styleId="LLUusiSaadoksenNimi">
    <w:name w:val="LLUusiSaadoksenNimi"/>
    <w:basedOn w:val="LLSaadoksenNimi"/>
    <w:next w:val="LLNormaali"/>
    <w:qFormat/>
    <w:rsid w:val="009732A8"/>
  </w:style>
  <w:style w:type="paragraph" w:customStyle="1" w:styleId="LLLiiteOtsikko">
    <w:name w:val="LLLiiteOtsikko"/>
    <w:next w:val="LLNormaali"/>
    <w:qFormat/>
    <w:rsid w:val="005C5D46"/>
    <w:pPr>
      <w:spacing w:before="220" w:after="220" w:line="220" w:lineRule="exact"/>
      <w:outlineLvl w:val="0"/>
    </w:pPr>
    <w:rPr>
      <w:rFonts w:eastAsia="Calibri"/>
      <w:sz w:val="22"/>
      <w:szCs w:val="22"/>
      <w:lang w:eastAsia="en-US"/>
    </w:rPr>
  </w:style>
  <w:style w:type="paragraph" w:customStyle="1" w:styleId="LLValtioneuvostonAsetus">
    <w:name w:val="LLValtioneuvostonAsetus"/>
    <w:next w:val="LLNormaali"/>
    <w:qFormat/>
    <w:rsid w:val="00F9744E"/>
    <w:pPr>
      <w:spacing w:after="220" w:line="320" w:lineRule="exact"/>
      <w:jc w:val="center"/>
      <w:outlineLvl w:val="0"/>
    </w:pPr>
    <w:rPr>
      <w:rFonts w:eastAsia="Calibri"/>
      <w:b/>
      <w:sz w:val="30"/>
      <w:szCs w:val="22"/>
    </w:rPr>
  </w:style>
  <w:style w:type="paragraph" w:customStyle="1" w:styleId="LLUusiValtioneuvostonAsetus">
    <w:name w:val="LLUusiValtioneuvostonAsetus"/>
    <w:basedOn w:val="LLValtioneuvostonAsetus"/>
    <w:next w:val="LLNormaali"/>
    <w:qFormat/>
  </w:style>
  <w:style w:type="paragraph" w:customStyle="1" w:styleId="LLPValiotsikko">
    <w:name w:val="LLPValiotsikko"/>
    <w:next w:val="LLPerustelujenkappalejako"/>
    <w:qFormat/>
    <w:rsid w:val="00593173"/>
    <w:pPr>
      <w:spacing w:after="220"/>
    </w:pPr>
    <w:rPr>
      <w:i/>
      <w:sz w:val="22"/>
      <w:szCs w:val="24"/>
    </w:rPr>
  </w:style>
  <w:style w:type="paragraph" w:customStyle="1" w:styleId="LLMinisterionAsetus">
    <w:name w:val="LLMinisterionAsetus"/>
    <w:next w:val="LLNormaali"/>
    <w:rsid w:val="004F334C"/>
    <w:pPr>
      <w:spacing w:after="220" w:line="320" w:lineRule="exact"/>
      <w:jc w:val="center"/>
      <w:outlineLvl w:val="0"/>
    </w:pPr>
    <w:rPr>
      <w:b/>
      <w:sz w:val="30"/>
      <w:szCs w:val="24"/>
    </w:rPr>
  </w:style>
  <w:style w:type="paragraph" w:customStyle="1" w:styleId="LLUusiMinisterionAsetus">
    <w:name w:val="LLUusiMinisterionAsetus"/>
    <w:basedOn w:val="LLMinisterionAsetus"/>
    <w:next w:val="LLNormaali"/>
    <w:qFormat/>
  </w:style>
  <w:style w:type="paragraph" w:customStyle="1" w:styleId="LLMuuSaadosOtsikko">
    <w:name w:val="LLMuuSaadosOtsikko"/>
    <w:next w:val="LLNormaali"/>
    <w:rsid w:val="004F334C"/>
    <w:pPr>
      <w:spacing w:before="220" w:after="220" w:line="320" w:lineRule="exact"/>
      <w:contextualSpacing/>
      <w:jc w:val="center"/>
      <w:outlineLvl w:val="0"/>
    </w:pPr>
    <w:rPr>
      <w:b/>
      <w:sz w:val="30"/>
      <w:szCs w:val="24"/>
    </w:rPr>
  </w:style>
  <w:style w:type="paragraph" w:customStyle="1" w:styleId="LLTPnAsetus">
    <w:name w:val="LLTPnAsetus"/>
    <w:next w:val="LLNormaali"/>
    <w:rsid w:val="004F334C"/>
    <w:pPr>
      <w:spacing w:after="220" w:line="320" w:lineRule="exact"/>
      <w:jc w:val="center"/>
      <w:outlineLvl w:val="0"/>
    </w:pPr>
    <w:rPr>
      <w:b/>
      <w:sz w:val="30"/>
      <w:szCs w:val="24"/>
    </w:rPr>
  </w:style>
  <w:style w:type="paragraph" w:customStyle="1" w:styleId="LLUusiTPnAsetus">
    <w:name w:val="LLUusiTPnAsetus"/>
    <w:basedOn w:val="LLTPnAsetus"/>
    <w:next w:val="LLNormaali"/>
    <w:qFormat/>
  </w:style>
  <w:style w:type="paragraph" w:customStyle="1" w:styleId="LLEUTunnus">
    <w:name w:val="LLEUTunnus"/>
    <w:basedOn w:val="LLNormaali"/>
    <w:rsid w:val="00023CAE"/>
    <w:rPr>
      <w:rFonts w:eastAsia="Times New Roman"/>
      <w:szCs w:val="24"/>
      <w:lang w:eastAsia="fi-FI"/>
    </w:rPr>
  </w:style>
  <w:style w:type="paragraph" w:customStyle="1" w:styleId="LL1Otsikkotaso">
    <w:name w:val="LL1Otsikkotaso"/>
    <w:next w:val="LLPerustelujenkappalejako"/>
    <w:rsid w:val="00023CAE"/>
    <w:pPr>
      <w:numPr>
        <w:numId w:val="3"/>
      </w:numPr>
      <w:spacing w:after="220" w:line="220" w:lineRule="exact"/>
      <w:outlineLvl w:val="1"/>
    </w:pPr>
    <w:rPr>
      <w:b/>
      <w:spacing w:val="22"/>
      <w:sz w:val="21"/>
      <w:szCs w:val="24"/>
    </w:rPr>
  </w:style>
  <w:style w:type="paragraph" w:customStyle="1" w:styleId="LL2Otsikkotaso">
    <w:name w:val="LL2Otsikkotaso"/>
    <w:next w:val="LLPerustelujenkappalejako"/>
    <w:rsid w:val="00023CAE"/>
    <w:pPr>
      <w:numPr>
        <w:ilvl w:val="1"/>
        <w:numId w:val="3"/>
      </w:numPr>
      <w:spacing w:after="220" w:line="220" w:lineRule="exact"/>
      <w:outlineLvl w:val="2"/>
    </w:pPr>
    <w:rPr>
      <w:b/>
      <w:sz w:val="21"/>
      <w:szCs w:val="24"/>
    </w:rPr>
  </w:style>
  <w:style w:type="paragraph" w:customStyle="1" w:styleId="LL3Otsikkotaso">
    <w:name w:val="LL3Otsikkotaso"/>
    <w:next w:val="LLPerustelujenkappalejako"/>
    <w:rsid w:val="0039336F"/>
    <w:pPr>
      <w:numPr>
        <w:ilvl w:val="2"/>
        <w:numId w:val="3"/>
      </w:numPr>
      <w:spacing w:before="220" w:after="220" w:line="220" w:lineRule="exact"/>
      <w:ind w:firstLine="0"/>
      <w:outlineLvl w:val="3"/>
    </w:pPr>
    <w:rPr>
      <w:sz w:val="22"/>
      <w:szCs w:val="24"/>
    </w:rPr>
  </w:style>
  <w:style w:type="paragraph" w:customStyle="1" w:styleId="LLPotsikko">
    <w:name w:val="LLPääotsikko"/>
    <w:next w:val="LLPerustelujenkappalejako"/>
    <w:rsid w:val="00D84AA9"/>
    <w:pPr>
      <w:spacing w:after="220" w:line="220" w:lineRule="exact"/>
      <w:outlineLvl w:val="0"/>
    </w:pPr>
    <w:rPr>
      <w:b/>
      <w:caps/>
      <w:sz w:val="21"/>
      <w:szCs w:val="24"/>
    </w:rPr>
  </w:style>
  <w:style w:type="paragraph" w:customStyle="1" w:styleId="py">
    <w:name w:val="py"/>
    <w:basedOn w:val="Normal"/>
    <w:rsid w:val="00787870"/>
    <w:pPr>
      <w:spacing w:before="100" w:beforeAutospacing="1" w:after="100" w:afterAutospacing="1" w:line="240" w:lineRule="auto"/>
    </w:pPr>
    <w:rPr>
      <w:rFonts w:eastAsia="Times New Roman"/>
      <w:sz w:val="24"/>
      <w:szCs w:val="24"/>
      <w:lang w:eastAsia="fi-FI"/>
    </w:rPr>
  </w:style>
  <w:style w:type="character" w:customStyle="1" w:styleId="Heading3Char">
    <w:name w:val="Heading 3 Char"/>
    <w:basedOn w:val="DefaultParagraphFont"/>
    <w:link w:val="Heading3"/>
    <w:uiPriority w:val="9"/>
    <w:rsid w:val="00787870"/>
    <w:rPr>
      <w:rFonts w:ascii="Arial" w:hAnsi="Arial" w:cs="Arial"/>
      <w:b/>
      <w:bCs/>
      <w:sz w:val="26"/>
      <w:szCs w:val="26"/>
    </w:rPr>
  </w:style>
  <w:style w:type="character" w:customStyle="1" w:styleId="CommentTextChar">
    <w:name w:val="Comment Text Char"/>
    <w:basedOn w:val="DefaultParagraphFont"/>
    <w:link w:val="CommentText"/>
    <w:uiPriority w:val="99"/>
    <w:rsid w:val="00922B51"/>
  </w:style>
  <w:style w:type="paragraph" w:customStyle="1" w:styleId="norm">
    <w:name w:val="norm"/>
    <w:basedOn w:val="Normal"/>
    <w:rsid w:val="00A64DDB"/>
    <w:pPr>
      <w:spacing w:before="100" w:beforeAutospacing="1" w:after="100" w:afterAutospacing="1" w:line="240" w:lineRule="auto"/>
    </w:pPr>
    <w:rPr>
      <w:rFonts w:eastAsia="Times New Roman"/>
      <w:sz w:val="24"/>
      <w:szCs w:val="24"/>
      <w:lang w:eastAsia="fi-FI"/>
    </w:rPr>
  </w:style>
  <w:style w:type="character" w:styleId="Emphasis">
    <w:name w:val="Emphasis"/>
    <w:basedOn w:val="DefaultParagraphFont"/>
    <w:uiPriority w:val="20"/>
    <w:qFormat/>
    <w:rsid w:val="00FA62E5"/>
    <w:rPr>
      <w:i/>
      <w:iCs/>
    </w:rPr>
  </w:style>
  <w:style w:type="character" w:customStyle="1" w:styleId="UnresolvedMention1">
    <w:name w:val="Unresolved Mention1"/>
    <w:basedOn w:val="DefaultParagraphFont"/>
    <w:uiPriority w:val="99"/>
    <w:semiHidden/>
    <w:unhideWhenUsed/>
    <w:rsid w:val="00A82D6D"/>
    <w:rPr>
      <w:color w:val="605E5C"/>
      <w:shd w:val="clear" w:color="auto" w:fill="E1DFDD"/>
    </w:rPr>
  </w:style>
  <w:style w:type="character" w:customStyle="1" w:styleId="ui-provider">
    <w:name w:val="ui-provider"/>
    <w:basedOn w:val="DefaultParagraphFont"/>
    <w:rsid w:val="00515723"/>
  </w:style>
  <w:style w:type="character" w:styleId="Strong">
    <w:name w:val="Strong"/>
    <w:basedOn w:val="DefaultParagraphFont"/>
    <w:uiPriority w:val="22"/>
    <w:qFormat/>
    <w:rsid w:val="002A6A0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4427208">
      <w:bodyDiv w:val="1"/>
      <w:marLeft w:val="0"/>
      <w:marRight w:val="0"/>
      <w:marTop w:val="0"/>
      <w:marBottom w:val="0"/>
      <w:divBdr>
        <w:top w:val="none" w:sz="0" w:space="0" w:color="auto"/>
        <w:left w:val="none" w:sz="0" w:space="0" w:color="auto"/>
        <w:bottom w:val="none" w:sz="0" w:space="0" w:color="auto"/>
        <w:right w:val="none" w:sz="0" w:space="0" w:color="auto"/>
      </w:divBdr>
      <w:divsChild>
        <w:div w:id="460660605">
          <w:marLeft w:val="0"/>
          <w:marRight w:val="0"/>
          <w:marTop w:val="0"/>
          <w:marBottom w:val="0"/>
          <w:divBdr>
            <w:top w:val="none" w:sz="0" w:space="0" w:color="auto"/>
            <w:left w:val="none" w:sz="0" w:space="0" w:color="auto"/>
            <w:bottom w:val="none" w:sz="0" w:space="0" w:color="auto"/>
            <w:right w:val="none" w:sz="0" w:space="0" w:color="auto"/>
          </w:divBdr>
          <w:divsChild>
            <w:div w:id="39087352">
              <w:marLeft w:val="0"/>
              <w:marRight w:val="0"/>
              <w:marTop w:val="0"/>
              <w:marBottom w:val="0"/>
              <w:divBdr>
                <w:top w:val="none" w:sz="0" w:space="0" w:color="auto"/>
                <w:left w:val="none" w:sz="0" w:space="0" w:color="auto"/>
                <w:bottom w:val="none" w:sz="0" w:space="0" w:color="auto"/>
                <w:right w:val="none" w:sz="0" w:space="0" w:color="auto"/>
              </w:divBdr>
            </w:div>
            <w:div w:id="154298950">
              <w:marLeft w:val="0"/>
              <w:marRight w:val="0"/>
              <w:marTop w:val="0"/>
              <w:marBottom w:val="0"/>
              <w:divBdr>
                <w:top w:val="none" w:sz="0" w:space="0" w:color="auto"/>
                <w:left w:val="none" w:sz="0" w:space="0" w:color="auto"/>
                <w:bottom w:val="none" w:sz="0" w:space="0" w:color="auto"/>
                <w:right w:val="none" w:sz="0" w:space="0" w:color="auto"/>
              </w:divBdr>
            </w:div>
            <w:div w:id="463893167">
              <w:marLeft w:val="0"/>
              <w:marRight w:val="0"/>
              <w:marTop w:val="0"/>
              <w:marBottom w:val="0"/>
              <w:divBdr>
                <w:top w:val="none" w:sz="0" w:space="0" w:color="auto"/>
                <w:left w:val="none" w:sz="0" w:space="0" w:color="auto"/>
                <w:bottom w:val="none" w:sz="0" w:space="0" w:color="auto"/>
                <w:right w:val="none" w:sz="0" w:space="0" w:color="auto"/>
              </w:divBdr>
            </w:div>
            <w:div w:id="490366730">
              <w:marLeft w:val="0"/>
              <w:marRight w:val="0"/>
              <w:marTop w:val="0"/>
              <w:marBottom w:val="0"/>
              <w:divBdr>
                <w:top w:val="none" w:sz="0" w:space="0" w:color="auto"/>
                <w:left w:val="none" w:sz="0" w:space="0" w:color="auto"/>
                <w:bottom w:val="none" w:sz="0" w:space="0" w:color="auto"/>
                <w:right w:val="none" w:sz="0" w:space="0" w:color="auto"/>
              </w:divBdr>
            </w:div>
            <w:div w:id="714740338">
              <w:marLeft w:val="0"/>
              <w:marRight w:val="0"/>
              <w:marTop w:val="0"/>
              <w:marBottom w:val="0"/>
              <w:divBdr>
                <w:top w:val="none" w:sz="0" w:space="0" w:color="auto"/>
                <w:left w:val="none" w:sz="0" w:space="0" w:color="auto"/>
                <w:bottom w:val="none" w:sz="0" w:space="0" w:color="auto"/>
                <w:right w:val="none" w:sz="0" w:space="0" w:color="auto"/>
              </w:divBdr>
            </w:div>
            <w:div w:id="14049102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5852205">
      <w:bodyDiv w:val="1"/>
      <w:marLeft w:val="0"/>
      <w:marRight w:val="0"/>
      <w:marTop w:val="0"/>
      <w:marBottom w:val="0"/>
      <w:divBdr>
        <w:top w:val="none" w:sz="0" w:space="0" w:color="auto"/>
        <w:left w:val="none" w:sz="0" w:space="0" w:color="auto"/>
        <w:bottom w:val="none" w:sz="0" w:space="0" w:color="auto"/>
        <w:right w:val="none" w:sz="0" w:space="0" w:color="auto"/>
      </w:divBdr>
      <w:divsChild>
        <w:div w:id="860969904">
          <w:marLeft w:val="0"/>
          <w:marRight w:val="0"/>
          <w:marTop w:val="0"/>
          <w:marBottom w:val="0"/>
          <w:divBdr>
            <w:top w:val="none" w:sz="0" w:space="0" w:color="auto"/>
            <w:left w:val="none" w:sz="0" w:space="0" w:color="auto"/>
            <w:bottom w:val="none" w:sz="0" w:space="0" w:color="auto"/>
            <w:right w:val="none" w:sz="0" w:space="0" w:color="auto"/>
          </w:divBdr>
          <w:divsChild>
            <w:div w:id="207454067">
              <w:marLeft w:val="0"/>
              <w:marRight w:val="0"/>
              <w:marTop w:val="0"/>
              <w:marBottom w:val="0"/>
              <w:divBdr>
                <w:top w:val="none" w:sz="0" w:space="0" w:color="auto"/>
                <w:left w:val="none" w:sz="0" w:space="0" w:color="auto"/>
                <w:bottom w:val="none" w:sz="0" w:space="0" w:color="auto"/>
                <w:right w:val="none" w:sz="0" w:space="0" w:color="auto"/>
              </w:divBdr>
            </w:div>
            <w:div w:id="272789480">
              <w:marLeft w:val="0"/>
              <w:marRight w:val="0"/>
              <w:marTop w:val="0"/>
              <w:marBottom w:val="0"/>
              <w:divBdr>
                <w:top w:val="none" w:sz="0" w:space="0" w:color="auto"/>
                <w:left w:val="none" w:sz="0" w:space="0" w:color="auto"/>
                <w:bottom w:val="none" w:sz="0" w:space="0" w:color="auto"/>
                <w:right w:val="none" w:sz="0" w:space="0" w:color="auto"/>
              </w:divBdr>
            </w:div>
            <w:div w:id="850414048">
              <w:marLeft w:val="0"/>
              <w:marRight w:val="0"/>
              <w:marTop w:val="0"/>
              <w:marBottom w:val="0"/>
              <w:divBdr>
                <w:top w:val="none" w:sz="0" w:space="0" w:color="auto"/>
                <w:left w:val="none" w:sz="0" w:space="0" w:color="auto"/>
                <w:bottom w:val="none" w:sz="0" w:space="0" w:color="auto"/>
                <w:right w:val="none" w:sz="0" w:space="0" w:color="auto"/>
              </w:divBdr>
            </w:div>
            <w:div w:id="1387217727">
              <w:marLeft w:val="0"/>
              <w:marRight w:val="0"/>
              <w:marTop w:val="0"/>
              <w:marBottom w:val="0"/>
              <w:divBdr>
                <w:top w:val="none" w:sz="0" w:space="0" w:color="auto"/>
                <w:left w:val="none" w:sz="0" w:space="0" w:color="auto"/>
                <w:bottom w:val="none" w:sz="0" w:space="0" w:color="auto"/>
                <w:right w:val="none" w:sz="0" w:space="0" w:color="auto"/>
              </w:divBdr>
            </w:div>
            <w:div w:id="1915703842">
              <w:marLeft w:val="0"/>
              <w:marRight w:val="0"/>
              <w:marTop w:val="0"/>
              <w:marBottom w:val="0"/>
              <w:divBdr>
                <w:top w:val="none" w:sz="0" w:space="0" w:color="auto"/>
                <w:left w:val="none" w:sz="0" w:space="0" w:color="auto"/>
                <w:bottom w:val="none" w:sz="0" w:space="0" w:color="auto"/>
                <w:right w:val="none" w:sz="0" w:space="0" w:color="auto"/>
              </w:divBdr>
            </w:div>
            <w:div w:id="19162340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0593250">
      <w:bodyDiv w:val="1"/>
      <w:marLeft w:val="0"/>
      <w:marRight w:val="0"/>
      <w:marTop w:val="0"/>
      <w:marBottom w:val="0"/>
      <w:divBdr>
        <w:top w:val="none" w:sz="0" w:space="0" w:color="auto"/>
        <w:left w:val="none" w:sz="0" w:space="0" w:color="auto"/>
        <w:bottom w:val="none" w:sz="0" w:space="0" w:color="auto"/>
        <w:right w:val="none" w:sz="0" w:space="0" w:color="auto"/>
      </w:divBdr>
    </w:div>
    <w:div w:id="881556281">
      <w:bodyDiv w:val="1"/>
      <w:marLeft w:val="0"/>
      <w:marRight w:val="0"/>
      <w:marTop w:val="0"/>
      <w:marBottom w:val="0"/>
      <w:divBdr>
        <w:top w:val="none" w:sz="0" w:space="0" w:color="auto"/>
        <w:left w:val="none" w:sz="0" w:space="0" w:color="auto"/>
        <w:bottom w:val="none" w:sz="0" w:space="0" w:color="auto"/>
        <w:right w:val="none" w:sz="0" w:space="0" w:color="auto"/>
      </w:divBdr>
    </w:div>
    <w:div w:id="1037243084">
      <w:bodyDiv w:val="1"/>
      <w:marLeft w:val="0"/>
      <w:marRight w:val="0"/>
      <w:marTop w:val="0"/>
      <w:marBottom w:val="0"/>
      <w:divBdr>
        <w:top w:val="none" w:sz="0" w:space="0" w:color="auto"/>
        <w:left w:val="none" w:sz="0" w:space="0" w:color="auto"/>
        <w:bottom w:val="none" w:sz="0" w:space="0" w:color="auto"/>
        <w:right w:val="none" w:sz="0" w:space="0" w:color="auto"/>
      </w:divBdr>
    </w:div>
    <w:div w:id="1338583790">
      <w:bodyDiv w:val="1"/>
      <w:marLeft w:val="0"/>
      <w:marRight w:val="0"/>
      <w:marTop w:val="0"/>
      <w:marBottom w:val="0"/>
      <w:divBdr>
        <w:top w:val="none" w:sz="0" w:space="0" w:color="auto"/>
        <w:left w:val="none" w:sz="0" w:space="0" w:color="auto"/>
        <w:bottom w:val="none" w:sz="0" w:space="0" w:color="auto"/>
        <w:right w:val="none" w:sz="0" w:space="0" w:color="auto"/>
      </w:divBdr>
    </w:div>
    <w:div w:id="1488672010">
      <w:bodyDiv w:val="1"/>
      <w:marLeft w:val="0"/>
      <w:marRight w:val="0"/>
      <w:marTop w:val="0"/>
      <w:marBottom w:val="0"/>
      <w:divBdr>
        <w:top w:val="none" w:sz="0" w:space="0" w:color="auto"/>
        <w:left w:val="none" w:sz="0" w:space="0" w:color="auto"/>
        <w:bottom w:val="none" w:sz="0" w:space="0" w:color="auto"/>
        <w:right w:val="none" w:sz="0" w:space="0" w:color="auto"/>
      </w:divBdr>
      <w:divsChild>
        <w:div w:id="553081510">
          <w:marLeft w:val="0"/>
          <w:marRight w:val="0"/>
          <w:marTop w:val="0"/>
          <w:marBottom w:val="0"/>
          <w:divBdr>
            <w:top w:val="none" w:sz="0" w:space="0" w:color="auto"/>
            <w:left w:val="none" w:sz="0" w:space="0" w:color="auto"/>
            <w:bottom w:val="none" w:sz="0" w:space="0" w:color="auto"/>
            <w:right w:val="none" w:sz="0" w:space="0" w:color="auto"/>
          </w:divBdr>
        </w:div>
        <w:div w:id="651760997">
          <w:marLeft w:val="0"/>
          <w:marRight w:val="0"/>
          <w:marTop w:val="0"/>
          <w:marBottom w:val="0"/>
          <w:divBdr>
            <w:top w:val="none" w:sz="0" w:space="0" w:color="auto"/>
            <w:left w:val="none" w:sz="0" w:space="0" w:color="auto"/>
            <w:bottom w:val="none" w:sz="0" w:space="0" w:color="auto"/>
            <w:right w:val="none" w:sz="0" w:space="0" w:color="auto"/>
          </w:divBdr>
        </w:div>
        <w:div w:id="1630742979">
          <w:marLeft w:val="0"/>
          <w:marRight w:val="0"/>
          <w:marTop w:val="0"/>
          <w:marBottom w:val="0"/>
          <w:divBdr>
            <w:top w:val="none" w:sz="0" w:space="0" w:color="auto"/>
            <w:left w:val="none" w:sz="0" w:space="0" w:color="auto"/>
            <w:bottom w:val="none" w:sz="0" w:space="0" w:color="auto"/>
            <w:right w:val="none" w:sz="0" w:space="0" w:color="auto"/>
          </w:divBdr>
        </w:div>
        <w:div w:id="1896816171">
          <w:marLeft w:val="0"/>
          <w:marRight w:val="0"/>
          <w:marTop w:val="0"/>
          <w:marBottom w:val="0"/>
          <w:divBdr>
            <w:top w:val="none" w:sz="0" w:space="0" w:color="auto"/>
            <w:left w:val="none" w:sz="0" w:space="0" w:color="auto"/>
            <w:bottom w:val="none" w:sz="0" w:space="0" w:color="auto"/>
            <w:right w:val="none" w:sz="0" w:space="0" w:color="auto"/>
          </w:divBdr>
        </w:div>
        <w:div w:id="2036996384">
          <w:marLeft w:val="0"/>
          <w:marRight w:val="0"/>
          <w:marTop w:val="0"/>
          <w:marBottom w:val="0"/>
          <w:divBdr>
            <w:top w:val="none" w:sz="0" w:space="0" w:color="auto"/>
            <w:left w:val="none" w:sz="0" w:space="0" w:color="auto"/>
            <w:bottom w:val="none" w:sz="0" w:space="0" w:color="auto"/>
            <w:right w:val="none" w:sz="0" w:space="0" w:color="auto"/>
          </w:divBdr>
        </w:div>
      </w:divsChild>
    </w:div>
    <w:div w:id="1532644776">
      <w:bodyDiv w:val="1"/>
      <w:marLeft w:val="0"/>
      <w:marRight w:val="0"/>
      <w:marTop w:val="0"/>
      <w:marBottom w:val="0"/>
      <w:divBdr>
        <w:top w:val="none" w:sz="0" w:space="0" w:color="auto"/>
        <w:left w:val="none" w:sz="0" w:space="0" w:color="auto"/>
        <w:bottom w:val="none" w:sz="0" w:space="0" w:color="auto"/>
        <w:right w:val="none" w:sz="0" w:space="0" w:color="auto"/>
      </w:divBdr>
    </w:div>
    <w:div w:id="15757716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03022609\AppData\Roaming\Microsoft\Mallit\VN_asetus.dotx" TargetMode="Externa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Asiakirja" ma:contentTypeID="0x010100FC273FBDB1AAC448BDBB3CA1302F22C6" ma:contentTypeVersion="3" ma:contentTypeDescription="Luo uusi asiakirja." ma:contentTypeScope="" ma:versionID="a1789c21e23614790b95c56934f64040">
  <xsd:schema xmlns:xsd="http://www.w3.org/2001/XMLSchema" xmlns:xs="http://www.w3.org/2001/XMLSchema" xmlns:p="http://schemas.microsoft.com/office/2006/metadata/properties" xmlns:ns2="ebb82943-49da-4504-a2f3-a33fb2eb95f1" targetNamespace="http://schemas.microsoft.com/office/2006/metadata/properties" ma:root="true" ma:fieldsID="722c4ba27fb44f9ac8eb7ccc4aa2ffe3" ns2:_="">
    <xsd:import namespace="ebb82943-49da-4504-a2f3-a33fb2eb95f1"/>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bb82943-49da-4504-a2f3-a33fb2eb95f1" elementFormDefault="qualified">
    <xsd:import namespace="http://schemas.microsoft.com/office/2006/documentManagement/types"/>
    <xsd:import namespace="http://schemas.microsoft.com/office/infopath/2007/PartnerControls"/>
    <xsd:element name="SharedWithUsers" ma:index="8"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ACB72AA-85D8-4AAB-A585-1C8C39111AF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EC8CDFE7-274B-4E14-8C6E-E9120859C87F}">
  <ds:schemaRefs>
    <ds:schemaRef ds:uri="http://schemas.microsoft.com/sharepoint/v3/contenttype/forms"/>
  </ds:schemaRefs>
</ds:datastoreItem>
</file>

<file path=customXml/itemProps3.xml><?xml version="1.0" encoding="utf-8"?>
<ds:datastoreItem xmlns:ds="http://schemas.openxmlformats.org/officeDocument/2006/customXml" ds:itemID="{075DDDF7-2D3B-423A-873D-2C006C892F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bb82943-49da-4504-a2f3-a33fb2eb95f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06428883-5E18-44AD-A454-8AB1E9A9558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VN_asetus</Template>
  <TotalTime>1</TotalTime>
  <Pages>11</Pages>
  <Words>3013</Words>
  <Characters>18744</Characters>
  <Application>Microsoft Office Word</Application>
  <DocSecurity>0</DocSecurity>
  <Lines>398</Lines>
  <Paragraphs>215</Paragraphs>
  <ScaleCrop>false</ScaleCrop>
  <HeadingPairs>
    <vt:vector size="4" baseType="variant">
      <vt:variant>
        <vt:lpstr>Otsikko</vt:lpstr>
      </vt:variant>
      <vt:variant>
        <vt:i4>1</vt:i4>
      </vt:variant>
      <vt:variant>
        <vt:lpstr>Title</vt:lpstr>
      </vt:variant>
      <vt:variant>
        <vt:i4>1</vt:i4>
      </vt:variant>
    </vt:vector>
  </HeadingPairs>
  <TitlesOfParts>
    <vt:vector size="2" baseType="lpstr">
      <vt:lpstr>1</vt:lpstr>
      <vt:lpstr>1</vt:lpstr>
    </vt:vector>
  </TitlesOfParts>
  <Company>VM</Company>
  <LinksUpToDate>false</LinksUpToDate>
  <CharactersWithSpaces>21542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Nieminen Titta (YM)</dc:creator>
  <cp:keywords>class='Internal'</cp:keywords>
  <dc:description/>
  <cp:lastModifiedBy>Ragnhild Efraimsson</cp:lastModifiedBy>
  <cp:revision>2</cp:revision>
  <cp:lastPrinted>2023-03-16T11:22:00Z</cp:lastPrinted>
  <dcterms:created xsi:type="dcterms:W3CDTF">2024-06-20T07:51:00Z</dcterms:created>
  <dcterms:modified xsi:type="dcterms:W3CDTF">2024-06-20T07:51:00Z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RakAsUseCCTags">
    <vt:bool>true</vt:bool>
  </property>
  <property fmtid="{D5CDD505-2E9C-101B-9397-08002B2CF9AE}" pid="3" name="RakAs">
    <vt:lpwstr>VN_asetus</vt:lpwstr>
  </property>
  <property fmtid="{D5CDD505-2E9C-101B-9397-08002B2CF9AE}" pid="4" name="ContentTypeId">
    <vt:lpwstr>0x010100FC273FBDB1AAC448BDBB3CA1302F22C6</vt:lpwstr>
  </property>
</Properties>
</file>