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B2E95" w14:textId="77777777" w:rsidR="00E4259F" w:rsidRPr="00E5500C" w:rsidRDefault="00E4259F" w:rsidP="00A76C0A">
      <w:pPr>
        <w:pStyle w:val="Title"/>
        <w:tabs>
          <w:tab w:val="left" w:pos="284"/>
        </w:tabs>
        <w:autoSpaceDE/>
        <w:autoSpaceDN/>
        <w:adjustRightInd/>
        <w:jc w:val="center"/>
        <w:rPr>
          <w:b/>
          <w:spacing w:val="50"/>
          <w:rFonts w:asciiTheme="majorBidi" w:hAnsiTheme="majorBidi" w:cstheme="majorBidi"/>
        </w:rPr>
      </w:pPr>
      <w:r>
        <w:rPr>
          <w:b/>
          <w:rFonts w:asciiTheme="majorBidi" w:hAnsiTheme="majorBidi"/>
        </w:rPr>
        <w:t xml:space="preserve">B U L H A R S K Á   R E P U B L I K A</w:t>
      </w:r>
    </w:p>
    <w:p w14:paraId="1666EA7D" w14:textId="77777777" w:rsidR="00E4259F" w:rsidRPr="00A368B0" w:rsidRDefault="00E4259F" w:rsidP="00A76C0A">
      <w:pPr>
        <w:pStyle w:val="Title"/>
        <w:autoSpaceDE/>
        <w:autoSpaceDN/>
        <w:adjustRightInd/>
        <w:jc w:val="center"/>
        <w:rPr>
          <w:b/>
          <w:spacing w:val="50"/>
          <w:sz w:val="28"/>
          <w:szCs w:val="28"/>
          <w:rFonts w:asciiTheme="majorBidi" w:hAnsiTheme="majorBidi" w:cstheme="majorBidi"/>
        </w:rPr>
      </w:pPr>
      <w:r>
        <w:rPr>
          <w:b/>
          <w:sz w:val="28"/>
          <w:rFonts w:asciiTheme="majorBidi" w:hAnsiTheme="majorBidi"/>
        </w:rPr>
        <w:t xml:space="preserve">RADA MINISTRŮ</w:t>
      </w:r>
    </w:p>
    <w:p w14:paraId="053E8785" w14:textId="77777777" w:rsidR="00E4259F" w:rsidRPr="00A368B0" w:rsidRDefault="00E4259F" w:rsidP="00A76C0A">
      <w:pPr>
        <w:pStyle w:val="Title"/>
        <w:tabs>
          <w:tab w:val="left" w:pos="1380"/>
          <w:tab w:val="center" w:pos="4536"/>
        </w:tabs>
        <w:autoSpaceDE/>
        <w:autoSpaceDN/>
        <w:adjustRightInd/>
        <w:jc w:val="center"/>
        <w:rPr>
          <w:rFonts w:asciiTheme="majorBidi" w:hAnsiTheme="majorBidi" w:cstheme="majorBidi"/>
        </w:rPr>
      </w:pPr>
    </w:p>
    <w:p w14:paraId="4AE19F14" w14:textId="77777777" w:rsidR="00E4259F" w:rsidRPr="00A368B0" w:rsidRDefault="00E4259F" w:rsidP="00A76C0A">
      <w:pPr>
        <w:pStyle w:val="Title"/>
        <w:tabs>
          <w:tab w:val="left" w:pos="1380"/>
          <w:tab w:val="center" w:pos="4536"/>
        </w:tabs>
        <w:autoSpaceDE/>
        <w:autoSpaceDN/>
        <w:adjustRightInd/>
        <w:jc w:val="center"/>
        <w:rPr>
          <w:rFonts w:asciiTheme="majorBidi" w:hAnsiTheme="majorBidi" w:cstheme="majorBidi"/>
        </w:rPr>
      </w:pPr>
      <w:r>
        <w:rPr>
          <w:rFonts w:asciiTheme="majorBidi" w:hAnsiTheme="majorBidi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112C9E9" wp14:editId="08D8D1E1">
                <wp:simplePos x="0" y="0"/>
                <wp:positionH relativeFrom="column">
                  <wp:align>center</wp:align>
                </wp:positionH>
                <wp:positionV relativeFrom="paragraph">
                  <wp:posOffset>48259</wp:posOffset>
                </wp:positionV>
                <wp:extent cx="5655310" cy="0"/>
                <wp:effectExtent l="0" t="0" r="2159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531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6F765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3.8pt" to="445.3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" strokeweight="1.5pt"/>
            </w:pict>
          </mc:Fallback>
        </mc:AlternateContent>
      </w:r>
    </w:p>
    <w:p w14:paraId="4CA0B116" w14:textId="77777777" w:rsidR="00A0065C" w:rsidRPr="00A368B0" w:rsidRDefault="0012125B" w:rsidP="00A76C0A">
      <w:pPr>
        <w:spacing w:after="0" w:line="240" w:lineRule="auto"/>
        <w:ind w:left="0" w:right="218" w:firstLine="0"/>
        <w:jc w:val="right"/>
        <w:rPr>
          <w:b/>
        </w:rPr>
      </w:pPr>
      <w:r>
        <w:rPr>
          <w:b/>
        </w:rPr>
        <w:t xml:space="preserve">NÁVRH!</w:t>
      </w:r>
    </w:p>
    <w:p w14:paraId="4BB66545" w14:textId="77777777" w:rsidR="002C6B72" w:rsidRPr="00A368B0" w:rsidRDefault="0012125B" w:rsidP="00A76C0A">
      <w:pPr>
        <w:spacing w:after="0" w:line="240" w:lineRule="auto"/>
        <w:ind w:left="0" w:right="218" w:firstLine="0"/>
        <w:jc w:val="right"/>
      </w:pPr>
      <w:r>
        <w:rPr>
          <w:b/>
        </w:rPr>
        <w:t xml:space="preserve"> </w:t>
      </w:r>
    </w:p>
    <w:p w14:paraId="2F57DE76" w14:textId="77777777" w:rsidR="002C6B72" w:rsidRPr="00A368B0" w:rsidRDefault="0012125B" w:rsidP="00A76C0A">
      <w:pPr>
        <w:spacing w:after="0" w:line="240" w:lineRule="auto"/>
        <w:ind w:left="168" w:right="0" w:firstLine="0"/>
        <w:jc w:val="left"/>
      </w:pPr>
      <w:r>
        <w:rPr>
          <w:b/>
        </w:rPr>
        <w:t xml:space="preserve"> </w:t>
      </w:r>
    </w:p>
    <w:p w14:paraId="58FE18E7" w14:textId="77777777" w:rsidR="00E4259F" w:rsidRPr="00A368B0" w:rsidRDefault="00E4259F" w:rsidP="00A76C0A">
      <w:pPr>
        <w:pStyle w:val="Heading1"/>
        <w:spacing w:line="240" w:lineRule="auto"/>
        <w:ind w:right="53"/>
      </w:pPr>
    </w:p>
    <w:p w14:paraId="270E2D10" w14:textId="77777777" w:rsidR="002C6B72" w:rsidRPr="00A368B0" w:rsidRDefault="005909A6" w:rsidP="00A76C0A">
      <w:pPr>
        <w:pStyle w:val="Heading1"/>
        <w:spacing w:line="240" w:lineRule="auto"/>
        <w:ind w:right="53"/>
      </w:pPr>
      <w:r>
        <w:t xml:space="preserve">V Y H L Á Š K A  č.</w:t>
      </w:r>
    </w:p>
    <w:p w14:paraId="65E37BCD" w14:textId="77777777" w:rsidR="005909A6" w:rsidRPr="00A368B0" w:rsidRDefault="005909A6" w:rsidP="00A76C0A">
      <w:pPr>
        <w:spacing w:after="0" w:line="240" w:lineRule="auto"/>
      </w:pPr>
    </w:p>
    <w:p w14:paraId="63116221" w14:textId="603955F9" w:rsidR="005909A6" w:rsidRPr="00A368B0" w:rsidRDefault="00EB3062" w:rsidP="000F20D6">
      <w:pPr>
        <w:spacing w:after="0" w:line="240" w:lineRule="auto"/>
        <w:jc w:val="center"/>
      </w:pPr>
      <w:r>
        <w:t xml:space="preserve">ze dne …………………..2024,</w:t>
      </w:r>
    </w:p>
    <w:p w14:paraId="2CEE7317" w14:textId="77777777" w:rsidR="00A0065C" w:rsidRPr="00A368B0" w:rsidRDefault="00A0065C" w:rsidP="00A76C0A">
      <w:pPr>
        <w:spacing w:after="0" w:line="240" w:lineRule="auto"/>
      </w:pPr>
    </w:p>
    <w:p w14:paraId="52C210CC" w14:textId="424BF939" w:rsidR="002C6B72" w:rsidRPr="000F20D6" w:rsidRDefault="002C6B72" w:rsidP="000F20D6">
      <w:pPr>
        <w:tabs>
          <w:tab w:val="left" w:pos="795"/>
        </w:tabs>
        <w:spacing w:after="0" w:line="240" w:lineRule="auto"/>
        <w:ind w:left="168" w:right="0" w:firstLine="0"/>
        <w:jc w:val="left"/>
        <w:rPr>
          <w:lang w:val="en-US"/>
        </w:rPr>
      </w:pPr>
    </w:p>
    <w:p w14:paraId="7A0B3AF9" w14:textId="77777777" w:rsidR="005909A6" w:rsidRPr="00A368B0" w:rsidRDefault="00DD279B" w:rsidP="00A368B0">
      <w:pPr>
        <w:spacing w:after="0" w:line="240" w:lineRule="auto"/>
        <w:ind w:left="153" w:right="213" w:firstLine="0"/>
        <w:rPr>
          <w:b/>
        </w:rPr>
      </w:pPr>
      <w:r>
        <w:rPr>
          <w:b/>
        </w:rPr>
        <w:t xml:space="preserve">kterou se mění a doplňuje nařízení o podmínkách a postupu pro registraci a identifikaci účastníků, uchovávání údajů týkajících se organizovaných on-line sázek na území Bulharské republiky a pro předkládání informací o hazardních hrách serveru Národní agentury pro příjmy (dále jen „NAP“), přijaté vyhláškou Rady ministrů č. 50 z roku 2021 (Státní věstník č. 14 z roku 2021)</w:t>
      </w:r>
    </w:p>
    <w:p w14:paraId="1BE24CA2" w14:textId="77777777" w:rsidR="00A0065C" w:rsidRPr="00A368B0" w:rsidRDefault="00A0065C" w:rsidP="00A76C0A">
      <w:pPr>
        <w:spacing w:after="0" w:line="240" w:lineRule="auto"/>
        <w:ind w:left="153" w:right="213" w:firstLine="720"/>
      </w:pPr>
    </w:p>
    <w:p w14:paraId="53A2A52A" w14:textId="77777777" w:rsidR="005909A6" w:rsidRPr="00A368B0" w:rsidRDefault="005909A6" w:rsidP="00A76C0A">
      <w:pPr>
        <w:spacing w:after="0" w:line="240" w:lineRule="auto"/>
        <w:ind w:left="153" w:right="213" w:firstLine="720"/>
      </w:pPr>
    </w:p>
    <w:p w14:paraId="209A7F2E" w14:textId="0BD2CF2C" w:rsidR="002C6B72" w:rsidRPr="00E5500C" w:rsidRDefault="005909A6" w:rsidP="000F20D6">
      <w:pPr>
        <w:spacing w:after="0" w:line="240" w:lineRule="auto"/>
        <w:ind w:left="153" w:right="213" w:firstLine="720"/>
        <w:jc w:val="center"/>
        <w:rPr>
          <w:b/>
        </w:rPr>
      </w:pPr>
      <w:r>
        <w:rPr>
          <w:b/>
        </w:rPr>
        <w:t xml:space="preserve">R A D A  M I N I S T R Ů</w:t>
      </w:r>
      <w:r>
        <w:rPr>
          <w:b/>
        </w:rPr>
        <w:br/>
      </w:r>
      <w:r>
        <w:rPr>
          <w:b/>
        </w:rPr>
        <w:t xml:space="preserve">T Í M T O  R O Z H O D U J E:</w:t>
      </w:r>
    </w:p>
    <w:p w14:paraId="620DD363" w14:textId="77777777" w:rsidR="00A0065C" w:rsidRPr="00E5500C" w:rsidRDefault="00A0065C" w:rsidP="00A76C0A">
      <w:pPr>
        <w:spacing w:after="0" w:line="240" w:lineRule="auto"/>
        <w:ind w:right="213"/>
        <w:rPr>
          <w:b/>
          <w:lang w:val="it-IT"/>
        </w:rPr>
      </w:pPr>
    </w:p>
    <w:p w14:paraId="47736856" w14:textId="77777777" w:rsidR="0012125B" w:rsidRPr="00E5500C" w:rsidRDefault="0012125B" w:rsidP="00A76C0A">
      <w:pPr>
        <w:spacing w:after="0" w:line="240" w:lineRule="auto"/>
        <w:ind w:left="0" w:right="213" w:firstLine="851"/>
        <w:jc w:val="center"/>
        <w:rPr>
          <w:b/>
          <w:lang w:val="it-IT"/>
        </w:rPr>
      </w:pPr>
    </w:p>
    <w:p w14:paraId="3176903F" w14:textId="77777777" w:rsidR="002C6B72" w:rsidRPr="00A368B0" w:rsidRDefault="0012125B" w:rsidP="00A76C0A">
      <w:pPr>
        <w:spacing w:after="0" w:line="240" w:lineRule="auto"/>
        <w:ind w:left="0" w:right="213" w:firstLine="851"/>
      </w:pPr>
      <w:r>
        <w:rPr>
          <w:b/>
        </w:rPr>
        <w:t xml:space="preserve">§ 1.</w:t>
      </w:r>
      <w:r>
        <w:rPr>
          <w:b/>
        </w:rPr>
        <w:t xml:space="preserve"> </w:t>
      </w:r>
      <w:r>
        <w:t xml:space="preserve">Článek 8 se mění a doplňuje takto:</w:t>
      </w:r>
      <w:r>
        <w:t xml:space="preserve"> </w:t>
      </w:r>
    </w:p>
    <w:p w14:paraId="2C889508" w14:textId="77777777" w:rsidR="0018072A" w:rsidRDefault="0018072A" w:rsidP="00A14F8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213" w:firstLine="851"/>
      </w:pPr>
      <w:r>
        <w:t xml:space="preserve">Vkládá se nový bod 3:</w:t>
      </w:r>
    </w:p>
    <w:p w14:paraId="0ECA2D13" w14:textId="73C09A91" w:rsidR="0018072A" w:rsidRPr="00716827" w:rsidRDefault="0018072A" w:rsidP="00716827">
      <w:pPr>
        <w:ind w:left="0" w:firstLine="708"/>
        <w:rPr>
          <w:color w:val="auto"/>
          <w:szCs w:val="24"/>
          <w:rFonts w:ascii="Arial" w:eastAsiaTheme="minorEastAsia" w:hAnsi="Arial" w:cs="Arial"/>
        </w:rPr>
      </w:pPr>
      <w:r>
        <w:t xml:space="preserve">„</w:t>
      </w:r>
      <w:r>
        <w:rPr>
          <w:color w:val="auto"/>
        </w:rPr>
        <w:t xml:space="preserve">3.</w:t>
      </w:r>
      <w:r>
        <w:rPr>
          <w:color w:val="auto"/>
        </w:rPr>
        <w:t xml:space="preserve"> </w:t>
      </w:r>
      <w:r>
        <w:rPr>
          <w:color w:val="auto"/>
        </w:rPr>
        <w:t xml:space="preserve">Údaje odesílané prostřednictvím centrálního počítačového systému (dále jen „CPS“) organizátora on-line sázek na server o každém vkladu provedeném na herní účet účastníka v souladu s přílohou 2a;“.</w:t>
      </w:r>
    </w:p>
    <w:p w14:paraId="4AD514F9" w14:textId="135EDF27" w:rsidR="00D063A7" w:rsidRDefault="00D063A7" w:rsidP="00A14F8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213" w:firstLine="851"/>
      </w:pPr>
      <w:r>
        <w:t xml:space="preserve">Dosavadní bod 3 se stává bodem 7.</w:t>
      </w:r>
    </w:p>
    <w:p w14:paraId="6311BCCD" w14:textId="35451B4C" w:rsidR="00E00283" w:rsidRDefault="00E00283" w:rsidP="00A14F8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213" w:firstLine="851"/>
      </w:pPr>
      <w:r>
        <w:t xml:space="preserve">Vkládá se nový bod 4:</w:t>
      </w:r>
    </w:p>
    <w:p w14:paraId="6770DA3C" w14:textId="43380C13" w:rsidR="00E00283" w:rsidRDefault="00E00283" w:rsidP="007B58DD">
      <w:pPr>
        <w:tabs>
          <w:tab w:val="left" w:pos="1134"/>
        </w:tabs>
        <w:spacing w:after="0" w:line="240" w:lineRule="auto"/>
        <w:ind w:left="0" w:right="213" w:firstLine="851"/>
      </w:pPr>
      <w:r>
        <w:t xml:space="preserve">„4.</w:t>
      </w:r>
      <w:r>
        <w:t xml:space="preserve"> </w:t>
      </w:r>
      <w:r>
        <w:t xml:space="preserve">Údaje odesílané CPS organizátora on-line sázek na server NAP o každém bonusu uděleném na herní účet účastníka v souladu s přílohou 2b:</w:t>
      </w:r>
    </w:p>
    <w:p w14:paraId="7D2FEB38" w14:textId="208AC6F3" w:rsidR="0018072A" w:rsidRDefault="00D063A7" w:rsidP="00A14F8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213" w:firstLine="851"/>
      </w:pPr>
      <w:r>
        <w:t xml:space="preserve">Vkládá se nový </w:t>
      </w:r>
      <w:r>
        <w:rPr>
          <w:i/>
        </w:rPr>
        <w:t xml:space="preserve">bod 5</w:t>
      </w:r>
      <w:r>
        <w:t xml:space="preserve">:</w:t>
      </w:r>
    </w:p>
    <w:p w14:paraId="46FCD2B0" w14:textId="18F3FE3F" w:rsidR="00D063A7" w:rsidRPr="000F20D6" w:rsidRDefault="00D063A7" w:rsidP="00D063A7">
      <w:pPr>
        <w:tabs>
          <w:tab w:val="left" w:pos="1134"/>
        </w:tabs>
        <w:spacing w:after="0" w:line="240" w:lineRule="auto"/>
        <w:ind w:left="0" w:right="213" w:firstLine="851"/>
      </w:pPr>
      <w:r>
        <w:t xml:space="preserve">„5.</w:t>
      </w:r>
      <w:r>
        <w:rPr>
          <w:shd w:val="clear" w:color="auto" w:fill="FEFEFE"/>
          <w:highlight w:val="white"/>
        </w:rPr>
        <w:t xml:space="preserve"> </w:t>
      </w:r>
      <w:r>
        <w:rPr>
          <w:shd w:val="clear" w:color="auto" w:fill="FEFEFE"/>
          <w:highlight w:val="white"/>
        </w:rPr>
        <w:t xml:space="preserve">Údaje, které CPS organizátora on-line sázek předkládá na server pro nevyužité bonusové prostředky, protože byly odmítnuty, částečně hrány, vypršela jejich platnost, pokud jde o jejich použití, nebo nebyly účastníkem převzaty (tj. z důvodu nedodržení jejich podmínek) </w:t>
      </w:r>
      <w:r>
        <w:rPr>
          <w:shd w:val="clear" w:color="auto" w:fill="FEFEFE"/>
        </w:rPr>
        <w:t xml:space="preserve">podle přílohy 2c“</w:t>
      </w:r>
    </w:p>
    <w:p w14:paraId="2C5A85FD" w14:textId="4224BF24" w:rsidR="00D063A7" w:rsidRDefault="0035130B" w:rsidP="00A76C0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213" w:firstLine="851"/>
      </w:pPr>
      <w:r>
        <w:t xml:space="preserve">Vkládá se nový </w:t>
      </w:r>
      <w:r>
        <w:rPr>
          <w:i/>
        </w:rPr>
        <w:t xml:space="preserve">bod 6</w:t>
      </w:r>
      <w:r>
        <w:t xml:space="preserve">:</w:t>
      </w:r>
    </w:p>
    <w:p w14:paraId="3B5B359E" w14:textId="54EFABBA" w:rsidR="00D063A7" w:rsidRPr="00D063A7" w:rsidRDefault="00D063A7" w:rsidP="00D063A7">
      <w:pPr>
        <w:ind w:firstLine="531"/>
      </w:pPr>
      <w:r>
        <w:t xml:space="preserve">„6.</w:t>
      </w:r>
      <w:r>
        <w:t xml:space="preserve"> </w:t>
      </w:r>
      <w:r>
        <w:t xml:space="preserve">Údaje předložené CPS organizátora on-line sázek na server za hotovost zaplacenou na herní účet účastníka v důsledku použití bonusových prostředků (za předpokladu, že jsou podmínky úspěšně splněny), příloha 2d.</w:t>
      </w:r>
    </w:p>
    <w:p w14:paraId="325FC1D3" w14:textId="4796DDCB" w:rsidR="002C6B72" w:rsidRPr="00A368B0" w:rsidRDefault="000011F7" w:rsidP="007B58DD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right="213" w:hanging="407"/>
      </w:pPr>
      <w:r>
        <w:t xml:space="preserve">Vkládá se nový bod 8:</w:t>
      </w:r>
    </w:p>
    <w:p w14:paraId="1E9B8682" w14:textId="535D6F88" w:rsidR="0012125B" w:rsidRDefault="0012125B" w:rsidP="000011F7">
      <w:pPr>
        <w:spacing w:after="0" w:line="240" w:lineRule="auto"/>
        <w:ind w:left="0" w:right="213" w:firstLine="709"/>
      </w:pPr>
      <w:r>
        <w:t xml:space="preserve">„8.</w:t>
      </w:r>
      <w:r>
        <w:t xml:space="preserve"> </w:t>
      </w:r>
      <w:r>
        <w:t xml:space="preserve">Údaje o zrušených událostech – předkládají se na konci vykazovaného období v souladu s přílohou 3a;“.</w:t>
      </w:r>
      <w:r>
        <w:t xml:space="preserve"> </w:t>
      </w:r>
    </w:p>
    <w:p w14:paraId="07A3606E" w14:textId="2C902E7F" w:rsidR="00841F88" w:rsidRDefault="0091460B" w:rsidP="00E40CB4">
      <w:pPr>
        <w:spacing w:after="0" w:line="240" w:lineRule="auto"/>
        <w:ind w:left="0" w:right="213" w:firstLine="851"/>
      </w:pPr>
      <w:r>
        <w:t xml:space="preserve">4.</w:t>
      </w:r>
      <w:r>
        <w:t xml:space="preserve"> </w:t>
      </w:r>
      <w:r>
        <w:t xml:space="preserve">Vkládá se nový </w:t>
      </w:r>
      <w:r>
        <w:rPr>
          <w:i/>
        </w:rPr>
        <w:t xml:space="preserve">bod 9</w:t>
      </w:r>
      <w:r>
        <w:t xml:space="preserve">:</w:t>
      </w:r>
      <w:r>
        <w:t xml:space="preserve"> </w:t>
      </w:r>
    </w:p>
    <w:p w14:paraId="4F83EE4F" w14:textId="685568EE" w:rsidR="00E40CB4" w:rsidRDefault="00841F88" w:rsidP="00E40CB4">
      <w:pPr>
        <w:spacing w:after="0" w:line="240" w:lineRule="auto"/>
        <w:ind w:left="0" w:right="213" w:firstLine="851"/>
      </w:pPr>
      <w:r>
        <w:t xml:space="preserve">„9.</w:t>
      </w:r>
      <w:r>
        <w:t xml:space="preserve"> </w:t>
      </w:r>
      <w:r>
        <w:rPr>
          <w:shd w:val="clear" w:color="auto" w:fill="FEFEFE"/>
          <w:highlight w:val="white"/>
        </w:rPr>
        <w:t xml:space="preserve">Údaje, které CPS organizátora on-line sázek odesílá na server NAP v případě každého výběru z herního účtu účastníka </w:t>
      </w:r>
      <w:r>
        <w:rPr>
          <w:shd w:val="clear" w:color="auto" w:fill="FEFEFE"/>
        </w:rPr>
        <w:t xml:space="preserve">v souladu s přílohou 3b.“</w:t>
      </w:r>
    </w:p>
    <w:p w14:paraId="073CEE83" w14:textId="6A8BB37B" w:rsidR="00782452" w:rsidRPr="00A368B0" w:rsidRDefault="0091460B" w:rsidP="00A76C0A">
      <w:pPr>
        <w:spacing w:after="0" w:line="240" w:lineRule="auto"/>
        <w:ind w:left="0" w:right="213" w:firstLine="851"/>
      </w:pPr>
      <w:r>
        <w:t xml:space="preserve">5.</w:t>
      </w:r>
      <w:r>
        <w:t xml:space="preserve"> </w:t>
      </w:r>
      <w:r>
        <w:t xml:space="preserve">Dosavadní bod 4 se stává bodem 10.</w:t>
      </w:r>
    </w:p>
    <w:p w14:paraId="4796CAC4" w14:textId="533E780F" w:rsidR="0012125B" w:rsidRPr="00A368B0" w:rsidRDefault="0091460B" w:rsidP="00A76C0A">
      <w:pPr>
        <w:spacing w:after="0" w:line="240" w:lineRule="auto"/>
        <w:ind w:left="0" w:right="213" w:firstLine="851"/>
      </w:pPr>
      <w:r>
        <w:t xml:space="preserve">6.</w:t>
      </w:r>
      <w:r>
        <w:t xml:space="preserve"> </w:t>
      </w:r>
      <w:r>
        <w:t xml:space="preserve">Dosavadní bod 5 se stává bodem 11 a mění se takto:</w:t>
      </w:r>
    </w:p>
    <w:p w14:paraId="7EED9D5D" w14:textId="158246A1" w:rsidR="0012125B" w:rsidRPr="00A368B0" w:rsidRDefault="0012125B" w:rsidP="00A76C0A">
      <w:pPr>
        <w:spacing w:after="0" w:line="240" w:lineRule="auto"/>
        <w:ind w:left="0" w:right="213" w:firstLine="851"/>
      </w:pPr>
      <w:r>
        <w:t xml:space="preserve">„8.</w:t>
      </w:r>
      <w:r>
        <w:t xml:space="preserve"> </w:t>
      </w:r>
      <w:r>
        <w:t xml:space="preserve">Na požádání – údaje o nedokončených událostech (aktivní hry);</w:t>
      </w:r>
      <w:r>
        <w:t xml:space="preserve"> </w:t>
      </w:r>
      <w:r>
        <w:t xml:space="preserve">údaje se odesílají na server vnitrostátního regulačního orgánu (VRO) po obdržení žádosti od vnitrostátního regulačního orgánu a Státní agentury pro národní bezpečnost (SANB) v centrálním počítačovém systému (CPS) organizátora hazardních her v souladu s přílohou 5.“</w:t>
      </w:r>
    </w:p>
    <w:p w14:paraId="7CBAE2A8" w14:textId="77777777" w:rsidR="002C6B72" w:rsidRPr="008F2746" w:rsidRDefault="0012125B" w:rsidP="00A76C0A">
      <w:pPr>
        <w:spacing w:after="0" w:line="240" w:lineRule="auto"/>
        <w:ind w:left="0" w:right="0" w:firstLine="851"/>
        <w:jc w:val="left"/>
      </w:pPr>
      <w:r>
        <w:t xml:space="preserve"> </w:t>
      </w:r>
    </w:p>
    <w:p w14:paraId="28963A33" w14:textId="77777777" w:rsidR="00A0065C" w:rsidRPr="00A368B0" w:rsidRDefault="0012125B" w:rsidP="00A76C0A">
      <w:pPr>
        <w:spacing w:after="0" w:line="240" w:lineRule="auto"/>
        <w:ind w:left="0" w:right="213" w:firstLine="851"/>
      </w:pPr>
      <w:r>
        <w:rPr>
          <w:b/>
        </w:rPr>
        <w:t xml:space="preserve">§ 2.</w:t>
      </w:r>
      <w:r>
        <w:rPr>
          <w:b/>
        </w:rPr>
        <w:t xml:space="preserve"> </w:t>
      </w:r>
      <w:r>
        <w:t xml:space="preserve">Článek 9 se mění a doplňuje následovně:</w:t>
      </w:r>
      <w:r>
        <w:t xml:space="preserve"> </w:t>
      </w:r>
    </w:p>
    <w:p w14:paraId="2643710C" w14:textId="77777777" w:rsidR="00A0065C" w:rsidRPr="00A368B0" w:rsidRDefault="00412A40" w:rsidP="00A76C0A">
      <w:pPr>
        <w:spacing w:after="0" w:line="240" w:lineRule="auto"/>
        <w:ind w:left="0" w:right="213" w:firstLine="851"/>
      </w:pPr>
      <w:r>
        <w:t xml:space="preserve">1.</w:t>
      </w:r>
      <w:r>
        <w:t xml:space="preserve"> </w:t>
      </w:r>
      <w:r>
        <w:t xml:space="preserve">Vkládá se nový bod 3:</w:t>
      </w:r>
      <w:r>
        <w:t xml:space="preserve"> </w:t>
      </w:r>
    </w:p>
    <w:p w14:paraId="0454ADE2" w14:textId="3747C412" w:rsidR="00A0065C" w:rsidRPr="00A368B0" w:rsidRDefault="0012125B" w:rsidP="00A76C0A">
      <w:pPr>
        <w:spacing w:after="0" w:line="240" w:lineRule="auto"/>
        <w:ind w:left="0" w:right="213" w:firstLine="851"/>
      </w:pPr>
      <w:r>
        <w:t xml:space="preserve">„3.</w:t>
      </w:r>
      <w:r>
        <w:t xml:space="preserve"> </w:t>
      </w:r>
      <w:r>
        <w:t xml:space="preserve">Údaje o zrušených událostech – předkládají se na konci vykazovaného období v souladu s přílohou 7a;“.</w:t>
      </w:r>
      <w:r>
        <w:t xml:space="preserve"> </w:t>
      </w:r>
    </w:p>
    <w:p w14:paraId="3F9F6662" w14:textId="77777777" w:rsidR="00C81356" w:rsidRPr="00A368B0" w:rsidRDefault="0012125B" w:rsidP="00A76C0A">
      <w:pPr>
        <w:spacing w:after="0" w:line="240" w:lineRule="auto"/>
        <w:ind w:left="0" w:right="213" w:firstLine="851"/>
      </w:pPr>
      <w:r>
        <w:t xml:space="preserve">2.</w:t>
      </w:r>
      <w:r>
        <w:t xml:space="preserve"> </w:t>
      </w:r>
      <w:r>
        <w:t xml:space="preserve">Stávající body 3 a 4 </w:t>
      </w:r>
      <w:r>
        <w:rPr>
          <w:i/>
        </w:rPr>
        <w:t xml:space="preserve">se</w:t>
      </w:r>
      <w:r>
        <w:t xml:space="preserve"> stávají body 4 a 5.</w:t>
      </w:r>
    </w:p>
    <w:p w14:paraId="612788AE" w14:textId="77777777" w:rsidR="00A0065C" w:rsidRPr="00A368B0" w:rsidRDefault="00C81356" w:rsidP="00A76C0A">
      <w:pPr>
        <w:spacing w:after="0" w:line="240" w:lineRule="auto"/>
        <w:ind w:left="0" w:right="213" w:firstLine="851"/>
      </w:pPr>
      <w:r>
        <w:t xml:space="preserve">3.</w:t>
      </w:r>
      <w:r>
        <w:t xml:space="preserve"> </w:t>
      </w:r>
      <w:r>
        <w:t xml:space="preserve">Dosavadní bod 5 se stává bodem 6 a mění se takto:</w:t>
      </w:r>
    </w:p>
    <w:p w14:paraId="44B35533" w14:textId="67B87245" w:rsidR="00A0065C" w:rsidRPr="00A368B0" w:rsidRDefault="000C36E7" w:rsidP="00A76C0A">
      <w:pPr>
        <w:spacing w:after="0" w:line="240" w:lineRule="auto"/>
        <w:ind w:left="0" w:right="213" w:firstLine="851"/>
      </w:pPr>
      <w:r>
        <w:t xml:space="preserve">„6.</w:t>
      </w:r>
      <w:r>
        <w:t xml:space="preserve"> </w:t>
      </w:r>
      <w:r>
        <w:t xml:space="preserve">Na požádání – údaje o nedokončených událostech (aktivní hry);</w:t>
      </w:r>
      <w:r>
        <w:t xml:space="preserve"> </w:t>
      </w:r>
      <w:r>
        <w:t xml:space="preserve">údaje se odesílají na server vnitrostátního regulačního orgánu (VRO) po obdržení žádosti od vnitrostátního regulačního orgánu a Státní agentury pro národní bezpečnost (SANB) v centrálním počítačovém systému (CPS) organizátora hazardních her v souladu s přílohou 5.“</w:t>
      </w:r>
    </w:p>
    <w:p w14:paraId="2ED86523" w14:textId="77777777" w:rsidR="00A0065C" w:rsidRPr="00A368B0" w:rsidRDefault="00A0065C" w:rsidP="00A76C0A">
      <w:pPr>
        <w:spacing w:after="0" w:line="240" w:lineRule="auto"/>
        <w:ind w:left="0" w:right="213" w:firstLine="851"/>
      </w:pPr>
    </w:p>
    <w:p w14:paraId="3EACC0DD" w14:textId="77777777" w:rsidR="00A0065C" w:rsidRPr="00A368B0" w:rsidRDefault="000C36E7" w:rsidP="00A76C0A">
      <w:pPr>
        <w:spacing w:after="0" w:line="240" w:lineRule="auto"/>
        <w:ind w:left="0" w:right="213" w:firstLine="851"/>
      </w:pPr>
      <w:r>
        <w:rPr>
          <w:b/>
        </w:rPr>
        <w:t xml:space="preserve">§ 3.</w:t>
      </w:r>
      <w:r>
        <w:t xml:space="preserve"> </w:t>
      </w:r>
      <w:r>
        <w:t xml:space="preserve">Článek 11 se mění a doplňuje takto:</w:t>
      </w:r>
      <w:r>
        <w:t xml:space="preserve"> </w:t>
      </w:r>
    </w:p>
    <w:p w14:paraId="046FAD43" w14:textId="636D7048" w:rsidR="00A0065C" w:rsidRPr="00A368B0" w:rsidRDefault="000C36E7" w:rsidP="00A76C0A">
      <w:pPr>
        <w:spacing w:after="0" w:line="240" w:lineRule="auto"/>
        <w:ind w:left="0" w:right="213" w:firstLine="851"/>
      </w:pPr>
      <w:r>
        <w:t xml:space="preserve">1.</w:t>
      </w:r>
      <w:r>
        <w:t xml:space="preserve"> </w:t>
      </w:r>
      <w:r>
        <w:t xml:space="preserve">V odst. 1 se za slova „Přílohy 1, 2“ vkládají slova „2a“, „2b“, „2c“, „2d“, za slovo „3“ se vkládají slova „3a, 3b“ a za slova „5, 6, 7“ se vkládá slovo „7a“.</w:t>
      </w:r>
      <w:r>
        <w:t xml:space="preserve"> </w:t>
      </w:r>
    </w:p>
    <w:p w14:paraId="4B56A80C" w14:textId="77777777" w:rsidR="00A0065C" w:rsidRPr="00A368B0" w:rsidRDefault="000C36E7" w:rsidP="00A76C0A">
      <w:pPr>
        <w:spacing w:after="0" w:line="240" w:lineRule="auto"/>
        <w:ind w:left="0" w:right="213" w:firstLine="851"/>
      </w:pPr>
      <w:r>
        <w:t xml:space="preserve">2.</w:t>
      </w:r>
      <w:r>
        <w:t xml:space="preserve"> </w:t>
      </w:r>
      <w:r>
        <w:t xml:space="preserve">Vkládá se nový odstavec 2:</w:t>
      </w:r>
      <w:r>
        <w:t xml:space="preserve"> </w:t>
      </w:r>
    </w:p>
    <w:p w14:paraId="5679C3DA" w14:textId="77777777" w:rsidR="00A0065C" w:rsidRPr="00A368B0" w:rsidRDefault="000C36E7" w:rsidP="00A76C0A">
      <w:pPr>
        <w:spacing w:after="0" w:line="240" w:lineRule="auto"/>
        <w:ind w:left="0" w:right="213" w:firstLine="851"/>
      </w:pPr>
      <w:r>
        <w:t xml:space="preserve">„(2)</w:t>
      </w:r>
      <w:r>
        <w:t xml:space="preserve"> </w:t>
      </w:r>
      <w:r>
        <w:t xml:space="preserve">Údaje uvedené v článcích 8 a 9 se odesílají na server NAP ve formátu EET/EEST (tj. v bulharském čase).“</w:t>
      </w:r>
      <w:r>
        <w:t xml:space="preserve"> </w:t>
      </w:r>
    </w:p>
    <w:p w14:paraId="185B66D4" w14:textId="7879593D" w:rsidR="000C36E7" w:rsidRPr="00A368B0" w:rsidRDefault="000C36E7" w:rsidP="00A76C0A">
      <w:pPr>
        <w:spacing w:after="0" w:line="240" w:lineRule="auto"/>
        <w:ind w:left="0" w:right="213" w:firstLine="851"/>
      </w:pPr>
      <w:r>
        <w:t xml:space="preserve">3.</w:t>
      </w:r>
      <w:r>
        <w:t xml:space="preserve"> </w:t>
      </w:r>
      <w:r>
        <w:t xml:space="preserve">Stávající odstavec 2 se označuje jako odstavec 3 a za slova „přílohy 1, 2“ se vkládají slova „2a“, „2b“, „2c“, „2d“, za slovo „3“ se vkládají slova „3a, 3b“ a za slova „5, 6, 7“ se vkládá slovo „7a“.</w:t>
      </w:r>
    </w:p>
    <w:p w14:paraId="05848453" w14:textId="77777777" w:rsidR="0092112E" w:rsidRPr="00A368B0" w:rsidRDefault="0092112E" w:rsidP="00A76C0A">
      <w:pPr>
        <w:spacing w:after="0" w:line="240" w:lineRule="auto"/>
        <w:ind w:left="0" w:right="213" w:firstLine="851"/>
      </w:pPr>
      <w:r>
        <w:t xml:space="preserve">4.</w:t>
      </w:r>
      <w:r>
        <w:t xml:space="preserve"> </w:t>
      </w:r>
      <w:r>
        <w:t xml:space="preserve">Stávající odstavce 3 a 4 se stávají odstavci 4 a 5.</w:t>
      </w:r>
    </w:p>
    <w:p w14:paraId="47D50532" w14:textId="77777777" w:rsidR="00A0065C" w:rsidRPr="00A368B0" w:rsidRDefault="00A0065C" w:rsidP="00A76C0A">
      <w:pPr>
        <w:spacing w:after="0" w:line="240" w:lineRule="auto"/>
        <w:ind w:left="0" w:right="213" w:firstLine="851"/>
        <w:rPr>
          <w:b/>
        </w:rPr>
      </w:pPr>
    </w:p>
    <w:p w14:paraId="52352CF9" w14:textId="77777777" w:rsidR="000C36E7" w:rsidRPr="00A368B0" w:rsidRDefault="000C36E7" w:rsidP="00A76C0A">
      <w:pPr>
        <w:spacing w:after="0" w:line="240" w:lineRule="auto"/>
        <w:ind w:left="0" w:right="213" w:firstLine="851"/>
      </w:pPr>
      <w:r>
        <w:rPr>
          <w:b/>
        </w:rPr>
        <w:t xml:space="preserve">§ 4.</w:t>
      </w:r>
      <w:r>
        <w:rPr>
          <w:b/>
        </w:rPr>
        <w:t xml:space="preserve"> </w:t>
      </w:r>
      <w:r>
        <w:t xml:space="preserve">Článek 14 se mění a doplňuje takto:</w:t>
      </w:r>
    </w:p>
    <w:p w14:paraId="5D0B362E" w14:textId="77777777" w:rsidR="000C36E7" w:rsidRPr="00A368B0" w:rsidRDefault="000C36E7" w:rsidP="00A76C0A">
      <w:pPr>
        <w:spacing w:after="0" w:line="240" w:lineRule="auto"/>
        <w:ind w:left="0" w:right="213" w:firstLine="851"/>
      </w:pPr>
      <w:r>
        <w:t xml:space="preserve">1.</w:t>
      </w:r>
      <w:r>
        <w:t xml:space="preserve"> </w:t>
      </w:r>
      <w:r>
        <w:t xml:space="preserve">Stávající text se označuje jako odstavec 1.</w:t>
      </w:r>
    </w:p>
    <w:p w14:paraId="122A67DE" w14:textId="77777777" w:rsidR="000C36E7" w:rsidRPr="00A368B0" w:rsidRDefault="000C36E7" w:rsidP="00A76C0A">
      <w:pPr>
        <w:spacing w:after="0" w:line="240" w:lineRule="auto"/>
        <w:ind w:left="0" w:right="213" w:firstLine="851"/>
      </w:pPr>
      <w:r>
        <w:t xml:space="preserve">2.</w:t>
      </w:r>
      <w:r>
        <w:t xml:space="preserve"> </w:t>
      </w:r>
      <w:r>
        <w:t xml:space="preserve">Vkládá se nový odstavec 2:</w:t>
      </w:r>
    </w:p>
    <w:p w14:paraId="7FDF6B5D" w14:textId="77777777" w:rsidR="000C36E7" w:rsidRPr="00A368B0" w:rsidRDefault="000C36E7" w:rsidP="00A76C0A">
      <w:pPr>
        <w:spacing w:after="0" w:line="240" w:lineRule="auto"/>
        <w:ind w:left="0" w:right="213" w:firstLine="851"/>
      </w:pPr>
      <w:r>
        <w:t xml:space="preserve">„(2)</w:t>
      </w:r>
      <w:r>
        <w:t xml:space="preserve"> </w:t>
      </w:r>
      <w:r>
        <w:t xml:space="preserve">Odeslané a přijaté zprávy – potvrzení ze na server – jsou ve stejné lhůtě uloženy na zrcadlové kopii a na místním kontrolním serveru organizátora hazardních her.</w:t>
      </w:r>
    </w:p>
    <w:p w14:paraId="3926C612" w14:textId="77777777" w:rsidR="00A0065C" w:rsidRPr="00A368B0" w:rsidRDefault="00A0065C" w:rsidP="00A76C0A">
      <w:pPr>
        <w:spacing w:after="0" w:line="240" w:lineRule="auto"/>
        <w:ind w:left="0" w:right="213" w:firstLine="851"/>
        <w:rPr>
          <w:b/>
        </w:rPr>
      </w:pPr>
    </w:p>
    <w:p w14:paraId="1F8980F9" w14:textId="77777777" w:rsidR="000C36E7" w:rsidRPr="00A368B0" w:rsidRDefault="000C36E7" w:rsidP="00A76C0A">
      <w:pPr>
        <w:spacing w:after="0" w:line="240" w:lineRule="auto"/>
        <w:ind w:left="0" w:right="213" w:firstLine="851"/>
      </w:pPr>
      <w:r>
        <w:rPr>
          <w:b/>
        </w:rPr>
        <w:t xml:space="preserve">§ 5.</w:t>
      </w:r>
      <w:r>
        <w:rPr>
          <w:b/>
        </w:rPr>
        <w:t xml:space="preserve"> </w:t>
      </w:r>
      <w:r>
        <w:t xml:space="preserve">Článek 15 se mění a doplňuje takto:</w:t>
      </w:r>
    </w:p>
    <w:p w14:paraId="7925A187" w14:textId="77777777" w:rsidR="00EA666C" w:rsidRPr="00A368B0" w:rsidRDefault="00EA666C" w:rsidP="00A76C0A">
      <w:pPr>
        <w:spacing w:after="0" w:line="240" w:lineRule="auto"/>
        <w:ind w:left="0" w:right="213" w:firstLine="851"/>
      </w:pPr>
      <w:r>
        <w:t xml:space="preserve">1.</w:t>
      </w:r>
      <w:r>
        <w:t xml:space="preserve"> </w:t>
      </w:r>
      <w:r>
        <w:t xml:space="preserve">Vkládá se nový odstavec 4:</w:t>
      </w:r>
    </w:p>
    <w:p w14:paraId="33B2A66A" w14:textId="77777777" w:rsidR="00EA666C" w:rsidRPr="00A368B0" w:rsidRDefault="00EA666C" w:rsidP="00A76C0A">
      <w:pPr>
        <w:spacing w:after="0" w:line="240" w:lineRule="auto"/>
        <w:ind w:left="0" w:right="213" w:firstLine="851"/>
      </w:pPr>
      <w:r>
        <w:t xml:space="preserve">„(4)</w:t>
      </w:r>
      <w:r>
        <w:t xml:space="preserve"> </w:t>
      </w:r>
      <w:r>
        <w:t xml:space="preserve">Přístup k místnímu kontrolnímu serveru (dále jen „MKS“), obsah zpráv a výběrová kritéria pro jejich generování se poskytují z jediné IP adresy přidělené NAP, z níž mají zaměstnanci určení na příkaz výkonného ředitele NAP přístup k MKS organizátora.“</w:t>
      </w:r>
    </w:p>
    <w:p w14:paraId="67A6F969" w14:textId="77777777" w:rsidR="00C02E46" w:rsidRPr="00A368B0" w:rsidRDefault="00C02E46" w:rsidP="00A76C0A">
      <w:pPr>
        <w:spacing w:after="0" w:line="240" w:lineRule="auto"/>
        <w:ind w:left="0" w:right="213" w:firstLine="851"/>
      </w:pPr>
      <w:r>
        <w:t xml:space="preserve">2.</w:t>
      </w:r>
      <w:r>
        <w:t xml:space="preserve"> </w:t>
      </w:r>
      <w:r>
        <w:t xml:space="preserve">Vkládá se nový odstavec 5:</w:t>
      </w:r>
    </w:p>
    <w:p w14:paraId="0BBB273C" w14:textId="77777777" w:rsidR="00EA666C" w:rsidRPr="00A368B0" w:rsidRDefault="00C02E46" w:rsidP="00A76C0A">
      <w:pPr>
        <w:spacing w:after="0" w:line="240" w:lineRule="auto"/>
        <w:ind w:left="0" w:right="213" w:firstLine="851"/>
      </w:pPr>
      <w:r>
        <w:t xml:space="preserve">„(5)</w:t>
      </w:r>
      <w:r>
        <w:t xml:space="preserve"> </w:t>
      </w:r>
      <w:r>
        <w:t xml:space="preserve">Přístup podle odstavce 3 se poskytuje finančním úřadům v průběhu kontrolních řízení prováděných za účelem zajištění souladu s ustanoveními zákona o hazardních hrách a tohoto nařízení.“</w:t>
      </w:r>
    </w:p>
    <w:p w14:paraId="25DCE677" w14:textId="77777777" w:rsidR="00EA666C" w:rsidRPr="00A368B0" w:rsidRDefault="00C02E46" w:rsidP="00A76C0A">
      <w:pPr>
        <w:spacing w:after="0" w:line="240" w:lineRule="auto"/>
        <w:ind w:left="0" w:right="213" w:firstLine="851"/>
      </w:pPr>
      <w:r>
        <w:t xml:space="preserve">3.</w:t>
      </w:r>
      <w:r>
        <w:t xml:space="preserve"> </w:t>
      </w:r>
      <w:r>
        <w:t xml:space="preserve">Stávající odstavec 4 se stává odstavcem 6.</w:t>
      </w:r>
    </w:p>
    <w:p w14:paraId="26822984" w14:textId="77777777" w:rsidR="000F24BE" w:rsidRPr="00A368B0" w:rsidRDefault="000F24BE" w:rsidP="00A76C0A">
      <w:pPr>
        <w:spacing w:after="0" w:line="240" w:lineRule="auto"/>
        <w:ind w:left="0" w:right="213" w:firstLine="851"/>
        <w:rPr>
          <w:b/>
        </w:rPr>
      </w:pPr>
    </w:p>
    <w:p w14:paraId="6A7F6EF6" w14:textId="3A16CF7C" w:rsidR="00F61C10" w:rsidRPr="00A368B0" w:rsidRDefault="00F61C10" w:rsidP="008A350C">
      <w:pPr>
        <w:ind w:left="143" w:right="213" w:firstLine="708"/>
      </w:pPr>
      <w:r>
        <w:rPr>
          <w:b/>
        </w:rPr>
        <w:t xml:space="preserve">§ 6.</w:t>
      </w:r>
      <w:r>
        <w:rPr>
          <w:b/>
        </w:rPr>
        <w:t xml:space="preserve"> </w:t>
      </w:r>
      <w:r>
        <w:t xml:space="preserve">Vkládá se nový článek 15a:</w:t>
      </w:r>
    </w:p>
    <w:p w14:paraId="35D0D48B" w14:textId="103605C7" w:rsidR="00F61C10" w:rsidRPr="00A368B0" w:rsidRDefault="00D42976" w:rsidP="00093505">
      <w:pPr>
        <w:spacing w:after="0" w:line="240" w:lineRule="auto"/>
        <w:ind w:left="0" w:right="215" w:firstLine="709"/>
        <w:rPr>
          <w:color w:val="auto"/>
          <w:szCs w:val="24"/>
          <w:rFonts w:eastAsiaTheme="minorEastAsia"/>
        </w:rPr>
      </w:pPr>
      <w:r>
        <w:rPr>
          <w:color w:val="auto"/>
        </w:rPr>
        <w:t xml:space="preserve">„Článek 15a.</w:t>
      </w:r>
      <w:r>
        <w:rPr>
          <w:color w:val="auto"/>
        </w:rPr>
        <w:t xml:space="preserve"> </w:t>
      </w:r>
      <w:r>
        <w:rPr>
          <w:color w:val="auto"/>
        </w:rPr>
        <w:t xml:space="preserve">Je-li kontrolní sázka podána orgánem NAP nebo pod jeho dohledem poté, co orgán NAP legitimizuje a uvede organizátor hazardních her konkrétní herní relace, které jsou předmětem kontrolní sázky, vrátí organizátor uloženou částku na účet NAP a zruší herní relace provedené během kontrolní sázky.</w:t>
      </w:r>
    </w:p>
    <w:p w14:paraId="2776B808" w14:textId="77777777" w:rsidR="00A0065C" w:rsidRPr="00A368B0" w:rsidRDefault="00A0065C" w:rsidP="00A76C0A">
      <w:pPr>
        <w:spacing w:after="0" w:line="240" w:lineRule="auto"/>
        <w:ind w:left="0" w:right="213" w:firstLine="851"/>
        <w:rPr>
          <w:b/>
          <w:color w:val="auto"/>
        </w:rPr>
      </w:pPr>
    </w:p>
    <w:p w14:paraId="107ED517" w14:textId="17B49290" w:rsidR="00EA666C" w:rsidRPr="00D555D5" w:rsidRDefault="00802609" w:rsidP="00F45396">
      <w:pPr>
        <w:spacing w:after="0" w:line="240" w:lineRule="auto"/>
        <w:ind w:left="0" w:right="213" w:firstLine="851"/>
      </w:pPr>
      <w:r>
        <w:rPr>
          <w:b/>
          <w:color w:val="auto"/>
        </w:rPr>
        <w:t xml:space="preserve">§ 7.</w:t>
      </w:r>
      <w:r>
        <w:rPr>
          <w:b/>
          <w:color w:val="auto"/>
        </w:rPr>
        <w:t xml:space="preserve"> </w:t>
      </w:r>
      <w:r>
        <w:t xml:space="preserve">Název kapitoly páté se mění následovně:</w:t>
      </w:r>
      <w:r>
        <w:t xml:space="preserve"> </w:t>
      </w:r>
      <w:r>
        <w:t xml:space="preserve">„Podmínky pro schvalování systémů organizátorů hazardních her pro automatizované odesílání informací o hrách na server NAP“.</w:t>
      </w:r>
    </w:p>
    <w:p w14:paraId="6CC18016" w14:textId="77777777" w:rsidR="000F24BE" w:rsidRPr="00D555D5" w:rsidRDefault="000F24BE" w:rsidP="00A76C0A">
      <w:pPr>
        <w:spacing w:after="0" w:line="240" w:lineRule="auto"/>
        <w:ind w:left="0" w:right="213" w:firstLine="851"/>
        <w:rPr>
          <w:b/>
        </w:rPr>
      </w:pPr>
    </w:p>
    <w:p w14:paraId="565BB6B0" w14:textId="77777777" w:rsidR="00EA666C" w:rsidRPr="00D555D5" w:rsidRDefault="00802609" w:rsidP="00A76C0A">
      <w:pPr>
        <w:spacing w:after="0" w:line="240" w:lineRule="auto"/>
        <w:ind w:left="0" w:right="213" w:firstLine="851"/>
      </w:pPr>
      <w:r>
        <w:rPr>
          <w:b/>
        </w:rPr>
        <w:t xml:space="preserve">§ 8.</w:t>
      </w:r>
      <w:r>
        <w:rPr>
          <w:b/>
        </w:rPr>
        <w:t xml:space="preserve"> </w:t>
      </w:r>
      <w:r>
        <w:t xml:space="preserve">Článek 20 se mění a doplňuje takto:</w:t>
      </w:r>
    </w:p>
    <w:p w14:paraId="177C70F5" w14:textId="3A79ED6E" w:rsidR="00EA666C" w:rsidRPr="00A368B0" w:rsidRDefault="00EA666C" w:rsidP="00A76C0A">
      <w:pPr>
        <w:spacing w:after="0" w:line="240" w:lineRule="auto"/>
        <w:ind w:left="0" w:right="213" w:firstLine="851"/>
      </w:pPr>
      <w:r>
        <w:t xml:space="preserve">1.</w:t>
      </w:r>
      <w:r>
        <w:t xml:space="preserve"> </w:t>
      </w:r>
      <w:r>
        <w:t xml:space="preserve">V odstavci 1 se za slova „předložení informací“ vkládají slova „o hazardních hrách“ a slovo „organizátorů“ se nahrazuje slovem „osob“.</w:t>
      </w:r>
    </w:p>
    <w:p w14:paraId="1C061384" w14:textId="77777777" w:rsidR="00EA666C" w:rsidRPr="00A368B0" w:rsidRDefault="00EA666C" w:rsidP="00A76C0A">
      <w:pPr>
        <w:spacing w:after="0" w:line="240" w:lineRule="auto"/>
        <w:ind w:left="0" w:right="213" w:firstLine="851"/>
      </w:pPr>
      <w:r>
        <w:t xml:space="preserve">2.</w:t>
      </w:r>
      <w:r>
        <w:t xml:space="preserve"> </w:t>
      </w:r>
      <w:r>
        <w:t xml:space="preserve">Vkládá se nový odstavec 3:</w:t>
      </w:r>
    </w:p>
    <w:p w14:paraId="30275E62" w14:textId="1588E541" w:rsidR="00EA666C" w:rsidRPr="00A368B0" w:rsidRDefault="00EA666C" w:rsidP="00A76C0A">
      <w:pPr>
        <w:spacing w:after="0" w:line="240" w:lineRule="auto"/>
        <w:ind w:left="0" w:right="213" w:firstLine="851"/>
      </w:pPr>
      <w:r>
        <w:t xml:space="preserve">„(3)</w:t>
      </w:r>
      <w:r>
        <w:t xml:space="preserve"> </w:t>
      </w:r>
      <w:r>
        <w:t xml:space="preserve">K žádosti uvedené v odstavci 1 se přiloží protokol o zkoušce, v němž akreditovaná laboratoř zapsaná v rejstříku podle čl. 20 odst. 1 bodu 4 zákona o hazardních hrách určeného CPS prohlásí, že splňuje požadavky předpisů uvedených v čl. 17 odst. 3 bodu 2 a/nebo 4 a/nebo 6 zákona o hazardních hrách, a popis systému s uvedením funkčnosti jeho hlavních složek.“</w:t>
      </w:r>
    </w:p>
    <w:p w14:paraId="715CAE9D" w14:textId="77777777" w:rsidR="00EA666C" w:rsidRPr="00A368B0" w:rsidRDefault="00EA666C" w:rsidP="00A76C0A">
      <w:pPr>
        <w:spacing w:after="0" w:line="240" w:lineRule="auto"/>
        <w:ind w:left="0" w:right="213" w:firstLine="851"/>
      </w:pPr>
      <w:r>
        <w:t xml:space="preserve">3.</w:t>
      </w:r>
      <w:r>
        <w:t xml:space="preserve"> </w:t>
      </w:r>
      <w:r>
        <w:t xml:space="preserve">Stávající odstavce 3 a 4 se stávají odstavci 4 a 5.</w:t>
      </w:r>
    </w:p>
    <w:p w14:paraId="0BA3B526" w14:textId="77777777" w:rsidR="00A0065C" w:rsidRPr="00A368B0" w:rsidRDefault="00A0065C" w:rsidP="00A76C0A">
      <w:pPr>
        <w:spacing w:after="0" w:line="240" w:lineRule="auto"/>
        <w:ind w:left="0" w:right="213" w:firstLine="851"/>
        <w:rPr>
          <w:b/>
        </w:rPr>
      </w:pPr>
    </w:p>
    <w:p w14:paraId="22692CE0" w14:textId="77777777" w:rsidR="00EA666C" w:rsidRPr="00A368B0" w:rsidRDefault="00802609" w:rsidP="00DB7341">
      <w:pPr>
        <w:spacing w:after="0" w:line="240" w:lineRule="auto"/>
        <w:ind w:left="0" w:right="213" w:firstLine="851"/>
        <w:rPr>
          <w:color w:val="FF0000"/>
        </w:rPr>
      </w:pPr>
      <w:r>
        <w:rPr>
          <w:b/>
        </w:rPr>
        <w:t xml:space="preserve">§ 9.</w:t>
      </w:r>
      <w:r>
        <w:rPr>
          <w:b/>
        </w:rPr>
        <w:t xml:space="preserve"> </w:t>
      </w:r>
      <w:r>
        <w:t xml:space="preserve">Článek 21 se mění a doplňuje takto:</w:t>
      </w:r>
    </w:p>
    <w:p w14:paraId="5B9329C8" w14:textId="63C8D86F" w:rsidR="00EA666C" w:rsidRPr="00A368B0" w:rsidRDefault="00D45C87" w:rsidP="00F55135">
      <w:pPr>
        <w:spacing w:after="0" w:line="240" w:lineRule="auto"/>
        <w:ind w:left="0" w:right="213" w:firstLine="851"/>
        <w:rPr>
          <w:color w:val="auto"/>
        </w:rPr>
      </w:pPr>
      <w:r>
        <w:rPr>
          <w:color w:val="auto"/>
        </w:rPr>
        <w:t xml:space="preserve">1.</w:t>
      </w:r>
      <w:r>
        <w:rPr>
          <w:color w:val="auto"/>
          <w:b/>
        </w:rPr>
        <w:t xml:space="preserve"> </w:t>
      </w:r>
      <w:r>
        <w:rPr>
          <w:color w:val="auto"/>
        </w:rPr>
        <w:t xml:space="preserve">V odstavci 4 se za slova „nařízení nebo zákon o hazardních hrách“ doplňují slova „a v případě nesrovnalostí zjištěných při zkoušení systémů organizátorů hazardních her“.</w:t>
      </w:r>
    </w:p>
    <w:p w14:paraId="37B6CCDA" w14:textId="6C4EE181" w:rsidR="00EA666C" w:rsidRPr="00A368B0" w:rsidRDefault="0059715D" w:rsidP="00E12B32">
      <w:pPr>
        <w:spacing w:after="0" w:line="240" w:lineRule="auto"/>
        <w:ind w:left="0" w:right="215" w:firstLine="851"/>
      </w:pPr>
      <w:r>
        <w:rPr>
          <w:color w:val="auto"/>
        </w:rPr>
        <w:t xml:space="preserve">2.</w:t>
      </w:r>
      <w:r>
        <w:rPr>
          <w:color w:val="auto"/>
        </w:rPr>
        <w:t xml:space="preserve"> </w:t>
      </w:r>
      <w:r>
        <w:rPr>
          <w:color w:val="auto"/>
        </w:rPr>
        <w:t xml:space="preserve">v odstavci 7 se slova „nesplnění </w:t>
      </w:r>
      <w:r>
        <w:t xml:space="preserve">povinnosti uvedené v odstavci 4 na straně žadatele“ nahrazují slovy „neodstranění nesrovnalostí ze strany žadatele v souladu s postupem a ve lhůtě stanovené v odstavci 4“.</w:t>
      </w:r>
    </w:p>
    <w:p w14:paraId="7ADD8FF3" w14:textId="77777777" w:rsidR="00D45C87" w:rsidRPr="00A368B0" w:rsidRDefault="00D45C87" w:rsidP="00F61C10">
      <w:pPr>
        <w:ind w:left="10" w:right="213" w:firstLine="698"/>
        <w:rPr>
          <w:b/>
          <w:color w:val="FF0000"/>
        </w:rPr>
      </w:pPr>
    </w:p>
    <w:p w14:paraId="20E8456E" w14:textId="21A64788" w:rsidR="00F61C10" w:rsidRPr="00A368B0" w:rsidRDefault="00F61C10" w:rsidP="00E12B32">
      <w:pPr>
        <w:spacing w:after="0" w:line="240" w:lineRule="auto"/>
        <w:ind w:left="10" w:right="215" w:firstLine="698"/>
        <w:rPr>
          <w:color w:val="auto"/>
        </w:rPr>
      </w:pPr>
      <w:r>
        <w:rPr>
          <w:color w:val="auto"/>
          <w:b/>
        </w:rPr>
        <w:t xml:space="preserve">§ 10.</w:t>
      </w:r>
      <w:r>
        <w:rPr>
          <w:color w:val="auto"/>
          <w:b/>
        </w:rPr>
        <w:t xml:space="preserve"> </w:t>
      </w:r>
      <w:r>
        <w:rPr>
          <w:color w:val="auto"/>
        </w:rPr>
        <w:t xml:space="preserve">Článek 22 se mění a doplňuje takto:</w:t>
      </w:r>
    </w:p>
    <w:p w14:paraId="09BC5306" w14:textId="09990AF2" w:rsidR="003139DC" w:rsidRPr="00A368B0" w:rsidRDefault="007E4E8F" w:rsidP="00E12B32">
      <w:pPr>
        <w:spacing w:after="0" w:line="240" w:lineRule="auto"/>
        <w:ind w:right="215" w:firstLine="530"/>
        <w:contextualSpacing/>
        <w:rPr>
          <w:color w:val="auto"/>
        </w:rPr>
      </w:pPr>
      <w:r>
        <w:rPr>
          <w:color w:val="auto"/>
        </w:rPr>
        <w:t xml:space="preserve">1.</w:t>
      </w:r>
      <w:r>
        <w:rPr>
          <w:color w:val="auto"/>
        </w:rPr>
        <w:t xml:space="preserve"> </w:t>
      </w:r>
      <w:r>
        <w:rPr>
          <w:color w:val="auto"/>
        </w:rPr>
        <w:t xml:space="preserve">Stávající text se označuje jako odstavec 1 a v něm se za slova „článku 20“ vkládají slova „odstavec 1 schvalovat změny funkčnosti“ a slova „s přiloženou aktualizovanou dokumentací systému a s uvedením důvodů změny“ se zrušují.</w:t>
      </w:r>
      <w:r>
        <w:rPr>
          <w:color w:val="auto"/>
        </w:rPr>
        <w:t xml:space="preserve"> </w:t>
      </w:r>
    </w:p>
    <w:p w14:paraId="18C9BA4A" w14:textId="3B8AC076" w:rsidR="00F61C10" w:rsidRPr="00A368B0" w:rsidRDefault="007E4E8F" w:rsidP="00E12B32">
      <w:pPr>
        <w:spacing w:after="0" w:line="240" w:lineRule="auto"/>
        <w:ind w:right="215" w:firstLine="530"/>
        <w:contextualSpacing/>
        <w:rPr>
          <w:color w:val="auto"/>
        </w:rPr>
      </w:pPr>
      <w:r>
        <w:rPr>
          <w:color w:val="auto"/>
        </w:rPr>
        <w:t xml:space="preserve">2.</w:t>
      </w:r>
      <w:r>
        <w:rPr>
          <w:color w:val="auto"/>
        </w:rPr>
        <w:t xml:space="preserve"> </w:t>
      </w:r>
      <w:r>
        <w:rPr>
          <w:color w:val="auto"/>
        </w:rPr>
        <w:t xml:space="preserve">Vkládají se níže uvedené odstavce 2 a 3:</w:t>
      </w:r>
    </w:p>
    <w:p w14:paraId="0DFC69B3" w14:textId="6B8ACBA9" w:rsidR="00F61C10" w:rsidRPr="00A368B0" w:rsidRDefault="008A350C" w:rsidP="00E12B32">
      <w:pPr>
        <w:spacing w:after="0" w:line="240" w:lineRule="auto"/>
        <w:ind w:right="215" w:firstLine="530"/>
        <w:contextualSpacing/>
        <w:rPr>
          <w:color w:val="auto"/>
        </w:rPr>
      </w:pPr>
      <w:r>
        <w:rPr>
          <w:color w:val="auto"/>
        </w:rPr>
        <w:t xml:space="preserve">„(2)</w:t>
      </w:r>
      <w:r>
        <w:rPr>
          <w:color w:val="auto"/>
        </w:rPr>
        <w:t xml:space="preserve"> </w:t>
      </w:r>
      <w:r>
        <w:rPr>
          <w:color w:val="auto"/>
        </w:rPr>
        <w:t xml:space="preserve">K žádosti se přikládá dokumentace, včetně protokolu o zkoušce, v němž je uvedeno splnění požadavků předpisů uvedených v čl. 17 odst. 3 bodě 2 a/nebo 4 a/nebo 6 zákona o hazardních hrách uvedeného CPS akreditovanou laboratoří zapsanou v rejstříku podle čl. 20 odst. 1 bodu 4 zákona o hazardních hrách, a popis systému s uvedením funkčnosti jeho upravených součástí.</w:t>
      </w:r>
      <w:r>
        <w:rPr>
          <w:color w:val="auto"/>
        </w:rPr>
        <w:t xml:space="preserve"> </w:t>
      </w:r>
      <w:r>
        <w:rPr>
          <w:color w:val="auto"/>
        </w:rPr>
        <w:t xml:space="preserve">Žádost se posuzuje postupem a ve lhůtách podle článku 21.</w:t>
      </w:r>
      <w:r>
        <w:rPr>
          <w:color w:val="auto"/>
        </w:rPr>
        <w:t xml:space="preserve"> </w:t>
      </w:r>
    </w:p>
    <w:p w14:paraId="276FB013" w14:textId="46B3F167" w:rsidR="00F61C10" w:rsidRPr="00A368B0" w:rsidRDefault="00F61C10" w:rsidP="00E12B32">
      <w:pPr>
        <w:spacing w:after="0" w:line="240" w:lineRule="auto"/>
        <w:ind w:right="215" w:firstLine="530"/>
        <w:contextualSpacing/>
        <w:rPr>
          <w:color w:val="auto"/>
        </w:rPr>
      </w:pPr>
      <w:r>
        <w:rPr>
          <w:color w:val="auto"/>
        </w:rPr>
        <w:t xml:space="preserve">(3)</w:t>
      </w:r>
      <w:r>
        <w:rPr>
          <w:color w:val="auto"/>
        </w:rPr>
        <w:t xml:space="preserve"> </w:t>
      </w:r>
      <w:r>
        <w:rPr>
          <w:color w:val="auto"/>
        </w:rPr>
        <w:t xml:space="preserve">Odmítnutí schválit změnu funkčnosti systémů pro automatizované předkládání informací na server lze napadnout podle správního řádu.“</w:t>
      </w:r>
      <w:r>
        <w:rPr>
          <w:color w:val="auto"/>
        </w:rPr>
        <w:t xml:space="preserve"> </w:t>
      </w:r>
    </w:p>
    <w:p w14:paraId="02C29DA6" w14:textId="77777777" w:rsidR="00A0065C" w:rsidRPr="00A368B0" w:rsidRDefault="00A0065C" w:rsidP="00A76C0A">
      <w:pPr>
        <w:spacing w:after="0" w:line="240" w:lineRule="auto"/>
        <w:ind w:left="0" w:right="213" w:firstLine="851"/>
        <w:rPr>
          <w:b/>
        </w:rPr>
      </w:pPr>
    </w:p>
    <w:p w14:paraId="7F26AD7C" w14:textId="77777777" w:rsidR="00B47687" w:rsidRPr="00A368B0" w:rsidRDefault="00B47687" w:rsidP="00E12B32">
      <w:pPr>
        <w:spacing w:after="0" w:line="240" w:lineRule="auto"/>
        <w:ind w:left="11" w:right="215" w:firstLine="697"/>
      </w:pPr>
      <w:r>
        <w:rPr>
          <w:b/>
        </w:rPr>
        <w:t xml:space="preserve">§ 11.</w:t>
      </w:r>
      <w:r>
        <w:t xml:space="preserve"> </w:t>
      </w:r>
      <w:r>
        <w:t xml:space="preserve">V kapitole páté se vkládá článek 23:</w:t>
      </w:r>
    </w:p>
    <w:p w14:paraId="09DA797F" w14:textId="77777777" w:rsidR="00B47687" w:rsidRPr="00A368B0" w:rsidRDefault="00620363" w:rsidP="00E12B32">
      <w:pPr>
        <w:spacing w:after="0" w:line="240" w:lineRule="auto"/>
        <w:ind w:left="11" w:right="215" w:firstLine="697"/>
        <w:rPr>
          <w:color w:val="auto"/>
        </w:rPr>
      </w:pPr>
      <w:r>
        <w:rPr>
          <w:color w:val="auto"/>
        </w:rPr>
        <w:t xml:space="preserve">„Článek 23.</w:t>
      </w:r>
      <w:r>
        <w:rPr>
          <w:color w:val="auto"/>
        </w:rPr>
        <w:t xml:space="preserve"> </w:t>
      </w:r>
      <w:r>
        <w:rPr>
          <w:color w:val="auto"/>
        </w:rPr>
        <w:t xml:space="preserve">(1)</w:t>
      </w:r>
      <w:r>
        <w:rPr>
          <w:color w:val="auto"/>
        </w:rPr>
        <w:t xml:space="preserve"> </w:t>
      </w:r>
      <w:r>
        <w:rPr>
          <w:color w:val="auto"/>
        </w:rPr>
        <w:t xml:space="preserve">Pro účely automatizovaného předkládání údajů na server jsou organizátoři povinni předložit výkonnému řediteli NAP formulář žádosti v případě změny související se zvýšením nebo nahrazením herního softwaru.</w:t>
      </w:r>
      <w:r>
        <w:rPr>
          <w:color w:val="auto"/>
        </w:rPr>
        <w:t xml:space="preserve"> </w:t>
      </w:r>
    </w:p>
    <w:p w14:paraId="1D73A287" w14:textId="77777777" w:rsidR="00B47687" w:rsidRPr="00A368B0" w:rsidRDefault="00B47687" w:rsidP="00E12B32">
      <w:pPr>
        <w:spacing w:after="0" w:line="240" w:lineRule="auto"/>
        <w:ind w:left="11" w:right="215" w:firstLine="697"/>
        <w:rPr>
          <w:color w:val="auto"/>
        </w:rPr>
      </w:pPr>
      <w:r>
        <w:rPr>
          <w:color w:val="auto"/>
        </w:rPr>
        <w:t xml:space="preserve">(2)</w:t>
      </w:r>
      <w:r>
        <w:rPr>
          <w:color w:val="auto"/>
        </w:rPr>
        <w:t xml:space="preserve"> </w:t>
      </w:r>
      <w:r>
        <w:rPr>
          <w:color w:val="auto"/>
        </w:rPr>
        <w:t xml:space="preserve">Žádost se podává v případech, kdy je rozšířený/nahrazený herní software od nového výrobce, od kterého nebyl do změny licenčního osvědčení organizátora registrován žádný herní software.</w:t>
      </w:r>
    </w:p>
    <w:p w14:paraId="782EE104" w14:textId="77777777" w:rsidR="00B47687" w:rsidRPr="00A368B0" w:rsidRDefault="00B47687" w:rsidP="00E12B32">
      <w:pPr>
        <w:spacing w:after="0" w:line="240" w:lineRule="auto"/>
        <w:ind w:left="11" w:right="215" w:firstLine="697"/>
        <w:rPr>
          <w:color w:val="auto"/>
        </w:rPr>
      </w:pPr>
      <w:r>
        <w:rPr>
          <w:color w:val="auto"/>
        </w:rPr>
        <w:t xml:space="preserve">(3)</w:t>
      </w:r>
      <w:r>
        <w:rPr>
          <w:color w:val="auto"/>
        </w:rPr>
        <w:t xml:space="preserve"> </w:t>
      </w:r>
      <w:r>
        <w:rPr>
          <w:color w:val="auto"/>
        </w:rPr>
        <w:t xml:space="preserve">Žádost uvedená v odstavci 1 se podává do 14 dnů od obdržení nového osvědčení s registrovanou změnou týkající se zvýšení nebo nahrazení herního softwaru organizátor na základě pravomocného rozhodnutí o povolení změny uvedeného v článku 38 zákona o hazardních hrách.</w:t>
      </w:r>
    </w:p>
    <w:p w14:paraId="397B5DB3" w14:textId="77777777" w:rsidR="00B47687" w:rsidRPr="00A368B0" w:rsidRDefault="00B47687" w:rsidP="00E12B32">
      <w:pPr>
        <w:spacing w:after="0" w:line="240" w:lineRule="auto"/>
        <w:ind w:left="11" w:right="215" w:firstLine="697"/>
        <w:rPr>
          <w:color w:val="auto"/>
        </w:rPr>
      </w:pPr>
      <w:r>
        <w:rPr>
          <w:color w:val="auto"/>
        </w:rPr>
        <w:t xml:space="preserve">(4)</w:t>
      </w:r>
      <w:r>
        <w:rPr>
          <w:color w:val="auto"/>
        </w:rPr>
        <w:t xml:space="preserve"> </w:t>
      </w:r>
      <w:r>
        <w:rPr>
          <w:color w:val="auto"/>
        </w:rPr>
        <w:t xml:space="preserve">Do 10 dnů od podání žádosti se ověří, zda CPS/MKS automaticky odesílá data z aktualizovaného/vyměněného herního softwaru na server NAP, o čemž se vypracuje zpráva, která se předloží organizátor.</w:t>
      </w:r>
    </w:p>
    <w:p w14:paraId="4CC6709F" w14:textId="77777777" w:rsidR="00B47687" w:rsidRPr="00A368B0" w:rsidRDefault="00B47687" w:rsidP="00E12B32">
      <w:pPr>
        <w:spacing w:after="0" w:line="240" w:lineRule="auto"/>
        <w:ind w:left="11" w:right="215" w:firstLine="697"/>
        <w:rPr>
          <w:color w:val="auto"/>
        </w:rPr>
      </w:pPr>
      <w:r>
        <w:rPr>
          <w:color w:val="auto"/>
        </w:rPr>
        <w:t xml:space="preserve">(5)</w:t>
      </w:r>
      <w:r>
        <w:rPr>
          <w:color w:val="auto"/>
        </w:rPr>
        <w:t xml:space="preserve"> </w:t>
      </w:r>
      <w:r>
        <w:rPr>
          <w:color w:val="auto"/>
        </w:rPr>
        <w:t xml:space="preserve">V případech, kdy je zjištěn nesoulad v automatickém odesílání údajů z CPS/MKS na server NAP v souvislosti s aktualizovaným/nahrazeným softwarem, může výkonný ředitel NAP nařídit pozastavení používání aktualizovaného/nahrazeného softwaru, dokud nebude nesoulad odstraněn.“</w:t>
      </w:r>
      <w:r>
        <w:rPr>
          <w:color w:val="auto"/>
        </w:rPr>
        <w:t xml:space="preserve"> </w:t>
      </w:r>
    </w:p>
    <w:p w14:paraId="73DB605F" w14:textId="77777777" w:rsidR="00A0065C" w:rsidRPr="00A368B0" w:rsidRDefault="00A0065C" w:rsidP="00A76C0A">
      <w:pPr>
        <w:spacing w:after="0" w:line="240" w:lineRule="auto"/>
        <w:ind w:left="0" w:right="213" w:firstLine="851"/>
        <w:rPr>
          <w:b/>
        </w:rPr>
      </w:pPr>
    </w:p>
    <w:p w14:paraId="420D09D5" w14:textId="77777777" w:rsidR="000B30B6" w:rsidRPr="00A368B0" w:rsidRDefault="00802609" w:rsidP="00190AC0">
      <w:pPr>
        <w:spacing w:after="0" w:line="240" w:lineRule="auto"/>
        <w:ind w:right="213" w:firstLine="530"/>
      </w:pPr>
      <w:r>
        <w:rPr>
          <w:b/>
        </w:rPr>
        <w:t xml:space="preserve">§ 12.</w:t>
      </w:r>
      <w:r>
        <w:rPr>
          <w:b/>
        </w:rPr>
        <w:t xml:space="preserve"> </w:t>
      </w:r>
      <w:r>
        <w:t xml:space="preserve">Do § 1 dodatečného ustanovení se vkládá nový bod 3.</w:t>
      </w:r>
    </w:p>
    <w:p w14:paraId="093F0AD2" w14:textId="77777777" w:rsidR="000B30B6" w:rsidRPr="00A368B0" w:rsidRDefault="000B30B6" w:rsidP="00A76C0A">
      <w:pPr>
        <w:spacing w:after="0" w:line="240" w:lineRule="auto"/>
        <w:ind w:left="0" w:right="213" w:firstLine="851"/>
      </w:pPr>
      <w:r>
        <w:t xml:space="preserve">„3.</w:t>
      </w:r>
      <w:r>
        <w:t xml:space="preserve"> </w:t>
      </w:r>
      <w:r>
        <w:t xml:space="preserve">„Změnou funkčnosti systémů pro automatizované odesílání informací na server NAP“ se rozumí jakákoli změna verze a/nebo úprava systému CPS/MKS, která má za následek změnu v automatizovaném odesílání údajů na server NAP.“</w:t>
      </w:r>
    </w:p>
    <w:p w14:paraId="528ED6FB" w14:textId="77777777" w:rsidR="00A0065C" w:rsidRPr="00A368B0" w:rsidRDefault="00A0065C" w:rsidP="00A76C0A">
      <w:pPr>
        <w:spacing w:after="0" w:line="240" w:lineRule="auto"/>
        <w:ind w:left="0" w:right="213" w:firstLine="851"/>
        <w:rPr>
          <w:b/>
        </w:rPr>
      </w:pPr>
    </w:p>
    <w:p w14:paraId="4CDA39F8" w14:textId="77777777" w:rsidR="00B539E2" w:rsidRPr="00A368B0" w:rsidRDefault="0012125B" w:rsidP="00A76C0A">
      <w:pPr>
        <w:spacing w:after="0" w:line="240" w:lineRule="auto"/>
        <w:ind w:left="0" w:right="213" w:firstLine="851"/>
      </w:pPr>
      <w:r>
        <w:rPr>
          <w:b/>
        </w:rPr>
        <w:t xml:space="preserve">§ 13.</w:t>
      </w:r>
      <w:r>
        <w:t xml:space="preserve"> </w:t>
      </w:r>
      <w:r>
        <w:t xml:space="preserve">Příloha 1 se mění následovně:</w:t>
      </w:r>
    </w:p>
    <w:p w14:paraId="6AEEB050" w14:textId="77777777" w:rsidR="00B539E2" w:rsidRPr="00A368B0" w:rsidRDefault="00B539E2" w:rsidP="00A76C0A">
      <w:pPr>
        <w:spacing w:after="0" w:line="240" w:lineRule="auto"/>
        <w:ind w:left="0" w:right="213" w:firstLine="851"/>
      </w:pPr>
      <w:r>
        <w:t xml:space="preserve">1.</w:t>
      </w:r>
      <w:r>
        <w:t xml:space="preserve"> </w:t>
      </w:r>
      <w:r>
        <w:t xml:space="preserve">V tabulce k bodu 1 „Údaje, které každý CPS provozovatele on-line sázek odesílá na server NAP“ se v řádku „Datum vygenerování zprávy“ ve sloupci „Kontrola položky“ za slova „Formát 2010-02-16T16:47:31“ doplňuje „časové pásmo EET/EES“.</w:t>
      </w:r>
    </w:p>
    <w:p w14:paraId="61EEE95E" w14:textId="77777777" w:rsidR="00B539E2" w:rsidRPr="00A368B0" w:rsidRDefault="00B539E2" w:rsidP="00A76C0A">
      <w:pPr>
        <w:spacing w:after="0" w:line="240" w:lineRule="auto"/>
        <w:ind w:left="0" w:right="213" w:firstLine="851"/>
      </w:pPr>
      <w:r>
        <w:t xml:space="preserve">2.</w:t>
      </w:r>
      <w:r>
        <w:t xml:space="preserve"> </w:t>
      </w:r>
      <w:r>
        <w:t xml:space="preserve">V tabulce k bodu 2 „Potvrzovací zpráva zaslaná serverem NAP pro údaje přijaté při registraci, změně údajů nebo zrušení registrace provozovatele on-line sázek“:</w:t>
      </w:r>
    </w:p>
    <w:p w14:paraId="257BA22D" w14:textId="77777777" w:rsidR="00B539E2" w:rsidRPr="00A368B0" w:rsidRDefault="00B539E2" w:rsidP="00A76C0A">
      <w:pPr>
        <w:spacing w:after="0" w:line="240" w:lineRule="auto"/>
        <w:ind w:left="0" w:right="213" w:firstLine="851"/>
      </w:pPr>
      <w:r>
        <w:t xml:space="preserve">a) v řádku „Typ potvrzení“ ve sloupci „Vysvětlení“ se na konec doplňuje „8 – Zrušení údajů o hře“;</w:t>
      </w:r>
    </w:p>
    <w:p w14:paraId="57DB2085" w14:textId="527F0B6E" w:rsidR="00142455" w:rsidRDefault="00B539E2" w:rsidP="00A76C0A">
      <w:pPr>
        <w:spacing w:after="0" w:line="240" w:lineRule="auto"/>
        <w:ind w:left="0" w:right="213" w:firstLine="851"/>
      </w:pPr>
      <w:r>
        <w:t xml:space="preserve">b) v řádku „Stav operace“:</w:t>
      </w:r>
    </w:p>
    <w:p w14:paraId="130968D3" w14:textId="22C7CEFC" w:rsidR="00C32B4B" w:rsidRPr="00A368B0" w:rsidRDefault="00142455" w:rsidP="00A76C0A">
      <w:pPr>
        <w:spacing w:after="0" w:line="240" w:lineRule="auto"/>
        <w:ind w:left="0" w:right="213" w:firstLine="851"/>
      </w:pPr>
      <w:r>
        <w:t xml:space="preserve">aa) ve sloupci „Objasnění“ se na konec doplňuje toto:</w:t>
      </w:r>
      <w:r>
        <w:t xml:space="preserve"> </w:t>
      </w:r>
    </w:p>
    <w:p w14:paraId="6B071D46" w14:textId="77777777" w:rsidR="008509A4" w:rsidRPr="00A368B0" w:rsidRDefault="008509A4" w:rsidP="00A76C0A">
      <w:pPr>
        <w:spacing w:after="0" w:line="240" w:lineRule="auto"/>
        <w:ind w:left="0" w:right="213" w:firstLine="851"/>
      </w:pPr>
      <w:r>
        <w:t xml:space="preserve">„4 –</w:t>
      </w:r>
      <w:r>
        <w:t xml:space="preserve"> </w:t>
      </w:r>
      <w:r>
        <w:t xml:space="preserve">Organizátor nebyl nalezen</w:t>
      </w:r>
    </w:p>
    <w:p w14:paraId="0AFAF03B" w14:textId="77777777" w:rsidR="008509A4" w:rsidRPr="00A368B0" w:rsidRDefault="008509A4" w:rsidP="00A76C0A">
      <w:pPr>
        <w:spacing w:after="0" w:line="240" w:lineRule="auto"/>
        <w:ind w:left="0" w:right="213" w:firstLine="851"/>
      </w:pPr>
      <w:r>
        <w:t xml:space="preserve">5 –</w:t>
      </w:r>
      <w:r>
        <w:t xml:space="preserve"> </w:t>
      </w:r>
      <w:r>
        <w:t xml:space="preserve">Pole nesmí být předmětem změny</w:t>
      </w:r>
    </w:p>
    <w:p w14:paraId="57DECD31" w14:textId="77777777" w:rsidR="008509A4" w:rsidRPr="00A368B0" w:rsidRDefault="008509A4" w:rsidP="00A76C0A">
      <w:pPr>
        <w:spacing w:after="0" w:line="240" w:lineRule="auto"/>
        <w:ind w:left="0" w:right="213" w:firstLine="851"/>
      </w:pPr>
      <w:r>
        <w:t xml:space="preserve">6 –</w:t>
      </w:r>
      <w:r>
        <w:t xml:space="preserve"> </w:t>
      </w:r>
      <w:r>
        <w:t xml:space="preserve">Organizátor byl vyřazen z registrace</w:t>
      </w:r>
    </w:p>
    <w:p w14:paraId="1972AEC3" w14:textId="77777777" w:rsidR="008509A4" w:rsidRPr="00A368B0" w:rsidRDefault="008509A4" w:rsidP="00A76C0A">
      <w:pPr>
        <w:spacing w:after="0" w:line="240" w:lineRule="auto"/>
        <w:ind w:left="0" w:right="213" w:firstLine="851"/>
      </w:pPr>
      <w:r>
        <w:t xml:space="preserve">7 –</w:t>
      </w:r>
      <w:r>
        <w:t xml:space="preserve"> </w:t>
      </w:r>
      <w:r>
        <w:t xml:space="preserve">Licence nebyla nalezena“;</w:t>
      </w:r>
    </w:p>
    <w:p w14:paraId="5FA74023" w14:textId="2B555B8C" w:rsidR="00C20716" w:rsidRPr="00A368B0" w:rsidRDefault="00142455" w:rsidP="00A76C0A">
      <w:pPr>
        <w:spacing w:after="0" w:line="240" w:lineRule="auto"/>
        <w:ind w:left="0" w:right="213" w:firstLine="851"/>
      </w:pPr>
      <w:r>
        <w:t xml:space="preserve">bb) ve sloupci „Kontrola“ se doplňuje:</w:t>
      </w:r>
      <w:r>
        <w:t xml:space="preserve"> </w:t>
      </w:r>
      <w:r>
        <w:t xml:space="preserve">„Úplný seznam vrácených stavů operace je uveden v systému výměny údajů XSD zveřejněném na internetových stránkách NAP v souladu s požadavky nařízení o podmínkách a postupu pro registraci a identifikaci účastníků, uchovávání údajů týkajících se organizovaných on-line sázek na území Bulharské republiky a pro předkládání informací o hazardních hrách serveru Národní agentury pro příjmy“.</w:t>
      </w:r>
    </w:p>
    <w:p w14:paraId="2E545BA1" w14:textId="77777777" w:rsidR="00B539E2" w:rsidRPr="00A368B0" w:rsidRDefault="00B539E2" w:rsidP="00A76C0A">
      <w:pPr>
        <w:spacing w:after="0" w:line="240" w:lineRule="auto"/>
        <w:ind w:left="0" w:right="213" w:firstLine="851"/>
      </w:pPr>
    </w:p>
    <w:p w14:paraId="754BEBF4" w14:textId="77777777" w:rsidR="004E10AC" w:rsidRPr="00A368B0" w:rsidRDefault="004E10AC" w:rsidP="00A76C0A">
      <w:pPr>
        <w:spacing w:after="0" w:line="240" w:lineRule="auto"/>
        <w:ind w:left="0" w:right="213" w:firstLine="851"/>
      </w:pPr>
      <w:r>
        <w:rPr>
          <w:b/>
        </w:rPr>
        <w:t xml:space="preserve">§ 14.</w:t>
      </w:r>
      <w:r>
        <w:t xml:space="preserve"> </w:t>
      </w:r>
      <w:r>
        <w:t xml:space="preserve">Příloha 2 se mění následovně:</w:t>
      </w:r>
    </w:p>
    <w:p w14:paraId="7CA7DFE1" w14:textId="77777777" w:rsidR="004E10AC" w:rsidRPr="00A368B0" w:rsidRDefault="004E10AC" w:rsidP="00A76C0A">
      <w:pPr>
        <w:spacing w:after="0" w:line="240" w:lineRule="auto"/>
        <w:ind w:left="0" w:right="213" w:firstLine="851"/>
      </w:pPr>
      <w:r>
        <w:t xml:space="preserve">1.</w:t>
      </w:r>
      <w:r>
        <w:t xml:space="preserve"> </w:t>
      </w:r>
      <w:r>
        <w:t xml:space="preserve">V tabulce v bodě 1 „Údaje, které CPS organizátora on-line sázek odesílá v on-line režimu na server NAP při první registraci nebo při změně registračních údajů každého účastníka on-line sázek“ se v řádku „Datum vytvoření zprávy“ ve sloupci „Kontrola“ za slova „Formát 2010-02-16T16:47:31“ doplňují slova „časové pásmo EET/EEST“.</w:t>
      </w:r>
    </w:p>
    <w:p w14:paraId="4F44BED6" w14:textId="77777777" w:rsidR="00101A23" w:rsidRPr="00A368B0" w:rsidRDefault="004E10AC" w:rsidP="00A76C0A">
      <w:pPr>
        <w:spacing w:after="0" w:line="240" w:lineRule="auto"/>
        <w:ind w:left="0" w:right="213" w:firstLine="851"/>
      </w:pPr>
      <w:r>
        <w:t xml:space="preserve">2.</w:t>
      </w:r>
      <w:r>
        <w:t xml:space="preserve"> </w:t>
      </w:r>
      <w:r>
        <w:t xml:space="preserve">V tabulce v bodě 2 „Zpráva o potvrzení oznámení zaslaná serverem NAP za obdržené údaje o registraci nebo změně registračních údajů účastníka hazardní hry“:</w:t>
      </w:r>
    </w:p>
    <w:p w14:paraId="1B59FA93" w14:textId="77777777" w:rsidR="00101A23" w:rsidRPr="00A368B0" w:rsidRDefault="00101A23" w:rsidP="00A76C0A">
      <w:pPr>
        <w:spacing w:after="0" w:line="240" w:lineRule="auto"/>
        <w:ind w:left="0" w:right="213" w:firstLine="851"/>
      </w:pPr>
      <w:r>
        <w:t xml:space="preserve">a) v řádku „Typ potvrzení“ ve sloupci „Vysvětlení“ se na konec doplňuje „8 – Zrušení údajů o hře“;</w:t>
      </w:r>
    </w:p>
    <w:p w14:paraId="15D69E79" w14:textId="04A5D94A" w:rsidR="002F2219" w:rsidRDefault="00101A23" w:rsidP="00A76C0A">
      <w:pPr>
        <w:spacing w:after="0" w:line="240" w:lineRule="auto"/>
        <w:ind w:left="0" w:right="213" w:firstLine="851"/>
      </w:pPr>
      <w:r>
        <w:t xml:space="preserve">b) v řádku „Stav operace“:</w:t>
      </w:r>
    </w:p>
    <w:p w14:paraId="65EEA348" w14:textId="6D6DAC54" w:rsidR="00101A23" w:rsidRPr="00A368B0" w:rsidRDefault="002F2219" w:rsidP="00A76C0A">
      <w:pPr>
        <w:spacing w:after="0" w:line="240" w:lineRule="auto"/>
        <w:ind w:left="0" w:right="213" w:firstLine="851"/>
      </w:pPr>
      <w:r>
        <w:t xml:space="preserve">aa) ve sloupci „Objasnění“ se na konec doplňuje toto:</w:t>
      </w:r>
    </w:p>
    <w:p w14:paraId="0EFADEBF" w14:textId="77777777" w:rsidR="00101A23" w:rsidRPr="00A368B0" w:rsidRDefault="00101A23" w:rsidP="00A76C0A">
      <w:pPr>
        <w:spacing w:after="0" w:line="240" w:lineRule="auto"/>
        <w:ind w:left="0" w:right="213" w:firstLine="851"/>
      </w:pPr>
      <w:r>
        <w:t xml:space="preserve">„4 –</w:t>
      </w:r>
      <w:r>
        <w:t xml:space="preserve"> </w:t>
      </w:r>
      <w:r>
        <w:t xml:space="preserve">Organizátor nebyl nalezen</w:t>
      </w:r>
    </w:p>
    <w:p w14:paraId="493FF3D8" w14:textId="77777777" w:rsidR="00101A23" w:rsidRPr="00A368B0" w:rsidRDefault="00101A23" w:rsidP="00A76C0A">
      <w:pPr>
        <w:spacing w:after="0" w:line="240" w:lineRule="auto"/>
        <w:ind w:left="0" w:right="213" w:firstLine="851"/>
      </w:pPr>
      <w:r>
        <w:t xml:space="preserve">5 –</w:t>
      </w:r>
      <w:r>
        <w:t xml:space="preserve"> </w:t>
      </w:r>
      <w:r>
        <w:t xml:space="preserve">Pole nesmí být předmětem změny</w:t>
      </w:r>
    </w:p>
    <w:p w14:paraId="357A709F" w14:textId="77777777" w:rsidR="00101A23" w:rsidRPr="00A368B0" w:rsidRDefault="00101A23" w:rsidP="00A76C0A">
      <w:pPr>
        <w:spacing w:after="0" w:line="240" w:lineRule="auto"/>
        <w:ind w:left="0" w:right="213" w:firstLine="851"/>
      </w:pPr>
      <w:r>
        <w:t xml:space="preserve">6 –</w:t>
      </w:r>
      <w:r>
        <w:t xml:space="preserve"> </w:t>
      </w:r>
      <w:r>
        <w:t xml:space="preserve">Organizátor byl vyřazen z registrace</w:t>
      </w:r>
    </w:p>
    <w:p w14:paraId="353F64B8" w14:textId="77777777" w:rsidR="00101A23" w:rsidRPr="00A368B0" w:rsidRDefault="00101A23" w:rsidP="00A76C0A">
      <w:pPr>
        <w:spacing w:after="0" w:line="240" w:lineRule="auto"/>
        <w:ind w:left="0" w:right="213" w:firstLine="851"/>
      </w:pPr>
      <w:r>
        <w:t xml:space="preserve">8 –</w:t>
      </w:r>
      <w:r>
        <w:t xml:space="preserve"> </w:t>
      </w:r>
      <w:r>
        <w:t xml:space="preserve">Účastník je již zaregistrován</w:t>
      </w:r>
    </w:p>
    <w:p w14:paraId="5C07C254" w14:textId="77777777" w:rsidR="00101A23" w:rsidRPr="00A368B0" w:rsidRDefault="00101A23" w:rsidP="00A76C0A">
      <w:pPr>
        <w:spacing w:after="0" w:line="240" w:lineRule="auto"/>
        <w:ind w:left="0" w:right="213" w:firstLine="851"/>
      </w:pPr>
      <w:r>
        <w:t xml:space="preserve">9 –</w:t>
      </w:r>
      <w:r>
        <w:t xml:space="preserve"> </w:t>
      </w:r>
      <w:r>
        <w:t xml:space="preserve">Účastník nebyl nalezen</w:t>
      </w:r>
    </w:p>
    <w:p w14:paraId="30B70867" w14:textId="77777777" w:rsidR="00101A23" w:rsidRPr="00A368B0" w:rsidRDefault="00101A23" w:rsidP="00A76C0A">
      <w:pPr>
        <w:spacing w:after="0" w:line="240" w:lineRule="auto"/>
        <w:ind w:left="0" w:right="213" w:firstLine="851"/>
      </w:pPr>
      <w:r>
        <w:t xml:space="preserve">10 –</w:t>
      </w:r>
      <w:r>
        <w:t xml:space="preserve"> </w:t>
      </w:r>
      <w:r>
        <w:t xml:space="preserve">Účastník byl vyřazen z registrace“;</w:t>
      </w:r>
    </w:p>
    <w:p w14:paraId="78CA22DE" w14:textId="654DC198" w:rsidR="0057062E" w:rsidRPr="00A368B0" w:rsidRDefault="002F2219" w:rsidP="00A76C0A">
      <w:pPr>
        <w:spacing w:after="0" w:line="240" w:lineRule="auto"/>
        <w:ind w:left="0" w:right="213" w:firstLine="851"/>
      </w:pPr>
      <w:r>
        <w:t xml:space="preserve">bb) ve sloupci „Kontrola“ se doplňuje:</w:t>
      </w:r>
      <w:r>
        <w:t xml:space="preserve"> </w:t>
      </w:r>
      <w:r>
        <w:t xml:space="preserve">„Úplný seznam vrácených stavů operace je uveden v systému výměny údajů XSD zveřejněném na internetových stránkách NAP v souladu s požadavky nařízení o podmínkách a postupu pro registraci a identifikaci účastníků, uchovávání údajů týkajících se organizovaných on-line sázek na území Bulharské republiky a pro předkládání informací o hazardních hrách serveru Národní agentury pro příjmy“.</w:t>
      </w:r>
    </w:p>
    <w:p w14:paraId="7DA89B7A" w14:textId="77777777" w:rsidR="00E85001" w:rsidRPr="00A368B0" w:rsidRDefault="00896BFE" w:rsidP="00E85001">
      <w:pPr>
        <w:spacing w:after="0" w:line="240" w:lineRule="auto"/>
        <w:ind w:left="0" w:right="213" w:firstLine="851"/>
      </w:pPr>
      <w:r>
        <w:rPr>
          <w:b/>
        </w:rPr>
        <w:t xml:space="preserve">§ 15.</w:t>
      </w:r>
      <w:r>
        <w:t xml:space="preserve"> </w:t>
      </w:r>
      <w:r>
        <w:t xml:space="preserve">Do čl. 8 odst. 3 se vkládá tato příloha 2a:</w:t>
      </w:r>
    </w:p>
    <w:p w14:paraId="486188D6" w14:textId="77777777" w:rsidR="00E85001" w:rsidRPr="00A368B0" w:rsidRDefault="00E85001" w:rsidP="00E85001">
      <w:pPr>
        <w:spacing w:after="0" w:line="240" w:lineRule="auto"/>
        <w:ind w:left="0" w:right="213" w:firstLine="851"/>
        <w:rPr>
          <w:b/>
        </w:rPr>
      </w:pPr>
    </w:p>
    <w:p w14:paraId="27B62D30" w14:textId="77777777" w:rsidR="00B969A7" w:rsidRPr="00B969A7" w:rsidRDefault="00B969A7" w:rsidP="00B969A7">
      <w:pPr>
        <w:spacing w:after="0" w:line="240" w:lineRule="auto"/>
        <w:ind w:left="0" w:right="213" w:firstLine="851"/>
        <w:rPr>
          <w:szCs w:val="24"/>
        </w:rPr>
      </w:pPr>
      <w:r>
        <w:t xml:space="preserve">„Příloha 2a k čl. 8 odst. 3“</w:t>
      </w:r>
    </w:p>
    <w:p w14:paraId="12F05751" w14:textId="77777777" w:rsidR="00B969A7" w:rsidRPr="00B969A7" w:rsidRDefault="00B969A7" w:rsidP="00B969A7">
      <w:pPr>
        <w:spacing w:after="0" w:line="240" w:lineRule="auto"/>
        <w:ind w:left="0" w:right="213" w:firstLine="851"/>
        <w:rPr>
          <w:szCs w:val="24"/>
        </w:rPr>
      </w:pPr>
    </w:p>
    <w:p w14:paraId="29527FD7" w14:textId="77777777" w:rsidR="00B969A7" w:rsidRPr="00B969A7" w:rsidRDefault="00B969A7" w:rsidP="00B969A7">
      <w:pPr>
        <w:spacing w:after="0" w:line="240" w:lineRule="auto"/>
        <w:ind w:left="0" w:right="213" w:firstLine="851"/>
        <w:rPr>
          <w:szCs w:val="24"/>
        </w:rPr>
      </w:pPr>
      <w:r>
        <w:t xml:space="preserve">1.</w:t>
      </w:r>
      <w:r>
        <w:t xml:space="preserve"> </w:t>
      </w:r>
      <w:r>
        <w:t xml:space="preserve">Údaje, které CPS organizátora on-line sázek odesílá na server NAP za každý vklad provedený na herní účet účastníka:</w:t>
      </w:r>
    </w:p>
    <w:p w14:paraId="5CFF2489" w14:textId="77777777" w:rsidR="00B969A7" w:rsidRPr="00B969A7" w:rsidRDefault="00B969A7" w:rsidP="00B969A7">
      <w:pPr>
        <w:spacing w:after="0" w:line="240" w:lineRule="auto"/>
        <w:ind w:left="0" w:right="213" w:firstLine="851"/>
        <w:rPr>
          <w:szCs w:val="24"/>
        </w:rPr>
      </w:pPr>
    </w:p>
    <w:tbl>
      <w:tblPr>
        <w:tblW w:w="103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37"/>
        <w:gridCol w:w="1243"/>
        <w:gridCol w:w="2558"/>
        <w:gridCol w:w="1719"/>
        <w:gridCol w:w="2608"/>
      </w:tblGrid>
      <w:tr w:rsidR="00B969A7" w:rsidRPr="00B969A7" w14:paraId="2ABD720E" w14:textId="77777777" w:rsidTr="00B26C21">
        <w:trPr>
          <w:trHeight w:val="226"/>
        </w:trPr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32975E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Pole</w:t>
            </w:r>
            <w:r>
              <w:rPr>
                <w:color w:val="auto"/>
                <w:highlight w:val="white"/>
                <w:shd w:val="clear" w:color="auto" w:fill="FEFEFE"/>
              </w:rPr>
              <w:t xml:space="preserve"> 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89D32D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Typ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1B3B7E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Vysvětlující poznámky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6A3A87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Povinný prvek</w:t>
            </w:r>
          </w:p>
        </w:tc>
        <w:tc>
          <w:tcPr>
            <w:tcW w:w="2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F82748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Kontrola</w:t>
            </w:r>
          </w:p>
        </w:tc>
      </w:tr>
      <w:tr w:rsidR="00B969A7" w:rsidRPr="00B969A7" w14:paraId="12C7EC2B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0CD451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Identifikační číslo organizátora vygenerované serverem NAP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DE0AAE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Číselné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F08F2B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55493C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ANO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8B4FFD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 </w:t>
            </w:r>
          </w:p>
        </w:tc>
      </w:tr>
      <w:tr w:rsidR="00B969A7" w:rsidRPr="00B969A7" w14:paraId="74CF85B6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ABBFA46" w14:textId="77777777" w:rsidR="00B969A7" w:rsidRPr="00D555D5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t xml:space="preserve">Způsob platby použitý pro vklad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87D224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Symbol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399B9C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0"/>
                <w:szCs w:val="20"/>
                <w:highlight w:val="white"/>
                <w:shd w:val="clear" w:color="auto" w:fill="FEFEF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B786D3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NE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602CF1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shd w:val="clear" w:color="auto" w:fill="FEFEFE"/>
                <w:color w:val="auto"/>
                <w:highlight w:val="white"/>
              </w:rPr>
              <w:t xml:space="preserve"> </w:t>
            </w:r>
            <w:r>
              <w:rPr>
                <w:shd w:val="clear" w:color="auto" w:fill="FEFEFE"/>
                <w:rFonts w:ascii="Arial" w:hAnsi="Arial"/>
              </w:rPr>
              <w:t xml:space="preserve">Podle schématu XSD</w:t>
            </w:r>
          </w:p>
        </w:tc>
      </w:tr>
      <w:tr w:rsidR="00B969A7" w:rsidRPr="00B969A7" w14:paraId="731738EF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8498795" w14:textId="77777777" w:rsidR="00B969A7" w:rsidRPr="00D555D5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highlight w:val="white"/>
                <w:shd w:val="clear" w:color="auto" w:fill="FEFEFE"/>
              </w:rPr>
              <w:t xml:space="preserve">Id. č. vkladové transakce generované CPS organizátora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7E351B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Symbol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6C1E91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Jedinečný identifikátor vkladu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817DF8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ANO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6E67B5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 </w:t>
            </w:r>
          </w:p>
        </w:tc>
      </w:tr>
      <w:tr w:rsidR="00B969A7" w:rsidRPr="00B969A7" w14:paraId="7D1198CB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CF011B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Datum a čas transakce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0E4CB7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Datum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45D4A5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9FB11A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4"/>
                <w:highlight w:val="white"/>
                <w:shd w:val="clear" w:color="auto" w:fill="FEFEFE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FE2061E" w14:textId="5E4A24F8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</w:rPr>
            </w:pPr>
            <w:r>
              <w:rPr>
                <w:shd w:val="clear" w:color="auto" w:fill="FEFEFE"/>
                <w:color w:val="auto"/>
                <w:highlight w:val="white"/>
              </w:rPr>
              <w:t xml:space="preserve">Formát </w:t>
            </w:r>
            <w:r>
              <w:rPr>
                <w:shd w:val="clear" w:color="auto" w:fill="FEFEFE"/>
                <w:rFonts w:ascii="Arial" w:hAnsi="Arial"/>
              </w:rPr>
              <w:t xml:space="preserve">YYYY-MM-DD T HH:MM:SS EET/EEST</w:t>
            </w:r>
          </w:p>
        </w:tc>
      </w:tr>
      <w:tr w:rsidR="00B969A7" w:rsidRPr="00B969A7" w14:paraId="231B0941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71F932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Výše zálohy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15D8FF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Číselné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D69E60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2AA83D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ANO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28FD63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Částka se uvede v deklarované měně v žádosti uvedené v čl. 20 odst. 1 nařízení.</w:t>
            </w:r>
          </w:p>
        </w:tc>
      </w:tr>
      <w:tr w:rsidR="00B969A7" w:rsidRPr="00B969A7" w14:paraId="2EC1437E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F3EB85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Registrační id. č. účastníka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4329E2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Číselné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4E9E8A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C8F282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ANO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B03758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Musí být předloženo id. č. účastníka generované při jeho počáteční registraci.</w:t>
            </w:r>
          </w:p>
        </w:tc>
      </w:tr>
      <w:tr w:rsidR="00B969A7" w:rsidRPr="00B969A7" w14:paraId="27A27132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747052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Datum a čas vytvoření zprávy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A9C79F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Datum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0009ED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2D9DC2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ANO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AE03D75" w14:textId="48C88B3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shd w:val="clear" w:color="auto" w:fill="FEFEFE"/>
                <w:color w:val="auto"/>
                <w:highlight w:val="white"/>
              </w:rPr>
              <w:t xml:space="preserve">Formát </w:t>
            </w:r>
            <w:r>
              <w:rPr>
                <w:shd w:val="clear" w:color="auto" w:fill="FEFEFE"/>
                <w:rFonts w:ascii="Arial" w:hAnsi="Arial"/>
              </w:rPr>
              <w:t xml:space="preserve">YYYY-MM-DD T HH:MM:SS EET/EEST</w:t>
            </w:r>
          </w:p>
        </w:tc>
      </w:tr>
    </w:tbl>
    <w:p w14:paraId="1DDD4DC7" w14:textId="77777777" w:rsidR="00B969A7" w:rsidRPr="00B969A7" w:rsidRDefault="00B969A7" w:rsidP="00B969A7">
      <w:pPr>
        <w:spacing w:after="0" w:line="240" w:lineRule="auto"/>
        <w:ind w:left="0" w:right="213" w:firstLine="0"/>
        <w:rPr>
          <w:b/>
        </w:rPr>
      </w:pPr>
    </w:p>
    <w:p w14:paraId="4DFD9120" w14:textId="77777777" w:rsidR="00B969A7" w:rsidRPr="00B969A7" w:rsidRDefault="00B969A7" w:rsidP="00B969A7">
      <w:pPr>
        <w:widowControl w:val="0"/>
        <w:autoSpaceDE w:val="0"/>
        <w:autoSpaceDN w:val="0"/>
        <w:adjustRightInd w:val="0"/>
        <w:spacing w:after="0" w:line="240" w:lineRule="auto"/>
        <w:ind w:left="0" w:right="0" w:firstLine="850"/>
        <w:rPr>
          <w:color w:val="auto"/>
          <w:szCs w:val="20"/>
          <w:highlight w:val="white"/>
          <w:shd w:val="clear" w:color="auto" w:fill="FEFEFE"/>
          <w:rFonts w:eastAsiaTheme="minorEastAsia"/>
        </w:rPr>
      </w:pPr>
      <w:r>
        <w:rPr>
          <w:color w:val="auto"/>
          <w:highlight w:val="white"/>
          <w:shd w:val="clear" w:color="auto" w:fill="FEFEFE"/>
        </w:rPr>
        <w:t xml:space="preserve">2.</w:t>
      </w:r>
      <w:r>
        <w:rPr>
          <w:color w:val="auto"/>
          <w:highlight w:val="white"/>
          <w:shd w:val="clear" w:color="auto" w:fill="FEFEFE"/>
        </w:rPr>
        <w:t xml:space="preserve"> </w:t>
      </w:r>
      <w:r>
        <w:rPr>
          <w:color w:val="auto"/>
          <w:highlight w:val="white"/>
          <w:shd w:val="clear" w:color="auto" w:fill="FEFEFE"/>
        </w:rPr>
        <w:t xml:space="preserve">Zpráva o potvrzení odeslaná serverem NAP pro přijaté údaje</w:t>
      </w:r>
    </w:p>
    <w:tbl>
      <w:tblPr>
        <w:tblW w:w="103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19"/>
        <w:gridCol w:w="1243"/>
        <w:gridCol w:w="2737"/>
        <w:gridCol w:w="1719"/>
        <w:gridCol w:w="2632"/>
      </w:tblGrid>
      <w:tr w:rsidR="00B969A7" w:rsidRPr="00B969A7" w14:paraId="63C95F53" w14:textId="77777777" w:rsidTr="00B26C21">
        <w:trPr>
          <w:trHeight w:val="226"/>
        </w:trPr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3B55D8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 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FD2DDC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Typ</w:t>
            </w:r>
          </w:p>
        </w:tc>
        <w:tc>
          <w:tcPr>
            <w:tcW w:w="27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7925F2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Vysvětlující poznámky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5582DE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Povinný prvek</w:t>
            </w:r>
          </w:p>
        </w:tc>
        <w:tc>
          <w:tcPr>
            <w:tcW w:w="26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2E7057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Kontrola</w:t>
            </w:r>
          </w:p>
        </w:tc>
      </w:tr>
      <w:tr w:rsidR="00B969A7" w:rsidRPr="00B969A7" w14:paraId="296DD8E0" w14:textId="77777777" w:rsidTr="00B26C21">
        <w:trPr>
          <w:trHeight w:val="226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F5ADCB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Typ potvrzení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BD2A2C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Počitatelný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ABBE35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eastAsiaTheme="minorEastAsia"/>
              </w:rPr>
            </w:pPr>
            <w:r>
              <w:rPr>
                <w:color w:val="auto"/>
                <w:shd w:val="clear" w:color="auto" w:fill="FEFEFE"/>
              </w:rPr>
              <w:t xml:space="preserve">1 –</w:t>
            </w:r>
            <w:r>
              <w:rPr>
                <w:color w:val="auto"/>
                <w:shd w:val="clear" w:color="auto" w:fill="FEFEFE"/>
              </w:rPr>
              <w:t xml:space="preserve"> </w:t>
            </w:r>
            <w:r>
              <w:rPr>
                <w:color w:val="auto"/>
                <w:shd w:val="clear" w:color="auto" w:fill="FEFEFE"/>
              </w:rPr>
              <w:t xml:space="preserve">Registrace organizátora</w:t>
            </w:r>
          </w:p>
          <w:p w14:paraId="150D772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eastAsiaTheme="minorEastAsia"/>
              </w:rPr>
            </w:pPr>
            <w:r>
              <w:rPr>
                <w:color w:val="auto"/>
                <w:shd w:val="clear" w:color="auto" w:fill="FEFEFE"/>
              </w:rPr>
              <w:t xml:space="preserve">2 –</w:t>
            </w:r>
            <w:r>
              <w:rPr>
                <w:color w:val="auto"/>
                <w:shd w:val="clear" w:color="auto" w:fill="FEFEFE"/>
              </w:rPr>
              <w:t xml:space="preserve"> </w:t>
            </w:r>
            <w:r>
              <w:rPr>
                <w:color w:val="auto"/>
                <w:shd w:val="clear" w:color="auto" w:fill="FEFEFE"/>
              </w:rPr>
              <w:t xml:space="preserve">Přidání licence</w:t>
            </w:r>
          </w:p>
          <w:p w14:paraId="40A087B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eastAsiaTheme="minorEastAsia"/>
              </w:rPr>
            </w:pPr>
            <w:r>
              <w:rPr>
                <w:color w:val="auto"/>
                <w:shd w:val="clear" w:color="auto" w:fill="FEFEFE"/>
              </w:rPr>
              <w:t xml:space="preserve">3 –</w:t>
            </w:r>
            <w:r>
              <w:rPr>
                <w:color w:val="auto"/>
                <w:shd w:val="clear" w:color="auto" w:fill="FEFEFE"/>
              </w:rPr>
              <w:t xml:space="preserve"> </w:t>
            </w:r>
            <w:r>
              <w:rPr>
                <w:color w:val="auto"/>
                <w:shd w:val="clear" w:color="auto" w:fill="FEFEFE"/>
              </w:rPr>
              <w:t xml:space="preserve">Registrace účastníka</w:t>
            </w:r>
          </w:p>
          <w:p w14:paraId="6982E63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eastAsiaTheme="minorEastAsia"/>
              </w:rPr>
            </w:pPr>
            <w:r>
              <w:rPr>
                <w:color w:val="auto"/>
                <w:shd w:val="clear" w:color="auto" w:fill="FEFEFE"/>
              </w:rPr>
              <w:t xml:space="preserve">4 –</w:t>
            </w:r>
            <w:r>
              <w:rPr>
                <w:color w:val="auto"/>
                <w:shd w:val="clear" w:color="auto" w:fill="FEFEFE"/>
              </w:rPr>
              <w:t xml:space="preserve"> </w:t>
            </w:r>
            <w:r>
              <w:rPr>
                <w:color w:val="auto"/>
                <w:shd w:val="clear" w:color="auto" w:fill="FEFEFE"/>
              </w:rPr>
              <w:t xml:space="preserve">Údaje o hře</w:t>
            </w:r>
          </w:p>
          <w:p w14:paraId="5DC7E14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eastAsiaTheme="minorEastAsia"/>
              </w:rPr>
            </w:pPr>
            <w:r>
              <w:rPr>
                <w:color w:val="auto"/>
                <w:shd w:val="clear" w:color="auto" w:fill="FEFEFE"/>
              </w:rPr>
              <w:t xml:space="preserve">5 –</w:t>
            </w:r>
            <w:r>
              <w:rPr>
                <w:color w:val="auto"/>
                <w:shd w:val="clear" w:color="auto" w:fill="FEFEFE"/>
              </w:rPr>
              <w:t xml:space="preserve"> </w:t>
            </w:r>
            <w:r>
              <w:rPr>
                <w:color w:val="auto"/>
                <w:shd w:val="clear" w:color="auto" w:fill="FEFEFE"/>
              </w:rPr>
              <w:t xml:space="preserve">Odpovědět na žádost</w:t>
            </w:r>
          </w:p>
          <w:p w14:paraId="5819DA7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eastAsiaTheme="minorEastAsia"/>
              </w:rPr>
            </w:pPr>
            <w:r>
              <w:rPr>
                <w:color w:val="auto"/>
                <w:shd w:val="clear" w:color="auto" w:fill="FEFEFE"/>
              </w:rPr>
              <w:t xml:space="preserve">6 –</w:t>
            </w:r>
            <w:r>
              <w:rPr>
                <w:color w:val="auto"/>
                <w:shd w:val="clear" w:color="auto" w:fill="FEFEFE"/>
              </w:rPr>
              <w:t xml:space="preserve"> </w:t>
            </w:r>
            <w:r>
              <w:rPr>
                <w:color w:val="auto"/>
                <w:shd w:val="clear" w:color="auto" w:fill="FEFEFE"/>
              </w:rPr>
              <w:t xml:space="preserve">Údaje pro osvědčení o účasti</w:t>
            </w:r>
          </w:p>
          <w:p w14:paraId="72E0307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eastAsiaTheme="minorEastAsia"/>
              </w:rPr>
            </w:pPr>
            <w:r>
              <w:rPr>
                <w:color w:val="auto"/>
                <w:shd w:val="clear" w:color="auto" w:fill="FEFEFE"/>
              </w:rPr>
              <w:t xml:space="preserve">7 –</w:t>
            </w:r>
            <w:r>
              <w:rPr>
                <w:color w:val="auto"/>
                <w:shd w:val="clear" w:color="auto" w:fill="FEFEFE"/>
              </w:rPr>
              <w:t xml:space="preserve"> </w:t>
            </w:r>
            <w:r>
              <w:rPr>
                <w:color w:val="auto"/>
                <w:shd w:val="clear" w:color="auto" w:fill="FEFEFE"/>
              </w:rPr>
              <w:t xml:space="preserve">Údaje o probíhajících hrách</w:t>
            </w:r>
          </w:p>
          <w:p w14:paraId="1DAF7E5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eastAsiaTheme="minorEastAsia"/>
              </w:rPr>
            </w:pPr>
            <w:r>
              <w:rPr>
                <w:color w:val="auto"/>
                <w:shd w:val="clear" w:color="auto" w:fill="FEFEFE"/>
              </w:rPr>
              <w:t xml:space="preserve">8 –</w:t>
            </w:r>
            <w:r>
              <w:rPr>
                <w:color w:val="auto"/>
                <w:shd w:val="clear" w:color="auto" w:fill="FEFEFE"/>
              </w:rPr>
              <w:t xml:space="preserve"> </w:t>
            </w:r>
            <w:r>
              <w:rPr>
                <w:color w:val="auto"/>
                <w:shd w:val="clear" w:color="auto" w:fill="FEFEFE"/>
              </w:rPr>
              <w:t xml:space="preserve">Zrušení údajů o hře</w:t>
            </w:r>
          </w:p>
          <w:p w14:paraId="708EFCC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eastAsiaTheme="minorEastAsia"/>
              </w:rPr>
            </w:pPr>
            <w:r>
              <w:rPr>
                <w:color w:val="auto"/>
                <w:shd w:val="clear" w:color="auto" w:fill="FEFEFE"/>
              </w:rPr>
              <w:t xml:space="preserve">9 –</w:t>
            </w:r>
            <w:r>
              <w:rPr>
                <w:color w:val="auto"/>
                <w:shd w:val="clear" w:color="auto" w:fill="FEFEFE"/>
              </w:rPr>
              <w:t xml:space="preserve"> </w:t>
            </w:r>
            <w:r>
              <w:rPr>
                <w:color w:val="auto"/>
                <w:shd w:val="clear" w:color="auto" w:fill="FEFEFE"/>
              </w:rPr>
              <w:t xml:space="preserve">Vkládání finančních prostředků</w:t>
            </w:r>
          </w:p>
          <w:p w14:paraId="3883BC4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shd w:val="clear" w:color="auto" w:fill="FEFEFE"/>
              </w:rPr>
              <w:t xml:space="preserve">10 –</w:t>
            </w:r>
            <w:r>
              <w:rPr>
                <w:color w:val="auto"/>
                <w:shd w:val="clear" w:color="auto" w:fill="FEFEFE"/>
              </w:rPr>
              <w:t xml:space="preserve"> </w:t>
            </w:r>
            <w:r>
              <w:rPr>
                <w:color w:val="auto"/>
                <w:shd w:val="clear" w:color="auto" w:fill="FEFEFE"/>
              </w:rPr>
              <w:t xml:space="preserve">Výběr finančních prostředků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0DAB7F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 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1CFBC0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shd w:val="clear" w:color="auto" w:fill="FEFEFE"/>
                <w:rFonts w:ascii="Arial" w:hAnsi="Arial"/>
              </w:rPr>
              <w:t xml:space="preserve">Podle schématu XSD</w:t>
            </w:r>
          </w:p>
        </w:tc>
      </w:tr>
      <w:tr w:rsidR="00B969A7" w:rsidRPr="00B969A7" w14:paraId="3F04F9BD" w14:textId="77777777" w:rsidTr="00B26C21">
        <w:trPr>
          <w:trHeight w:val="226"/>
        </w:trPr>
        <w:tc>
          <w:tcPr>
            <w:tcW w:w="20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625CBE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Stav operace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30C8EE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Počitatelný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3D1EA2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eastAsiaTheme="minorEastAsia"/>
              </w:rPr>
            </w:pPr>
            <w:r>
              <w:rPr>
                <w:color w:val="auto"/>
                <w:shd w:val="clear" w:color="auto" w:fill="FEFEFE"/>
              </w:rPr>
              <w:t xml:space="preserve">0 –</w:t>
            </w:r>
            <w:r>
              <w:rPr>
                <w:color w:val="auto"/>
                <w:shd w:val="clear" w:color="auto" w:fill="FEFEFE"/>
              </w:rPr>
              <w:t xml:space="preserve"> </w:t>
            </w:r>
            <w:r>
              <w:rPr>
                <w:color w:val="auto"/>
                <w:shd w:val="clear" w:color="auto" w:fill="FEFEFE"/>
              </w:rPr>
              <w:t xml:space="preserve">Úspěšná</w:t>
            </w:r>
          </w:p>
          <w:p w14:paraId="1710147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eastAsiaTheme="minorEastAsia"/>
              </w:rPr>
            </w:pPr>
            <w:r>
              <w:rPr>
                <w:color w:val="auto"/>
                <w:shd w:val="clear" w:color="auto" w:fill="FEFEFE"/>
              </w:rPr>
              <w:t xml:space="preserve">1 –</w:t>
            </w:r>
            <w:r>
              <w:rPr>
                <w:color w:val="auto"/>
                <w:shd w:val="clear" w:color="auto" w:fill="FEFEFE"/>
              </w:rPr>
              <w:t xml:space="preserve"> </w:t>
            </w:r>
            <w:r>
              <w:rPr>
                <w:color w:val="auto"/>
                <w:shd w:val="clear" w:color="auto" w:fill="FEFEFE"/>
              </w:rPr>
              <w:t xml:space="preserve">Chyba při ověřování zprávy</w:t>
            </w:r>
          </w:p>
          <w:p w14:paraId="5EEEB5B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shd w:val="clear" w:color="auto" w:fill="FEFEFE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6BEBB3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ANO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E214FF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0"/>
                <w:highlight w:val="white"/>
                <w:shd w:val="clear" w:color="auto" w:fill="FEFEFE"/>
              </w:rPr>
            </w:pPr>
          </w:p>
        </w:tc>
      </w:tr>
      <w:tr w:rsidR="00B969A7" w:rsidRPr="00B969A7" w14:paraId="7A898F52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CEDA70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Identifikační číslo organizátora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42E339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Číselné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B7E764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D8C921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ANO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4CDE9A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 </w:t>
            </w:r>
          </w:p>
        </w:tc>
      </w:tr>
      <w:tr w:rsidR="00B969A7" w:rsidRPr="00B969A7" w14:paraId="5686BD7D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A4C2CF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Id. č. vkladu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76589B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Číselné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D60519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3263B0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ANO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CB4936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 </w:t>
            </w:r>
          </w:p>
        </w:tc>
      </w:tr>
      <w:tr w:rsidR="00B969A7" w:rsidRPr="00B969A7" w14:paraId="49F2EA40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</w:tcPr>
          <w:p w14:paraId="0A2048A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</w:rPr>
            </w:pPr>
            <w:r>
              <w:t xml:space="preserve">Registrační id. č. účastníka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</w:tcPr>
          <w:p w14:paraId="13907CF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</w:rPr>
            </w:pPr>
            <w:r>
              <w:t xml:space="preserve">Číselné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</w:tcPr>
          <w:p w14:paraId="29162BE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</w:tcPr>
          <w:p w14:paraId="529FFF0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4"/>
                <w:highlight w:val="white"/>
                <w:shd w:val="clear" w:color="auto" w:fill="FEFEFE"/>
              </w:rPr>
            </w:pPr>
            <w:r>
              <w:t xml:space="preserve">ANO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</w:tcPr>
          <w:p w14:paraId="5F07D13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</w:rPr>
            </w:pPr>
          </w:p>
        </w:tc>
      </w:tr>
      <w:tr w:rsidR="00B969A7" w:rsidRPr="00B969A7" w14:paraId="0BAC79B4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71171F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Poznámka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34DECF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Vyjádřeno ve znacích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F88B09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9EAC00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NE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DD4E6F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V případě potřeby další informace a/nebo vysvětlení typu chyby v případě neúspěšné operace</w:t>
            </w:r>
          </w:p>
        </w:tc>
      </w:tr>
    </w:tbl>
    <w:p w14:paraId="72C5B32C" w14:textId="77777777" w:rsidR="00B969A7" w:rsidRPr="00B969A7" w:rsidRDefault="00B969A7" w:rsidP="00B969A7"/>
    <w:p w14:paraId="25779573" w14:textId="77777777" w:rsidR="00B969A7" w:rsidRPr="00B969A7" w:rsidRDefault="00B969A7" w:rsidP="00B969A7">
      <w:pPr>
        <w:spacing w:after="0" w:line="240" w:lineRule="auto"/>
        <w:ind w:left="0" w:right="213" w:firstLine="851"/>
      </w:pPr>
      <w:r>
        <w:t xml:space="preserve">Do čl. 8 odst. 4 se vkládá tato příloha 2b:</w:t>
      </w:r>
    </w:p>
    <w:p w14:paraId="77AD16FE" w14:textId="77777777" w:rsidR="00B969A7" w:rsidRPr="00B969A7" w:rsidRDefault="00B969A7" w:rsidP="00B969A7">
      <w:pPr>
        <w:spacing w:after="0" w:line="240" w:lineRule="auto"/>
        <w:ind w:left="0" w:right="213" w:firstLine="851"/>
      </w:pPr>
    </w:p>
    <w:p w14:paraId="465813A5" w14:textId="77777777" w:rsidR="00B969A7" w:rsidRPr="00B969A7" w:rsidRDefault="00B969A7" w:rsidP="00B969A7">
      <w:pPr>
        <w:widowControl w:val="0"/>
        <w:autoSpaceDE w:val="0"/>
        <w:autoSpaceDN w:val="0"/>
        <w:adjustRightInd w:val="0"/>
        <w:spacing w:after="0" w:line="240" w:lineRule="auto"/>
        <w:ind w:left="0" w:right="0" w:firstLine="850"/>
        <w:rPr>
          <w:color w:val="auto"/>
          <w:szCs w:val="20"/>
          <w:highlight w:val="white"/>
          <w:shd w:val="clear" w:color="auto" w:fill="FEFEFE"/>
          <w:rFonts w:eastAsiaTheme="minorEastAsia"/>
        </w:rPr>
      </w:pPr>
      <w:r>
        <w:rPr>
          <w:color w:val="auto"/>
          <w:highlight w:val="white"/>
          <w:shd w:val="clear" w:color="auto" w:fill="FEFEFE"/>
        </w:rPr>
        <w:t xml:space="preserve">1.</w:t>
      </w:r>
      <w:r>
        <w:rPr>
          <w:color w:val="auto"/>
          <w:highlight w:val="white"/>
          <w:shd w:val="clear" w:color="auto" w:fill="FEFEFE"/>
        </w:rPr>
        <w:t xml:space="preserve"> </w:t>
      </w:r>
      <w:r>
        <w:rPr>
          <w:color w:val="auto"/>
          <w:highlight w:val="white"/>
          <w:shd w:val="clear" w:color="auto" w:fill="FEFEFE"/>
        </w:rPr>
        <w:t xml:space="preserve">Údaje, které CPS organizátora online sázení odesílá na server NAP o každém bonusu uděleném na herní účet účastníka:</w:t>
      </w:r>
    </w:p>
    <w:p w14:paraId="3BF68712" w14:textId="77777777" w:rsidR="00B969A7" w:rsidRPr="00B969A7" w:rsidRDefault="00B969A7" w:rsidP="00B969A7">
      <w:pPr>
        <w:spacing w:after="0" w:line="240" w:lineRule="auto"/>
        <w:ind w:left="0" w:right="213" w:firstLine="851"/>
      </w:pPr>
    </w:p>
    <w:tbl>
      <w:tblPr>
        <w:tblW w:w="103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37"/>
        <w:gridCol w:w="1243"/>
        <w:gridCol w:w="2558"/>
        <w:gridCol w:w="1719"/>
        <w:gridCol w:w="2608"/>
      </w:tblGrid>
      <w:tr w:rsidR="00B969A7" w:rsidRPr="00B969A7" w14:paraId="5126EF62" w14:textId="77777777" w:rsidTr="00B26C21">
        <w:trPr>
          <w:trHeight w:val="226"/>
        </w:trPr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BA8871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Pole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B5471F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Typ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1A542D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Vysvětlující poznámky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C01DC5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Povinný prvek</w:t>
            </w:r>
          </w:p>
        </w:tc>
        <w:tc>
          <w:tcPr>
            <w:tcW w:w="2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E6FC6B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Kontrola</w:t>
            </w:r>
          </w:p>
        </w:tc>
      </w:tr>
      <w:tr w:rsidR="00B969A7" w:rsidRPr="00B969A7" w14:paraId="6F97790F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DBA768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Identifikační číslo organizátora vygenerované serverem NAP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5617FB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Číselné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86D808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BE9585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ANO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1F0025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37255360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10C150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Typ bonusu – podmíněný/bezpodmínečný / na dobu určitou / zvláštní příležitost / počáteční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78FC9E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Vyjádřeno ve znacích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242196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eastAsiaTheme="minorEastAsia" w:hAnsi="Arial"/>
                <w:color w:val="auto"/>
                <w:sz w:val="20"/>
                <w:szCs w:val="20"/>
                <w:shd w:val="clear" w:color="auto" w:fill="FEFEF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CD681B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NE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C3BA49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7E50957B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DFC57A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Id. č. bonusové transakce generované CPS organizátora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4BB69F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Vyjádřeno ve znacích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4DD5A2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Jedinečný identifikátor bonusu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AD8B58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ANO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6B8E5B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6398B7D0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4839C3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Datum a čas transakce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80E13C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Datum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F1A5D2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173F47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87535AC" w14:textId="4C1E6A87" w:rsidR="00B969A7" w:rsidRPr="00B969A7" w:rsidRDefault="00B969A7" w:rsidP="000F20D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306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shd w:val="clear" w:color="auto" w:fill="FEFEFE"/>
                <w:rFonts w:ascii="Arial" w:hAnsi="Arial"/>
              </w:rPr>
              <w:t xml:space="preserve">YYYY-MM-DD T HH:MM:SS EET/EEST</w:t>
            </w:r>
          </w:p>
        </w:tc>
      </w:tr>
      <w:tr w:rsidR="00B969A7" w:rsidRPr="00B969A7" w14:paraId="679E5DE0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4D0867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Výše poskytnutých bonusových finančních prostředků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EC3969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Číselné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075E9F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69D75F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ANO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1C4027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Částka se uvede v deklarované měně v žádosti uvedené v čl. 20 odst. 1 nařízení.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 </w:t>
            </w:r>
          </w:p>
        </w:tc>
      </w:tr>
      <w:tr w:rsidR="00B969A7" w:rsidRPr="00B969A7" w14:paraId="43104436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184366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Registrační id. č. účastníka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8274FE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Číselné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73125E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3874E8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ANO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8DD764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Musí být předloženo id. č. účastníka generované při jeho počáteční registraci.</w:t>
            </w:r>
          </w:p>
        </w:tc>
      </w:tr>
      <w:tr w:rsidR="00B969A7" w:rsidRPr="00B969A7" w14:paraId="418A7A80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215961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Datum a čas vytvoření zprávy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12C05A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Datum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0E30B2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12FA55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ANO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BE5FF92" w14:textId="7BF067F3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shd w:val="clear" w:color="auto" w:fill="FEFEFE"/>
                <w:color w:val="auto"/>
                <w:highlight w:val="white"/>
                <w:rFonts w:ascii="Arial" w:hAnsi="Arial"/>
              </w:rPr>
              <w:t xml:space="preserve">Formát </w:t>
            </w:r>
            <w:r>
              <w:rPr>
                <w:shd w:val="clear" w:color="auto" w:fill="FEFEFE"/>
                <w:rFonts w:ascii="Arial" w:hAnsi="Arial"/>
              </w:rPr>
              <w:t xml:space="preserve">YYYY-MM-DD T HH:MM:SS EET/EEST</w:t>
            </w:r>
          </w:p>
        </w:tc>
      </w:tr>
    </w:tbl>
    <w:p w14:paraId="788A6114" w14:textId="77777777" w:rsidR="00B969A7" w:rsidRPr="00B969A7" w:rsidRDefault="00B969A7" w:rsidP="00B969A7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Cs w:val="20"/>
          <w:highlight w:val="white"/>
          <w:shd w:val="clear" w:color="auto" w:fill="FEFEFE"/>
        </w:rPr>
      </w:pPr>
    </w:p>
    <w:p w14:paraId="6FBB41A3" w14:textId="77777777" w:rsidR="00B969A7" w:rsidRPr="00B969A7" w:rsidRDefault="00B969A7" w:rsidP="00B969A7">
      <w:pPr>
        <w:widowControl w:val="0"/>
        <w:autoSpaceDE w:val="0"/>
        <w:autoSpaceDN w:val="0"/>
        <w:adjustRightInd w:val="0"/>
        <w:spacing w:after="0" w:line="240" w:lineRule="auto"/>
        <w:ind w:left="0" w:right="0" w:firstLine="850"/>
        <w:rPr>
          <w:color w:val="auto"/>
          <w:szCs w:val="20"/>
          <w:highlight w:val="white"/>
          <w:shd w:val="clear" w:color="auto" w:fill="FEFEFE"/>
          <w:rFonts w:eastAsiaTheme="minorEastAsia"/>
        </w:rPr>
      </w:pPr>
      <w:r>
        <w:rPr>
          <w:color w:val="auto"/>
          <w:highlight w:val="white"/>
          <w:shd w:val="clear" w:color="auto" w:fill="FEFEFE"/>
        </w:rPr>
        <w:t xml:space="preserve">2.</w:t>
      </w:r>
      <w:r>
        <w:rPr>
          <w:color w:val="auto"/>
          <w:highlight w:val="white"/>
          <w:shd w:val="clear" w:color="auto" w:fill="FEFEFE"/>
        </w:rPr>
        <w:t xml:space="preserve"> </w:t>
      </w:r>
      <w:r>
        <w:rPr>
          <w:color w:val="auto"/>
          <w:highlight w:val="white"/>
          <w:shd w:val="clear" w:color="auto" w:fill="FEFEFE"/>
        </w:rPr>
        <w:t xml:space="preserve">Zpráva o potvrzení odeslaná serverem NAP pro přijaté údaje</w:t>
      </w:r>
    </w:p>
    <w:tbl>
      <w:tblPr>
        <w:tblW w:w="103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19"/>
        <w:gridCol w:w="1243"/>
        <w:gridCol w:w="2737"/>
        <w:gridCol w:w="1719"/>
        <w:gridCol w:w="2632"/>
      </w:tblGrid>
      <w:tr w:rsidR="00B969A7" w:rsidRPr="00B969A7" w14:paraId="6560CC3B" w14:textId="77777777" w:rsidTr="00B26C21">
        <w:trPr>
          <w:trHeight w:val="226"/>
        </w:trPr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DD1F05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9FE299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Typ</w:t>
            </w:r>
          </w:p>
        </w:tc>
        <w:tc>
          <w:tcPr>
            <w:tcW w:w="2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68FA7E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Vysvětlující poznámky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0284AF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Povinný prvek</w:t>
            </w:r>
          </w:p>
        </w:tc>
        <w:tc>
          <w:tcPr>
            <w:tcW w:w="2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4D0B29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Kontrola</w:t>
            </w:r>
          </w:p>
        </w:tc>
      </w:tr>
      <w:tr w:rsidR="00B969A7" w:rsidRPr="00B969A7" w14:paraId="206EEB17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D87F12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Typ potvrzení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33BAA2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Počitatelný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2FB887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1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Registrace organizátora</w:t>
            </w:r>
          </w:p>
          <w:p w14:paraId="16AEFF1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2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Přidání licence</w:t>
            </w:r>
          </w:p>
          <w:p w14:paraId="527D089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3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Registrace účastníka</w:t>
            </w:r>
          </w:p>
          <w:p w14:paraId="21BF96F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4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Údaje o hře</w:t>
            </w:r>
          </w:p>
          <w:p w14:paraId="4E107E1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5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Odpovědět na žádost</w:t>
            </w:r>
          </w:p>
          <w:p w14:paraId="69C12C5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6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Údaje pro osvědčení o účasti</w:t>
            </w:r>
          </w:p>
          <w:p w14:paraId="32CDE69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7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Údaje o probíhajících hrách</w:t>
            </w:r>
          </w:p>
          <w:p w14:paraId="2014B79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8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Zrušení údajů o hře</w:t>
            </w:r>
          </w:p>
          <w:p w14:paraId="55D3787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9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Vkládání finančních prostředků</w:t>
            </w:r>
          </w:p>
          <w:p w14:paraId="2CC2377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10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Výběr finančních prostředků</w:t>
            </w:r>
          </w:p>
          <w:p w14:paraId="31D5B05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11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Udělení bonusových finančních prostředků</w:t>
            </w:r>
          </w:p>
          <w:p w14:paraId="6DDA954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12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Zrušení bonusu</w:t>
            </w:r>
          </w:p>
          <w:p w14:paraId="759CB96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13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Využití bonusu po splnění podmínek jeho udělení</w:t>
            </w:r>
          </w:p>
          <w:p w14:paraId="18826A2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eastAsiaTheme="minorEastAsia" w:hAnsi="Arial"/>
                <w:color w:val="auto"/>
                <w:sz w:val="20"/>
                <w:szCs w:val="20"/>
                <w:highlight w:val="white"/>
                <w:shd w:val="clear" w:color="auto" w:fill="FEFEF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E2E649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4D6686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z w:val="20"/>
                <w:highlight w:val="white"/>
                <w:shd w:val="clear" w:color="auto" w:fill="FEFEFE"/>
                <w:rFonts w:ascii="Arial" w:hAnsi="Arial"/>
              </w:rPr>
              <w:t xml:space="preserve">Podle schématu XSD</w:t>
            </w:r>
          </w:p>
        </w:tc>
      </w:tr>
      <w:tr w:rsidR="00B969A7" w:rsidRPr="00B969A7" w14:paraId="405B24A8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A3D9E6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Stav operace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8F1E4F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Počitatelný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2E925D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0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Úspěšná</w:t>
            </w:r>
          </w:p>
          <w:p w14:paraId="055D10E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1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Chyba při ověřování zprávy</w:t>
            </w:r>
          </w:p>
          <w:p w14:paraId="5E5E546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3D9794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ANO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90F05B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eastAsiaTheme="minorEastAsia" w:hAnsi="Arial"/>
                <w:color w:val="auto"/>
                <w:szCs w:val="20"/>
                <w:highlight w:val="white"/>
                <w:shd w:val="clear" w:color="auto" w:fill="FEFEFE"/>
              </w:rPr>
            </w:pPr>
          </w:p>
        </w:tc>
      </w:tr>
      <w:tr w:rsidR="00B969A7" w:rsidRPr="00B969A7" w14:paraId="01B28AC0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39A1F7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Identifikační číslo organizátora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AB506C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Číselné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DD2844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02A165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ANO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9A7494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716F2142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981A17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ID transakce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D1B670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Číselné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F4BAB5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4F90CD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ANO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16F2F1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75DFE40A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F5BC3E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Registrační id. č. účastníka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E7685F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Číselné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3FD94B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eastAsiaTheme="minorEastAsia" w:hAnsi="Arial"/>
                <w:color w:val="auto"/>
                <w:szCs w:val="20"/>
                <w:highlight w:val="white"/>
                <w:shd w:val="clear" w:color="auto" w:fill="FEFEF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240123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ANO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F07B60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eastAsiaTheme="minorEastAsia" w:hAnsi="Arial"/>
                <w:color w:val="auto"/>
                <w:szCs w:val="20"/>
                <w:highlight w:val="white"/>
                <w:shd w:val="clear" w:color="auto" w:fill="FEFEFE"/>
              </w:rPr>
            </w:pPr>
          </w:p>
        </w:tc>
      </w:tr>
      <w:tr w:rsidR="00B969A7" w:rsidRPr="00B969A7" w14:paraId="6CA97A3D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93C533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Datum a čas přijetí na na server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A520B8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Datum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890EEA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B1FF70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ANO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4556FA9" w14:textId="71C9B22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Formát YYYY-MM-DD T HH:MM:SS EET/EEST</w:t>
            </w:r>
          </w:p>
        </w:tc>
      </w:tr>
    </w:tbl>
    <w:p w14:paraId="3CC359D1" w14:textId="77777777" w:rsidR="00B969A7" w:rsidRPr="00B969A7" w:rsidRDefault="00B969A7" w:rsidP="00B969A7">
      <w:pPr>
        <w:spacing w:after="0" w:line="240" w:lineRule="auto"/>
        <w:ind w:left="0" w:right="213" w:firstLine="851"/>
        <w:rPr>
          <w:b/>
        </w:rPr>
      </w:pPr>
    </w:p>
    <w:p w14:paraId="2D5970E2" w14:textId="77777777" w:rsidR="00B969A7" w:rsidRPr="00B969A7" w:rsidRDefault="00B969A7" w:rsidP="00B969A7">
      <w:pPr>
        <w:spacing w:after="0" w:line="240" w:lineRule="auto"/>
        <w:ind w:left="0" w:right="213" w:firstLine="851"/>
        <w:rPr>
          <w:b/>
        </w:rPr>
      </w:pPr>
    </w:p>
    <w:p w14:paraId="5B4C4C4A" w14:textId="77777777" w:rsidR="00B969A7" w:rsidRPr="00B969A7" w:rsidRDefault="00B969A7" w:rsidP="00B969A7">
      <w:pPr>
        <w:spacing w:after="0" w:line="240" w:lineRule="auto"/>
        <w:ind w:left="0" w:right="213" w:firstLine="851"/>
      </w:pPr>
      <w:r>
        <w:rPr>
          <w:b/>
        </w:rPr>
        <w:t xml:space="preserve">§ 16.</w:t>
      </w:r>
      <w:r>
        <w:t xml:space="preserve"> </w:t>
      </w:r>
      <w:r>
        <w:t xml:space="preserve">Do čl. 8 odst. 5 se vkládá tato příloha 2c:</w:t>
      </w:r>
    </w:p>
    <w:p w14:paraId="1917A9F2" w14:textId="77777777" w:rsidR="00B969A7" w:rsidRPr="00B969A7" w:rsidRDefault="00B969A7" w:rsidP="00B969A7">
      <w:pPr>
        <w:spacing w:after="0" w:line="240" w:lineRule="auto"/>
        <w:ind w:left="0" w:right="213" w:firstLine="851"/>
      </w:pPr>
    </w:p>
    <w:p w14:paraId="3BDF7471" w14:textId="77777777" w:rsidR="00B969A7" w:rsidRPr="00B969A7" w:rsidRDefault="00B969A7" w:rsidP="00B969A7">
      <w:pPr>
        <w:widowControl w:val="0"/>
        <w:autoSpaceDE w:val="0"/>
        <w:autoSpaceDN w:val="0"/>
        <w:adjustRightInd w:val="0"/>
        <w:spacing w:after="0" w:line="240" w:lineRule="auto"/>
        <w:ind w:left="0" w:right="0" w:firstLine="850"/>
        <w:rPr>
          <w:color w:val="auto"/>
          <w:szCs w:val="20"/>
          <w:highlight w:val="white"/>
          <w:shd w:val="clear" w:color="auto" w:fill="FEFEFE"/>
          <w:rFonts w:eastAsiaTheme="minorEastAsia"/>
        </w:rPr>
      </w:pPr>
      <w:r>
        <w:rPr>
          <w:color w:val="auto"/>
          <w:highlight w:val="white"/>
          <w:shd w:val="clear" w:color="auto" w:fill="FEFEFE"/>
        </w:rPr>
        <w:t xml:space="preserve">1.</w:t>
      </w:r>
      <w:r>
        <w:rPr>
          <w:color w:val="auto"/>
          <w:highlight w:val="white"/>
          <w:shd w:val="clear" w:color="auto" w:fill="FEFEFE"/>
        </w:rPr>
        <w:t xml:space="preserve"> </w:t>
      </w:r>
      <w:r>
        <w:rPr>
          <w:color w:val="auto"/>
          <w:highlight w:val="white"/>
          <w:shd w:val="clear" w:color="auto" w:fill="FEFEFE"/>
        </w:rPr>
        <w:t xml:space="preserve">Údaje, které CPS organizátora on-line sázek předkládá na server pro nevyužité bonusové finanční prostředky, protože byly odmítnuty, částečně hrány, vypršela jejich platnost, pokud jde o jejich použití, nebo nebyly účastníkem převzaty (tj. z důvodu nedodržení jejich podmínek):</w:t>
      </w:r>
    </w:p>
    <w:p w14:paraId="0682F07D" w14:textId="77777777" w:rsidR="00B969A7" w:rsidRPr="00B969A7" w:rsidRDefault="00B969A7" w:rsidP="00B969A7">
      <w:pPr>
        <w:spacing w:after="0" w:line="240" w:lineRule="auto"/>
        <w:ind w:left="0" w:right="213" w:firstLine="851"/>
      </w:pPr>
    </w:p>
    <w:tbl>
      <w:tblPr>
        <w:tblW w:w="103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37"/>
        <w:gridCol w:w="1243"/>
        <w:gridCol w:w="2558"/>
        <w:gridCol w:w="1719"/>
        <w:gridCol w:w="2608"/>
      </w:tblGrid>
      <w:tr w:rsidR="00B969A7" w:rsidRPr="00B969A7" w14:paraId="056D71EE" w14:textId="77777777" w:rsidTr="00B26C21">
        <w:trPr>
          <w:trHeight w:val="226"/>
        </w:trPr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850B24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Pole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AD4BAA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Typ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E0905C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Vysvětlující poznámky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B2FD28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Povinný prvek</w:t>
            </w:r>
          </w:p>
        </w:tc>
        <w:tc>
          <w:tcPr>
            <w:tcW w:w="2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4AD3F9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Kontrola</w:t>
            </w:r>
          </w:p>
        </w:tc>
      </w:tr>
      <w:tr w:rsidR="00B969A7" w:rsidRPr="00B969A7" w14:paraId="65015833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2B8646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Identifikační číslo organizátora vygenerované serverem NAP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6F1361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Číselné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EB5B6D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C3390A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ANO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140FB9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48E56CA8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FA1962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Typ bonusu – podmíněný/bezpodmínečný / na dobu určitou / zvláštní příležitost / počáteční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5098EF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Vyjádřeno ve znacích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ABF447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eastAsiaTheme="minorEastAsia" w:hAnsi="Arial"/>
                <w:color w:val="auto"/>
                <w:sz w:val="20"/>
                <w:szCs w:val="20"/>
                <w:shd w:val="clear" w:color="auto" w:fill="FEFEF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6B2913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NE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B7A2B8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0F0938DC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48637E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Id. č. bonusové transakce generované CPS organizátora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C1C899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Vyjádřeno ve znacích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DD64CE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Jedinečný identifikátor bonusu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152045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ANO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27DCC0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527B941B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FD6FD4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Datum a čas transakce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5BE7C5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Datum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7B49AE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6A84BF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17722B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Formát 2010-02-16T16:47:31 EET/EEST</w:t>
            </w:r>
          </w:p>
        </w:tc>
      </w:tr>
      <w:tr w:rsidR="00B969A7" w:rsidRPr="00B969A7" w14:paraId="66AF8E67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9EDB08A" w14:textId="020501A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-2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Výše udělených bonusových finančních prostředků, které jsou odečteny z hráčského účtu a nemohou být použity k účasti ve hrách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E9A968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Číselné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B8E285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7AF57C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ANO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CC6EE4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Částka bonusu se uvede v deklarované měně v žádosti uvedené v čl. 20 odst. 1 nařízení.</w:t>
            </w:r>
          </w:p>
        </w:tc>
      </w:tr>
      <w:tr w:rsidR="00B969A7" w:rsidRPr="00B969A7" w14:paraId="503602CD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7F6EE3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Registrační id. č. účastníka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71E9EC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Číselné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CBE4BF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B75902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ANO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829372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Musí být předloženo id. č. účastníka generované při jeho počáteční registraci.</w:t>
            </w:r>
          </w:p>
        </w:tc>
      </w:tr>
      <w:tr w:rsidR="00B969A7" w:rsidRPr="00E5500C" w14:paraId="177BFE4C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316435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Datum a čas vytvoření zprávy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8217A4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Datum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75BE4C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B65A0D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ANO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4D7D7BA" w14:textId="61C48717" w:rsidR="00B969A7" w:rsidRPr="00E5500C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Formát 2010-02-16</w:t>
            </w:r>
            <w:r>
              <w:rPr>
                <w:color w:val="auto"/>
                <w:highlight w:val="white"/>
                <w:shd w:val="clear" w:color="auto" w:fill="FEFEFE"/>
                <w:sz w:val="20"/>
                <w:rFonts w:ascii="Arial" w:hAnsi="Arial"/>
              </w:rPr>
              <w:t xml:space="preserve"> 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</w:t>
            </w:r>
            <w:r>
              <w:rPr>
                <w:color w:val="auto"/>
                <w:highlight w:val="white"/>
                <w:shd w:val="clear" w:color="auto" w:fill="FEFEFE"/>
                <w:sz w:val="20"/>
                <w:rFonts w:ascii="Arial" w:hAnsi="Arial"/>
              </w:rPr>
              <w:t xml:space="preserve"> 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16:47:31</w:t>
            </w:r>
            <w:r>
              <w:rPr>
                <w:color w:val="auto"/>
                <w:rFonts w:ascii="TimesNewRomanPSMT" w:hAnsi="TimesNewRomanPSMT"/>
              </w:rPr>
              <w:t xml:space="preserve"> 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časové pásmo EET/EEST</w:t>
            </w:r>
          </w:p>
        </w:tc>
      </w:tr>
    </w:tbl>
    <w:p w14:paraId="0AD769AD" w14:textId="77777777" w:rsidR="00B969A7" w:rsidRPr="00E5500C" w:rsidRDefault="00B969A7" w:rsidP="00B969A7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Cs w:val="20"/>
          <w:highlight w:val="white"/>
          <w:shd w:val="clear" w:color="auto" w:fill="FEFEFE"/>
          <w:lang w:val="fr-FR"/>
        </w:rPr>
      </w:pPr>
    </w:p>
    <w:p w14:paraId="04FDD0F1" w14:textId="77777777" w:rsidR="00B969A7" w:rsidRPr="00B969A7" w:rsidRDefault="00B969A7" w:rsidP="00B969A7">
      <w:pPr>
        <w:widowControl w:val="0"/>
        <w:autoSpaceDE w:val="0"/>
        <w:autoSpaceDN w:val="0"/>
        <w:adjustRightInd w:val="0"/>
        <w:spacing w:after="0" w:line="240" w:lineRule="auto"/>
        <w:ind w:left="0" w:right="0" w:firstLine="850"/>
        <w:rPr>
          <w:color w:val="auto"/>
          <w:szCs w:val="20"/>
          <w:highlight w:val="white"/>
          <w:shd w:val="clear" w:color="auto" w:fill="FEFEFE"/>
          <w:rFonts w:eastAsiaTheme="minorEastAsia"/>
        </w:rPr>
      </w:pPr>
      <w:r>
        <w:rPr>
          <w:color w:val="auto"/>
          <w:highlight w:val="white"/>
          <w:shd w:val="clear" w:color="auto" w:fill="FEFEFE"/>
        </w:rPr>
        <w:t xml:space="preserve">2.</w:t>
      </w:r>
      <w:r>
        <w:rPr>
          <w:color w:val="auto"/>
          <w:highlight w:val="white"/>
          <w:shd w:val="clear" w:color="auto" w:fill="FEFEFE"/>
        </w:rPr>
        <w:t xml:space="preserve"> </w:t>
      </w:r>
      <w:r>
        <w:rPr>
          <w:color w:val="auto"/>
          <w:highlight w:val="white"/>
          <w:shd w:val="clear" w:color="auto" w:fill="FEFEFE"/>
        </w:rPr>
        <w:t xml:space="preserve">Zpráva o potvrzení odeslaná serverem NAP pro přijaté údaje</w:t>
      </w:r>
    </w:p>
    <w:tbl>
      <w:tblPr>
        <w:tblW w:w="103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19"/>
        <w:gridCol w:w="1243"/>
        <w:gridCol w:w="2737"/>
        <w:gridCol w:w="1719"/>
        <w:gridCol w:w="2632"/>
      </w:tblGrid>
      <w:tr w:rsidR="00B969A7" w:rsidRPr="00B969A7" w14:paraId="069E155F" w14:textId="77777777" w:rsidTr="00B26C21">
        <w:trPr>
          <w:trHeight w:val="226"/>
        </w:trPr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8455EC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851DF1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Typ</w:t>
            </w:r>
          </w:p>
        </w:tc>
        <w:tc>
          <w:tcPr>
            <w:tcW w:w="2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7E87DA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Vysvětlující poznámky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D2932A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Povinný prvek</w:t>
            </w:r>
          </w:p>
        </w:tc>
        <w:tc>
          <w:tcPr>
            <w:tcW w:w="2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089195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Kontrola</w:t>
            </w:r>
          </w:p>
        </w:tc>
      </w:tr>
      <w:tr w:rsidR="00B969A7" w:rsidRPr="00B969A7" w14:paraId="71A67BCD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9A68D2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Typ potvrzení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582722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Počitatelný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863142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1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Registrace organizátora</w:t>
            </w:r>
          </w:p>
          <w:p w14:paraId="0C099E1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2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Přidání licence</w:t>
            </w:r>
          </w:p>
          <w:p w14:paraId="6801FA7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3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Registrace účastníka</w:t>
            </w:r>
          </w:p>
          <w:p w14:paraId="2EF2B6F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4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Údaje o hře</w:t>
            </w:r>
          </w:p>
          <w:p w14:paraId="3061243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5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Odpovědět na žádost</w:t>
            </w:r>
          </w:p>
          <w:p w14:paraId="19B7956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6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Údaje pro osvědčení o účasti</w:t>
            </w:r>
          </w:p>
          <w:p w14:paraId="32EB12B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7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Údaje o probíhajících hrách</w:t>
            </w:r>
          </w:p>
          <w:p w14:paraId="7F3ACEB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8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Zrušení údajů o hře</w:t>
            </w:r>
          </w:p>
          <w:p w14:paraId="0E18946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9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Vkládání finančních prostředků</w:t>
            </w:r>
          </w:p>
          <w:p w14:paraId="6001F22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10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Výběr finančních prostředků</w:t>
            </w:r>
          </w:p>
          <w:p w14:paraId="45B2DD7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11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Udělení bonusových finančních prostředků</w:t>
            </w:r>
          </w:p>
          <w:p w14:paraId="79E6F34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12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Zrušení bonusu</w:t>
            </w:r>
          </w:p>
          <w:p w14:paraId="2C0FA47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13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Využití bonusu po splnění podmínek jeho udělení</w:t>
            </w:r>
          </w:p>
          <w:p w14:paraId="6F26242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eastAsiaTheme="minorEastAsia" w:hAnsi="Arial"/>
                <w:color w:val="auto"/>
                <w:sz w:val="20"/>
                <w:szCs w:val="20"/>
                <w:highlight w:val="white"/>
                <w:shd w:val="clear" w:color="auto" w:fill="FEFEF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545D6B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34B0FB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highlight w:val="white"/>
                <w:rFonts w:ascii="Arial" w:hAnsi="Arial"/>
              </w:rPr>
              <w:t xml:space="preserve"> 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Podle schématu XSD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</w:p>
        </w:tc>
      </w:tr>
      <w:tr w:rsidR="00B969A7" w:rsidRPr="00B969A7" w14:paraId="67B9F865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AE85AA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Stav operace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EEA170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Počitatelný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5822C0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0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Úspěšná</w:t>
            </w:r>
          </w:p>
          <w:p w14:paraId="7DDFE32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1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Chyba při ověřování zprávy</w:t>
            </w:r>
          </w:p>
          <w:p w14:paraId="111959F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49DC8B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ANO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42A598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eastAsiaTheme="minorEastAsia" w:hAnsi="Arial"/>
                <w:color w:val="auto"/>
                <w:szCs w:val="20"/>
                <w:highlight w:val="white"/>
                <w:shd w:val="clear" w:color="auto" w:fill="FEFEFE"/>
              </w:rPr>
            </w:pPr>
          </w:p>
        </w:tc>
      </w:tr>
      <w:tr w:rsidR="00B969A7" w:rsidRPr="00B969A7" w14:paraId="018BA519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47B1EC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Identifikační číslo organizátora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259455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Číselné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5C6BEA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48DCE0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ANO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F260B4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18411680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5495EA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ID transakce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AC25F0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Číselné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DC473B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498546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ANO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2EBB9B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0CCA3323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408DEA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Registrační id. č. účastníka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3518DD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Číselné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ABA882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eastAsiaTheme="minorEastAsia" w:hAnsi="Arial"/>
                <w:color w:val="auto"/>
                <w:szCs w:val="20"/>
                <w:highlight w:val="white"/>
                <w:shd w:val="clear" w:color="auto" w:fill="FEFEF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10547D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ANO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2A19B2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eastAsiaTheme="minorEastAsia" w:hAnsi="Arial"/>
                <w:color w:val="auto"/>
                <w:szCs w:val="20"/>
                <w:highlight w:val="white"/>
                <w:shd w:val="clear" w:color="auto" w:fill="FEFEFE"/>
              </w:rPr>
            </w:pPr>
          </w:p>
        </w:tc>
      </w:tr>
      <w:tr w:rsidR="00B969A7" w:rsidRPr="00B969A7" w14:paraId="707755ED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41884E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Datum a čas přijetí na na server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BAEA14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Datum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56E849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BE0DC7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ANO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C7570D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Formát YYYY-MM-DD T HH:MM:SS</w:t>
            </w:r>
            <w:r>
              <w:rPr>
                <w:color w:val="auto"/>
                <w:sz w:val="22"/>
                <w:rFonts w:asciiTheme="minorHAnsi" w:hAnsiTheme="minorHAnsi"/>
              </w:rPr>
              <w:t xml:space="preserve"> EET/EEST</w:t>
            </w:r>
          </w:p>
        </w:tc>
      </w:tr>
      <w:tr w:rsidR="00B969A7" w:rsidRPr="00B969A7" w14:paraId="40CB3AE5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D28535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Poznámka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F112BC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Vyjádřeno ve znacích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0C8897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84D977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NE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3B924F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V případě potřeby další informace a/nebo vysvětlení typu chyby v případě neúspěšné operace</w:t>
            </w:r>
          </w:p>
        </w:tc>
      </w:tr>
    </w:tbl>
    <w:p w14:paraId="4F9F3B02" w14:textId="77777777" w:rsidR="00B969A7" w:rsidRPr="00B969A7" w:rsidRDefault="00B969A7" w:rsidP="00B969A7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Cs w:val="20"/>
          <w:highlight w:val="white"/>
          <w:shd w:val="clear" w:color="auto" w:fill="FEFEFE"/>
        </w:rPr>
      </w:pPr>
    </w:p>
    <w:p w14:paraId="2AA79112" w14:textId="77777777" w:rsidR="00B969A7" w:rsidRPr="00B969A7" w:rsidRDefault="00B969A7" w:rsidP="00B969A7">
      <w:pPr>
        <w:spacing w:after="0" w:line="240" w:lineRule="auto"/>
        <w:ind w:left="0" w:right="213" w:firstLine="851"/>
      </w:pPr>
    </w:p>
    <w:p w14:paraId="7975351B" w14:textId="77777777" w:rsidR="00B969A7" w:rsidRPr="00B969A7" w:rsidRDefault="00B969A7" w:rsidP="00B969A7">
      <w:pPr>
        <w:spacing w:after="0" w:line="240" w:lineRule="auto"/>
        <w:ind w:left="0" w:right="213" w:firstLine="851"/>
      </w:pPr>
      <w:r>
        <w:rPr>
          <w:b/>
        </w:rPr>
        <w:t xml:space="preserve">§ 17.</w:t>
      </w:r>
      <w:r>
        <w:t xml:space="preserve"> </w:t>
      </w:r>
      <w:r>
        <w:t xml:space="preserve">Do čl. 8 odst. 6 se vkládá tato příloha 2d:</w:t>
      </w:r>
    </w:p>
    <w:p w14:paraId="20833749" w14:textId="77777777" w:rsidR="00B969A7" w:rsidRPr="00B969A7" w:rsidRDefault="00B969A7" w:rsidP="00B969A7">
      <w:pPr>
        <w:spacing w:after="0" w:line="240" w:lineRule="auto"/>
        <w:ind w:left="0" w:right="213" w:firstLine="851"/>
      </w:pPr>
    </w:p>
    <w:p w14:paraId="64ECA357" w14:textId="77777777" w:rsidR="00B969A7" w:rsidRPr="00B969A7" w:rsidRDefault="00B969A7" w:rsidP="00B969A7">
      <w:pPr>
        <w:widowControl w:val="0"/>
        <w:autoSpaceDE w:val="0"/>
        <w:autoSpaceDN w:val="0"/>
        <w:adjustRightInd w:val="0"/>
        <w:spacing w:after="0" w:line="240" w:lineRule="auto"/>
        <w:ind w:left="0" w:right="0" w:firstLine="850"/>
        <w:rPr>
          <w:color w:val="auto"/>
          <w:szCs w:val="20"/>
          <w:highlight w:val="white"/>
          <w:shd w:val="clear" w:color="auto" w:fill="FEFEFE"/>
          <w:rFonts w:eastAsiaTheme="minorEastAsia"/>
        </w:rPr>
      </w:pPr>
      <w:r>
        <w:rPr>
          <w:color w:val="auto"/>
          <w:highlight w:val="white"/>
          <w:shd w:val="clear" w:color="auto" w:fill="FEFEFE"/>
        </w:rPr>
        <w:t xml:space="preserve">1.</w:t>
      </w:r>
      <w:r>
        <w:rPr>
          <w:color w:val="auto"/>
          <w:highlight w:val="white"/>
          <w:shd w:val="clear" w:color="auto" w:fill="FEFEFE"/>
        </w:rPr>
        <w:t xml:space="preserve"> </w:t>
      </w:r>
      <w:r>
        <w:rPr>
          <w:color w:val="auto"/>
          <w:highlight w:val="white"/>
          <w:shd w:val="clear" w:color="auto" w:fill="FEFEFE"/>
        </w:rPr>
        <w:t xml:space="preserve">Údaje předložené CPS organizátora on-line sázek na server NAP za hotovost zaplacenou na herní účet účastníka</w:t>
      </w:r>
      <w:r>
        <w:rPr>
          <w:color w:val="auto"/>
          <w:sz w:val="22"/>
          <w:rFonts w:asciiTheme="minorHAnsi" w:hAnsiTheme="minorHAnsi"/>
        </w:rPr>
        <w:t xml:space="preserve"> </w:t>
      </w:r>
      <w:r>
        <w:rPr>
          <w:color w:val="auto"/>
          <w:shd w:val="clear" w:color="auto" w:fill="FEFEFE"/>
        </w:rPr>
        <w:t xml:space="preserve">v důsledku použití jeho/jejích bonusových prostředků</w:t>
      </w:r>
      <w:r>
        <w:rPr>
          <w:color w:val="auto"/>
          <w:highlight w:val="white"/>
        </w:rPr>
        <w:t xml:space="preserve"> (za předpokladu, že jsou podmínky úspěšně splněny):</w:t>
      </w:r>
    </w:p>
    <w:p w14:paraId="654326CE" w14:textId="77777777" w:rsidR="00B969A7" w:rsidRPr="00B969A7" w:rsidRDefault="00B969A7" w:rsidP="00B969A7">
      <w:pPr>
        <w:spacing w:after="0" w:line="240" w:lineRule="auto"/>
        <w:ind w:left="0" w:right="213" w:firstLine="851"/>
      </w:pPr>
    </w:p>
    <w:tbl>
      <w:tblPr>
        <w:tblW w:w="103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37"/>
        <w:gridCol w:w="1243"/>
        <w:gridCol w:w="2558"/>
        <w:gridCol w:w="1719"/>
        <w:gridCol w:w="2608"/>
      </w:tblGrid>
      <w:tr w:rsidR="00B969A7" w:rsidRPr="00B969A7" w14:paraId="7E772253" w14:textId="77777777" w:rsidTr="00B26C21">
        <w:trPr>
          <w:trHeight w:val="226"/>
        </w:trPr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C34A3B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Pole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A7ABA5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Typ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14B814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Vysvětlující poznámky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8AB93A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Povinný prvek</w:t>
            </w:r>
          </w:p>
        </w:tc>
        <w:tc>
          <w:tcPr>
            <w:tcW w:w="2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94C481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Kontrola</w:t>
            </w:r>
          </w:p>
        </w:tc>
      </w:tr>
      <w:tr w:rsidR="00B969A7" w:rsidRPr="00B969A7" w14:paraId="212E825D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B6CC75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Identifikační číslo organizátora vygenerované serverem NAP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728DBF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Číselné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58BF19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4BF292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ANO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49AC96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7670A7B0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04BF7D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Typ bonusu – podmíněný/bezpodmínečný / na dobu určitou / zvláštní příležitost / počáteční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D70971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Vyjádřeno ve znacích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36194A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eastAsiaTheme="minorEastAsia" w:hAnsi="Arial"/>
                <w:color w:val="auto"/>
                <w:sz w:val="20"/>
                <w:szCs w:val="20"/>
                <w:shd w:val="clear" w:color="auto" w:fill="FEFEF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1911DE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NE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7348F7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2D5252E2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ADDFFF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Id. č. bonusové transakce generované CPS organizátora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1B1E92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Vyjádřeno ve znacích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14AFE2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Jedinečný identifikátor bonusu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505B8D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ANO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792299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4D83101B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A42777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Datum a čas transakce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2ED5E5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Datum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748976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6E530F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19573A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highlight w:val="white"/>
                <w:rFonts w:ascii="Arial" w:hAnsi="Arial"/>
              </w:rPr>
              <w:t xml:space="preserve">Formát 2010-02-16T16:47:31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EET/EEST</w:t>
            </w:r>
          </w:p>
        </w:tc>
      </w:tr>
      <w:tr w:rsidR="00B969A7" w:rsidRPr="00B969A7" w14:paraId="34D353F0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80DC35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Částka vyplacených výher dosažených použitím bonusových finančních prostředků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30C7B5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Číselné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0E36C3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FBACCF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ANO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C5570C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Částka se uvede v deklarované měně v žádosti uvedené v čl. 20 odst. 1 nařízení.</w:t>
            </w:r>
          </w:p>
        </w:tc>
      </w:tr>
      <w:tr w:rsidR="00B969A7" w:rsidRPr="00B969A7" w14:paraId="154706F4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A47DE0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Registrační id. č. účastníka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21D831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Číselné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13AED4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CAED56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ANO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A3CB05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Musí být předloženo id. č. účastníka generované při jeho počáteční registraci.</w:t>
            </w:r>
          </w:p>
        </w:tc>
      </w:tr>
      <w:tr w:rsidR="00B969A7" w:rsidRPr="00E5500C" w14:paraId="5253C845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0E27B5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Datum a čas vytvoření zprávy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BA24AA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Datum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C172CF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0256F2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ANO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7250594" w14:textId="4B7F602F" w:rsidR="00B969A7" w:rsidRPr="00E5500C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Formát 2010-02-16</w:t>
            </w:r>
            <w:r>
              <w:rPr>
                <w:color w:val="auto"/>
                <w:highlight w:val="white"/>
                <w:shd w:val="clear" w:color="auto" w:fill="FEFEFE"/>
                <w:sz w:val="20"/>
                <w:rFonts w:ascii="Arial" w:hAnsi="Arial"/>
              </w:rPr>
              <w:t xml:space="preserve"> 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</w:t>
            </w:r>
            <w:r>
              <w:rPr>
                <w:color w:val="auto"/>
                <w:highlight w:val="white"/>
                <w:shd w:val="clear" w:color="auto" w:fill="FEFEFE"/>
                <w:sz w:val="20"/>
                <w:rFonts w:ascii="Arial" w:hAnsi="Arial"/>
              </w:rPr>
              <w:t xml:space="preserve"> 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16:47:31</w:t>
            </w:r>
            <w:r>
              <w:rPr>
                <w:color w:val="auto"/>
                <w:rFonts w:ascii="TimesNewRomanPSMT" w:hAnsi="TimesNewRomanPSMT"/>
              </w:rPr>
              <w:t xml:space="preserve"> 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časové pásmo EET/EEST</w:t>
            </w:r>
          </w:p>
        </w:tc>
      </w:tr>
    </w:tbl>
    <w:p w14:paraId="7336E02C" w14:textId="77777777" w:rsidR="00B969A7" w:rsidRPr="00E5500C" w:rsidRDefault="00B969A7" w:rsidP="00B969A7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Cs w:val="20"/>
          <w:highlight w:val="white"/>
          <w:shd w:val="clear" w:color="auto" w:fill="FEFEFE"/>
          <w:lang w:val="fr-FR"/>
        </w:rPr>
      </w:pPr>
    </w:p>
    <w:p w14:paraId="1B42E169" w14:textId="77777777" w:rsidR="00B969A7" w:rsidRPr="00B969A7" w:rsidRDefault="00B969A7" w:rsidP="00B969A7">
      <w:pPr>
        <w:widowControl w:val="0"/>
        <w:autoSpaceDE w:val="0"/>
        <w:autoSpaceDN w:val="0"/>
        <w:adjustRightInd w:val="0"/>
        <w:spacing w:after="0" w:line="240" w:lineRule="auto"/>
        <w:ind w:left="0" w:right="0" w:firstLine="850"/>
        <w:rPr>
          <w:color w:val="auto"/>
          <w:szCs w:val="20"/>
          <w:highlight w:val="white"/>
          <w:shd w:val="clear" w:color="auto" w:fill="FEFEFE"/>
          <w:rFonts w:eastAsiaTheme="minorEastAsia"/>
        </w:rPr>
      </w:pPr>
      <w:r>
        <w:rPr>
          <w:color w:val="auto"/>
          <w:highlight w:val="white"/>
          <w:shd w:val="clear" w:color="auto" w:fill="FEFEFE"/>
        </w:rPr>
        <w:t xml:space="preserve">2.</w:t>
      </w:r>
      <w:r>
        <w:rPr>
          <w:color w:val="auto"/>
          <w:highlight w:val="white"/>
          <w:shd w:val="clear" w:color="auto" w:fill="FEFEFE"/>
        </w:rPr>
        <w:t xml:space="preserve"> </w:t>
      </w:r>
      <w:r>
        <w:rPr>
          <w:color w:val="auto"/>
          <w:highlight w:val="white"/>
          <w:shd w:val="clear" w:color="auto" w:fill="FEFEFE"/>
        </w:rPr>
        <w:t xml:space="preserve">Zpráva o potvrzení odeslaná serverem NAP pro přijaté údaje</w:t>
      </w:r>
    </w:p>
    <w:tbl>
      <w:tblPr>
        <w:tblW w:w="103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19"/>
        <w:gridCol w:w="1243"/>
        <w:gridCol w:w="2737"/>
        <w:gridCol w:w="1719"/>
        <w:gridCol w:w="2632"/>
      </w:tblGrid>
      <w:tr w:rsidR="00B969A7" w:rsidRPr="00B969A7" w14:paraId="164EF94B" w14:textId="77777777" w:rsidTr="00B26C21">
        <w:trPr>
          <w:trHeight w:val="226"/>
        </w:trPr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FCE427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6D9FBA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Typ</w:t>
            </w:r>
          </w:p>
        </w:tc>
        <w:tc>
          <w:tcPr>
            <w:tcW w:w="2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398C0F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Vysvětlující poznámky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62E8DA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Povinný prvek</w:t>
            </w:r>
          </w:p>
        </w:tc>
        <w:tc>
          <w:tcPr>
            <w:tcW w:w="2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2FD310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Kontrola</w:t>
            </w:r>
          </w:p>
        </w:tc>
      </w:tr>
      <w:tr w:rsidR="00B969A7" w:rsidRPr="00B969A7" w14:paraId="1EED27BC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EBE6F9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Typ potvrzení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ACCAAC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Počitatelný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8C199D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1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Registrace organizátora</w:t>
            </w:r>
          </w:p>
          <w:p w14:paraId="7637DAB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2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Přidání licence</w:t>
            </w:r>
          </w:p>
          <w:p w14:paraId="57CEAA3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3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Registrace účastníka</w:t>
            </w:r>
          </w:p>
          <w:p w14:paraId="2E651D6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4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Údaje o hře</w:t>
            </w:r>
          </w:p>
          <w:p w14:paraId="7825EA4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5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Odpovědět na žádost</w:t>
            </w:r>
          </w:p>
          <w:p w14:paraId="619AB62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6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Údaje pro osvědčení o účasti</w:t>
            </w:r>
          </w:p>
          <w:p w14:paraId="074A23A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7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Údaje o probíhajících hrách</w:t>
            </w:r>
          </w:p>
          <w:p w14:paraId="424757D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8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Zrušení údajů o hře</w:t>
            </w:r>
          </w:p>
          <w:p w14:paraId="4601FBE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9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Vklad finančních prostředků</w:t>
            </w:r>
          </w:p>
          <w:p w14:paraId="552A494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10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Výběr finančních prostředků</w:t>
            </w:r>
          </w:p>
          <w:p w14:paraId="5249F9A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11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Udělení bonusových finančních prostředků</w:t>
            </w:r>
          </w:p>
          <w:p w14:paraId="7AFAE20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12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Zrušení bonusu</w:t>
            </w:r>
          </w:p>
          <w:p w14:paraId="05BE953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13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Využití bonusu po splnění podmínek jeho udělení</w:t>
            </w:r>
          </w:p>
          <w:p w14:paraId="7B6E408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eastAsiaTheme="minorEastAsia" w:hAnsi="Arial"/>
                <w:color w:val="auto"/>
                <w:sz w:val="20"/>
                <w:szCs w:val="20"/>
                <w:highlight w:val="white"/>
                <w:shd w:val="clear" w:color="auto" w:fill="FEFEF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FAD8E8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0426A1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highlight w:val="white"/>
                <w:rFonts w:ascii="Arial" w:hAnsi="Arial"/>
              </w:rPr>
              <w:t xml:space="preserve"> 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Podle schématu XSD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</w:p>
        </w:tc>
      </w:tr>
      <w:tr w:rsidR="00B969A7" w:rsidRPr="00B969A7" w14:paraId="25F95247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B1A2B4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Stav operace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5FBA77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Počitatelný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254B4E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0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Úspěšná</w:t>
            </w:r>
          </w:p>
          <w:p w14:paraId="26AC197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1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Chyba při ověřování zprávy</w:t>
            </w:r>
          </w:p>
          <w:p w14:paraId="3359E27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A52C3B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ANO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42AB89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eastAsiaTheme="minorEastAsia" w:hAnsi="Arial"/>
                <w:color w:val="auto"/>
                <w:szCs w:val="20"/>
                <w:highlight w:val="white"/>
                <w:shd w:val="clear" w:color="auto" w:fill="FEFEFE"/>
              </w:rPr>
            </w:pPr>
          </w:p>
        </w:tc>
      </w:tr>
      <w:tr w:rsidR="00B969A7" w:rsidRPr="00B969A7" w14:paraId="674CFA2F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8D62F5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Identifikační číslo organizátora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BE38D6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Číselné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3B5607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043B02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ANO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FC9444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5C4551AC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F26C54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ID transakce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D6BE7D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Číselné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FAA579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4EFC51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ANO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D69509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3518FE16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A5B22C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Registrační id. č. účastníka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55115D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Číselné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2BF96C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eastAsiaTheme="minorEastAsia" w:hAnsi="Arial"/>
                <w:color w:val="auto"/>
                <w:szCs w:val="20"/>
                <w:highlight w:val="white"/>
                <w:shd w:val="clear" w:color="auto" w:fill="FEFEF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B07F03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ANO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A972FF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eastAsiaTheme="minorEastAsia" w:hAnsi="Arial"/>
                <w:color w:val="auto"/>
                <w:szCs w:val="20"/>
                <w:highlight w:val="white"/>
                <w:shd w:val="clear" w:color="auto" w:fill="FEFEFE"/>
              </w:rPr>
            </w:pPr>
          </w:p>
        </w:tc>
      </w:tr>
      <w:tr w:rsidR="00B969A7" w:rsidRPr="00B969A7" w14:paraId="73507BF9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AD8718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Datum a čas přijetí na na server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C88123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Datum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B2FE7C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7DC8E3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ANO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349DA81" w14:textId="1A7A2CF6" w:rsidR="00B969A7" w:rsidRPr="000F20D6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shd w:val="clear" w:color="auto" w:fill="FEFEFE"/>
                <w:rFonts w:ascii="Arial" w:hAnsi="Arial"/>
              </w:rPr>
              <w:t xml:space="preserve">Formát YYYY-MM-DD T HH:MM:SS</w:t>
            </w:r>
            <w:r>
              <w:rPr>
                <w:shd w:val="clear" w:color="auto" w:fill="FEFEFE"/>
                <w:rFonts w:ascii="Arial" w:hAnsi="Arial"/>
              </w:rPr>
              <w:br/>
            </w:r>
            <w:r>
              <w:rPr>
                <w:shd w:val="clear" w:color="auto" w:fill="FEFEFE"/>
                <w:rFonts w:ascii="Arial" w:hAnsi="Arial"/>
              </w:rPr>
              <w:t xml:space="preserve">EET/EEST</w:t>
            </w:r>
          </w:p>
        </w:tc>
      </w:tr>
      <w:tr w:rsidR="00B969A7" w:rsidRPr="00B969A7" w14:paraId="3E975C86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1B0FC0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Poznámka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DC2CE5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Vyjádřeno ve znacích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57312C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AA381E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NE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DBC5F0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V případě potřeby další informace a/nebo vysvětlení typu chyby v případě neúspěšné operace</w:t>
            </w:r>
          </w:p>
        </w:tc>
      </w:tr>
    </w:tbl>
    <w:p w14:paraId="4FC5629C" w14:textId="77777777" w:rsidR="00B969A7" w:rsidRPr="00B969A7" w:rsidRDefault="00B969A7" w:rsidP="00B969A7">
      <w:pPr>
        <w:spacing w:after="0" w:line="240" w:lineRule="auto"/>
        <w:ind w:left="0" w:right="213" w:firstLine="0"/>
      </w:pPr>
    </w:p>
    <w:p w14:paraId="6264E405" w14:textId="77777777" w:rsidR="00B969A7" w:rsidRPr="00B969A7" w:rsidRDefault="00B969A7" w:rsidP="00B969A7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Cs w:val="20"/>
          <w:highlight w:val="white"/>
          <w:shd w:val="clear" w:color="auto" w:fill="FEFEFE"/>
        </w:rPr>
      </w:pPr>
    </w:p>
    <w:p w14:paraId="538C7C7E" w14:textId="77777777" w:rsidR="00B969A7" w:rsidRPr="00B969A7" w:rsidRDefault="00B969A7" w:rsidP="00B969A7">
      <w:pPr>
        <w:spacing w:after="0" w:line="240" w:lineRule="auto"/>
        <w:ind w:left="0" w:right="213" w:firstLine="851"/>
      </w:pPr>
    </w:p>
    <w:p w14:paraId="4F90BE19" w14:textId="77777777" w:rsidR="00B969A7" w:rsidRPr="00B969A7" w:rsidRDefault="00B969A7" w:rsidP="00B969A7">
      <w:pPr>
        <w:spacing w:after="0" w:line="240" w:lineRule="auto"/>
        <w:ind w:left="0" w:right="213" w:firstLine="851"/>
      </w:pPr>
      <w:r>
        <w:rPr>
          <w:b/>
        </w:rPr>
        <w:t xml:space="preserve">§ 18.</w:t>
      </w:r>
      <w:r>
        <w:t xml:space="preserve"> </w:t>
      </w:r>
      <w:r>
        <w:t xml:space="preserve">Příloha č. 3 se mění takto:</w:t>
      </w:r>
    </w:p>
    <w:p w14:paraId="7ED99421" w14:textId="77777777" w:rsidR="00B969A7" w:rsidRPr="00B969A7" w:rsidRDefault="00B969A7" w:rsidP="00B969A7">
      <w:pPr>
        <w:spacing w:after="0" w:line="240" w:lineRule="auto"/>
        <w:ind w:left="0" w:right="213" w:firstLine="851"/>
      </w:pPr>
    </w:p>
    <w:p w14:paraId="7C14A807" w14:textId="77777777" w:rsidR="00B969A7" w:rsidRPr="000F20D6" w:rsidRDefault="00B969A7" w:rsidP="00B969A7">
      <w:pPr>
        <w:widowControl w:val="0"/>
        <w:autoSpaceDE w:val="0"/>
        <w:autoSpaceDN w:val="0"/>
        <w:adjustRightInd w:val="0"/>
        <w:spacing w:after="0" w:line="240" w:lineRule="auto"/>
        <w:ind w:left="0" w:right="0" w:firstLine="850"/>
        <w:rPr>
          <w:color w:val="auto"/>
          <w:szCs w:val="20"/>
          <w:highlight w:val="white"/>
          <w:shd w:val="clear" w:color="auto" w:fill="FEFEFE"/>
          <w:rFonts w:eastAsiaTheme="minorEastAsia"/>
        </w:rPr>
      </w:pPr>
      <w:r>
        <w:rPr>
          <w:color w:val="auto"/>
          <w:highlight w:val="white"/>
          <w:shd w:val="clear" w:color="auto" w:fill="FEFEFE"/>
          <w:i/>
        </w:rPr>
        <w:t xml:space="preserve">Příloha 3</w:t>
      </w:r>
      <w:r>
        <w:rPr>
          <w:color w:val="auto"/>
          <w:highlight w:val="white"/>
          <w:shd w:val="clear" w:color="auto" w:fill="FEFEFE"/>
        </w:rPr>
        <w:t xml:space="preserve"> k </w:t>
      </w:r>
      <w:r>
        <w:rPr>
          <w:color w:val="auto"/>
          <w:highlight w:val="white"/>
          <w:shd w:val="clear" w:color="auto" w:fill="FEFEFE"/>
          <w:i/>
        </w:rPr>
        <w:t xml:space="preserve">čl. 8 odst. 7</w:t>
      </w:r>
    </w:p>
    <w:p w14:paraId="3F7F0011" w14:textId="77777777" w:rsidR="00B969A7" w:rsidRPr="00B969A7" w:rsidRDefault="00B969A7" w:rsidP="00B969A7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Cs w:val="20"/>
          <w:highlight w:val="white"/>
          <w:shd w:val="clear" w:color="auto" w:fill="FEFEFE"/>
        </w:rPr>
      </w:pPr>
    </w:p>
    <w:p w14:paraId="063258D5" w14:textId="77777777" w:rsidR="00B969A7" w:rsidRPr="00B969A7" w:rsidRDefault="00B969A7" w:rsidP="00B969A7">
      <w:pPr>
        <w:widowControl w:val="0"/>
        <w:autoSpaceDE w:val="0"/>
        <w:autoSpaceDN w:val="0"/>
        <w:adjustRightInd w:val="0"/>
        <w:spacing w:after="0" w:line="240" w:lineRule="auto"/>
        <w:ind w:left="0" w:right="0" w:firstLine="850"/>
        <w:rPr>
          <w:color w:val="auto"/>
          <w:szCs w:val="20"/>
          <w:highlight w:val="white"/>
          <w:shd w:val="clear" w:color="auto" w:fill="FEFEFE"/>
          <w:rFonts w:eastAsiaTheme="minorEastAsia"/>
        </w:rPr>
      </w:pPr>
      <w:r>
        <w:rPr>
          <w:color w:val="auto"/>
          <w:highlight w:val="white"/>
          <w:shd w:val="clear" w:color="auto" w:fill="FEFEFE"/>
        </w:rPr>
        <w:t xml:space="preserve">(Vstup v platnost dne 18.6.2021)</w:t>
      </w:r>
    </w:p>
    <w:p w14:paraId="54868FE3" w14:textId="77777777" w:rsidR="00B969A7" w:rsidRPr="00B969A7" w:rsidRDefault="00B969A7" w:rsidP="00B969A7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Cs w:val="20"/>
          <w:highlight w:val="white"/>
          <w:shd w:val="clear" w:color="auto" w:fill="FEFEFE"/>
        </w:rPr>
      </w:pPr>
    </w:p>
    <w:p w14:paraId="494ACD42" w14:textId="77777777" w:rsidR="00B969A7" w:rsidRPr="00B969A7" w:rsidRDefault="00B969A7" w:rsidP="00B969A7">
      <w:pPr>
        <w:widowControl w:val="0"/>
        <w:autoSpaceDE w:val="0"/>
        <w:autoSpaceDN w:val="0"/>
        <w:adjustRightInd w:val="0"/>
        <w:spacing w:after="0" w:line="240" w:lineRule="auto"/>
        <w:ind w:left="0" w:right="0" w:firstLine="850"/>
        <w:rPr>
          <w:color w:val="auto"/>
          <w:szCs w:val="20"/>
          <w:highlight w:val="white"/>
          <w:shd w:val="clear" w:color="auto" w:fill="FEFEFE"/>
          <w:rFonts w:eastAsiaTheme="minorEastAsia"/>
        </w:rPr>
      </w:pPr>
      <w:r>
        <w:rPr>
          <w:color w:val="auto"/>
          <w:highlight w:val="white"/>
          <w:shd w:val="clear" w:color="auto" w:fill="FEFEFE"/>
        </w:rPr>
        <w:t xml:space="preserve">1.</w:t>
      </w:r>
      <w:r>
        <w:rPr>
          <w:color w:val="auto"/>
          <w:highlight w:val="white"/>
          <w:shd w:val="clear" w:color="auto" w:fill="FEFEFE"/>
        </w:rPr>
        <w:t xml:space="preserve"> </w:t>
      </w:r>
      <w:r>
        <w:rPr>
          <w:color w:val="auto"/>
          <w:highlight w:val="white"/>
          <w:shd w:val="clear" w:color="auto" w:fill="FEFEFE"/>
        </w:rPr>
        <w:t xml:space="preserve">Údaje, které CPS organizátora online sázení odesílá na server NAP pro každou dokončenou událost bezprostředně po jejím ukončení:</w:t>
      </w:r>
    </w:p>
    <w:p w14:paraId="55B135FE" w14:textId="77777777" w:rsidR="00B969A7" w:rsidRPr="00B969A7" w:rsidRDefault="00B969A7" w:rsidP="00B969A7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Cs w:val="20"/>
          <w:highlight w:val="white"/>
          <w:shd w:val="clear" w:color="auto" w:fill="FEFEFE"/>
        </w:rPr>
      </w:pPr>
    </w:p>
    <w:p w14:paraId="0A712306" w14:textId="77777777" w:rsidR="00B969A7" w:rsidRPr="00B969A7" w:rsidRDefault="00B969A7" w:rsidP="00B969A7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Cs w:val="20"/>
          <w:highlight w:val="white"/>
          <w:shd w:val="clear" w:color="auto" w:fill="FEFEFE"/>
        </w:rPr>
      </w:pPr>
    </w:p>
    <w:tbl>
      <w:tblPr>
        <w:tblW w:w="103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37"/>
        <w:gridCol w:w="1243"/>
        <w:gridCol w:w="2558"/>
        <w:gridCol w:w="1719"/>
        <w:gridCol w:w="2608"/>
      </w:tblGrid>
      <w:tr w:rsidR="00B969A7" w:rsidRPr="00B969A7" w14:paraId="393A9D45" w14:textId="77777777" w:rsidTr="00B26C21">
        <w:trPr>
          <w:trHeight w:val="226"/>
        </w:trPr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159572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Pole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B72237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Typ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4C6E54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Vysvětlující poznámky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D56508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Povinný prvek</w:t>
            </w:r>
          </w:p>
        </w:tc>
        <w:tc>
          <w:tcPr>
            <w:tcW w:w="2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35BF10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Kontrola</w:t>
            </w:r>
          </w:p>
        </w:tc>
      </w:tr>
      <w:tr w:rsidR="00B969A7" w:rsidRPr="00B969A7" w14:paraId="0C818329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8B01FF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Identifikační číslo organizátora vygenerované serverem NAP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7C7B7B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Číselné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3DF2DD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3EF36F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ANO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B1CD76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3FC3CBF2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F917A7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Typ hazardní hry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B13CE0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Počitatelný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1D4594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Z nomenklatury podle přílohy 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A71FE8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ANO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23ED6D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4F57A545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573C95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Identifikační č. události vygenerované CPS organizátora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600424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Číselné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2FBB40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Jedinečné pořadové číslo každé hry (začíná od 1), které musí CPS organizátora on-line hazardních her vygenerovat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D362B4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ANO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22778F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14161014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06C1B3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highlight w:val="white"/>
                <w:shd w:val="clear" w:color="auto" w:fill="FEFEFE"/>
                <w:rFonts w:ascii="Arial" w:hAnsi="Arial"/>
              </w:rPr>
              <w:t xml:space="preserve">Pořadové číslo odevzdané části spisu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E5DBE7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highlight w:val="white"/>
                <w:shd w:val="clear" w:color="auto" w:fill="FEFEFE"/>
                <w:rFonts w:ascii="Arial" w:hAnsi="Arial"/>
              </w:rPr>
              <w:t xml:space="preserve">Číselné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D60A3D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highlight w:val="white"/>
                <w:shd w:val="clear" w:color="auto" w:fill="FEFEFE"/>
                <w:rFonts w:ascii="Arial" w:hAnsi="Arial"/>
              </w:rPr>
              <w:t xml:space="preserve">V případě velkých zpráv mohou být rozděleny na části, které jsou číslovány postupně.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F7A230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highlight w:val="white"/>
                <w:shd w:val="clear" w:color="auto" w:fill="FEFEFE"/>
                <w:rFonts w:ascii="Arial" w:hAnsi="Arial"/>
              </w:rPr>
              <w:t xml:space="preserve">NE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B9EBF1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shd w:val="clear" w:color="auto" w:fill="FEFEFE"/>
                <w:highlight w:val="white"/>
                <w:rFonts w:ascii="Arial" w:hAnsi="Arial"/>
              </w:rPr>
              <w:t xml:space="preserve">Předkládají se NAP v po sobě jdoucím pořadí, počínaje číslem 1</w:t>
            </w:r>
            <w:r>
              <w:rPr>
                <w:shd w:val="clear" w:color="auto" w:fill="FEFEFE"/>
                <w:rFonts w:ascii="Arial" w:hAnsi="Arial"/>
              </w:rPr>
              <w:t xml:space="preserve">.</w:t>
            </w:r>
            <w:r>
              <w:rPr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shd w:val="clear" w:color="auto" w:fill="FEFEFE"/>
                <w:rFonts w:ascii="Arial" w:hAnsi="Arial"/>
              </w:rPr>
              <w:t xml:space="preserve">Pokud chybí, předpokládá se číslo 1.</w:t>
            </w:r>
          </w:p>
        </w:tc>
      </w:tr>
      <w:tr w:rsidR="00B969A7" w:rsidRPr="00B969A7" w14:paraId="45124BD7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D739B9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Začátek události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725D9C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Datum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21FCDC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9253CA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ANO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493CC52" w14:textId="37D4314B" w:rsidR="00B969A7" w:rsidRPr="000F20D6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shd w:val="clear" w:color="auto" w:fill="FEFEFE"/>
                <w:rFonts w:ascii="Arial" w:hAnsi="Arial"/>
              </w:rPr>
              <w:t xml:space="preserve">Formát YYYY-MM-DD T HH:MM:SS EET/EEST</w:t>
            </w:r>
          </w:p>
        </w:tc>
      </w:tr>
      <w:tr w:rsidR="00B969A7" w:rsidRPr="00B969A7" w14:paraId="77296837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9F4601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Konec události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F16CB7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Datum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88852C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0DD294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ANO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F85B2CD" w14:textId="5A9CF040" w:rsidR="00B969A7" w:rsidRPr="000F20D6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shd w:val="clear" w:color="auto" w:fill="FEFEFE"/>
                <w:rFonts w:ascii="Arial" w:hAnsi="Arial"/>
              </w:rPr>
              <w:t xml:space="preserve">Formát YYYY-MM-DD T HH:MM:SS EET/EEST</w:t>
            </w:r>
          </w:p>
        </w:tc>
      </w:tr>
      <w:tr w:rsidR="00B969A7" w:rsidRPr="00B969A7" w14:paraId="71F1E0D8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A900F0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Počet účastníků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39D3B8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Číselné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202C9B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002745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ANO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935D9D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2D376222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74BA7F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Součet sázek se skutečnými finančními prostředky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C77A55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Číselné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50EE90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80F678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ANO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203446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Součet sázek se musí rovnat součtu sázek jednotlivých účastníků.</w:t>
            </w:r>
          </w:p>
          <w:p w14:paraId="3263797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Částka se uvede v deklarované měně v žádosti uvedené v čl. 20 odst. 1 nařízení.</w:t>
            </w:r>
          </w:p>
        </w:tc>
      </w:tr>
      <w:tr w:rsidR="00B969A7" w:rsidRPr="00B969A7" w14:paraId="0E862E72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0BC8A0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Součet sázek provedených z poskytnutých bonusových finančních prostředků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C07A93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Číselné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CF3CD8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eastAsiaTheme="minorEastAsia" w:hAnsi="Arial"/>
                <w:color w:val="auto"/>
                <w:szCs w:val="20"/>
                <w:shd w:val="clear" w:color="auto" w:fill="FEFEF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0202AA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ANO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D12141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Součet sázek se musí rovnat součtu sázek jednotlivých účastníků.</w:t>
            </w:r>
          </w:p>
          <w:p w14:paraId="499905F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Částka se uvede v deklarované měně v žádosti uvedené v čl. 20 odst. 1 nařízení.</w:t>
            </w:r>
          </w:p>
        </w:tc>
      </w:tr>
      <w:tr w:rsidR="00B969A7" w:rsidRPr="00B969A7" w14:paraId="63267AE0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CB085D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Výše poplatků a provizí vybraných za účast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B0C167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sz w:val="20"/>
                <w:rFonts w:ascii="Arial" w:hAnsi="Arial"/>
              </w:rPr>
              <w:t xml:space="preserve"> 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Číselné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9C6F9B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z w:val="20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166F8E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="Arial" w:eastAsiaTheme="minorEastAsia" w:hAnsi="Arial"/>
                <w:color w:val="auto"/>
                <w:sz w:val="20"/>
                <w:szCs w:val="20"/>
                <w:highlight w:val="white"/>
                <w:shd w:val="clear" w:color="auto" w:fill="FEFEFE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667E02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Povinné pro hry, za které pořadatel hazardních her vybírá od účastníků poplatek/provizi</w:t>
            </w:r>
          </w:p>
          <w:p w14:paraId="6A0F2C6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Částka se uvede v deklarované měně v žádosti uvedené v čl. 20 odst. 1 nařízení.</w:t>
            </w:r>
          </w:p>
        </w:tc>
      </w:tr>
      <w:tr w:rsidR="00B969A7" w:rsidRPr="00B969A7" w14:paraId="5924C084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644C3F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Součet zisků dosažených se skutečnými finančními prostředky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71E6D0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Číselné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548F23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A8117E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ANO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57FA0C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rFonts w:eastAsiaTheme="minorEastAsia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Součet zisků se musí rovnat součtu zisků jednotlivých účastníků.</w:t>
            </w:r>
            <w:r>
              <w:rPr>
                <w:color w:val="auto"/>
                <w:sz w:val="20"/>
              </w:rPr>
              <w:t xml:space="preserve"> </w:t>
            </w:r>
          </w:p>
          <w:p w14:paraId="3C490A8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Částka se uvede v deklarované měně v žádosti uvedené v čl. 20 odst. 1 nařízení.</w:t>
            </w:r>
          </w:p>
        </w:tc>
      </w:tr>
      <w:tr w:rsidR="00B969A7" w:rsidRPr="00B969A7" w14:paraId="69364072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1FA76F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Součet zisků dosažených z poskytnutých bonusových prostředků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0B3F5D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Číselné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2EA436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eastAsiaTheme="minorEastAsia" w:hAnsi="Arial"/>
                <w:color w:val="auto"/>
                <w:szCs w:val="20"/>
                <w:shd w:val="clear" w:color="auto" w:fill="FEFEF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02845D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ANO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40B51BF" w14:textId="151D0B02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rFonts w:eastAsiaTheme="minorEastAsia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Součet zisků se musí rovnat součtu zisků jednotlivých účastníků.</w:t>
            </w:r>
            <w:r>
              <w:rPr>
                <w:color w:val="auto"/>
                <w:sz w:val="20"/>
              </w:rPr>
              <w:t xml:space="preserve"> </w:t>
            </w:r>
          </w:p>
          <w:p w14:paraId="514BEFA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Částka se uvede v deklarované měně v žádosti uvedené v čl. 20 odst. 1 nařízení.</w:t>
            </w:r>
          </w:p>
        </w:tc>
      </w:tr>
      <w:tr w:rsidR="00B969A7" w:rsidRPr="00B969A7" w14:paraId="49ED1279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15340A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Registrační identifikační č. účastníka 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1E3844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Číselné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0569A8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5739EE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ANO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FA4375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Musí být předloženo id. č. účastníka generované při jeho počáteční registraci.</w:t>
            </w:r>
          </w:p>
        </w:tc>
      </w:tr>
      <w:tr w:rsidR="00B969A7" w:rsidRPr="00B969A7" w14:paraId="740C1C59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6EA996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IP adresa účastníka 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10CD2E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Vyjádřeno ve znacích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403956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IP adresa, ze které účastník hraje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8874DB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9BD08E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Formát: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IPv4 nebo IPv6</w:t>
            </w:r>
          </w:p>
        </w:tc>
      </w:tr>
      <w:tr w:rsidR="00B969A7" w:rsidRPr="00B969A7" w14:paraId="402FFE33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FA881A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Sázka účastníka 1 se skutečnými finančními prostředky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E82151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Číselné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F6F189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41077B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ANO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6CE376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Pole je povinné, pokud byla sázka podána se skutečnými prostředky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</w:p>
        </w:tc>
      </w:tr>
      <w:tr w:rsidR="00B969A7" w:rsidRPr="00B969A7" w14:paraId="2D7F8246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C37C29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Sázka účastníka 1 s bonusovými finančními prostředky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2301EE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Číselné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B1F334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Cs w:val="24"/>
                <w:shd w:val="clear" w:color="auto" w:fill="FEFEF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6FFFC9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ANO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589409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Pole je povinné, pokud byla sázka podána s bonusovými finančními prostředky</w:t>
            </w:r>
          </w:p>
        </w:tc>
      </w:tr>
      <w:tr w:rsidR="00B969A7" w:rsidRPr="00B969A7" w14:paraId="443A3523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FB591D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Datum a čas sázky účastníka 1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3A9D4B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Datum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551DC2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0787B9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ANO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92965FB" w14:textId="340D9616" w:rsidR="00B969A7" w:rsidRPr="000F20D6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shd w:val="clear" w:color="auto" w:fill="FEFEFE"/>
                <w:rFonts w:ascii="Arial" w:hAnsi="Arial"/>
              </w:rPr>
              <w:t xml:space="preserve">Formát YYYY-MM-DD T HH:MM:SS</w:t>
            </w:r>
            <w:r>
              <w:rPr>
                <w:shd w:val="clear" w:color="auto" w:fill="FEFEFE"/>
                <w:rFonts w:ascii="Arial" w:hAnsi="Arial"/>
              </w:rPr>
              <w:br/>
            </w:r>
            <w:r>
              <w:rPr>
                <w:shd w:val="clear" w:color="auto" w:fill="FEFEFE"/>
                <w:rFonts w:ascii="Arial" w:hAnsi="Arial"/>
              </w:rPr>
              <w:t xml:space="preserve">EET/EEST</w:t>
            </w:r>
          </w:p>
        </w:tc>
      </w:tr>
      <w:tr w:rsidR="00B969A7" w:rsidRPr="00B969A7" w14:paraId="5D1FB1AC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815496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Poplatek/provize placená účastníkem 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3AC8A3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Číselné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D3E5AF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z w:val="20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C353F9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z w:val="20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  <w:r>
              <w:rPr>
                <w:color w:val="auto"/>
                <w:sz w:val="20"/>
                <w:highlight w:val="white"/>
                <w:shd w:val="clear" w:color="auto" w:fill="FEFEFE"/>
                <w:rFonts w:ascii="Arial" w:hAnsi="Arial"/>
              </w:rPr>
              <w:t xml:space="preserve">ANO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1D4D5E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sz w:val="20"/>
                <w:rFonts w:ascii="Arial" w:hAnsi="Arial"/>
              </w:rPr>
              <w:t xml:space="preserve"> 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Pole je povinné, pokud byl účastníkovi účtován poplatek/provize.</w:t>
            </w:r>
          </w:p>
        </w:tc>
      </w:tr>
      <w:tr w:rsidR="00B969A7" w:rsidRPr="00B969A7" w14:paraId="5B4918A0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3F005C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Zisk účastníka 1 se skutečnými finančními prostředky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A1987A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Číselné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0767AB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C4DD4C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ANO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0E7E50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Pole je povinné, pokud je zisk vytvořen ze skutečných finančních prostředků.</w:t>
            </w:r>
          </w:p>
        </w:tc>
      </w:tr>
      <w:tr w:rsidR="00B969A7" w:rsidRPr="00B969A7" w14:paraId="3FC80502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E4293F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Zisk účastníka 1 s bonusovými finančními prostředky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B33F20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sz w:val="20"/>
                <w:rFonts w:ascii="Arial" w:hAnsi="Arial"/>
              </w:rPr>
              <w:t xml:space="preserve"> 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Číselné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2D8DB5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Cs w:val="24"/>
                <w:shd w:val="clear" w:color="auto" w:fill="FEFEF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462BE7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ANO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B31C7B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Pole je povinné, pokud je zisk generován z bonusových finančních prostředků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</w:p>
        </w:tc>
      </w:tr>
      <w:tr w:rsidR="00B969A7" w:rsidRPr="00B969A7" w14:paraId="08286ADE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77500D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Registrační identifikační č. účastníka 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EAEB74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Číselné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FBB455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E5EF25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ANO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B82E8C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5F596499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1987AF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IP adresa účastníka 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1B18DE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Vyjádřeno ve znacích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39C9CC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IP adresa, ze které účastník hraje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A38107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3DC23E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Formát: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IPv4 nebo IPv6</w:t>
            </w:r>
          </w:p>
        </w:tc>
      </w:tr>
      <w:tr w:rsidR="00B969A7" w:rsidRPr="00B969A7" w14:paraId="44241B1D" w14:textId="77777777" w:rsidTr="00B26C21">
        <w:tblPrEx>
          <w:tblCellMar>
            <w:left w:w="57" w:type="dxa"/>
            <w:right w:w="57" w:type="dxa"/>
          </w:tblCellMar>
        </w:tblPrEx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375372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Sázka účastníka 2 se skutečnými finančními prostředky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2D1600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Číselné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55EDC3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3330FB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ANO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8EF6C8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Pole je povinné, pokud byla sázka podána se skutečnými prostředky</w:t>
            </w:r>
          </w:p>
        </w:tc>
      </w:tr>
      <w:tr w:rsidR="00B969A7" w:rsidRPr="00B969A7" w14:paraId="462D6F32" w14:textId="77777777" w:rsidTr="00B26C21">
        <w:tblPrEx>
          <w:tblCellMar>
            <w:left w:w="57" w:type="dxa"/>
            <w:right w:w="57" w:type="dxa"/>
          </w:tblCellMar>
        </w:tblPrEx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83102B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Sázka účastníka 2 s bonusovými finančními prostředky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B424F3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Číselné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9E5F34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Cs w:val="24"/>
                <w:shd w:val="clear" w:color="auto" w:fill="FEFEF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5B2E62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ANO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B3332B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Pole je povinné, pokud byla sázka podána s bonusovými finančními prostředky</w:t>
            </w:r>
          </w:p>
        </w:tc>
      </w:tr>
      <w:tr w:rsidR="00B969A7" w:rsidRPr="00B969A7" w14:paraId="5C31A7B2" w14:textId="77777777" w:rsidTr="00B26C21">
        <w:tblPrEx>
          <w:tblCellMar>
            <w:left w:w="57" w:type="dxa"/>
            <w:right w:w="57" w:type="dxa"/>
          </w:tblCellMar>
        </w:tblPrEx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80FAD6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Datum a čas sázky účastníka 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C7C12E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Datum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EEDCA2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371612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ANO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FAA1D45" w14:textId="64B6DB57" w:rsidR="00B969A7" w:rsidRPr="000F20D6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shd w:val="clear" w:color="auto" w:fill="FEFEFE"/>
                <w:rFonts w:ascii="Arial" w:hAnsi="Arial"/>
              </w:rPr>
              <w:t xml:space="preserve">Formát YYYY-MM-DD T HH:MM:SS</w:t>
            </w:r>
            <w:r>
              <w:rPr>
                <w:shd w:val="clear" w:color="auto" w:fill="FEFEFE"/>
                <w:rFonts w:ascii="Arial" w:hAnsi="Arial"/>
              </w:rPr>
              <w:br/>
            </w:r>
            <w:r>
              <w:rPr>
                <w:shd w:val="clear" w:color="auto" w:fill="FEFEFE"/>
                <w:rFonts w:ascii="Arial" w:hAnsi="Arial"/>
              </w:rPr>
              <w:t xml:space="preserve">EET/EEST</w:t>
            </w:r>
          </w:p>
        </w:tc>
      </w:tr>
      <w:tr w:rsidR="00B969A7" w:rsidRPr="00B969A7" w14:paraId="2972348A" w14:textId="77777777" w:rsidTr="00B26C21">
        <w:tblPrEx>
          <w:tblCellMar>
            <w:left w:w="57" w:type="dxa"/>
            <w:right w:w="57" w:type="dxa"/>
          </w:tblCellMar>
        </w:tblPrEx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7FB4A6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Poplatek/provize placená účastníkem 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E61489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Číselné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52AFC0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z w:val="20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D12BE4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ANO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319A24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sz w:val="20"/>
                <w:highlight w:val="white"/>
                <w:rFonts w:ascii="Arial" w:hAnsi="Arial"/>
              </w:rPr>
              <w:t xml:space="preserve"> 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Pole je povinné, pokud byl účastníkovi účtován poplatek/provize.</w:t>
            </w:r>
          </w:p>
        </w:tc>
      </w:tr>
      <w:tr w:rsidR="00B969A7" w:rsidRPr="00B969A7" w14:paraId="348C1F00" w14:textId="77777777" w:rsidTr="00B26C21">
        <w:tblPrEx>
          <w:tblCellMar>
            <w:left w:w="57" w:type="dxa"/>
            <w:right w:w="57" w:type="dxa"/>
          </w:tblCellMar>
        </w:tblPrEx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D5649F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Zisk účastníka 2 se skutečnými finančními prostředky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25FFBD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Číselné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74D5E0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E1CA36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ANO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BB5B27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Pole je povinné, pokud je zisk vytvořen ze skutečných finančních prostředků.</w:t>
            </w:r>
          </w:p>
        </w:tc>
      </w:tr>
      <w:tr w:rsidR="00B969A7" w:rsidRPr="00B969A7" w14:paraId="5F0743B4" w14:textId="77777777" w:rsidTr="00B26C21">
        <w:tblPrEx>
          <w:tblCellMar>
            <w:left w:w="57" w:type="dxa"/>
            <w:right w:w="57" w:type="dxa"/>
          </w:tblCellMar>
        </w:tblPrEx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E8E1D6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Zisk účastníka 2 s bonusovými finančními prostředky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D0C34B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Číselné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8503BF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Cs w:val="24"/>
                <w:shd w:val="clear" w:color="auto" w:fill="FEFEF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919052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ANO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FE7E9F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Pole je povinné, pokud je zisk generován z bonusových finančních prostředků</w:t>
            </w:r>
          </w:p>
        </w:tc>
      </w:tr>
      <w:tr w:rsidR="00B969A7" w:rsidRPr="00B969A7" w14:paraId="5A7DA6EA" w14:textId="77777777" w:rsidTr="00B26C21">
        <w:tblPrEx>
          <w:tblCellMar>
            <w:left w:w="57" w:type="dxa"/>
            <w:right w:w="57" w:type="dxa"/>
          </w:tblCellMar>
        </w:tblPrEx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4BD393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....................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A48D13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68FFE5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D1CCF4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549C7A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42702655" w14:textId="77777777" w:rsidTr="00B26C21">
        <w:tblPrEx>
          <w:tblCellMar>
            <w:left w:w="57" w:type="dxa"/>
            <w:right w:w="57" w:type="dxa"/>
          </w:tblCellMar>
        </w:tblPrEx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17936E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Registrační identifikační č. účastníka 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23BF1D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Číselné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0BAA31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30FBA9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ANO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D75274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500BD377" w14:textId="77777777" w:rsidTr="00B26C21">
        <w:tblPrEx>
          <w:tblCellMar>
            <w:left w:w="57" w:type="dxa"/>
            <w:right w:w="57" w:type="dxa"/>
          </w:tblCellMar>
        </w:tblPrEx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37B616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IP adresa účastníka 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F553E3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Vyjádřeno ve znacích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440462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IP adresa, ze které účastník hraje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0D02A4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ANO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CF28CA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Formát: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IPv4 nebo IPv6</w:t>
            </w:r>
          </w:p>
        </w:tc>
      </w:tr>
      <w:tr w:rsidR="00B969A7" w:rsidRPr="00B969A7" w14:paraId="34598FFC" w14:textId="77777777" w:rsidTr="00B26C21">
        <w:tblPrEx>
          <w:tblCellMar>
            <w:left w:w="57" w:type="dxa"/>
            <w:right w:w="57" w:type="dxa"/>
          </w:tblCellMar>
        </w:tblPrEx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0BC576A" w14:textId="163C0D12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Sázka účastníka N se skutečnými finančními prostředky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4727FE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Číselné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7A0DD0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14C9D9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ANO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346F60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Pole je povinné, pokud byla sázka podána se skutečnými prostředky</w:t>
            </w:r>
          </w:p>
        </w:tc>
      </w:tr>
      <w:tr w:rsidR="00B969A7" w:rsidRPr="00B969A7" w14:paraId="12665212" w14:textId="77777777" w:rsidTr="00B26C21">
        <w:tblPrEx>
          <w:tblCellMar>
            <w:left w:w="57" w:type="dxa"/>
            <w:right w:w="57" w:type="dxa"/>
          </w:tblCellMar>
        </w:tblPrEx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AF592C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Sázka účastníka N s bonusovými finančními prostředky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A0CF37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Číselné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DE63E4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Cs w:val="24"/>
                <w:shd w:val="clear" w:color="auto" w:fill="FEFEF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4EF2BC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ANO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66EC41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Pole je povinné, pokud byla sázka podána s bonusovými finančními prostředky</w:t>
            </w:r>
          </w:p>
        </w:tc>
      </w:tr>
      <w:tr w:rsidR="00B969A7" w:rsidRPr="00B969A7" w14:paraId="16823E2C" w14:textId="77777777" w:rsidTr="00B26C21">
        <w:tblPrEx>
          <w:tblCellMar>
            <w:left w:w="57" w:type="dxa"/>
            <w:right w:w="57" w:type="dxa"/>
          </w:tblCellMar>
        </w:tblPrEx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A67459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Datum a čas sázky účastníka 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6E5B5E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Datum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57F54A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0E045D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6E33C04" w14:textId="011DF652" w:rsidR="00B969A7" w:rsidRPr="000F20D6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shd w:val="clear" w:color="auto" w:fill="FEFEFE"/>
                <w:rFonts w:ascii="Arial" w:hAnsi="Arial"/>
              </w:rPr>
              <w:t xml:space="preserve">Formát YYYY-MM-DD T HH:MM:SS</w:t>
            </w:r>
            <w:r>
              <w:rPr>
                <w:shd w:val="clear" w:color="auto" w:fill="FEFEFE"/>
                <w:rFonts w:ascii="Arial" w:hAnsi="Arial"/>
              </w:rPr>
              <w:br/>
            </w:r>
            <w:r>
              <w:rPr>
                <w:shd w:val="clear" w:color="auto" w:fill="FEFEFE"/>
                <w:rFonts w:ascii="Arial" w:hAnsi="Arial"/>
              </w:rPr>
              <w:t xml:space="preserve">EET/EEST</w:t>
            </w:r>
          </w:p>
        </w:tc>
      </w:tr>
      <w:tr w:rsidR="00B969A7" w:rsidRPr="00B969A7" w14:paraId="21B7E441" w14:textId="77777777" w:rsidTr="00B26C21">
        <w:tblPrEx>
          <w:tblCellMar>
            <w:left w:w="57" w:type="dxa"/>
            <w:right w:w="57" w:type="dxa"/>
          </w:tblCellMar>
        </w:tblPrEx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D97D3D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Poplatek/provize uhrazená účastníkem 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4A7696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Číselné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5835D0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z w:val="20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B94896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z w:val="20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C67B5D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z w:val="20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519EA58F" w14:textId="77777777" w:rsidTr="00B26C21">
        <w:tblPrEx>
          <w:tblCellMar>
            <w:left w:w="57" w:type="dxa"/>
            <w:right w:w="57" w:type="dxa"/>
          </w:tblCellMar>
        </w:tblPrEx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6BC61B7" w14:textId="77777777" w:rsidR="00B969A7" w:rsidRPr="000F20D6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Zisk, který mohl účastník N vybrat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3FD63A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Číselné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AE3C92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FA93A8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ANO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A36566F" w14:textId="77777777" w:rsidR="00B969A7" w:rsidRPr="000F20D6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Pole je povinné, pokud je zisk vytvořen ze skutečných finančních prostředků.</w:t>
            </w:r>
          </w:p>
        </w:tc>
      </w:tr>
      <w:tr w:rsidR="00B969A7" w:rsidRPr="00B969A7" w14:paraId="141CEBE0" w14:textId="77777777" w:rsidTr="00B26C21">
        <w:tblPrEx>
          <w:tblCellMar>
            <w:left w:w="57" w:type="dxa"/>
            <w:right w:w="57" w:type="dxa"/>
          </w:tblCellMar>
        </w:tblPrEx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E42327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Zisk účastníka N se skutečnými finančními prostředky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C97F9E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Číselné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D5B86A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eastAsiaTheme="minorEastAsia" w:hAnsi="Arial"/>
                <w:color w:val="auto"/>
                <w:szCs w:val="20"/>
                <w:shd w:val="clear" w:color="auto" w:fill="FEFEF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B49D68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ANO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AB7469D" w14:textId="77777777" w:rsidR="00B969A7" w:rsidRPr="000F20D6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Pole je povinné, pokud je zisk generován z bonusových finančních prostředků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</w:p>
        </w:tc>
      </w:tr>
      <w:tr w:rsidR="00B969A7" w:rsidRPr="00B969A7" w14:paraId="1577B7F9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491A70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Datum a čas vytvoření zprávy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2C06E6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Datum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B59847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43AE75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ANO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2CB1F2D" w14:textId="0139ED31" w:rsidR="00B969A7" w:rsidRPr="000F20D6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shd w:val="clear" w:color="auto" w:fill="FEFEFE"/>
                <w:rFonts w:ascii="Arial" w:hAnsi="Arial"/>
              </w:rPr>
              <w:t xml:space="preserve">Formát YYYY-MM-DD T HH:MM:SS</w:t>
            </w:r>
            <w:r>
              <w:rPr>
                <w:shd w:val="clear" w:color="auto" w:fill="FEFEFE"/>
                <w:rFonts w:ascii="Arial" w:hAnsi="Arial"/>
              </w:rPr>
              <w:br/>
            </w:r>
            <w:r>
              <w:rPr>
                <w:shd w:val="clear" w:color="auto" w:fill="FEFEFE"/>
                <w:rFonts w:ascii="Arial" w:hAnsi="Arial"/>
              </w:rPr>
              <w:t xml:space="preserve">EET/EEST</w:t>
            </w:r>
          </w:p>
        </w:tc>
      </w:tr>
    </w:tbl>
    <w:p w14:paraId="2CD98EE5" w14:textId="77777777" w:rsidR="00B969A7" w:rsidRPr="00B969A7" w:rsidRDefault="00B969A7" w:rsidP="00B969A7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Cs w:val="20"/>
          <w:highlight w:val="white"/>
          <w:shd w:val="clear" w:color="auto" w:fill="FEFEFE"/>
        </w:rPr>
      </w:pPr>
    </w:p>
    <w:p w14:paraId="314BACF3" w14:textId="77777777" w:rsidR="00B969A7" w:rsidRPr="00B969A7" w:rsidRDefault="00B969A7" w:rsidP="00B969A7">
      <w:pPr>
        <w:widowControl w:val="0"/>
        <w:autoSpaceDE w:val="0"/>
        <w:autoSpaceDN w:val="0"/>
        <w:adjustRightInd w:val="0"/>
        <w:spacing w:after="0" w:line="240" w:lineRule="auto"/>
        <w:ind w:left="0" w:right="0" w:firstLine="850"/>
        <w:rPr>
          <w:color w:val="auto"/>
          <w:szCs w:val="20"/>
          <w:highlight w:val="white"/>
          <w:shd w:val="clear" w:color="auto" w:fill="FEFEFE"/>
          <w:rFonts w:eastAsiaTheme="minorEastAsia"/>
        </w:rPr>
      </w:pPr>
      <w:r>
        <w:rPr>
          <w:color w:val="auto"/>
          <w:highlight w:val="white"/>
          <w:shd w:val="clear" w:color="auto" w:fill="FEFEFE"/>
        </w:rPr>
        <w:t xml:space="preserve">2.</w:t>
      </w:r>
      <w:r>
        <w:rPr>
          <w:color w:val="auto"/>
          <w:highlight w:val="white"/>
          <w:shd w:val="clear" w:color="auto" w:fill="FEFEFE"/>
        </w:rPr>
        <w:t xml:space="preserve"> </w:t>
      </w:r>
      <w:r>
        <w:rPr>
          <w:color w:val="auto"/>
          <w:highlight w:val="white"/>
          <w:shd w:val="clear" w:color="auto" w:fill="FEFEFE"/>
        </w:rPr>
        <w:t xml:space="preserve">Zpráva o potvrzení odeslaná serverem NAP pro přijaté údaje v případě každé události</w:t>
      </w:r>
    </w:p>
    <w:p w14:paraId="3F36C43D" w14:textId="77777777" w:rsidR="00B969A7" w:rsidRPr="00B969A7" w:rsidRDefault="00B969A7" w:rsidP="00B969A7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Cs w:val="20"/>
          <w:highlight w:val="white"/>
          <w:shd w:val="clear" w:color="auto" w:fill="FEFEFE"/>
        </w:rPr>
      </w:pPr>
    </w:p>
    <w:tbl>
      <w:tblPr>
        <w:tblW w:w="103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19"/>
        <w:gridCol w:w="1243"/>
        <w:gridCol w:w="2737"/>
        <w:gridCol w:w="1719"/>
        <w:gridCol w:w="2632"/>
      </w:tblGrid>
      <w:tr w:rsidR="00B969A7" w:rsidRPr="00B969A7" w14:paraId="7F073FE1" w14:textId="77777777" w:rsidTr="00B26C21">
        <w:trPr>
          <w:trHeight w:val="226"/>
        </w:trPr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313297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12A4A6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Typ</w:t>
            </w:r>
          </w:p>
        </w:tc>
        <w:tc>
          <w:tcPr>
            <w:tcW w:w="2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E75A75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Vysvětlující poznámky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2A17E7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Povinný prvek</w:t>
            </w:r>
          </w:p>
        </w:tc>
        <w:tc>
          <w:tcPr>
            <w:tcW w:w="2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87E441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Kontrola</w:t>
            </w:r>
          </w:p>
        </w:tc>
      </w:tr>
      <w:tr w:rsidR="00B969A7" w:rsidRPr="00B969A7" w14:paraId="7EA7F537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42AA1E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Typ potvrzení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292353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Počitatelný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E0F98E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1 –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Registrace organizátora</w:t>
            </w:r>
          </w:p>
          <w:p w14:paraId="776AAD2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2 –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Přidání licence</w:t>
            </w:r>
          </w:p>
          <w:p w14:paraId="528218C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3 –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Registrace účastníka</w:t>
            </w:r>
          </w:p>
          <w:p w14:paraId="63FD28C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4 –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Údaje o hře</w:t>
            </w:r>
          </w:p>
          <w:p w14:paraId="0212A47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5 –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Odpovědět na žádost</w:t>
            </w:r>
          </w:p>
          <w:p w14:paraId="203BAC2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6 –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Údaje pro osvědčení o účasti</w:t>
            </w:r>
          </w:p>
          <w:p w14:paraId="2C489FA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7 –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Údaje o probíhajících hrách</w:t>
            </w:r>
          </w:p>
          <w:p w14:paraId="7922873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8 –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Zrušení údajů o hře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CAA1AE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4D5F1B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highlight w:val="white"/>
                <w:rFonts w:ascii="Arial" w:hAnsi="Arial"/>
              </w:rPr>
              <w:t xml:space="preserve"> 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Podle schématu XSD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</w:p>
        </w:tc>
      </w:tr>
      <w:tr w:rsidR="00B969A7" w:rsidRPr="00B969A7" w14:paraId="042B9883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C772E1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Stav operace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3305D4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Počitatelný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1786C9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0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Úspěšná</w:t>
            </w:r>
          </w:p>
          <w:p w14:paraId="03EA2B2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1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Chyba při ověřování zprávy</w:t>
            </w:r>
          </w:p>
          <w:p w14:paraId="49874D2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6A743B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ANO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9DD91B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eastAsiaTheme="minorEastAsia" w:hAnsi="Arial"/>
                <w:color w:val="auto"/>
                <w:szCs w:val="20"/>
                <w:highlight w:val="white"/>
                <w:shd w:val="clear" w:color="auto" w:fill="FEFEFE"/>
              </w:rPr>
            </w:pPr>
          </w:p>
        </w:tc>
      </w:tr>
      <w:tr w:rsidR="00B969A7" w:rsidRPr="00B969A7" w14:paraId="552CB00D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7867F3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Identifikační číslo organizátora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DCACEC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Číselné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86B567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8E04F6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ANO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053AD4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01AEA906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E6AC26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Identifikační č. hry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0B0E7E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Číselné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DBD2D6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D83DA3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ANO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657CF0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2151AC51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496FE5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Pořadové číslo odevzdané části spisu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 </w:t>
            </w:r>
          </w:p>
          <w:p w14:paraId="4FA8C53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Cs w:val="24"/>
                <w:highlight w:val="white"/>
                <w:shd w:val="clear" w:color="auto" w:fill="FEFEF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8A2F63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Číselné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ECCAC5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Cs w:val="24"/>
                <w:highlight w:val="white"/>
                <w:shd w:val="clear" w:color="auto" w:fill="FEFEF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CFD6CD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NE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144392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Cs w:val="24"/>
                <w:highlight w:val="white"/>
                <w:shd w:val="clear" w:color="auto" w:fill="FEFEFE"/>
              </w:rPr>
            </w:pPr>
          </w:p>
        </w:tc>
      </w:tr>
      <w:tr w:rsidR="00B969A7" w:rsidRPr="00B969A7" w14:paraId="54C55013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54C71C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Datum a čas přijetí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0B5844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Datum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EA19A3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8A565B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ANO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C3C6A43" w14:textId="14968C0D" w:rsidR="00B969A7" w:rsidRPr="000F20D6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shd w:val="clear" w:color="auto" w:fill="FEFEFE"/>
                <w:rFonts w:ascii="Arial" w:hAnsi="Arial"/>
              </w:rPr>
              <w:t xml:space="preserve">Formát YYYY-MM-DD T HH:MM:SS</w:t>
            </w:r>
            <w:r>
              <w:rPr>
                <w:shd w:val="clear" w:color="auto" w:fill="FEFEFE"/>
                <w:rFonts w:ascii="Arial" w:hAnsi="Arial"/>
              </w:rPr>
              <w:br/>
            </w:r>
            <w:r>
              <w:rPr>
                <w:shd w:val="clear" w:color="auto" w:fill="FEFEFE"/>
                <w:rFonts w:ascii="Arial" w:hAnsi="Arial"/>
              </w:rPr>
              <w:t xml:space="preserve">EET/EEST</w:t>
            </w:r>
          </w:p>
        </w:tc>
      </w:tr>
      <w:tr w:rsidR="00B969A7" w:rsidRPr="00B969A7" w14:paraId="3F1BF52C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09DCA8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Poznámka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06FB73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Vyjádřeno ve znacích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8D5BEA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B010E6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NE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2923C3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V případě potřeby další informace a/nebo vysvětlení typu chyby v případě neúspěšné operace</w:t>
            </w:r>
          </w:p>
        </w:tc>
      </w:tr>
    </w:tbl>
    <w:p w14:paraId="2E997CDE" w14:textId="77777777" w:rsidR="00B969A7" w:rsidRPr="00B969A7" w:rsidRDefault="00B969A7" w:rsidP="00B969A7">
      <w:pPr>
        <w:spacing w:after="0" w:line="240" w:lineRule="auto"/>
        <w:ind w:left="0" w:right="213" w:firstLine="851"/>
      </w:pPr>
    </w:p>
    <w:p w14:paraId="1F8CA8D5" w14:textId="77777777" w:rsidR="00B969A7" w:rsidRPr="00B969A7" w:rsidRDefault="00B969A7" w:rsidP="00B969A7">
      <w:pPr>
        <w:spacing w:after="0" w:line="240" w:lineRule="auto"/>
        <w:ind w:left="0" w:right="213" w:firstLine="851"/>
      </w:pPr>
    </w:p>
    <w:p w14:paraId="7235AB7F" w14:textId="77777777" w:rsidR="00B969A7" w:rsidRPr="00B969A7" w:rsidRDefault="00B969A7" w:rsidP="00B969A7">
      <w:pPr>
        <w:spacing w:after="0" w:line="240" w:lineRule="auto"/>
        <w:ind w:left="0" w:right="213" w:firstLine="851"/>
      </w:pPr>
      <w:r>
        <w:rPr>
          <w:b/>
        </w:rPr>
        <w:t xml:space="preserve">§ 19.</w:t>
      </w:r>
      <w:r>
        <w:rPr>
          <w:b/>
        </w:rPr>
        <w:t xml:space="preserve"> </w:t>
      </w:r>
      <w:r>
        <w:t xml:space="preserve">Do čl. 8 odst. 8 se vkládá tato příloha 3a:</w:t>
      </w:r>
    </w:p>
    <w:p w14:paraId="10012937" w14:textId="77777777" w:rsidR="00B969A7" w:rsidRPr="00B969A7" w:rsidRDefault="00B969A7" w:rsidP="00B969A7">
      <w:pPr>
        <w:spacing w:after="0" w:line="240" w:lineRule="auto"/>
        <w:ind w:left="0" w:right="213" w:firstLine="851"/>
        <w:rPr>
          <w:b/>
        </w:rPr>
      </w:pPr>
    </w:p>
    <w:p w14:paraId="1796E30C" w14:textId="77777777" w:rsidR="00B969A7" w:rsidRPr="00B969A7" w:rsidRDefault="00B969A7" w:rsidP="00B969A7">
      <w:pPr>
        <w:spacing w:after="0" w:line="240" w:lineRule="auto"/>
        <w:ind w:left="0" w:right="213" w:firstLine="851"/>
        <w:rPr>
          <w:szCs w:val="24"/>
        </w:rPr>
      </w:pPr>
      <w:r>
        <w:t xml:space="preserve">„Příloha 3a k článku 8 odst. 8</w:t>
      </w:r>
    </w:p>
    <w:p w14:paraId="12910274" w14:textId="77777777" w:rsidR="00B969A7" w:rsidRPr="00B969A7" w:rsidRDefault="00B969A7" w:rsidP="00B969A7">
      <w:pPr>
        <w:spacing w:after="0" w:line="240" w:lineRule="auto"/>
        <w:ind w:left="0" w:right="213" w:firstLine="851"/>
        <w:rPr>
          <w:szCs w:val="24"/>
        </w:rPr>
      </w:pPr>
    </w:p>
    <w:p w14:paraId="6017CD5E" w14:textId="77777777" w:rsidR="00B969A7" w:rsidRPr="00B969A7" w:rsidRDefault="00B969A7" w:rsidP="00B969A7">
      <w:pPr>
        <w:spacing w:after="0" w:line="240" w:lineRule="auto"/>
        <w:ind w:left="0" w:right="213" w:firstLine="851"/>
        <w:rPr>
          <w:szCs w:val="24"/>
        </w:rPr>
      </w:pPr>
      <w:r>
        <w:t xml:space="preserve">1.</w:t>
      </w:r>
      <w:r>
        <w:t xml:space="preserve"> </w:t>
      </w:r>
      <w:r>
        <w:t xml:space="preserve">Zrušení údajů obdržených v případě ukončené události:</w:t>
      </w:r>
    </w:p>
    <w:p w14:paraId="0C2E75F4" w14:textId="77777777" w:rsidR="00B969A7" w:rsidRPr="00B969A7" w:rsidRDefault="00B969A7" w:rsidP="00B969A7">
      <w:pPr>
        <w:spacing w:after="0" w:line="240" w:lineRule="auto"/>
        <w:ind w:left="0" w:right="213" w:firstLine="851"/>
        <w:rPr>
          <w:szCs w:val="24"/>
        </w:rPr>
      </w:pPr>
    </w:p>
    <w:tbl>
      <w:tblPr>
        <w:tblW w:w="10365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37"/>
        <w:gridCol w:w="1243"/>
        <w:gridCol w:w="2558"/>
        <w:gridCol w:w="1719"/>
        <w:gridCol w:w="2608"/>
      </w:tblGrid>
      <w:tr w:rsidR="00B969A7" w:rsidRPr="00B969A7" w14:paraId="5B019DD7" w14:textId="77777777" w:rsidTr="00B26C21">
        <w:trPr>
          <w:trHeight w:val="226"/>
        </w:trPr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D6FCD35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 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520539A" w14:textId="77777777" w:rsidR="00B969A7" w:rsidRPr="00B969A7" w:rsidRDefault="00B969A7" w:rsidP="00B969A7">
            <w:pPr>
              <w:spacing w:after="0" w:line="240" w:lineRule="auto"/>
              <w:ind w:left="0" w:right="-56" w:firstLine="82"/>
              <w:rPr>
                <w:szCs w:val="24"/>
              </w:rPr>
            </w:pPr>
            <w:r>
              <w:t xml:space="preserve">Typ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43423C4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Vysvětlující poznámky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F4D1AE8" w14:textId="77777777" w:rsidR="00B969A7" w:rsidRPr="00B969A7" w:rsidRDefault="00B969A7" w:rsidP="00B969A7">
            <w:pPr>
              <w:spacing w:after="0" w:line="240" w:lineRule="auto"/>
              <w:ind w:left="0" w:right="213" w:hanging="28"/>
              <w:rPr>
                <w:szCs w:val="24"/>
              </w:rPr>
            </w:pPr>
            <w:r>
              <w:t xml:space="preserve">Povinný prvek</w:t>
            </w:r>
          </w:p>
        </w:tc>
        <w:tc>
          <w:tcPr>
            <w:tcW w:w="2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C0DDDC5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Kontrola</w:t>
            </w:r>
          </w:p>
        </w:tc>
      </w:tr>
      <w:tr w:rsidR="00B969A7" w:rsidRPr="00B969A7" w14:paraId="69B18EA9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81121B0" w14:textId="77777777" w:rsidR="00B969A7" w:rsidRPr="00B969A7" w:rsidRDefault="00B969A7" w:rsidP="00B969A7">
            <w:pPr>
              <w:spacing w:after="0" w:line="240" w:lineRule="auto"/>
              <w:ind w:left="0" w:right="213" w:hanging="93"/>
              <w:jc w:val="left"/>
              <w:rPr>
                <w:szCs w:val="24"/>
              </w:rPr>
            </w:pPr>
            <w:r>
              <w:t xml:space="preserve">Identifikační číslo organizátora vygenerované serverem NAP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4463BF2" w14:textId="77777777" w:rsidR="00B969A7" w:rsidRPr="00B969A7" w:rsidRDefault="00B969A7" w:rsidP="00B969A7">
            <w:pPr>
              <w:spacing w:after="0" w:line="240" w:lineRule="auto"/>
              <w:ind w:left="0" w:right="-56" w:firstLine="82"/>
              <w:rPr>
                <w:szCs w:val="24"/>
              </w:rPr>
            </w:pPr>
            <w:r>
              <w:t xml:space="preserve">Číselné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576990B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1DA04A6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ANO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3F14359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 </w:t>
            </w:r>
          </w:p>
        </w:tc>
      </w:tr>
      <w:tr w:rsidR="00B969A7" w:rsidRPr="00B969A7" w14:paraId="19F40AFE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BBAE7B9" w14:textId="77777777" w:rsidR="00B969A7" w:rsidRPr="00B969A7" w:rsidRDefault="00B969A7" w:rsidP="00B969A7">
            <w:pPr>
              <w:spacing w:after="0" w:line="240" w:lineRule="auto"/>
              <w:ind w:left="0" w:right="213" w:firstLine="0"/>
              <w:rPr>
                <w:szCs w:val="24"/>
              </w:rPr>
            </w:pPr>
            <w:r>
              <w:t xml:space="preserve">Typ hazardní hry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C58877D" w14:textId="77777777" w:rsidR="00B969A7" w:rsidRPr="00B969A7" w:rsidRDefault="00B969A7" w:rsidP="00B969A7">
            <w:pPr>
              <w:spacing w:after="0" w:line="240" w:lineRule="auto"/>
              <w:ind w:left="0" w:right="-56" w:firstLine="82"/>
              <w:rPr>
                <w:szCs w:val="24"/>
              </w:rPr>
            </w:pPr>
            <w:r>
              <w:t xml:space="preserve">Počitatelný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B5293BC" w14:textId="77777777" w:rsidR="00B969A7" w:rsidRPr="00B969A7" w:rsidRDefault="00B969A7" w:rsidP="00B969A7">
            <w:pPr>
              <w:spacing w:after="0" w:line="240" w:lineRule="auto"/>
              <w:ind w:left="0" w:right="213" w:firstLine="0"/>
              <w:rPr>
                <w:szCs w:val="24"/>
              </w:rPr>
            </w:pPr>
            <w:r>
              <w:t xml:space="preserve">Z nomenklatury podle přílohy 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9FA7E86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ANO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9D48B61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 </w:t>
            </w:r>
          </w:p>
        </w:tc>
      </w:tr>
      <w:tr w:rsidR="00B969A7" w:rsidRPr="00B969A7" w14:paraId="42FA3088" w14:textId="77777777" w:rsidTr="00B26C21">
        <w:trPr>
          <w:trHeight w:val="226"/>
        </w:trPr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2566453" w14:textId="77777777" w:rsidR="00B969A7" w:rsidRPr="00B969A7" w:rsidRDefault="00B969A7" w:rsidP="00B969A7">
            <w:pPr>
              <w:spacing w:after="0" w:line="240" w:lineRule="auto"/>
              <w:ind w:left="0" w:right="213" w:firstLine="0"/>
              <w:rPr>
                <w:szCs w:val="24"/>
              </w:rPr>
            </w:pPr>
            <w:r>
              <w:t xml:space="preserve">Identifikační číslo události, vygenerované CPS organizátora, která je zrušena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753AAE2" w14:textId="77777777" w:rsidR="00B969A7" w:rsidRPr="00B969A7" w:rsidRDefault="00B969A7" w:rsidP="00B969A7">
            <w:pPr>
              <w:spacing w:after="0" w:line="240" w:lineRule="auto"/>
              <w:ind w:left="0" w:right="-56" w:firstLine="82"/>
              <w:rPr>
                <w:szCs w:val="24"/>
              </w:rPr>
            </w:pPr>
            <w:r>
              <w:t xml:space="preserve">Číselné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FCF54B4" w14:textId="77777777" w:rsidR="00B969A7" w:rsidRPr="00B969A7" w:rsidRDefault="00B969A7" w:rsidP="00B969A7">
            <w:pPr>
              <w:spacing w:after="0" w:line="240" w:lineRule="auto"/>
              <w:ind w:left="0" w:right="213" w:hanging="27"/>
              <w:rPr>
                <w:szCs w:val="24"/>
              </w:rPr>
            </w:pPr>
            <w:r>
              <w:t xml:space="preserve">Jedinečné pořadové číslo každé hry (začíná od 1), které musí CPS organizátora on-line hazardních her vygenerovat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FF1447F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ANO</w:t>
            </w:r>
          </w:p>
        </w:tc>
        <w:tc>
          <w:tcPr>
            <w:tcW w:w="26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5DDA470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 </w:t>
            </w:r>
          </w:p>
        </w:tc>
      </w:tr>
      <w:tr w:rsidR="00B969A7" w:rsidRPr="00B969A7" w14:paraId="514D236E" w14:textId="77777777" w:rsidTr="00B26C21">
        <w:trPr>
          <w:trHeight w:val="226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324B510" w14:textId="77777777" w:rsidR="00B969A7" w:rsidRPr="00B969A7" w:rsidRDefault="00B969A7" w:rsidP="00B969A7">
            <w:pPr>
              <w:spacing w:after="0" w:line="240" w:lineRule="auto"/>
              <w:ind w:left="0" w:right="213" w:firstLine="0"/>
              <w:rPr>
                <w:szCs w:val="24"/>
              </w:rPr>
            </w:pPr>
            <w:r>
              <w:t xml:space="preserve">Důvod zrušení údajů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242F09F" w14:textId="77777777" w:rsidR="00B969A7" w:rsidRPr="00B969A7" w:rsidRDefault="00B969A7" w:rsidP="00B969A7">
            <w:pPr>
              <w:spacing w:after="0" w:line="240" w:lineRule="auto"/>
              <w:ind w:left="0" w:right="-56" w:firstLine="82"/>
              <w:rPr>
                <w:szCs w:val="24"/>
              </w:rPr>
            </w:pPr>
            <w:r>
              <w:t xml:space="preserve">Číselné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D15B404" w14:textId="77777777" w:rsidR="00B969A7" w:rsidRPr="00B969A7" w:rsidRDefault="00B969A7" w:rsidP="00B969A7">
            <w:pPr>
              <w:spacing w:after="0" w:line="240" w:lineRule="auto"/>
              <w:ind w:left="0" w:right="213" w:firstLine="0"/>
              <w:rPr>
                <w:szCs w:val="24"/>
              </w:rPr>
            </w:pPr>
            <w:r>
              <w:t xml:space="preserve">Uveďte druhy důvodů, které by mohly být vyjmenovány pro zrušení:</w:t>
            </w:r>
          </w:p>
          <w:p w14:paraId="24A7D666" w14:textId="77777777" w:rsidR="00B969A7" w:rsidRPr="00B969A7" w:rsidRDefault="00B969A7" w:rsidP="00B969A7">
            <w:pPr>
              <w:spacing w:after="160" w:line="252" w:lineRule="auto"/>
              <w:ind w:left="0" w:right="0" w:firstLine="0"/>
              <w:jc w:val="left"/>
              <w:rPr>
                <w:szCs w:val="24"/>
              </w:rPr>
            </w:pPr>
            <w:r>
              <w:t xml:space="preserve">1.</w:t>
            </w:r>
            <w:r>
              <w:t xml:space="preserve">  </w:t>
            </w:r>
            <w:r>
              <w:t xml:space="preserve">zrušení hry z důvodu vyšší moci;</w:t>
            </w:r>
          </w:p>
          <w:p w14:paraId="55D8C279" w14:textId="77777777" w:rsidR="00B969A7" w:rsidRPr="00B969A7" w:rsidRDefault="00B969A7" w:rsidP="00B969A7">
            <w:pPr>
              <w:spacing w:after="160" w:line="252" w:lineRule="auto"/>
              <w:ind w:left="0" w:right="0" w:firstLine="0"/>
              <w:jc w:val="left"/>
              <w:rPr>
                <w:szCs w:val="24"/>
              </w:rPr>
            </w:pPr>
            <w:r>
              <w:t xml:space="preserve">2.</w:t>
            </w:r>
            <w:r>
              <w:t xml:space="preserve">  </w:t>
            </w:r>
            <w:r>
              <w:t xml:space="preserve">ukončená hra před koncem se zrušením sázek;</w:t>
            </w:r>
            <w:r>
              <w:t xml:space="preserve"> </w:t>
            </w:r>
          </w:p>
          <w:p w14:paraId="77A9775E" w14:textId="77777777" w:rsidR="00B969A7" w:rsidRPr="00B969A7" w:rsidRDefault="00B969A7" w:rsidP="00B969A7">
            <w:pPr>
              <w:spacing w:after="160" w:line="252" w:lineRule="auto"/>
              <w:ind w:left="0" w:right="0" w:firstLine="0"/>
              <w:jc w:val="left"/>
              <w:rPr>
                <w:szCs w:val="24"/>
              </w:rPr>
            </w:pPr>
            <w:r>
              <w:t xml:space="preserve">3.</w:t>
            </w:r>
            <w:r>
              <w:t xml:space="preserve">   </w:t>
            </w:r>
            <w:r>
              <w:t xml:space="preserve">zrušená hra z důvodu regulačních rozhodnutí (FIFA, UEFA atd.);</w:t>
            </w:r>
          </w:p>
          <w:p w14:paraId="3B554211" w14:textId="77777777" w:rsidR="00B969A7" w:rsidRPr="00B969A7" w:rsidRDefault="00B969A7" w:rsidP="00B969A7">
            <w:pPr>
              <w:spacing w:after="160" w:line="252" w:lineRule="auto"/>
              <w:ind w:left="0" w:right="0" w:firstLine="0"/>
              <w:jc w:val="left"/>
              <w:rPr>
                <w:szCs w:val="24"/>
              </w:rPr>
            </w:pPr>
            <w:r>
              <w:t xml:space="preserve">4.</w:t>
            </w:r>
            <w:r>
              <w:t xml:space="preserve"> </w:t>
            </w:r>
            <w:r>
              <w:t xml:space="preserve">zrušená sázka (zrušená hra) z důvodu zjištěného porušení pravidel účastníkem;</w:t>
            </w:r>
          </w:p>
          <w:p w14:paraId="50D455D3" w14:textId="77777777" w:rsidR="00B969A7" w:rsidRPr="00B969A7" w:rsidRDefault="00B969A7" w:rsidP="00B969A7">
            <w:pPr>
              <w:spacing w:after="160" w:line="252" w:lineRule="auto"/>
              <w:ind w:left="0" w:right="0" w:firstLine="0"/>
              <w:jc w:val="left"/>
              <w:rPr>
                <w:szCs w:val="24"/>
              </w:rPr>
            </w:pPr>
            <w:r>
              <w:t xml:space="preserve">5.</w:t>
            </w:r>
            <w:r>
              <w:t xml:space="preserve"> </w:t>
            </w:r>
            <w:r>
              <w:t xml:space="preserve">zrušená sázka (zrušená hra) po rozhodnutí o odvolání;</w:t>
            </w:r>
          </w:p>
          <w:p w14:paraId="7CED5CB6" w14:textId="77777777" w:rsidR="00B969A7" w:rsidRPr="00B969A7" w:rsidRDefault="00B969A7" w:rsidP="00B969A7">
            <w:pPr>
              <w:spacing w:after="160" w:line="252" w:lineRule="auto"/>
              <w:ind w:left="0" w:right="0" w:firstLine="0"/>
              <w:jc w:val="left"/>
              <w:rPr>
                <w:szCs w:val="24"/>
              </w:rPr>
            </w:pPr>
            <w:r>
              <w:t xml:space="preserve">6.</w:t>
            </w:r>
            <w:r>
              <w:t xml:space="preserve"> </w:t>
            </w:r>
            <w:r>
              <w:t xml:space="preserve">Jiné;</w:t>
            </w:r>
            <w:r>
              <w:t xml:space="preserve">      </w:t>
            </w:r>
          </w:p>
          <w:p w14:paraId="390AA2E3" w14:textId="77777777" w:rsidR="00B969A7" w:rsidRPr="00B969A7" w:rsidRDefault="00B969A7" w:rsidP="00B969A7">
            <w:pPr>
              <w:spacing w:after="0" w:line="240" w:lineRule="auto"/>
              <w:ind w:left="0" w:right="213" w:firstLine="0"/>
              <w:rPr>
                <w:szCs w:val="24"/>
              </w:rPr>
            </w:pPr>
          </w:p>
          <w:p w14:paraId="6817A02D" w14:textId="77777777" w:rsidR="00B969A7" w:rsidRPr="00B969A7" w:rsidRDefault="00B969A7" w:rsidP="00B969A7">
            <w:pPr>
              <w:spacing w:after="0" w:line="240" w:lineRule="auto"/>
              <w:ind w:left="360" w:right="213" w:firstLine="0"/>
              <w:rPr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D68C3A6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ANO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726A752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rFonts w:ascii="Arial" w:eastAsiaTheme="minorEastAsia" w:hAnsi="Arial"/>
                <w:color w:val="auto"/>
                <w:szCs w:val="20"/>
                <w:shd w:val="clear" w:color="auto" w:fill="FEFEFE"/>
              </w:rPr>
            </w:pPr>
          </w:p>
          <w:p w14:paraId="50EDE3E8" w14:textId="77777777" w:rsidR="00B969A7" w:rsidRPr="00B969A7" w:rsidRDefault="00B969A7" w:rsidP="00B969A7">
            <w:pPr>
              <w:spacing w:after="0" w:line="240" w:lineRule="auto"/>
              <w:ind w:left="0" w:right="213" w:firstLine="0"/>
              <w:rPr>
                <w:szCs w:val="24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Podle schématu XSD</w:t>
            </w:r>
          </w:p>
        </w:tc>
      </w:tr>
      <w:tr w:rsidR="00B969A7" w:rsidRPr="00B969A7" w14:paraId="3F1F6584" w14:textId="77777777" w:rsidTr="00B26C21">
        <w:trPr>
          <w:trHeight w:val="226"/>
        </w:trPr>
        <w:tc>
          <w:tcPr>
            <w:tcW w:w="223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7551F3C" w14:textId="77777777" w:rsidR="00B969A7" w:rsidRPr="00B969A7" w:rsidRDefault="00B969A7" w:rsidP="00B969A7">
            <w:pPr>
              <w:spacing w:after="0" w:line="240" w:lineRule="auto"/>
              <w:ind w:left="0" w:right="213" w:firstLine="0"/>
              <w:rPr>
                <w:szCs w:val="24"/>
              </w:rPr>
            </w:pPr>
            <w:r>
              <w:t xml:space="preserve">Doplňující vysvětlení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79C0655" w14:textId="77777777" w:rsidR="00B969A7" w:rsidRPr="00B969A7" w:rsidRDefault="00B969A7" w:rsidP="00B969A7">
            <w:pPr>
              <w:spacing w:after="0" w:line="240" w:lineRule="auto"/>
              <w:ind w:left="0" w:right="-56" w:firstLine="82"/>
              <w:rPr>
                <w:szCs w:val="24"/>
              </w:rPr>
            </w:pPr>
            <w:r>
              <w:t xml:space="preserve">Vyjádřeno ve znacích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7ABB3EE" w14:textId="77777777" w:rsidR="00B969A7" w:rsidRPr="00B969A7" w:rsidRDefault="00B969A7" w:rsidP="00B969A7">
            <w:pPr>
              <w:spacing w:after="0" w:line="240" w:lineRule="auto"/>
              <w:ind w:left="0" w:right="213" w:firstLine="0"/>
              <w:rPr>
                <w:szCs w:val="24"/>
              </w:rPr>
            </w:pPr>
            <w:r>
              <w:t xml:space="preserve">Vyplnění tohoto pole je povinné, pokud je důvod pro zrušení údajů „Jiné“.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122B57D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NE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B9931FB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</w:p>
        </w:tc>
      </w:tr>
      <w:tr w:rsidR="00B969A7" w:rsidRPr="00E5500C" w14:paraId="564B97B0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2865232" w14:textId="77777777" w:rsidR="00B969A7" w:rsidRPr="00B969A7" w:rsidRDefault="00B969A7" w:rsidP="00B969A7">
            <w:pPr>
              <w:spacing w:after="0" w:line="240" w:lineRule="auto"/>
              <w:ind w:left="0" w:right="213" w:firstLine="0"/>
              <w:rPr>
                <w:szCs w:val="24"/>
              </w:rPr>
            </w:pPr>
            <w:r>
              <w:t xml:space="preserve">Datum a čas vytvoření zprávy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60C0873" w14:textId="77777777" w:rsidR="00B969A7" w:rsidRPr="00B969A7" w:rsidRDefault="00B969A7" w:rsidP="00B969A7">
            <w:pPr>
              <w:spacing w:after="0" w:line="240" w:lineRule="auto"/>
              <w:ind w:left="0" w:right="-56" w:firstLine="82"/>
              <w:rPr>
                <w:szCs w:val="24"/>
              </w:rPr>
            </w:pPr>
            <w:r>
              <w:t xml:space="preserve">Datum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6AD1E22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A69EFF1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ANO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D26D879" w14:textId="77777777" w:rsidR="00B969A7" w:rsidRPr="00E5500C" w:rsidRDefault="00B969A7" w:rsidP="00B969A7">
            <w:pPr>
              <w:spacing w:after="0" w:line="240" w:lineRule="auto"/>
              <w:ind w:left="0" w:right="213" w:firstLine="0"/>
              <w:rPr>
                <w:szCs w:val="24"/>
              </w:rPr>
            </w:pPr>
            <w:r>
              <w:t xml:space="preserve">Formát 2010-02-16 T 16:47:31 Časové pásmo EET/EEST</w:t>
            </w:r>
          </w:p>
        </w:tc>
      </w:tr>
    </w:tbl>
    <w:p w14:paraId="2D070CFC" w14:textId="77777777" w:rsidR="00B969A7" w:rsidRPr="00E5500C" w:rsidRDefault="00B969A7" w:rsidP="00B969A7">
      <w:pPr>
        <w:spacing w:after="0" w:line="240" w:lineRule="auto"/>
        <w:ind w:left="0" w:right="213" w:firstLine="851"/>
        <w:rPr>
          <w:szCs w:val="24"/>
          <w:lang w:val="fr-FR"/>
        </w:rPr>
      </w:pPr>
    </w:p>
    <w:p w14:paraId="0289F56B" w14:textId="77777777" w:rsidR="00B969A7" w:rsidRPr="00B969A7" w:rsidRDefault="00B969A7" w:rsidP="00B969A7">
      <w:pPr>
        <w:spacing w:after="0" w:line="240" w:lineRule="auto"/>
        <w:ind w:left="0" w:right="213" w:firstLine="851"/>
        <w:rPr>
          <w:szCs w:val="24"/>
        </w:rPr>
      </w:pPr>
      <w:r>
        <w:t xml:space="preserve">2.</w:t>
      </w:r>
      <w:r>
        <w:t xml:space="preserve"> </w:t>
      </w:r>
      <w:r>
        <w:t xml:space="preserve">Zpráva s oznámením a potvrzením odeslaná serverem NRA pro přijaté údaje týkající se zrušení údajů o události</w:t>
      </w:r>
    </w:p>
    <w:p w14:paraId="0198C37F" w14:textId="77777777" w:rsidR="00B969A7" w:rsidRPr="00B969A7" w:rsidRDefault="00B969A7" w:rsidP="00B969A7">
      <w:pPr>
        <w:spacing w:after="0" w:line="240" w:lineRule="auto"/>
        <w:ind w:left="0" w:right="213" w:firstLine="851"/>
        <w:rPr>
          <w:szCs w:val="24"/>
        </w:rPr>
      </w:pPr>
    </w:p>
    <w:tbl>
      <w:tblPr>
        <w:tblW w:w="103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19"/>
        <w:gridCol w:w="1243"/>
        <w:gridCol w:w="2737"/>
        <w:gridCol w:w="1719"/>
        <w:gridCol w:w="2632"/>
      </w:tblGrid>
      <w:tr w:rsidR="00B969A7" w:rsidRPr="00B969A7" w14:paraId="36B66BC0" w14:textId="77777777" w:rsidTr="00B26C21">
        <w:trPr>
          <w:trHeight w:val="226"/>
        </w:trPr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C908666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 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F80EEC9" w14:textId="77777777" w:rsidR="00B969A7" w:rsidRPr="00B969A7" w:rsidRDefault="00B969A7" w:rsidP="00B969A7">
            <w:pPr>
              <w:spacing w:after="0" w:line="240" w:lineRule="auto"/>
              <w:ind w:left="0" w:right="213" w:firstLine="0"/>
              <w:rPr>
                <w:szCs w:val="24"/>
              </w:rPr>
            </w:pPr>
            <w:r>
              <w:t xml:space="preserve">Typ</w:t>
            </w:r>
          </w:p>
        </w:tc>
        <w:tc>
          <w:tcPr>
            <w:tcW w:w="2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05565CC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Vysvětlující poznámky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72EEF3D" w14:textId="77777777" w:rsidR="00B969A7" w:rsidRPr="00B969A7" w:rsidRDefault="00B969A7" w:rsidP="00B969A7">
            <w:pPr>
              <w:spacing w:after="0" w:line="240" w:lineRule="auto"/>
              <w:ind w:left="0" w:right="0" w:firstLine="9"/>
              <w:rPr>
                <w:szCs w:val="24"/>
              </w:rPr>
            </w:pPr>
            <w:r>
              <w:t xml:space="preserve">Povinný prvek</w:t>
            </w:r>
          </w:p>
        </w:tc>
        <w:tc>
          <w:tcPr>
            <w:tcW w:w="2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E9CF6D8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Kontrola</w:t>
            </w:r>
          </w:p>
        </w:tc>
      </w:tr>
      <w:tr w:rsidR="00B969A7" w:rsidRPr="00B969A7" w14:paraId="502B5302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F506FD5" w14:textId="77777777" w:rsidR="00B969A7" w:rsidRPr="00B969A7" w:rsidRDefault="00B969A7" w:rsidP="00B969A7">
            <w:pPr>
              <w:spacing w:after="0" w:line="240" w:lineRule="auto"/>
              <w:ind w:left="0" w:right="213" w:firstLine="0"/>
              <w:rPr>
                <w:szCs w:val="24"/>
              </w:rPr>
            </w:pPr>
            <w:r>
              <w:t xml:space="preserve">Typ potvrzení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BDEF202" w14:textId="77777777" w:rsidR="00B969A7" w:rsidRPr="00B969A7" w:rsidRDefault="00B969A7" w:rsidP="00B969A7">
            <w:pPr>
              <w:spacing w:after="0" w:line="240" w:lineRule="auto"/>
              <w:ind w:left="0" w:right="213" w:firstLine="0"/>
              <w:rPr>
                <w:szCs w:val="24"/>
              </w:rPr>
            </w:pPr>
            <w:r>
              <w:t xml:space="preserve">Počitatelný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2F6EFF9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1 –</w:t>
            </w:r>
            <w:r>
              <w:t xml:space="preserve"> </w:t>
            </w:r>
            <w:r>
              <w:t xml:space="preserve">Registrace organizátora</w:t>
            </w:r>
          </w:p>
          <w:p w14:paraId="6660F49A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2 –</w:t>
            </w:r>
            <w:r>
              <w:t xml:space="preserve"> </w:t>
            </w:r>
            <w:r>
              <w:t xml:space="preserve">Přidání licence</w:t>
            </w:r>
          </w:p>
          <w:p w14:paraId="3094AD49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3 –</w:t>
            </w:r>
            <w:r>
              <w:t xml:space="preserve"> </w:t>
            </w:r>
            <w:r>
              <w:t xml:space="preserve">Registrace účastníka</w:t>
            </w:r>
          </w:p>
          <w:p w14:paraId="52C88E3A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4 –</w:t>
            </w:r>
            <w:r>
              <w:t xml:space="preserve"> </w:t>
            </w:r>
            <w:r>
              <w:t xml:space="preserve">Údaje o hře</w:t>
            </w:r>
          </w:p>
          <w:p w14:paraId="73053690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5 –</w:t>
            </w:r>
            <w:r>
              <w:t xml:space="preserve"> </w:t>
            </w:r>
            <w:r>
              <w:t xml:space="preserve">Odpovědět na žádost</w:t>
            </w:r>
          </w:p>
          <w:p w14:paraId="2A0B16F1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6 –</w:t>
            </w:r>
            <w:r>
              <w:t xml:space="preserve"> </w:t>
            </w:r>
            <w:r>
              <w:t xml:space="preserve">Údaje pro osvědčení o účasti</w:t>
            </w:r>
          </w:p>
          <w:p w14:paraId="067BF34C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7 –</w:t>
            </w:r>
            <w:r>
              <w:t xml:space="preserve"> </w:t>
            </w:r>
            <w:r>
              <w:t xml:space="preserve">Údaje o probíhajících hrách</w:t>
            </w:r>
          </w:p>
          <w:p w14:paraId="5C31529F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8 –</w:t>
            </w:r>
            <w:r>
              <w:t xml:space="preserve"> </w:t>
            </w:r>
            <w:r>
              <w:t xml:space="preserve">Zrušení údajů o hře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B3B7773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36260E0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 </w:t>
            </w:r>
          </w:p>
        </w:tc>
      </w:tr>
      <w:tr w:rsidR="00B969A7" w:rsidRPr="00B969A7" w14:paraId="1F80F2D5" w14:textId="77777777" w:rsidTr="00B26C21">
        <w:trPr>
          <w:trHeight w:val="226"/>
        </w:trPr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91C4134" w14:textId="77777777" w:rsidR="00B969A7" w:rsidRPr="00B969A7" w:rsidRDefault="00B969A7" w:rsidP="00B969A7">
            <w:pPr>
              <w:spacing w:after="0" w:line="240" w:lineRule="auto"/>
              <w:ind w:left="0" w:right="213" w:firstLine="0"/>
              <w:rPr>
                <w:szCs w:val="24"/>
              </w:rPr>
            </w:pPr>
            <w:r>
              <w:t xml:space="preserve">Stav operace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BFE3AB0" w14:textId="77777777" w:rsidR="00B969A7" w:rsidRPr="00B969A7" w:rsidRDefault="00B969A7" w:rsidP="00B969A7">
            <w:pPr>
              <w:spacing w:after="0" w:line="240" w:lineRule="auto"/>
              <w:ind w:left="0" w:right="12" w:firstLine="0"/>
              <w:rPr>
                <w:szCs w:val="24"/>
              </w:rPr>
            </w:pPr>
            <w:r>
              <w:t xml:space="preserve">Počitatelný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31E40C4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0 –</w:t>
            </w:r>
            <w:r>
              <w:t xml:space="preserve"> </w:t>
            </w:r>
            <w:r>
              <w:t xml:space="preserve">Úspěšná</w:t>
            </w:r>
          </w:p>
          <w:p w14:paraId="5AA755F9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1 –</w:t>
            </w:r>
            <w:r>
              <w:t xml:space="preserve"> </w:t>
            </w:r>
            <w:r>
              <w:t xml:space="preserve">Chyba během ověřování</w:t>
            </w:r>
          </w:p>
          <w:p w14:paraId="609A2931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4 –</w:t>
            </w:r>
            <w:r>
              <w:t xml:space="preserve"> </w:t>
            </w:r>
            <w:r>
              <w:t xml:space="preserve">Organizátor nebyl nalezen</w:t>
            </w:r>
          </w:p>
          <w:p w14:paraId="152B20AF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6 –</w:t>
            </w:r>
            <w:r>
              <w:t xml:space="preserve"> </w:t>
            </w:r>
            <w:r>
              <w:t xml:space="preserve">Organizátor byl vyřazen z registrace</w:t>
            </w:r>
          </w:p>
          <w:p w14:paraId="329191EC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12 –</w:t>
            </w:r>
            <w:r>
              <w:t xml:space="preserve"> </w:t>
            </w:r>
            <w:r>
              <w:t xml:space="preserve">Událost nebyla nalezena</w:t>
            </w:r>
          </w:p>
          <w:p w14:paraId="1597D4FE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13 –</w:t>
            </w:r>
            <w:r>
              <w:t xml:space="preserve"> </w:t>
            </w:r>
            <w:r>
              <w:t xml:space="preserve">Událost již byla zrušena</w:t>
            </w:r>
          </w:p>
          <w:p w14:paraId="7CD2C7F8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D4E8209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ANO</w:t>
            </w:r>
          </w:p>
        </w:tc>
        <w:tc>
          <w:tcPr>
            <w:tcW w:w="2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7DF6060" w14:textId="18CE1EA5" w:rsidR="00B969A7" w:rsidRPr="00B969A7" w:rsidRDefault="00B969A7" w:rsidP="00B969A7">
            <w:pPr>
              <w:spacing w:after="0" w:line="240" w:lineRule="auto"/>
              <w:ind w:left="0" w:right="213" w:firstLine="0"/>
              <w:rPr>
                <w:szCs w:val="24"/>
              </w:rPr>
            </w:pPr>
            <w:r>
              <w:t xml:space="preserve">Podle schématu XSD</w:t>
            </w:r>
            <w:r>
              <w:t xml:space="preserve"> </w:t>
            </w:r>
          </w:p>
        </w:tc>
      </w:tr>
      <w:tr w:rsidR="00B969A7" w:rsidRPr="00B969A7" w14:paraId="2386EFDA" w14:textId="77777777" w:rsidTr="00B26C21">
        <w:trPr>
          <w:trHeight w:val="226"/>
        </w:trPr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0F09272" w14:textId="77777777" w:rsidR="00B969A7" w:rsidRPr="00B969A7" w:rsidRDefault="00B969A7" w:rsidP="00B969A7">
            <w:pPr>
              <w:spacing w:after="0" w:line="240" w:lineRule="auto"/>
              <w:ind w:left="0" w:right="213" w:firstLine="0"/>
              <w:rPr>
                <w:szCs w:val="24"/>
              </w:rPr>
            </w:pPr>
            <w:r>
              <w:t xml:space="preserve">Identifikační číslo organizátora vygenerované serverem NAP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82EFAAE" w14:textId="77777777" w:rsidR="00B969A7" w:rsidRPr="00B969A7" w:rsidRDefault="00B969A7" w:rsidP="00B969A7">
            <w:pPr>
              <w:spacing w:after="0" w:line="240" w:lineRule="auto"/>
              <w:ind w:left="0" w:right="12" w:firstLine="0"/>
              <w:rPr>
                <w:szCs w:val="24"/>
              </w:rPr>
            </w:pPr>
            <w:r>
              <w:t xml:space="preserve">Číselné</w:t>
            </w:r>
          </w:p>
        </w:tc>
        <w:tc>
          <w:tcPr>
            <w:tcW w:w="2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D53A1D4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 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C7419D4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ANO</w:t>
            </w:r>
          </w:p>
        </w:tc>
        <w:tc>
          <w:tcPr>
            <w:tcW w:w="2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D0FD5B9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 </w:t>
            </w:r>
          </w:p>
        </w:tc>
      </w:tr>
      <w:tr w:rsidR="00B969A7" w:rsidRPr="00B969A7" w14:paraId="37FF74A4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AAC4947" w14:textId="77777777" w:rsidR="00B969A7" w:rsidRPr="00B969A7" w:rsidRDefault="00B969A7" w:rsidP="00B969A7">
            <w:pPr>
              <w:spacing w:after="0" w:line="240" w:lineRule="auto"/>
              <w:ind w:left="0" w:right="213" w:firstLine="0"/>
              <w:rPr>
                <w:szCs w:val="24"/>
              </w:rPr>
            </w:pPr>
            <w:r>
              <w:t xml:space="preserve">Typ hazardní hry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E83DC6C" w14:textId="77777777" w:rsidR="00B969A7" w:rsidRPr="00B969A7" w:rsidRDefault="00B969A7" w:rsidP="00B969A7">
            <w:pPr>
              <w:spacing w:after="0" w:line="240" w:lineRule="auto"/>
              <w:ind w:left="0" w:right="12" w:firstLine="0"/>
              <w:rPr>
                <w:szCs w:val="24"/>
              </w:rPr>
            </w:pPr>
            <w:r>
              <w:t xml:space="preserve">Počitatelný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3ABD47A" w14:textId="77777777" w:rsidR="00B969A7" w:rsidRPr="00B969A7" w:rsidRDefault="00B969A7" w:rsidP="00B969A7">
            <w:pPr>
              <w:spacing w:after="0" w:line="240" w:lineRule="auto"/>
              <w:ind w:left="0" w:right="213" w:firstLine="0"/>
              <w:rPr>
                <w:szCs w:val="24"/>
              </w:rPr>
            </w:pPr>
            <w:r>
              <w:t xml:space="preserve">Z nomenklatury podle přílohy 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20343D5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ANO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24E116D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</w:p>
        </w:tc>
      </w:tr>
      <w:tr w:rsidR="00B969A7" w:rsidRPr="00B969A7" w14:paraId="410906E3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E2A7CBC" w14:textId="77777777" w:rsidR="00B969A7" w:rsidRPr="00B969A7" w:rsidRDefault="00B969A7" w:rsidP="00B969A7">
            <w:pPr>
              <w:spacing w:after="0" w:line="240" w:lineRule="auto"/>
              <w:ind w:left="0" w:right="213" w:firstLine="0"/>
              <w:rPr>
                <w:szCs w:val="24"/>
              </w:rPr>
            </w:pPr>
            <w:r>
              <w:t xml:space="preserve">Identifikační číslo události, vygenerované CPS organizátora, která je zrušena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F002B3D" w14:textId="77777777" w:rsidR="00B969A7" w:rsidRPr="00B969A7" w:rsidRDefault="00B969A7" w:rsidP="00B969A7">
            <w:pPr>
              <w:spacing w:after="0" w:line="240" w:lineRule="auto"/>
              <w:ind w:left="0" w:right="12" w:firstLine="0"/>
              <w:rPr>
                <w:szCs w:val="24"/>
              </w:rPr>
            </w:pPr>
            <w:r>
              <w:t xml:space="preserve">Číselné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4878F10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F8832BA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ANO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70EE235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 </w:t>
            </w:r>
          </w:p>
        </w:tc>
      </w:tr>
      <w:tr w:rsidR="00B969A7" w:rsidRPr="00B969A7" w14:paraId="3ADB6D40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25A0111" w14:textId="77777777" w:rsidR="00B969A7" w:rsidRPr="00B969A7" w:rsidRDefault="00B969A7" w:rsidP="00B969A7">
            <w:pPr>
              <w:spacing w:after="0" w:line="240" w:lineRule="auto"/>
              <w:ind w:left="0" w:right="213" w:firstLine="0"/>
              <w:rPr>
                <w:szCs w:val="24"/>
              </w:rPr>
            </w:pPr>
            <w:r>
              <w:t xml:space="preserve">Datum a čas přijetí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1E7B169" w14:textId="77777777" w:rsidR="00B969A7" w:rsidRPr="00B969A7" w:rsidRDefault="00B969A7" w:rsidP="00B969A7">
            <w:pPr>
              <w:spacing w:after="0" w:line="240" w:lineRule="auto"/>
              <w:ind w:left="0" w:right="12" w:firstLine="0"/>
              <w:rPr>
                <w:szCs w:val="24"/>
              </w:rPr>
            </w:pPr>
            <w:r>
              <w:t xml:space="preserve">Datum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08DC084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91F6AB5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ANO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54D8B06" w14:textId="77777777" w:rsidR="00B969A7" w:rsidRPr="00B969A7" w:rsidRDefault="00B969A7" w:rsidP="00B969A7">
            <w:pPr>
              <w:spacing w:after="0" w:line="240" w:lineRule="auto"/>
              <w:ind w:left="0" w:right="213" w:firstLine="0"/>
              <w:rPr>
                <w:szCs w:val="24"/>
              </w:rPr>
            </w:pPr>
            <w:r>
              <w:t xml:space="preserve">Formát 2010-02-16T16:47:31 EET/EEST</w:t>
            </w:r>
          </w:p>
        </w:tc>
      </w:tr>
      <w:tr w:rsidR="00B969A7" w:rsidRPr="00B969A7" w14:paraId="6D0C5F08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EFB04B3" w14:textId="77777777" w:rsidR="00B969A7" w:rsidRPr="00B969A7" w:rsidRDefault="00B969A7" w:rsidP="00B969A7">
            <w:pPr>
              <w:spacing w:after="0" w:line="240" w:lineRule="auto"/>
              <w:ind w:left="0" w:right="213" w:firstLine="333"/>
              <w:rPr>
                <w:szCs w:val="24"/>
              </w:rPr>
            </w:pPr>
            <w:r>
              <w:t xml:space="preserve">Poznámka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EEFEF57" w14:textId="77777777" w:rsidR="00B969A7" w:rsidRPr="00B969A7" w:rsidRDefault="00B969A7" w:rsidP="00B969A7">
            <w:pPr>
              <w:spacing w:after="0" w:line="240" w:lineRule="auto"/>
              <w:ind w:left="0" w:right="12" w:firstLine="0"/>
              <w:rPr>
                <w:szCs w:val="24"/>
              </w:rPr>
            </w:pPr>
            <w:r>
              <w:t xml:space="preserve">Vyjádřeno ve znacích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5BDABCD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874D773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NE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57A39E8" w14:textId="77777777" w:rsidR="00B969A7" w:rsidRPr="00B969A7" w:rsidRDefault="00B969A7" w:rsidP="00B969A7">
            <w:pPr>
              <w:spacing w:after="0" w:line="240" w:lineRule="auto"/>
              <w:ind w:left="0" w:right="213"/>
              <w:rPr>
                <w:szCs w:val="24"/>
              </w:rPr>
            </w:pPr>
            <w:r>
              <w:t xml:space="preserve">V případě potřeby další informace a/nebo vysvětlení typu chyby v případě neúspěšné operace</w:t>
            </w:r>
          </w:p>
        </w:tc>
      </w:tr>
    </w:tbl>
    <w:p w14:paraId="0EA6A986" w14:textId="77777777" w:rsidR="00B969A7" w:rsidRPr="00B969A7" w:rsidRDefault="00B969A7" w:rsidP="00B969A7">
      <w:pPr>
        <w:spacing w:after="0" w:line="240" w:lineRule="auto"/>
        <w:ind w:left="8353" w:right="213" w:firstLine="851"/>
        <w:rPr>
          <w:szCs w:val="24"/>
        </w:rPr>
      </w:pPr>
      <w:r>
        <w:t xml:space="preserve">„</w:t>
      </w:r>
    </w:p>
    <w:p w14:paraId="2AC237A6" w14:textId="77777777" w:rsidR="00B969A7" w:rsidRPr="00B969A7" w:rsidRDefault="00B969A7" w:rsidP="00B969A7">
      <w:pPr>
        <w:spacing w:after="0" w:line="240" w:lineRule="auto"/>
        <w:ind w:left="0" w:right="213" w:firstLine="851"/>
      </w:pPr>
    </w:p>
    <w:p w14:paraId="77DD9718" w14:textId="77777777" w:rsidR="00B969A7" w:rsidRPr="00B969A7" w:rsidRDefault="00B969A7" w:rsidP="00B969A7">
      <w:pPr>
        <w:spacing w:after="0" w:line="240" w:lineRule="auto"/>
        <w:ind w:left="0" w:right="213" w:firstLine="851"/>
      </w:pPr>
      <w:r>
        <w:rPr>
          <w:b/>
        </w:rPr>
        <w:t xml:space="preserve">§ 20.</w:t>
      </w:r>
      <w:r>
        <w:rPr>
          <w:b/>
        </w:rPr>
        <w:t xml:space="preserve"> </w:t>
      </w:r>
      <w:r>
        <w:t xml:space="preserve">Do čl. 8 odst. 9 se vkládá tato příloha 3b:</w:t>
      </w:r>
    </w:p>
    <w:p w14:paraId="0AFA71FA" w14:textId="77777777" w:rsidR="00B969A7" w:rsidRPr="00B969A7" w:rsidRDefault="00B969A7" w:rsidP="00B969A7">
      <w:pPr>
        <w:spacing w:after="0" w:line="240" w:lineRule="auto"/>
        <w:ind w:left="0" w:right="213" w:firstLine="851"/>
        <w:rPr>
          <w:b/>
        </w:rPr>
      </w:pPr>
    </w:p>
    <w:p w14:paraId="44F339D8" w14:textId="77777777" w:rsidR="00B969A7" w:rsidRPr="00B969A7" w:rsidRDefault="00B969A7" w:rsidP="00B969A7">
      <w:pPr>
        <w:spacing w:after="0" w:line="240" w:lineRule="auto"/>
        <w:ind w:left="0" w:right="213" w:firstLine="851"/>
        <w:rPr>
          <w:szCs w:val="24"/>
        </w:rPr>
      </w:pPr>
      <w:r>
        <w:t xml:space="preserve">„Příloha 3b k čl. 8 odst. 9</w:t>
      </w:r>
    </w:p>
    <w:p w14:paraId="41FEEBE2" w14:textId="77777777" w:rsidR="00B969A7" w:rsidRPr="00B969A7" w:rsidRDefault="00B969A7" w:rsidP="00B969A7">
      <w:pPr>
        <w:spacing w:after="0" w:line="240" w:lineRule="auto"/>
        <w:ind w:left="0" w:right="213" w:firstLine="851"/>
        <w:rPr>
          <w:szCs w:val="24"/>
        </w:rPr>
      </w:pPr>
    </w:p>
    <w:p w14:paraId="6BAC23D3" w14:textId="77777777" w:rsidR="00B969A7" w:rsidRPr="00B969A7" w:rsidRDefault="00B969A7" w:rsidP="00B969A7">
      <w:pPr>
        <w:numPr>
          <w:ilvl w:val="0"/>
          <w:numId w:val="26"/>
        </w:numPr>
        <w:spacing w:after="0" w:line="240" w:lineRule="auto"/>
        <w:ind w:right="213"/>
        <w:contextualSpacing/>
        <w:rPr>
          <w:szCs w:val="24"/>
        </w:rPr>
      </w:pPr>
      <w:r>
        <w:rPr>
          <w:highlight w:val="white"/>
          <w:shd w:val="clear" w:color="auto" w:fill="FEFEFE"/>
        </w:rPr>
        <w:t xml:space="preserve">Údaje, které CPS organizátora on-line sázek odesílá na server NAP v případě každého výběru z herního účtu účastníka</w:t>
      </w:r>
      <w:r>
        <w:t xml:space="preserve">:</w:t>
      </w:r>
    </w:p>
    <w:tbl>
      <w:tblPr>
        <w:tblW w:w="103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37"/>
        <w:gridCol w:w="1243"/>
        <w:gridCol w:w="2558"/>
        <w:gridCol w:w="1719"/>
        <w:gridCol w:w="2608"/>
      </w:tblGrid>
      <w:tr w:rsidR="00B969A7" w:rsidRPr="00B969A7" w14:paraId="38ACDF16" w14:textId="77777777" w:rsidTr="00B26C21">
        <w:trPr>
          <w:trHeight w:val="226"/>
        </w:trPr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5E756F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Pole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700A27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Typ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E6498E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Vysvětlující poznámky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44B87B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Povinný prvek</w:t>
            </w:r>
          </w:p>
        </w:tc>
        <w:tc>
          <w:tcPr>
            <w:tcW w:w="2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0A1C26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Kontrola</w:t>
            </w:r>
          </w:p>
        </w:tc>
      </w:tr>
      <w:tr w:rsidR="00B969A7" w:rsidRPr="00B969A7" w14:paraId="0396E2A6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AF722C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Identifikační číslo organizátora vygenerované serverem NAP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5FD6F8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Číselné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6AC5BF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D510F5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ANO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9C632C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35C2AB1A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E81B26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Způsob výběru, způsob platby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0A6DB4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Vyjádřeno ve znacích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C384C1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eastAsiaTheme="minorEastAsia" w:hAnsi="Arial"/>
                <w:color w:val="auto"/>
                <w:sz w:val="20"/>
                <w:szCs w:val="20"/>
                <w:shd w:val="clear" w:color="auto" w:fill="FEFEF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6CD4D1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NE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D12D00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64613EAA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82ADE2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Id. č. transakce výběru generované CPS organizátora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F98A87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Vyjádřeno ve znacích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E83256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Jedinečný identifikátor pro výběr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83EFAB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ANO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324586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62586D0D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1ADDD4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Datum a čas transakce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60E6DE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Datum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29B9FA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748748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1AAD920" w14:textId="53A4D98B" w:rsidR="00B969A7" w:rsidRPr="000F20D6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shd w:val="clear" w:color="auto" w:fill="FEFEFE"/>
                <w:rFonts w:ascii="Arial" w:hAnsi="Arial"/>
              </w:rPr>
              <w:t xml:space="preserve">Formát YYYY-MM-DD T HH:MM:SS </w:t>
            </w:r>
            <w:r>
              <w:rPr>
                <w:shd w:val="clear" w:color="auto" w:fill="FEFEFE"/>
                <w:highlight w:val="white"/>
                <w:rFonts w:ascii="Arial" w:hAnsi="Arial"/>
              </w:rPr>
              <w:t xml:space="preserve">EET/EEST</w:t>
            </w:r>
          </w:p>
        </w:tc>
      </w:tr>
      <w:tr w:rsidR="00B969A7" w:rsidRPr="00B969A7" w14:paraId="03275C85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55C700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Vybraná částka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64384E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Číselné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74D83C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3C5539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ANO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425A49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Částka se uvede v deklarované měně v žádosti uvedené v čl. 20 odst. 1 nařízení.</w:t>
            </w:r>
          </w:p>
        </w:tc>
      </w:tr>
      <w:tr w:rsidR="00B969A7" w:rsidRPr="00B969A7" w14:paraId="1530D77A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81507E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Registrační id. č. účastníka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9DBE0A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Číselné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345A9E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293D0E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ANO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BC2A49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Musí být předloženo id. č. účastníka generované při jeho počáteční registraci.</w:t>
            </w:r>
          </w:p>
        </w:tc>
      </w:tr>
      <w:tr w:rsidR="00B969A7" w:rsidRPr="00B969A7" w14:paraId="3D4AE5DE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DC713A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Datum a čas vytvoření zprávy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949A73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Datum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9A0AFA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47EE51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ANO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326A9BF" w14:textId="2F695BF3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shd w:val="clear" w:color="auto" w:fill="FEFEFE"/>
                <w:color w:val="auto"/>
                <w:rFonts w:ascii="Arial" w:hAnsi="Arial"/>
              </w:rPr>
              <w:t xml:space="preserve">Formát </w:t>
            </w:r>
            <w:r>
              <w:rPr>
                <w:shd w:val="clear" w:color="auto" w:fill="FEFEFE"/>
                <w:rFonts w:ascii="Arial" w:hAnsi="Arial"/>
              </w:rPr>
              <w:t xml:space="preserve">YYYY-MM-DD T HH:MM:SS </w:t>
            </w:r>
            <w:r>
              <w:rPr>
                <w:shd w:val="clear" w:color="auto" w:fill="FEFEFE"/>
                <w:highlight w:val="white"/>
                <w:rFonts w:ascii="Arial" w:hAnsi="Arial"/>
              </w:rPr>
              <w:t xml:space="preserve">EET/EEST</w:t>
            </w:r>
          </w:p>
        </w:tc>
      </w:tr>
    </w:tbl>
    <w:p w14:paraId="7D615B8C" w14:textId="77777777" w:rsidR="00B969A7" w:rsidRPr="00B969A7" w:rsidRDefault="00B969A7" w:rsidP="00B969A7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Cs w:val="20"/>
          <w:highlight w:val="white"/>
          <w:shd w:val="clear" w:color="auto" w:fill="FEFEFE"/>
        </w:rPr>
      </w:pPr>
    </w:p>
    <w:p w14:paraId="1B020B43" w14:textId="77777777" w:rsidR="00B969A7" w:rsidRPr="00B969A7" w:rsidRDefault="00B969A7" w:rsidP="00B969A7">
      <w:pPr>
        <w:widowControl w:val="0"/>
        <w:autoSpaceDE w:val="0"/>
        <w:autoSpaceDN w:val="0"/>
        <w:adjustRightInd w:val="0"/>
        <w:spacing w:after="0" w:line="240" w:lineRule="auto"/>
        <w:ind w:left="0" w:right="0" w:firstLine="850"/>
        <w:rPr>
          <w:color w:val="auto"/>
          <w:szCs w:val="20"/>
          <w:highlight w:val="white"/>
          <w:shd w:val="clear" w:color="auto" w:fill="FEFEFE"/>
          <w:rFonts w:eastAsiaTheme="minorEastAsia"/>
        </w:rPr>
      </w:pPr>
      <w:r>
        <w:rPr>
          <w:color w:val="auto"/>
          <w:highlight w:val="white"/>
          <w:shd w:val="clear" w:color="auto" w:fill="FEFEFE"/>
        </w:rPr>
        <w:t xml:space="preserve">2.</w:t>
      </w:r>
      <w:r>
        <w:rPr>
          <w:color w:val="auto"/>
          <w:highlight w:val="white"/>
          <w:shd w:val="clear" w:color="auto" w:fill="FEFEFE"/>
        </w:rPr>
        <w:t xml:space="preserve"> </w:t>
      </w:r>
      <w:r>
        <w:rPr>
          <w:color w:val="auto"/>
          <w:highlight w:val="white"/>
          <w:shd w:val="clear" w:color="auto" w:fill="FEFEFE"/>
        </w:rPr>
        <w:t xml:space="preserve">Zpráva o potvrzení odeslaná serverem NAP pro přijaté údaje</w:t>
      </w:r>
    </w:p>
    <w:tbl>
      <w:tblPr>
        <w:tblW w:w="103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19"/>
        <w:gridCol w:w="1243"/>
        <w:gridCol w:w="2737"/>
        <w:gridCol w:w="1719"/>
        <w:gridCol w:w="2632"/>
      </w:tblGrid>
      <w:tr w:rsidR="00B969A7" w:rsidRPr="00B969A7" w14:paraId="6B35492F" w14:textId="77777777" w:rsidTr="00B26C21">
        <w:trPr>
          <w:trHeight w:val="226"/>
        </w:trPr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876D77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235C18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Typ</w:t>
            </w:r>
          </w:p>
        </w:tc>
        <w:tc>
          <w:tcPr>
            <w:tcW w:w="2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34F5B0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Vysvětlující poznámky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664BBD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Povinný prvek</w:t>
            </w:r>
          </w:p>
        </w:tc>
        <w:tc>
          <w:tcPr>
            <w:tcW w:w="2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1880BB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Kontrola</w:t>
            </w:r>
          </w:p>
        </w:tc>
      </w:tr>
      <w:tr w:rsidR="00B969A7" w:rsidRPr="00B969A7" w14:paraId="1A9020ED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6457FA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Typ potvrzení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33EA24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Počitatelný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4E34BD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1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Registrace organizátora</w:t>
            </w:r>
          </w:p>
          <w:p w14:paraId="4EE141B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2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Přidání licence</w:t>
            </w:r>
          </w:p>
          <w:p w14:paraId="32A39FD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3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Registrace účastníka</w:t>
            </w:r>
          </w:p>
          <w:p w14:paraId="4A37CD1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4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Údaje o hře</w:t>
            </w:r>
          </w:p>
          <w:p w14:paraId="59C3472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5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Odpovědět na žádost</w:t>
            </w:r>
          </w:p>
          <w:p w14:paraId="338DFA5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6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Údaje pro osvědčení o účasti</w:t>
            </w:r>
          </w:p>
          <w:p w14:paraId="68CA8F0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7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Údaje o probíhajících hrách</w:t>
            </w:r>
          </w:p>
          <w:p w14:paraId="3DDE308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8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Zrušení údajů o hře</w:t>
            </w:r>
          </w:p>
          <w:p w14:paraId="0FF85FD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9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Vklad finančních prostředků</w:t>
            </w:r>
          </w:p>
          <w:p w14:paraId="4682A3A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10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Výběr finančních prostředků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CCD665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EDB9FD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Podle schématu XSD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</w:p>
        </w:tc>
      </w:tr>
      <w:tr w:rsidR="00B969A7" w:rsidRPr="00B969A7" w14:paraId="5444179E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64BD67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Stav operace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66ED60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Počitatelný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51521E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0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Úspěšná</w:t>
            </w:r>
          </w:p>
          <w:p w14:paraId="36C3966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1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Chyba při ověřování zprávy</w:t>
            </w:r>
          </w:p>
          <w:p w14:paraId="086ED42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ECE908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ANO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58A434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eastAsiaTheme="minorEastAsia" w:hAnsi="Arial"/>
                <w:color w:val="auto"/>
                <w:szCs w:val="20"/>
                <w:highlight w:val="white"/>
                <w:shd w:val="clear" w:color="auto" w:fill="FEFEFE"/>
              </w:rPr>
            </w:pPr>
          </w:p>
        </w:tc>
      </w:tr>
      <w:tr w:rsidR="00B969A7" w:rsidRPr="00B969A7" w14:paraId="1C84231A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34AE8F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Identifikační číslo organizátora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BD8C43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Číselné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5EB71E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47E811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ANO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42C249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3AC9B9FA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4434E0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Identifikační číslo stažení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51605A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Číselné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8E331E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EFE562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ANO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E3B7A2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35C653B5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7F0922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Registrační id. č. účastníka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324807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Číselné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A61574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eastAsiaTheme="minorEastAsia" w:hAnsi="Arial"/>
                <w:color w:val="auto"/>
                <w:szCs w:val="20"/>
                <w:highlight w:val="white"/>
                <w:shd w:val="clear" w:color="auto" w:fill="FEFEF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35F31C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ANO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604EB5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eastAsiaTheme="minorEastAsia" w:hAnsi="Arial"/>
                <w:color w:val="auto"/>
                <w:szCs w:val="20"/>
                <w:highlight w:val="white"/>
                <w:shd w:val="clear" w:color="auto" w:fill="FEFEFE"/>
              </w:rPr>
            </w:pPr>
          </w:p>
        </w:tc>
      </w:tr>
      <w:tr w:rsidR="00B969A7" w:rsidRPr="00B969A7" w14:paraId="7B006841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486299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Datum a čas přijetí na na server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9F6295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Datum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39DFF1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F5036F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ANO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359E705" w14:textId="7072081E" w:rsidR="00B969A7" w:rsidRPr="000F20D6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shd w:val="clear" w:color="auto" w:fill="FEFEFE"/>
                <w:rFonts w:ascii="Arial" w:hAnsi="Arial"/>
              </w:rPr>
              <w:t xml:space="preserve">Formát YYYY-MM-DD T HH:MM:SS </w:t>
            </w:r>
            <w:r>
              <w:rPr>
                <w:shd w:val="clear" w:color="auto" w:fill="FEFEFE"/>
                <w:highlight w:val="white"/>
                <w:rFonts w:ascii="Arial" w:hAnsi="Arial"/>
              </w:rPr>
              <w:t xml:space="preserve">EET/EEST</w:t>
            </w:r>
          </w:p>
        </w:tc>
      </w:tr>
      <w:tr w:rsidR="00B969A7" w:rsidRPr="00B969A7" w14:paraId="34DBB95A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9AC83B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Poznámka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A45F84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Vyjádřeno ve znacích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95335E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847C4E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NE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459674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V případě potřeby další informace a/nebo vysvětlení typu chyby v případě neúspěšné operace</w:t>
            </w:r>
          </w:p>
        </w:tc>
      </w:tr>
    </w:tbl>
    <w:p w14:paraId="15C36ED7" w14:textId="0FB5FE68" w:rsidR="00B606B1" w:rsidRPr="00B606B1" w:rsidRDefault="00A601A4" w:rsidP="00716827">
      <w:pPr>
        <w:spacing w:after="0" w:line="240" w:lineRule="auto"/>
        <w:ind w:left="0" w:right="213" w:firstLine="0"/>
        <w:rPr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„</w:t>
      </w:r>
    </w:p>
    <w:p w14:paraId="057FE3C2" w14:textId="77777777" w:rsidR="00342871" w:rsidRPr="00A368B0" w:rsidRDefault="00342871" w:rsidP="00A76C0A">
      <w:pPr>
        <w:spacing w:after="0" w:line="240" w:lineRule="auto"/>
        <w:ind w:left="0" w:right="213" w:firstLine="851"/>
      </w:pPr>
    </w:p>
    <w:p w14:paraId="3FB83FB8" w14:textId="77777777" w:rsidR="00B969A7" w:rsidRDefault="00B969A7" w:rsidP="00A76C0A">
      <w:pPr>
        <w:spacing w:after="0" w:line="240" w:lineRule="auto"/>
        <w:ind w:left="0" w:right="213" w:firstLine="851"/>
        <w:rPr>
          <w:b/>
        </w:rPr>
      </w:pPr>
    </w:p>
    <w:p w14:paraId="16513F0E" w14:textId="59CEDD78" w:rsidR="00342871" w:rsidRPr="00A368B0" w:rsidRDefault="00625BE5" w:rsidP="00A76C0A">
      <w:pPr>
        <w:spacing w:after="0" w:line="240" w:lineRule="auto"/>
        <w:ind w:left="0" w:right="213" w:firstLine="851"/>
      </w:pPr>
      <w:r>
        <w:rPr>
          <w:b/>
        </w:rPr>
        <w:t xml:space="preserve">§ 22.</w:t>
      </w:r>
      <w:r>
        <w:rPr>
          <w:b/>
        </w:rPr>
        <w:t xml:space="preserve"> </w:t>
      </w:r>
      <w:r>
        <w:t xml:space="preserve">Příloha 4 se mění a doplňuje takto:</w:t>
      </w:r>
    </w:p>
    <w:p w14:paraId="45ECAAB1" w14:textId="7013294B" w:rsidR="0056682E" w:rsidRPr="00A368B0" w:rsidRDefault="0056682E" w:rsidP="00A76C0A">
      <w:pPr>
        <w:spacing w:after="0" w:line="240" w:lineRule="auto"/>
        <w:ind w:left="0" w:right="213" w:firstLine="851"/>
        <w:rPr>
          <w:b/>
        </w:rPr>
      </w:pPr>
      <w:r>
        <w:t xml:space="preserve">1.</w:t>
      </w:r>
      <w:r>
        <w:t xml:space="preserve"> </w:t>
      </w:r>
      <w:r>
        <w:t xml:space="preserve">Slova „čl. 8 odst. 4 a čl. 9 odst. 4“ se nahrazují slovy „čl. 8 odst. 10 a čl. 9 odst. 5“.</w:t>
      </w:r>
    </w:p>
    <w:p w14:paraId="689F7689" w14:textId="61AE4D2D" w:rsidR="00A70493" w:rsidRPr="00A368B0" w:rsidRDefault="00B41A36" w:rsidP="00A76C0A">
      <w:pPr>
        <w:spacing w:after="0" w:line="240" w:lineRule="auto"/>
        <w:ind w:left="0" w:right="213" w:firstLine="851"/>
      </w:pPr>
      <w:r>
        <w:t xml:space="preserve">2.</w:t>
      </w:r>
      <w:r>
        <w:t xml:space="preserve"> </w:t>
      </w:r>
      <w:r>
        <w:t xml:space="preserve">V tabulce k bodu 1 „Údaje, které odesílají pořadatelé hazardních her o událostech (aktivních hrách), které nebyly ke konci sledovaného období ukončeny podle § 30 odst. 8 zákona o hazardních hrách“, se v řádku „Datum a čas generování zprávy“ ve sloupci „Kontrola“ za slova „Formát 2010-02-16 T 16:47:31“ doplňují slova „časové pásmo EET/EEST“.</w:t>
      </w:r>
    </w:p>
    <w:p w14:paraId="4893489A" w14:textId="77777777" w:rsidR="00C83780" w:rsidRPr="00A368B0" w:rsidRDefault="00B41A36" w:rsidP="00A76C0A">
      <w:pPr>
        <w:spacing w:after="0" w:line="240" w:lineRule="auto"/>
        <w:ind w:left="0" w:right="213" w:firstLine="851"/>
      </w:pPr>
      <w:r>
        <w:t xml:space="preserve">3.</w:t>
      </w:r>
      <w:r>
        <w:t xml:space="preserve"> </w:t>
      </w:r>
      <w:r>
        <w:t xml:space="preserve">V tabulce k bodu 2 „Potvrzovací zpráva odeslaná serverem NAP pro údaje přijaté v případě neukončených událostí“:</w:t>
      </w:r>
    </w:p>
    <w:p w14:paraId="555505D3" w14:textId="77777777" w:rsidR="00C83780" w:rsidRPr="00A368B0" w:rsidRDefault="00C83780" w:rsidP="00A76C0A">
      <w:pPr>
        <w:spacing w:after="0" w:line="240" w:lineRule="auto"/>
        <w:ind w:left="0" w:right="213" w:firstLine="851"/>
      </w:pPr>
      <w:r>
        <w:t xml:space="preserve">a) v řádku „Typ potvrzení“ ve sloupci „Vysvětlení“ se na konec doplňuje „8 – Zrušení údajů o hře“;</w:t>
      </w:r>
    </w:p>
    <w:p w14:paraId="62929C7E" w14:textId="0D12DB68" w:rsidR="00E666C0" w:rsidRDefault="00C83780" w:rsidP="00A76C0A">
      <w:pPr>
        <w:spacing w:after="0" w:line="240" w:lineRule="auto"/>
        <w:ind w:left="0" w:right="213" w:firstLine="851"/>
      </w:pPr>
      <w:r>
        <w:t xml:space="preserve">b) v řádku „Stav operace“:</w:t>
      </w:r>
    </w:p>
    <w:p w14:paraId="39CD4D3D" w14:textId="729E02F9" w:rsidR="00C83780" w:rsidRPr="00A368B0" w:rsidRDefault="00E666C0" w:rsidP="00A76C0A">
      <w:pPr>
        <w:spacing w:after="0" w:line="240" w:lineRule="auto"/>
        <w:ind w:left="0" w:right="213" w:firstLine="851"/>
      </w:pPr>
      <w:r>
        <w:t xml:space="preserve">aa) ve sloupci „Objasnění“ se na konec doplňuje toto:</w:t>
      </w:r>
    </w:p>
    <w:p w14:paraId="1418F1FB" w14:textId="77777777" w:rsidR="00C83780" w:rsidRPr="00A368B0" w:rsidRDefault="00C83780" w:rsidP="00A76C0A">
      <w:pPr>
        <w:spacing w:after="0" w:line="240" w:lineRule="auto"/>
        <w:ind w:left="0" w:right="213" w:firstLine="851"/>
      </w:pPr>
      <w:r>
        <w:t xml:space="preserve">„4 –</w:t>
      </w:r>
      <w:r>
        <w:t xml:space="preserve"> </w:t>
      </w:r>
      <w:r>
        <w:t xml:space="preserve">Organizátor nebyl nalezen</w:t>
      </w:r>
    </w:p>
    <w:p w14:paraId="1C07F557" w14:textId="77777777" w:rsidR="00C83780" w:rsidRPr="00A368B0" w:rsidRDefault="00C83780" w:rsidP="00A76C0A">
      <w:pPr>
        <w:spacing w:after="0" w:line="240" w:lineRule="auto"/>
        <w:ind w:left="0" w:right="213" w:firstLine="851"/>
      </w:pPr>
      <w:r>
        <w:t xml:space="preserve">6 –</w:t>
      </w:r>
      <w:r>
        <w:t xml:space="preserve"> </w:t>
      </w:r>
      <w:r>
        <w:t xml:space="preserve">Organizátor byl vyřazen z registrace“;</w:t>
      </w:r>
    </w:p>
    <w:p w14:paraId="785BC532" w14:textId="76D38EF0" w:rsidR="00C83780" w:rsidRPr="00A368B0" w:rsidRDefault="00E666C0" w:rsidP="00A76C0A">
      <w:pPr>
        <w:spacing w:after="0" w:line="240" w:lineRule="auto"/>
        <w:ind w:left="0" w:right="213" w:firstLine="851"/>
      </w:pPr>
      <w:r>
        <w:t xml:space="preserve">bb) ve sloupci „Kontrola“ se doplňuje:</w:t>
      </w:r>
      <w:r>
        <w:t xml:space="preserve"> </w:t>
      </w:r>
      <w:r>
        <w:t xml:space="preserve">„Úplný seznam vrácených stavů operací je uveden v systému výměny údajů XSD zveřejněném na internetových stránkách vnitrostátního regulačního orgánu v souladu s požadavky nařízení o podmínkách a postupu pro registraci a identifikaci účastníků, uchovávání údajů týkajících se organizovaných on-line sázek na území Bulharské republiky a pro předkládání informací o hazardních hrách serveru Národní agentury pro příjmy“;</w:t>
      </w:r>
    </w:p>
    <w:p w14:paraId="58F076BF" w14:textId="1DEE66BE" w:rsidR="0064304E" w:rsidRPr="00A368B0" w:rsidRDefault="00875448" w:rsidP="00E21460">
      <w:pPr>
        <w:spacing w:after="0" w:line="240" w:lineRule="auto"/>
        <w:ind w:left="8353" w:right="213" w:firstLine="851"/>
        <w:rPr>
          <w:b/>
        </w:rPr>
      </w:pPr>
      <w:r>
        <w:t xml:space="preserve">„</w:t>
      </w:r>
    </w:p>
    <w:p w14:paraId="1C086A43" w14:textId="5DE83C98" w:rsidR="00875448" w:rsidRPr="00A368B0" w:rsidRDefault="004704B5" w:rsidP="00A76C0A">
      <w:pPr>
        <w:spacing w:after="0" w:line="240" w:lineRule="auto"/>
        <w:ind w:left="0" w:right="213" w:firstLine="851"/>
      </w:pPr>
      <w:r>
        <w:rPr>
          <w:b/>
        </w:rPr>
        <w:t xml:space="preserve">§ 23.</w:t>
      </w:r>
      <w:r>
        <w:rPr>
          <w:b/>
        </w:rPr>
        <w:t xml:space="preserve"> </w:t>
      </w:r>
      <w:r>
        <w:t xml:space="preserve">Příloha 5 se mění a doplňuje takto:</w:t>
      </w:r>
    </w:p>
    <w:p w14:paraId="09E13CE6" w14:textId="31698E8D" w:rsidR="003D081D" w:rsidRPr="00A368B0" w:rsidRDefault="003D081D" w:rsidP="00A76C0A">
      <w:pPr>
        <w:spacing w:after="0" w:line="240" w:lineRule="auto"/>
        <w:ind w:left="0" w:right="213" w:firstLine="851"/>
      </w:pPr>
      <w:r>
        <w:t xml:space="preserve">1.</w:t>
      </w:r>
      <w:r>
        <w:t xml:space="preserve"> </w:t>
      </w:r>
      <w:r>
        <w:t xml:space="preserve">Slova „čl. 8 odst. 5 a čl. 9 odst. 5“ se nahrazují slovy „čl. 8 odst. 11 a čl. 9 odst. 6“.</w:t>
      </w:r>
    </w:p>
    <w:p w14:paraId="3D7BA10B" w14:textId="63866469" w:rsidR="004704B5" w:rsidRPr="00A368B0" w:rsidRDefault="00592B2B" w:rsidP="00A76C0A">
      <w:pPr>
        <w:spacing w:after="0" w:line="240" w:lineRule="auto"/>
        <w:ind w:left="0" w:right="213" w:firstLine="851"/>
      </w:pPr>
      <w:r>
        <w:t xml:space="preserve">a) v řádku „Datum a čas vytvoření zprávy“ se ve sloupci „Kontrola“ za slova „Formát 2010-02-16 T 16:47:31“ doplňují slova „časové pásmo EET/EEST“.</w:t>
      </w:r>
    </w:p>
    <w:p w14:paraId="4ADE01C8" w14:textId="77777777" w:rsidR="00680160" w:rsidRPr="00A368B0" w:rsidRDefault="00EE31D9" w:rsidP="00A76C0A">
      <w:pPr>
        <w:spacing w:after="0" w:line="240" w:lineRule="auto"/>
        <w:ind w:left="0" w:right="213" w:firstLine="851"/>
      </w:pPr>
      <w:r>
        <w:t xml:space="preserve">3.</w:t>
      </w:r>
      <w:r>
        <w:t xml:space="preserve"> </w:t>
      </w:r>
      <w:r>
        <w:t xml:space="preserve">V tabulce v bodě 2 „Zpráva o potvrzení oznámení zaslaná NAP a SANB o přijetí požadovaných informací“:</w:t>
      </w:r>
    </w:p>
    <w:p w14:paraId="41F726E1" w14:textId="77777777" w:rsidR="00B75349" w:rsidRPr="00A368B0" w:rsidRDefault="00B75349" w:rsidP="00A76C0A">
      <w:pPr>
        <w:spacing w:after="0" w:line="240" w:lineRule="auto"/>
        <w:ind w:left="0" w:right="213" w:firstLine="851"/>
      </w:pPr>
      <w:r>
        <w:t xml:space="preserve">a) v řádku „Typ potvrzení“ ve sloupci „Vysvětlení“ se na konec doplňuje „8 – Zrušení údajů o hře“;</w:t>
      </w:r>
    </w:p>
    <w:p w14:paraId="419B5BAE" w14:textId="2D1F73FE" w:rsidR="00656DF3" w:rsidRPr="00A368B0" w:rsidRDefault="00656DF3" w:rsidP="00A76C0A">
      <w:pPr>
        <w:spacing w:after="0" w:line="240" w:lineRule="auto"/>
        <w:ind w:left="0" w:right="213" w:firstLine="851"/>
      </w:pPr>
      <w:r>
        <w:t xml:space="preserve">b) v řádku „Stav operace“ ve sloupci „Kontrola“ se doplňuje toto:</w:t>
      </w:r>
      <w:r>
        <w:t xml:space="preserve"> </w:t>
      </w:r>
      <w:r>
        <w:t xml:space="preserve">„Úplný seznam návratových statusů operace je uveden v systému výměny údajů XSD zveřejněném na internetových stránkách NAP v souladu s požadavky nařízení o podmínkách a postupu pro registraci a identifikaci účastníků, uchovávání údajů týkajících se organizovaných on-line sázek na území Bulharské republiky a pro předkládání informací o hazardních hrách serveru Národní agentury pro příjmy“;</w:t>
      </w:r>
    </w:p>
    <w:p w14:paraId="57498255" w14:textId="77777777" w:rsidR="00656DF3" w:rsidRPr="00A368B0" w:rsidRDefault="00656DF3" w:rsidP="003D318A">
      <w:pPr>
        <w:spacing w:after="0" w:line="240" w:lineRule="auto"/>
        <w:ind w:left="8353" w:right="213" w:firstLine="851"/>
      </w:pPr>
      <w:r>
        <w:t xml:space="preserve">„</w:t>
      </w:r>
    </w:p>
    <w:p w14:paraId="0A971DF6" w14:textId="6502377F" w:rsidR="00A70493" w:rsidRPr="00A368B0" w:rsidRDefault="0064304E" w:rsidP="00A76C0A">
      <w:pPr>
        <w:spacing w:after="0" w:line="240" w:lineRule="auto"/>
        <w:ind w:left="0" w:right="213" w:firstLine="851"/>
      </w:pPr>
      <w:r>
        <w:rPr>
          <w:b/>
        </w:rPr>
        <w:t xml:space="preserve">§ 24.</w:t>
      </w:r>
      <w:r>
        <w:t xml:space="preserve"> </w:t>
      </w:r>
      <w:r>
        <w:t xml:space="preserve">Příloha č. 6 se mění takto:</w:t>
      </w:r>
    </w:p>
    <w:p w14:paraId="62651353" w14:textId="2AB192D8" w:rsidR="0064304E" w:rsidRPr="00A368B0" w:rsidRDefault="00B60790" w:rsidP="00A76C0A">
      <w:pPr>
        <w:spacing w:after="0" w:line="240" w:lineRule="auto"/>
        <w:ind w:left="0" w:right="213" w:firstLine="851"/>
      </w:pPr>
      <w:r>
        <w:t xml:space="preserve">1.</w:t>
      </w:r>
      <w:r>
        <w:t xml:space="preserve"> </w:t>
      </w:r>
      <w:r>
        <w:t xml:space="preserve">V tabulce k bodu 1 „Údaje, které odesílá CPS organizátora hazardních her podle článků 55, 57, 59, 60 a 62 zákona o hazardních hrách na server NAP“ se v řádku „Datum a čas generování zprávy“ ve sloupci „Kontrola“ za slova „Formát 2010-02-16 T 16:47:31“ doplňují slova „časové pásmo EET/EEST“.</w:t>
      </w:r>
    </w:p>
    <w:p w14:paraId="5AA33064" w14:textId="77777777" w:rsidR="0069408A" w:rsidRPr="00A368B0" w:rsidRDefault="0069408A" w:rsidP="00A76C0A">
      <w:pPr>
        <w:spacing w:after="0" w:line="240" w:lineRule="auto"/>
        <w:ind w:left="0" w:right="213" w:firstLine="851"/>
      </w:pPr>
      <w:r>
        <w:t xml:space="preserve">2.</w:t>
      </w:r>
      <w:r>
        <w:t xml:space="preserve"> </w:t>
      </w:r>
      <w:r>
        <w:t xml:space="preserve">V tabulce k bodu 2 „Potvrzovací zpráva zaslaná serverem NAP pro údaje přijaté při registraci, změně údajů nebo zrušení registrace organizátora“:</w:t>
      </w:r>
    </w:p>
    <w:p w14:paraId="418452FB" w14:textId="77777777" w:rsidR="0069408A" w:rsidRPr="00A368B0" w:rsidRDefault="0069408A" w:rsidP="00A76C0A">
      <w:pPr>
        <w:spacing w:after="0" w:line="240" w:lineRule="auto"/>
        <w:ind w:left="0" w:right="213" w:firstLine="851"/>
      </w:pPr>
      <w:r>
        <w:t xml:space="preserve">a) v řádku „Typ potvrzení“ ve sloupci „Vysvětlení“ se na konec doplňuje „8 – Zrušení údajů o hře“;</w:t>
      </w:r>
    </w:p>
    <w:p w14:paraId="37CA9E3A" w14:textId="77777777" w:rsidR="00BE173D" w:rsidRDefault="0069408A" w:rsidP="00A76C0A">
      <w:pPr>
        <w:spacing w:after="0" w:line="240" w:lineRule="auto"/>
        <w:ind w:left="0" w:right="213" w:firstLine="851"/>
      </w:pPr>
      <w:r>
        <w:t xml:space="preserve">b) v řádku „Stav operace“:</w:t>
      </w:r>
    </w:p>
    <w:p w14:paraId="0C703B2F" w14:textId="2117F58E" w:rsidR="00B60790" w:rsidRPr="00A368B0" w:rsidRDefault="00BE173D" w:rsidP="00A76C0A">
      <w:pPr>
        <w:spacing w:after="0" w:line="240" w:lineRule="auto"/>
        <w:ind w:left="0" w:right="213" w:firstLine="851"/>
      </w:pPr>
      <w:r>
        <w:t xml:space="preserve">aa) ve sloupci „Vysvětlení“ se na konec doplňuje toto:</w:t>
      </w:r>
    </w:p>
    <w:p w14:paraId="489B1EF0" w14:textId="77777777" w:rsidR="0069408A" w:rsidRPr="00A368B0" w:rsidRDefault="0069408A" w:rsidP="0069408A">
      <w:pPr>
        <w:spacing w:after="0" w:line="240" w:lineRule="auto"/>
        <w:ind w:left="0" w:right="213" w:firstLine="851"/>
      </w:pPr>
      <w:r>
        <w:t xml:space="preserve">„3 –</w:t>
      </w:r>
      <w:r>
        <w:t xml:space="preserve"> </w:t>
      </w:r>
      <w:r>
        <w:t xml:space="preserve">Licence již byla zaregistrována</w:t>
      </w:r>
    </w:p>
    <w:p w14:paraId="01FEC51E" w14:textId="77777777" w:rsidR="0069408A" w:rsidRPr="00A368B0" w:rsidRDefault="0069408A" w:rsidP="0069408A">
      <w:pPr>
        <w:spacing w:after="0" w:line="240" w:lineRule="auto"/>
        <w:ind w:left="0" w:right="213" w:firstLine="851"/>
      </w:pPr>
      <w:r>
        <w:t xml:space="preserve">4 –</w:t>
      </w:r>
      <w:r>
        <w:t xml:space="preserve"> </w:t>
      </w:r>
      <w:r>
        <w:t xml:space="preserve">Organizátor nebyl nalezen</w:t>
      </w:r>
      <w:r>
        <w:t xml:space="preserve"> </w:t>
      </w:r>
    </w:p>
    <w:p w14:paraId="25DCC0E7" w14:textId="77777777" w:rsidR="0069408A" w:rsidRPr="00A368B0" w:rsidRDefault="0069408A" w:rsidP="0069408A">
      <w:pPr>
        <w:spacing w:after="0" w:line="240" w:lineRule="auto"/>
        <w:ind w:left="0" w:right="213" w:firstLine="851"/>
      </w:pPr>
      <w:r>
        <w:t xml:space="preserve">6 –</w:t>
      </w:r>
      <w:r>
        <w:t xml:space="preserve"> </w:t>
      </w:r>
      <w:r>
        <w:t xml:space="preserve">Organizátor byl vyřazen z registrace</w:t>
      </w:r>
    </w:p>
    <w:p w14:paraId="20E12FD2" w14:textId="77777777" w:rsidR="0069408A" w:rsidRPr="00A368B0" w:rsidRDefault="0069408A" w:rsidP="0069408A">
      <w:pPr>
        <w:spacing w:after="0" w:line="240" w:lineRule="auto"/>
        <w:ind w:left="0" w:right="213" w:firstLine="851"/>
      </w:pPr>
      <w:r>
        <w:t xml:space="preserve">7 –</w:t>
      </w:r>
      <w:r>
        <w:t xml:space="preserve"> </w:t>
      </w:r>
      <w:r>
        <w:t xml:space="preserve">Licence nebyla nalezena“;</w:t>
      </w:r>
    </w:p>
    <w:p w14:paraId="79F443DB" w14:textId="795B2B74" w:rsidR="0069408A" w:rsidRPr="00A368B0" w:rsidRDefault="00BE173D" w:rsidP="0069408A">
      <w:pPr>
        <w:spacing w:after="0" w:line="240" w:lineRule="auto"/>
        <w:ind w:left="0" w:right="213" w:firstLine="851"/>
      </w:pPr>
      <w:r>
        <w:t xml:space="preserve">bb) ve sloupci „Kontrola“ se doplňuje:</w:t>
      </w:r>
      <w:r>
        <w:t xml:space="preserve"> </w:t>
      </w:r>
      <w:r>
        <w:t xml:space="preserve">„Úplný seznam vrácených stavů operace je uveden v systému výměny údajů XSD zveřejněném na internetových stránkách NAP v souladu s požadavky nařízení o podmínkách a postupu pro registraci a identifikaci účastníků, uchovávání údajů týkajících se organizovaných on-line sázek na území Bulharské republiky a pro předkládání informací o hazardních hrách serveru Národní agentury pro příjmy“.</w:t>
      </w:r>
    </w:p>
    <w:p w14:paraId="2ADC2E15" w14:textId="77777777" w:rsidR="009C157E" w:rsidRPr="00A368B0" w:rsidRDefault="009C157E" w:rsidP="0069408A">
      <w:pPr>
        <w:spacing w:after="0" w:line="240" w:lineRule="auto"/>
        <w:ind w:left="0" w:right="213" w:firstLine="851"/>
      </w:pPr>
    </w:p>
    <w:p w14:paraId="5BE0A97A" w14:textId="490C3DD4" w:rsidR="009C157E" w:rsidRPr="00A368B0" w:rsidRDefault="009C157E" w:rsidP="0069408A">
      <w:pPr>
        <w:spacing w:after="0" w:line="240" w:lineRule="auto"/>
        <w:ind w:left="0" w:right="213" w:firstLine="851"/>
      </w:pPr>
      <w:r>
        <w:rPr>
          <w:b/>
        </w:rPr>
        <w:t xml:space="preserve">§ 25.</w:t>
      </w:r>
      <w:r>
        <w:t xml:space="preserve"> </w:t>
      </w:r>
      <w:r>
        <w:t xml:space="preserve">Příloha č. 7 se doplňuje takto:</w:t>
      </w:r>
    </w:p>
    <w:p w14:paraId="5A30BB39" w14:textId="399EE9D1" w:rsidR="005C3EF9" w:rsidRPr="00A368B0" w:rsidRDefault="009C157E" w:rsidP="005C3EF9">
      <w:pPr>
        <w:spacing w:after="0" w:line="240" w:lineRule="auto"/>
        <w:ind w:left="0" w:right="213" w:firstLine="851"/>
      </w:pPr>
      <w:r>
        <w:t xml:space="preserve">1.</w:t>
      </w:r>
      <w:r>
        <w:t xml:space="preserve"> </w:t>
      </w:r>
      <w:r>
        <w:t xml:space="preserve">V tabulce k bodu 1 „Údaje, které v případě každé ukončené události odesílá CPS organizátora hazardních her podle článků 55, 57, 59, 60 a 62 zákona o hazardních hrách na server“ se v řádku „Datum a čas generování zprávy“ ve sloupci „Kontrola“ za slova „Formát 2010-02-16 Č 16:47:31“ doplňují slova „časové pásmo EET/EEST“.</w:t>
      </w:r>
    </w:p>
    <w:p w14:paraId="1A8B6CF3" w14:textId="77777777" w:rsidR="00621D33" w:rsidRPr="00A368B0" w:rsidRDefault="005C3EF9" w:rsidP="00A76C0A">
      <w:pPr>
        <w:spacing w:after="0" w:line="240" w:lineRule="auto"/>
        <w:ind w:left="0" w:right="213" w:firstLine="851"/>
      </w:pPr>
      <w:r>
        <w:t xml:space="preserve">2.</w:t>
      </w:r>
      <w:r>
        <w:t xml:space="preserve"> </w:t>
      </w:r>
      <w:r>
        <w:t xml:space="preserve">V tabulce v bodě 2 „Zpráva o potvrzení oznámení zaslaná serverem NAP pro údaje přijaté v případě neukončených událostí“:</w:t>
      </w:r>
    </w:p>
    <w:p w14:paraId="71DF67B0" w14:textId="77777777" w:rsidR="005C3EF9" w:rsidRPr="00A368B0" w:rsidRDefault="005C3EF9" w:rsidP="00A76C0A">
      <w:pPr>
        <w:spacing w:after="0" w:line="240" w:lineRule="auto"/>
        <w:ind w:left="0" w:right="213" w:firstLine="851"/>
      </w:pPr>
      <w:r>
        <w:t xml:space="preserve">a) v řádku „Typ potvrzení“ ve sloupci „Vysvětlení“ se na konec doplňuje „8 – Zrušení údajů o hře“;</w:t>
      </w:r>
    </w:p>
    <w:p w14:paraId="2D24E215" w14:textId="461C2793" w:rsidR="00FB2DFF" w:rsidRDefault="004238F5" w:rsidP="004238F5">
      <w:pPr>
        <w:spacing w:after="0" w:line="240" w:lineRule="auto"/>
        <w:ind w:left="0" w:right="213" w:firstLine="851"/>
      </w:pPr>
      <w:r>
        <w:t xml:space="preserve">b) v řádku „Stav operace“</w:t>
      </w:r>
      <w:r>
        <w:t xml:space="preserve"> </w:t>
      </w:r>
    </w:p>
    <w:p w14:paraId="2299BABC" w14:textId="524D880C" w:rsidR="004238F5" w:rsidRPr="00A368B0" w:rsidRDefault="00FB2DFF" w:rsidP="004238F5">
      <w:pPr>
        <w:spacing w:after="0" w:line="240" w:lineRule="auto"/>
        <w:ind w:left="0" w:right="213" w:firstLine="851"/>
      </w:pPr>
      <w:r>
        <w:t xml:space="preserve">aa) ve sloupci „Vysvětlení“ se na konec doplňuje toto:</w:t>
      </w:r>
    </w:p>
    <w:p w14:paraId="7E9D7212" w14:textId="77777777" w:rsidR="004238F5" w:rsidRPr="00A368B0" w:rsidRDefault="004238F5" w:rsidP="004238F5">
      <w:pPr>
        <w:spacing w:after="0" w:line="240" w:lineRule="auto"/>
        <w:ind w:left="0" w:right="213" w:firstLine="851"/>
      </w:pPr>
      <w:r>
        <w:t xml:space="preserve">„4 –</w:t>
      </w:r>
      <w:r>
        <w:t xml:space="preserve"> </w:t>
      </w:r>
      <w:r>
        <w:t xml:space="preserve">Organizátor nebyl nalezen</w:t>
      </w:r>
      <w:r>
        <w:t xml:space="preserve"> </w:t>
      </w:r>
    </w:p>
    <w:p w14:paraId="792E0A15" w14:textId="77777777" w:rsidR="004238F5" w:rsidRPr="00A368B0" w:rsidRDefault="004238F5" w:rsidP="004238F5">
      <w:pPr>
        <w:spacing w:after="0" w:line="240" w:lineRule="auto"/>
        <w:ind w:left="0" w:right="213" w:firstLine="851"/>
      </w:pPr>
      <w:r>
        <w:t xml:space="preserve">6 –</w:t>
      </w:r>
      <w:r>
        <w:t xml:space="preserve"> </w:t>
      </w:r>
      <w:r>
        <w:t xml:space="preserve">Organizátor byl vyřazen z registrace“;</w:t>
      </w:r>
    </w:p>
    <w:p w14:paraId="7645B70B" w14:textId="207CC753" w:rsidR="007A3C45" w:rsidRDefault="00FB2DFF" w:rsidP="007A3C45">
      <w:pPr>
        <w:spacing w:after="0" w:line="240" w:lineRule="auto"/>
        <w:ind w:left="0" w:right="213" w:firstLine="851"/>
      </w:pPr>
      <w:r>
        <w:t xml:space="preserve">bb) ve sloupci „Kontrola“ se doplňuje:</w:t>
      </w:r>
      <w:r>
        <w:t xml:space="preserve"> </w:t>
      </w:r>
      <w:r>
        <w:t xml:space="preserve">„Úplný seznam návratových statusů operace je uveden v systému výměny údajů XSD zveřejněném na internetových stránkách NAP v souladu s požadavky nařízení o podmínkách a postupu pro registraci a identifikaci účastníků, uchovávání údajů týkajících se organizovaných on-line sázek na území Bulharské republiky a pro předkládání informací o hazardních hrách serveru Národní agentury pro příjmy“;</w:t>
      </w:r>
    </w:p>
    <w:p w14:paraId="70A1044E" w14:textId="77777777" w:rsidR="00D555D5" w:rsidRPr="00A368B0" w:rsidRDefault="00D555D5" w:rsidP="007A3C45">
      <w:pPr>
        <w:spacing w:after="0" w:line="240" w:lineRule="auto"/>
        <w:ind w:left="0" w:right="213" w:firstLine="851"/>
      </w:pPr>
    </w:p>
    <w:p w14:paraId="259EC546" w14:textId="357786F8" w:rsidR="001A17C0" w:rsidRPr="00A368B0" w:rsidRDefault="001A17C0" w:rsidP="001A17C0">
      <w:pPr>
        <w:spacing w:after="0" w:line="240" w:lineRule="auto"/>
        <w:ind w:left="0" w:right="213" w:firstLine="851"/>
      </w:pPr>
      <w:r>
        <w:rPr>
          <w:b/>
        </w:rPr>
        <w:t xml:space="preserve">§ 26.</w:t>
      </w:r>
      <w:r>
        <w:t xml:space="preserve"> </w:t>
      </w:r>
      <w:r>
        <w:t xml:space="preserve">Do čl. 9 odst. 3 se vkládá tato příloha 7a:</w:t>
      </w:r>
    </w:p>
    <w:p w14:paraId="5702C87F" w14:textId="77777777" w:rsidR="0035697F" w:rsidRPr="00A368B0" w:rsidRDefault="001A17C0" w:rsidP="001A17C0">
      <w:pPr>
        <w:spacing w:after="0" w:line="240" w:lineRule="auto"/>
        <w:ind w:left="0" w:right="213" w:firstLine="851"/>
      </w:pPr>
      <w:r>
        <w:t xml:space="preserve">„Příloha 7a</w:t>
      </w:r>
      <w:r>
        <w:t xml:space="preserve"> </w:t>
      </w:r>
    </w:p>
    <w:p w14:paraId="20D2A793" w14:textId="77777777" w:rsidR="001A17C0" w:rsidRPr="00A368B0" w:rsidRDefault="001A17C0" w:rsidP="001A17C0">
      <w:pPr>
        <w:spacing w:after="0" w:line="240" w:lineRule="auto"/>
        <w:ind w:left="0" w:right="213" w:firstLine="851"/>
      </w:pPr>
      <w:r>
        <w:t xml:space="preserve">k čl. 9 odst. 3</w:t>
      </w:r>
    </w:p>
    <w:p w14:paraId="4C737A68" w14:textId="77777777" w:rsidR="0035697F" w:rsidRPr="00A368B0" w:rsidRDefault="0035697F" w:rsidP="001A17C0">
      <w:pPr>
        <w:spacing w:after="0" w:line="240" w:lineRule="auto"/>
        <w:ind w:left="0" w:right="213" w:firstLine="851"/>
      </w:pPr>
    </w:p>
    <w:p w14:paraId="052BD6FB" w14:textId="77777777" w:rsidR="001A17C0" w:rsidRPr="00A368B0" w:rsidRDefault="001A17C0" w:rsidP="001A17C0">
      <w:pPr>
        <w:spacing w:after="0" w:line="240" w:lineRule="auto"/>
        <w:ind w:left="0" w:right="213" w:firstLine="851"/>
      </w:pPr>
      <w:r>
        <w:t xml:space="preserve">1.</w:t>
      </w:r>
      <w:r>
        <w:t xml:space="preserve"> </w:t>
      </w:r>
      <w:r>
        <w:t xml:space="preserve">Zrušení údajů obdržených v případě ukončené události:</w:t>
      </w:r>
    </w:p>
    <w:p w14:paraId="7DE2FD92" w14:textId="77777777" w:rsidR="001A17C0" w:rsidRPr="00A368B0" w:rsidRDefault="001A17C0" w:rsidP="001A17C0">
      <w:pPr>
        <w:spacing w:after="0" w:line="240" w:lineRule="auto"/>
        <w:ind w:left="0" w:right="213" w:firstLine="851"/>
      </w:pPr>
    </w:p>
    <w:tbl>
      <w:tblPr>
        <w:tblW w:w="103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37"/>
        <w:gridCol w:w="1243"/>
        <w:gridCol w:w="2558"/>
        <w:gridCol w:w="1719"/>
        <w:gridCol w:w="2608"/>
      </w:tblGrid>
      <w:tr w:rsidR="001A17C0" w:rsidRPr="00A368B0" w14:paraId="2B7C5246" w14:textId="77777777" w:rsidTr="0060128F">
        <w:trPr>
          <w:trHeight w:val="226"/>
        </w:trPr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826D88E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 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54E85A5" w14:textId="77777777" w:rsidR="001A17C0" w:rsidRPr="00A368B0" w:rsidRDefault="001A17C0" w:rsidP="0060128F">
            <w:pPr>
              <w:spacing w:after="0" w:line="240" w:lineRule="auto"/>
              <w:ind w:left="0" w:right="213" w:firstLine="0"/>
            </w:pPr>
            <w:r>
              <w:t xml:space="preserve">Typ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069DE69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Vysvětlující poznámky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8864952" w14:textId="77777777" w:rsidR="001A17C0" w:rsidRPr="00A368B0" w:rsidRDefault="001A17C0" w:rsidP="00534300">
            <w:pPr>
              <w:spacing w:after="0" w:line="240" w:lineRule="auto"/>
              <w:ind w:left="0" w:right="213" w:firstLine="0"/>
            </w:pPr>
            <w:r>
              <w:t xml:space="preserve">Povinný prvek</w:t>
            </w:r>
          </w:p>
        </w:tc>
        <w:tc>
          <w:tcPr>
            <w:tcW w:w="2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2B7AD34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Kontrola</w:t>
            </w:r>
          </w:p>
        </w:tc>
      </w:tr>
      <w:tr w:rsidR="001A17C0" w:rsidRPr="00A368B0" w14:paraId="0DFEB224" w14:textId="77777777" w:rsidTr="0060128F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B6D0B9D" w14:textId="77777777" w:rsidR="001A17C0" w:rsidRPr="00A368B0" w:rsidRDefault="001A17C0" w:rsidP="0060128F">
            <w:pPr>
              <w:spacing w:after="0" w:line="240" w:lineRule="auto"/>
              <w:ind w:left="0" w:right="213" w:firstLine="0"/>
            </w:pPr>
            <w:r>
              <w:t xml:space="preserve">Identifikační číslo organizátora vygenerované serverem NAP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1636B1E" w14:textId="77777777" w:rsidR="001A17C0" w:rsidRPr="00A368B0" w:rsidRDefault="001A17C0" w:rsidP="0060128F">
            <w:pPr>
              <w:spacing w:after="0" w:line="240" w:lineRule="auto"/>
              <w:ind w:left="0" w:right="213" w:firstLine="0"/>
            </w:pPr>
            <w:r>
              <w:t xml:space="preserve">Číselné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E1112A5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0053F59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ANO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45C24DA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 </w:t>
            </w:r>
          </w:p>
        </w:tc>
      </w:tr>
      <w:tr w:rsidR="001A17C0" w:rsidRPr="00A368B0" w14:paraId="29874DFA" w14:textId="77777777" w:rsidTr="0060128F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F04B4C3" w14:textId="77777777" w:rsidR="001A17C0" w:rsidRPr="00A368B0" w:rsidRDefault="001A17C0" w:rsidP="0060128F">
            <w:pPr>
              <w:spacing w:after="0" w:line="240" w:lineRule="auto"/>
              <w:ind w:left="0" w:right="213" w:firstLine="0"/>
            </w:pPr>
            <w:r>
              <w:t xml:space="preserve">Typ hazardní hry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297AB0D" w14:textId="77777777" w:rsidR="001A17C0" w:rsidRPr="00A368B0" w:rsidRDefault="001A17C0" w:rsidP="0060128F">
            <w:pPr>
              <w:spacing w:after="0" w:line="240" w:lineRule="auto"/>
              <w:ind w:left="0" w:right="213" w:firstLine="0"/>
            </w:pPr>
            <w:r>
              <w:t xml:space="preserve">Počitatelný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F8A08A2" w14:textId="77777777" w:rsidR="001A17C0" w:rsidRPr="00A368B0" w:rsidRDefault="001A17C0" w:rsidP="00D42976">
            <w:pPr>
              <w:spacing w:after="0" w:line="240" w:lineRule="auto"/>
              <w:ind w:left="0" w:right="213" w:firstLine="0"/>
            </w:pPr>
            <w:r>
              <w:t xml:space="preserve">Z nomenklatury podle přílohy 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D7A12E2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ANO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F332E62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 </w:t>
            </w:r>
          </w:p>
        </w:tc>
      </w:tr>
      <w:tr w:rsidR="0060128F" w:rsidRPr="00A368B0" w14:paraId="6502A83E" w14:textId="77777777" w:rsidTr="003D318A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6C74AA2" w14:textId="77777777" w:rsidR="0060128F" w:rsidRPr="00A368B0" w:rsidRDefault="0060128F" w:rsidP="0060128F">
            <w:pPr>
              <w:spacing w:after="0" w:line="240" w:lineRule="auto"/>
              <w:ind w:left="0" w:right="213" w:firstLine="0"/>
            </w:pPr>
            <w:r>
              <w:t xml:space="preserve">Identifikační číslo události, vygenerované CPS organizátora, která byla zrušena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6870862" w14:textId="77777777" w:rsidR="0060128F" w:rsidRPr="00A368B0" w:rsidRDefault="0060128F" w:rsidP="0060128F">
            <w:pPr>
              <w:spacing w:after="0" w:line="240" w:lineRule="auto"/>
              <w:ind w:left="0" w:right="213" w:firstLine="0"/>
            </w:pPr>
            <w:r>
              <w:t xml:space="preserve">Číselné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5598824" w14:textId="77777777" w:rsidR="0060128F" w:rsidRPr="00A368B0" w:rsidRDefault="0060128F" w:rsidP="00D42976">
            <w:pPr>
              <w:spacing w:after="0" w:line="240" w:lineRule="auto"/>
              <w:ind w:left="0" w:right="213" w:firstLine="0"/>
            </w:pPr>
            <w:r>
              <w:t xml:space="preserve">Jedinečné pořadové číslo každé hry (začíná od 1), které musí CPS organizátora on-line hazardních her vygenerovat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6C8C68A" w14:textId="77777777" w:rsidR="0060128F" w:rsidRPr="00A368B0" w:rsidRDefault="0060128F" w:rsidP="001A17C0">
            <w:pPr>
              <w:spacing w:after="0" w:line="240" w:lineRule="auto"/>
              <w:ind w:left="0" w:right="213" w:firstLine="851"/>
            </w:pPr>
            <w:r>
              <w:t xml:space="preserve">ANO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F756078" w14:textId="77777777" w:rsidR="0060128F" w:rsidRPr="00A368B0" w:rsidRDefault="0060128F" w:rsidP="001A17C0">
            <w:pPr>
              <w:spacing w:after="0" w:line="240" w:lineRule="auto"/>
              <w:ind w:left="0" w:right="213" w:firstLine="851"/>
            </w:pPr>
          </w:p>
        </w:tc>
      </w:tr>
      <w:tr w:rsidR="00E078D7" w:rsidRPr="00A368B0" w14:paraId="6AFB60FC" w14:textId="77777777" w:rsidTr="003D318A">
        <w:trPr>
          <w:trHeight w:val="226"/>
        </w:trPr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1FD4BC2" w14:textId="77777777" w:rsidR="00E078D7" w:rsidRPr="00A368B0" w:rsidRDefault="00E078D7" w:rsidP="00E078D7">
            <w:pPr>
              <w:spacing w:after="0" w:line="240" w:lineRule="auto"/>
              <w:ind w:left="0" w:right="213" w:firstLine="0"/>
            </w:pPr>
            <w:r>
              <w:t xml:space="preserve">Důvod zrušení údajů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D502745" w14:textId="77777777" w:rsidR="00E078D7" w:rsidRPr="00A368B0" w:rsidRDefault="00E078D7" w:rsidP="00E078D7">
            <w:pPr>
              <w:spacing w:after="0" w:line="240" w:lineRule="auto"/>
              <w:ind w:left="0" w:right="213" w:firstLine="0"/>
            </w:pPr>
            <w:r>
              <w:t xml:space="preserve">Číselné</w:t>
            </w:r>
          </w:p>
        </w:tc>
        <w:tc>
          <w:tcPr>
            <w:tcW w:w="2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8FFBCCD" w14:textId="77777777" w:rsidR="00E078D7" w:rsidRPr="00B969A7" w:rsidRDefault="00E078D7" w:rsidP="00E078D7">
            <w:pPr>
              <w:spacing w:after="0" w:line="240" w:lineRule="auto"/>
              <w:ind w:left="0" w:right="213" w:firstLine="0"/>
              <w:rPr>
                <w:szCs w:val="24"/>
              </w:rPr>
            </w:pPr>
            <w:r>
              <w:t xml:space="preserve">Uveďte druhy důvodů, které by mohly být vyjmenovány pro zrušení:</w:t>
            </w:r>
          </w:p>
          <w:p w14:paraId="75FAC43C" w14:textId="77777777" w:rsidR="00E078D7" w:rsidRPr="00B969A7" w:rsidRDefault="00E078D7" w:rsidP="00E078D7">
            <w:pPr>
              <w:spacing w:after="160" w:line="252" w:lineRule="auto"/>
              <w:ind w:left="0" w:right="0" w:firstLine="0"/>
              <w:jc w:val="left"/>
              <w:rPr>
                <w:szCs w:val="24"/>
              </w:rPr>
            </w:pPr>
            <w:r>
              <w:t xml:space="preserve">1.</w:t>
            </w:r>
            <w:r>
              <w:t xml:space="preserve">  </w:t>
            </w:r>
            <w:r>
              <w:t xml:space="preserve">zrušení hry z důvodu vyšší moci;</w:t>
            </w:r>
          </w:p>
          <w:p w14:paraId="304721BE" w14:textId="77777777" w:rsidR="00E078D7" w:rsidRPr="00B969A7" w:rsidRDefault="00E078D7" w:rsidP="00E078D7">
            <w:pPr>
              <w:spacing w:after="160" w:line="252" w:lineRule="auto"/>
              <w:ind w:left="0" w:right="0" w:firstLine="0"/>
              <w:jc w:val="left"/>
              <w:rPr>
                <w:szCs w:val="24"/>
              </w:rPr>
            </w:pPr>
            <w:r>
              <w:t xml:space="preserve">2.</w:t>
            </w:r>
            <w:r>
              <w:t xml:space="preserve">  </w:t>
            </w:r>
            <w:r>
              <w:t xml:space="preserve">ukončená hra před koncem se zrušením sázek;</w:t>
            </w:r>
            <w:r>
              <w:t xml:space="preserve"> </w:t>
            </w:r>
          </w:p>
          <w:p w14:paraId="33E637E3" w14:textId="77777777" w:rsidR="00E078D7" w:rsidRPr="00B969A7" w:rsidRDefault="00E078D7" w:rsidP="00E078D7">
            <w:pPr>
              <w:spacing w:after="160" w:line="252" w:lineRule="auto"/>
              <w:ind w:left="0" w:right="0" w:firstLine="0"/>
              <w:jc w:val="left"/>
              <w:rPr>
                <w:szCs w:val="24"/>
              </w:rPr>
            </w:pPr>
            <w:r>
              <w:t xml:space="preserve">3.</w:t>
            </w:r>
            <w:r>
              <w:t xml:space="preserve">   </w:t>
            </w:r>
            <w:r>
              <w:t xml:space="preserve">zrušená hra z důvodu regulačních rozhodnutí (FIFA, UEFA atd.);</w:t>
            </w:r>
          </w:p>
          <w:p w14:paraId="21FACC58" w14:textId="77777777" w:rsidR="00E078D7" w:rsidRPr="00B969A7" w:rsidRDefault="00E078D7" w:rsidP="00E078D7">
            <w:pPr>
              <w:spacing w:after="160" w:line="252" w:lineRule="auto"/>
              <w:ind w:left="0" w:right="0" w:firstLine="0"/>
              <w:jc w:val="left"/>
              <w:rPr>
                <w:szCs w:val="24"/>
              </w:rPr>
            </w:pPr>
            <w:r>
              <w:t xml:space="preserve">4.</w:t>
            </w:r>
            <w:r>
              <w:t xml:space="preserve"> </w:t>
            </w:r>
            <w:r>
              <w:t xml:space="preserve">zrušená sázka (zrušená hra) z důvodu zjištěného porušení pravidel účastníkem;</w:t>
            </w:r>
          </w:p>
          <w:p w14:paraId="2D7E0D62" w14:textId="77777777" w:rsidR="00E078D7" w:rsidRPr="00B969A7" w:rsidRDefault="00E078D7" w:rsidP="00E078D7">
            <w:pPr>
              <w:spacing w:after="160" w:line="252" w:lineRule="auto"/>
              <w:ind w:left="0" w:right="0" w:firstLine="0"/>
              <w:jc w:val="left"/>
              <w:rPr>
                <w:szCs w:val="24"/>
              </w:rPr>
            </w:pPr>
            <w:r>
              <w:t xml:space="preserve">5.</w:t>
            </w:r>
            <w:r>
              <w:t xml:space="preserve"> </w:t>
            </w:r>
            <w:r>
              <w:t xml:space="preserve">zrušená sázka (zrušená hra) po rozhodnutí o odvolání;</w:t>
            </w:r>
          </w:p>
          <w:p w14:paraId="57D43208" w14:textId="77777777" w:rsidR="00E078D7" w:rsidRPr="00B969A7" w:rsidRDefault="00E078D7" w:rsidP="00E078D7">
            <w:pPr>
              <w:spacing w:after="160" w:line="252" w:lineRule="auto"/>
              <w:ind w:left="0" w:right="0" w:firstLine="0"/>
              <w:jc w:val="left"/>
              <w:rPr>
                <w:szCs w:val="24"/>
              </w:rPr>
            </w:pPr>
            <w:r>
              <w:t xml:space="preserve">6.</w:t>
            </w:r>
            <w:r>
              <w:t xml:space="preserve"> </w:t>
            </w:r>
            <w:r>
              <w:t xml:space="preserve">Jiné;</w:t>
            </w:r>
            <w:r>
              <w:t xml:space="preserve">      </w:t>
            </w:r>
          </w:p>
          <w:p w14:paraId="0290370D" w14:textId="77777777" w:rsidR="00E078D7" w:rsidRPr="00B969A7" w:rsidRDefault="00E078D7" w:rsidP="00E078D7">
            <w:pPr>
              <w:spacing w:after="0" w:line="240" w:lineRule="auto"/>
              <w:ind w:left="0" w:right="213" w:firstLine="0"/>
              <w:rPr>
                <w:szCs w:val="24"/>
              </w:rPr>
            </w:pPr>
          </w:p>
          <w:p w14:paraId="3AA5F75E" w14:textId="77E6D73F" w:rsidR="00E078D7" w:rsidRPr="00A368B0" w:rsidRDefault="00E078D7" w:rsidP="00E078D7">
            <w:pPr>
              <w:spacing w:after="0" w:line="240" w:lineRule="auto"/>
              <w:ind w:left="0" w:right="213" w:firstLine="851"/>
            </w:pP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C0FAC0A" w14:textId="77777777" w:rsidR="00E078D7" w:rsidRPr="00A368B0" w:rsidRDefault="00E078D7" w:rsidP="00E078D7">
            <w:pPr>
              <w:spacing w:after="0" w:line="240" w:lineRule="auto"/>
              <w:ind w:left="0" w:right="213" w:firstLine="851"/>
            </w:pP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047BBC5" w14:textId="77777777" w:rsidR="00E078D7" w:rsidRPr="00A368B0" w:rsidRDefault="00E078D7" w:rsidP="00E078D7">
            <w:pPr>
              <w:spacing w:after="0" w:line="240" w:lineRule="auto"/>
              <w:ind w:left="0" w:right="213" w:firstLine="851"/>
            </w:pPr>
          </w:p>
        </w:tc>
      </w:tr>
      <w:tr w:rsidR="00E078D7" w:rsidRPr="00A368B0" w14:paraId="3378E551" w14:textId="77777777" w:rsidTr="003D318A">
        <w:trPr>
          <w:trHeight w:val="226"/>
        </w:trPr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8C49D61" w14:textId="77777777" w:rsidR="00E078D7" w:rsidRPr="00A368B0" w:rsidRDefault="00E078D7" w:rsidP="00E078D7">
            <w:pPr>
              <w:spacing w:after="0" w:line="240" w:lineRule="auto"/>
              <w:ind w:left="0" w:right="213" w:firstLine="0"/>
            </w:pPr>
            <w:r>
              <w:t xml:space="preserve">Doplňující vysvětlení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9D67991" w14:textId="77777777" w:rsidR="00E078D7" w:rsidRPr="00A368B0" w:rsidRDefault="00E078D7" w:rsidP="00E078D7">
            <w:pPr>
              <w:spacing w:after="0" w:line="240" w:lineRule="auto"/>
              <w:ind w:left="0" w:right="213" w:firstLine="0"/>
            </w:pPr>
            <w:r>
              <w:t xml:space="preserve">Vyjádřeno ve znacích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40275A8" w14:textId="77777777" w:rsidR="00E078D7" w:rsidRPr="00A368B0" w:rsidRDefault="00E078D7" w:rsidP="00E078D7">
            <w:pPr>
              <w:spacing w:after="0" w:line="240" w:lineRule="auto"/>
              <w:ind w:left="0" w:right="213" w:firstLine="0"/>
            </w:pPr>
            <w:r>
              <w:t xml:space="preserve">Vyplnění tohoto pole je povinné, pokud je důvod pro zrušení údajů „Jiné“.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D68A0E6" w14:textId="77777777" w:rsidR="00E078D7" w:rsidRPr="00A368B0" w:rsidRDefault="00E078D7" w:rsidP="00E078D7">
            <w:pPr>
              <w:spacing w:after="0" w:line="240" w:lineRule="auto"/>
              <w:ind w:left="0" w:right="213" w:firstLine="851"/>
            </w:pPr>
            <w:r>
              <w:t xml:space="preserve">NE</w:t>
            </w:r>
          </w:p>
        </w:tc>
        <w:tc>
          <w:tcPr>
            <w:tcW w:w="2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1F15C90" w14:textId="77777777" w:rsidR="00E078D7" w:rsidRPr="00A368B0" w:rsidRDefault="00E078D7" w:rsidP="00E078D7">
            <w:pPr>
              <w:spacing w:after="0" w:line="240" w:lineRule="auto"/>
              <w:ind w:left="0" w:right="213" w:firstLine="851"/>
            </w:pPr>
          </w:p>
        </w:tc>
      </w:tr>
      <w:tr w:rsidR="00E078D7" w:rsidRPr="00A368B0" w14:paraId="7136DD11" w14:textId="77777777" w:rsidTr="0060128F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0022892" w14:textId="77777777" w:rsidR="00E078D7" w:rsidRPr="00A368B0" w:rsidRDefault="00E078D7" w:rsidP="00E078D7">
            <w:pPr>
              <w:spacing w:after="0" w:line="240" w:lineRule="auto"/>
              <w:ind w:left="0" w:right="213" w:firstLine="0"/>
            </w:pPr>
            <w:r>
              <w:t xml:space="preserve">Datum a čas vytvoření zprávy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DDB4235" w14:textId="77777777" w:rsidR="00E078D7" w:rsidRPr="00A368B0" w:rsidRDefault="00E078D7" w:rsidP="00E078D7">
            <w:pPr>
              <w:spacing w:after="0" w:line="240" w:lineRule="auto"/>
              <w:ind w:left="0" w:right="0" w:firstLine="0"/>
            </w:pPr>
            <w:r>
              <w:t xml:space="preserve">Datum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F87A493" w14:textId="77777777" w:rsidR="00E078D7" w:rsidRPr="00A368B0" w:rsidRDefault="00E078D7" w:rsidP="00E078D7">
            <w:pPr>
              <w:spacing w:after="0" w:line="240" w:lineRule="auto"/>
              <w:ind w:left="0" w:right="213" w:firstLine="851"/>
            </w:pPr>
            <w: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1C17385" w14:textId="77777777" w:rsidR="00E078D7" w:rsidRPr="00A368B0" w:rsidRDefault="00E078D7" w:rsidP="00E078D7">
            <w:pPr>
              <w:spacing w:after="0" w:line="240" w:lineRule="auto"/>
              <w:ind w:left="0" w:right="213" w:firstLine="851"/>
            </w:pPr>
            <w:r>
              <w:t xml:space="preserve">ANO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579802C" w14:textId="1D7E9751" w:rsidR="00E078D7" w:rsidRPr="00A368B0" w:rsidRDefault="00B26C21" w:rsidP="00E078D7">
            <w:pPr>
              <w:spacing w:after="0" w:line="240" w:lineRule="auto"/>
              <w:ind w:left="0" w:right="213" w:firstLine="0"/>
            </w:pPr>
            <w:r>
              <w:rPr>
                <w:shd w:val="clear" w:color="auto" w:fill="FEFEFE"/>
                <w:rFonts w:ascii="Arial" w:hAnsi="Arial"/>
              </w:rPr>
              <w:t xml:space="preserve">YYYY-MM-DD T HH:MM:SS EET/EEST</w:t>
            </w:r>
          </w:p>
        </w:tc>
      </w:tr>
    </w:tbl>
    <w:p w14:paraId="60CBC125" w14:textId="77777777" w:rsidR="001A17C0" w:rsidRPr="00A368B0" w:rsidRDefault="001A17C0" w:rsidP="001A17C0">
      <w:pPr>
        <w:spacing w:after="0" w:line="240" w:lineRule="auto"/>
        <w:ind w:left="0" w:right="213" w:firstLine="851"/>
      </w:pPr>
    </w:p>
    <w:p w14:paraId="03BD9EE8" w14:textId="77777777" w:rsidR="001A17C0" w:rsidRPr="00A368B0" w:rsidRDefault="001A17C0" w:rsidP="001A17C0">
      <w:pPr>
        <w:spacing w:after="0" w:line="240" w:lineRule="auto"/>
        <w:ind w:left="0" w:right="213" w:firstLine="851"/>
      </w:pPr>
      <w:r>
        <w:t xml:space="preserve">2.</w:t>
      </w:r>
      <w:r>
        <w:t xml:space="preserve"> </w:t>
      </w:r>
      <w:r>
        <w:t xml:space="preserve">Zpráva s oznámením a potvrzením odeslaná serverem NRA pro přijaté údaje týkající se zrušení údajů o události</w:t>
      </w:r>
    </w:p>
    <w:p w14:paraId="1C85E46E" w14:textId="77777777" w:rsidR="001A17C0" w:rsidRPr="00A368B0" w:rsidRDefault="001A17C0" w:rsidP="001A17C0">
      <w:pPr>
        <w:spacing w:after="0" w:line="240" w:lineRule="auto"/>
        <w:ind w:left="0" w:right="213" w:firstLine="851"/>
      </w:pPr>
    </w:p>
    <w:tbl>
      <w:tblPr>
        <w:tblW w:w="103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19"/>
        <w:gridCol w:w="1243"/>
        <w:gridCol w:w="2737"/>
        <w:gridCol w:w="1719"/>
        <w:gridCol w:w="2632"/>
      </w:tblGrid>
      <w:tr w:rsidR="001A17C0" w:rsidRPr="00A368B0" w14:paraId="51141DF0" w14:textId="77777777" w:rsidTr="00B476E1">
        <w:trPr>
          <w:trHeight w:val="226"/>
        </w:trPr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79901A3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 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3E0B477" w14:textId="77777777" w:rsidR="001A17C0" w:rsidRPr="00A368B0" w:rsidRDefault="001A17C0" w:rsidP="0060128F">
            <w:pPr>
              <w:spacing w:after="0" w:line="240" w:lineRule="auto"/>
              <w:ind w:left="0" w:right="213" w:firstLine="0"/>
            </w:pPr>
            <w:r>
              <w:t xml:space="preserve">Typ</w:t>
            </w:r>
          </w:p>
        </w:tc>
        <w:tc>
          <w:tcPr>
            <w:tcW w:w="27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E78026F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Vysvětlující poznámky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D0247EB" w14:textId="77777777" w:rsidR="001A17C0" w:rsidRPr="00A368B0" w:rsidRDefault="001A17C0" w:rsidP="00D42976">
            <w:pPr>
              <w:spacing w:after="0" w:line="240" w:lineRule="auto"/>
              <w:ind w:left="0" w:right="213" w:firstLine="9"/>
            </w:pPr>
            <w:r>
              <w:t xml:space="preserve">Povinný prvek</w:t>
            </w:r>
          </w:p>
        </w:tc>
        <w:tc>
          <w:tcPr>
            <w:tcW w:w="26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B8DFC48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Kontrola</w:t>
            </w:r>
          </w:p>
        </w:tc>
      </w:tr>
      <w:tr w:rsidR="001A17C0" w:rsidRPr="00A368B0" w14:paraId="20F5354B" w14:textId="77777777" w:rsidTr="00B476E1">
        <w:trPr>
          <w:trHeight w:val="226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BCD5A7B" w14:textId="77777777" w:rsidR="001A17C0" w:rsidRPr="00A368B0" w:rsidRDefault="001A17C0" w:rsidP="00D42976">
            <w:pPr>
              <w:spacing w:after="0" w:line="240" w:lineRule="auto"/>
              <w:ind w:left="0" w:right="213" w:firstLine="0"/>
            </w:pPr>
            <w:r>
              <w:t xml:space="preserve">Typ potvrzení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014CF70" w14:textId="77777777" w:rsidR="001A17C0" w:rsidRPr="00A368B0" w:rsidRDefault="001A17C0" w:rsidP="0060128F">
            <w:pPr>
              <w:spacing w:after="0" w:line="240" w:lineRule="auto"/>
              <w:ind w:left="0" w:right="213" w:firstLine="0"/>
            </w:pPr>
            <w:r>
              <w:t xml:space="preserve">Počitatelný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966E2B7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1 –</w:t>
            </w:r>
            <w:r>
              <w:t xml:space="preserve"> </w:t>
            </w:r>
            <w:r>
              <w:t xml:space="preserve">Registrace organizátora</w:t>
            </w:r>
          </w:p>
          <w:p w14:paraId="1B1456F5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2 –</w:t>
            </w:r>
            <w:r>
              <w:t xml:space="preserve"> </w:t>
            </w:r>
            <w:r>
              <w:t xml:space="preserve">Přidání licence</w:t>
            </w:r>
          </w:p>
          <w:p w14:paraId="7658ABA0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3 –</w:t>
            </w:r>
            <w:r>
              <w:t xml:space="preserve"> </w:t>
            </w:r>
            <w:r>
              <w:t xml:space="preserve">Registrace účastníka</w:t>
            </w:r>
          </w:p>
          <w:p w14:paraId="42BD02ED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4 –</w:t>
            </w:r>
            <w:r>
              <w:t xml:space="preserve"> </w:t>
            </w:r>
            <w:r>
              <w:t xml:space="preserve">Údaje o hře</w:t>
            </w:r>
          </w:p>
          <w:p w14:paraId="682603DB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5 –</w:t>
            </w:r>
            <w:r>
              <w:t xml:space="preserve"> </w:t>
            </w:r>
            <w:r>
              <w:t xml:space="preserve">Odpovědět na žádost</w:t>
            </w:r>
          </w:p>
          <w:p w14:paraId="156EC686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6 –</w:t>
            </w:r>
            <w:r>
              <w:t xml:space="preserve"> </w:t>
            </w:r>
            <w:r>
              <w:t xml:space="preserve">Údaje pro osvědčení o účasti</w:t>
            </w:r>
          </w:p>
          <w:p w14:paraId="55C2AD9D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7 –</w:t>
            </w:r>
            <w:r>
              <w:t xml:space="preserve"> </w:t>
            </w:r>
            <w:r>
              <w:t xml:space="preserve">Údaje o probíhajících hrách</w:t>
            </w:r>
          </w:p>
          <w:p w14:paraId="288B3CF3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8 –</w:t>
            </w:r>
            <w:r>
              <w:t xml:space="preserve"> </w:t>
            </w:r>
            <w:r>
              <w:t xml:space="preserve">Zrušení údajů o hře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0ADF2C0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 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C465344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 </w:t>
            </w:r>
          </w:p>
        </w:tc>
      </w:tr>
      <w:tr w:rsidR="001A17C0" w:rsidRPr="00A368B0" w14:paraId="392F60B2" w14:textId="77777777" w:rsidTr="00B476E1">
        <w:trPr>
          <w:trHeight w:val="226"/>
        </w:trPr>
        <w:tc>
          <w:tcPr>
            <w:tcW w:w="20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A0A3833" w14:textId="77777777" w:rsidR="001A17C0" w:rsidRPr="00A368B0" w:rsidRDefault="001A17C0" w:rsidP="00D42976">
            <w:pPr>
              <w:spacing w:after="0" w:line="240" w:lineRule="auto"/>
              <w:ind w:left="0" w:right="213" w:firstLine="0"/>
            </w:pPr>
            <w:r>
              <w:t xml:space="preserve">Stav operace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51AFCB0" w14:textId="77777777" w:rsidR="001A17C0" w:rsidRPr="00A368B0" w:rsidRDefault="001A17C0" w:rsidP="0060128F">
            <w:pPr>
              <w:spacing w:after="0" w:line="240" w:lineRule="auto"/>
              <w:ind w:left="0" w:right="213" w:firstLine="0"/>
            </w:pPr>
            <w:r>
              <w:t xml:space="preserve">Počitatelný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75CF3C9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0 –</w:t>
            </w:r>
            <w:r>
              <w:t xml:space="preserve"> </w:t>
            </w:r>
            <w:r>
              <w:t xml:space="preserve">Úspěšná</w:t>
            </w:r>
          </w:p>
          <w:p w14:paraId="340125A2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1 –</w:t>
            </w:r>
            <w:r>
              <w:t xml:space="preserve"> </w:t>
            </w:r>
            <w:r>
              <w:t xml:space="preserve">Chyba během ověřování</w:t>
            </w:r>
          </w:p>
          <w:p w14:paraId="2B0D99DC" w14:textId="40D4A1A8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4 –</w:t>
            </w:r>
            <w:r>
              <w:t xml:space="preserve"> </w:t>
            </w:r>
            <w:r>
              <w:t xml:space="preserve">Organizátor nebyl nalezen</w:t>
            </w:r>
          </w:p>
          <w:p w14:paraId="43D456E0" w14:textId="384A6F31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6 –</w:t>
            </w:r>
            <w:r>
              <w:t xml:space="preserve"> </w:t>
            </w:r>
            <w:r>
              <w:t xml:space="preserve">Organizátor byl vyřazen z registrace</w:t>
            </w:r>
          </w:p>
          <w:p w14:paraId="4415B3EE" w14:textId="1A987761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12 – Účastník nebyl nalezen</w:t>
            </w:r>
          </w:p>
          <w:p w14:paraId="0FA48229" w14:textId="66289023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13 –</w:t>
            </w:r>
            <w:r>
              <w:t xml:space="preserve"> </w:t>
            </w:r>
            <w:r>
              <w:t xml:space="preserve">Událost již byla zrušena</w:t>
            </w:r>
          </w:p>
          <w:p w14:paraId="35222A6C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AC24EAB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ANO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B50E35F" w14:textId="3ABAEE65" w:rsidR="001A17C0" w:rsidRPr="00A368B0" w:rsidRDefault="00EF7E16" w:rsidP="00D42976">
            <w:pPr>
              <w:spacing w:after="0" w:line="240" w:lineRule="auto"/>
              <w:ind w:left="0" w:right="213" w:firstLine="0"/>
            </w:pPr>
            <w:r>
              <w:rPr>
                <w:shd w:val="clear" w:color="auto" w:fill="FEFEFE"/>
                <w:rFonts w:ascii="Arial" w:hAnsi="Arial"/>
              </w:rPr>
              <w:t xml:space="preserve">Podle schématu XSD</w:t>
            </w:r>
          </w:p>
        </w:tc>
      </w:tr>
      <w:tr w:rsidR="001A17C0" w:rsidRPr="00A368B0" w14:paraId="7FC399FA" w14:textId="77777777" w:rsidTr="003D318A">
        <w:trPr>
          <w:trHeight w:val="226"/>
        </w:trPr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99D5471" w14:textId="77777777" w:rsidR="001A17C0" w:rsidRPr="00A368B0" w:rsidRDefault="001A17C0" w:rsidP="00D42976">
            <w:pPr>
              <w:spacing w:after="0" w:line="240" w:lineRule="auto"/>
              <w:ind w:left="0" w:right="213" w:firstLine="0"/>
            </w:pPr>
            <w:r>
              <w:t xml:space="preserve">Identifikační číslo organizátora vygenerované serverem NAP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3BD73B4" w14:textId="77777777" w:rsidR="001A17C0" w:rsidRPr="00A368B0" w:rsidRDefault="001A17C0" w:rsidP="0060128F">
            <w:pPr>
              <w:spacing w:after="0" w:line="240" w:lineRule="auto"/>
              <w:ind w:left="0" w:right="213" w:firstLine="15"/>
            </w:pPr>
            <w:r>
              <w:t xml:space="preserve">Číselné</w:t>
            </w:r>
          </w:p>
        </w:tc>
        <w:tc>
          <w:tcPr>
            <w:tcW w:w="2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60C9583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 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BD08341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ANO</w:t>
            </w:r>
          </w:p>
        </w:tc>
        <w:tc>
          <w:tcPr>
            <w:tcW w:w="2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9482517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 </w:t>
            </w:r>
          </w:p>
        </w:tc>
      </w:tr>
      <w:tr w:rsidR="001A17C0" w:rsidRPr="00A368B0" w14:paraId="5A8D397A" w14:textId="77777777" w:rsidTr="00B476E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DF6F59F" w14:textId="77777777" w:rsidR="001A17C0" w:rsidRPr="00A368B0" w:rsidRDefault="001A17C0" w:rsidP="00D42976">
            <w:pPr>
              <w:spacing w:after="0" w:line="240" w:lineRule="auto"/>
              <w:ind w:left="0" w:right="213" w:firstLine="0"/>
            </w:pPr>
            <w:r>
              <w:t xml:space="preserve">Typ hazardní hry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6399A85" w14:textId="77777777" w:rsidR="001A17C0" w:rsidRPr="00A368B0" w:rsidRDefault="001A17C0" w:rsidP="0060128F">
            <w:pPr>
              <w:spacing w:after="0" w:line="240" w:lineRule="auto"/>
              <w:ind w:left="0" w:right="213" w:firstLine="15"/>
            </w:pPr>
            <w:r>
              <w:t xml:space="preserve">Počitatelný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AE9BE46" w14:textId="77777777" w:rsidR="001A17C0" w:rsidRPr="00A368B0" w:rsidRDefault="001A17C0" w:rsidP="00D42976">
            <w:pPr>
              <w:spacing w:after="0" w:line="240" w:lineRule="auto"/>
              <w:ind w:left="0" w:right="213" w:firstLine="0"/>
            </w:pPr>
            <w:r>
              <w:t xml:space="preserve">Z nomenklatury podle přílohy 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4357B16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ANO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2BFFE57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</w:p>
        </w:tc>
      </w:tr>
      <w:tr w:rsidR="001A17C0" w:rsidRPr="00A368B0" w14:paraId="6A6E0FAC" w14:textId="77777777" w:rsidTr="00B476E1">
        <w:trPr>
          <w:trHeight w:val="226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6E2F068" w14:textId="77777777" w:rsidR="001A17C0" w:rsidRPr="00A368B0" w:rsidRDefault="001A17C0" w:rsidP="00D42976">
            <w:pPr>
              <w:spacing w:after="0" w:line="240" w:lineRule="auto"/>
              <w:ind w:left="0" w:right="213" w:firstLine="0"/>
            </w:pPr>
            <w:r>
              <w:t xml:space="preserve">Identifikační číslo události, vygenerované CPS organizátora, která je zrušena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B2DC5FB" w14:textId="77777777" w:rsidR="001A17C0" w:rsidRPr="00A368B0" w:rsidRDefault="001A17C0" w:rsidP="0060128F">
            <w:pPr>
              <w:spacing w:after="0" w:line="240" w:lineRule="auto"/>
              <w:ind w:left="0" w:right="213" w:firstLine="15"/>
            </w:pPr>
            <w:r>
              <w:t xml:space="preserve">Číselné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611264C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 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AF6EBAD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ANO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DBC4348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 </w:t>
            </w:r>
          </w:p>
        </w:tc>
      </w:tr>
      <w:tr w:rsidR="001A17C0" w:rsidRPr="00A368B0" w14:paraId="01C028B0" w14:textId="77777777" w:rsidTr="00B476E1">
        <w:trPr>
          <w:trHeight w:val="226"/>
        </w:trPr>
        <w:tc>
          <w:tcPr>
            <w:tcW w:w="20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B5C36B1" w14:textId="77777777" w:rsidR="001A17C0" w:rsidRPr="00A368B0" w:rsidRDefault="001A17C0" w:rsidP="00D42976">
            <w:pPr>
              <w:spacing w:after="0" w:line="240" w:lineRule="auto"/>
              <w:ind w:left="0" w:right="213" w:firstLine="0"/>
            </w:pPr>
            <w:r>
              <w:t xml:space="preserve">Datum a čas přijetí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BAAEBC8" w14:textId="77777777" w:rsidR="001A17C0" w:rsidRPr="00A368B0" w:rsidRDefault="001A17C0" w:rsidP="0060128F">
            <w:pPr>
              <w:spacing w:after="0" w:line="240" w:lineRule="auto"/>
              <w:ind w:left="0" w:right="213" w:firstLine="15"/>
            </w:pPr>
            <w:r>
              <w:t xml:space="preserve">Datum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7243C70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 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42F53EE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ANO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6B390A1" w14:textId="49A2AEE2" w:rsidR="001A17C0" w:rsidRPr="00A368B0" w:rsidRDefault="00EF7E16" w:rsidP="00D42976">
            <w:pPr>
              <w:spacing w:after="0" w:line="240" w:lineRule="auto"/>
              <w:ind w:left="0" w:right="213" w:firstLine="0"/>
            </w:pPr>
            <w:r>
              <w:rPr>
                <w:shd w:val="clear" w:color="auto" w:fill="FEFEFE"/>
                <w:rFonts w:ascii="Arial" w:hAnsi="Arial"/>
              </w:rPr>
              <w:t xml:space="preserve">YYYY-MM-DD T HH:MM:SS EET/EEST</w:t>
            </w:r>
          </w:p>
        </w:tc>
      </w:tr>
      <w:tr w:rsidR="001A17C0" w:rsidRPr="00A368B0" w14:paraId="36C1B359" w14:textId="77777777" w:rsidTr="0060128F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3E5A441" w14:textId="77777777" w:rsidR="001A17C0" w:rsidRPr="00A368B0" w:rsidRDefault="001A17C0" w:rsidP="00D42976">
            <w:pPr>
              <w:spacing w:after="0" w:line="240" w:lineRule="auto"/>
              <w:ind w:left="0" w:right="213" w:firstLine="0"/>
            </w:pPr>
            <w:r>
              <w:t xml:space="preserve">Poznámka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BDB33EC" w14:textId="77777777" w:rsidR="001A17C0" w:rsidRPr="00A368B0" w:rsidRDefault="001A17C0" w:rsidP="0060128F">
            <w:pPr>
              <w:spacing w:after="0" w:line="240" w:lineRule="auto"/>
              <w:ind w:left="0" w:right="12" w:firstLine="15"/>
            </w:pPr>
            <w:r>
              <w:t xml:space="preserve">Vyjádřeno ve znacích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363BB35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41184E5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NE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F241836" w14:textId="77777777" w:rsidR="001A17C0" w:rsidRPr="00A368B0" w:rsidRDefault="001A17C0" w:rsidP="00D42976">
            <w:pPr>
              <w:spacing w:after="0" w:line="240" w:lineRule="auto"/>
              <w:ind w:left="0" w:right="213" w:firstLine="0"/>
            </w:pPr>
            <w:r>
              <w:t xml:space="preserve">V případě potřeby další informace a/nebo vysvětlení typu chyby v případě neúspěšné operace</w:t>
            </w:r>
          </w:p>
        </w:tc>
      </w:tr>
    </w:tbl>
    <w:p w14:paraId="400A2E1B" w14:textId="77777777" w:rsidR="001A17C0" w:rsidRPr="00A368B0" w:rsidRDefault="001A17C0" w:rsidP="003D318A">
      <w:pPr>
        <w:spacing w:after="0" w:line="240" w:lineRule="auto"/>
        <w:ind w:left="8353" w:right="213" w:firstLine="851"/>
      </w:pPr>
      <w:r>
        <w:t xml:space="preserve">„</w:t>
      </w:r>
    </w:p>
    <w:p w14:paraId="6197944E" w14:textId="77777777" w:rsidR="005C3EF9" w:rsidRPr="00A368B0" w:rsidRDefault="005C3EF9" w:rsidP="00A76C0A">
      <w:pPr>
        <w:spacing w:after="0" w:line="240" w:lineRule="auto"/>
        <w:ind w:left="0" w:right="213" w:firstLine="851"/>
      </w:pPr>
    </w:p>
    <w:p w14:paraId="0F214DA7" w14:textId="498B1B78" w:rsidR="0021039E" w:rsidRPr="00A368B0" w:rsidRDefault="003854AB" w:rsidP="00A76C0A">
      <w:pPr>
        <w:spacing w:after="0" w:line="240" w:lineRule="auto"/>
        <w:ind w:left="0" w:right="213" w:firstLine="851"/>
      </w:pPr>
      <w:r>
        <w:rPr>
          <w:b/>
        </w:rPr>
        <w:t xml:space="preserve">§ 27.</w:t>
      </w:r>
      <w:r>
        <w:t xml:space="preserve"> </w:t>
      </w:r>
      <w:r>
        <w:t xml:space="preserve">Příloha 8 se mění a doplňuje takto:</w:t>
      </w:r>
    </w:p>
    <w:p w14:paraId="0BACC6EE" w14:textId="77777777" w:rsidR="00342871" w:rsidRPr="00A368B0" w:rsidRDefault="0021039E" w:rsidP="00A76C0A">
      <w:pPr>
        <w:spacing w:after="0" w:line="240" w:lineRule="auto"/>
        <w:ind w:left="0" w:right="213" w:firstLine="851"/>
      </w:pPr>
      <w:r>
        <w:t xml:space="preserve">1.</w:t>
      </w:r>
      <w:r>
        <w:t xml:space="preserve"> </w:t>
      </w:r>
      <w:r>
        <w:t xml:space="preserve">Slova „čl. 9 odst. 3“ se nahrazují slovy „čl. 9 odst. 4“.</w:t>
      </w:r>
      <w:r>
        <w:t xml:space="preserve"> </w:t>
      </w:r>
    </w:p>
    <w:p w14:paraId="7E5841F8" w14:textId="6DF7912B" w:rsidR="001A17C0" w:rsidRPr="00A368B0" w:rsidRDefault="001438D4" w:rsidP="00A76C0A">
      <w:pPr>
        <w:spacing w:after="0" w:line="240" w:lineRule="auto"/>
        <w:ind w:left="0" w:right="213" w:firstLine="851"/>
      </w:pPr>
      <w:r>
        <w:t xml:space="preserve">2.</w:t>
      </w:r>
      <w:r>
        <w:t xml:space="preserve"> </w:t>
      </w:r>
      <w:r>
        <w:t xml:space="preserve">V tabulce v bodě 1 „Údaje, které předkládají organizátoři hazardních her o zakoupených/dovezených osvědčeních o účasti (č. xxx až č. xxx).</w:t>
      </w:r>
      <w:r>
        <w:t xml:space="preserve"> </w:t>
      </w:r>
      <w:r>
        <w:t xml:space="preserve">Podání provede organizátor v den zakoupení/vložení osvědčení o účasti“, v řádku „Datum a čas vygenerování zprávy“ ve sloupci „Kontrola“ se za slova „Formát 2010-02-16 T 16:47:31“ doplní „časové pásmo EET/EEST“.</w:t>
      </w:r>
    </w:p>
    <w:p w14:paraId="1AE7B910" w14:textId="77777777" w:rsidR="001A17C0" w:rsidRPr="00A368B0" w:rsidRDefault="001438D4" w:rsidP="00A76C0A">
      <w:pPr>
        <w:spacing w:after="0" w:line="240" w:lineRule="auto"/>
        <w:ind w:left="0" w:right="213" w:firstLine="851"/>
      </w:pPr>
      <w:r>
        <w:t xml:space="preserve">3.</w:t>
      </w:r>
      <w:r>
        <w:t xml:space="preserve"> </w:t>
      </w:r>
      <w:r>
        <w:t xml:space="preserve">V tabulce v bodě 2 „Zpráva o potvrzení zaslaná serverem NRA pro údaje přijaté o zakoupených/deponovaných osvědčení o účasti“:</w:t>
      </w:r>
    </w:p>
    <w:p w14:paraId="46B358EE" w14:textId="77777777" w:rsidR="003854AB" w:rsidRPr="00A368B0" w:rsidRDefault="003854AB" w:rsidP="003854AB">
      <w:pPr>
        <w:spacing w:after="0" w:line="240" w:lineRule="auto"/>
        <w:ind w:left="0" w:right="213" w:firstLine="851"/>
      </w:pPr>
      <w:r>
        <w:t xml:space="preserve">a) v řádku „Typ potvrzení“ ve sloupci „Vysvětlení“ se na konec doplňuje „8 – Zrušení údajů o hře“;</w:t>
      </w:r>
    </w:p>
    <w:p w14:paraId="46EA0852" w14:textId="78A9AD59" w:rsidR="00F65AC6" w:rsidRDefault="003854AB" w:rsidP="003854AB">
      <w:pPr>
        <w:spacing w:after="0" w:line="240" w:lineRule="auto"/>
        <w:ind w:left="0" w:right="213" w:firstLine="851"/>
      </w:pPr>
      <w:r>
        <w:t xml:space="preserve">b) v řádku „Stav operace“:</w:t>
      </w:r>
    </w:p>
    <w:p w14:paraId="69676C30" w14:textId="15B5DFFB" w:rsidR="003854AB" w:rsidRPr="00A368B0" w:rsidRDefault="00F65AC6" w:rsidP="003854AB">
      <w:pPr>
        <w:spacing w:after="0" w:line="240" w:lineRule="auto"/>
        <w:ind w:left="0" w:right="213" w:firstLine="851"/>
      </w:pPr>
      <w:r>
        <w:t xml:space="preserve">aa) ve sloupci „Vysvětlení“ se na konec doplňuje toto:</w:t>
      </w:r>
    </w:p>
    <w:p w14:paraId="3FAE6373" w14:textId="77777777" w:rsidR="003854AB" w:rsidRPr="00A368B0" w:rsidRDefault="003854AB" w:rsidP="003854AB">
      <w:pPr>
        <w:spacing w:after="0" w:line="240" w:lineRule="auto"/>
        <w:ind w:left="0" w:right="213" w:firstLine="851"/>
      </w:pPr>
      <w:r>
        <w:t xml:space="preserve">„4 –</w:t>
      </w:r>
      <w:r>
        <w:t xml:space="preserve"> </w:t>
      </w:r>
      <w:r>
        <w:t xml:space="preserve">Organizátor nebyl nalezen</w:t>
      </w:r>
      <w:r>
        <w:t xml:space="preserve"> </w:t>
      </w:r>
    </w:p>
    <w:p w14:paraId="202A0FD7" w14:textId="77777777" w:rsidR="003854AB" w:rsidRPr="00A368B0" w:rsidRDefault="003854AB" w:rsidP="003854AB">
      <w:pPr>
        <w:spacing w:after="0" w:line="240" w:lineRule="auto"/>
        <w:ind w:left="0" w:right="213" w:firstLine="851"/>
      </w:pPr>
      <w:r>
        <w:t xml:space="preserve">6 –</w:t>
      </w:r>
      <w:r>
        <w:t xml:space="preserve"> </w:t>
      </w:r>
      <w:r>
        <w:t xml:space="preserve">Organizátor byl vyřazen z registrace</w:t>
      </w:r>
    </w:p>
    <w:p w14:paraId="08AE7583" w14:textId="77777777" w:rsidR="003854AB" w:rsidRPr="00A368B0" w:rsidRDefault="003854AB" w:rsidP="00A76C0A">
      <w:pPr>
        <w:spacing w:after="0" w:line="240" w:lineRule="auto"/>
        <w:ind w:left="0" w:right="213" w:firstLine="851"/>
      </w:pPr>
      <w:r>
        <w:t xml:space="preserve">11 –</w:t>
      </w:r>
      <w:r>
        <w:t xml:space="preserve"> </w:t>
      </w:r>
      <w:r>
        <w:t xml:space="preserve">Duplikace pole s pořadovým číslem;</w:t>
      </w:r>
    </w:p>
    <w:p w14:paraId="27DEE43B" w14:textId="4D890C8A" w:rsidR="003854AB" w:rsidRPr="00A368B0" w:rsidRDefault="00F65AC6" w:rsidP="00A76C0A">
      <w:pPr>
        <w:spacing w:after="0" w:line="240" w:lineRule="auto"/>
        <w:ind w:left="0" w:right="213" w:firstLine="851"/>
      </w:pPr>
      <w:r>
        <w:t xml:space="preserve">bb) ve sloupci „Kontrola“ se doplňuje:</w:t>
      </w:r>
      <w:r>
        <w:t xml:space="preserve"> </w:t>
      </w:r>
      <w:r>
        <w:t xml:space="preserve">„Úplný seznam vrácených stavů operace je uveden v systému výměny údajů XSD zveřejněném na internetových stránkách NAP v souladu s požadavky nařízení o podmínkách a postupu pro registraci a identifikaci účastníků, uchovávání údajů týkajících se organizovaných on-line sázek na území Bulharské republiky a pro předkládání informací o hazardních hrách serveru Národní agentury pro příjmy“.</w:t>
      </w:r>
    </w:p>
    <w:p w14:paraId="2CE66368" w14:textId="77777777" w:rsidR="003854AB" w:rsidRPr="00A368B0" w:rsidRDefault="003854AB" w:rsidP="00A76C0A">
      <w:pPr>
        <w:spacing w:after="0" w:line="240" w:lineRule="auto"/>
        <w:ind w:left="0" w:right="213" w:firstLine="851"/>
      </w:pPr>
    </w:p>
    <w:p w14:paraId="1D805A8F" w14:textId="5EF6EE24" w:rsidR="003854AB" w:rsidRPr="00A368B0" w:rsidRDefault="003854AB" w:rsidP="00A76C0A">
      <w:pPr>
        <w:spacing w:after="0" w:line="240" w:lineRule="auto"/>
        <w:ind w:left="0" w:right="213" w:firstLine="851"/>
      </w:pPr>
      <w:r>
        <w:rPr>
          <w:b/>
        </w:rPr>
        <w:t xml:space="preserve">§ 25.</w:t>
      </w:r>
      <w:r>
        <w:t xml:space="preserve"> </w:t>
      </w:r>
      <w:r>
        <w:t xml:space="preserve">V příloze 9 se v tabulce ve sloupci „On-line sázky“ provádějí tyto změny a doplnění:</w:t>
      </w:r>
    </w:p>
    <w:p w14:paraId="601EE841" w14:textId="77777777" w:rsidR="003854AB" w:rsidRPr="00A368B0" w:rsidRDefault="003854AB" w:rsidP="00A76C0A">
      <w:pPr>
        <w:spacing w:after="0" w:line="240" w:lineRule="auto"/>
        <w:ind w:left="0" w:right="213" w:firstLine="851"/>
      </w:pPr>
      <w:r>
        <w:t xml:space="preserve">1.</w:t>
      </w:r>
      <w:r>
        <w:t xml:space="preserve"> </w:t>
      </w:r>
      <w:r>
        <w:t xml:space="preserve">V řádku „Hry na hracích automatech“ se za slova „Hry s“ vkládá slovo „virtuálními“.</w:t>
      </w:r>
    </w:p>
    <w:p w14:paraId="1CC0EA52" w14:textId="77777777" w:rsidR="003854AB" w:rsidRPr="00A368B0" w:rsidRDefault="003854AB" w:rsidP="00A76C0A">
      <w:pPr>
        <w:spacing w:after="0" w:line="240" w:lineRule="auto"/>
        <w:ind w:left="0" w:right="213" w:firstLine="851"/>
      </w:pPr>
      <w:r>
        <w:t xml:space="preserve">2.</w:t>
      </w:r>
      <w:r>
        <w:t xml:space="preserve"> </w:t>
      </w:r>
      <w:r>
        <w:t xml:space="preserve">V řádku „Hry v kasinu“ se slova „v kasinu“ nahrazují slovy „ve virtuálním kasinu“.</w:t>
      </w:r>
    </w:p>
    <w:p w14:paraId="2FEA0410" w14:textId="77777777" w:rsidR="00FD3901" w:rsidRPr="00A368B0" w:rsidRDefault="00FD3901" w:rsidP="00A76C0A">
      <w:pPr>
        <w:spacing w:after="0" w:line="240" w:lineRule="auto"/>
        <w:ind w:left="0" w:right="213" w:firstLine="851"/>
      </w:pPr>
      <w:r>
        <w:t xml:space="preserve">3.</w:t>
      </w:r>
      <w:r>
        <w:t xml:space="preserve"> </w:t>
      </w:r>
      <w:r>
        <w:t xml:space="preserve">V řádku „• Hry na stolech“ se slova „na stolech“ nahrazují slovy „na virtuálních stolech“.</w:t>
      </w:r>
    </w:p>
    <w:p w14:paraId="3FAA9D19" w14:textId="77777777" w:rsidR="00EB28FE" w:rsidRPr="00A368B0" w:rsidRDefault="00A071EE" w:rsidP="00AE6499">
      <w:pPr>
        <w:spacing w:after="0" w:line="240" w:lineRule="auto"/>
        <w:ind w:left="0" w:right="213" w:firstLine="851"/>
      </w:pPr>
      <w:r>
        <w:t xml:space="preserve">4.</w:t>
      </w:r>
      <w:r>
        <w:t xml:space="preserve"> </w:t>
      </w:r>
      <w:r>
        <w:t xml:space="preserve">V řádku „• Hry na hracích automatech v kasinu“ se slova „hracích automatech v kasinu“ nahrazují slovy „fyzických hracích automatech vystavených ve virtuálním kasinu“.</w:t>
      </w:r>
    </w:p>
    <w:p w14:paraId="0F59A645" w14:textId="77777777" w:rsidR="007E4E8F" w:rsidRPr="00A368B0" w:rsidRDefault="007E4E8F" w:rsidP="00A76C0A">
      <w:pPr>
        <w:spacing w:after="0" w:line="240" w:lineRule="auto"/>
        <w:ind w:left="0" w:right="213" w:firstLine="851"/>
      </w:pPr>
    </w:p>
    <w:p w14:paraId="7D4C64E7" w14:textId="68F250B4" w:rsidR="007E4E8F" w:rsidRPr="00A368B0" w:rsidRDefault="00716827" w:rsidP="00E21460">
      <w:pPr>
        <w:spacing w:after="0" w:line="240" w:lineRule="auto"/>
        <w:ind w:right="213"/>
        <w:jc w:val="center"/>
        <w:rPr>
          <w:b/>
        </w:rPr>
      </w:pPr>
      <w:r>
        <w:rPr>
          <w:b/>
        </w:rPr>
        <w:t xml:space="preserve">Přechodné ustanovení</w:t>
      </w:r>
    </w:p>
    <w:p w14:paraId="76C7E8D3" w14:textId="77777777" w:rsidR="001A17C0" w:rsidRPr="00A368B0" w:rsidRDefault="001A17C0" w:rsidP="00A76C0A">
      <w:pPr>
        <w:spacing w:after="0" w:line="240" w:lineRule="auto"/>
        <w:ind w:left="0" w:right="213" w:firstLine="851"/>
      </w:pPr>
    </w:p>
    <w:p w14:paraId="01E47751" w14:textId="1DB2F5F5" w:rsidR="00707232" w:rsidRPr="00716827" w:rsidRDefault="00707232" w:rsidP="00707232">
      <w:pPr>
        <w:spacing w:after="0" w:line="240" w:lineRule="auto"/>
        <w:ind w:left="0" w:right="215" w:firstLine="851"/>
      </w:pPr>
      <w:r>
        <w:rPr>
          <w:b/>
        </w:rPr>
        <w:t xml:space="preserve">§ 26.</w:t>
      </w:r>
      <w:r>
        <w:rPr>
          <w:b/>
        </w:rPr>
        <w:t xml:space="preserve"> </w:t>
      </w:r>
      <w:r>
        <w:t xml:space="preserve">(1)</w:t>
      </w:r>
      <w:r>
        <w:t xml:space="preserve"> </w:t>
      </w:r>
      <w:r>
        <w:t xml:space="preserve">Do devíti měsíců od vstupu vyhlášky v platnost uvedou organizátoři hazardních her funkce svých systémů do souladu s požadavky této vyhlášky a podají žádost podle čl. 22 odst. 1 nařízení.</w:t>
      </w:r>
    </w:p>
    <w:p w14:paraId="34C20E75" w14:textId="75927A16" w:rsidR="00707232" w:rsidRPr="00E21460" w:rsidRDefault="00707232" w:rsidP="00707232">
      <w:pPr>
        <w:spacing w:after="0" w:line="240" w:lineRule="auto"/>
        <w:ind w:left="0" w:right="215" w:firstLine="851"/>
        <w:rPr>
          <w:strike/>
        </w:rPr>
      </w:pPr>
      <w:r>
        <w:t xml:space="preserve">(2)</w:t>
      </w:r>
      <w:r>
        <w:t xml:space="preserve"> </w:t>
      </w:r>
      <w:r>
        <w:t xml:space="preserve">Na základě žádosti uvedené v odstavci 1 se provede zkouška shody, na jejímž základě výkonný ředitel Národní agentury pro příjmy vydá rozhodnutí o schválení nebo zamítnutí schválení systémů pro automatizované podávání informací na server Národní agentury pro příjmy.</w:t>
      </w:r>
      <w:r>
        <w:rPr>
          <w:strike/>
        </w:rPr>
        <w:t xml:space="preserve"> </w:t>
      </w:r>
    </w:p>
    <w:p w14:paraId="13B1628B" w14:textId="77777777" w:rsidR="00707232" w:rsidRPr="00716827" w:rsidRDefault="00707232" w:rsidP="00707232">
      <w:pPr>
        <w:spacing w:after="0" w:line="240" w:lineRule="auto"/>
        <w:ind w:left="0" w:right="215" w:firstLine="851"/>
      </w:pPr>
      <w:r>
        <w:t xml:space="preserve">(3)</w:t>
      </w:r>
      <w:r>
        <w:t xml:space="preserve"> </w:t>
      </w:r>
      <w:r>
        <w:t xml:space="preserve">Až do vydání rozhodnutí o schválení podle odstavce 2 předkládají organizátoři informace serveru Národní agentury pro příjmy v souladu s předchozím postupem.</w:t>
      </w:r>
    </w:p>
    <w:p w14:paraId="6C743499" w14:textId="4609FDC7" w:rsidR="000E5021" w:rsidRPr="00716827" w:rsidRDefault="00707232" w:rsidP="00707232">
      <w:pPr>
        <w:spacing w:after="0" w:line="240" w:lineRule="auto"/>
        <w:ind w:left="0" w:right="215" w:firstLine="851"/>
      </w:pPr>
      <w:r>
        <w:t xml:space="preserve">(4)</w:t>
      </w:r>
      <w:r>
        <w:t xml:space="preserve"> </w:t>
      </w:r>
      <w:r>
        <w:t xml:space="preserve">Probíhající řízení podle čl. 20 odst. 1 nařízení se v okamžiku nabytí účinnosti této vyhlášky pozastaví do doby, než budou funkce systému organizátora uvedeny do souladu s požadavky vyhlášky.</w:t>
      </w:r>
    </w:p>
    <w:p w14:paraId="5CCDD91A" w14:textId="0CA524C9" w:rsidR="00716827" w:rsidRDefault="00716827" w:rsidP="00707232">
      <w:pPr>
        <w:spacing w:after="0" w:line="240" w:lineRule="auto"/>
        <w:ind w:left="0" w:right="215" w:firstLine="851"/>
        <w:rPr>
          <w:b/>
        </w:rPr>
      </w:pPr>
    </w:p>
    <w:p w14:paraId="3680FC4D" w14:textId="49311F16" w:rsidR="00716827" w:rsidRDefault="00716827" w:rsidP="00707232">
      <w:pPr>
        <w:spacing w:after="0" w:line="240" w:lineRule="auto"/>
        <w:ind w:left="0" w:right="215" w:firstLine="851"/>
        <w:rPr>
          <w:b/>
        </w:rPr>
      </w:pPr>
    </w:p>
    <w:p w14:paraId="7C8265C1" w14:textId="77777777" w:rsidR="00716827" w:rsidRDefault="00716827" w:rsidP="00707232">
      <w:pPr>
        <w:spacing w:after="0" w:line="240" w:lineRule="auto"/>
        <w:ind w:left="0" w:right="215" w:firstLine="851"/>
        <w:rPr>
          <w:b/>
        </w:rPr>
      </w:pPr>
    </w:p>
    <w:p w14:paraId="32FE5747" w14:textId="358A42CB" w:rsidR="00716827" w:rsidRDefault="00716827" w:rsidP="00707232">
      <w:pPr>
        <w:spacing w:after="0" w:line="240" w:lineRule="auto"/>
        <w:ind w:left="0" w:right="215" w:firstLine="851"/>
        <w:rPr>
          <w:b/>
        </w:rPr>
      </w:pPr>
    </w:p>
    <w:p w14:paraId="21A16637" w14:textId="77777777" w:rsidR="00716827" w:rsidRPr="00716827" w:rsidRDefault="00716827" w:rsidP="00716827">
      <w:pPr>
        <w:spacing w:after="0" w:line="240" w:lineRule="auto"/>
        <w:ind w:left="0" w:right="213" w:firstLine="708"/>
      </w:pPr>
    </w:p>
    <w:p w14:paraId="47DB1689" w14:textId="77777777" w:rsidR="00716827" w:rsidRPr="00716827" w:rsidRDefault="00716827" w:rsidP="00716827">
      <w:pPr>
        <w:spacing w:after="0" w:line="240" w:lineRule="auto"/>
        <w:ind w:left="0" w:right="-142" w:firstLine="708"/>
        <w:rPr>
          <w:b/>
          <w:caps/>
          <w:color w:val="auto"/>
          <w:szCs w:val="24"/>
          <w:rFonts w:cs="Arial Unicode MS"/>
        </w:rPr>
      </w:pPr>
      <w:r>
        <w:rPr>
          <w:b/>
          <w:caps/>
          <w:color w:val="auto"/>
        </w:rPr>
        <w:t xml:space="preserve">Předseda vlády:</w:t>
      </w:r>
    </w:p>
    <w:p w14:paraId="3AFC5558" w14:textId="011BF0B8" w:rsidR="00716827" w:rsidRPr="00716827" w:rsidRDefault="00716827" w:rsidP="000F20D6">
      <w:pPr>
        <w:spacing w:after="0" w:line="240" w:lineRule="auto"/>
        <w:ind w:left="4678" w:right="-142" w:firstLine="0"/>
        <w:rPr>
          <w:color w:val="auto"/>
          <w:szCs w:val="24"/>
          <w:rFonts w:cs="Arial Unicode MS"/>
        </w:rPr>
      </w:pPr>
      <w:r>
        <w:rPr>
          <w:b/>
          <w:color w:val="auto"/>
        </w:rPr>
        <w:tab/>
      </w:r>
      <w:r>
        <w:rPr>
          <w:b/>
          <w:color w:val="auto"/>
        </w:rPr>
        <w:t xml:space="preserve">(ДИМИТЪР ГЛАВЧЕВ)</w:t>
      </w:r>
    </w:p>
    <w:p w14:paraId="7D62E70F" w14:textId="77777777" w:rsidR="00716827" w:rsidRPr="00716827" w:rsidRDefault="00716827" w:rsidP="00716827">
      <w:pPr>
        <w:spacing w:after="0" w:line="240" w:lineRule="auto"/>
        <w:ind w:left="0" w:right="-142" w:firstLine="0"/>
        <w:rPr>
          <w:rFonts w:cs="Arial Unicode MS"/>
          <w:color w:val="auto"/>
          <w:szCs w:val="24"/>
          <w:lang w:eastAsia="en-US"/>
        </w:rPr>
      </w:pPr>
    </w:p>
    <w:p w14:paraId="018A0DDF" w14:textId="2EF2D570" w:rsidR="00716827" w:rsidRPr="00716827" w:rsidRDefault="00716827" w:rsidP="00E5500C">
      <w:pPr>
        <w:spacing w:after="0" w:line="240" w:lineRule="auto"/>
        <w:ind w:left="0" w:right="-142" w:firstLine="708"/>
        <w:jc w:val="left"/>
        <w:rPr>
          <w:b/>
          <w:caps/>
          <w:color w:val="auto"/>
          <w:szCs w:val="24"/>
          <w:rFonts w:cs="Arial Unicode MS"/>
        </w:rPr>
      </w:pPr>
      <w:r>
        <w:rPr>
          <w:b/>
          <w:caps/>
          <w:color w:val="auto"/>
        </w:rPr>
        <w:t xml:space="preserve">Hlavní tajemnice</w:t>
      </w:r>
      <w:r>
        <w:rPr>
          <w:b/>
          <w:caps/>
          <w:color w:val="auto"/>
        </w:rPr>
        <w:br/>
      </w:r>
      <w:r>
        <w:rPr>
          <w:b/>
          <w:caps/>
          <w:color w:val="auto"/>
        </w:rPr>
        <w:t xml:space="preserve">Rady ministrů:</w:t>
      </w:r>
    </w:p>
    <w:p w14:paraId="2842DF82" w14:textId="249B8BA2" w:rsidR="00716827" w:rsidRPr="00716827" w:rsidRDefault="00716827" w:rsidP="000F20D6">
      <w:pPr>
        <w:spacing w:after="0" w:line="240" w:lineRule="auto"/>
        <w:ind w:left="4678" w:right="-142" w:firstLine="0"/>
        <w:rPr>
          <w:b/>
          <w:color w:val="auto"/>
          <w:szCs w:val="24"/>
          <w:rFonts w:cs="Arial Unicode MS"/>
        </w:rPr>
      </w:pPr>
      <w:r>
        <w:rPr>
          <w:b/>
          <w:color w:val="auto"/>
        </w:rPr>
        <w:tab/>
      </w:r>
      <w:r>
        <w:rPr>
          <w:b/>
          <w:color w:val="auto"/>
        </w:rPr>
        <w:t xml:space="preserve">(ГАБРИЕЛА КОЗАРЕВА)</w:t>
      </w:r>
    </w:p>
    <w:p w14:paraId="28853A3F" w14:textId="77777777" w:rsidR="00716827" w:rsidRPr="00716827" w:rsidRDefault="00716827" w:rsidP="00716827">
      <w:pPr>
        <w:spacing w:after="0" w:line="240" w:lineRule="auto"/>
        <w:ind w:left="2880" w:right="-142" w:firstLine="0"/>
        <w:rPr>
          <w:rFonts w:cs="Arial Unicode MS"/>
          <w:color w:val="auto"/>
          <w:szCs w:val="24"/>
          <w:lang w:eastAsia="en-US"/>
        </w:rPr>
      </w:pPr>
    </w:p>
    <w:p w14:paraId="1A1854D3" w14:textId="77777777" w:rsidR="00716827" w:rsidRPr="00716827" w:rsidRDefault="00716827" w:rsidP="00716827">
      <w:pPr>
        <w:spacing w:after="0" w:line="240" w:lineRule="auto"/>
        <w:ind w:left="0" w:right="-142" w:firstLine="0"/>
        <w:rPr>
          <w:rFonts w:cs="Arial Unicode MS"/>
          <w:color w:val="auto"/>
          <w:szCs w:val="24"/>
          <w:lang w:eastAsia="en-US"/>
        </w:rPr>
      </w:pPr>
    </w:p>
    <w:p w14:paraId="327ADAE3" w14:textId="77777777" w:rsidR="00716827" w:rsidRPr="00716827" w:rsidRDefault="00716827" w:rsidP="00716827">
      <w:pPr>
        <w:pBdr>
          <w:top w:val="single" w:sz="4" w:space="1" w:color="auto"/>
        </w:pBdr>
        <w:spacing w:after="0" w:line="240" w:lineRule="auto"/>
        <w:ind w:left="0" w:right="-142" w:firstLine="0"/>
        <w:rPr>
          <w:rFonts w:cs="Arial Unicode MS"/>
          <w:color w:val="auto"/>
          <w:szCs w:val="24"/>
          <w:lang w:eastAsia="en-US"/>
        </w:rPr>
      </w:pPr>
    </w:p>
    <w:p w14:paraId="6A734DD7" w14:textId="1B3849A6" w:rsidR="00716827" w:rsidRPr="00716827" w:rsidRDefault="00716827" w:rsidP="000F20D6">
      <w:pPr>
        <w:pBdr>
          <w:top w:val="single" w:sz="4" w:space="1" w:color="auto"/>
        </w:pBdr>
        <w:spacing w:after="0" w:line="240" w:lineRule="auto"/>
        <w:ind w:left="709" w:right="-142" w:hanging="1"/>
        <w:jc w:val="left"/>
        <w:rPr>
          <w:b/>
          <w:color w:val="auto"/>
          <w:szCs w:val="24"/>
          <w:rFonts w:cs="Arial Unicode MS"/>
        </w:rPr>
      </w:pPr>
      <w:r>
        <w:rPr>
          <w:b/>
          <w:color w:val="auto"/>
        </w:rPr>
        <w:t xml:space="preserve">GENERÁLNÍ TAJEMNICE</w:t>
      </w:r>
      <w:r>
        <w:rPr>
          <w:b/>
          <w:color w:val="auto"/>
        </w:rPr>
        <w:br/>
      </w:r>
      <w:r>
        <w:rPr>
          <w:b/>
          <w:color w:val="auto"/>
        </w:rPr>
        <w:t xml:space="preserve">MINISTERSTVA FINANCÍ:</w:t>
      </w:r>
    </w:p>
    <w:p w14:paraId="647E171E" w14:textId="77777777" w:rsidR="00716827" w:rsidRPr="00716827" w:rsidRDefault="00716827" w:rsidP="000F20D6">
      <w:pPr>
        <w:spacing w:after="0" w:line="240" w:lineRule="auto"/>
        <w:ind w:left="4956" w:right="-142" w:firstLine="147"/>
        <w:rPr>
          <w:b/>
          <w:color w:val="auto"/>
          <w:szCs w:val="24"/>
          <w:rFonts w:cs="Arial Unicode MS"/>
        </w:rPr>
      </w:pPr>
      <w:r>
        <w:rPr>
          <w:b/>
          <w:color w:val="auto"/>
        </w:rPr>
        <w:t xml:space="preserve">(ТАНЯ ГЕОРГИЕВА)</w:t>
      </w:r>
    </w:p>
    <w:p w14:paraId="5449D288" w14:textId="77777777" w:rsidR="00716827" w:rsidRPr="00716827" w:rsidRDefault="00716827" w:rsidP="00716827">
      <w:pPr>
        <w:spacing w:after="0" w:line="240" w:lineRule="auto"/>
        <w:ind w:left="0" w:right="-142" w:firstLine="0"/>
        <w:rPr>
          <w:rFonts w:cs="Arial Unicode MS"/>
          <w:b/>
          <w:color w:val="auto"/>
          <w:szCs w:val="24"/>
          <w:lang w:eastAsia="en-US"/>
        </w:rPr>
      </w:pPr>
    </w:p>
    <w:p w14:paraId="281DDE4F" w14:textId="77777777" w:rsidR="00716827" w:rsidRPr="00716827" w:rsidRDefault="00716827" w:rsidP="00716827">
      <w:pPr>
        <w:spacing w:after="0" w:line="240" w:lineRule="auto"/>
        <w:ind w:left="0" w:right="-142" w:firstLine="708"/>
        <w:rPr>
          <w:rFonts w:cs="Arial Unicode MS"/>
          <w:b/>
          <w:color w:val="auto"/>
          <w:szCs w:val="24"/>
          <w:lang w:eastAsia="en-US"/>
        </w:rPr>
      </w:pPr>
    </w:p>
    <w:p w14:paraId="1CE63533" w14:textId="77777777" w:rsidR="00716827" w:rsidRPr="00716827" w:rsidRDefault="00716827" w:rsidP="00716827">
      <w:pPr>
        <w:spacing w:after="0" w:line="240" w:lineRule="auto"/>
        <w:ind w:left="0" w:right="-142" w:firstLine="708"/>
        <w:rPr>
          <w:rFonts w:cs="Arial Unicode MS"/>
          <w:b/>
          <w:color w:val="auto"/>
          <w:szCs w:val="24"/>
          <w:lang w:eastAsia="en-US"/>
        </w:rPr>
      </w:pPr>
    </w:p>
    <w:p w14:paraId="6A5F5210" w14:textId="568C6834" w:rsidR="00716827" w:rsidRPr="000F20D6" w:rsidRDefault="00716827" w:rsidP="000F20D6">
      <w:pPr>
        <w:spacing w:after="0" w:line="240" w:lineRule="auto"/>
        <w:ind w:left="709" w:right="-142" w:hanging="1"/>
        <w:jc w:val="left"/>
        <w:rPr>
          <w:b/>
          <w:color w:val="auto"/>
          <w:szCs w:val="24"/>
          <w:rFonts w:cs="Arial Unicode MS"/>
        </w:rPr>
      </w:pPr>
      <w:r>
        <w:rPr>
          <w:b/>
          <w:color w:val="auto"/>
        </w:rPr>
        <w:t xml:space="preserve">ŘEDITELKA </w:t>
      </w:r>
      <w:r>
        <w:rPr>
          <w:b/>
          <w:color w:val="auto"/>
        </w:rPr>
        <w:br/>
      </w:r>
      <w:r>
        <w:rPr>
          <w:b/>
          <w:color w:val="auto"/>
        </w:rPr>
        <w:t xml:space="preserve">ŘEDITELSTVÍ PRO PRÁVNÍ ZÁLEŽITOSTI</w:t>
      </w:r>
      <w:r>
        <w:rPr>
          <w:b/>
          <w:color w:val="auto"/>
        </w:rPr>
        <w:br/>
      </w:r>
      <w:r>
        <w:rPr>
          <w:b/>
          <w:color w:val="auto"/>
        </w:rPr>
        <w:t xml:space="preserve">MINISTERSTVA FINANCÍ:</w:t>
      </w:r>
    </w:p>
    <w:p w14:paraId="65DC1C28" w14:textId="188FF35A" w:rsidR="00716827" w:rsidRPr="00716827" w:rsidRDefault="00716827" w:rsidP="000F20D6">
      <w:pPr>
        <w:spacing w:after="160" w:line="259" w:lineRule="auto"/>
        <w:ind w:left="0" w:right="0" w:firstLine="5103"/>
        <w:jc w:val="left"/>
        <w:rPr>
          <w:color w:val="auto"/>
          <w:sz w:val="22"/>
          <w:rFonts w:asciiTheme="minorHAnsi" w:eastAsiaTheme="minorHAnsi" w:hAnsiTheme="minorHAnsi" w:cstheme="minorBidi"/>
        </w:rPr>
      </w:pPr>
      <w:r>
        <w:rPr>
          <w:b/>
          <w:color w:val="auto"/>
        </w:rPr>
        <w:t xml:space="preserve">(ДИАНА ДРАГНЕВА)</w:t>
      </w:r>
    </w:p>
    <w:p w14:paraId="48311D65" w14:textId="77777777" w:rsidR="00716827" w:rsidRPr="00716827" w:rsidRDefault="00716827" w:rsidP="00716827">
      <w:pPr>
        <w:spacing w:after="0" w:line="240" w:lineRule="auto"/>
        <w:ind w:left="0" w:right="213" w:firstLine="708"/>
        <w:rPr>
          <w:rFonts w:eastAsiaTheme="minorEastAsia"/>
          <w:b/>
          <w:color w:val="auto"/>
          <w:szCs w:val="24"/>
        </w:rPr>
      </w:pPr>
    </w:p>
    <w:p w14:paraId="1F4196FE" w14:textId="77777777" w:rsidR="00716827" w:rsidRPr="00716827" w:rsidRDefault="00716827" w:rsidP="00716827">
      <w:pPr>
        <w:spacing w:after="0" w:line="240" w:lineRule="auto"/>
        <w:ind w:left="0" w:right="213" w:firstLine="708"/>
        <w:rPr>
          <w:rFonts w:eastAsiaTheme="minorEastAsia"/>
          <w:b/>
          <w:color w:val="auto"/>
          <w:szCs w:val="24"/>
        </w:rPr>
      </w:pPr>
    </w:p>
    <w:p w14:paraId="3B427684" w14:textId="77777777" w:rsidR="00716827" w:rsidRPr="00716827" w:rsidRDefault="00716827" w:rsidP="00716827">
      <w:pPr>
        <w:spacing w:after="0" w:line="240" w:lineRule="auto"/>
        <w:ind w:left="0" w:right="213" w:firstLine="708"/>
        <w:rPr>
          <w:rFonts w:eastAsiaTheme="minorEastAsia"/>
          <w:color w:val="auto"/>
          <w:szCs w:val="24"/>
        </w:rPr>
      </w:pPr>
    </w:p>
    <w:p w14:paraId="14313DCA" w14:textId="564B24AA" w:rsidR="00716827" w:rsidRDefault="00716827" w:rsidP="00707232">
      <w:pPr>
        <w:spacing w:after="0" w:line="240" w:lineRule="auto"/>
        <w:ind w:left="0" w:right="215" w:firstLine="851"/>
        <w:rPr>
          <w:b/>
        </w:rPr>
      </w:pPr>
    </w:p>
    <w:p w14:paraId="1BCA614E" w14:textId="3971DEA5" w:rsidR="00716827" w:rsidRDefault="00716827" w:rsidP="00707232">
      <w:pPr>
        <w:spacing w:after="0" w:line="240" w:lineRule="auto"/>
        <w:ind w:left="0" w:right="215" w:firstLine="851"/>
        <w:rPr>
          <w:b/>
        </w:rPr>
      </w:pPr>
    </w:p>
    <w:p w14:paraId="607732F6" w14:textId="77777777" w:rsidR="00716827" w:rsidRPr="00716827" w:rsidRDefault="00716827" w:rsidP="00707232">
      <w:pPr>
        <w:spacing w:after="0" w:line="240" w:lineRule="auto"/>
        <w:ind w:left="0" w:right="215" w:firstLine="851"/>
        <w:rPr>
          <w:rFonts w:eastAsiaTheme="minorEastAsia"/>
          <w:strike/>
          <w:color w:val="auto"/>
          <w:szCs w:val="24"/>
        </w:rPr>
      </w:pPr>
    </w:p>
    <w:sectPr w:rsidR="00716827" w:rsidRPr="00716827">
      <w:footerReference w:type="even" r:id="rId8"/>
      <w:footerReference w:type="default" r:id="rId9"/>
      <w:footerReference w:type="first" r:id="rId10"/>
      <w:pgSz w:w="11906" w:h="16838"/>
      <w:pgMar w:top="1416" w:right="1199" w:bottom="1433" w:left="1248" w:header="708" w:footer="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1C3D4" w14:textId="77777777" w:rsidR="003C7A04" w:rsidRDefault="003C7A04">
      <w:pPr>
        <w:spacing w:after="0" w:line="240" w:lineRule="auto"/>
      </w:pPr>
      <w:r>
        <w:separator/>
      </w:r>
    </w:p>
  </w:endnote>
  <w:endnote w:type="continuationSeparator" w:id="0">
    <w:p w14:paraId="5DFBDDF3" w14:textId="77777777" w:rsidR="003C7A04" w:rsidRDefault="003C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82297" w14:textId="77777777" w:rsidR="00B26C21" w:rsidRDefault="00B26C21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0813D7EC" w14:textId="77777777" w:rsidR="00B26C21" w:rsidRDefault="00B26C21">
    <w:pPr>
      <w:spacing w:after="0" w:line="259" w:lineRule="auto"/>
      <w:ind w:left="168" w:right="0" w:firstLine="0"/>
      <w:jc w:val="left"/>
    </w:pPr>
    <w:r>
      <w:rPr>
        <w:sz w:val="22"/>
        <w:rFonts w:ascii="Calibri" w:hAnsi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FBFEF" w14:textId="052D4C3C" w:rsidR="00B26C21" w:rsidRDefault="00B26C21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555D5">
      <w:t>26</w:t>
    </w:r>
    <w:r>
      <w:fldChar w:fldCharType="end"/>
    </w:r>
    <w:r>
      <w:t xml:space="preserve"> </w:t>
    </w:r>
  </w:p>
  <w:p w14:paraId="3142EBCC" w14:textId="77777777" w:rsidR="00B26C21" w:rsidRDefault="00B26C21">
    <w:pPr>
      <w:spacing w:after="0" w:line="259" w:lineRule="auto"/>
      <w:ind w:left="168" w:right="0" w:firstLine="0"/>
      <w:jc w:val="left"/>
    </w:pPr>
    <w:r>
      <w:rPr>
        <w:sz w:val="22"/>
        <w:rFonts w:ascii="Calibri" w:hAnsi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3E9C6" w14:textId="77777777" w:rsidR="00B26C21" w:rsidRDefault="00B26C21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AFC2C92" w14:textId="77777777" w:rsidR="00B26C21" w:rsidRDefault="00B26C21">
    <w:pPr>
      <w:spacing w:after="0" w:line="259" w:lineRule="auto"/>
      <w:ind w:left="168" w:right="0" w:firstLine="0"/>
      <w:jc w:val="left"/>
    </w:pPr>
    <w:r>
      <w:rPr>
        <w:sz w:val="22"/>
        <w:rFonts w:ascii="Calibri" w:hAnsi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7156B" w14:textId="77777777" w:rsidR="003C7A04" w:rsidRDefault="003C7A04">
      <w:pPr>
        <w:spacing w:after="0" w:line="240" w:lineRule="auto"/>
      </w:pPr>
      <w:r>
        <w:separator/>
      </w:r>
    </w:p>
  </w:footnote>
  <w:footnote w:type="continuationSeparator" w:id="0">
    <w:p w14:paraId="1A532B2C" w14:textId="77777777" w:rsidR="003C7A04" w:rsidRDefault="003C7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346DD"/>
    <w:multiLevelType w:val="hybridMultilevel"/>
    <w:tmpl w:val="BEDC7C04"/>
    <w:lvl w:ilvl="0" w:tplc="6C9892E4">
      <w:start w:val="9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2B541C"/>
    <w:multiLevelType w:val="hybridMultilevel"/>
    <w:tmpl w:val="0EA65CBA"/>
    <w:lvl w:ilvl="0" w:tplc="AE34B032">
      <w:start w:val="1"/>
      <w:numFmt w:val="decimal"/>
      <w:lvlText w:val="%1.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16A40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AEF73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008B6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E6BFC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0CFB2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282E9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F631B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4891A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F16D70"/>
    <w:multiLevelType w:val="hybridMultilevel"/>
    <w:tmpl w:val="5EAC4B9C"/>
    <w:lvl w:ilvl="0" w:tplc="ED92ACE2">
      <w:start w:val="2"/>
      <w:numFmt w:val="decimal"/>
      <w:lvlText w:val="(%1)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90CAD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F29F9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4E0FC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8449A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9A34B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A4365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9C67E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6C96B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3A0F33"/>
    <w:multiLevelType w:val="hybridMultilevel"/>
    <w:tmpl w:val="A6E87EEE"/>
    <w:lvl w:ilvl="0" w:tplc="CF8A6726">
      <w:start w:val="1"/>
      <w:numFmt w:val="decimal"/>
      <w:lvlText w:val="%1."/>
      <w:lvlJc w:val="left"/>
      <w:pPr>
        <w:ind w:left="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B4DF4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5EEA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32F31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4A83A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C89A7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DA50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1272F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A251F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9B7E4A"/>
    <w:multiLevelType w:val="hybridMultilevel"/>
    <w:tmpl w:val="6C6AACDA"/>
    <w:lvl w:ilvl="0" w:tplc="D506CE02">
      <w:start w:val="2"/>
      <w:numFmt w:val="decimal"/>
      <w:lvlText w:val="(%1)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6ABD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FCF51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DE31C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E666C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7036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2AF3E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06FEC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7E4AE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D4132F"/>
    <w:multiLevelType w:val="hybridMultilevel"/>
    <w:tmpl w:val="64464E9C"/>
    <w:lvl w:ilvl="0" w:tplc="2CB21DA2">
      <w:start w:val="1"/>
      <w:numFmt w:val="decimal"/>
      <w:lvlText w:val="%1.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C6336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FCFAF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2AA94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DEE5B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5828E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54C79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E4AA9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24E95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2392062"/>
    <w:multiLevelType w:val="hybridMultilevel"/>
    <w:tmpl w:val="FA844DB4"/>
    <w:lvl w:ilvl="0" w:tplc="44EC8E1E">
      <w:start w:val="1"/>
      <w:numFmt w:val="decimal"/>
      <w:lvlText w:val="%1."/>
      <w:lvlJc w:val="left"/>
      <w:pPr>
        <w:ind w:left="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0E873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B03C9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2A5FE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9E8A9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B450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BA787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F2C25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808AC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4187348"/>
    <w:multiLevelType w:val="hybridMultilevel"/>
    <w:tmpl w:val="B66CBDBA"/>
    <w:lvl w:ilvl="0" w:tplc="3D1818CE">
      <w:start w:val="1"/>
      <w:numFmt w:val="decimal"/>
      <w:lvlText w:val="%1.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7A8AB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F469A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DA061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D8000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FA17D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2E45E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50067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7AACC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887B08"/>
    <w:multiLevelType w:val="hybridMultilevel"/>
    <w:tmpl w:val="6084318E"/>
    <w:lvl w:ilvl="0" w:tplc="5CF6E06A">
      <w:start w:val="1"/>
      <w:numFmt w:val="decimal"/>
      <w:lvlText w:val="%1."/>
      <w:lvlJc w:val="left"/>
      <w:pPr>
        <w:ind w:left="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24549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981C4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54AD4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EE986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1051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EE912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4EC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9C59B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9C94AC6"/>
    <w:multiLevelType w:val="hybridMultilevel"/>
    <w:tmpl w:val="C1683910"/>
    <w:lvl w:ilvl="0" w:tplc="9C8C34EA">
      <w:start w:val="1"/>
      <w:numFmt w:val="decimal"/>
      <w:lvlText w:val="%1.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48407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20A46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7A8BF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8E7DC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52699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7A9D5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422A2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4E914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30800AA"/>
    <w:multiLevelType w:val="hybridMultilevel"/>
    <w:tmpl w:val="2EB2CF62"/>
    <w:lvl w:ilvl="0" w:tplc="64708454">
      <w:start w:val="1"/>
      <w:numFmt w:val="decimal"/>
      <w:lvlText w:val="%1."/>
      <w:lvlJc w:val="left"/>
      <w:pPr>
        <w:ind w:left="1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7843A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E6172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C46F8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B851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80A61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BA79D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8AB6D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626EE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B270EEB"/>
    <w:multiLevelType w:val="hybridMultilevel"/>
    <w:tmpl w:val="78C8F37A"/>
    <w:lvl w:ilvl="0" w:tplc="0AA222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DD67176"/>
    <w:multiLevelType w:val="hybridMultilevel"/>
    <w:tmpl w:val="326CE19A"/>
    <w:lvl w:ilvl="0" w:tplc="9C3EA10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50B7AF9"/>
    <w:multiLevelType w:val="hybridMultilevel"/>
    <w:tmpl w:val="F434FBF6"/>
    <w:lvl w:ilvl="0" w:tplc="9A2035CE">
      <w:start w:val="1"/>
      <w:numFmt w:val="decimal"/>
      <w:lvlText w:val="%1.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84334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2466D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1C72F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B022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5A952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F4A7C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0497E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A23D7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F937838"/>
    <w:multiLevelType w:val="hybridMultilevel"/>
    <w:tmpl w:val="86C821CE"/>
    <w:lvl w:ilvl="0" w:tplc="58DEB95E">
      <w:start w:val="2"/>
      <w:numFmt w:val="decimal"/>
      <w:lvlText w:val="(%1)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0CAC4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5A3FA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5678F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4CDC0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06784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E0AE7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CCBDC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4208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29D1BC6"/>
    <w:multiLevelType w:val="hybridMultilevel"/>
    <w:tmpl w:val="76867DE8"/>
    <w:lvl w:ilvl="0" w:tplc="B3D21402">
      <w:start w:val="1"/>
      <w:numFmt w:val="decimal"/>
      <w:lvlText w:val="%1.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A899A6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D64DFC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EC941A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80DFD8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161326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985F94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585F78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CE85FA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4B03422"/>
    <w:multiLevelType w:val="hybridMultilevel"/>
    <w:tmpl w:val="6D90B2CA"/>
    <w:lvl w:ilvl="0" w:tplc="9B00B3A6">
      <w:start w:val="1"/>
      <w:numFmt w:val="decimal"/>
      <w:lvlText w:val="%1."/>
      <w:lvlJc w:val="left"/>
      <w:pPr>
        <w:ind w:left="1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F2749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30127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7A89D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14025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50968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423D4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F650E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0421A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7B17962"/>
    <w:multiLevelType w:val="hybridMultilevel"/>
    <w:tmpl w:val="3EDC0CC4"/>
    <w:lvl w:ilvl="0" w:tplc="3850DC7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7C6626"/>
    <w:multiLevelType w:val="hybridMultilevel"/>
    <w:tmpl w:val="0BCCDB38"/>
    <w:lvl w:ilvl="0" w:tplc="96667136">
      <w:start w:val="1"/>
      <w:numFmt w:val="decimal"/>
      <w:lvlText w:val="%1."/>
      <w:lvlJc w:val="left"/>
      <w:pPr>
        <w:ind w:left="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18A23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BAE7F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9A51A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4C174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4E744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60FBF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5CDF1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DAF91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46A74BA"/>
    <w:multiLevelType w:val="hybridMultilevel"/>
    <w:tmpl w:val="9C1681FA"/>
    <w:lvl w:ilvl="0" w:tplc="B1A2269C">
      <w:start w:val="1"/>
      <w:numFmt w:val="decimal"/>
      <w:lvlText w:val="%1.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F061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E2CC0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BCC03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52CF2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E0D12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F2BDD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6EE7E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181F1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5467B2B"/>
    <w:multiLevelType w:val="hybridMultilevel"/>
    <w:tmpl w:val="C4CC3C46"/>
    <w:lvl w:ilvl="0" w:tplc="9E8E30A8">
      <w:start w:val="1"/>
      <w:numFmt w:val="decimal"/>
      <w:lvlText w:val="%1.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BAD38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5C931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3C554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FE45A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02268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AECF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724E4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489D0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6BD1E30"/>
    <w:multiLevelType w:val="hybridMultilevel"/>
    <w:tmpl w:val="8D580456"/>
    <w:lvl w:ilvl="0" w:tplc="D9704AAE">
      <w:start w:val="1"/>
      <w:numFmt w:val="decimal"/>
      <w:lvlText w:val="%1.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9EDE0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02F90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3029E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C2D3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8E1B6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FA726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C043B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F2180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40007DF"/>
    <w:multiLevelType w:val="hybridMultilevel"/>
    <w:tmpl w:val="5900EAE4"/>
    <w:lvl w:ilvl="0" w:tplc="B4C6904C">
      <w:start w:val="1"/>
      <w:numFmt w:val="decimal"/>
      <w:lvlText w:val="%1.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208226">
      <w:start w:val="2"/>
      <w:numFmt w:val="decimal"/>
      <w:lvlText w:val="(%2)"/>
      <w:lvlJc w:val="left"/>
      <w:pPr>
        <w:ind w:left="1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4E484C">
      <w:start w:val="1"/>
      <w:numFmt w:val="lowerRoman"/>
      <w:lvlText w:val="%3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BC241E">
      <w:start w:val="1"/>
      <w:numFmt w:val="decimal"/>
      <w:lvlText w:val="%4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24DD5C">
      <w:start w:val="1"/>
      <w:numFmt w:val="lowerLetter"/>
      <w:lvlText w:val="%5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8A4876">
      <w:start w:val="1"/>
      <w:numFmt w:val="lowerRoman"/>
      <w:lvlText w:val="%6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CE3B92">
      <w:start w:val="1"/>
      <w:numFmt w:val="decimal"/>
      <w:lvlText w:val="%7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48641C">
      <w:start w:val="1"/>
      <w:numFmt w:val="lowerLetter"/>
      <w:lvlText w:val="%8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84D7EA">
      <w:start w:val="1"/>
      <w:numFmt w:val="lowerRoman"/>
      <w:lvlText w:val="%9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66130F6"/>
    <w:multiLevelType w:val="hybridMultilevel"/>
    <w:tmpl w:val="1A6015D4"/>
    <w:lvl w:ilvl="0" w:tplc="EE90B19E">
      <w:start w:val="1"/>
      <w:numFmt w:val="decimal"/>
      <w:lvlText w:val="%1.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9883D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6297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62A50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ECEA4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4AFC3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78B9E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E2718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60813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C7D2AE2"/>
    <w:multiLevelType w:val="hybridMultilevel"/>
    <w:tmpl w:val="B7222F3E"/>
    <w:lvl w:ilvl="0" w:tplc="E166AEDC">
      <w:start w:val="1"/>
      <w:numFmt w:val="decimal"/>
      <w:lvlText w:val="%1."/>
      <w:lvlJc w:val="left"/>
      <w:pPr>
        <w:ind w:left="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069DE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6A07A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5E4B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1A958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C0811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1809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B224A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5666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E1D0405"/>
    <w:multiLevelType w:val="hybridMultilevel"/>
    <w:tmpl w:val="A0CE7E10"/>
    <w:lvl w:ilvl="0" w:tplc="CD70D7E6">
      <w:start w:val="1"/>
      <w:numFmt w:val="decimal"/>
      <w:lvlText w:val="%1."/>
      <w:lvlJc w:val="left"/>
      <w:pPr>
        <w:ind w:left="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4C9D3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623FC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46D84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7079C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22299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62E57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BA55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F000F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3743256">
    <w:abstractNumId w:val="22"/>
  </w:num>
  <w:num w:numId="2" w16cid:durableId="1675064255">
    <w:abstractNumId w:val="16"/>
  </w:num>
  <w:num w:numId="3" w16cid:durableId="583689910">
    <w:abstractNumId w:val="20"/>
  </w:num>
  <w:num w:numId="4" w16cid:durableId="1799370694">
    <w:abstractNumId w:val="6"/>
  </w:num>
  <w:num w:numId="5" w16cid:durableId="229048473">
    <w:abstractNumId w:val="9"/>
  </w:num>
  <w:num w:numId="6" w16cid:durableId="743340413">
    <w:abstractNumId w:val="23"/>
  </w:num>
  <w:num w:numId="7" w16cid:durableId="1885407776">
    <w:abstractNumId w:val="21"/>
  </w:num>
  <w:num w:numId="8" w16cid:durableId="1391417737">
    <w:abstractNumId w:val="18"/>
  </w:num>
  <w:num w:numId="9" w16cid:durableId="450828548">
    <w:abstractNumId w:val="3"/>
  </w:num>
  <w:num w:numId="10" w16cid:durableId="1831601271">
    <w:abstractNumId w:val="7"/>
  </w:num>
  <w:num w:numId="11" w16cid:durableId="265846004">
    <w:abstractNumId w:val="1"/>
  </w:num>
  <w:num w:numId="12" w16cid:durableId="2125297327">
    <w:abstractNumId w:val="4"/>
  </w:num>
  <w:num w:numId="13" w16cid:durableId="411199810">
    <w:abstractNumId w:val="19"/>
  </w:num>
  <w:num w:numId="14" w16cid:durableId="1743135441">
    <w:abstractNumId w:val="25"/>
  </w:num>
  <w:num w:numId="15" w16cid:durableId="31196411">
    <w:abstractNumId w:val="2"/>
  </w:num>
  <w:num w:numId="16" w16cid:durableId="882593355">
    <w:abstractNumId w:val="14"/>
  </w:num>
  <w:num w:numId="17" w16cid:durableId="394936420">
    <w:abstractNumId w:val="5"/>
  </w:num>
  <w:num w:numId="18" w16cid:durableId="372314852">
    <w:abstractNumId w:val="13"/>
  </w:num>
  <w:num w:numId="19" w16cid:durableId="1255280690">
    <w:abstractNumId w:val="15"/>
  </w:num>
  <w:num w:numId="20" w16cid:durableId="576210690">
    <w:abstractNumId w:val="10"/>
  </w:num>
  <w:num w:numId="21" w16cid:durableId="597367257">
    <w:abstractNumId w:val="24"/>
  </w:num>
  <w:num w:numId="22" w16cid:durableId="1469739691">
    <w:abstractNumId w:val="8"/>
  </w:num>
  <w:num w:numId="23" w16cid:durableId="1626887057">
    <w:abstractNumId w:val="17"/>
  </w:num>
  <w:num w:numId="24" w16cid:durableId="921331809">
    <w:abstractNumId w:val="0"/>
  </w:num>
  <w:num w:numId="25" w16cid:durableId="972907651">
    <w:abstractNumId w:val="12"/>
  </w:num>
  <w:num w:numId="26" w16cid:durableId="2913256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hideSpellingErrors/>
  <w:proofState w:spelling="dirty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B72"/>
    <w:rsid w:val="000011F7"/>
    <w:rsid w:val="0000327F"/>
    <w:rsid w:val="00014D25"/>
    <w:rsid w:val="00016A63"/>
    <w:rsid w:val="000211AB"/>
    <w:rsid w:val="000218C8"/>
    <w:rsid w:val="00021DEA"/>
    <w:rsid w:val="00025881"/>
    <w:rsid w:val="00030268"/>
    <w:rsid w:val="00031050"/>
    <w:rsid w:val="000409CD"/>
    <w:rsid w:val="00042657"/>
    <w:rsid w:val="00042BAF"/>
    <w:rsid w:val="000455CA"/>
    <w:rsid w:val="000563F2"/>
    <w:rsid w:val="00056447"/>
    <w:rsid w:val="000858B6"/>
    <w:rsid w:val="00086ED6"/>
    <w:rsid w:val="00092D25"/>
    <w:rsid w:val="00093505"/>
    <w:rsid w:val="00097DCE"/>
    <w:rsid w:val="000A2A05"/>
    <w:rsid w:val="000B0C3C"/>
    <w:rsid w:val="000B30B6"/>
    <w:rsid w:val="000B3B8E"/>
    <w:rsid w:val="000C36E7"/>
    <w:rsid w:val="000C4B8C"/>
    <w:rsid w:val="000D4181"/>
    <w:rsid w:val="000D70C3"/>
    <w:rsid w:val="000D75AE"/>
    <w:rsid w:val="000E0445"/>
    <w:rsid w:val="000E4282"/>
    <w:rsid w:val="000E5021"/>
    <w:rsid w:val="000E62E3"/>
    <w:rsid w:val="000F20D6"/>
    <w:rsid w:val="000F24BE"/>
    <w:rsid w:val="001011EB"/>
    <w:rsid w:val="00101A23"/>
    <w:rsid w:val="00104FE6"/>
    <w:rsid w:val="00110AE7"/>
    <w:rsid w:val="0012125B"/>
    <w:rsid w:val="0012580B"/>
    <w:rsid w:val="00136D45"/>
    <w:rsid w:val="00141940"/>
    <w:rsid w:val="00142455"/>
    <w:rsid w:val="001438D4"/>
    <w:rsid w:val="00145187"/>
    <w:rsid w:val="001459DF"/>
    <w:rsid w:val="00153021"/>
    <w:rsid w:val="0015672F"/>
    <w:rsid w:val="00156BB6"/>
    <w:rsid w:val="0015741C"/>
    <w:rsid w:val="00172DF5"/>
    <w:rsid w:val="001750D8"/>
    <w:rsid w:val="00175AE2"/>
    <w:rsid w:val="0018072A"/>
    <w:rsid w:val="00180754"/>
    <w:rsid w:val="00180DE7"/>
    <w:rsid w:val="00190AC0"/>
    <w:rsid w:val="001927A7"/>
    <w:rsid w:val="001A17C0"/>
    <w:rsid w:val="001A2A29"/>
    <w:rsid w:val="001A31ED"/>
    <w:rsid w:val="001A6E1B"/>
    <w:rsid w:val="001B7A38"/>
    <w:rsid w:val="001C32A9"/>
    <w:rsid w:val="001C48E5"/>
    <w:rsid w:val="001D1126"/>
    <w:rsid w:val="001F1BA7"/>
    <w:rsid w:val="001F75CC"/>
    <w:rsid w:val="002000A0"/>
    <w:rsid w:val="00200E69"/>
    <w:rsid w:val="00201B22"/>
    <w:rsid w:val="00202993"/>
    <w:rsid w:val="0021039E"/>
    <w:rsid w:val="0021474F"/>
    <w:rsid w:val="002164E0"/>
    <w:rsid w:val="002237FF"/>
    <w:rsid w:val="00223B05"/>
    <w:rsid w:val="00224BD9"/>
    <w:rsid w:val="002461DD"/>
    <w:rsid w:val="00246E59"/>
    <w:rsid w:val="0025704F"/>
    <w:rsid w:val="002571D4"/>
    <w:rsid w:val="00261138"/>
    <w:rsid w:val="002624C4"/>
    <w:rsid w:val="0027071B"/>
    <w:rsid w:val="0027625B"/>
    <w:rsid w:val="00277575"/>
    <w:rsid w:val="002839E9"/>
    <w:rsid w:val="002913DD"/>
    <w:rsid w:val="00297836"/>
    <w:rsid w:val="002A1F0B"/>
    <w:rsid w:val="002A255E"/>
    <w:rsid w:val="002A5300"/>
    <w:rsid w:val="002B274A"/>
    <w:rsid w:val="002B3094"/>
    <w:rsid w:val="002C1F96"/>
    <w:rsid w:val="002C6B72"/>
    <w:rsid w:val="002D0E88"/>
    <w:rsid w:val="002D226D"/>
    <w:rsid w:val="002E0D92"/>
    <w:rsid w:val="002F2219"/>
    <w:rsid w:val="002F3173"/>
    <w:rsid w:val="002F5DDF"/>
    <w:rsid w:val="002F6F6B"/>
    <w:rsid w:val="003006BA"/>
    <w:rsid w:val="003069E3"/>
    <w:rsid w:val="003070D3"/>
    <w:rsid w:val="00307C3E"/>
    <w:rsid w:val="003139DC"/>
    <w:rsid w:val="00324729"/>
    <w:rsid w:val="00341D20"/>
    <w:rsid w:val="00342871"/>
    <w:rsid w:val="0035130B"/>
    <w:rsid w:val="003543EA"/>
    <w:rsid w:val="00355DA7"/>
    <w:rsid w:val="0035697F"/>
    <w:rsid w:val="003573B8"/>
    <w:rsid w:val="003656B4"/>
    <w:rsid w:val="00384C95"/>
    <w:rsid w:val="003854AB"/>
    <w:rsid w:val="003858CA"/>
    <w:rsid w:val="00391CFE"/>
    <w:rsid w:val="003949E8"/>
    <w:rsid w:val="003975B3"/>
    <w:rsid w:val="003A7A40"/>
    <w:rsid w:val="003B212D"/>
    <w:rsid w:val="003B616D"/>
    <w:rsid w:val="003B650C"/>
    <w:rsid w:val="003C6734"/>
    <w:rsid w:val="003C7A04"/>
    <w:rsid w:val="003D01FA"/>
    <w:rsid w:val="003D0290"/>
    <w:rsid w:val="003D081D"/>
    <w:rsid w:val="003D2304"/>
    <w:rsid w:val="003D318A"/>
    <w:rsid w:val="003D384C"/>
    <w:rsid w:val="003E0B8B"/>
    <w:rsid w:val="003E12FA"/>
    <w:rsid w:val="003F2BD1"/>
    <w:rsid w:val="00412A40"/>
    <w:rsid w:val="004133AB"/>
    <w:rsid w:val="00415BEB"/>
    <w:rsid w:val="004238F5"/>
    <w:rsid w:val="00426F33"/>
    <w:rsid w:val="00430420"/>
    <w:rsid w:val="0043644F"/>
    <w:rsid w:val="00443C3B"/>
    <w:rsid w:val="00444759"/>
    <w:rsid w:val="00444C93"/>
    <w:rsid w:val="00456CFF"/>
    <w:rsid w:val="004704B5"/>
    <w:rsid w:val="00471D5F"/>
    <w:rsid w:val="004802B1"/>
    <w:rsid w:val="00481531"/>
    <w:rsid w:val="004863A1"/>
    <w:rsid w:val="0049038F"/>
    <w:rsid w:val="00492306"/>
    <w:rsid w:val="004948D5"/>
    <w:rsid w:val="00494E29"/>
    <w:rsid w:val="00494E65"/>
    <w:rsid w:val="004A140E"/>
    <w:rsid w:val="004A43E1"/>
    <w:rsid w:val="004A7838"/>
    <w:rsid w:val="004B0EC2"/>
    <w:rsid w:val="004B1403"/>
    <w:rsid w:val="004B3466"/>
    <w:rsid w:val="004B471B"/>
    <w:rsid w:val="004C2E34"/>
    <w:rsid w:val="004C40B1"/>
    <w:rsid w:val="004C5501"/>
    <w:rsid w:val="004D32D6"/>
    <w:rsid w:val="004D52C3"/>
    <w:rsid w:val="004D70F0"/>
    <w:rsid w:val="004E0D22"/>
    <w:rsid w:val="004E10AC"/>
    <w:rsid w:val="004F15C9"/>
    <w:rsid w:val="004F205D"/>
    <w:rsid w:val="00503128"/>
    <w:rsid w:val="00503294"/>
    <w:rsid w:val="00511AA5"/>
    <w:rsid w:val="00512585"/>
    <w:rsid w:val="00517B13"/>
    <w:rsid w:val="00522896"/>
    <w:rsid w:val="00523457"/>
    <w:rsid w:val="00523676"/>
    <w:rsid w:val="00523E28"/>
    <w:rsid w:val="0053254C"/>
    <w:rsid w:val="00534300"/>
    <w:rsid w:val="00537B96"/>
    <w:rsid w:val="00544191"/>
    <w:rsid w:val="0055026E"/>
    <w:rsid w:val="0055232E"/>
    <w:rsid w:val="00554BE6"/>
    <w:rsid w:val="00564AD5"/>
    <w:rsid w:val="0056682E"/>
    <w:rsid w:val="0057062E"/>
    <w:rsid w:val="00584F09"/>
    <w:rsid w:val="005909A6"/>
    <w:rsid w:val="00592B2B"/>
    <w:rsid w:val="00595A6E"/>
    <w:rsid w:val="005968C3"/>
    <w:rsid w:val="0059715D"/>
    <w:rsid w:val="005A55A3"/>
    <w:rsid w:val="005B2EE3"/>
    <w:rsid w:val="005C1A45"/>
    <w:rsid w:val="005C1EBA"/>
    <w:rsid w:val="005C3EF9"/>
    <w:rsid w:val="005C6400"/>
    <w:rsid w:val="005D559E"/>
    <w:rsid w:val="005E23CC"/>
    <w:rsid w:val="005F4C20"/>
    <w:rsid w:val="0060128F"/>
    <w:rsid w:val="0060137E"/>
    <w:rsid w:val="0061367A"/>
    <w:rsid w:val="006148D8"/>
    <w:rsid w:val="00620363"/>
    <w:rsid w:val="00621D33"/>
    <w:rsid w:val="00623D8D"/>
    <w:rsid w:val="00625BE5"/>
    <w:rsid w:val="006262D7"/>
    <w:rsid w:val="00634C7E"/>
    <w:rsid w:val="00637CF6"/>
    <w:rsid w:val="0064304E"/>
    <w:rsid w:val="00644F75"/>
    <w:rsid w:val="00645AD9"/>
    <w:rsid w:val="00646B36"/>
    <w:rsid w:val="00646D8F"/>
    <w:rsid w:val="00647A10"/>
    <w:rsid w:val="0065659A"/>
    <w:rsid w:val="006567D9"/>
    <w:rsid w:val="00656DF3"/>
    <w:rsid w:val="0066027A"/>
    <w:rsid w:val="006664BD"/>
    <w:rsid w:val="006669B4"/>
    <w:rsid w:val="00680160"/>
    <w:rsid w:val="00690AC5"/>
    <w:rsid w:val="0069408A"/>
    <w:rsid w:val="006957AB"/>
    <w:rsid w:val="006A666D"/>
    <w:rsid w:val="006B124D"/>
    <w:rsid w:val="006C0599"/>
    <w:rsid w:val="006C217D"/>
    <w:rsid w:val="006C25F2"/>
    <w:rsid w:val="006D027B"/>
    <w:rsid w:val="006D4294"/>
    <w:rsid w:val="006D5373"/>
    <w:rsid w:val="006E27A2"/>
    <w:rsid w:val="006F4F18"/>
    <w:rsid w:val="0070356A"/>
    <w:rsid w:val="00707232"/>
    <w:rsid w:val="00716827"/>
    <w:rsid w:val="007179F9"/>
    <w:rsid w:val="007203F5"/>
    <w:rsid w:val="00730775"/>
    <w:rsid w:val="00732F1A"/>
    <w:rsid w:val="007340C9"/>
    <w:rsid w:val="007411E5"/>
    <w:rsid w:val="007426F9"/>
    <w:rsid w:val="00751AC1"/>
    <w:rsid w:val="00751C48"/>
    <w:rsid w:val="007642CC"/>
    <w:rsid w:val="007647B7"/>
    <w:rsid w:val="00765828"/>
    <w:rsid w:val="00770774"/>
    <w:rsid w:val="00782052"/>
    <w:rsid w:val="0078225A"/>
    <w:rsid w:val="00782452"/>
    <w:rsid w:val="00783DA3"/>
    <w:rsid w:val="00785267"/>
    <w:rsid w:val="00797280"/>
    <w:rsid w:val="007A3C45"/>
    <w:rsid w:val="007B58DD"/>
    <w:rsid w:val="007C4AB3"/>
    <w:rsid w:val="007C6376"/>
    <w:rsid w:val="007D72A9"/>
    <w:rsid w:val="007E228A"/>
    <w:rsid w:val="007E34E1"/>
    <w:rsid w:val="007E4E8F"/>
    <w:rsid w:val="007E6B79"/>
    <w:rsid w:val="007E6F58"/>
    <w:rsid w:val="007F16DE"/>
    <w:rsid w:val="007F2764"/>
    <w:rsid w:val="007F2E1D"/>
    <w:rsid w:val="00802609"/>
    <w:rsid w:val="00806991"/>
    <w:rsid w:val="0081234F"/>
    <w:rsid w:val="0081728E"/>
    <w:rsid w:val="00820189"/>
    <w:rsid w:val="008206CB"/>
    <w:rsid w:val="00822B0B"/>
    <w:rsid w:val="00833BC3"/>
    <w:rsid w:val="00833D26"/>
    <w:rsid w:val="008404F8"/>
    <w:rsid w:val="00841F88"/>
    <w:rsid w:val="008509A4"/>
    <w:rsid w:val="00875448"/>
    <w:rsid w:val="008812F4"/>
    <w:rsid w:val="00882204"/>
    <w:rsid w:val="00883582"/>
    <w:rsid w:val="00891700"/>
    <w:rsid w:val="00893BD4"/>
    <w:rsid w:val="00896BFE"/>
    <w:rsid w:val="00897D44"/>
    <w:rsid w:val="008A036C"/>
    <w:rsid w:val="008A1544"/>
    <w:rsid w:val="008A350C"/>
    <w:rsid w:val="008A3AE7"/>
    <w:rsid w:val="008B79AF"/>
    <w:rsid w:val="008C10BE"/>
    <w:rsid w:val="008C28FA"/>
    <w:rsid w:val="008C4FF7"/>
    <w:rsid w:val="008C7A1C"/>
    <w:rsid w:val="008D2214"/>
    <w:rsid w:val="008D3B06"/>
    <w:rsid w:val="008E1A8A"/>
    <w:rsid w:val="008F2746"/>
    <w:rsid w:val="008F6ED0"/>
    <w:rsid w:val="0091386A"/>
    <w:rsid w:val="0091460B"/>
    <w:rsid w:val="009168FA"/>
    <w:rsid w:val="0092112E"/>
    <w:rsid w:val="009229E7"/>
    <w:rsid w:val="00924519"/>
    <w:rsid w:val="00925DB7"/>
    <w:rsid w:val="00927C32"/>
    <w:rsid w:val="00936A6E"/>
    <w:rsid w:val="00937FDC"/>
    <w:rsid w:val="009403E7"/>
    <w:rsid w:val="009534A2"/>
    <w:rsid w:val="00956779"/>
    <w:rsid w:val="009672C0"/>
    <w:rsid w:val="00967367"/>
    <w:rsid w:val="00970B1C"/>
    <w:rsid w:val="00971425"/>
    <w:rsid w:val="009823CC"/>
    <w:rsid w:val="009836E3"/>
    <w:rsid w:val="00983CF3"/>
    <w:rsid w:val="00986A48"/>
    <w:rsid w:val="0099368C"/>
    <w:rsid w:val="00995DC8"/>
    <w:rsid w:val="00997F7D"/>
    <w:rsid w:val="009A05C0"/>
    <w:rsid w:val="009A3085"/>
    <w:rsid w:val="009A5B3F"/>
    <w:rsid w:val="009B0B34"/>
    <w:rsid w:val="009B383D"/>
    <w:rsid w:val="009B4554"/>
    <w:rsid w:val="009C157E"/>
    <w:rsid w:val="009C29B4"/>
    <w:rsid w:val="009C29B6"/>
    <w:rsid w:val="009C4E2C"/>
    <w:rsid w:val="009D0CA0"/>
    <w:rsid w:val="009D6337"/>
    <w:rsid w:val="009F073B"/>
    <w:rsid w:val="009F13D7"/>
    <w:rsid w:val="009F66BA"/>
    <w:rsid w:val="00A0065C"/>
    <w:rsid w:val="00A0154B"/>
    <w:rsid w:val="00A03FDF"/>
    <w:rsid w:val="00A071EE"/>
    <w:rsid w:val="00A11BAB"/>
    <w:rsid w:val="00A14F88"/>
    <w:rsid w:val="00A21E63"/>
    <w:rsid w:val="00A23107"/>
    <w:rsid w:val="00A2322E"/>
    <w:rsid w:val="00A253EC"/>
    <w:rsid w:val="00A26EFC"/>
    <w:rsid w:val="00A27C4F"/>
    <w:rsid w:val="00A368B0"/>
    <w:rsid w:val="00A36AEA"/>
    <w:rsid w:val="00A37ED0"/>
    <w:rsid w:val="00A43680"/>
    <w:rsid w:val="00A465EB"/>
    <w:rsid w:val="00A47D45"/>
    <w:rsid w:val="00A535A1"/>
    <w:rsid w:val="00A54507"/>
    <w:rsid w:val="00A572FA"/>
    <w:rsid w:val="00A601A4"/>
    <w:rsid w:val="00A625B8"/>
    <w:rsid w:val="00A6491D"/>
    <w:rsid w:val="00A668D2"/>
    <w:rsid w:val="00A70493"/>
    <w:rsid w:val="00A7120B"/>
    <w:rsid w:val="00A72A2E"/>
    <w:rsid w:val="00A7353C"/>
    <w:rsid w:val="00A73AA1"/>
    <w:rsid w:val="00A76C0A"/>
    <w:rsid w:val="00A82167"/>
    <w:rsid w:val="00A90915"/>
    <w:rsid w:val="00A9176B"/>
    <w:rsid w:val="00A93AC1"/>
    <w:rsid w:val="00A96E45"/>
    <w:rsid w:val="00AA6213"/>
    <w:rsid w:val="00AA6E7C"/>
    <w:rsid w:val="00AB27DC"/>
    <w:rsid w:val="00AC0029"/>
    <w:rsid w:val="00AC1B04"/>
    <w:rsid w:val="00AD694B"/>
    <w:rsid w:val="00AE245A"/>
    <w:rsid w:val="00AE3AAD"/>
    <w:rsid w:val="00AE6499"/>
    <w:rsid w:val="00AF0F48"/>
    <w:rsid w:val="00AF104F"/>
    <w:rsid w:val="00B03BC7"/>
    <w:rsid w:val="00B04CA4"/>
    <w:rsid w:val="00B06410"/>
    <w:rsid w:val="00B23FFE"/>
    <w:rsid w:val="00B26C21"/>
    <w:rsid w:val="00B3215D"/>
    <w:rsid w:val="00B34071"/>
    <w:rsid w:val="00B34595"/>
    <w:rsid w:val="00B3476C"/>
    <w:rsid w:val="00B368F5"/>
    <w:rsid w:val="00B402EF"/>
    <w:rsid w:val="00B41A36"/>
    <w:rsid w:val="00B43E63"/>
    <w:rsid w:val="00B46515"/>
    <w:rsid w:val="00B47687"/>
    <w:rsid w:val="00B476E1"/>
    <w:rsid w:val="00B52B37"/>
    <w:rsid w:val="00B539E2"/>
    <w:rsid w:val="00B5795D"/>
    <w:rsid w:val="00B606B1"/>
    <w:rsid w:val="00B60790"/>
    <w:rsid w:val="00B61070"/>
    <w:rsid w:val="00B71DA5"/>
    <w:rsid w:val="00B72984"/>
    <w:rsid w:val="00B72A6D"/>
    <w:rsid w:val="00B73EF2"/>
    <w:rsid w:val="00B74217"/>
    <w:rsid w:val="00B75349"/>
    <w:rsid w:val="00B75E40"/>
    <w:rsid w:val="00B81ADD"/>
    <w:rsid w:val="00B81B0E"/>
    <w:rsid w:val="00B87BC8"/>
    <w:rsid w:val="00B95206"/>
    <w:rsid w:val="00B969A7"/>
    <w:rsid w:val="00B97473"/>
    <w:rsid w:val="00B97F36"/>
    <w:rsid w:val="00BA4056"/>
    <w:rsid w:val="00BB0C86"/>
    <w:rsid w:val="00BB3155"/>
    <w:rsid w:val="00BB40A1"/>
    <w:rsid w:val="00BB4C3F"/>
    <w:rsid w:val="00BB56C3"/>
    <w:rsid w:val="00BB58E4"/>
    <w:rsid w:val="00BB63DF"/>
    <w:rsid w:val="00BB6A45"/>
    <w:rsid w:val="00BB765A"/>
    <w:rsid w:val="00BB7C82"/>
    <w:rsid w:val="00BC0FE2"/>
    <w:rsid w:val="00BD0CE0"/>
    <w:rsid w:val="00BD5195"/>
    <w:rsid w:val="00BD78AE"/>
    <w:rsid w:val="00BE173D"/>
    <w:rsid w:val="00BE1DCB"/>
    <w:rsid w:val="00BE51FE"/>
    <w:rsid w:val="00BE6A66"/>
    <w:rsid w:val="00BF72F0"/>
    <w:rsid w:val="00C002F5"/>
    <w:rsid w:val="00C02E46"/>
    <w:rsid w:val="00C13B9F"/>
    <w:rsid w:val="00C16148"/>
    <w:rsid w:val="00C20716"/>
    <w:rsid w:val="00C24505"/>
    <w:rsid w:val="00C26737"/>
    <w:rsid w:val="00C32B4B"/>
    <w:rsid w:val="00C362DF"/>
    <w:rsid w:val="00C379FC"/>
    <w:rsid w:val="00C4412B"/>
    <w:rsid w:val="00C70352"/>
    <w:rsid w:val="00C7245F"/>
    <w:rsid w:val="00C7556B"/>
    <w:rsid w:val="00C81356"/>
    <w:rsid w:val="00C828CD"/>
    <w:rsid w:val="00C83780"/>
    <w:rsid w:val="00C87A22"/>
    <w:rsid w:val="00C9020D"/>
    <w:rsid w:val="00C923F7"/>
    <w:rsid w:val="00CA0887"/>
    <w:rsid w:val="00CA0EE8"/>
    <w:rsid w:val="00CA2F87"/>
    <w:rsid w:val="00CB2C94"/>
    <w:rsid w:val="00CB561C"/>
    <w:rsid w:val="00CC147A"/>
    <w:rsid w:val="00CC234E"/>
    <w:rsid w:val="00CC493C"/>
    <w:rsid w:val="00CC71D7"/>
    <w:rsid w:val="00D05833"/>
    <w:rsid w:val="00D063A7"/>
    <w:rsid w:val="00D1463C"/>
    <w:rsid w:val="00D15FBA"/>
    <w:rsid w:val="00D22B2B"/>
    <w:rsid w:val="00D24ECA"/>
    <w:rsid w:val="00D33C18"/>
    <w:rsid w:val="00D35400"/>
    <w:rsid w:val="00D410E9"/>
    <w:rsid w:val="00D42976"/>
    <w:rsid w:val="00D4509E"/>
    <w:rsid w:val="00D45185"/>
    <w:rsid w:val="00D45611"/>
    <w:rsid w:val="00D45C87"/>
    <w:rsid w:val="00D460A0"/>
    <w:rsid w:val="00D52FDA"/>
    <w:rsid w:val="00D555D5"/>
    <w:rsid w:val="00D61869"/>
    <w:rsid w:val="00D6682C"/>
    <w:rsid w:val="00D703F8"/>
    <w:rsid w:val="00D76120"/>
    <w:rsid w:val="00D76B85"/>
    <w:rsid w:val="00D76B9D"/>
    <w:rsid w:val="00D77B8F"/>
    <w:rsid w:val="00D956F1"/>
    <w:rsid w:val="00DA535E"/>
    <w:rsid w:val="00DA79E7"/>
    <w:rsid w:val="00DB7341"/>
    <w:rsid w:val="00DC50C4"/>
    <w:rsid w:val="00DC5E69"/>
    <w:rsid w:val="00DC7C93"/>
    <w:rsid w:val="00DD279B"/>
    <w:rsid w:val="00DD660F"/>
    <w:rsid w:val="00DD75A7"/>
    <w:rsid w:val="00DE3FCC"/>
    <w:rsid w:val="00DE7040"/>
    <w:rsid w:val="00DF4F86"/>
    <w:rsid w:val="00DF63F3"/>
    <w:rsid w:val="00E00283"/>
    <w:rsid w:val="00E04105"/>
    <w:rsid w:val="00E069A9"/>
    <w:rsid w:val="00E06ACE"/>
    <w:rsid w:val="00E078D7"/>
    <w:rsid w:val="00E11CE5"/>
    <w:rsid w:val="00E12B32"/>
    <w:rsid w:val="00E156DE"/>
    <w:rsid w:val="00E21460"/>
    <w:rsid w:val="00E2247B"/>
    <w:rsid w:val="00E23F83"/>
    <w:rsid w:val="00E24BE4"/>
    <w:rsid w:val="00E26D96"/>
    <w:rsid w:val="00E309E9"/>
    <w:rsid w:val="00E31AD7"/>
    <w:rsid w:val="00E362D6"/>
    <w:rsid w:val="00E3724B"/>
    <w:rsid w:val="00E40CB4"/>
    <w:rsid w:val="00E4259F"/>
    <w:rsid w:val="00E44AA3"/>
    <w:rsid w:val="00E50EDB"/>
    <w:rsid w:val="00E53FB0"/>
    <w:rsid w:val="00E5500C"/>
    <w:rsid w:val="00E603B6"/>
    <w:rsid w:val="00E62443"/>
    <w:rsid w:val="00E63EDF"/>
    <w:rsid w:val="00E65A0D"/>
    <w:rsid w:val="00E666C0"/>
    <w:rsid w:val="00E72AB1"/>
    <w:rsid w:val="00E7439B"/>
    <w:rsid w:val="00E85001"/>
    <w:rsid w:val="00E91496"/>
    <w:rsid w:val="00E9527A"/>
    <w:rsid w:val="00E96D6A"/>
    <w:rsid w:val="00EA0561"/>
    <w:rsid w:val="00EA22EB"/>
    <w:rsid w:val="00EA4B82"/>
    <w:rsid w:val="00EA666C"/>
    <w:rsid w:val="00EA6A3D"/>
    <w:rsid w:val="00EB1CED"/>
    <w:rsid w:val="00EB28FE"/>
    <w:rsid w:val="00EB3062"/>
    <w:rsid w:val="00EC24A6"/>
    <w:rsid w:val="00EC3596"/>
    <w:rsid w:val="00EC4DB9"/>
    <w:rsid w:val="00ED3144"/>
    <w:rsid w:val="00ED3F3D"/>
    <w:rsid w:val="00ED5910"/>
    <w:rsid w:val="00EE2678"/>
    <w:rsid w:val="00EE31D9"/>
    <w:rsid w:val="00EE3392"/>
    <w:rsid w:val="00EE521F"/>
    <w:rsid w:val="00EF3F45"/>
    <w:rsid w:val="00EF56EE"/>
    <w:rsid w:val="00EF7E16"/>
    <w:rsid w:val="00F213F9"/>
    <w:rsid w:val="00F25B10"/>
    <w:rsid w:val="00F32FF9"/>
    <w:rsid w:val="00F336F2"/>
    <w:rsid w:val="00F347A7"/>
    <w:rsid w:val="00F351F1"/>
    <w:rsid w:val="00F41551"/>
    <w:rsid w:val="00F43EEE"/>
    <w:rsid w:val="00F45396"/>
    <w:rsid w:val="00F54C0C"/>
    <w:rsid w:val="00F55135"/>
    <w:rsid w:val="00F61C10"/>
    <w:rsid w:val="00F65AC6"/>
    <w:rsid w:val="00F66EDD"/>
    <w:rsid w:val="00F74C36"/>
    <w:rsid w:val="00F772EB"/>
    <w:rsid w:val="00F82811"/>
    <w:rsid w:val="00F91F0C"/>
    <w:rsid w:val="00F93632"/>
    <w:rsid w:val="00FA228A"/>
    <w:rsid w:val="00FA35AB"/>
    <w:rsid w:val="00FA3EB4"/>
    <w:rsid w:val="00FA6B0B"/>
    <w:rsid w:val="00FB2DFF"/>
    <w:rsid w:val="00FC3273"/>
    <w:rsid w:val="00FC3E23"/>
    <w:rsid w:val="00FC5ABA"/>
    <w:rsid w:val="00FD3901"/>
    <w:rsid w:val="00FD5BB2"/>
    <w:rsid w:val="00FE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CAD62"/>
  <w15:docId w15:val="{938B0A33-F932-4F99-8391-D800AAC1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585"/>
    <w:pPr>
      <w:spacing w:after="12" w:line="267" w:lineRule="auto"/>
      <w:ind w:left="178" w:right="21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21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F347A7"/>
  </w:style>
  <w:style w:type="character" w:styleId="CommentReference">
    <w:name w:val="annotation reference"/>
    <w:basedOn w:val="DefaultParagraphFont"/>
    <w:uiPriority w:val="99"/>
    <w:semiHidden/>
    <w:unhideWhenUsed/>
    <w:rsid w:val="00F347A7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47A7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eastAsiaTheme="minorEastAsia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47A7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7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7A7"/>
    <w:rPr>
      <w:rFonts w:ascii="Times New Roman" w:hAnsi="Times New Roman" w:cs="Times New Roman"/>
      <w:b/>
      <w:bCs/>
      <w:sz w:val="20"/>
      <w:szCs w:val="20"/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7A7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Segoe UI" w:eastAsiaTheme="minorEastAsia" w:hAnsi="Segoe UI" w:cs="Segoe UI"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7A7"/>
    <w:rPr>
      <w:rFonts w:ascii="Segoe UI" w:hAnsi="Segoe UI" w:cs="Segoe UI"/>
      <w:sz w:val="18"/>
      <w:szCs w:val="18"/>
      <w:lang w:val="cs-CZ"/>
    </w:rPr>
  </w:style>
  <w:style w:type="paragraph" w:styleId="ListParagraph">
    <w:name w:val="List Paragraph"/>
    <w:basedOn w:val="Normal"/>
    <w:uiPriority w:val="34"/>
    <w:qFormat/>
    <w:rsid w:val="00802609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E4259F"/>
    <w:pPr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TitleChar">
    <w:name w:val="Title Char"/>
    <w:basedOn w:val="DefaultParagraphFont"/>
    <w:link w:val="Title"/>
    <w:rsid w:val="00E4259F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50312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1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31C70-A984-47BB-8E77-30F320A8D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27</Pages>
  <Words>6386</Words>
  <Characters>36406</Characters>
  <Application>Microsoft Office Word</Application>
  <DocSecurity>0</DocSecurity>
  <Lines>303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NRA</Company>
  <LinksUpToDate>false</LinksUpToDate>
  <CharactersWithSpaces>42707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 ДИМИТРОВА ГУЩЕРСКА</dc:creator>
  <cp:keywords/>
  <cp:lastModifiedBy>Dimitris Dimitriadis</cp:lastModifiedBy>
  <cp:revision>8</cp:revision>
  <cp:lastPrinted>2024-05-15T08:17:00Z</cp:lastPrinted>
  <dcterms:created xsi:type="dcterms:W3CDTF">2024-12-02T09:05:00Z</dcterms:created>
  <dcterms:modified xsi:type="dcterms:W3CDTF">2024-12-12T14:22:00Z</dcterms:modified>
</cp:coreProperties>
</file>