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1"/>
      </w:tblGrid>
      <w:tr w:rsidR="00761B2C" w:rsidRPr="00C469AD" w14:paraId="6061280E" w14:textId="77777777" w:rsidTr="00761B2C">
        <w:tc>
          <w:tcPr>
            <w:tcW w:w="9351" w:type="dxa"/>
          </w:tcPr>
          <w:p w14:paraId="29BCAE1D" w14:textId="77777777" w:rsidR="00761B2C" w:rsidRPr="00C469AD" w:rsidRDefault="00761B2C" w:rsidP="0080776D">
            <w:pPr>
              <w:pStyle w:val="Heading3"/>
              <w:jc w:val="center"/>
              <w:rPr>
                <w:rFonts w:asciiTheme="minorHAnsi" w:hAnsiTheme="minorHAnsi" w:cstheme="minorHAnsi"/>
                <w:b w:val="0"/>
                <w:bCs w:val="0"/>
                <w:iCs/>
                <w:caps/>
                <w:sz w:val="20"/>
                <w:szCs w:val="20"/>
                <w:lang w:val="nl-BE"/>
              </w:rPr>
            </w:pPr>
          </w:p>
        </w:tc>
      </w:tr>
      <w:tr w:rsidR="00761B2C" w:rsidRPr="00C469AD" w14:paraId="4A2D453B" w14:textId="77777777" w:rsidTr="00761B2C">
        <w:tc>
          <w:tcPr>
            <w:tcW w:w="9351" w:type="dxa"/>
          </w:tcPr>
          <w:p w14:paraId="0A4A8FFC" w14:textId="77777777" w:rsidR="00761B2C" w:rsidRPr="00C469AD" w:rsidRDefault="00761B2C" w:rsidP="0080776D">
            <w:pPr>
              <w:pStyle w:val="Heading3"/>
              <w:jc w:val="center"/>
              <w:rPr>
                <w:bCs w:val="0"/>
                <w:iCs/>
                <w:caps/>
                <w:sz w:val="24"/>
                <w:rFonts w:asciiTheme="minorHAnsi" w:hAnsiTheme="minorHAnsi" w:cstheme="minorHAnsi"/>
              </w:rPr>
            </w:pPr>
            <w:r>
              <w:rPr>
                <w:caps/>
                <w:sz w:val="24"/>
                <w:rFonts w:asciiTheme="minorHAnsi" w:hAnsiTheme="minorHAnsi"/>
              </w:rPr>
              <w:t xml:space="preserve">NÁVRH</w:t>
            </w:r>
          </w:p>
        </w:tc>
      </w:tr>
      <w:tr w:rsidR="00761B2C" w:rsidRPr="00C469AD" w14:paraId="48EB3F20" w14:textId="77777777" w:rsidTr="00761B2C">
        <w:tc>
          <w:tcPr>
            <w:tcW w:w="9351" w:type="dxa"/>
          </w:tcPr>
          <w:p w14:paraId="45C5D335" w14:textId="77777777" w:rsidR="00761B2C" w:rsidRPr="00C469AD" w:rsidRDefault="00761B2C" w:rsidP="0080776D">
            <w:pPr>
              <w:pStyle w:val="Heading3"/>
              <w:jc w:val="center"/>
              <w:rPr>
                <w:rFonts w:asciiTheme="minorHAnsi" w:hAnsiTheme="minorHAnsi" w:cstheme="minorHAnsi"/>
                <w:bCs w:val="0"/>
                <w:iCs/>
                <w:caps/>
                <w:sz w:val="24"/>
                <w:lang w:val="nl-BE"/>
              </w:rPr>
            </w:pPr>
          </w:p>
        </w:tc>
      </w:tr>
      <w:tr w:rsidR="00761B2C" w:rsidRPr="00C469AD" w14:paraId="36F35FD8" w14:textId="77777777" w:rsidTr="00761B2C">
        <w:tc>
          <w:tcPr>
            <w:tcW w:w="9351" w:type="dxa"/>
          </w:tcPr>
          <w:p w14:paraId="03E184CC" w14:textId="77777777" w:rsidR="00761B2C" w:rsidRPr="00C469AD" w:rsidRDefault="00761B2C" w:rsidP="0080776D">
            <w:pPr>
              <w:pStyle w:val="Heading3"/>
              <w:jc w:val="center"/>
              <w:rPr>
                <w:bCs w:val="0"/>
                <w:iCs/>
                <w:caps/>
                <w:sz w:val="24"/>
                <w:rFonts w:asciiTheme="minorHAnsi" w:hAnsiTheme="minorHAnsi" w:cstheme="minorHAnsi"/>
              </w:rPr>
            </w:pPr>
            <w:r>
              <w:rPr>
                <w:caps/>
                <w:sz w:val="24"/>
                <w:rFonts w:asciiTheme="minorHAnsi" w:hAnsiTheme="minorHAnsi"/>
              </w:rPr>
              <w:t xml:space="preserve">BELGICKÉ KRÁĽOVSTVO</w:t>
            </w:r>
          </w:p>
          <w:p w14:paraId="7DB0353C" w14:textId="77777777" w:rsidR="00761B2C" w:rsidRPr="00C469AD" w:rsidRDefault="00761B2C" w:rsidP="00E65691">
            <w:pPr>
              <w:pStyle w:val="Heading3"/>
              <w:jc w:val="center"/>
              <w:rPr>
                <w:rFonts w:asciiTheme="minorHAnsi" w:hAnsiTheme="minorHAnsi" w:cstheme="minorHAnsi"/>
                <w:bCs w:val="0"/>
                <w:iCs/>
                <w:caps/>
                <w:sz w:val="24"/>
                <w:lang w:val="nl-BE"/>
              </w:rPr>
            </w:pPr>
          </w:p>
        </w:tc>
      </w:tr>
      <w:tr w:rsidR="00761B2C" w:rsidRPr="00761B2C" w14:paraId="1A95EF80" w14:textId="77777777" w:rsidTr="00761B2C">
        <w:tc>
          <w:tcPr>
            <w:tcW w:w="9351" w:type="dxa"/>
          </w:tcPr>
          <w:p w14:paraId="31B0C0A1" w14:textId="77777777" w:rsidR="00761B2C" w:rsidRPr="00C469AD" w:rsidRDefault="00761B2C">
            <w:pPr>
              <w:pStyle w:val="Heading3"/>
              <w:jc w:val="center"/>
              <w:rPr>
                <w:bCs w:val="0"/>
                <w:iCs/>
                <w:caps/>
                <w:sz w:val="24"/>
                <w:rFonts w:asciiTheme="minorHAnsi" w:hAnsiTheme="minorHAnsi" w:cstheme="minorHAnsi"/>
              </w:rPr>
            </w:pPr>
            <w:r>
              <w:rPr>
                <w:caps/>
                <w:sz w:val="24"/>
                <w:rFonts w:asciiTheme="minorHAnsi" w:hAnsiTheme="minorHAnsi"/>
              </w:rPr>
              <w:t xml:space="preserve">Federálna verejná služba pre verejné zdravie, bezpečnosť potravinového reťazca a životné prostredie</w:t>
            </w:r>
          </w:p>
          <w:p w14:paraId="64DAAE30" w14:textId="77777777" w:rsidR="00761B2C" w:rsidRPr="00C469AD" w:rsidRDefault="00761B2C">
            <w:pPr>
              <w:pStyle w:val="Heading3"/>
              <w:rPr>
                <w:rFonts w:asciiTheme="minorHAnsi" w:hAnsiTheme="minorHAnsi" w:cstheme="minorHAnsi"/>
                <w:bCs w:val="0"/>
                <w:lang w:val="nl-BE"/>
              </w:rPr>
            </w:pPr>
          </w:p>
        </w:tc>
      </w:tr>
      <w:tr w:rsidR="00761B2C" w:rsidRPr="00761B2C" w14:paraId="713B6800" w14:textId="77777777" w:rsidTr="00761B2C">
        <w:tc>
          <w:tcPr>
            <w:tcW w:w="9351" w:type="dxa"/>
          </w:tcPr>
          <w:p w14:paraId="0511CDEE" w14:textId="502A7726" w:rsidR="00761B2C" w:rsidRPr="00C469AD" w:rsidRDefault="00761B2C" w:rsidP="006C32D0">
            <w:pPr>
              <w:pStyle w:val="Heading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Kráľovský dekrét o jednorazových výrobkoch a pre podporu opätovne použiteľných výrobkov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1715E16E" w14:textId="77777777" w:rsidR="00761B2C" w:rsidRPr="00C469AD" w:rsidRDefault="00761B2C" w:rsidP="006C32D0">
            <w:pPr>
              <w:pStyle w:val="Heading3"/>
              <w:jc w:val="both"/>
              <w:rPr>
                <w:rFonts w:asciiTheme="minorHAnsi" w:hAnsiTheme="minorHAnsi" w:cstheme="minorHAnsi"/>
                <w:lang w:val="nl-BE"/>
              </w:rPr>
            </w:pPr>
          </w:p>
        </w:tc>
      </w:tr>
      <w:tr w:rsidR="00761B2C" w:rsidRPr="00C469AD" w14:paraId="6578C818" w14:textId="77777777" w:rsidTr="00761B2C">
        <w:tc>
          <w:tcPr>
            <w:tcW w:w="9351" w:type="dxa"/>
          </w:tcPr>
          <w:p w14:paraId="0F11CAAE" w14:textId="77777777" w:rsidR="00761B2C" w:rsidRPr="00C469AD" w:rsidRDefault="00761B2C" w:rsidP="00A33E07">
            <w:pPr>
              <w:ind w:right="113"/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FILIP, kráľ Belgičanov,</w:t>
            </w:r>
          </w:p>
        </w:tc>
      </w:tr>
      <w:tr w:rsidR="00761B2C" w:rsidRPr="00C469AD" w14:paraId="7C5F1D0E" w14:textId="77777777" w:rsidTr="00761B2C">
        <w:tc>
          <w:tcPr>
            <w:tcW w:w="9351" w:type="dxa"/>
          </w:tcPr>
          <w:p w14:paraId="65A11B4E" w14:textId="77777777" w:rsidR="00761B2C" w:rsidRPr="00162BFC" w:rsidRDefault="00761B2C" w:rsidP="00A33E07">
            <w:pPr>
              <w:ind w:right="113"/>
              <w:jc w:val="both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  <w:tr w:rsidR="00761B2C" w:rsidRPr="00761B2C" w14:paraId="7ED00BD8" w14:textId="77777777" w:rsidTr="00761B2C">
        <w:tc>
          <w:tcPr>
            <w:tcW w:w="9351" w:type="dxa"/>
          </w:tcPr>
          <w:p w14:paraId="67EA9A7E" w14:textId="77777777" w:rsidR="00761B2C" w:rsidRPr="00C469AD" w:rsidRDefault="00761B2C" w:rsidP="00A33E07">
            <w:pPr>
              <w:ind w:right="113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pozdravujeme všetkých, ktorí sú tu, i tých, ktorí ešte len prídu.</w:t>
            </w:r>
          </w:p>
        </w:tc>
      </w:tr>
      <w:tr w:rsidR="00761B2C" w:rsidRPr="00761B2C" w14:paraId="430B109A" w14:textId="77777777" w:rsidTr="00761B2C">
        <w:tc>
          <w:tcPr>
            <w:tcW w:w="9351" w:type="dxa"/>
          </w:tcPr>
          <w:p w14:paraId="4DFA221D" w14:textId="77777777" w:rsidR="00761B2C" w:rsidRPr="00C469AD" w:rsidRDefault="00761B2C" w:rsidP="00A33E07">
            <w:pPr>
              <w:ind w:right="113"/>
              <w:rPr>
                <w:rFonts w:asciiTheme="minorHAnsi" w:hAnsiTheme="minorHAnsi" w:cstheme="minorHAnsi"/>
                <w:iCs/>
                <w:sz w:val="22"/>
                <w:lang w:val="nl-BE"/>
              </w:rPr>
            </w:pPr>
          </w:p>
        </w:tc>
      </w:tr>
      <w:tr w:rsidR="00761B2C" w:rsidRPr="00761B2C" w14:paraId="089596EA" w14:textId="77777777" w:rsidTr="00761B2C">
        <w:trPr>
          <w:trHeight w:val="907"/>
        </w:trPr>
        <w:tc>
          <w:tcPr>
            <w:tcW w:w="9351" w:type="dxa"/>
          </w:tcPr>
          <w:p w14:paraId="1624349D" w14:textId="3522C6CB" w:rsidR="00761B2C" w:rsidRPr="00C469AD" w:rsidRDefault="00761B2C" w:rsidP="00A33E07">
            <w:pPr>
              <w:jc w:val="both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So zreteľom na zákon z 21. decembra 1998 o produktových normách na podporu udržateľných výrobných a spotrebiteľských vzorov a na ochranu životného prostredia a verejného zdravia, článok 5, časť 1, prvý odsek, body 1, 2, 3, 4, 5, 10 a 11;</w:t>
            </w:r>
          </w:p>
        </w:tc>
      </w:tr>
      <w:tr w:rsidR="00761B2C" w:rsidRPr="00761B2C" w14:paraId="04EF7636" w14:textId="77777777" w:rsidTr="00761B2C">
        <w:tc>
          <w:tcPr>
            <w:tcW w:w="9351" w:type="dxa"/>
          </w:tcPr>
          <w:p w14:paraId="6DCB5729" w14:textId="77777777" w:rsidR="00761B2C" w:rsidRPr="00761B2C" w:rsidRDefault="00761B2C" w:rsidP="00A33E07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087C5477" w14:textId="77777777" w:rsidTr="00761B2C">
        <w:tc>
          <w:tcPr>
            <w:tcW w:w="9351" w:type="dxa"/>
          </w:tcPr>
          <w:p w14:paraId="71969FB9" w14:textId="77777777" w:rsidR="00761B2C" w:rsidRPr="00C469AD" w:rsidRDefault="00761B2C" w:rsidP="00A33E07">
            <w:pPr>
              <w:jc w:val="both"/>
              <w:rPr>
                <w:sz w:val="22"/>
                <w:szCs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so zreteľom na posúdenie vplyvu právnych predpisov vykonané v súlade s článkami 6 a 7 zákona z 15. decembra 2013 ustanovujúceho rôzne ustanovenia o administratívnom zjednodušení;</w:t>
            </w:r>
          </w:p>
        </w:tc>
      </w:tr>
      <w:tr w:rsidR="00761B2C" w:rsidRPr="00761B2C" w14:paraId="59B1C51F" w14:textId="77777777" w:rsidTr="00761B2C">
        <w:tc>
          <w:tcPr>
            <w:tcW w:w="9351" w:type="dxa"/>
          </w:tcPr>
          <w:p w14:paraId="24C0FF99" w14:textId="77777777" w:rsidR="00761B2C" w:rsidRPr="00761B2C" w:rsidRDefault="00761B2C" w:rsidP="00A33E07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 w:eastAsia="fr-FR"/>
              </w:rPr>
            </w:pPr>
          </w:p>
        </w:tc>
      </w:tr>
      <w:tr w:rsidR="00761B2C" w:rsidRPr="00761B2C" w14:paraId="4387E7F2" w14:textId="77777777" w:rsidTr="00761B2C">
        <w:tc>
          <w:tcPr>
            <w:tcW w:w="9351" w:type="dxa"/>
          </w:tcPr>
          <w:p w14:paraId="13E40FA7" w14:textId="77777777" w:rsidR="00761B2C" w:rsidRPr="00C469AD" w:rsidRDefault="00761B2C" w:rsidP="00A33E07">
            <w:pPr>
              <w:jc w:val="both"/>
              <w:rPr>
                <w:sz w:val="22"/>
                <w:szCs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so zreteľom na zapojenie regionálnych vlád do vypracovania tohto dekrétu v kontexte medzirezortnej konferencie o životnom prostredí;</w:t>
            </w:r>
          </w:p>
        </w:tc>
      </w:tr>
      <w:tr w:rsidR="00761B2C" w:rsidRPr="00761B2C" w14:paraId="1C9863A4" w14:textId="77777777" w:rsidTr="00761B2C">
        <w:tc>
          <w:tcPr>
            <w:tcW w:w="9351" w:type="dxa"/>
          </w:tcPr>
          <w:p w14:paraId="4FD9FAE4" w14:textId="77777777" w:rsidR="00761B2C" w:rsidRPr="00761B2C" w:rsidRDefault="00761B2C" w:rsidP="00A33E07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 w:eastAsia="fr-FR"/>
              </w:rPr>
            </w:pPr>
          </w:p>
        </w:tc>
      </w:tr>
      <w:tr w:rsidR="00761B2C" w:rsidRPr="00761B2C" w14:paraId="0AEB71FE" w14:textId="77777777" w:rsidTr="00761B2C">
        <w:tc>
          <w:tcPr>
            <w:tcW w:w="9351" w:type="dxa"/>
          </w:tcPr>
          <w:p w14:paraId="1D3339DC" w14:textId="77777777" w:rsidR="00761B2C" w:rsidRPr="00C469AD" w:rsidRDefault="00761B2C" w:rsidP="00D836BF">
            <w:pPr>
              <w:tabs>
                <w:tab w:val="left" w:pos="356"/>
                <w:tab w:val="left" w:pos="2268"/>
              </w:tabs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so zreteľom na odporúčanie Najvyššej zdravotnej rady, vydané dňa ...;</w:t>
            </w:r>
          </w:p>
        </w:tc>
      </w:tr>
      <w:tr w:rsidR="00761B2C" w:rsidRPr="00761B2C" w14:paraId="6C840D34" w14:textId="77777777" w:rsidTr="00761B2C">
        <w:tc>
          <w:tcPr>
            <w:tcW w:w="9351" w:type="dxa"/>
          </w:tcPr>
          <w:p w14:paraId="0580D686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 w:eastAsia="fr-FR"/>
              </w:rPr>
            </w:pPr>
          </w:p>
        </w:tc>
      </w:tr>
      <w:tr w:rsidR="00761B2C" w:rsidRPr="00761B2C" w14:paraId="782F366B" w14:textId="77777777" w:rsidTr="00761B2C">
        <w:tc>
          <w:tcPr>
            <w:tcW w:w="9351" w:type="dxa"/>
          </w:tcPr>
          <w:p w14:paraId="20FB6EF7" w14:textId="77777777" w:rsidR="00761B2C" w:rsidRPr="00C469AD" w:rsidRDefault="00761B2C" w:rsidP="00D836BF">
            <w:pPr>
              <w:jc w:val="both"/>
              <w:rPr>
                <w:sz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so zreteľom na stanovisko Federálnej rady pre udržateľný rozvoj v Belgicku, vydané dňa ...;</w:t>
            </w:r>
          </w:p>
        </w:tc>
      </w:tr>
      <w:tr w:rsidR="00761B2C" w:rsidRPr="00761B2C" w14:paraId="4184E2D9" w14:textId="77777777" w:rsidTr="00761B2C">
        <w:tc>
          <w:tcPr>
            <w:tcW w:w="9351" w:type="dxa"/>
          </w:tcPr>
          <w:p w14:paraId="4647A0C8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 w:eastAsia="fr-FR"/>
              </w:rPr>
            </w:pPr>
          </w:p>
        </w:tc>
      </w:tr>
      <w:tr w:rsidR="00761B2C" w:rsidRPr="00761B2C" w14:paraId="336078D3" w14:textId="77777777" w:rsidTr="00761B2C">
        <w:tc>
          <w:tcPr>
            <w:tcW w:w="9351" w:type="dxa"/>
          </w:tcPr>
          <w:p w14:paraId="21FF6FD5" w14:textId="77777777" w:rsidR="00761B2C" w:rsidRPr="00C469AD" w:rsidRDefault="00761B2C" w:rsidP="00D836BF">
            <w:pPr>
              <w:jc w:val="both"/>
              <w:rPr>
                <w:sz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   </w:t>
            </w:r>
            <w:r>
              <w:rPr>
                <w:sz w:val="22"/>
                <w:rFonts w:asciiTheme="minorHAnsi" w:hAnsiTheme="minorHAnsi"/>
              </w:rPr>
              <w:t xml:space="preserve">so zreteľom na stanovisko osobitného poradného výboru pre spotrebiteľov, vydané dňa ...;</w:t>
            </w:r>
          </w:p>
        </w:tc>
      </w:tr>
      <w:tr w:rsidR="00761B2C" w:rsidRPr="00761B2C" w14:paraId="45422547" w14:textId="77777777" w:rsidTr="00761B2C">
        <w:tc>
          <w:tcPr>
            <w:tcW w:w="9351" w:type="dxa"/>
          </w:tcPr>
          <w:p w14:paraId="1707FF09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 w:eastAsia="fr-FR"/>
              </w:rPr>
            </w:pPr>
          </w:p>
        </w:tc>
      </w:tr>
      <w:tr w:rsidR="00761B2C" w:rsidRPr="00761B2C" w14:paraId="6A80DC73" w14:textId="77777777" w:rsidTr="00761B2C">
        <w:tc>
          <w:tcPr>
            <w:tcW w:w="9351" w:type="dxa"/>
          </w:tcPr>
          <w:p w14:paraId="159CFED2" w14:textId="77777777" w:rsidR="00761B2C" w:rsidRPr="00C469AD" w:rsidRDefault="00761B2C" w:rsidP="00D836BF">
            <w:pPr>
              <w:jc w:val="both"/>
              <w:rPr>
                <w:sz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so zreteľom na stanovisko Ústrednej hospodárskej rady, vydané dňa ...;</w:t>
            </w:r>
          </w:p>
        </w:tc>
      </w:tr>
      <w:tr w:rsidR="00761B2C" w:rsidRPr="00761B2C" w14:paraId="09484CDA" w14:textId="77777777" w:rsidTr="00761B2C">
        <w:tc>
          <w:tcPr>
            <w:tcW w:w="9351" w:type="dxa"/>
          </w:tcPr>
          <w:p w14:paraId="6C96208F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1515BCD8" w14:textId="77777777" w:rsidTr="00761B2C">
        <w:tc>
          <w:tcPr>
            <w:tcW w:w="9351" w:type="dxa"/>
          </w:tcPr>
          <w:p w14:paraId="35B8F74D" w14:textId="77777777" w:rsidR="00761B2C" w:rsidRPr="00C469AD" w:rsidRDefault="00761B2C" w:rsidP="00D836BF">
            <w:pPr>
              <w:jc w:val="both"/>
              <w:rPr>
                <w:sz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so zreteľom na stanovisko Generálneho inšpektorátu pre financie, vydané dňa ...;</w:t>
            </w:r>
            <w:r>
              <w:rPr>
                <w:sz w:val="22"/>
                <w:rFonts w:asciiTheme="minorHAnsi" w:hAnsiTheme="minorHAnsi"/>
              </w:rPr>
              <w:t xml:space="preserve">   </w:t>
            </w:r>
          </w:p>
        </w:tc>
      </w:tr>
      <w:tr w:rsidR="00761B2C" w:rsidRPr="00761B2C" w14:paraId="7B282C1D" w14:textId="77777777" w:rsidTr="00761B2C">
        <w:tc>
          <w:tcPr>
            <w:tcW w:w="9351" w:type="dxa"/>
          </w:tcPr>
          <w:p w14:paraId="2E73CD90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1E6A7F75" w14:textId="77777777" w:rsidTr="00761B2C">
        <w:tc>
          <w:tcPr>
            <w:tcW w:w="9351" w:type="dxa"/>
            <w:shd w:val="clear" w:color="auto" w:fill="auto"/>
          </w:tcPr>
          <w:p w14:paraId="5ACE27FD" w14:textId="6DF2DE3C" w:rsidR="00761B2C" w:rsidRPr="00C469AD" w:rsidRDefault="00761B2C" w:rsidP="007C7C98">
            <w:pPr>
              <w:jc w:val="both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so zreteľom na oznámenie Európskej komisii z 5. novembra 2019 podľa článku 5 ods. 1 smernice Európskeho parlamentu a Rady (EÚ) 2015/1535 z 9. septembra 2015, ktorou sa stanovuje postup pri poskytovaní informácií v oblasti technických predpisov a pravidiel vzťahujúcich sa na služby informačnej spoločnosti;</w:t>
            </w:r>
          </w:p>
        </w:tc>
      </w:tr>
      <w:tr w:rsidR="00761B2C" w:rsidRPr="00761B2C" w14:paraId="44A09399" w14:textId="77777777" w:rsidTr="00761B2C">
        <w:tc>
          <w:tcPr>
            <w:tcW w:w="9351" w:type="dxa"/>
          </w:tcPr>
          <w:p w14:paraId="7DFA67D5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02F1C61A" w14:textId="77777777" w:rsidTr="00761B2C">
        <w:tc>
          <w:tcPr>
            <w:tcW w:w="9351" w:type="dxa"/>
          </w:tcPr>
          <w:p w14:paraId="5F4B3BD5" w14:textId="77777777" w:rsidR="00761B2C" w:rsidRPr="00C469AD" w:rsidRDefault="00761B2C" w:rsidP="00D836BF">
            <w:pPr>
              <w:jc w:val="both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so zreteľom na stanovisko ... Štátnej rady, vydané dňa ... podľa článku 84 časti 1 ods. 1 a 2 zákonov o Štátnej rade zosúladených 12. januára 1973;</w:t>
            </w:r>
          </w:p>
        </w:tc>
      </w:tr>
      <w:tr w:rsidR="00761B2C" w:rsidRPr="00761B2C" w14:paraId="64F61E3E" w14:textId="77777777" w:rsidTr="00761B2C">
        <w:tc>
          <w:tcPr>
            <w:tcW w:w="9351" w:type="dxa"/>
          </w:tcPr>
          <w:p w14:paraId="10499802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0082F269" w14:textId="77777777" w:rsidTr="00761B2C">
        <w:tc>
          <w:tcPr>
            <w:tcW w:w="9351" w:type="dxa"/>
          </w:tcPr>
          <w:p w14:paraId="50F324BD" w14:textId="0C7E6EFE" w:rsidR="00761B2C" w:rsidRPr="00C469AD" w:rsidRDefault="00761B2C" w:rsidP="00D836BF">
            <w:pPr>
              <w:ind w:right="-34"/>
              <w:jc w:val="both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na základe návrhu ministra životného prostredia a odporúčania ministrov, ktorí sa zúčastňujú zasadnutí Rady;</w:t>
            </w:r>
          </w:p>
        </w:tc>
      </w:tr>
      <w:tr w:rsidR="00761B2C" w:rsidRPr="00761B2C" w14:paraId="7ECAE3A1" w14:textId="77777777" w:rsidTr="00761B2C">
        <w:tc>
          <w:tcPr>
            <w:tcW w:w="9351" w:type="dxa"/>
          </w:tcPr>
          <w:p w14:paraId="3A9A5ECA" w14:textId="77777777" w:rsidR="00761B2C" w:rsidRPr="00761B2C" w:rsidRDefault="00761B2C" w:rsidP="00D836BF">
            <w:pPr>
              <w:ind w:right="113"/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3D556883" w14:textId="77777777" w:rsidTr="00761B2C">
        <w:tc>
          <w:tcPr>
            <w:tcW w:w="9351" w:type="dxa"/>
          </w:tcPr>
          <w:p w14:paraId="488B9DE9" w14:textId="77777777" w:rsidR="00761B2C" w:rsidRPr="00C469AD" w:rsidRDefault="00761B2C" w:rsidP="00D836BF">
            <w:pPr>
              <w:ind w:right="113"/>
              <w:jc w:val="both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sme rozhodli a týmto nariaďujeme:</w:t>
            </w:r>
          </w:p>
        </w:tc>
      </w:tr>
      <w:tr w:rsidR="00761B2C" w:rsidRPr="00761B2C" w14:paraId="1BB4BFD8" w14:textId="77777777" w:rsidTr="00761B2C">
        <w:tc>
          <w:tcPr>
            <w:tcW w:w="9351" w:type="dxa"/>
          </w:tcPr>
          <w:p w14:paraId="10974EAC" w14:textId="77777777" w:rsidR="00761B2C" w:rsidRPr="00761B2C" w:rsidRDefault="00761B2C" w:rsidP="00D836BF">
            <w:pPr>
              <w:ind w:right="113"/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7FB0A38A" w14:textId="77777777" w:rsidTr="00761B2C">
        <w:tc>
          <w:tcPr>
            <w:tcW w:w="9351" w:type="dxa"/>
          </w:tcPr>
          <w:p w14:paraId="00307B2B" w14:textId="77777777" w:rsidR="00761B2C" w:rsidRPr="00C469AD" w:rsidRDefault="00761B2C" w:rsidP="00D836BF">
            <w:pPr>
              <w:ind w:right="113"/>
              <w:jc w:val="center"/>
              <w:rPr>
                <w:i/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Kapitola I. – </w:t>
            </w:r>
            <w:r>
              <w:rPr>
                <w:sz w:val="22"/>
                <w:i/>
                <w:rFonts w:asciiTheme="minorHAnsi" w:hAnsiTheme="minorHAnsi"/>
              </w:rPr>
              <w:t xml:space="preserve">Všeobecné ustanovenia a rozsah pôsobnosti</w:t>
            </w:r>
          </w:p>
        </w:tc>
      </w:tr>
      <w:tr w:rsidR="00761B2C" w:rsidRPr="00761B2C" w14:paraId="788CD163" w14:textId="77777777" w:rsidTr="00761B2C">
        <w:tc>
          <w:tcPr>
            <w:tcW w:w="9351" w:type="dxa"/>
          </w:tcPr>
          <w:p w14:paraId="367EE124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67FA8219" w14:textId="77777777" w:rsidTr="00761B2C">
        <w:tc>
          <w:tcPr>
            <w:tcW w:w="9351" w:type="dxa"/>
          </w:tcPr>
          <w:p w14:paraId="4D49C4D1" w14:textId="77777777" w:rsidR="00761B2C" w:rsidRPr="00C469AD" w:rsidRDefault="00761B2C" w:rsidP="003D6551">
            <w:pPr>
              <w:jc w:val="both"/>
              <w:rPr>
                <w:bCs/>
                <w:sz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Článok 1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V tomto rozhodnutí sa stanovuje:</w:t>
            </w:r>
          </w:p>
        </w:tc>
      </w:tr>
      <w:tr w:rsidR="00761B2C" w:rsidRPr="00761B2C" w14:paraId="679DCF1F" w14:textId="77777777" w:rsidTr="00761B2C">
        <w:tc>
          <w:tcPr>
            <w:tcW w:w="9351" w:type="dxa"/>
          </w:tcPr>
          <w:p w14:paraId="105DF1CB" w14:textId="77777777" w:rsidR="00761B2C" w:rsidRPr="00761B2C" w:rsidRDefault="00761B2C" w:rsidP="003D655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nl-BE"/>
              </w:rPr>
            </w:pPr>
          </w:p>
        </w:tc>
      </w:tr>
      <w:tr w:rsidR="00761B2C" w:rsidRPr="00761B2C" w14:paraId="265FA0D6" w14:textId="77777777" w:rsidTr="00761B2C">
        <w:tc>
          <w:tcPr>
            <w:tcW w:w="9351" w:type="dxa"/>
          </w:tcPr>
          <w:p w14:paraId="2C1FCDD3" w14:textId="77777777" w:rsidR="00761B2C" w:rsidRPr="00C469AD" w:rsidRDefault="00761B2C" w:rsidP="003D6551">
            <w:pPr>
              <w:jc w:val="both"/>
              <w:rPr>
                <w:b/>
                <w:bCs/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1. transpozícia článku 1 ods. 2 smernice Európskeho parlamentu a Rady (EÚ) 2015/720 z 29. apríla 2015, ktorou sa mení a dopĺňa smernica 94/62/ES o znížení spotreby ľahkých plastových tašiek;</w:t>
            </w:r>
          </w:p>
        </w:tc>
      </w:tr>
      <w:tr w:rsidR="00761B2C" w:rsidRPr="00761B2C" w14:paraId="48F7A275" w14:textId="77777777" w:rsidTr="00761B2C">
        <w:tc>
          <w:tcPr>
            <w:tcW w:w="9351" w:type="dxa"/>
          </w:tcPr>
          <w:p w14:paraId="3DA9F122" w14:textId="77777777" w:rsidR="00761B2C" w:rsidRPr="00761B2C" w:rsidRDefault="00761B2C" w:rsidP="003D655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338DD7F9" w14:textId="77777777" w:rsidTr="00761B2C">
        <w:tc>
          <w:tcPr>
            <w:tcW w:w="9351" w:type="dxa"/>
          </w:tcPr>
          <w:p w14:paraId="5F2045EF" w14:textId="77777777" w:rsidR="00761B2C" w:rsidRPr="00C469AD" w:rsidRDefault="00761B2C" w:rsidP="003D6551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2. transpozícia článkov 1, 2, 3, 4, 5, 6, 7 smernice Európskeho parlamentu a Rady (EÚ) 2019/904 z 5. júna 2019 o znižovaní vplyvu určitých plastových výrobkov na životné prostredie.</w:t>
            </w:r>
          </w:p>
        </w:tc>
      </w:tr>
      <w:tr w:rsidR="00761B2C" w:rsidRPr="00761B2C" w14:paraId="17BC5064" w14:textId="77777777" w:rsidTr="00761B2C">
        <w:tc>
          <w:tcPr>
            <w:tcW w:w="9351" w:type="dxa"/>
          </w:tcPr>
          <w:p w14:paraId="63A34359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0DAC20CD" w14:textId="77777777" w:rsidTr="00761B2C">
        <w:tc>
          <w:tcPr>
            <w:tcW w:w="9351" w:type="dxa"/>
            <w:shd w:val="clear" w:color="auto" w:fill="auto"/>
          </w:tcPr>
          <w:p w14:paraId="2E64D0D0" w14:textId="7CEAA245" w:rsidR="00761B2C" w:rsidRPr="00C469AD" w:rsidRDefault="00761B2C" w:rsidP="00723223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Cieľom tohto rozhodnutia je predchádzať vplyvu určitých jednorazových výrobkov na životné prostredie a znižovať tento vplyv a podporiť opätovne použiteľné výrobky a prechod na hospodárstvo využívajúce odpad s inovačnými a udržateľnými obchodnými modelmi, výrobkami a materiálmi.</w:t>
            </w:r>
            <w:r>
              <w:rPr>
                <w:sz w:val="22"/>
                <w:rFonts w:asciiTheme="minorHAnsi" w:hAnsiTheme="minorHAnsi"/>
              </w:rPr>
              <w:t xml:space="preserve">  </w:t>
            </w:r>
          </w:p>
        </w:tc>
      </w:tr>
      <w:tr w:rsidR="00761B2C" w:rsidRPr="00761B2C" w14:paraId="2C2E227B" w14:textId="77777777" w:rsidTr="00761B2C">
        <w:tc>
          <w:tcPr>
            <w:tcW w:w="9351" w:type="dxa"/>
            <w:shd w:val="clear" w:color="auto" w:fill="auto"/>
          </w:tcPr>
          <w:p w14:paraId="1F7308A7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C469AD" w14:paraId="6A086039" w14:textId="77777777" w:rsidTr="00761B2C">
        <w:tc>
          <w:tcPr>
            <w:tcW w:w="9351" w:type="dxa"/>
          </w:tcPr>
          <w:p w14:paraId="34B2998E" w14:textId="77777777" w:rsidR="00761B2C" w:rsidRPr="00C469AD" w:rsidRDefault="00761B2C" w:rsidP="00D836BF">
            <w:pPr>
              <w:jc w:val="center"/>
              <w:rPr>
                <w:i/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Kapitola II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i/>
                <w:rFonts w:asciiTheme="minorHAnsi" w:hAnsiTheme="minorHAnsi"/>
              </w:rPr>
              <w:t xml:space="preserve">– Vymedzenie pojmov</w:t>
            </w:r>
          </w:p>
        </w:tc>
      </w:tr>
      <w:tr w:rsidR="00761B2C" w:rsidRPr="00C469AD" w14:paraId="10F8E815" w14:textId="77777777" w:rsidTr="00761B2C">
        <w:tc>
          <w:tcPr>
            <w:tcW w:w="9351" w:type="dxa"/>
          </w:tcPr>
          <w:p w14:paraId="5E606331" w14:textId="77777777" w:rsidR="00761B2C" w:rsidRPr="00C469AD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3D5B1F59" w14:textId="77777777" w:rsidTr="00761B2C">
        <w:tc>
          <w:tcPr>
            <w:tcW w:w="9351" w:type="dxa"/>
          </w:tcPr>
          <w:p w14:paraId="37EC1544" w14:textId="3C518803" w:rsidR="00761B2C" w:rsidRPr="00C469AD" w:rsidRDefault="00761B2C" w:rsidP="00D836BF">
            <w:pPr>
              <w:jc w:val="both"/>
              <w:rPr>
                <w:b/>
                <w:sz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Článok 2</w:t>
            </w:r>
            <w:r>
              <w:rPr>
                <w:sz w:val="22"/>
                <w:b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V tomto dekréte sa uplatňuje nasledujúce vymedzenie pojmov:</w:t>
            </w:r>
          </w:p>
        </w:tc>
      </w:tr>
      <w:tr w:rsidR="00761B2C" w:rsidRPr="00761B2C" w14:paraId="25C98DD3" w14:textId="77777777" w:rsidTr="00761B2C">
        <w:tc>
          <w:tcPr>
            <w:tcW w:w="9351" w:type="dxa"/>
          </w:tcPr>
          <w:p w14:paraId="6BCE792A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50CCD78D" w14:textId="77777777" w:rsidTr="00761B2C">
        <w:tc>
          <w:tcPr>
            <w:tcW w:w="9351" w:type="dxa"/>
          </w:tcPr>
          <w:p w14:paraId="4052AB7F" w14:textId="77777777" w:rsidR="00761B2C" w:rsidRPr="00C469AD" w:rsidRDefault="00761B2C" w:rsidP="00D836BF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1. plast: materiál pozostávajúci z polyméru, ktorý je vymedzený v článku 3 ods. 5 nariadenia (ES) č. 1907/2006, do ktorého môžu byť pridané prísady alebo iné látky a ktorý môže slúžiť ako hlavný stavebný prvok konečných výrobkov, s výnimkou prírodných polymérov, ktoré neboli chemicky modifikované;</w:t>
            </w:r>
          </w:p>
        </w:tc>
      </w:tr>
      <w:tr w:rsidR="00761B2C" w:rsidRPr="00761B2C" w14:paraId="25F1E624" w14:textId="77777777" w:rsidTr="00761B2C">
        <w:tc>
          <w:tcPr>
            <w:tcW w:w="9351" w:type="dxa"/>
          </w:tcPr>
          <w:p w14:paraId="5D7612D7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0194E4D8" w14:textId="77777777" w:rsidTr="00761B2C">
        <w:tc>
          <w:tcPr>
            <w:tcW w:w="9351" w:type="dxa"/>
          </w:tcPr>
          <w:p w14:paraId="4C16B131" w14:textId="77777777" w:rsidR="00761B2C" w:rsidRPr="00C469AD" w:rsidRDefault="00761B2C" w:rsidP="00D836BF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2. jednorazový plastový výrobok: výrobok, ktorý je vyrobený úplne alebo čiastočne z plastu a ktorý nie je koncipovaný, navrhnutý ani uvedený na trh s tým účelom, aby počas svojej životnosti absolvoval niekoľko cyklov s tým, že sa vráti výrobcovi na opätovné naplnenie, alebo aby bol opätovne použitý na ten istý účel, na ktorý bol koncipovaný;</w:t>
            </w:r>
          </w:p>
        </w:tc>
      </w:tr>
      <w:tr w:rsidR="00761B2C" w:rsidRPr="00761B2C" w14:paraId="5BE196A5" w14:textId="77777777" w:rsidTr="00761B2C">
        <w:tc>
          <w:tcPr>
            <w:tcW w:w="9351" w:type="dxa"/>
          </w:tcPr>
          <w:p w14:paraId="481BE92B" w14:textId="77777777" w:rsidR="00761B2C" w:rsidRPr="00761B2C" w:rsidRDefault="00761B2C" w:rsidP="00D836BF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689923EF" w14:textId="77777777" w:rsidTr="00761B2C">
        <w:tc>
          <w:tcPr>
            <w:tcW w:w="9351" w:type="dxa"/>
          </w:tcPr>
          <w:p w14:paraId="785D0E55" w14:textId="6CFB28AA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3. Plasty rozkladajúce sa na vzduchu: plastové materiály, ktoré obsahujú prísady spôsobujúce fragmentáciu plastového materiálu na mikrofragmenty alebo jeho chemický rozklad prostredníctvom oxidácie;</w:t>
            </w:r>
          </w:p>
        </w:tc>
      </w:tr>
      <w:tr w:rsidR="00761B2C" w:rsidRPr="00761B2C" w14:paraId="0CC0BC16" w14:textId="77777777" w:rsidTr="00761B2C">
        <w:tc>
          <w:tcPr>
            <w:tcW w:w="9351" w:type="dxa"/>
          </w:tcPr>
          <w:p w14:paraId="0DDD6B18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05A6C950" w14:textId="77777777" w:rsidTr="00761B2C">
        <w:tc>
          <w:tcPr>
            <w:tcW w:w="9351" w:type="dxa"/>
          </w:tcPr>
          <w:p w14:paraId="58FC5B47" w14:textId="7A5404F4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29.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plastové tašky: tašky vyrobené z plastu, s uchami alebo bez nich, ktoré sa poskytujú spotrebiteľom na mieste predaja tovaru alebo výrobkov;</w:t>
            </w:r>
          </w:p>
        </w:tc>
      </w:tr>
      <w:tr w:rsidR="00761B2C" w:rsidRPr="00761B2C" w14:paraId="48565FB9" w14:textId="77777777" w:rsidTr="00761B2C">
        <w:tc>
          <w:tcPr>
            <w:tcW w:w="9351" w:type="dxa"/>
          </w:tcPr>
          <w:p w14:paraId="7D723C25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45EF8198" w14:textId="77777777" w:rsidTr="00761B2C">
        <w:tc>
          <w:tcPr>
            <w:tcW w:w="9351" w:type="dxa"/>
          </w:tcPr>
          <w:p w14:paraId="34A31945" w14:textId="044F06F2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5. veľmi ľahké plastové tašky: plastové tašky s hrúbkou steny menšou ako 15 mikrónov, ktoré sa vyžadujú na hygienické účely alebo sa poskytujú ako primárny obal pre nebalené potraviny, keď to pomáha predchádzať plytvaniu potravinami;</w:t>
            </w:r>
          </w:p>
        </w:tc>
      </w:tr>
      <w:tr w:rsidR="00761B2C" w:rsidRPr="00761B2C" w14:paraId="4491FBB0" w14:textId="77777777" w:rsidTr="00761B2C">
        <w:tc>
          <w:tcPr>
            <w:tcW w:w="9351" w:type="dxa"/>
          </w:tcPr>
          <w:p w14:paraId="1BED70A3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00244578" w14:textId="77777777" w:rsidTr="00761B2C">
        <w:tc>
          <w:tcPr>
            <w:tcW w:w="9351" w:type="dxa"/>
          </w:tcPr>
          <w:p w14:paraId="56046B2E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30DCAA31" w14:textId="77777777" w:rsidTr="00761B2C">
        <w:tc>
          <w:tcPr>
            <w:tcW w:w="9351" w:type="dxa"/>
          </w:tcPr>
          <w:p w14:paraId="0A89BDAD" w14:textId="73514746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6. harmonizovaná norma: harmonizovaná norma vymedzená v článku 2 bode 1 písm. c) nariadenia (EÚ) č. 1025/2012;</w:t>
            </w:r>
          </w:p>
        </w:tc>
      </w:tr>
      <w:tr w:rsidR="00761B2C" w:rsidRPr="00761B2C" w14:paraId="61B974DC" w14:textId="77777777" w:rsidTr="00761B2C">
        <w:tc>
          <w:tcPr>
            <w:tcW w:w="9351" w:type="dxa"/>
          </w:tcPr>
          <w:p w14:paraId="1C79DC31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019F261F" w14:textId="77777777" w:rsidTr="00761B2C">
        <w:tc>
          <w:tcPr>
            <w:tcW w:w="9351" w:type="dxa"/>
          </w:tcPr>
          <w:p w14:paraId="22C50E57" w14:textId="73AE09A6" w:rsidR="00761B2C" w:rsidRPr="00C469AD" w:rsidRDefault="00761B2C" w:rsidP="00596514">
            <w:pPr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7. tabakové výrobky: tabakové výrobky vymedzené v článku 2, bode 2 kráľovského dekrétu z 5. februára 2016 o výrobe a uvádzaní tabakových výrobkov a bylinných výrobkov určených na fajčenie na trh;</w:t>
            </w:r>
          </w:p>
        </w:tc>
      </w:tr>
      <w:tr w:rsidR="00761B2C" w:rsidRPr="00761B2C" w14:paraId="2EDF4EAF" w14:textId="77777777" w:rsidTr="00761B2C">
        <w:tc>
          <w:tcPr>
            <w:tcW w:w="9351" w:type="dxa"/>
          </w:tcPr>
          <w:p w14:paraId="611C11BA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038A4534" w14:textId="77777777" w:rsidTr="00761B2C">
        <w:tc>
          <w:tcPr>
            <w:tcW w:w="9351" w:type="dxa"/>
          </w:tcPr>
          <w:p w14:paraId="47DA5628" w14:textId="05478B79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8. systém zálohovania: systém, v rámci ktorého kupujúci výrobku platí pevnú sumu peňazí osobe, ktorá uviedla výrobok na trh a ktorá ho naďalej vlastní.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Táto suma sa vráti kupujúcemu, keď vráti výrobok osobe, ktorá ho uviedla na trh, alebo určenej tretej strane;</w:t>
            </w:r>
          </w:p>
        </w:tc>
      </w:tr>
      <w:tr w:rsidR="00761B2C" w:rsidRPr="00761B2C" w14:paraId="23D4F289" w14:textId="77777777" w:rsidTr="00761B2C">
        <w:tc>
          <w:tcPr>
            <w:tcW w:w="9351" w:type="dxa"/>
          </w:tcPr>
          <w:p w14:paraId="191FEC83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7104DD32" w14:textId="77777777" w:rsidTr="00761B2C">
        <w:trPr>
          <w:trHeight w:val="458"/>
        </w:trPr>
        <w:tc>
          <w:tcPr>
            <w:tcW w:w="9351" w:type="dxa"/>
          </w:tcPr>
          <w:p w14:paraId="518622FE" w14:textId="4A20882E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9. zálohovaná fľaša: fľaša, ktorá je súčasťou systému zálohovania.</w:t>
            </w:r>
          </w:p>
        </w:tc>
      </w:tr>
      <w:tr w:rsidR="00761B2C" w:rsidRPr="00761B2C" w14:paraId="79A5EFDC" w14:textId="77777777" w:rsidTr="00761B2C">
        <w:tc>
          <w:tcPr>
            <w:tcW w:w="9351" w:type="dxa"/>
          </w:tcPr>
          <w:p w14:paraId="295C392F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5B5639" w14:paraId="011C5B8E" w14:textId="77777777" w:rsidTr="00761B2C">
        <w:tc>
          <w:tcPr>
            <w:tcW w:w="9351" w:type="dxa"/>
          </w:tcPr>
          <w:p w14:paraId="62A6C75D" w14:textId="77777777" w:rsidR="00761B2C" w:rsidRPr="00C469AD" w:rsidRDefault="00761B2C" w:rsidP="000C1B1E">
            <w:pPr>
              <w:jc w:val="center"/>
              <w:rPr>
                <w:sz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Kapitola III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– Plastové výrobky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</w:p>
        </w:tc>
      </w:tr>
      <w:tr w:rsidR="00761B2C" w:rsidRPr="005B5639" w14:paraId="403C191C" w14:textId="77777777" w:rsidTr="00761B2C">
        <w:tc>
          <w:tcPr>
            <w:tcW w:w="9351" w:type="dxa"/>
          </w:tcPr>
          <w:p w14:paraId="65979EC0" w14:textId="77777777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761B2C" w:rsidRPr="00761B2C" w14:paraId="33CC5686" w14:textId="77777777" w:rsidTr="00761B2C">
        <w:tc>
          <w:tcPr>
            <w:tcW w:w="9351" w:type="dxa"/>
          </w:tcPr>
          <w:p w14:paraId="3A5E9102" w14:textId="67EB455A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Článok 4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Táto kapitola sa vzťahuje na jednorazové plastové výrobky uvedené v prílohách 1 až 4 a na výrobky vyrobené z plastov rozkladajúcich sa na vzduchu.</w:t>
            </w:r>
          </w:p>
        </w:tc>
      </w:tr>
      <w:tr w:rsidR="00761B2C" w:rsidRPr="00761B2C" w14:paraId="12B071DD" w14:textId="77777777" w:rsidTr="00761B2C">
        <w:tc>
          <w:tcPr>
            <w:tcW w:w="9351" w:type="dxa"/>
          </w:tcPr>
          <w:p w14:paraId="37F0FA54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73F51AD3" w14:textId="77777777" w:rsidTr="00761B2C">
        <w:tc>
          <w:tcPr>
            <w:tcW w:w="9351" w:type="dxa"/>
          </w:tcPr>
          <w:p w14:paraId="65766217" w14:textId="6DCECC5F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Článok 5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§ 1 Zakazuje sa po prvýkrát uvádzať na trh jednorazové plastové výrobky uvedené v prílohe 1.</w:t>
            </w:r>
          </w:p>
          <w:p w14:paraId="59B22F0F" w14:textId="77777777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22FBFFEA" w14:textId="47440A1D" w:rsidR="00761B2C" w:rsidRPr="00C469AD" w:rsidRDefault="00761B2C" w:rsidP="000C1B1E">
            <w:pPr>
              <w:jc w:val="both"/>
              <w:rPr>
                <w:color w:val="FF0000"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§ 2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Výrobky uvedené v bodoch 1, 2 a 3 prílohy 1 sa môžu uvádzať na trh do 30. septembra 2022.</w:t>
            </w:r>
          </w:p>
          <w:p w14:paraId="160CEF8C" w14:textId="7D28D839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198D3BC3" w14:textId="77777777" w:rsidTr="00761B2C">
        <w:tc>
          <w:tcPr>
            <w:tcW w:w="9351" w:type="dxa"/>
          </w:tcPr>
          <w:p w14:paraId="1D13138E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69CC7788" w14:textId="77777777" w:rsidTr="00761B2C">
        <w:tc>
          <w:tcPr>
            <w:tcW w:w="9351" w:type="dxa"/>
          </w:tcPr>
          <w:p w14:paraId="5A3A5937" w14:textId="170BF4F0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Článok 6</w:t>
            </w:r>
            <w:r>
              <w:rPr>
                <w:sz w:val="22"/>
                <w:b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Zakazuje sa prvýkrát uvádzať na trh výrobky vyrobené z plastov rozkladajúcich sa na vzduchu.</w:t>
            </w:r>
          </w:p>
        </w:tc>
      </w:tr>
      <w:tr w:rsidR="00761B2C" w:rsidRPr="00761B2C" w14:paraId="7750A99C" w14:textId="77777777" w:rsidTr="00761B2C">
        <w:tc>
          <w:tcPr>
            <w:tcW w:w="9351" w:type="dxa"/>
          </w:tcPr>
          <w:p w14:paraId="64128681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4B3E7C96" w14:textId="77777777" w:rsidTr="00761B2C">
        <w:tc>
          <w:tcPr>
            <w:tcW w:w="9351" w:type="dxa"/>
          </w:tcPr>
          <w:p w14:paraId="00A3E6E2" w14:textId="2D237B18" w:rsidR="00761B2C" w:rsidRPr="00C469AD" w:rsidRDefault="00761B2C" w:rsidP="000C1B1E">
            <w:pPr>
              <w:jc w:val="both"/>
              <w:rPr>
                <w:bCs/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Článok 7</w:t>
            </w:r>
            <w:r>
              <w:rPr>
                <w:sz w:val="22"/>
                <w:b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§ 1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Jednorazové plastové výrobky s plastovými uzávermi a viečkami uvedené v prílohe 2 sa môžu prvýkrát uviesť na trh len v prípade, ak uzávery a viečka zostanú pripevnené k obalu počas fázy zamýšľaného použitia výrobkov.</w:t>
            </w:r>
          </w:p>
          <w:p w14:paraId="2ADD0D12" w14:textId="77777777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nl-BE"/>
              </w:rPr>
            </w:pPr>
          </w:p>
        </w:tc>
      </w:tr>
      <w:tr w:rsidR="00761B2C" w:rsidRPr="00761B2C" w14:paraId="10959F34" w14:textId="77777777" w:rsidTr="00761B2C">
        <w:tc>
          <w:tcPr>
            <w:tcW w:w="9351" w:type="dxa"/>
          </w:tcPr>
          <w:p w14:paraId="373E5398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nl-BE"/>
              </w:rPr>
            </w:pPr>
          </w:p>
        </w:tc>
      </w:tr>
      <w:tr w:rsidR="00761B2C" w:rsidRPr="00761B2C" w14:paraId="39FD8B7E" w14:textId="77777777" w:rsidTr="00761B2C">
        <w:tc>
          <w:tcPr>
            <w:tcW w:w="9351" w:type="dxa"/>
          </w:tcPr>
          <w:p w14:paraId="570942DD" w14:textId="77777777" w:rsidR="00761B2C" w:rsidRPr="00C469AD" w:rsidRDefault="00761B2C" w:rsidP="000C1B1E">
            <w:pPr>
              <w:jc w:val="both"/>
              <w:rPr>
                <w:sz w:val="22"/>
                <w:szCs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Na účely tohto článku sa predpokladá, že kovové uzávery alebo viečka s plastovým tesnením nie sú vyrobené z plastu.</w:t>
            </w:r>
          </w:p>
        </w:tc>
      </w:tr>
      <w:tr w:rsidR="00761B2C" w:rsidRPr="00761B2C" w14:paraId="30CFBB28" w14:textId="77777777" w:rsidTr="00761B2C">
        <w:tc>
          <w:tcPr>
            <w:tcW w:w="9351" w:type="dxa"/>
          </w:tcPr>
          <w:p w14:paraId="4EDD367E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nl-BE"/>
              </w:rPr>
            </w:pPr>
          </w:p>
        </w:tc>
      </w:tr>
      <w:tr w:rsidR="00761B2C" w:rsidRPr="00761B2C" w14:paraId="7CF4247F" w14:textId="77777777" w:rsidTr="00761B2C">
        <w:tc>
          <w:tcPr>
            <w:tcW w:w="9351" w:type="dxa"/>
          </w:tcPr>
          <w:p w14:paraId="2C4BCD84" w14:textId="77777777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Jednorazové plastové výrobky uvedené v prílohe 2, ktoré spĺňajú harmonizované normy alebo ich časti, na ktoré boli uverejnené odkazy v Úradnom vestníku Európskej únie, sa považujú za výrobky, ktoré spĺňajú požiadavky stanovené v prvom odseku.</w:t>
            </w:r>
          </w:p>
        </w:tc>
      </w:tr>
      <w:tr w:rsidR="00761B2C" w:rsidRPr="00761B2C" w14:paraId="468A040B" w14:textId="77777777" w:rsidTr="00761B2C">
        <w:tc>
          <w:tcPr>
            <w:tcW w:w="9351" w:type="dxa"/>
          </w:tcPr>
          <w:p w14:paraId="3D290928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27BB04DF" w14:textId="77777777" w:rsidTr="00761B2C">
        <w:tc>
          <w:tcPr>
            <w:tcW w:w="9351" w:type="dxa"/>
          </w:tcPr>
          <w:p w14:paraId="37C9F748" w14:textId="77777777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§ 2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Od roku 2025 budú nápojové fľaše uvedené v prílohe 3, ktorých hlavnou výrobnou zložkou je polyetyléntereftalát (ďalej len „PET fľaše“), obsahovať aspoň 25 % recyklovaných plastov vypočítaných na základe priemeru pre všetky PET fľaše uvedené na trh a od roku 2030 budú nápojové fľaše uvedené v prílohe 3 obsahovať aspoň 30 % recyklovaných plastov vypočítaných na základe priemeru pre všetky takéto nápojové fľaše uvedené na trh.</w:t>
            </w:r>
          </w:p>
        </w:tc>
      </w:tr>
      <w:tr w:rsidR="00761B2C" w:rsidRPr="00761B2C" w14:paraId="6637DFD1" w14:textId="77777777" w:rsidTr="00761B2C">
        <w:tc>
          <w:tcPr>
            <w:tcW w:w="9351" w:type="dxa"/>
          </w:tcPr>
          <w:p w14:paraId="4CB6981B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79E0F8B5" w14:textId="77777777" w:rsidTr="00761B2C">
        <w:tc>
          <w:tcPr>
            <w:tcW w:w="9351" w:type="dxa"/>
          </w:tcPr>
          <w:p w14:paraId="08923F41" w14:textId="1EB2A382" w:rsidR="00761B2C" w:rsidRPr="00C469AD" w:rsidRDefault="00761B2C" w:rsidP="000C1B1E">
            <w:pPr>
              <w:jc w:val="both"/>
              <w:rPr>
                <w:sz w:val="22"/>
                <w:szCs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§ 3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Minister zodpovedný za životné prostredie určí spôsoby vykonávania ustanovenia odseku 2.</w:t>
            </w:r>
          </w:p>
        </w:tc>
      </w:tr>
      <w:tr w:rsidR="00761B2C" w:rsidRPr="00761B2C" w14:paraId="5A6BF9A3" w14:textId="77777777" w:rsidTr="00761B2C">
        <w:tc>
          <w:tcPr>
            <w:tcW w:w="9351" w:type="dxa"/>
          </w:tcPr>
          <w:p w14:paraId="46B2321D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667023A3" w14:textId="77777777" w:rsidTr="00761B2C">
        <w:tc>
          <w:tcPr>
            <w:tcW w:w="9351" w:type="dxa"/>
          </w:tcPr>
          <w:p w14:paraId="7B54B575" w14:textId="471CEEDB" w:rsidR="00761B2C" w:rsidRPr="00C469AD" w:rsidRDefault="00761B2C" w:rsidP="000C1B1E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Článok 8</w:t>
            </w:r>
            <w:r>
              <w:rPr>
                <w:sz w:val="22"/>
                <w:b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§ 1</w:t>
            </w:r>
            <w:r>
              <w:rPr>
                <w:sz w:val="22"/>
                <w:b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Jednorazové plastové výrobky uvedené v prílohe 4 a prvýkrát uvedené na trh musia mať na svojom obale alebo na samotnom výrobku výrazné, jasne čitateľné a nezmazateľné označenie informujúce spotrebiteľov o týchto skutočnostiach:</w:t>
            </w:r>
          </w:p>
        </w:tc>
      </w:tr>
      <w:tr w:rsidR="00761B2C" w:rsidRPr="00761B2C" w14:paraId="362460A5" w14:textId="77777777" w:rsidTr="00761B2C">
        <w:tc>
          <w:tcPr>
            <w:tcW w:w="9351" w:type="dxa"/>
          </w:tcPr>
          <w:p w14:paraId="771405D8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</w:tc>
      </w:tr>
      <w:tr w:rsidR="00761B2C" w:rsidRPr="00761B2C" w14:paraId="75183EA3" w14:textId="77777777" w:rsidTr="00761B2C">
        <w:tc>
          <w:tcPr>
            <w:tcW w:w="9351" w:type="dxa"/>
          </w:tcPr>
          <w:p w14:paraId="2C9C76B4" w14:textId="77777777" w:rsidR="00761B2C" w:rsidRPr="00C469AD" w:rsidRDefault="00761B2C" w:rsidP="000C1B1E">
            <w:pPr>
              <w:numPr>
                <w:ilvl w:val="0"/>
                <w:numId w:val="26"/>
              </w:num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najvhodnejšie možnosti nakladania s odpadom pre daný výrobok alebo spôsoby zneškodnenia odpadu, ktorým je potrebné sa v prípade daného výrobku vyhnúť, v súlade s hierarchiou odpadového hospodárstva, a</w:t>
            </w:r>
          </w:p>
        </w:tc>
      </w:tr>
      <w:tr w:rsidR="00761B2C" w:rsidRPr="00761B2C" w14:paraId="10C11663" w14:textId="77777777" w:rsidTr="00761B2C">
        <w:tc>
          <w:tcPr>
            <w:tcW w:w="9351" w:type="dxa"/>
          </w:tcPr>
          <w:p w14:paraId="3E27F66A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33702EB1" w14:textId="77777777" w:rsidTr="00761B2C">
        <w:tc>
          <w:tcPr>
            <w:tcW w:w="9351" w:type="dxa"/>
          </w:tcPr>
          <w:p w14:paraId="5A8486B1" w14:textId="77777777" w:rsidR="00761B2C" w:rsidRPr="00C469AD" w:rsidRDefault="00761B2C" w:rsidP="000C1B1E">
            <w:pPr>
              <w:numPr>
                <w:ilvl w:val="0"/>
                <w:numId w:val="27"/>
              </w:num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prítomnosť plastov vo výrobku a z toho vyplývajúci negatívny vplyv na životné prostredie znečisťovaním odpadom alebo iné nevhodné spôsoby zneškodňovania daného výrobku.</w:t>
            </w:r>
          </w:p>
        </w:tc>
      </w:tr>
      <w:tr w:rsidR="00761B2C" w:rsidRPr="00761B2C" w14:paraId="6953B7A0" w14:textId="77777777" w:rsidTr="00761B2C">
        <w:tc>
          <w:tcPr>
            <w:tcW w:w="9351" w:type="dxa"/>
          </w:tcPr>
          <w:p w14:paraId="71BC06C7" w14:textId="77777777" w:rsidR="00761B2C" w:rsidRPr="00761B2C" w:rsidRDefault="00761B2C" w:rsidP="000C1B1E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</w:tc>
      </w:tr>
      <w:tr w:rsidR="00761B2C" w:rsidRPr="00761B2C" w14:paraId="029FA0B8" w14:textId="77777777" w:rsidTr="00761B2C">
        <w:tc>
          <w:tcPr>
            <w:tcW w:w="9351" w:type="dxa"/>
          </w:tcPr>
          <w:p w14:paraId="4BB8709B" w14:textId="4ECDADC0" w:rsidR="00761B2C" w:rsidRPr="00C469AD" w:rsidRDefault="00761B2C" w:rsidP="000E408B">
            <w:pPr>
              <w:jc w:val="both"/>
              <w:rPr>
                <w:sz w:val="22"/>
                <w:szCs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§ 2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Spôsoby vykonávania odseku 1 sú vymedzené vo vykonávacom nariadení Komisie (EÚ) 2020/2151 zo 17. decembra 2020, ktorým sa stanovujú pravidlá harmonizovaných špecifikácií označenia jednorazových plastových výrobkov uvedených v časti D prílohy k smernici Európskeho parlamentu a Rady (EÚ) 2019/904 o znižovaní vplyvu určitých plastových výrobkov na životné prostredie.</w:t>
            </w:r>
          </w:p>
        </w:tc>
      </w:tr>
      <w:tr w:rsidR="00761B2C" w:rsidRPr="00761B2C" w14:paraId="4D1F42BE" w14:textId="77777777" w:rsidTr="00761B2C">
        <w:tc>
          <w:tcPr>
            <w:tcW w:w="9351" w:type="dxa"/>
          </w:tcPr>
          <w:p w14:paraId="36F5565A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highlight w:val="yellow"/>
                <w:lang w:val="nl-BE"/>
              </w:rPr>
            </w:pPr>
          </w:p>
        </w:tc>
      </w:tr>
      <w:tr w:rsidR="00761B2C" w:rsidRPr="00761B2C" w14:paraId="26129D4F" w14:textId="77777777" w:rsidTr="00761B2C">
        <w:tc>
          <w:tcPr>
            <w:tcW w:w="9351" w:type="dxa"/>
          </w:tcPr>
          <w:p w14:paraId="43505C00" w14:textId="7B11348E" w:rsidR="00761B2C" w:rsidRPr="00C469AD" w:rsidRDefault="00761B2C" w:rsidP="00C469AD">
            <w:pPr>
              <w:jc w:val="center"/>
              <w:rPr>
                <w:b/>
                <w:bCs/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Kapitola IV: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Ustanovenia týkajúce sa zálohovaných fliaš</w:t>
            </w:r>
          </w:p>
        </w:tc>
      </w:tr>
      <w:tr w:rsidR="00761B2C" w:rsidRPr="00761B2C" w14:paraId="11529E99" w14:textId="77777777" w:rsidTr="00761B2C">
        <w:tc>
          <w:tcPr>
            <w:tcW w:w="9351" w:type="dxa"/>
          </w:tcPr>
          <w:p w14:paraId="3329ACF4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highlight w:val="yellow"/>
                <w:lang w:val="nl-BE"/>
              </w:rPr>
            </w:pPr>
          </w:p>
        </w:tc>
      </w:tr>
      <w:tr w:rsidR="00761B2C" w:rsidRPr="00761B2C" w14:paraId="01EE297C" w14:textId="77777777" w:rsidTr="00761B2C">
        <w:tc>
          <w:tcPr>
            <w:tcW w:w="9351" w:type="dxa"/>
          </w:tcPr>
          <w:p w14:paraId="299B093B" w14:textId="6879B601" w:rsidR="00761B2C" w:rsidRPr="00C469AD" w:rsidRDefault="00761B2C" w:rsidP="000C1B1E">
            <w:pPr>
              <w:jc w:val="both"/>
              <w:rPr>
                <w:b/>
                <w:bCs/>
                <w:sz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Článok 9</w:t>
            </w:r>
            <w:r>
              <w:rPr>
                <w:sz w:val="22"/>
                <w:b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Cieľom tejto kapitoly je optimalizovať systémy opakovaného používania zálohovaných fliaš vymedzením podmienok, ktoré sa musia dodržiavať pri označovaní fliaš, aby ho bolo možné odstrániť počas umývania a obnovovania zálohovaných fliaš.</w:t>
            </w:r>
          </w:p>
        </w:tc>
      </w:tr>
      <w:tr w:rsidR="00761B2C" w:rsidRPr="00761B2C" w14:paraId="466C7C40" w14:textId="77777777" w:rsidTr="00761B2C">
        <w:tc>
          <w:tcPr>
            <w:tcW w:w="9351" w:type="dxa"/>
          </w:tcPr>
          <w:p w14:paraId="50759723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highlight w:val="yellow"/>
                <w:lang w:val="nl-BE"/>
              </w:rPr>
            </w:pPr>
          </w:p>
        </w:tc>
      </w:tr>
      <w:tr w:rsidR="00761B2C" w:rsidRPr="00761B2C" w14:paraId="0BC4B774" w14:textId="77777777" w:rsidTr="00761B2C">
        <w:tc>
          <w:tcPr>
            <w:tcW w:w="9351" w:type="dxa"/>
          </w:tcPr>
          <w:p w14:paraId="40E5699E" w14:textId="1E631B5D" w:rsidR="00761B2C" w:rsidRPr="00C469AD" w:rsidRDefault="00761B2C" w:rsidP="00C469AD">
            <w:pPr>
              <w:jc w:val="both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Článok 10</w:t>
            </w:r>
            <w:r>
              <w:rPr>
                <w:sz w:val="22"/>
                <w:b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Etikety a iné označenia pripevnené na zálohované fľaše, ako aj lepidlá a iné spojivá používané na pripevnenie etikiet na zálohované fľaše, sa musia dať odstrániť zo zálohovaných fliaš za týchto podmienok umývania:</w:t>
            </w:r>
          </w:p>
        </w:tc>
      </w:tr>
      <w:tr w:rsidR="00761B2C" w:rsidRPr="00761B2C" w14:paraId="788B9017" w14:textId="77777777" w:rsidTr="00761B2C">
        <w:tc>
          <w:tcPr>
            <w:tcW w:w="9351" w:type="dxa"/>
          </w:tcPr>
          <w:p w14:paraId="4B8B4570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nl-BE"/>
              </w:rPr>
            </w:pPr>
          </w:p>
        </w:tc>
      </w:tr>
      <w:tr w:rsidR="00761B2C" w:rsidRPr="00C469AD" w14:paraId="473CA873" w14:textId="77777777" w:rsidTr="00761B2C">
        <w:tc>
          <w:tcPr>
            <w:tcW w:w="9351" w:type="dxa"/>
          </w:tcPr>
          <w:p w14:paraId="454D95B3" w14:textId="77777777" w:rsidR="00761B2C" w:rsidRPr="00C469AD" w:rsidRDefault="00761B2C" w:rsidP="00C469A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umývací roztok: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1 % NaOH;</w:t>
            </w:r>
          </w:p>
          <w:p w14:paraId="35230317" w14:textId="77777777" w:rsidR="00761B2C" w:rsidRPr="00C469AD" w:rsidRDefault="00761B2C" w:rsidP="00C469A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teplota umývania: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65 °C;</w:t>
            </w:r>
          </w:p>
          <w:p w14:paraId="697FFDAB" w14:textId="42BF04AC" w:rsidR="00761B2C" w:rsidRPr="00C469AD" w:rsidRDefault="00761B2C" w:rsidP="00C469AD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doba umývania: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10 minút.</w:t>
            </w:r>
          </w:p>
        </w:tc>
      </w:tr>
      <w:tr w:rsidR="00761B2C" w:rsidRPr="00C469AD" w14:paraId="391275FA" w14:textId="77777777" w:rsidTr="00761B2C">
        <w:tc>
          <w:tcPr>
            <w:tcW w:w="9351" w:type="dxa"/>
          </w:tcPr>
          <w:p w14:paraId="71F65C10" w14:textId="77777777" w:rsidR="00761B2C" w:rsidRPr="00C469AD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highlight w:val="yellow"/>
                <w:lang w:val="fr-BE"/>
              </w:rPr>
            </w:pPr>
          </w:p>
        </w:tc>
      </w:tr>
      <w:tr w:rsidR="00761B2C" w:rsidRPr="00C469AD" w14:paraId="5C9CA3F3" w14:textId="77777777" w:rsidTr="00761B2C">
        <w:tc>
          <w:tcPr>
            <w:tcW w:w="9351" w:type="dxa"/>
          </w:tcPr>
          <w:p w14:paraId="1444CA8B" w14:textId="446B524C" w:rsidR="00761B2C" w:rsidRPr="00C469AD" w:rsidRDefault="00761B2C" w:rsidP="000C1B1E">
            <w:pPr>
              <w:jc w:val="both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Kapitola V: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Záverečné ustanovenia</w:t>
            </w:r>
          </w:p>
        </w:tc>
      </w:tr>
      <w:tr w:rsidR="00761B2C" w:rsidRPr="00C469AD" w14:paraId="34A0D7BC" w14:textId="77777777" w:rsidTr="00761B2C">
        <w:tc>
          <w:tcPr>
            <w:tcW w:w="9351" w:type="dxa"/>
          </w:tcPr>
          <w:p w14:paraId="0A153A2E" w14:textId="77777777" w:rsidR="00761B2C" w:rsidRPr="00C469AD" w:rsidRDefault="00761B2C" w:rsidP="000C1B1E">
            <w:pPr>
              <w:rPr>
                <w:rFonts w:asciiTheme="minorHAnsi" w:hAnsiTheme="minorHAnsi" w:cstheme="minorHAnsi"/>
                <w:b/>
                <w:sz w:val="22"/>
                <w:szCs w:val="22"/>
                <w:lang w:val="nl-BE"/>
              </w:rPr>
            </w:pPr>
          </w:p>
        </w:tc>
      </w:tr>
      <w:tr w:rsidR="00761B2C" w:rsidRPr="00761B2C" w14:paraId="2CB3950E" w14:textId="77777777" w:rsidTr="00761B2C">
        <w:tc>
          <w:tcPr>
            <w:tcW w:w="9351" w:type="dxa"/>
          </w:tcPr>
          <w:p w14:paraId="14BE8C6C" w14:textId="45104187" w:rsidR="00761B2C" w:rsidRPr="00C469AD" w:rsidRDefault="00761B2C" w:rsidP="000C1B1E">
            <w:pPr>
              <w:rPr>
                <w:rFonts w:asciiTheme="minorHAnsi" w:hAnsiTheme="minorHAnsi" w:cstheme="minorHAnsi"/>
              </w:rPr>
            </w:pPr>
            <w:r>
              <w:rPr>
                <w:b/>
                <w:sz w:val="22"/>
                <w:rFonts w:asciiTheme="minorHAnsi" w:hAnsiTheme="minorHAnsi"/>
              </w:rPr>
              <w:t xml:space="preserve">Článok 11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Tento dekrét nadobúda účinnosť 3. júla 2021.</w:t>
            </w:r>
          </w:p>
        </w:tc>
      </w:tr>
      <w:tr w:rsidR="00761B2C" w:rsidRPr="00761B2C" w14:paraId="0547A66A" w14:textId="77777777" w:rsidTr="00761B2C">
        <w:tc>
          <w:tcPr>
            <w:tcW w:w="9351" w:type="dxa"/>
          </w:tcPr>
          <w:p w14:paraId="0069F369" w14:textId="77777777" w:rsidR="00761B2C" w:rsidRPr="00761B2C" w:rsidRDefault="00761B2C" w:rsidP="000C1B1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lang w:val="nl-BE"/>
              </w:rPr>
            </w:pPr>
          </w:p>
        </w:tc>
      </w:tr>
      <w:tr w:rsidR="00761B2C" w:rsidRPr="00761B2C" w14:paraId="4400DAEB" w14:textId="77777777" w:rsidTr="00761B2C">
        <w:tc>
          <w:tcPr>
            <w:tcW w:w="9351" w:type="dxa"/>
          </w:tcPr>
          <w:p w14:paraId="28C7DDB1" w14:textId="05270451" w:rsidR="00761B2C" w:rsidRPr="00C469AD" w:rsidRDefault="00761B2C" w:rsidP="000C1B1E">
            <w:pPr>
              <w:jc w:val="both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b/>
                <w:rFonts w:asciiTheme="minorHAnsi" w:hAnsiTheme="minorHAnsi"/>
              </w:rPr>
              <w:t xml:space="preserve">Článok 12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  <w:r>
              <w:rPr>
                <w:sz w:val="22"/>
                <w:rFonts w:asciiTheme="minorHAnsi" w:hAnsiTheme="minorHAnsi"/>
              </w:rPr>
              <w:t xml:space="preserve">Za vykonávanie tohto dekrétu zodpovedá minister životného prostredia.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</w:p>
        </w:tc>
      </w:tr>
      <w:tr w:rsidR="00761B2C" w:rsidRPr="00761B2C" w14:paraId="1991213D" w14:textId="77777777" w:rsidTr="00761B2C">
        <w:tc>
          <w:tcPr>
            <w:tcW w:w="9351" w:type="dxa"/>
          </w:tcPr>
          <w:p w14:paraId="6FDB3E7D" w14:textId="77777777" w:rsidR="00761B2C" w:rsidRPr="00761B2C" w:rsidRDefault="00761B2C" w:rsidP="000C1B1E">
            <w:pPr>
              <w:ind w:right="113"/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761B2C" w14:paraId="6E6EE606" w14:textId="77777777" w:rsidTr="00761B2C">
        <w:tc>
          <w:tcPr>
            <w:tcW w:w="9351" w:type="dxa"/>
          </w:tcPr>
          <w:p w14:paraId="6FB4DEC0" w14:textId="77777777" w:rsidR="00761B2C" w:rsidRPr="00761B2C" w:rsidRDefault="00761B2C" w:rsidP="000C1B1E">
            <w:pPr>
              <w:ind w:right="113"/>
              <w:jc w:val="both"/>
              <w:rPr>
                <w:highlight w:val="yellow"/>
                <w:rFonts w:asciiTheme="minorHAnsi" w:hAnsiTheme="minorHAnsi" w:cstheme="minorHAnsi"/>
              </w:rPr>
            </w:pPr>
            <w:r>
              <w:br w:type="page"/>
            </w:r>
          </w:p>
          <w:p w14:paraId="08D2516E" w14:textId="77777777" w:rsidR="00761B2C" w:rsidRPr="00761B2C" w:rsidRDefault="00761B2C" w:rsidP="000C1B1E">
            <w:pPr>
              <w:ind w:right="113"/>
              <w:jc w:val="both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761B2C" w:rsidRPr="00C469AD" w14:paraId="34FCC39D" w14:textId="77777777" w:rsidTr="00761B2C">
        <w:tc>
          <w:tcPr>
            <w:tcW w:w="9351" w:type="dxa"/>
          </w:tcPr>
          <w:p w14:paraId="2F7B797A" w14:textId="77777777" w:rsidR="00761B2C" w:rsidRPr="00C469AD" w:rsidRDefault="00761B2C" w:rsidP="000C1B1E">
            <w:pPr>
              <w:ind w:right="11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                         </w:t>
            </w:r>
            <w:r>
              <w:rPr>
                <w:rFonts w:asciiTheme="minorHAnsi" w:hAnsiTheme="minorHAnsi"/>
              </w:rPr>
              <w:t xml:space="preserve">,</w:t>
            </w:r>
            <w:r>
              <w:rPr>
                <w:rFonts w:asciiTheme="minorHAnsi" w:hAnsiTheme="minorHAnsi"/>
              </w:rPr>
              <w:t xml:space="preserve"> </w:t>
            </w:r>
          </w:p>
          <w:p w14:paraId="2EF01C8E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4C844841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9D4C932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43374600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A8548BD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644533A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639A65F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0CB05D3C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64F58EA7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B6E7DED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18E1BE19" w14:textId="77777777" w:rsidR="00761B2C" w:rsidRPr="00C469AD" w:rsidRDefault="00761B2C" w:rsidP="000C1B1E">
            <w:pPr>
              <w:ind w:right="113"/>
              <w:jc w:val="center"/>
              <w:rPr>
                <w:sz w:val="22"/>
                <w:rFonts w:asciiTheme="minorHAnsi" w:hAnsiTheme="minorHAnsi" w:cstheme="minorHAnsi"/>
              </w:rPr>
            </w:pPr>
            <w:r>
              <w:br w:type="page"/>
            </w:r>
            <w:r>
              <w:rPr>
                <w:sz w:val="22"/>
                <w:rFonts w:asciiTheme="minorHAnsi" w:hAnsiTheme="minorHAnsi"/>
              </w:rPr>
              <w:t xml:space="preserve">V mene kráľa:</w:t>
            </w:r>
          </w:p>
          <w:p w14:paraId="2746861F" w14:textId="77777777" w:rsidR="00761B2C" w:rsidRPr="00C469AD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</w:tc>
      </w:tr>
      <w:tr w:rsidR="00761B2C" w:rsidRPr="00C469AD" w14:paraId="7FD2118F" w14:textId="77777777" w:rsidTr="00761B2C">
        <w:tc>
          <w:tcPr>
            <w:tcW w:w="9351" w:type="dxa"/>
          </w:tcPr>
          <w:p w14:paraId="5FE9395F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</w:tr>
      <w:tr w:rsidR="00761B2C" w:rsidRPr="00C469AD" w14:paraId="2EB17E64" w14:textId="77777777" w:rsidTr="00761B2C">
        <w:tc>
          <w:tcPr>
            <w:tcW w:w="9351" w:type="dxa"/>
          </w:tcPr>
          <w:p w14:paraId="4BEDCA9A" w14:textId="1859C8E3" w:rsidR="00761B2C" w:rsidRPr="00C469AD" w:rsidRDefault="00761B2C" w:rsidP="000C1B1E">
            <w:pPr>
              <w:ind w:right="113"/>
              <w:jc w:val="center"/>
              <w:rPr>
                <w:sz w:val="22"/>
                <w:highlight w:val="yellow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Ministerka životného prostredia,</w:t>
            </w:r>
          </w:p>
        </w:tc>
      </w:tr>
      <w:tr w:rsidR="00761B2C" w:rsidRPr="00C469AD" w14:paraId="2DB1ED86" w14:textId="77777777" w:rsidTr="00761B2C">
        <w:tc>
          <w:tcPr>
            <w:tcW w:w="9351" w:type="dxa"/>
          </w:tcPr>
          <w:p w14:paraId="53F84757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  <w:p w14:paraId="0263711F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  <w:p w14:paraId="19F8F883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  <w:p w14:paraId="02A22171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  <w:p w14:paraId="3B71E88C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  <w:p w14:paraId="59DA229A" w14:textId="77777777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  <w:p w14:paraId="33A64545" w14:textId="1BF324DE" w:rsidR="00761B2C" w:rsidRPr="00162BFC" w:rsidRDefault="00761B2C" w:rsidP="000C1B1E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en-US"/>
              </w:rPr>
            </w:pPr>
          </w:p>
        </w:tc>
      </w:tr>
    </w:tbl>
    <w:p w14:paraId="11A444A4" w14:textId="77777777" w:rsidR="00761B2C" w:rsidRDefault="00761B2C" w:rsidP="00E259E0">
      <w:pPr>
        <w:jc w:val="center"/>
        <w:rPr>
          <w:rFonts w:asciiTheme="minorHAnsi" w:hAnsiTheme="minorHAnsi" w:cstheme="minorHAnsi"/>
          <w:lang w:val="nl-BE"/>
        </w:rPr>
      </w:pPr>
    </w:p>
    <w:p w14:paraId="5E73412F" w14:textId="77777777" w:rsidR="00761B2C" w:rsidRDefault="00761B2C" w:rsidP="00E259E0">
      <w:pPr>
        <w:jc w:val="center"/>
        <w:rPr>
          <w:rFonts w:asciiTheme="minorHAnsi" w:hAnsiTheme="minorHAnsi" w:cstheme="minorHAnsi"/>
          <w:lang w:val="nl-BE"/>
        </w:rPr>
      </w:pPr>
    </w:p>
    <w:p w14:paraId="270F9967" w14:textId="77777777" w:rsidR="00761B2C" w:rsidRDefault="00761B2C" w:rsidP="00E259E0">
      <w:pPr>
        <w:jc w:val="center"/>
        <w:rPr>
          <w:rFonts w:asciiTheme="minorHAnsi" w:hAnsiTheme="minorHAnsi" w:cstheme="minorHAnsi"/>
          <w:lang w:val="nl-BE"/>
        </w:rPr>
      </w:pPr>
    </w:p>
    <w:p w14:paraId="1C752E31" w14:textId="77777777" w:rsidR="00162BFC" w:rsidRDefault="00162BFC">
      <w:pPr>
        <w:rPr>
          <w:rFonts w:asciiTheme="minorHAnsi" w:hAnsiTheme="minorHAnsi"/>
        </w:rPr>
      </w:pPr>
      <w:r>
        <w:br w:type="page"/>
      </w:r>
    </w:p>
    <w:p w14:paraId="285EB8F6" w14:textId="6101C87C" w:rsidR="002B699F" w:rsidRPr="00C469AD" w:rsidRDefault="00D718D0" w:rsidP="00E259E0">
      <w:pPr>
        <w:jc w:val="center"/>
        <w:rPr>
          <w:highlight w:val="yellow"/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Príloha 1</w:t>
      </w:r>
    </w:p>
    <w:p w14:paraId="54EA8CE2" w14:textId="77777777" w:rsidR="003E0AEE" w:rsidRPr="00C469AD" w:rsidRDefault="003E0AEE" w:rsidP="00B54FF0">
      <w:pPr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452B99EF" w14:textId="77777777" w:rsidR="00B83F6D" w:rsidRPr="00C469AD" w:rsidRDefault="00B83F6D" w:rsidP="00B83F6D">
      <w:pPr>
        <w:jc w:val="center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rFonts w:asciiTheme="minorHAnsi" w:hAnsiTheme="minorHAnsi"/>
        </w:rPr>
        <w:t xml:space="preserve">Jednorazové plastové výrobky, na ktoré sa vzťahuje článok 4</w:t>
      </w:r>
    </w:p>
    <w:p w14:paraId="34BD4BE1" w14:textId="77777777" w:rsidR="00B54FF0" w:rsidRPr="00C469AD" w:rsidRDefault="00B54FF0" w:rsidP="00B54FF0">
      <w:pPr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5D14B959" w14:textId="4F66B2D5" w:rsidR="005A1E32" w:rsidRPr="00C469AD" w:rsidRDefault="00563105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Plastové tašky s výnimkou veľmi ľahkých plastových tašiek a opätovne použiteľných plastových tašiek spĺňajúcich normu NBN EN 13429;</w:t>
      </w:r>
    </w:p>
    <w:p w14:paraId="7F177786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poháre na nápoje vrátane ich uzáverov a viečok;</w:t>
      </w:r>
    </w:p>
    <w:p w14:paraId="42515AF9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nádoby na potraviny, t. j. nádoby, ako sú škatule, s viečkom alebo bez viečka, ktoré sa používajú na potraviny, ktoré sú:</w:t>
      </w:r>
    </w:p>
    <w:p w14:paraId="461BCFB5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a) určené na priamu konzumáciu buď na mieste predaja, alebo na inom mieste, ako je miesto predaja (tzv. take-away);</w:t>
      </w:r>
    </w:p>
    <w:p w14:paraId="33FC3702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  <w:lang w:val="nl-BE"/>
        </w:rPr>
      </w:pPr>
    </w:p>
    <w:p w14:paraId="6DD722E9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b) spravidla konzumované priamo z tejto nádoby a</w:t>
      </w:r>
    </w:p>
    <w:p w14:paraId="71634704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  <w:lang w:val="nl-BE"/>
        </w:rPr>
      </w:pPr>
    </w:p>
    <w:p w14:paraId="08A866C2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c) hotové na konzumáciu bez akejkoľvek ďalšej prípravy, napríklad varenia alebo zohrievania,</w:t>
      </w:r>
    </w:p>
    <w:p w14:paraId="3F7ACF28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  <w:lang w:val="nl-BE"/>
        </w:rPr>
      </w:pPr>
    </w:p>
    <w:p w14:paraId="656A1196" w14:textId="77777777" w:rsidR="00395F8E" w:rsidRPr="00C469AD" w:rsidRDefault="00395F8E" w:rsidP="00395F8E">
      <w:pPr>
        <w:pStyle w:val="ListParagraph"/>
        <w:rPr>
          <w:iCs/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vrátane nádob na potraviny určené na rýchle občerstvenie (tzv. fast-food) alebo na akékoľvek iné jedlá určené na priamu konzumáciu, s výnimkou nápojových obalov, tanierov a balení a vrecúšok obsahujúcich potraviny;</w:t>
      </w:r>
    </w:p>
    <w:p w14:paraId="3131A273" w14:textId="11C42EA3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vatové tyčinky do uší, ak nepatria do rozsahu pôsobnosti kráľovského dekrétu z 18. marca 1999 o zdravotníckych pomôckach a nariadenia Európskeho parlamentu a Rady (EÚ) 2017/745 z 5. apríla 2017 o zdravotníckych pomôckach, ktoré mení a dopĺňa smernicu 2001/83/ES, nariadenie (ES) č. 178/2002 a nariadenie (ES) č. 1223/2009 a ruší smernice Rady 90/385/EHS a 93/42/EHS; minister zodpovedný za životné prostredie môže v prípade potreby určiť podmienky uvádzania týchto výrobkov na trh;</w:t>
      </w:r>
    </w:p>
    <w:p w14:paraId="5831F263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príbory (vidličky, nože, lyžice, paličky na jedenie);</w:t>
      </w:r>
    </w:p>
    <w:p w14:paraId="0F2CAD4A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taniere;</w:t>
      </w:r>
    </w:p>
    <w:p w14:paraId="4000A3E2" w14:textId="2BCF989F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slamky, ak nepatria do rozsahu pôsobnosti kráľovského dekrétu z 18. marca 1999 o zdravotníckych pomôckach a nariadenia Európskeho parlamentu a Rady (EÚ) 2017/745 z 5. apríla 2017 o zdravotníckych pomôckach, ktorá mení a dopĺňa smernicu 2001/83/ES, nariadenie (ES) č. 178/2002 a nariadenie (ES) č. 1223/2009 a ruší smernice Rady 90/385/EHS a 93/42/EHS; minister zodpovedný za životné prostredie môže v prípade potreby určiť podmienky uvádzania týchto výrobkov na trh.</w:t>
      </w:r>
    </w:p>
    <w:p w14:paraId="739BF130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miešadlá na nápoje;</w:t>
      </w:r>
    </w:p>
    <w:p w14:paraId="4080A158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paličky určené na pripevnenie k balónom a podopieranie balónov, s výnimkou balónov na priemyselné alebo iné profesionálne využitie a uplatnenie, ktoré sa nedistribuujú spotrebiteľom, ako aj mechanizmy takýchto paličiek;</w:t>
      </w:r>
    </w:p>
    <w:p w14:paraId="21BA7DD2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balenie potravín vyrobené z expandovaného polystyrénu, t. j. nádoby, ako sú škatule, s viečkom alebo bez viečka, ktoré sa používajú na potraviny, ktoré sú:</w:t>
      </w:r>
    </w:p>
    <w:p w14:paraId="0A799465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a) určené na priamu konzumáciu buď na mieste predaja, alebo na inom mieste, ako je miesto predaja (tzv. take-away);</w:t>
      </w:r>
    </w:p>
    <w:p w14:paraId="753E9585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b) spravidla konzumované priamo z tejto nádoby a</w:t>
      </w:r>
    </w:p>
    <w:p w14:paraId="7CFAFD4F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c) hotové na konzumáciu bez akejkoľvek ďalšej prípravy, napríklad varenia alebo zohrievania,</w:t>
      </w:r>
    </w:p>
    <w:p w14:paraId="43D4B26A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  <w:lang w:val="nl-BE"/>
        </w:rPr>
      </w:pPr>
    </w:p>
    <w:p w14:paraId="51CD69F1" w14:textId="77777777" w:rsidR="00395F8E" w:rsidRPr="00C469AD" w:rsidRDefault="00395F8E" w:rsidP="00395F8E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vrátane nádob na potraviny určené na rýchle občerstvenie (tzv. fast-food) alebo na akékoľvek iné jedlá určené na priamu konzumáciu, s výnimkou nápojových obalov, tanierov a balení a vrecúšok obsahujúcich potraviny;</w:t>
      </w:r>
    </w:p>
    <w:p w14:paraId="50662FCC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nápojové obaly vyrobené z expandovaného polystyrénu vrátane ich uzáverov a viečok;</w:t>
      </w:r>
    </w:p>
    <w:p w14:paraId="7B447880" w14:textId="77777777" w:rsidR="00395F8E" w:rsidRPr="00C469AD" w:rsidRDefault="00395F8E" w:rsidP="00927D3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poháre na nápoje vyrobené z expandovaného polystyrénu vrátane ich uzáverov a viečok.“.</w:t>
      </w:r>
    </w:p>
    <w:p w14:paraId="0CCFCD13" w14:textId="77777777" w:rsidR="00B54FF0" w:rsidRPr="00C469AD" w:rsidRDefault="00B54FF0" w:rsidP="00B54FF0">
      <w:pPr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1AFB0E13" w14:textId="77777777" w:rsidR="003E0AEE" w:rsidRPr="00C469AD" w:rsidRDefault="003E0AEE" w:rsidP="00B54FF0">
      <w:pPr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D30F4" w:rsidRPr="00C469AD" w14:paraId="1BEF50B2" w14:textId="77777777" w:rsidTr="00C60EA8">
        <w:trPr>
          <w:trHeight w:val="1074"/>
        </w:trPr>
        <w:tc>
          <w:tcPr>
            <w:tcW w:w="9212" w:type="dxa"/>
            <w:gridSpan w:val="2"/>
            <w:shd w:val="clear" w:color="auto" w:fill="auto"/>
          </w:tcPr>
          <w:p w14:paraId="2C579CE9" w14:textId="461D577D" w:rsidR="008D30F4" w:rsidRPr="00C469AD" w:rsidRDefault="008D30F4" w:rsidP="00F4136D">
            <w:pPr>
              <w:jc w:val="both"/>
              <w:rPr>
                <w:sz w:val="22"/>
                <w:szCs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Schválené na doplnenie do nášho rozhodnutia z ... o jednorazových výrobkoch a na podporu opätovne použiteľných výrobkov</w:t>
            </w:r>
            <w:r>
              <w:rPr>
                <w:sz w:val="22"/>
                <w:rFonts w:asciiTheme="minorHAnsi" w:hAnsiTheme="minorHAnsi"/>
              </w:rPr>
              <w:t xml:space="preserve"> </w:t>
            </w:r>
          </w:p>
          <w:p w14:paraId="593AAA35" w14:textId="3AA09A81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3E542C3E" w14:textId="3E321726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22AED15E" w14:textId="27A2BE58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296CFC7A" w14:textId="551EAB3C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149C119D" w14:textId="425C6E54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6F01727E" w14:textId="25922DC8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73F31B9C" w14:textId="77777777" w:rsidR="00E211C0" w:rsidRPr="00C469AD" w:rsidRDefault="00E211C0" w:rsidP="00F4136D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BE"/>
              </w:rPr>
            </w:pPr>
          </w:p>
          <w:p w14:paraId="382B5E5A" w14:textId="77777777" w:rsidR="008D30F4" w:rsidRPr="00C469AD" w:rsidRDefault="008D30F4" w:rsidP="005B7DC5">
            <w:pPr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  <w:lang w:val="nl-BE"/>
              </w:rPr>
            </w:pPr>
          </w:p>
          <w:p w14:paraId="2637C949" w14:textId="045790D7" w:rsidR="008D30F4" w:rsidRPr="00C469AD" w:rsidRDefault="008D30F4" w:rsidP="005B7DC5">
            <w:pPr>
              <w:jc w:val="center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V mene kráľa:</w:t>
            </w:r>
          </w:p>
          <w:p w14:paraId="2E5C342A" w14:textId="224A019B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0C2C62B1" w14:textId="1DD2C970" w:rsidR="00E211C0" w:rsidRPr="00C469AD" w:rsidRDefault="00E211C0" w:rsidP="005B7DC5">
            <w:pPr>
              <w:jc w:val="center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Ministerka životného prostredia,</w:t>
            </w:r>
          </w:p>
          <w:p w14:paraId="1EB11EDA" w14:textId="2AA7CCD3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02697DF1" w14:textId="24113E60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4492A8B7" w14:textId="16F182F3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4A396A43" w14:textId="17AE58D8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16931B68" w14:textId="248F1C74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21436669" w14:textId="31BC7C93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2703D03F" w14:textId="77777777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6A5A79CB" w14:textId="2BFF4740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lang w:val="nl-BE"/>
              </w:rPr>
            </w:pPr>
          </w:p>
          <w:p w14:paraId="7B5D284E" w14:textId="3FE0322B" w:rsidR="00E211C0" w:rsidRPr="00C469AD" w:rsidRDefault="00E211C0" w:rsidP="005B7DC5">
            <w:pPr>
              <w:jc w:val="center"/>
              <w:rPr>
                <w:sz w:val="22"/>
                <w:rFonts w:asciiTheme="minorHAnsi" w:hAnsiTheme="minorHAnsi" w:cstheme="minorHAnsi"/>
              </w:rPr>
            </w:pPr>
            <w:r>
              <w:rPr>
                <w:sz w:val="22"/>
                <w:rFonts w:asciiTheme="minorHAnsi" w:hAnsiTheme="minorHAnsi"/>
              </w:rPr>
              <w:t xml:space="preserve">Zakia KHATTABI</w:t>
            </w:r>
          </w:p>
          <w:p w14:paraId="3F4EB7FD" w14:textId="77777777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5E2AB7CE" w14:textId="77777777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786D8BFC" w14:textId="77777777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72CF7603" w14:textId="27DA2FEE" w:rsidR="00E211C0" w:rsidRPr="00C469AD" w:rsidRDefault="00E211C0" w:rsidP="005B7DC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</w:tr>
      <w:tr w:rsidR="003940B4" w:rsidRPr="00C469AD" w14:paraId="32115256" w14:textId="77777777" w:rsidTr="005B7DC5">
        <w:tc>
          <w:tcPr>
            <w:tcW w:w="4606" w:type="dxa"/>
          </w:tcPr>
          <w:p w14:paraId="46F77D07" w14:textId="77777777" w:rsidR="003940B4" w:rsidRPr="00C469AD" w:rsidRDefault="003940B4" w:rsidP="005B7DC5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  <w:tc>
          <w:tcPr>
            <w:tcW w:w="4606" w:type="dxa"/>
          </w:tcPr>
          <w:p w14:paraId="1F845082" w14:textId="77777777" w:rsidR="003940B4" w:rsidRPr="00C469AD" w:rsidRDefault="003940B4" w:rsidP="005B7DC5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3940B4" w:rsidRPr="00C469AD" w14:paraId="47F62A3E" w14:textId="77777777" w:rsidTr="005B7DC5">
        <w:tc>
          <w:tcPr>
            <w:tcW w:w="4606" w:type="dxa"/>
          </w:tcPr>
          <w:p w14:paraId="5D906F2D" w14:textId="77777777" w:rsidR="003940B4" w:rsidRPr="00C469AD" w:rsidRDefault="003940B4" w:rsidP="005B7DC5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  <w:tc>
          <w:tcPr>
            <w:tcW w:w="4606" w:type="dxa"/>
          </w:tcPr>
          <w:p w14:paraId="09060B8F" w14:textId="77777777" w:rsidR="003940B4" w:rsidRPr="00C469AD" w:rsidRDefault="003940B4" w:rsidP="005B7DC5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fr-FR"/>
              </w:rPr>
            </w:pPr>
          </w:p>
        </w:tc>
      </w:tr>
      <w:tr w:rsidR="003940B4" w:rsidRPr="00C469AD" w14:paraId="4C5FAB22" w14:textId="77777777" w:rsidTr="005B7DC5">
        <w:tc>
          <w:tcPr>
            <w:tcW w:w="9212" w:type="dxa"/>
            <w:gridSpan w:val="2"/>
          </w:tcPr>
          <w:p w14:paraId="49BF5654" w14:textId="77777777" w:rsidR="003940B4" w:rsidRPr="00C469AD" w:rsidRDefault="003940B4" w:rsidP="005B7DC5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fr-BE"/>
              </w:rPr>
            </w:pPr>
          </w:p>
        </w:tc>
      </w:tr>
      <w:tr w:rsidR="003940B4" w:rsidRPr="00C469AD" w14:paraId="47BED806" w14:textId="77777777" w:rsidTr="005B7DC5">
        <w:tc>
          <w:tcPr>
            <w:tcW w:w="9212" w:type="dxa"/>
            <w:gridSpan w:val="2"/>
          </w:tcPr>
          <w:p w14:paraId="0D35104B" w14:textId="77777777" w:rsidR="003940B4" w:rsidRPr="00C469AD" w:rsidRDefault="003940B4" w:rsidP="005B7DC5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  <w:tr w:rsidR="003940B4" w:rsidRPr="00C469AD" w14:paraId="49A7F646" w14:textId="77777777" w:rsidTr="005B7DC5">
        <w:tc>
          <w:tcPr>
            <w:tcW w:w="4606" w:type="dxa"/>
          </w:tcPr>
          <w:p w14:paraId="7F7242A8" w14:textId="77777777" w:rsidR="003940B4" w:rsidRPr="00C469AD" w:rsidRDefault="003940B4" w:rsidP="005B7DC5">
            <w:pPr>
              <w:ind w:righ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  <w:tc>
          <w:tcPr>
            <w:tcW w:w="4606" w:type="dxa"/>
          </w:tcPr>
          <w:p w14:paraId="5D74171F" w14:textId="77777777" w:rsidR="003940B4" w:rsidRPr="00C469AD" w:rsidRDefault="003940B4" w:rsidP="005B7DC5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fr-FR"/>
              </w:rPr>
            </w:pPr>
          </w:p>
        </w:tc>
      </w:tr>
      <w:tr w:rsidR="00E211C0" w:rsidRPr="00C469AD" w14:paraId="389BCF95" w14:textId="77777777" w:rsidTr="005B7DC5">
        <w:tc>
          <w:tcPr>
            <w:tcW w:w="4606" w:type="dxa"/>
          </w:tcPr>
          <w:p w14:paraId="0D808978" w14:textId="78C15130" w:rsidR="00E211C0" w:rsidRPr="00C469AD" w:rsidRDefault="003940B4" w:rsidP="00761B2C">
            <w:pPr>
              <w:rPr>
                <w:sz w:val="22"/>
                <w:highlight w:val="yellow"/>
                <w:rFonts w:asciiTheme="minorHAnsi" w:hAnsiTheme="minorHAnsi" w:cstheme="minorHAnsi"/>
              </w:rPr>
            </w:pPr>
            <w:r>
              <w:br w:type="page"/>
            </w:r>
            <w:r>
              <w:rPr>
                <w:sz w:val="22"/>
                <w:highlight w:val="yellow"/>
                <w:rFonts w:asciiTheme="minorHAnsi" w:hAnsiTheme="minorHAnsi"/>
              </w:rPr>
              <w:t xml:space="preserve"> </w:t>
            </w:r>
          </w:p>
        </w:tc>
        <w:tc>
          <w:tcPr>
            <w:tcW w:w="4606" w:type="dxa"/>
          </w:tcPr>
          <w:p w14:paraId="17266FCD" w14:textId="77777777" w:rsidR="00E211C0" w:rsidRPr="00C469AD" w:rsidRDefault="00E211C0" w:rsidP="00E211C0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fr-FR"/>
              </w:rPr>
            </w:pPr>
          </w:p>
        </w:tc>
      </w:tr>
      <w:tr w:rsidR="00E211C0" w:rsidRPr="00C469AD" w14:paraId="1B73B466" w14:textId="77777777" w:rsidTr="005B7DC5">
        <w:tc>
          <w:tcPr>
            <w:tcW w:w="9212" w:type="dxa"/>
            <w:gridSpan w:val="2"/>
          </w:tcPr>
          <w:p w14:paraId="4C77653D" w14:textId="77777777" w:rsidR="00E211C0" w:rsidRPr="00C469AD" w:rsidRDefault="00E211C0" w:rsidP="00E211C0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fr-BE"/>
              </w:rPr>
            </w:pPr>
          </w:p>
        </w:tc>
      </w:tr>
      <w:tr w:rsidR="00E211C0" w:rsidRPr="00C469AD" w14:paraId="60A9BC00" w14:textId="77777777" w:rsidTr="005B7DC5">
        <w:tc>
          <w:tcPr>
            <w:tcW w:w="9212" w:type="dxa"/>
            <w:gridSpan w:val="2"/>
          </w:tcPr>
          <w:p w14:paraId="40DC5B5C" w14:textId="77777777" w:rsidR="00E211C0" w:rsidRPr="00C469AD" w:rsidRDefault="00E211C0" w:rsidP="00E211C0">
            <w:pPr>
              <w:ind w:left="113"/>
              <w:jc w:val="center"/>
              <w:rPr>
                <w:rFonts w:asciiTheme="minorHAnsi" w:hAnsiTheme="minorHAnsi" w:cstheme="minorHAnsi"/>
                <w:sz w:val="22"/>
                <w:highlight w:val="yellow"/>
                <w:lang w:val="nl-BE"/>
              </w:rPr>
            </w:pPr>
          </w:p>
        </w:tc>
      </w:tr>
    </w:tbl>
    <w:p w14:paraId="2F9D1499" w14:textId="77777777" w:rsidR="00E211C0" w:rsidRPr="00C469AD" w:rsidRDefault="00E211C0" w:rsidP="006C54D1">
      <w:pPr>
        <w:jc w:val="center"/>
        <w:rPr>
          <w:rFonts w:asciiTheme="minorHAnsi" w:hAnsiTheme="minorHAnsi" w:cstheme="minorHAnsi"/>
          <w:lang w:val="nl-BE"/>
        </w:rPr>
      </w:pPr>
    </w:p>
    <w:p w14:paraId="0863B217" w14:textId="77777777" w:rsidR="00E211C0" w:rsidRPr="00C469AD" w:rsidRDefault="00E211C0">
      <w:pPr>
        <w:rPr>
          <w:rFonts w:asciiTheme="minorHAnsi" w:hAnsiTheme="minorHAnsi" w:cstheme="minorHAnsi"/>
        </w:rPr>
      </w:pPr>
      <w:r>
        <w:br w:type="page"/>
      </w:r>
    </w:p>
    <w:p w14:paraId="6A9E3532" w14:textId="382BEE5A" w:rsidR="006C54D1" w:rsidRPr="00C469AD" w:rsidRDefault="006C54D1" w:rsidP="006C54D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Príloha 2</w:t>
      </w:r>
    </w:p>
    <w:p w14:paraId="526BC044" w14:textId="77777777" w:rsidR="006C54D1" w:rsidRPr="00C469AD" w:rsidRDefault="006C54D1" w:rsidP="006C54D1">
      <w:pPr>
        <w:jc w:val="center"/>
        <w:rPr>
          <w:rFonts w:asciiTheme="minorHAnsi" w:hAnsiTheme="minorHAnsi" w:cstheme="minorHAnsi"/>
          <w:lang w:val="nl-BE"/>
        </w:rPr>
      </w:pPr>
    </w:p>
    <w:p w14:paraId="0ABBC946" w14:textId="77777777" w:rsidR="006C54D1" w:rsidRPr="00C469AD" w:rsidRDefault="006C54D1" w:rsidP="006C54D1">
      <w:pPr>
        <w:jc w:val="center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rFonts w:asciiTheme="minorHAnsi" w:hAnsiTheme="minorHAnsi"/>
        </w:rPr>
        <w:t xml:space="preserve">Jednorazové plastové výrobky, na ktoré sa vzťahuje článok 6 ods. 1</w:t>
      </w:r>
    </w:p>
    <w:p w14:paraId="61252A5D" w14:textId="77777777" w:rsidR="00B8185E" w:rsidRPr="00C469AD" w:rsidRDefault="00B8185E" w:rsidP="00B8185E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69D72ADE" w14:textId="77777777" w:rsidR="00B8185E" w:rsidRPr="00C469AD" w:rsidRDefault="00B8185E" w:rsidP="00B8185E">
      <w:p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Nápojové obaly s kapacitou najviac tri litre, t. j. nádoby na tekutiny, ako sú napríklad nápojové fľaše vrátane ich uzáverov a viečok a kompozitné obaly na pitie nápojov vrátane ich uzáverov a viečok, nie však:</w:t>
      </w:r>
    </w:p>
    <w:p w14:paraId="7E9474DD" w14:textId="77777777" w:rsidR="00B8185E" w:rsidRPr="00C469AD" w:rsidRDefault="00B8185E" w:rsidP="00B8185E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205449E8" w14:textId="77777777" w:rsidR="00B8185E" w:rsidRPr="00C469AD" w:rsidRDefault="00B8185E" w:rsidP="005B3996">
      <w:pPr>
        <w:numPr>
          <w:ilvl w:val="0"/>
          <w:numId w:val="18"/>
        </w:num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sklenené alebo kovové nápojové obaly s plastovými uzávermi a viečkami;</w:t>
      </w:r>
    </w:p>
    <w:p w14:paraId="5CA41A6D" w14:textId="77777777" w:rsidR="00B8185E" w:rsidRPr="00C469AD" w:rsidRDefault="00B8185E" w:rsidP="00B8185E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1E96BCF0" w14:textId="77777777" w:rsidR="00B8185E" w:rsidRPr="00C469AD" w:rsidRDefault="00B8185E" w:rsidP="005B3996">
      <w:pPr>
        <w:numPr>
          <w:ilvl w:val="0"/>
          <w:numId w:val="18"/>
        </w:num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nápojové obaly určené a používané na potraviny na osobitné lekárske účely v tekutej forme v zmysle vymedzenia v článku 2 písm. g) nariadenia Európskeho parlamentu a Rady (EÚ) č. 609/2013 z 12. júna 2013 o potravinách určených pre dojčatá a malé deti, potravinách na osobitné lekárske účely a o celkovej náhrade stravy na účely regulácie hmotnosti, ktorým sa ruší smernica Rady 92/52/EHS, smernice Komisie 96/8/ES, 1999/21/ES, 2006/125/ES a 2006/141/ES, smernica Európskeho parlamentu a Rady 2009/39/ES a nariadenie Komisie (ES) č. 41/2009 a (ES) č. 953/2009.</w:t>
      </w:r>
    </w:p>
    <w:p w14:paraId="17DB07E6" w14:textId="77777777" w:rsidR="00B8185E" w:rsidRPr="00C469AD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0F9A5610" w14:textId="68EB1175" w:rsidR="00E211C0" w:rsidRPr="00C469AD" w:rsidRDefault="00E211C0" w:rsidP="00E211C0">
      <w:pPr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Schválené na doplnenie do nášho rozhodnutia z ... o jednorazových výrobkoch a na podporu opätovne použiteľných výrobkov</w:t>
      </w:r>
    </w:p>
    <w:p w14:paraId="2EE461B4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A851195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E0036C7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9424C3B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F734867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4AD7081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CC203F0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A1E10C9" w14:textId="77777777" w:rsidR="00E211C0" w:rsidRPr="00C469AD" w:rsidRDefault="00E211C0" w:rsidP="00E211C0">
      <w:pPr>
        <w:ind w:right="113"/>
        <w:jc w:val="both"/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1E76DFF0" w14:textId="77777777" w:rsidR="00E211C0" w:rsidRPr="00C469AD" w:rsidRDefault="00E211C0" w:rsidP="00E211C0">
      <w:pPr>
        <w:jc w:val="center"/>
        <w:rPr>
          <w:sz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V mene kráľa:</w:t>
      </w:r>
    </w:p>
    <w:p w14:paraId="5179C9C3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483E13EF" w14:textId="77777777" w:rsidR="00E211C0" w:rsidRPr="00C469AD" w:rsidRDefault="00E211C0" w:rsidP="00E211C0">
      <w:pPr>
        <w:jc w:val="center"/>
        <w:rPr>
          <w:sz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Ministerka životného prostredia,</w:t>
      </w:r>
    </w:p>
    <w:p w14:paraId="108F865A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6D21EBF5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4965F7DC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67E29573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7A8C5782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7506044B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02DFAB02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59B025A5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55A11471" w14:textId="77777777" w:rsidR="00E211C0" w:rsidRPr="00C469AD" w:rsidRDefault="00E211C0" w:rsidP="00E211C0">
      <w:pPr>
        <w:jc w:val="center"/>
        <w:rPr>
          <w:sz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Zakia KHATTABI</w:t>
      </w:r>
    </w:p>
    <w:p w14:paraId="48CACBAF" w14:textId="77777777" w:rsidR="00B8185E" w:rsidRPr="00162BFC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26F4DD34" w14:textId="77777777" w:rsidR="00B8185E" w:rsidRPr="00162BFC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AD6EB8F" w14:textId="77777777" w:rsidR="00B8185E" w:rsidRPr="00162BFC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4217945B" w14:textId="77777777" w:rsidR="00B8185E" w:rsidRPr="00162BFC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DA344DF" w14:textId="77777777" w:rsidR="00B8185E" w:rsidRPr="00162BFC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1B95E260" w14:textId="77777777" w:rsidR="00B8185E" w:rsidRPr="00162BFC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601A3BAA" w14:textId="77777777" w:rsidR="00B8185E" w:rsidRPr="00162BFC" w:rsidRDefault="00B8185E" w:rsidP="006C54D1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5EFE159" w14:textId="77777777" w:rsidR="00E211C0" w:rsidRPr="00C469AD" w:rsidRDefault="00E211C0">
      <w:pPr>
        <w:rPr>
          <w:rFonts w:asciiTheme="minorHAnsi" w:hAnsiTheme="minorHAnsi" w:cstheme="minorHAnsi"/>
        </w:rPr>
      </w:pPr>
      <w:r>
        <w:br w:type="page"/>
      </w:r>
    </w:p>
    <w:p w14:paraId="6C89B059" w14:textId="7DB48C3F" w:rsidR="00E211C0" w:rsidRPr="00C469AD" w:rsidRDefault="00E211C0">
      <w:pPr>
        <w:rPr>
          <w:rFonts w:asciiTheme="minorHAnsi" w:hAnsiTheme="minorHAnsi" w:cstheme="minorHAnsi"/>
          <w:lang w:val="nl-BE"/>
        </w:rPr>
      </w:pPr>
    </w:p>
    <w:p w14:paraId="4971CFC3" w14:textId="0EA50A52" w:rsidR="00CC4BA0" w:rsidRPr="00C469AD" w:rsidRDefault="00CC4BA0" w:rsidP="00CC4BA0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Príloha 3</w:t>
      </w:r>
    </w:p>
    <w:p w14:paraId="2E3C4934" w14:textId="77777777" w:rsidR="00CC4BA0" w:rsidRPr="00C469AD" w:rsidRDefault="00CC4BA0" w:rsidP="00CC4BA0">
      <w:pPr>
        <w:jc w:val="center"/>
        <w:rPr>
          <w:rFonts w:asciiTheme="minorHAnsi" w:hAnsiTheme="minorHAnsi" w:cstheme="minorHAnsi"/>
          <w:lang w:val="nl-BE"/>
        </w:rPr>
      </w:pPr>
    </w:p>
    <w:p w14:paraId="59D10FCE" w14:textId="77777777" w:rsidR="00CC4BA0" w:rsidRPr="00C469AD" w:rsidRDefault="00CC4BA0" w:rsidP="00CC4BA0">
      <w:pPr>
        <w:jc w:val="center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rFonts w:asciiTheme="minorHAnsi" w:hAnsiTheme="minorHAnsi"/>
        </w:rPr>
        <w:t xml:space="preserve">Jednorazové plastové výrobky, na ktoré sa vzťahuje článok 6 ods. 2</w:t>
      </w:r>
    </w:p>
    <w:p w14:paraId="4458295A" w14:textId="77777777" w:rsidR="00CC4BA0" w:rsidRPr="00C469AD" w:rsidRDefault="00CC4BA0" w:rsidP="00CC4BA0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05374188" w14:textId="77777777" w:rsidR="00CC4BA0" w:rsidRPr="00C469AD" w:rsidRDefault="00CC4BA0" w:rsidP="00CC4BA0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33D9BE19" w14:textId="77777777" w:rsidR="00A96F82" w:rsidRPr="00C469AD" w:rsidRDefault="00A96F82" w:rsidP="00A96F82">
      <w:p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Nápojové fľaše s kapacitou najviac tri litre, vrátane ich uzáverov a viečok, nie však:</w:t>
      </w:r>
    </w:p>
    <w:p w14:paraId="435E87B2" w14:textId="77777777" w:rsidR="00A96F82" w:rsidRPr="00C469AD" w:rsidRDefault="00A96F82" w:rsidP="00A96F82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1C887D80" w14:textId="77777777" w:rsidR="00A96F82" w:rsidRPr="00C469AD" w:rsidRDefault="00A96F82" w:rsidP="005B3996">
      <w:pPr>
        <w:numPr>
          <w:ilvl w:val="0"/>
          <w:numId w:val="20"/>
        </w:num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sklenené a kovové nápojové obaly s plastovými uzávermi a viečkami;</w:t>
      </w:r>
    </w:p>
    <w:p w14:paraId="3B435611" w14:textId="77777777" w:rsidR="00A96F82" w:rsidRPr="00C469AD" w:rsidRDefault="00A96F82" w:rsidP="00A96F82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2149975B" w14:textId="77777777" w:rsidR="00CC4BA0" w:rsidRPr="00C469AD" w:rsidRDefault="00A96F82" w:rsidP="005B3996">
      <w:pPr>
        <w:numPr>
          <w:ilvl w:val="0"/>
          <w:numId w:val="20"/>
        </w:num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nápojové fľaše určené a používané na potraviny na osobitné lekárske účely v tekutej forme v zmysle vymedzenia v článku 2 písm. g) nariadenia (EÚ) č. 609/2013.</w:t>
      </w:r>
    </w:p>
    <w:p w14:paraId="1F4034FC" w14:textId="77777777" w:rsidR="00CC4BA0" w:rsidRPr="00C469AD" w:rsidRDefault="00CC4BA0" w:rsidP="00A96F82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793F27E3" w14:textId="7B393AD7" w:rsidR="00E211C0" w:rsidRPr="00C469AD" w:rsidRDefault="00E211C0" w:rsidP="00E211C0">
      <w:pPr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Schválené na doplnenie do nášho rozhodnutia z ... o jednorazových výrobkoch a na podporu opätovne použiteľných výrobkov</w:t>
      </w:r>
    </w:p>
    <w:p w14:paraId="06EA1C7D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E53A5F9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A1334FF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DE4F7EC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407F80B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30C399A2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AE9BB4F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3C3AF46" w14:textId="77777777" w:rsidR="00E211C0" w:rsidRPr="00C469AD" w:rsidRDefault="00E211C0" w:rsidP="00E211C0">
      <w:pPr>
        <w:ind w:right="113"/>
        <w:jc w:val="both"/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1527E7A6" w14:textId="77777777" w:rsidR="00E211C0" w:rsidRPr="00C469AD" w:rsidRDefault="00E211C0" w:rsidP="00E211C0">
      <w:pPr>
        <w:jc w:val="center"/>
        <w:rPr>
          <w:sz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V mene kráľa:</w:t>
      </w:r>
    </w:p>
    <w:p w14:paraId="36EE8F44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78FAF3E0" w14:textId="77777777" w:rsidR="00E211C0" w:rsidRPr="00C469AD" w:rsidRDefault="00E211C0" w:rsidP="00E211C0">
      <w:pPr>
        <w:jc w:val="center"/>
        <w:rPr>
          <w:sz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Ministerka životného prostredia,</w:t>
      </w:r>
    </w:p>
    <w:p w14:paraId="4E6ABFDA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704EE230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1D483D08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775A1D77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57295BF6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68B9BE69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38CABE60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54F648DB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0755ED8D" w14:textId="77777777" w:rsidR="00E211C0" w:rsidRPr="00C469AD" w:rsidRDefault="00E211C0" w:rsidP="00E211C0">
      <w:pPr>
        <w:jc w:val="center"/>
        <w:rPr>
          <w:sz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Zakia KHATTABI</w:t>
      </w:r>
    </w:p>
    <w:p w14:paraId="7D3D607D" w14:textId="77777777" w:rsidR="00CC4BA0" w:rsidRPr="00162BFC" w:rsidRDefault="00CC4BA0" w:rsidP="00CC4BA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36AB9D69" w14:textId="77777777" w:rsidR="00CC4BA0" w:rsidRPr="00162BFC" w:rsidRDefault="00CC4BA0" w:rsidP="00CC4BA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0C2A4AD" w14:textId="77777777" w:rsidR="00CC4BA0" w:rsidRPr="00162BFC" w:rsidRDefault="00CC4BA0" w:rsidP="00CC4BA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76347163" w14:textId="77777777" w:rsidR="00CC4BA0" w:rsidRPr="00162BFC" w:rsidRDefault="00CC4BA0" w:rsidP="00CC4BA0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026231CE" w14:textId="77777777" w:rsidR="00E211C0" w:rsidRPr="00C469AD" w:rsidRDefault="00E211C0">
      <w:pPr>
        <w:rPr>
          <w:rFonts w:asciiTheme="minorHAnsi" w:hAnsiTheme="minorHAnsi" w:cstheme="minorHAnsi"/>
        </w:rPr>
      </w:pPr>
      <w:r>
        <w:br w:type="page"/>
      </w:r>
    </w:p>
    <w:p w14:paraId="1EB535EB" w14:textId="0C1D635C" w:rsidR="00845A04" w:rsidRPr="00C469AD" w:rsidRDefault="00845A04" w:rsidP="00845A0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Príloha 4</w:t>
      </w:r>
    </w:p>
    <w:p w14:paraId="28E24254" w14:textId="77777777" w:rsidR="00845A04" w:rsidRPr="00C469AD" w:rsidRDefault="00845A04" w:rsidP="00845A04">
      <w:pPr>
        <w:jc w:val="center"/>
        <w:rPr>
          <w:rFonts w:asciiTheme="minorHAnsi" w:hAnsiTheme="minorHAnsi" w:cstheme="minorHAnsi"/>
          <w:lang w:val="nl-BE"/>
        </w:rPr>
      </w:pPr>
    </w:p>
    <w:p w14:paraId="0B174EB6" w14:textId="77777777" w:rsidR="00845A04" w:rsidRPr="00C469AD" w:rsidRDefault="00845A04" w:rsidP="00845A04">
      <w:pPr>
        <w:jc w:val="center"/>
        <w:rPr>
          <w:b/>
          <w:sz w:val="22"/>
          <w:szCs w:val="22"/>
          <w:rFonts w:asciiTheme="minorHAnsi" w:hAnsiTheme="minorHAnsi" w:cstheme="minorHAnsi"/>
        </w:rPr>
      </w:pPr>
      <w:r>
        <w:rPr>
          <w:b/>
          <w:sz w:val="22"/>
          <w:rFonts w:asciiTheme="minorHAnsi" w:hAnsiTheme="minorHAnsi"/>
        </w:rPr>
        <w:t xml:space="preserve">Jednorazové plastové výrobky, na ktoré sa vzťahuje článok 7</w:t>
      </w:r>
    </w:p>
    <w:p w14:paraId="18334674" w14:textId="77777777" w:rsidR="00845A04" w:rsidRPr="00C469AD" w:rsidRDefault="00845A04" w:rsidP="00845A04">
      <w:pPr>
        <w:jc w:val="both"/>
        <w:rPr>
          <w:rFonts w:asciiTheme="minorHAnsi" w:hAnsiTheme="minorHAnsi" w:cstheme="minorHAnsi"/>
          <w:bCs/>
          <w:sz w:val="22"/>
          <w:szCs w:val="22"/>
          <w:lang w:val="nl-BE"/>
        </w:rPr>
      </w:pPr>
    </w:p>
    <w:p w14:paraId="02229BAC" w14:textId="77777777" w:rsidR="00845A04" w:rsidRPr="00C469AD" w:rsidRDefault="00845A04" w:rsidP="00845A04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04BACC90" w14:textId="77777777" w:rsidR="00845A04" w:rsidRPr="00C469AD" w:rsidRDefault="00845A04" w:rsidP="00845A04">
      <w:p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ab/>
      </w:r>
    </w:p>
    <w:p w14:paraId="0D4650D6" w14:textId="257986CD" w:rsidR="00845A04" w:rsidRPr="00C469AD" w:rsidRDefault="0018027B" w:rsidP="005B3996">
      <w:pPr>
        <w:numPr>
          <w:ilvl w:val="0"/>
          <w:numId w:val="22"/>
        </w:num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Hygienické vložky, tampóny a aplikátory tampónov;</w:t>
      </w:r>
    </w:p>
    <w:p w14:paraId="5D97E5C4" w14:textId="0BC3BED9" w:rsidR="00845A04" w:rsidRPr="00C469AD" w:rsidRDefault="0018027B" w:rsidP="005B3996">
      <w:pPr>
        <w:numPr>
          <w:ilvl w:val="0"/>
          <w:numId w:val="22"/>
        </w:num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vlhčené utierky, t. j. vopred vlhčené utierky na osobné použitie a použitie v domácnosti;</w:t>
      </w:r>
    </w:p>
    <w:p w14:paraId="27567E74" w14:textId="328171BC" w:rsidR="00845A04" w:rsidRPr="00C469AD" w:rsidRDefault="0018027B" w:rsidP="005B3996">
      <w:pPr>
        <w:numPr>
          <w:ilvl w:val="0"/>
          <w:numId w:val="22"/>
        </w:num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tabakové výrobky s filtrami a filtre uvádzané na trh na použitie v kombinácii s tabakovými výrobkami;</w:t>
      </w:r>
    </w:p>
    <w:p w14:paraId="3C3DEA74" w14:textId="15AA05E0" w:rsidR="00845A04" w:rsidRPr="00C469AD" w:rsidRDefault="0018027B" w:rsidP="005B3996">
      <w:pPr>
        <w:numPr>
          <w:ilvl w:val="0"/>
          <w:numId w:val="22"/>
        </w:numPr>
        <w:jc w:val="both"/>
        <w:rPr>
          <w:bCs/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poháre na nápoje.</w:t>
      </w:r>
    </w:p>
    <w:p w14:paraId="2E583477" w14:textId="77777777" w:rsidR="00845A04" w:rsidRPr="00C469AD" w:rsidRDefault="00845A04" w:rsidP="00845A04">
      <w:pPr>
        <w:jc w:val="center"/>
        <w:rPr>
          <w:rFonts w:asciiTheme="minorHAnsi" w:hAnsiTheme="minorHAnsi" w:cstheme="minorHAnsi"/>
          <w:b/>
          <w:sz w:val="22"/>
          <w:szCs w:val="22"/>
          <w:lang w:val="nl-BE"/>
        </w:rPr>
      </w:pPr>
    </w:p>
    <w:p w14:paraId="77CCDFC6" w14:textId="60A8EC3B" w:rsidR="00E211C0" w:rsidRPr="00C469AD" w:rsidRDefault="00E211C0" w:rsidP="00E211C0">
      <w:pPr>
        <w:jc w:val="both"/>
        <w:rPr>
          <w:sz w:val="22"/>
          <w:szCs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Schválené na doplnenie do nášho rozhodnutia z ... o jednorazových výrobkoch a na podporu opätovne použiteľných výrobkov</w:t>
      </w:r>
    </w:p>
    <w:p w14:paraId="09B19F67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7E3CD841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7F412B66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022AD694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40769C3F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2154E45F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50C9E5EE" w14:textId="77777777" w:rsidR="00E211C0" w:rsidRPr="00C469AD" w:rsidRDefault="00E211C0" w:rsidP="00E211C0">
      <w:pPr>
        <w:jc w:val="both"/>
        <w:rPr>
          <w:rFonts w:asciiTheme="minorHAnsi" w:hAnsiTheme="minorHAnsi" w:cstheme="minorHAnsi"/>
          <w:sz w:val="22"/>
          <w:szCs w:val="22"/>
          <w:lang w:val="nl-BE"/>
        </w:rPr>
      </w:pPr>
    </w:p>
    <w:p w14:paraId="6C86B7FF" w14:textId="77777777" w:rsidR="00E211C0" w:rsidRPr="00C469AD" w:rsidRDefault="00E211C0" w:rsidP="00E211C0">
      <w:pPr>
        <w:ind w:right="113"/>
        <w:jc w:val="both"/>
        <w:rPr>
          <w:rFonts w:asciiTheme="minorHAnsi" w:hAnsiTheme="minorHAnsi" w:cstheme="minorHAnsi"/>
          <w:sz w:val="22"/>
          <w:szCs w:val="22"/>
          <w:highlight w:val="yellow"/>
          <w:lang w:val="nl-BE"/>
        </w:rPr>
      </w:pPr>
    </w:p>
    <w:p w14:paraId="074D97FE" w14:textId="77777777" w:rsidR="00E211C0" w:rsidRPr="00C469AD" w:rsidRDefault="00E211C0" w:rsidP="00E211C0">
      <w:pPr>
        <w:jc w:val="center"/>
        <w:rPr>
          <w:sz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V mene kráľa:</w:t>
      </w:r>
    </w:p>
    <w:p w14:paraId="46CCA38B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33AAF525" w14:textId="77777777" w:rsidR="00E211C0" w:rsidRPr="00C469AD" w:rsidRDefault="00E211C0" w:rsidP="00E211C0">
      <w:pPr>
        <w:jc w:val="center"/>
        <w:rPr>
          <w:sz w:val="22"/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Ministerka životného prostredia,</w:t>
      </w:r>
    </w:p>
    <w:p w14:paraId="408B6AA0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3F866254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21770111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6D70A6C4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15BA92E2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31A1AE50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22A8EE1C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45C360BE" w14:textId="77777777" w:rsidR="00E211C0" w:rsidRPr="00C469AD" w:rsidRDefault="00E211C0" w:rsidP="00E211C0">
      <w:pPr>
        <w:jc w:val="center"/>
        <w:rPr>
          <w:rFonts w:asciiTheme="minorHAnsi" w:hAnsiTheme="minorHAnsi" w:cstheme="minorHAnsi"/>
          <w:sz w:val="22"/>
          <w:lang w:val="nl-BE"/>
        </w:rPr>
      </w:pPr>
    </w:p>
    <w:p w14:paraId="04AF03B6" w14:textId="1FE1F028" w:rsidR="00E211C0" w:rsidRPr="00C469AD" w:rsidRDefault="00E211C0" w:rsidP="00761B2C">
      <w:pPr>
        <w:jc w:val="center"/>
        <w:rPr>
          <w:rFonts w:asciiTheme="minorHAnsi" w:hAnsiTheme="minorHAnsi" w:cstheme="minorHAnsi"/>
        </w:rPr>
      </w:pPr>
      <w:r>
        <w:rPr>
          <w:sz w:val="22"/>
          <w:rFonts w:asciiTheme="minorHAnsi" w:hAnsiTheme="minorHAnsi"/>
        </w:rPr>
        <w:t xml:space="preserve">Zakia KHATTABI</w:t>
      </w:r>
    </w:p>
    <w:sectPr w:rsidR="00E211C0" w:rsidRPr="00C469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1C8F"/>
    <w:multiLevelType w:val="hybridMultilevel"/>
    <w:tmpl w:val="C0644578"/>
    <w:lvl w:ilvl="0" w:tplc="9DFC4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D72F11"/>
    <w:multiLevelType w:val="hybridMultilevel"/>
    <w:tmpl w:val="BF2EEC6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4180B"/>
    <w:multiLevelType w:val="hybridMultilevel"/>
    <w:tmpl w:val="F8BE2D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F652F"/>
    <w:multiLevelType w:val="hybridMultilevel"/>
    <w:tmpl w:val="250EEA1C"/>
    <w:lvl w:ilvl="0" w:tplc="0813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F56B5"/>
    <w:multiLevelType w:val="hybridMultilevel"/>
    <w:tmpl w:val="37EE37B0"/>
    <w:lvl w:ilvl="0" w:tplc="CE7E6A5A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9C078A"/>
    <w:multiLevelType w:val="hybridMultilevel"/>
    <w:tmpl w:val="FAA8CB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EC0F57"/>
    <w:multiLevelType w:val="hybridMultilevel"/>
    <w:tmpl w:val="E200B0F4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67108"/>
    <w:multiLevelType w:val="hybridMultilevel"/>
    <w:tmpl w:val="B4244B88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F62AC"/>
    <w:multiLevelType w:val="hybridMultilevel"/>
    <w:tmpl w:val="6472CB50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73DF2"/>
    <w:multiLevelType w:val="hybridMultilevel"/>
    <w:tmpl w:val="486A790A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0208C"/>
    <w:multiLevelType w:val="hybridMultilevel"/>
    <w:tmpl w:val="BB02B4C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B32DA"/>
    <w:multiLevelType w:val="hybridMultilevel"/>
    <w:tmpl w:val="16FAF2A8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92D2A"/>
    <w:multiLevelType w:val="hybridMultilevel"/>
    <w:tmpl w:val="12A0D298"/>
    <w:lvl w:ilvl="0" w:tplc="CE7E6A5A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8D3516"/>
    <w:multiLevelType w:val="hybridMultilevel"/>
    <w:tmpl w:val="95E28E54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926B4"/>
    <w:multiLevelType w:val="hybridMultilevel"/>
    <w:tmpl w:val="B4244B88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3B58F4"/>
    <w:multiLevelType w:val="hybridMultilevel"/>
    <w:tmpl w:val="C7F6E2AA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1A5539"/>
    <w:multiLevelType w:val="hybridMultilevel"/>
    <w:tmpl w:val="4156D70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56690"/>
    <w:multiLevelType w:val="hybridMultilevel"/>
    <w:tmpl w:val="E94C8F4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83A5B"/>
    <w:multiLevelType w:val="hybridMultilevel"/>
    <w:tmpl w:val="E4A676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633DC"/>
    <w:multiLevelType w:val="hybridMultilevel"/>
    <w:tmpl w:val="7ED2B8D4"/>
    <w:lvl w:ilvl="0" w:tplc="CE7E6A5A">
      <w:start w:val="1"/>
      <w:numFmt w:val="decimal"/>
      <w:lvlText w:val="%1°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A53DE7"/>
    <w:multiLevelType w:val="hybridMultilevel"/>
    <w:tmpl w:val="12A0D298"/>
    <w:lvl w:ilvl="0" w:tplc="CE7E6A5A">
      <w:start w:val="1"/>
      <w:numFmt w:val="decimal"/>
      <w:lvlText w:val="%1°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76D09"/>
    <w:multiLevelType w:val="hybridMultilevel"/>
    <w:tmpl w:val="D55CA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F4D6F"/>
    <w:multiLevelType w:val="hybridMultilevel"/>
    <w:tmpl w:val="E6CCD77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6393A"/>
    <w:multiLevelType w:val="hybridMultilevel"/>
    <w:tmpl w:val="2A546740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88BC0E80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b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A612B"/>
    <w:multiLevelType w:val="hybridMultilevel"/>
    <w:tmpl w:val="5328841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4178A8"/>
    <w:multiLevelType w:val="hybridMultilevel"/>
    <w:tmpl w:val="B4244B88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D38C8"/>
    <w:multiLevelType w:val="hybridMultilevel"/>
    <w:tmpl w:val="CC64943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133042"/>
    <w:multiLevelType w:val="hybridMultilevel"/>
    <w:tmpl w:val="00C25D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4788"/>
    <w:multiLevelType w:val="hybridMultilevel"/>
    <w:tmpl w:val="65EA5AAA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8544D"/>
    <w:multiLevelType w:val="hybridMultilevel"/>
    <w:tmpl w:val="9A9CDA02"/>
    <w:lvl w:ilvl="0" w:tplc="2258EAD6">
      <w:start w:val="2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20FE3"/>
    <w:multiLevelType w:val="hybridMultilevel"/>
    <w:tmpl w:val="106C79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D3A0B"/>
    <w:multiLevelType w:val="hybridMultilevel"/>
    <w:tmpl w:val="12DC08A8"/>
    <w:lvl w:ilvl="0" w:tplc="CE7E6A5A">
      <w:start w:val="1"/>
      <w:numFmt w:val="decimal"/>
      <w:lvlText w:val="%1°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E618D"/>
    <w:multiLevelType w:val="hybridMultilevel"/>
    <w:tmpl w:val="50FC451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7"/>
  </w:num>
  <w:num w:numId="4">
    <w:abstractNumId w:val="0"/>
  </w:num>
  <w:num w:numId="5">
    <w:abstractNumId w:val="5"/>
  </w:num>
  <w:num w:numId="6">
    <w:abstractNumId w:val="2"/>
  </w:num>
  <w:num w:numId="7">
    <w:abstractNumId w:val="30"/>
  </w:num>
  <w:num w:numId="8">
    <w:abstractNumId w:val="18"/>
  </w:num>
  <w:num w:numId="9">
    <w:abstractNumId w:val="21"/>
  </w:num>
  <w:num w:numId="10">
    <w:abstractNumId w:val="32"/>
  </w:num>
  <w:num w:numId="11">
    <w:abstractNumId w:val="26"/>
  </w:num>
  <w:num w:numId="12">
    <w:abstractNumId w:val="16"/>
  </w:num>
  <w:num w:numId="13">
    <w:abstractNumId w:val="24"/>
  </w:num>
  <w:num w:numId="14">
    <w:abstractNumId w:val="17"/>
  </w:num>
  <w:num w:numId="15">
    <w:abstractNumId w:val="1"/>
  </w:num>
  <w:num w:numId="16">
    <w:abstractNumId w:val="3"/>
  </w:num>
  <w:num w:numId="17">
    <w:abstractNumId w:val="22"/>
  </w:num>
  <w:num w:numId="18">
    <w:abstractNumId w:val="11"/>
  </w:num>
  <w:num w:numId="19">
    <w:abstractNumId w:val="19"/>
  </w:num>
  <w:num w:numId="20">
    <w:abstractNumId w:val="31"/>
  </w:num>
  <w:num w:numId="21">
    <w:abstractNumId w:val="8"/>
  </w:num>
  <w:num w:numId="22">
    <w:abstractNumId w:val="15"/>
  </w:num>
  <w:num w:numId="23">
    <w:abstractNumId w:val="9"/>
  </w:num>
  <w:num w:numId="24">
    <w:abstractNumId w:val="25"/>
  </w:num>
  <w:num w:numId="25">
    <w:abstractNumId w:val="13"/>
  </w:num>
  <w:num w:numId="26">
    <w:abstractNumId w:val="7"/>
  </w:num>
  <w:num w:numId="27">
    <w:abstractNumId w:val="23"/>
  </w:num>
  <w:num w:numId="28">
    <w:abstractNumId w:val="14"/>
  </w:num>
  <w:num w:numId="29">
    <w:abstractNumId w:val="29"/>
  </w:num>
  <w:num w:numId="30">
    <w:abstractNumId w:val="4"/>
  </w:num>
  <w:num w:numId="31">
    <w:abstractNumId w:val="10"/>
  </w:num>
  <w:num w:numId="32">
    <w:abstractNumId w:val="20"/>
  </w:num>
  <w:num w:numId="33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dirty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5B"/>
    <w:rsid w:val="0000305E"/>
    <w:rsid w:val="000035EB"/>
    <w:rsid w:val="000051F3"/>
    <w:rsid w:val="00006DA9"/>
    <w:rsid w:val="00006FE3"/>
    <w:rsid w:val="0001005C"/>
    <w:rsid w:val="000165FE"/>
    <w:rsid w:val="0001734C"/>
    <w:rsid w:val="00030BAD"/>
    <w:rsid w:val="00031D1B"/>
    <w:rsid w:val="0003604E"/>
    <w:rsid w:val="00040086"/>
    <w:rsid w:val="000412C2"/>
    <w:rsid w:val="000435AF"/>
    <w:rsid w:val="00043AB4"/>
    <w:rsid w:val="00045388"/>
    <w:rsid w:val="0004650E"/>
    <w:rsid w:val="00046888"/>
    <w:rsid w:val="000472E8"/>
    <w:rsid w:val="00054378"/>
    <w:rsid w:val="00055F59"/>
    <w:rsid w:val="000568F6"/>
    <w:rsid w:val="00060F55"/>
    <w:rsid w:val="000660ED"/>
    <w:rsid w:val="00066624"/>
    <w:rsid w:val="00071287"/>
    <w:rsid w:val="00071759"/>
    <w:rsid w:val="00071DCC"/>
    <w:rsid w:val="00077413"/>
    <w:rsid w:val="00080710"/>
    <w:rsid w:val="00081D74"/>
    <w:rsid w:val="000878A8"/>
    <w:rsid w:val="000923C2"/>
    <w:rsid w:val="00092F39"/>
    <w:rsid w:val="000A08B8"/>
    <w:rsid w:val="000A3D94"/>
    <w:rsid w:val="000A59C8"/>
    <w:rsid w:val="000B03B1"/>
    <w:rsid w:val="000B17FA"/>
    <w:rsid w:val="000B1A86"/>
    <w:rsid w:val="000B4CB2"/>
    <w:rsid w:val="000B4E65"/>
    <w:rsid w:val="000B71FB"/>
    <w:rsid w:val="000C1B1E"/>
    <w:rsid w:val="000C2F06"/>
    <w:rsid w:val="000C66E5"/>
    <w:rsid w:val="000C7DE5"/>
    <w:rsid w:val="000D1B76"/>
    <w:rsid w:val="000D4439"/>
    <w:rsid w:val="000D57DC"/>
    <w:rsid w:val="000D5E7D"/>
    <w:rsid w:val="000D6C7D"/>
    <w:rsid w:val="000E1067"/>
    <w:rsid w:val="000E408B"/>
    <w:rsid w:val="000E4232"/>
    <w:rsid w:val="000E4DF2"/>
    <w:rsid w:val="000F0C5A"/>
    <w:rsid w:val="000F0CF1"/>
    <w:rsid w:val="000F3FA9"/>
    <w:rsid w:val="00100BF5"/>
    <w:rsid w:val="001024FB"/>
    <w:rsid w:val="00107CF7"/>
    <w:rsid w:val="001101C3"/>
    <w:rsid w:val="00112FDC"/>
    <w:rsid w:val="00113297"/>
    <w:rsid w:val="00114940"/>
    <w:rsid w:val="00123EE2"/>
    <w:rsid w:val="00126D1D"/>
    <w:rsid w:val="001315A3"/>
    <w:rsid w:val="0013398A"/>
    <w:rsid w:val="001377B4"/>
    <w:rsid w:val="00137B36"/>
    <w:rsid w:val="00140921"/>
    <w:rsid w:val="00141931"/>
    <w:rsid w:val="00145D0E"/>
    <w:rsid w:val="00150055"/>
    <w:rsid w:val="001504E0"/>
    <w:rsid w:val="001517B6"/>
    <w:rsid w:val="001540FA"/>
    <w:rsid w:val="001568EC"/>
    <w:rsid w:val="001617FD"/>
    <w:rsid w:val="00162BFC"/>
    <w:rsid w:val="001664FD"/>
    <w:rsid w:val="00176E96"/>
    <w:rsid w:val="0018027B"/>
    <w:rsid w:val="001814F4"/>
    <w:rsid w:val="00184DE5"/>
    <w:rsid w:val="001876F4"/>
    <w:rsid w:val="00192DD0"/>
    <w:rsid w:val="00193110"/>
    <w:rsid w:val="00194E7C"/>
    <w:rsid w:val="0019743E"/>
    <w:rsid w:val="001A0DA5"/>
    <w:rsid w:val="001A5402"/>
    <w:rsid w:val="001B1383"/>
    <w:rsid w:val="001B3D74"/>
    <w:rsid w:val="001B57D3"/>
    <w:rsid w:val="001B6BBD"/>
    <w:rsid w:val="001B7035"/>
    <w:rsid w:val="001B717E"/>
    <w:rsid w:val="001C0560"/>
    <w:rsid w:val="001C49E3"/>
    <w:rsid w:val="001C7A3E"/>
    <w:rsid w:val="001D0E59"/>
    <w:rsid w:val="001E3E1B"/>
    <w:rsid w:val="001F1750"/>
    <w:rsid w:val="001F5C43"/>
    <w:rsid w:val="001F6B4B"/>
    <w:rsid w:val="0020080B"/>
    <w:rsid w:val="00205528"/>
    <w:rsid w:val="0021141F"/>
    <w:rsid w:val="00212223"/>
    <w:rsid w:val="00212523"/>
    <w:rsid w:val="00212BD7"/>
    <w:rsid w:val="00212C38"/>
    <w:rsid w:val="002310AC"/>
    <w:rsid w:val="002329C1"/>
    <w:rsid w:val="00232E17"/>
    <w:rsid w:val="002353F7"/>
    <w:rsid w:val="002360B8"/>
    <w:rsid w:val="00246B8E"/>
    <w:rsid w:val="0025145A"/>
    <w:rsid w:val="0025449F"/>
    <w:rsid w:val="00255C22"/>
    <w:rsid w:val="00257C6C"/>
    <w:rsid w:val="00257D4D"/>
    <w:rsid w:val="00264E1C"/>
    <w:rsid w:val="00275ED0"/>
    <w:rsid w:val="002774D5"/>
    <w:rsid w:val="002814EE"/>
    <w:rsid w:val="0028156B"/>
    <w:rsid w:val="00281804"/>
    <w:rsid w:val="002837B0"/>
    <w:rsid w:val="00284A16"/>
    <w:rsid w:val="0028699D"/>
    <w:rsid w:val="00287042"/>
    <w:rsid w:val="002963BD"/>
    <w:rsid w:val="002973F5"/>
    <w:rsid w:val="00297D05"/>
    <w:rsid w:val="002A2762"/>
    <w:rsid w:val="002A3390"/>
    <w:rsid w:val="002A3961"/>
    <w:rsid w:val="002A651B"/>
    <w:rsid w:val="002B2423"/>
    <w:rsid w:val="002B2900"/>
    <w:rsid w:val="002B699F"/>
    <w:rsid w:val="002B726F"/>
    <w:rsid w:val="002B7E16"/>
    <w:rsid w:val="002C446C"/>
    <w:rsid w:val="002D4A59"/>
    <w:rsid w:val="002D5CD1"/>
    <w:rsid w:val="002E026A"/>
    <w:rsid w:val="002E26C1"/>
    <w:rsid w:val="002E5C95"/>
    <w:rsid w:val="002F5EE3"/>
    <w:rsid w:val="002F762B"/>
    <w:rsid w:val="00306692"/>
    <w:rsid w:val="00306935"/>
    <w:rsid w:val="00310E82"/>
    <w:rsid w:val="00311DAF"/>
    <w:rsid w:val="00312664"/>
    <w:rsid w:val="0031704A"/>
    <w:rsid w:val="00320046"/>
    <w:rsid w:val="003201BD"/>
    <w:rsid w:val="00325093"/>
    <w:rsid w:val="003257A4"/>
    <w:rsid w:val="00331FDA"/>
    <w:rsid w:val="00334FE9"/>
    <w:rsid w:val="00335D12"/>
    <w:rsid w:val="003369FA"/>
    <w:rsid w:val="0034188F"/>
    <w:rsid w:val="00342372"/>
    <w:rsid w:val="003502FB"/>
    <w:rsid w:val="003649E4"/>
    <w:rsid w:val="00364C6C"/>
    <w:rsid w:val="00373594"/>
    <w:rsid w:val="00374136"/>
    <w:rsid w:val="00374D14"/>
    <w:rsid w:val="00374FFB"/>
    <w:rsid w:val="003751FB"/>
    <w:rsid w:val="00375BFE"/>
    <w:rsid w:val="0038002F"/>
    <w:rsid w:val="00380A9C"/>
    <w:rsid w:val="00382ABB"/>
    <w:rsid w:val="00383023"/>
    <w:rsid w:val="00384992"/>
    <w:rsid w:val="00386A28"/>
    <w:rsid w:val="00393132"/>
    <w:rsid w:val="0039319C"/>
    <w:rsid w:val="003940B4"/>
    <w:rsid w:val="00395542"/>
    <w:rsid w:val="00395F8E"/>
    <w:rsid w:val="003976D1"/>
    <w:rsid w:val="003A16C4"/>
    <w:rsid w:val="003A365B"/>
    <w:rsid w:val="003A5459"/>
    <w:rsid w:val="003B5DF6"/>
    <w:rsid w:val="003C7C58"/>
    <w:rsid w:val="003D4438"/>
    <w:rsid w:val="003D465B"/>
    <w:rsid w:val="003D6551"/>
    <w:rsid w:val="003D7AD7"/>
    <w:rsid w:val="003E03CD"/>
    <w:rsid w:val="003E0AEE"/>
    <w:rsid w:val="003E2D2B"/>
    <w:rsid w:val="003E5627"/>
    <w:rsid w:val="003E5A72"/>
    <w:rsid w:val="003E6D77"/>
    <w:rsid w:val="00404149"/>
    <w:rsid w:val="004043CF"/>
    <w:rsid w:val="004079DE"/>
    <w:rsid w:val="00416E13"/>
    <w:rsid w:val="004234A8"/>
    <w:rsid w:val="004271F5"/>
    <w:rsid w:val="00441EBA"/>
    <w:rsid w:val="0044289E"/>
    <w:rsid w:val="00456CDF"/>
    <w:rsid w:val="00463EC1"/>
    <w:rsid w:val="0046521E"/>
    <w:rsid w:val="0046673C"/>
    <w:rsid w:val="00467EEC"/>
    <w:rsid w:val="004713D9"/>
    <w:rsid w:val="00471A19"/>
    <w:rsid w:val="004849C0"/>
    <w:rsid w:val="004859C2"/>
    <w:rsid w:val="00486767"/>
    <w:rsid w:val="004876CA"/>
    <w:rsid w:val="0049056C"/>
    <w:rsid w:val="00496CE7"/>
    <w:rsid w:val="00497575"/>
    <w:rsid w:val="004A4BD2"/>
    <w:rsid w:val="004B7759"/>
    <w:rsid w:val="004C0CDA"/>
    <w:rsid w:val="004C4A1E"/>
    <w:rsid w:val="004D2788"/>
    <w:rsid w:val="004D3A5F"/>
    <w:rsid w:val="004D5569"/>
    <w:rsid w:val="004D5584"/>
    <w:rsid w:val="004D6D81"/>
    <w:rsid w:val="004E27B9"/>
    <w:rsid w:val="004E48FA"/>
    <w:rsid w:val="004E555E"/>
    <w:rsid w:val="004F18B6"/>
    <w:rsid w:val="004F3F5D"/>
    <w:rsid w:val="004F725E"/>
    <w:rsid w:val="00500E13"/>
    <w:rsid w:val="005020B2"/>
    <w:rsid w:val="00502ED8"/>
    <w:rsid w:val="00505BC7"/>
    <w:rsid w:val="00506E57"/>
    <w:rsid w:val="00511C33"/>
    <w:rsid w:val="005147AC"/>
    <w:rsid w:val="005178A1"/>
    <w:rsid w:val="00517B09"/>
    <w:rsid w:val="005205C1"/>
    <w:rsid w:val="00521C71"/>
    <w:rsid w:val="005224D7"/>
    <w:rsid w:val="005227A9"/>
    <w:rsid w:val="005228D6"/>
    <w:rsid w:val="00530308"/>
    <w:rsid w:val="00531A51"/>
    <w:rsid w:val="005332B5"/>
    <w:rsid w:val="00536349"/>
    <w:rsid w:val="005435A9"/>
    <w:rsid w:val="0054466B"/>
    <w:rsid w:val="00544C6E"/>
    <w:rsid w:val="00554AE9"/>
    <w:rsid w:val="005568AA"/>
    <w:rsid w:val="00563105"/>
    <w:rsid w:val="005635FC"/>
    <w:rsid w:val="005665FC"/>
    <w:rsid w:val="00570D0E"/>
    <w:rsid w:val="00574161"/>
    <w:rsid w:val="00574B96"/>
    <w:rsid w:val="0057798C"/>
    <w:rsid w:val="00582DBA"/>
    <w:rsid w:val="0058651D"/>
    <w:rsid w:val="0058691D"/>
    <w:rsid w:val="00587F45"/>
    <w:rsid w:val="00592468"/>
    <w:rsid w:val="00595D50"/>
    <w:rsid w:val="00596514"/>
    <w:rsid w:val="005A1E32"/>
    <w:rsid w:val="005A2F27"/>
    <w:rsid w:val="005A44FA"/>
    <w:rsid w:val="005B3996"/>
    <w:rsid w:val="005B5639"/>
    <w:rsid w:val="005B5CAC"/>
    <w:rsid w:val="005B6B1C"/>
    <w:rsid w:val="005B7DC5"/>
    <w:rsid w:val="005C4AD3"/>
    <w:rsid w:val="005D1E72"/>
    <w:rsid w:val="005D21DC"/>
    <w:rsid w:val="005D2A26"/>
    <w:rsid w:val="005D3A52"/>
    <w:rsid w:val="005E1169"/>
    <w:rsid w:val="005E2599"/>
    <w:rsid w:val="005E4CFE"/>
    <w:rsid w:val="005E4D57"/>
    <w:rsid w:val="00601A08"/>
    <w:rsid w:val="00614548"/>
    <w:rsid w:val="00615B05"/>
    <w:rsid w:val="00620831"/>
    <w:rsid w:val="006230A5"/>
    <w:rsid w:val="006346BF"/>
    <w:rsid w:val="00643962"/>
    <w:rsid w:val="00651A82"/>
    <w:rsid w:val="006527AC"/>
    <w:rsid w:val="0065568F"/>
    <w:rsid w:val="006629BA"/>
    <w:rsid w:val="00664C61"/>
    <w:rsid w:val="00665623"/>
    <w:rsid w:val="006857C0"/>
    <w:rsid w:val="00691922"/>
    <w:rsid w:val="006955FA"/>
    <w:rsid w:val="0069693E"/>
    <w:rsid w:val="006A37A1"/>
    <w:rsid w:val="006B2674"/>
    <w:rsid w:val="006C25C0"/>
    <w:rsid w:val="006C292D"/>
    <w:rsid w:val="006C32D0"/>
    <w:rsid w:val="006C54D1"/>
    <w:rsid w:val="006D0340"/>
    <w:rsid w:val="006D2723"/>
    <w:rsid w:val="006D3343"/>
    <w:rsid w:val="006D4FE4"/>
    <w:rsid w:val="006D6C9C"/>
    <w:rsid w:val="006D6E64"/>
    <w:rsid w:val="006D7228"/>
    <w:rsid w:val="006E1857"/>
    <w:rsid w:val="006F0DF9"/>
    <w:rsid w:val="006F3189"/>
    <w:rsid w:val="00704D15"/>
    <w:rsid w:val="00707A36"/>
    <w:rsid w:val="00714D68"/>
    <w:rsid w:val="007178F7"/>
    <w:rsid w:val="00720401"/>
    <w:rsid w:val="00720BA0"/>
    <w:rsid w:val="00721C5C"/>
    <w:rsid w:val="00723223"/>
    <w:rsid w:val="007235BD"/>
    <w:rsid w:val="007235F0"/>
    <w:rsid w:val="00727916"/>
    <w:rsid w:val="00732FB0"/>
    <w:rsid w:val="007345BB"/>
    <w:rsid w:val="007360CD"/>
    <w:rsid w:val="007421C6"/>
    <w:rsid w:val="007425F9"/>
    <w:rsid w:val="00742978"/>
    <w:rsid w:val="0074398C"/>
    <w:rsid w:val="0074786C"/>
    <w:rsid w:val="0075291C"/>
    <w:rsid w:val="007548C4"/>
    <w:rsid w:val="00761B2C"/>
    <w:rsid w:val="00767506"/>
    <w:rsid w:val="0077117A"/>
    <w:rsid w:val="00772C58"/>
    <w:rsid w:val="007748DF"/>
    <w:rsid w:val="00781C2B"/>
    <w:rsid w:val="00785D29"/>
    <w:rsid w:val="0078624F"/>
    <w:rsid w:val="007864E4"/>
    <w:rsid w:val="007929FD"/>
    <w:rsid w:val="00797EDA"/>
    <w:rsid w:val="007B065E"/>
    <w:rsid w:val="007B0C90"/>
    <w:rsid w:val="007B2D70"/>
    <w:rsid w:val="007B5C4E"/>
    <w:rsid w:val="007B623D"/>
    <w:rsid w:val="007C6C29"/>
    <w:rsid w:val="007C758D"/>
    <w:rsid w:val="007C7655"/>
    <w:rsid w:val="007C7C98"/>
    <w:rsid w:val="007D03C3"/>
    <w:rsid w:val="007D0565"/>
    <w:rsid w:val="007D0FF7"/>
    <w:rsid w:val="007D4679"/>
    <w:rsid w:val="007E3AB4"/>
    <w:rsid w:val="007E5A67"/>
    <w:rsid w:val="008009BC"/>
    <w:rsid w:val="008009FF"/>
    <w:rsid w:val="00801753"/>
    <w:rsid w:val="00803E95"/>
    <w:rsid w:val="00804C89"/>
    <w:rsid w:val="00805D68"/>
    <w:rsid w:val="00806AB8"/>
    <w:rsid w:val="00807723"/>
    <w:rsid w:val="0080776D"/>
    <w:rsid w:val="00816B55"/>
    <w:rsid w:val="00820583"/>
    <w:rsid w:val="008273F1"/>
    <w:rsid w:val="00827F5F"/>
    <w:rsid w:val="00835031"/>
    <w:rsid w:val="00837CB5"/>
    <w:rsid w:val="0084076D"/>
    <w:rsid w:val="00845A04"/>
    <w:rsid w:val="00846582"/>
    <w:rsid w:val="008507D4"/>
    <w:rsid w:val="00852737"/>
    <w:rsid w:val="008600A6"/>
    <w:rsid w:val="00867498"/>
    <w:rsid w:val="0087213E"/>
    <w:rsid w:val="00872D22"/>
    <w:rsid w:val="00876294"/>
    <w:rsid w:val="008814B3"/>
    <w:rsid w:val="00883371"/>
    <w:rsid w:val="00883CE2"/>
    <w:rsid w:val="008840D4"/>
    <w:rsid w:val="008848C7"/>
    <w:rsid w:val="00887D42"/>
    <w:rsid w:val="00891F1C"/>
    <w:rsid w:val="008A25FE"/>
    <w:rsid w:val="008A2E8D"/>
    <w:rsid w:val="008A3F08"/>
    <w:rsid w:val="008B4A8A"/>
    <w:rsid w:val="008B4EA0"/>
    <w:rsid w:val="008B729F"/>
    <w:rsid w:val="008C315D"/>
    <w:rsid w:val="008C37E6"/>
    <w:rsid w:val="008C4C72"/>
    <w:rsid w:val="008D2A59"/>
    <w:rsid w:val="008D30F4"/>
    <w:rsid w:val="008D7553"/>
    <w:rsid w:val="008F4948"/>
    <w:rsid w:val="008F573A"/>
    <w:rsid w:val="008F5AC3"/>
    <w:rsid w:val="008F5FBD"/>
    <w:rsid w:val="008F623D"/>
    <w:rsid w:val="009029F9"/>
    <w:rsid w:val="00902C94"/>
    <w:rsid w:val="00911E20"/>
    <w:rsid w:val="00914D62"/>
    <w:rsid w:val="009204FE"/>
    <w:rsid w:val="009214F8"/>
    <w:rsid w:val="00923140"/>
    <w:rsid w:val="009265BA"/>
    <w:rsid w:val="00927D32"/>
    <w:rsid w:val="00931FF0"/>
    <w:rsid w:val="00935413"/>
    <w:rsid w:val="00940EAE"/>
    <w:rsid w:val="0094687F"/>
    <w:rsid w:val="009523B1"/>
    <w:rsid w:val="00953E60"/>
    <w:rsid w:val="00963C80"/>
    <w:rsid w:val="00967E5D"/>
    <w:rsid w:val="00973263"/>
    <w:rsid w:val="009806AB"/>
    <w:rsid w:val="009837A1"/>
    <w:rsid w:val="00983E79"/>
    <w:rsid w:val="00983F05"/>
    <w:rsid w:val="00985166"/>
    <w:rsid w:val="00985E3B"/>
    <w:rsid w:val="009910B4"/>
    <w:rsid w:val="0099409A"/>
    <w:rsid w:val="00994E24"/>
    <w:rsid w:val="00995B2D"/>
    <w:rsid w:val="009A167C"/>
    <w:rsid w:val="009A47A4"/>
    <w:rsid w:val="009B14C5"/>
    <w:rsid w:val="009C21DB"/>
    <w:rsid w:val="009C610F"/>
    <w:rsid w:val="009C6C9F"/>
    <w:rsid w:val="009C75C8"/>
    <w:rsid w:val="009C78B0"/>
    <w:rsid w:val="009D1F36"/>
    <w:rsid w:val="009D5458"/>
    <w:rsid w:val="009D676C"/>
    <w:rsid w:val="009D77F3"/>
    <w:rsid w:val="009E0F7A"/>
    <w:rsid w:val="009E6390"/>
    <w:rsid w:val="009F16C0"/>
    <w:rsid w:val="009F42D6"/>
    <w:rsid w:val="009F5CBB"/>
    <w:rsid w:val="00A00C32"/>
    <w:rsid w:val="00A07E8B"/>
    <w:rsid w:val="00A11A64"/>
    <w:rsid w:val="00A15568"/>
    <w:rsid w:val="00A172AE"/>
    <w:rsid w:val="00A175F4"/>
    <w:rsid w:val="00A214A2"/>
    <w:rsid w:val="00A227C3"/>
    <w:rsid w:val="00A23E9C"/>
    <w:rsid w:val="00A31CAA"/>
    <w:rsid w:val="00A33E07"/>
    <w:rsid w:val="00A3402D"/>
    <w:rsid w:val="00A37CB1"/>
    <w:rsid w:val="00A462B1"/>
    <w:rsid w:val="00A56219"/>
    <w:rsid w:val="00A5785F"/>
    <w:rsid w:val="00A654B8"/>
    <w:rsid w:val="00A6603E"/>
    <w:rsid w:val="00A7061A"/>
    <w:rsid w:val="00A75192"/>
    <w:rsid w:val="00A85190"/>
    <w:rsid w:val="00A924E2"/>
    <w:rsid w:val="00A96F82"/>
    <w:rsid w:val="00AB0990"/>
    <w:rsid w:val="00AB11FD"/>
    <w:rsid w:val="00AB2495"/>
    <w:rsid w:val="00AB3661"/>
    <w:rsid w:val="00AB5213"/>
    <w:rsid w:val="00AB73DE"/>
    <w:rsid w:val="00AB779E"/>
    <w:rsid w:val="00AC0DC0"/>
    <w:rsid w:val="00AC3920"/>
    <w:rsid w:val="00AC5BA0"/>
    <w:rsid w:val="00AD32F0"/>
    <w:rsid w:val="00AD55CE"/>
    <w:rsid w:val="00AD6ED5"/>
    <w:rsid w:val="00AE4908"/>
    <w:rsid w:val="00AE4E30"/>
    <w:rsid w:val="00AE5A31"/>
    <w:rsid w:val="00AE6B3C"/>
    <w:rsid w:val="00AE792D"/>
    <w:rsid w:val="00AF0476"/>
    <w:rsid w:val="00AF0721"/>
    <w:rsid w:val="00AF6C0F"/>
    <w:rsid w:val="00AF6C48"/>
    <w:rsid w:val="00B03800"/>
    <w:rsid w:val="00B04D81"/>
    <w:rsid w:val="00B13464"/>
    <w:rsid w:val="00B14A5A"/>
    <w:rsid w:val="00B16B7E"/>
    <w:rsid w:val="00B25856"/>
    <w:rsid w:val="00B30353"/>
    <w:rsid w:val="00B3054F"/>
    <w:rsid w:val="00B31746"/>
    <w:rsid w:val="00B31C94"/>
    <w:rsid w:val="00B360F1"/>
    <w:rsid w:val="00B4621E"/>
    <w:rsid w:val="00B4679E"/>
    <w:rsid w:val="00B51435"/>
    <w:rsid w:val="00B52ECF"/>
    <w:rsid w:val="00B54FF0"/>
    <w:rsid w:val="00B56C37"/>
    <w:rsid w:val="00B655DA"/>
    <w:rsid w:val="00B71A5A"/>
    <w:rsid w:val="00B72D63"/>
    <w:rsid w:val="00B73D67"/>
    <w:rsid w:val="00B8185E"/>
    <w:rsid w:val="00B8273E"/>
    <w:rsid w:val="00B83F6D"/>
    <w:rsid w:val="00B84B35"/>
    <w:rsid w:val="00B94BF4"/>
    <w:rsid w:val="00B94DB6"/>
    <w:rsid w:val="00B96F3A"/>
    <w:rsid w:val="00BA0176"/>
    <w:rsid w:val="00BA1C83"/>
    <w:rsid w:val="00BA69CF"/>
    <w:rsid w:val="00BA7B59"/>
    <w:rsid w:val="00BA7DA6"/>
    <w:rsid w:val="00BB2316"/>
    <w:rsid w:val="00BB390A"/>
    <w:rsid w:val="00BB5805"/>
    <w:rsid w:val="00BD15BD"/>
    <w:rsid w:val="00BE13B3"/>
    <w:rsid w:val="00BE175F"/>
    <w:rsid w:val="00BE76BB"/>
    <w:rsid w:val="00BF0813"/>
    <w:rsid w:val="00BF100C"/>
    <w:rsid w:val="00BF2463"/>
    <w:rsid w:val="00BF25D2"/>
    <w:rsid w:val="00BF7881"/>
    <w:rsid w:val="00C01195"/>
    <w:rsid w:val="00C03C48"/>
    <w:rsid w:val="00C0718F"/>
    <w:rsid w:val="00C10F4E"/>
    <w:rsid w:val="00C20A62"/>
    <w:rsid w:val="00C32019"/>
    <w:rsid w:val="00C32F63"/>
    <w:rsid w:val="00C3441D"/>
    <w:rsid w:val="00C368EC"/>
    <w:rsid w:val="00C44089"/>
    <w:rsid w:val="00C443BD"/>
    <w:rsid w:val="00C469AD"/>
    <w:rsid w:val="00C47B95"/>
    <w:rsid w:val="00C51B8E"/>
    <w:rsid w:val="00C60EA8"/>
    <w:rsid w:val="00C61DFF"/>
    <w:rsid w:val="00C633FC"/>
    <w:rsid w:val="00C73FD9"/>
    <w:rsid w:val="00C7428F"/>
    <w:rsid w:val="00C74D59"/>
    <w:rsid w:val="00C86A2B"/>
    <w:rsid w:val="00C8739D"/>
    <w:rsid w:val="00C91A01"/>
    <w:rsid w:val="00CA01F0"/>
    <w:rsid w:val="00CA2C29"/>
    <w:rsid w:val="00CA5748"/>
    <w:rsid w:val="00CA6196"/>
    <w:rsid w:val="00CB5599"/>
    <w:rsid w:val="00CC0D5E"/>
    <w:rsid w:val="00CC1A6D"/>
    <w:rsid w:val="00CC30A5"/>
    <w:rsid w:val="00CC4BA0"/>
    <w:rsid w:val="00CC5CD8"/>
    <w:rsid w:val="00CC5E50"/>
    <w:rsid w:val="00CD0194"/>
    <w:rsid w:val="00CD0617"/>
    <w:rsid w:val="00CE0D88"/>
    <w:rsid w:val="00CE1B55"/>
    <w:rsid w:val="00CE55C0"/>
    <w:rsid w:val="00CE5612"/>
    <w:rsid w:val="00CE597E"/>
    <w:rsid w:val="00CE6372"/>
    <w:rsid w:val="00CF0549"/>
    <w:rsid w:val="00CF1A47"/>
    <w:rsid w:val="00CF4BEB"/>
    <w:rsid w:val="00CF59AF"/>
    <w:rsid w:val="00D0171F"/>
    <w:rsid w:val="00D131F8"/>
    <w:rsid w:val="00D14867"/>
    <w:rsid w:val="00D17620"/>
    <w:rsid w:val="00D20391"/>
    <w:rsid w:val="00D22D38"/>
    <w:rsid w:val="00D303A2"/>
    <w:rsid w:val="00D32BD7"/>
    <w:rsid w:val="00D41894"/>
    <w:rsid w:val="00D4336B"/>
    <w:rsid w:val="00D447C1"/>
    <w:rsid w:val="00D47165"/>
    <w:rsid w:val="00D6629D"/>
    <w:rsid w:val="00D6715E"/>
    <w:rsid w:val="00D718D0"/>
    <w:rsid w:val="00D756FE"/>
    <w:rsid w:val="00D81F28"/>
    <w:rsid w:val="00D836BF"/>
    <w:rsid w:val="00D85099"/>
    <w:rsid w:val="00D860EB"/>
    <w:rsid w:val="00D901CF"/>
    <w:rsid w:val="00D92E1D"/>
    <w:rsid w:val="00D94046"/>
    <w:rsid w:val="00D940B6"/>
    <w:rsid w:val="00D95319"/>
    <w:rsid w:val="00D96B07"/>
    <w:rsid w:val="00D97EE4"/>
    <w:rsid w:val="00DA1037"/>
    <w:rsid w:val="00DA20BD"/>
    <w:rsid w:val="00DA34CE"/>
    <w:rsid w:val="00DA3A62"/>
    <w:rsid w:val="00DA4DF2"/>
    <w:rsid w:val="00DA7538"/>
    <w:rsid w:val="00DB1EBC"/>
    <w:rsid w:val="00DB2B03"/>
    <w:rsid w:val="00DB2EEC"/>
    <w:rsid w:val="00DB3E48"/>
    <w:rsid w:val="00DB78AB"/>
    <w:rsid w:val="00DC3EE8"/>
    <w:rsid w:val="00DD04F9"/>
    <w:rsid w:val="00DD0B12"/>
    <w:rsid w:val="00DD19F8"/>
    <w:rsid w:val="00DD5490"/>
    <w:rsid w:val="00DE24E1"/>
    <w:rsid w:val="00DE56E4"/>
    <w:rsid w:val="00DE57DB"/>
    <w:rsid w:val="00DE595C"/>
    <w:rsid w:val="00DE652A"/>
    <w:rsid w:val="00DE74E1"/>
    <w:rsid w:val="00DF7714"/>
    <w:rsid w:val="00E01698"/>
    <w:rsid w:val="00E027A3"/>
    <w:rsid w:val="00E05BAA"/>
    <w:rsid w:val="00E13477"/>
    <w:rsid w:val="00E155D1"/>
    <w:rsid w:val="00E15806"/>
    <w:rsid w:val="00E15AD2"/>
    <w:rsid w:val="00E15F74"/>
    <w:rsid w:val="00E21042"/>
    <w:rsid w:val="00E211C0"/>
    <w:rsid w:val="00E22C16"/>
    <w:rsid w:val="00E23FA5"/>
    <w:rsid w:val="00E259E0"/>
    <w:rsid w:val="00E265E2"/>
    <w:rsid w:val="00E44607"/>
    <w:rsid w:val="00E54069"/>
    <w:rsid w:val="00E5736C"/>
    <w:rsid w:val="00E6406B"/>
    <w:rsid w:val="00E65691"/>
    <w:rsid w:val="00E657F6"/>
    <w:rsid w:val="00E66942"/>
    <w:rsid w:val="00E7062A"/>
    <w:rsid w:val="00E73887"/>
    <w:rsid w:val="00E73A26"/>
    <w:rsid w:val="00E75122"/>
    <w:rsid w:val="00E81070"/>
    <w:rsid w:val="00E81ED1"/>
    <w:rsid w:val="00E84766"/>
    <w:rsid w:val="00E84BD8"/>
    <w:rsid w:val="00E85D3D"/>
    <w:rsid w:val="00E86D71"/>
    <w:rsid w:val="00E945C8"/>
    <w:rsid w:val="00E950CC"/>
    <w:rsid w:val="00EA0B4A"/>
    <w:rsid w:val="00EA0C03"/>
    <w:rsid w:val="00EA1F2B"/>
    <w:rsid w:val="00EA2F7E"/>
    <w:rsid w:val="00EA4B35"/>
    <w:rsid w:val="00EA551A"/>
    <w:rsid w:val="00EA5DCD"/>
    <w:rsid w:val="00EB4194"/>
    <w:rsid w:val="00EB4DB5"/>
    <w:rsid w:val="00EC0DF0"/>
    <w:rsid w:val="00EC2316"/>
    <w:rsid w:val="00EC4D23"/>
    <w:rsid w:val="00EC7E8A"/>
    <w:rsid w:val="00ED0D45"/>
    <w:rsid w:val="00ED276A"/>
    <w:rsid w:val="00ED536A"/>
    <w:rsid w:val="00EE022B"/>
    <w:rsid w:val="00EF1080"/>
    <w:rsid w:val="00EF76B2"/>
    <w:rsid w:val="00F00EB1"/>
    <w:rsid w:val="00F01BFD"/>
    <w:rsid w:val="00F04A6C"/>
    <w:rsid w:val="00F0723C"/>
    <w:rsid w:val="00F17B65"/>
    <w:rsid w:val="00F236F7"/>
    <w:rsid w:val="00F25479"/>
    <w:rsid w:val="00F258A6"/>
    <w:rsid w:val="00F32600"/>
    <w:rsid w:val="00F37874"/>
    <w:rsid w:val="00F4136D"/>
    <w:rsid w:val="00F43929"/>
    <w:rsid w:val="00F463C3"/>
    <w:rsid w:val="00F46666"/>
    <w:rsid w:val="00F47F4B"/>
    <w:rsid w:val="00F57E11"/>
    <w:rsid w:val="00F63022"/>
    <w:rsid w:val="00F63325"/>
    <w:rsid w:val="00F70A76"/>
    <w:rsid w:val="00F711FF"/>
    <w:rsid w:val="00F71AD9"/>
    <w:rsid w:val="00F84223"/>
    <w:rsid w:val="00F845FF"/>
    <w:rsid w:val="00F86FAC"/>
    <w:rsid w:val="00F929E8"/>
    <w:rsid w:val="00FA405D"/>
    <w:rsid w:val="00FB1709"/>
    <w:rsid w:val="00FB2093"/>
    <w:rsid w:val="00FC01FC"/>
    <w:rsid w:val="00FC1356"/>
    <w:rsid w:val="00FC3190"/>
    <w:rsid w:val="00FC34AA"/>
    <w:rsid w:val="00FC415A"/>
    <w:rsid w:val="00FD0E1D"/>
    <w:rsid w:val="00FD4C2A"/>
    <w:rsid w:val="00FD524D"/>
    <w:rsid w:val="00FD582B"/>
    <w:rsid w:val="00FD5FC5"/>
    <w:rsid w:val="00FD6E19"/>
    <w:rsid w:val="00FE1D3D"/>
    <w:rsid w:val="00FE1FCA"/>
    <w:rsid w:val="00FF2AEF"/>
    <w:rsid w:val="00FF68AF"/>
    <w:rsid w:val="00FF6B70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59715"/>
  <w15:chartTrackingRefBased/>
  <w15:docId w15:val="{953EFA4D-511C-48F8-8339-12816B7A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C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sz w:val="32"/>
      <w:lang w:eastAsia="fr-FR"/>
    </w:rPr>
  </w:style>
  <w:style w:type="paragraph" w:styleId="Heading2">
    <w:name w:val="heading 2"/>
    <w:basedOn w:val="Normal"/>
    <w:next w:val="Normal"/>
    <w:qFormat/>
    <w:pPr>
      <w:keepNext/>
      <w:ind w:left="113"/>
      <w:outlineLvl w:val="1"/>
    </w:pPr>
    <w:rPr>
      <w:rFonts w:eastAsia="Arial Unicode MS"/>
      <w:b/>
      <w:bCs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eastAsia="Arial Unicode MS"/>
      <w:b/>
      <w:bCs/>
      <w:sz w:val="27"/>
      <w:szCs w:val="27"/>
      <w:lang w:eastAsia="nl-NL"/>
    </w:rPr>
  </w:style>
  <w:style w:type="paragraph" w:styleId="Heading5">
    <w:name w:val="heading 5"/>
    <w:basedOn w:val="Normal"/>
    <w:next w:val="Normal"/>
    <w:qFormat/>
    <w:pPr>
      <w:keepNext/>
      <w:ind w:right="113"/>
      <w:jc w:val="both"/>
      <w:outlineLvl w:val="4"/>
    </w:pPr>
    <w:rPr>
      <w:rFonts w:eastAsia="Arial Unicode MS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113"/>
    </w:pPr>
    <w:rPr>
      <w:iCs/>
      <w:spacing w:val="-3"/>
      <w:lang w:eastAsia="nl-NL"/>
    </w:rPr>
  </w:style>
  <w:style w:type="paragraph" w:styleId="BodyTextIndent2">
    <w:name w:val="Body Text Indent 2"/>
    <w:basedOn w:val="Normal"/>
    <w:pPr>
      <w:ind w:left="113"/>
    </w:pPr>
    <w:rPr>
      <w:lang w:eastAsia="fr-FR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styleId="Hyperlink">
    <w:name w:val="Hyperlink"/>
    <w:rPr>
      <w:color w:val="CC3333"/>
      <w:u w:val="single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3">
    <w:name w:val="Body Text 3"/>
    <w:basedOn w:val="Normal"/>
    <w:rPr>
      <w:sz w:val="22"/>
    </w:rPr>
  </w:style>
  <w:style w:type="table" w:styleId="TableGrid">
    <w:name w:val="Table Grid"/>
    <w:basedOn w:val="TableNormal"/>
    <w:rsid w:val="002B6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rsid w:val="00CE5612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1">
    <w:name w:val="CM1"/>
    <w:basedOn w:val="Normal"/>
    <w:next w:val="Normal"/>
    <w:uiPriority w:val="99"/>
    <w:rsid w:val="00150055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"/>
    <w:next w:val="Normal"/>
    <w:uiPriority w:val="99"/>
    <w:rsid w:val="00150055"/>
    <w:pPr>
      <w:autoSpaceDE w:val="0"/>
      <w:autoSpaceDN w:val="0"/>
      <w:adjustRightInd w:val="0"/>
    </w:pPr>
    <w:rPr>
      <w:rFonts w:ascii="EUAlbertina" w:hAnsi="EUAlbertina"/>
    </w:rPr>
  </w:style>
  <w:style w:type="paragraph" w:styleId="CommentSubject">
    <w:name w:val="annotation subject"/>
    <w:basedOn w:val="CommentText"/>
    <w:next w:val="CommentText"/>
    <w:semiHidden/>
    <w:rsid w:val="00AE4908"/>
    <w:rPr>
      <w:b/>
      <w:bCs/>
    </w:rPr>
  </w:style>
  <w:style w:type="paragraph" w:styleId="BalloonText">
    <w:name w:val="Balloon Text"/>
    <w:basedOn w:val="Normal"/>
    <w:semiHidden/>
    <w:rsid w:val="00AE490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D3A52"/>
    <w:rPr>
      <w:sz w:val="24"/>
      <w:szCs w:val="24"/>
      <w:lang w:eastAsia="en-US"/>
    </w:rPr>
  </w:style>
  <w:style w:type="character" w:styleId="Strong">
    <w:name w:val="Strong"/>
    <w:uiPriority w:val="22"/>
    <w:qFormat/>
    <w:rsid w:val="00BD15BD"/>
    <w:rPr>
      <w:b/>
      <w:bCs/>
    </w:rPr>
  </w:style>
  <w:style w:type="paragraph" w:customStyle="1" w:styleId="tbl-txt">
    <w:name w:val="tbl-txt"/>
    <w:basedOn w:val="Normal"/>
    <w:rsid w:val="00FD5FC5"/>
    <w:pPr>
      <w:spacing w:before="100" w:beforeAutospacing="1" w:after="100" w:afterAutospacing="1"/>
    </w:pPr>
    <w:rPr>
      <w:lang w:eastAsia="nl-BE"/>
    </w:rPr>
  </w:style>
  <w:style w:type="character" w:customStyle="1" w:styleId="CommentTextChar">
    <w:name w:val="Comment Text Char"/>
    <w:link w:val="CommentText"/>
    <w:uiPriority w:val="99"/>
    <w:semiHidden/>
    <w:rsid w:val="007864E4"/>
    <w:rPr>
      <w:lang w:val="sk-SK" w:eastAsia="en-US"/>
    </w:rPr>
  </w:style>
  <w:style w:type="paragraph" w:styleId="ListParagraph">
    <w:name w:val="List Paragraph"/>
    <w:basedOn w:val="Normal"/>
    <w:uiPriority w:val="34"/>
    <w:qFormat/>
    <w:rsid w:val="00311DA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ard1">
    <w:name w:val="Standaard1"/>
    <w:basedOn w:val="Normal"/>
    <w:rsid w:val="00DE652A"/>
    <w:pPr>
      <w:spacing w:before="100" w:beforeAutospacing="1" w:after="100" w:afterAutospacing="1"/>
    </w:pPr>
    <w:rPr>
      <w:lang w:eastAsia="nl-BE"/>
    </w:rPr>
  </w:style>
  <w:style w:type="character" w:customStyle="1" w:styleId="italic">
    <w:name w:val="italic"/>
    <w:rsid w:val="00DE652A"/>
  </w:style>
  <w:style w:type="character" w:customStyle="1" w:styleId="hbe">
    <w:name w:val="hbe"/>
    <w:basedOn w:val="DefaultParagraphFont"/>
    <w:rsid w:val="002C446C"/>
  </w:style>
  <w:style w:type="paragraph" w:customStyle="1" w:styleId="Default">
    <w:name w:val="Default"/>
    <w:rsid w:val="00B72D63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0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59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4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35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065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2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3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23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768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344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327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400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50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2887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5041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7280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8224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386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77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6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347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86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25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64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960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946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541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341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7331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558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8043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011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735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208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004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2076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341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8266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7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023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78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66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20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50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3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96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183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424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327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2739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182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679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3376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841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790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1682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570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3714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3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86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02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64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207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14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04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2659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0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00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59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39361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505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787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954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7488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33009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073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60852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46332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8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5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8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05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822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75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8972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165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756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12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619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1347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6807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227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1046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9107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515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6129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2587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4699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4833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67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94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29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60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45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621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78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331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09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429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23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545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090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7908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225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720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817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5996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94291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5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3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060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51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390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18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028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88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15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000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078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626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163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53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8368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4025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3340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6576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4011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1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07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40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590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06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6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40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469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1526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1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64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373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384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6785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0369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254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0293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5066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0146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91612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5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76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11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07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38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50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701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51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040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5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5251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19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66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5640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047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6170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2490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1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04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1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599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9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9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655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8489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4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39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067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620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37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18551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3594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969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76669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499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848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03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47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88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65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039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66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76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549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198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479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111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18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229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5039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083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2194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057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2418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9022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59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8729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23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47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5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51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287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767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778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25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075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785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5664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98417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8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845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452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389130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9428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11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580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2449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5062">
              <w:marLeft w:val="0"/>
              <w:marRight w:val="0"/>
              <w:marTop w:val="0"/>
              <w:marBottom w:val="100"/>
              <w:divBdr>
                <w:top w:val="single" w:sz="2" w:space="29" w:color="444444"/>
                <w:left w:val="single" w:sz="6" w:space="0" w:color="444444"/>
                <w:bottom w:val="single" w:sz="6" w:space="15" w:color="444444"/>
                <w:right w:val="single" w:sz="6" w:space="0" w:color="444444"/>
              </w:divBdr>
              <w:divsChild>
                <w:div w:id="18995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0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8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00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43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02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73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5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780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401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31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6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247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416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754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4400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6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9704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0248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28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905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3415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8260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395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4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4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720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322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628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756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5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9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50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872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6781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9956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582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2230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911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637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359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2877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2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62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7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632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99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36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604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280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479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92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39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404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72342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60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548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15981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144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13688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8514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88858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0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32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14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39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0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26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7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40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48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017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560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005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316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27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6271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639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461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1302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312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547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9233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122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523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1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82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4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68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4543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420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83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58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4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652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5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48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406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76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140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6037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2324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76873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47788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3844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342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2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78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89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76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587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4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19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7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016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403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41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1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83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180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998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437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050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996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80171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7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8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9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257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68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38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038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359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63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726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14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0103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84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3773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180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325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0468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5595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58812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7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4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86970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9073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32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1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27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578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5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70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40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3908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40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37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03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47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1465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86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661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3067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0606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4431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8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3637">
              <w:marLeft w:val="0"/>
              <w:marRight w:val="0"/>
              <w:marTop w:val="0"/>
              <w:marBottom w:val="100"/>
              <w:divBdr>
                <w:top w:val="single" w:sz="2" w:space="29" w:color="444444"/>
                <w:left w:val="single" w:sz="6" w:space="0" w:color="444444"/>
                <w:bottom w:val="single" w:sz="6" w:space="15" w:color="444444"/>
                <w:right w:val="single" w:sz="6" w:space="0" w:color="444444"/>
              </w:divBdr>
              <w:divsChild>
                <w:div w:id="16224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6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4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8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0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14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1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1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882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79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99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58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79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85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601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047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874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571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073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8100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51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9306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44826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801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7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9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5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6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49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29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136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96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51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36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108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562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5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56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142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7914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0788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814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033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8447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21565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4909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1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16215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8601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1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5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7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59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966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87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005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84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80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499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7618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4994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3959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1632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679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5910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76043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2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3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1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79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7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31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80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95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801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7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762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967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03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451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6583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897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273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938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577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77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87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9459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0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744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40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2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25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25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60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8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77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675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58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5648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2834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027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3303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8459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2388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2139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74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0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0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2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8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9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22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0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18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414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979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515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57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505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1982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11686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428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29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4353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8213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1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1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7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44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70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59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1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74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852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78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151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909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2177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126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148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9205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9422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17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35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534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7922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1647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3242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757262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5773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20528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2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62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3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3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87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86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2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332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096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947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096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57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04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3402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29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4563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6619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2632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7867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47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53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633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40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385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2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36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96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04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388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462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691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30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5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4588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549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3276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37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40635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1227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5817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77422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5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8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8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36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52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66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5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234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5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893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3766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940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994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158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96450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8741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749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0767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2931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11519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138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3326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0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4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52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11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11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8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7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898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170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76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94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606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62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526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68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7824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131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3486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371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73862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40755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G5\Division%20PPC\JURIDIQUE\2021\Plastiek\AR%20SUP\201211_KB%20SUP%20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E8E9D-3144-447D-A987-98B2C893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201211_KB SUP .dotx</Template>
  <TotalTime>0</TotalTime>
  <Pages>9</Pages>
  <Words>2177</Words>
  <Characters>11518</Characters>
  <Application>Microsoft Office Word</Application>
  <DocSecurity>0</DocSecurity>
  <Lines>95</Lines>
  <Paragraphs>27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Art</vt:lpstr>
      <vt:lpstr>Art</vt:lpstr>
      <vt:lpstr>Art</vt:lpstr>
    </vt:vector>
  </TitlesOfParts>
  <Company>Ministry of Social Affairs</Company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subject/>
  <dc:creator>Vercruysse Brecht</dc:creator>
  <cp:keywords/>
  <cp:lastModifiedBy>Dimitris Dimitriadis</cp:lastModifiedBy>
  <cp:revision>3</cp:revision>
  <cp:lastPrinted>2012-09-19T07:12:00Z</cp:lastPrinted>
  <dcterms:created xsi:type="dcterms:W3CDTF">2021-03-26T07:55:00Z</dcterms:created>
  <dcterms:modified xsi:type="dcterms:W3CDTF">2021-03-30T13:16:00Z</dcterms:modified>
</cp:coreProperties>
</file>