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825"/>
      </w:tblGrid>
      <w:tr w:rsidR="00E90CAB" w:rsidRPr="00805BD8" w14:paraId="7663722E" w14:textId="77777777" w:rsidTr="00777E48">
        <w:trPr>
          <w:cantSplit/>
        </w:trPr>
        <w:tc>
          <w:tcPr>
            <w:tcW w:w="4320" w:type="dxa"/>
            <w:gridSpan w:val="3"/>
          </w:tcPr>
          <w:p w14:paraId="1FE02E78" w14:textId="77777777" w:rsidR="00E90CAB" w:rsidRPr="00805BD8" w:rsidRDefault="00E90CAB" w:rsidP="00777E48">
            <w:pPr>
              <w:pStyle w:val="SNRpublique"/>
            </w:pPr>
            <w:r>
              <w:t xml:space="preserve">REPUBLICA FRANCEZĂ</w:t>
            </w:r>
          </w:p>
        </w:tc>
      </w:tr>
      <w:tr w:rsidR="00E90CAB" w:rsidRPr="00805BD8" w14:paraId="169DB3DC" w14:textId="77777777" w:rsidTr="00777E48">
        <w:trPr>
          <w:cantSplit/>
          <w:trHeight w:hRule="exact" w:val="113"/>
        </w:trPr>
        <w:tc>
          <w:tcPr>
            <w:tcW w:w="1527" w:type="dxa"/>
          </w:tcPr>
          <w:p w14:paraId="60203E94" w14:textId="77777777" w:rsidR="00E90CAB" w:rsidRPr="00805BD8" w:rsidRDefault="00E90CAB" w:rsidP="00777E48"/>
        </w:tc>
        <w:tc>
          <w:tcPr>
            <w:tcW w:w="968" w:type="dxa"/>
            <w:tcBorders>
              <w:bottom w:val="single" w:sz="1" w:space="0" w:color="000000"/>
            </w:tcBorders>
          </w:tcPr>
          <w:p w14:paraId="500D94F2" w14:textId="77777777" w:rsidR="00E90CAB" w:rsidRPr="00805BD8" w:rsidRDefault="00E90CAB" w:rsidP="00777E48"/>
        </w:tc>
        <w:tc>
          <w:tcPr>
            <w:tcW w:w="1825" w:type="dxa"/>
          </w:tcPr>
          <w:p w14:paraId="3417F84F" w14:textId="77777777" w:rsidR="00E90CAB" w:rsidRPr="00805BD8" w:rsidRDefault="00E90CAB" w:rsidP="00777E48"/>
        </w:tc>
      </w:tr>
      <w:tr w:rsidR="00E90CAB" w:rsidRPr="00805BD8" w14:paraId="01D0B968" w14:textId="77777777" w:rsidTr="00777E48">
        <w:trPr>
          <w:cantSplit/>
        </w:trPr>
        <w:tc>
          <w:tcPr>
            <w:tcW w:w="4320" w:type="dxa"/>
            <w:gridSpan w:val="3"/>
          </w:tcPr>
          <w:p w14:paraId="3B09CB80" w14:textId="77777777" w:rsidR="00E90CAB" w:rsidRPr="00805BD8" w:rsidRDefault="00E90CAB" w:rsidP="00777E48">
            <w:pPr>
              <w:pStyle w:val="SNTimbre"/>
            </w:pPr>
            <w:r>
              <w:t xml:space="preserve">Ministerul </w:t>
            </w:r>
            <w:r>
              <w:rPr>
                <w:color w:val="000000"/>
              </w:rPr>
              <w:t xml:space="preserve">Tranziției Ecologice</w:t>
            </w:r>
          </w:p>
        </w:tc>
      </w:tr>
      <w:tr w:rsidR="00E90CAB" w:rsidRPr="00805BD8" w14:paraId="0CF10B64" w14:textId="77777777" w:rsidTr="00777E48">
        <w:trPr>
          <w:cantSplit/>
          <w:trHeight w:hRule="exact" w:val="227"/>
        </w:trPr>
        <w:tc>
          <w:tcPr>
            <w:tcW w:w="1527" w:type="dxa"/>
          </w:tcPr>
          <w:p w14:paraId="3F657E55" w14:textId="77777777" w:rsidR="00E90CAB" w:rsidRPr="00805BD8" w:rsidRDefault="00E90CAB" w:rsidP="00777E48">
            <w:pPr>
              <w:jc w:val="center"/>
            </w:pPr>
          </w:p>
        </w:tc>
        <w:tc>
          <w:tcPr>
            <w:tcW w:w="968" w:type="dxa"/>
            <w:tcBorders>
              <w:bottom w:val="single" w:sz="1" w:space="0" w:color="000000"/>
            </w:tcBorders>
          </w:tcPr>
          <w:p w14:paraId="33AC5B86" w14:textId="77777777" w:rsidR="00E90CAB" w:rsidRPr="00805BD8" w:rsidRDefault="00E90CAB" w:rsidP="00777E48"/>
        </w:tc>
        <w:tc>
          <w:tcPr>
            <w:tcW w:w="1825" w:type="dxa"/>
          </w:tcPr>
          <w:p w14:paraId="763FE996" w14:textId="77777777" w:rsidR="00E90CAB" w:rsidRPr="00805BD8" w:rsidRDefault="00E90CAB" w:rsidP="00777E48"/>
        </w:tc>
      </w:tr>
      <w:tr w:rsidR="00E90CAB" w:rsidRPr="00805BD8" w14:paraId="2FEBD006" w14:textId="77777777" w:rsidTr="00777E48">
        <w:trPr>
          <w:cantSplit/>
          <w:trHeight w:hRule="exact" w:val="227"/>
        </w:trPr>
        <w:tc>
          <w:tcPr>
            <w:tcW w:w="1527" w:type="dxa"/>
          </w:tcPr>
          <w:p w14:paraId="164EC463" w14:textId="77777777" w:rsidR="00E90CAB" w:rsidRPr="00805BD8" w:rsidRDefault="00E90CAB" w:rsidP="00777E48"/>
        </w:tc>
        <w:tc>
          <w:tcPr>
            <w:tcW w:w="968" w:type="dxa"/>
          </w:tcPr>
          <w:p w14:paraId="66D0C143" w14:textId="77777777" w:rsidR="00E90CAB" w:rsidRPr="00805BD8" w:rsidRDefault="00E90CAB" w:rsidP="00777E48"/>
        </w:tc>
        <w:tc>
          <w:tcPr>
            <w:tcW w:w="1825" w:type="dxa"/>
          </w:tcPr>
          <w:p w14:paraId="71930320" w14:textId="77777777" w:rsidR="00E90CAB" w:rsidRPr="00805BD8" w:rsidRDefault="00E90CAB" w:rsidP="00777E48"/>
        </w:tc>
      </w:tr>
    </w:tbl>
    <w:p w14:paraId="04983127" w14:textId="77777777" w:rsidR="00E90CAB" w:rsidRPr="00805BD8" w:rsidRDefault="00E90CAB" w:rsidP="00E90CAB">
      <w:pPr>
        <w:pStyle w:val="SNNature"/>
      </w:pPr>
    </w:p>
    <w:p w14:paraId="5DA256C5" w14:textId="77777777" w:rsidR="00E90CAB" w:rsidRPr="00805BD8" w:rsidRDefault="00E90CAB" w:rsidP="00E90CAB">
      <w:pPr>
        <w:pStyle w:val="SNtitre"/>
      </w:pPr>
      <w:r>
        <w:t xml:space="preserve">Decretul nr.                    din</w:t>
      </w:r>
      <w:r>
        <w:t xml:space="preserve">           </w:t>
      </w:r>
    </w:p>
    <w:p w14:paraId="37E7A6D9" w14:textId="77777777" w:rsidR="006B3266" w:rsidRDefault="006B3266" w:rsidP="006B3266">
      <w:pPr>
        <w:pStyle w:val="SNtitre"/>
      </w:pPr>
    </w:p>
    <w:p w14:paraId="4CF8A028" w14:textId="16EE1F11" w:rsidR="00B35B15" w:rsidRPr="00805BD8" w:rsidRDefault="00482901" w:rsidP="006B3266">
      <w:pPr>
        <w:pStyle w:val="SNtitre"/>
      </w:pPr>
      <w:r>
        <w:t xml:space="preserve">privind interzicerea anumitor recipiente din plastic de unică folosință pentru alimente fabricate din materiale plastice expandate sau extrudate</w:t>
      </w:r>
    </w:p>
    <w:p w14:paraId="792509C0" w14:textId="77777777" w:rsidR="006B3266" w:rsidRDefault="006B3266" w:rsidP="006B3266">
      <w:pPr>
        <w:pStyle w:val="SNtitre"/>
      </w:pPr>
    </w:p>
    <w:p w14:paraId="1CF4082F" w14:textId="54B661F3" w:rsidR="008746D5" w:rsidRDefault="008746D5" w:rsidP="006B3266">
      <w:pPr>
        <w:pStyle w:val="SNtitre"/>
        <w:rPr>
          <w:b w:val="0"/>
        </w:rPr>
      </w:pPr>
      <w:r>
        <w:rPr>
          <w:b w:val="0"/>
        </w:rPr>
        <w:t xml:space="preserve">NR:</w:t>
      </w:r>
      <w:r>
        <w:rPr>
          <w:b w:val="0"/>
        </w:rPr>
        <w:t xml:space="preserve"> </w:t>
      </w:r>
      <w:r>
        <w:rPr>
          <w:b w:val="0"/>
        </w:rPr>
        <w:t xml:space="preserve">TREP2207857D</w:t>
      </w:r>
    </w:p>
    <w:p w14:paraId="58EAA93F" w14:textId="77777777" w:rsidR="00E90CAB" w:rsidRDefault="00E90CAB" w:rsidP="00E90CAB"/>
    <w:p w14:paraId="3D6BBC3D" w14:textId="77777777" w:rsidR="00E90CAB" w:rsidRDefault="00E90CAB" w:rsidP="00E90CAB"/>
    <w:p w14:paraId="69214EA4" w14:textId="77777777" w:rsidR="00E90CAB" w:rsidRDefault="00E90CAB" w:rsidP="00E90CAB">
      <w:pPr>
        <w:pStyle w:val="SNAutorit"/>
        <w:spacing w:before="0" w:after="0"/>
        <w:jc w:val="both"/>
        <w:rPr>
          <w:i/>
        </w:rPr>
      </w:pPr>
    </w:p>
    <w:p w14:paraId="3DD2EBA7" w14:textId="7620FFCF" w:rsidR="00E90CAB" w:rsidRPr="007F6479" w:rsidRDefault="00E90CAB" w:rsidP="00E90CAB">
      <w:pPr>
        <w:pStyle w:val="SNAutorit"/>
        <w:spacing w:before="0" w:after="0"/>
        <w:jc w:val="both"/>
        <w:rPr>
          <w:b w:val="0"/>
          <w:i/>
        </w:rPr>
      </w:pPr>
      <w:r>
        <w:rPr>
          <w:i/>
        </w:rPr>
        <w:t xml:space="preserve">Publicul vizat: </w:t>
      </w:r>
      <w:r>
        <w:rPr>
          <w:i/>
          <w:b w:val="0"/>
        </w:rPr>
        <w:t xml:space="preserve">persoane fizice sau juridice care furnizează, utilizează, distribuie sau pun la dispoziție, cu titlu oneros sau gratuit, în scopul activității lor economice, anumite produse din plastic de unică folosință.</w:t>
      </w:r>
    </w:p>
    <w:p w14:paraId="5FA74C18" w14:textId="77777777" w:rsidR="00E90CAB" w:rsidRDefault="00E90CAB" w:rsidP="00E90CAB">
      <w:pPr>
        <w:pStyle w:val="SNAutorit"/>
        <w:tabs>
          <w:tab w:val="left" w:pos="4280"/>
        </w:tabs>
        <w:spacing w:before="0" w:after="0"/>
        <w:jc w:val="both"/>
        <w:rPr>
          <w:i/>
        </w:rPr>
      </w:pPr>
      <w:r>
        <w:rPr>
          <w:i/>
        </w:rPr>
        <w:tab/>
      </w:r>
    </w:p>
    <w:p w14:paraId="301F1A2C" w14:textId="7C3565C9" w:rsidR="00E90CAB" w:rsidRPr="00F5602D" w:rsidRDefault="00E90CAB" w:rsidP="00E90CAB">
      <w:pPr>
        <w:pStyle w:val="SNAutorit"/>
        <w:spacing w:before="0" w:after="0"/>
        <w:jc w:val="both"/>
        <w:rPr>
          <w:b w:val="0"/>
          <w:i/>
        </w:rPr>
      </w:pPr>
      <w:r>
        <w:rPr>
          <w:i/>
        </w:rPr>
        <w:t xml:space="preserve">Obiect: </w:t>
      </w:r>
      <w:r>
        <w:rPr>
          <w:i/>
          <w:b w:val="0"/>
        </w:rPr>
        <w:t xml:space="preserve">interzicerea furnizării de recipiente din plastic de unică folosință pentru alimente care constau în întregime sau parțial din polistiren extrudat, polipropilenă expandată sau extrudată și destinate consumului la fața locului sau la pachet.</w:t>
      </w:r>
    </w:p>
    <w:p w14:paraId="343BE194" w14:textId="77777777" w:rsidR="00E90CAB" w:rsidRDefault="00E90CAB" w:rsidP="00E90CAB">
      <w:pPr>
        <w:pStyle w:val="SNAutorit"/>
        <w:spacing w:before="0" w:after="0"/>
        <w:jc w:val="both"/>
        <w:rPr>
          <w:i/>
        </w:rPr>
      </w:pPr>
    </w:p>
    <w:p w14:paraId="7849AB33" w14:textId="03C86939" w:rsidR="00E90CAB" w:rsidRPr="00A06FEA" w:rsidRDefault="00E90CAB" w:rsidP="00E90CAB">
      <w:pPr>
        <w:pStyle w:val="SNAutorit"/>
        <w:spacing w:before="0" w:after="0"/>
        <w:jc w:val="both"/>
        <w:rPr>
          <w:b w:val="0"/>
          <w:i/>
        </w:rPr>
      </w:pPr>
      <w:r>
        <w:rPr>
          <w:i/>
        </w:rPr>
        <w:t xml:space="preserve">Intrare în vigoare: </w:t>
      </w:r>
      <w:r>
        <w:rPr>
          <w:i/>
          <w:b w:val="0"/>
        </w:rPr>
        <w:t xml:space="preserve">decretul intră în vigoare la 1 iulie 2022.</w:t>
      </w:r>
      <w:r>
        <w:rPr>
          <w:i/>
          <w:b w:val="0"/>
        </w:rPr>
        <w:t xml:space="preserve"> </w:t>
      </w:r>
      <w:r>
        <w:rPr>
          <w:i/>
          <w:b w:val="0"/>
        </w:rPr>
        <w:t xml:space="preserve">Acesta prevede, de asemenea, eliminarea stocurilor până la 31 decembrie 2022.</w:t>
      </w:r>
    </w:p>
    <w:p w14:paraId="3D39CBD3" w14:textId="77777777" w:rsidR="00E90CAB" w:rsidRPr="00A06FEA" w:rsidRDefault="00E90CAB" w:rsidP="00E90CAB">
      <w:pPr>
        <w:pStyle w:val="SNAutorit"/>
        <w:spacing w:before="0" w:after="0"/>
        <w:jc w:val="both"/>
        <w:rPr>
          <w:i/>
        </w:rPr>
      </w:pPr>
    </w:p>
    <w:p w14:paraId="6D4D20B6" w14:textId="06399B89" w:rsidR="007F5059" w:rsidRDefault="00E90CAB" w:rsidP="007F5059">
      <w:pPr>
        <w:pStyle w:val="SNAutorit"/>
        <w:spacing w:before="0" w:after="0"/>
        <w:jc w:val="both"/>
        <w:rPr>
          <w:b w:val="0"/>
          <w:i/>
        </w:rPr>
      </w:pPr>
      <w:r>
        <w:rPr>
          <w:i/>
        </w:rPr>
        <w:t xml:space="preserve">Notă: </w:t>
      </w:r>
      <w:r>
        <w:rPr>
          <w:i/>
          <w:b w:val="0"/>
        </w:rPr>
        <w:t xml:space="preserve">Legea din 10 februarie 2020 privind combaterea deșeurilor și economia circulară a specificat anumite interdicții privind produsele din plastic de unică folosință, în special în ceea ce privește ambalajele sau recipientele din polistiren expandat destinate consumului la fața locului sau la pachet.</w:t>
      </w:r>
      <w:r>
        <w:rPr>
          <w:i/>
          <w:b w:val="0"/>
        </w:rPr>
        <w:t xml:space="preserve"> </w:t>
      </w:r>
      <w:r>
        <w:rPr>
          <w:i/>
          <w:b w:val="0"/>
        </w:rPr>
        <w:t xml:space="preserve">Această interdicție are scopul de a preveni impactul asupra mediului al abandonării acestor produse din plastic de unică folosință.</w:t>
      </w:r>
      <w:r>
        <w:rPr>
          <w:i/>
          <w:b w:val="0"/>
        </w:rPr>
        <w:t xml:space="preserve"> </w:t>
      </w:r>
      <w:r>
        <w:rPr>
          <w:i/>
          <w:b w:val="0"/>
        </w:rPr>
        <w:t xml:space="preserve">Pentru a preveni eludarea acestei interdicții, decretul completează această interdicție privind aceleași produse atunci când acestea sunt fabricate integral sau parțial din polistiren extrudat, polipropilenă expandată sau extrudată.</w:t>
      </w:r>
    </w:p>
    <w:p w14:paraId="42ECD5C3" w14:textId="77777777" w:rsidR="00E90CAB" w:rsidRDefault="00E90CAB" w:rsidP="00E90CAB">
      <w:pPr>
        <w:pStyle w:val="SNAutorit"/>
        <w:spacing w:before="0" w:after="0"/>
        <w:jc w:val="both"/>
        <w:rPr>
          <w:i/>
        </w:rPr>
      </w:pPr>
    </w:p>
    <w:p w14:paraId="12D16632" w14:textId="77777777" w:rsidR="00E90CAB" w:rsidRPr="000D7A23" w:rsidRDefault="00E90CAB" w:rsidP="00E90CAB">
      <w:pPr>
        <w:pStyle w:val="SNAutorit"/>
        <w:spacing w:before="0" w:after="0"/>
        <w:jc w:val="both"/>
        <w:rPr>
          <w:b w:val="0"/>
          <w:i/>
        </w:rPr>
      </w:pPr>
      <w:r>
        <w:rPr>
          <w:i/>
        </w:rPr>
        <w:t xml:space="preserve">Referințe: </w:t>
      </w:r>
      <w:r>
        <w:rPr>
          <w:i/>
          <w:b w:val="0"/>
        </w:rPr>
        <w:t xml:space="preserve">Codul mediului, astfel cum a fost modificat prin prezentul decret, poate fi consultat pe site-ul web Légifrance (</w:t>
      </w:r>
      <w:hyperlink r:id="rId8" w:history="1">
        <w:r>
          <w:rPr>
            <w:rStyle w:val="Lienhypertexte"/>
            <w:b w:val="0"/>
            <w:i/>
          </w:rPr>
          <w:t xml:space="preserve">https://www.legifrance.gouv.fr</w:t>
        </w:r>
      </w:hyperlink>
      <w:r>
        <w:rPr>
          <w:b w:val="0"/>
          <w:i/>
        </w:rPr>
        <w:t xml:space="preserve">).</w:t>
      </w:r>
      <w:r>
        <w:rPr>
          <w:b w:val="0"/>
          <w:i/>
        </w:rPr>
        <w:t xml:space="preserve"> </w:t>
      </w:r>
    </w:p>
    <w:p w14:paraId="064A432A" w14:textId="77777777" w:rsidR="00E90CAB" w:rsidRDefault="00E90CAB" w:rsidP="00E90CAB">
      <w:pPr>
        <w:pStyle w:val="SNAutorit"/>
        <w:spacing w:before="0" w:after="0"/>
      </w:pPr>
    </w:p>
    <w:p w14:paraId="69FF622B" w14:textId="77777777" w:rsidR="00B35B15" w:rsidRPr="00805BD8" w:rsidRDefault="00B35B15" w:rsidP="00991506">
      <w:pPr>
        <w:spacing w:before="600"/>
        <w:ind w:firstLine="709"/>
        <w:jc w:val="both"/>
        <w:rPr>
          <w:b/>
          <w:bCs/>
        </w:rPr>
      </w:pPr>
      <w:r>
        <w:rPr>
          <w:b/>
        </w:rPr>
        <w:t xml:space="preserve">Prim-ministrul,</w:t>
      </w:r>
    </w:p>
    <w:p w14:paraId="05660981" w14:textId="77777777" w:rsidR="006B3266" w:rsidRDefault="006B3266" w:rsidP="00991506">
      <w:pPr>
        <w:pStyle w:val="SNRapport"/>
        <w:ind w:firstLine="709"/>
      </w:pPr>
    </w:p>
    <w:p w14:paraId="36875356" w14:textId="77777777" w:rsidR="00B35B15" w:rsidRPr="00824A95" w:rsidRDefault="00B35B15" w:rsidP="00991506">
      <w:pPr>
        <w:pStyle w:val="SNRapport"/>
        <w:ind w:firstLine="709"/>
      </w:pPr>
      <w:r>
        <w:t xml:space="preserve">pe baza raportului ministrului tranziției ecologice,</w:t>
      </w:r>
    </w:p>
    <w:p w14:paraId="0094C9EF" w14:textId="77777777" w:rsidR="00B147E1" w:rsidRPr="007F5059" w:rsidRDefault="00B147E1" w:rsidP="007F5059">
      <w:pPr>
        <w:pStyle w:val="SNRapport"/>
        <w:ind w:firstLine="709"/>
      </w:pPr>
    </w:p>
    <w:p w14:paraId="6713986F" w14:textId="77777777" w:rsidR="007F5059" w:rsidRDefault="007F5059" w:rsidP="007F5059">
      <w:pPr>
        <w:pStyle w:val="SNRapport"/>
        <w:ind w:firstLine="709"/>
      </w:pPr>
      <w:r>
        <w:t xml:space="preserve">având în vedere Directiva (UE) 2019/904 a Parlamentului European și a Consiliului din 5 iunie 2019 privind reducerea impactului anumitor produse din plastic asupra mediului, în special articolul 4,</w:t>
      </w:r>
    </w:p>
    <w:p w14:paraId="75CBC685" w14:textId="77777777" w:rsidR="007F5059" w:rsidRPr="007F5059" w:rsidRDefault="007F5059" w:rsidP="007F5059">
      <w:pPr>
        <w:pStyle w:val="SNRapport"/>
        <w:ind w:firstLine="709"/>
      </w:pPr>
    </w:p>
    <w:p w14:paraId="258BCCB6" w14:textId="77777777" w:rsidR="00B147E1" w:rsidRPr="007F5059" w:rsidRDefault="00B147E1" w:rsidP="007F5059">
      <w:pPr>
        <w:pStyle w:val="SNRapport"/>
        <w:ind w:firstLine="709"/>
      </w:pPr>
      <w:r>
        <w:t xml:space="preserve">având în vedere Codul mediului, inclusiv articolul L. 541-9 alineatul (I),</w:t>
      </w:r>
    </w:p>
    <w:p w14:paraId="7F392746" w14:textId="77777777" w:rsidR="007F7CB4" w:rsidRDefault="007F7CB4" w:rsidP="00574C49">
      <w:pPr>
        <w:pStyle w:val="SNRapport"/>
        <w:ind w:firstLine="709"/>
        <w:jc w:val="both"/>
        <w:rPr>
          <w:color w:val="000000"/>
        </w:rPr>
      </w:pPr>
    </w:p>
    <w:p w14:paraId="4EA49B5E" w14:textId="77777777" w:rsidR="0049261E" w:rsidRDefault="007F7CB4" w:rsidP="00574C49">
      <w:pPr>
        <w:pStyle w:val="SNRapport"/>
        <w:ind w:firstLine="709"/>
        <w:jc w:val="both"/>
        <w:rPr>
          <w:color w:val="000000"/>
        </w:rPr>
      </w:pPr>
      <w:r>
        <w:rPr>
          <w:color w:val="000000"/>
        </w:rPr>
        <w:t xml:space="preserve">având în vedere notificarea nr. </w:t>
      </w:r>
      <w:r>
        <w:rPr>
          <w:color w:val="000000"/>
          <w:highlight w:val="yellow"/>
        </w:rPr>
        <w:t xml:space="preserve">XXX</w:t>
      </w:r>
      <w:r>
        <w:rPr>
          <w:color w:val="000000"/>
        </w:rPr>
        <w:t xml:space="preserve"> adresată Comisiei Europene cu privire la </w:t>
      </w:r>
      <w:r>
        <w:rPr>
          <w:color w:val="000000"/>
          <w:highlight w:val="yellow"/>
        </w:rPr>
        <w:t xml:space="preserve">XXX</w:t>
      </w:r>
      <w:r>
        <w:rPr>
          <w:color w:val="000000"/>
        </w:rPr>
        <w:t xml:space="preserve">,</w:t>
      </w:r>
    </w:p>
    <w:p w14:paraId="1BE95791" w14:textId="77777777" w:rsidR="007F7CB4" w:rsidRPr="00824A95" w:rsidRDefault="007F7CB4" w:rsidP="00574C49">
      <w:pPr>
        <w:pStyle w:val="SNRapport"/>
        <w:ind w:firstLine="709"/>
        <w:jc w:val="both"/>
        <w:rPr>
          <w:color w:val="000000"/>
        </w:rPr>
      </w:pPr>
    </w:p>
    <w:p w14:paraId="61D11729" w14:textId="0B3F8E25" w:rsidR="00B35B15" w:rsidRPr="00805BD8" w:rsidRDefault="00B35B15" w:rsidP="00991506">
      <w:pPr>
        <w:pStyle w:val="SNConsultation"/>
        <w:spacing w:before="0" w:after="0"/>
      </w:pPr>
      <w:r>
        <w:t xml:space="preserve">având în vedere observațiile formulate în timpul consultării publice realizate în perioada </w:t>
      </w:r>
      <w:r>
        <w:rPr>
          <w:highlight w:val="yellow"/>
        </w:rPr>
        <w:t xml:space="preserve">XXX</w:t>
      </w:r>
      <w:r>
        <w:t xml:space="preserve"> 2022-</w:t>
      </w:r>
      <w:r>
        <w:rPr>
          <w:highlight w:val="yellow"/>
        </w:rPr>
        <w:t xml:space="preserve">XXX</w:t>
      </w:r>
      <w:r>
        <w:t xml:space="preserve"> 2022, în temeiul articolului L. 123-19-1 din Codul mediului,</w:t>
      </w:r>
    </w:p>
    <w:p w14:paraId="2D7276A8" w14:textId="77777777" w:rsidR="00844264" w:rsidRPr="00805BD8" w:rsidRDefault="00844264" w:rsidP="00991506">
      <w:pPr>
        <w:pStyle w:val="SNConsultation"/>
        <w:spacing w:before="0" w:after="0"/>
      </w:pPr>
    </w:p>
    <w:p w14:paraId="1B3EE10D" w14:textId="77777777" w:rsidR="00B35B15" w:rsidRDefault="00B35B15" w:rsidP="00991506">
      <w:pPr>
        <w:pStyle w:val="SNConsultation"/>
        <w:spacing w:before="0" w:after="0"/>
      </w:pPr>
      <w:r>
        <w:t xml:space="preserve">în urma consultării Consiliului de Stat (Departamentul pentru lucrări publice),</w:t>
      </w:r>
    </w:p>
    <w:p w14:paraId="564C7747" w14:textId="77777777" w:rsidR="0008094E" w:rsidRPr="00805BD8" w:rsidRDefault="0008094E">
      <w:pPr>
        <w:pStyle w:val="SNConsultation"/>
        <w:spacing w:before="0" w:after="0"/>
        <w:ind w:firstLine="0"/>
      </w:pPr>
    </w:p>
    <w:p w14:paraId="4E88CA8A" w14:textId="77777777" w:rsidR="00186E92" w:rsidRPr="00A06FEA" w:rsidRDefault="00880BAD">
      <w:pPr>
        <w:pStyle w:val="SNActe"/>
      </w:pPr>
      <w:r>
        <w:t xml:space="preserve">prin prezentul, dispune următoarele:</w:t>
      </w:r>
    </w:p>
    <w:p w14:paraId="70CEF19D" w14:textId="77777777" w:rsidR="006D23B0" w:rsidRPr="00A06FEA" w:rsidRDefault="006D23B0">
      <w:pPr>
        <w:pStyle w:val="Textebrut"/>
        <w:tabs>
          <w:tab w:val="left" w:pos="142"/>
          <w:tab w:val="left" w:pos="284"/>
        </w:tabs>
        <w:jc w:val="center"/>
        <w:rPr>
          <w:rFonts w:ascii="Times New Roman" w:eastAsia="Times New Roman" w:hAnsi="Times New Roman" w:cs="Times New Roman"/>
          <w:b/>
          <w:sz w:val="24"/>
          <w:szCs w:val="24"/>
          <w:lang w:eastAsia="fr-FR"/>
        </w:rPr>
      </w:pPr>
    </w:p>
    <w:p w14:paraId="4E17F9F0" w14:textId="77777777" w:rsidR="006D23B0" w:rsidRPr="00A06FEA" w:rsidRDefault="006D23B0">
      <w:pPr>
        <w:pStyle w:val="Textebrut"/>
        <w:tabs>
          <w:tab w:val="left" w:pos="142"/>
          <w:tab w:val="left" w:pos="284"/>
        </w:tabs>
        <w:jc w:val="center"/>
        <w:rPr>
          <w:b/>
          <w:sz w:val="24"/>
          <w:szCs w:val="24"/>
          <w:rFonts w:ascii="Times New Roman" w:eastAsia="Times New Roman" w:hAnsi="Times New Roman" w:cs="Times New Roman"/>
        </w:rPr>
      </w:pPr>
      <w:r>
        <w:rPr>
          <w:b/>
          <w:sz w:val="24"/>
          <w:rFonts w:ascii="Times New Roman" w:hAnsi="Times New Roman"/>
        </w:rPr>
        <w:t xml:space="preserve">Articolul 1</w:t>
      </w:r>
    </w:p>
    <w:p w14:paraId="08DC473B" w14:textId="77777777" w:rsidR="000732D7" w:rsidRPr="00A06FEA" w:rsidRDefault="000732D7">
      <w:pPr>
        <w:pStyle w:val="Textebrut"/>
        <w:tabs>
          <w:tab w:val="left" w:pos="142"/>
          <w:tab w:val="left" w:pos="284"/>
        </w:tabs>
        <w:jc w:val="center"/>
        <w:rPr>
          <w:rFonts w:ascii="Times New Roman" w:eastAsia="Times New Roman" w:hAnsi="Times New Roman" w:cs="Times New Roman"/>
          <w:b/>
          <w:sz w:val="24"/>
          <w:szCs w:val="24"/>
          <w:lang w:eastAsia="fr-FR"/>
        </w:rPr>
      </w:pPr>
    </w:p>
    <w:p w14:paraId="05A54A26" w14:textId="77777777" w:rsidR="009B3D49" w:rsidRPr="00A06FEA" w:rsidRDefault="009B3D49" w:rsidP="00991506">
      <w:pPr>
        <w:ind w:firstLine="709"/>
        <w:jc w:val="both"/>
      </w:pPr>
      <w:r>
        <w:t xml:space="preserve">În partea normativă din Codul mediului, cartea V titlul IV capitolul I secțiunea 10 subsecțiunea 3 se modifică după cum urmează:</w:t>
      </w:r>
    </w:p>
    <w:p w14:paraId="311A519F" w14:textId="77777777" w:rsidR="006A1D73" w:rsidRPr="00A06FEA" w:rsidRDefault="006A1D73" w:rsidP="00991506">
      <w:pPr>
        <w:ind w:firstLine="709"/>
        <w:jc w:val="both"/>
      </w:pPr>
    </w:p>
    <w:p w14:paraId="59BA14FB" w14:textId="25457CA4" w:rsidR="006A1D73" w:rsidRPr="00A06FEA" w:rsidRDefault="006A1D73" w:rsidP="00FC1313">
      <w:pPr>
        <w:ind w:firstLine="708"/>
        <w:jc w:val="both"/>
      </w:pPr>
      <w:r>
        <w:t xml:space="preserve">I. Se introduce articolul R. 541-336 după cum urmează:</w:t>
      </w:r>
    </w:p>
    <w:p w14:paraId="52C3C151" w14:textId="77777777" w:rsidR="002D3BFE" w:rsidRPr="00A06FEA" w:rsidRDefault="002D3BFE" w:rsidP="006A1D73">
      <w:pPr>
        <w:ind w:firstLine="709"/>
        <w:jc w:val="both"/>
      </w:pPr>
    </w:p>
    <w:p w14:paraId="3ADC1BFD" w14:textId="00132067" w:rsidR="00AF03D4" w:rsidRPr="00A06FEA" w:rsidRDefault="006A1D73" w:rsidP="006A1D73">
      <w:pPr>
        <w:ind w:firstLine="709"/>
        <w:jc w:val="both"/>
      </w:pPr>
      <w:r>
        <w:t xml:space="preserve">„</w:t>
      </w:r>
      <w:r>
        <w:t xml:space="preserve"> </w:t>
      </w:r>
      <w:r>
        <w:rPr>
          <w:i/>
        </w:rPr>
        <w:t xml:space="preserve">Articolul R. 541-336</w:t>
      </w:r>
      <w:r>
        <w:t xml:space="preserve"> – În conformitate cu articolul L. 541-9, este interzisă furnizarea de recipiente din plastic de unică folosință pentru alimente, constând integral sau parțial din polistiren extrudat, polipropilenă expandată sau polipropilenă extrudată.</w:t>
      </w:r>
    </w:p>
    <w:p w14:paraId="292A9167" w14:textId="77777777" w:rsidR="00AF03D4" w:rsidRPr="00A06FEA" w:rsidRDefault="00AF03D4" w:rsidP="006A1D73">
      <w:pPr>
        <w:ind w:firstLine="709"/>
        <w:jc w:val="both"/>
      </w:pPr>
    </w:p>
    <w:p w14:paraId="53A0381C" w14:textId="3914A224" w:rsidR="00C45E66" w:rsidRPr="00A06FEA" w:rsidRDefault="00AF03D4" w:rsidP="006A1D73">
      <w:pPr>
        <w:ind w:firstLine="709"/>
        <w:jc w:val="both"/>
      </w:pPr>
      <w:r>
        <w:t xml:space="preserve">În sensul prezentului articol, „recipiente din plastic de unică folosință pentru alimente” înseamnă cele destinate consumului la fața locului sau la pachet, cum ar fi cutii, cu sau fără mijloace de închidere, utilizate pentru a conține alimente destinate consumului imediat, fie la fața locului, fie la pachet, consumate în general în recipient și gata de consum fără preparare suplimentară, cum ar fi gătitul, fierberea sau încălzirea, cu excepția recipientelor pentru băuturi, a farfuriilor și a pungilor și hârtiilor de ambalare care conțin produse alimentare.</w:t>
      </w:r>
      <w:r>
        <w:t xml:space="preserve"> </w:t>
      </w:r>
    </w:p>
    <w:p w14:paraId="2DDEF643" w14:textId="77777777" w:rsidR="00C45E66" w:rsidRPr="00A06FEA" w:rsidRDefault="00C45E66" w:rsidP="006A1D73">
      <w:pPr>
        <w:ind w:firstLine="709"/>
        <w:jc w:val="both"/>
      </w:pPr>
    </w:p>
    <w:p w14:paraId="1F8A75B4" w14:textId="0F7D5F09" w:rsidR="006A1D73" w:rsidRPr="00A06FEA" w:rsidRDefault="00AF03D4" w:rsidP="006A1D73">
      <w:pPr>
        <w:ind w:firstLine="709"/>
        <w:jc w:val="both"/>
      </w:pPr>
      <w:r>
        <w:t xml:space="preserve">Prezentul articol se aplică și recipientelor care sunt ambalaje în sensul articolului R. 543-43 din Codul mediului.”</w:t>
      </w:r>
    </w:p>
    <w:p w14:paraId="1DD238CF" w14:textId="77777777" w:rsidR="00FC1313" w:rsidRPr="00A06FEA" w:rsidRDefault="00FC1313" w:rsidP="006A1D73">
      <w:pPr>
        <w:ind w:firstLine="709"/>
        <w:jc w:val="both"/>
      </w:pPr>
    </w:p>
    <w:p w14:paraId="24DA1C71" w14:textId="7BAEBEBE" w:rsidR="00FC1313" w:rsidRPr="00A06FEA" w:rsidRDefault="00FC1313" w:rsidP="00942D02">
      <w:pPr>
        <w:ind w:firstLine="709"/>
        <w:jc w:val="both"/>
      </w:pPr>
      <w:r>
        <w:t xml:space="preserve">II. La sfârșitul articolului R. 543-351 al doilea paragraf, se adaugă cuvintele „sau la articolul R. 543-336”.</w:t>
      </w:r>
    </w:p>
    <w:p w14:paraId="5E81DA37" w14:textId="77777777" w:rsidR="00FC1313" w:rsidRPr="00A06FEA" w:rsidRDefault="00FC1313" w:rsidP="006A1D73">
      <w:pPr>
        <w:ind w:firstLine="709"/>
        <w:jc w:val="both"/>
      </w:pPr>
    </w:p>
    <w:p w14:paraId="369D4E8A" w14:textId="1237FE78" w:rsidR="006A1D73" w:rsidRPr="00A06FEA" w:rsidRDefault="006A1D73" w:rsidP="00D37932">
      <w:pPr>
        <w:jc w:val="both"/>
      </w:pPr>
    </w:p>
    <w:p w14:paraId="6E19D9C4" w14:textId="39A48BEA" w:rsidR="00A001A2" w:rsidRPr="00A06FEA" w:rsidRDefault="00A001A2" w:rsidP="00A001A2">
      <w:pPr>
        <w:pStyle w:val="Textebrut"/>
        <w:tabs>
          <w:tab w:val="left" w:pos="142"/>
          <w:tab w:val="left" w:pos="284"/>
        </w:tabs>
        <w:jc w:val="center"/>
        <w:rPr>
          <w:b/>
          <w:sz w:val="24"/>
          <w:szCs w:val="24"/>
          <w:rFonts w:ascii="Times New Roman" w:eastAsia="Times New Roman" w:hAnsi="Times New Roman" w:cs="Times New Roman"/>
        </w:rPr>
      </w:pPr>
      <w:r>
        <w:rPr>
          <w:b/>
          <w:sz w:val="24"/>
          <w:rFonts w:ascii="Times New Roman" w:hAnsi="Times New Roman"/>
        </w:rPr>
        <w:t xml:space="preserve">Articolul 2</w:t>
      </w:r>
    </w:p>
    <w:p w14:paraId="092A0435" w14:textId="77777777" w:rsidR="00A001A2" w:rsidRPr="00A06FEA" w:rsidRDefault="00A001A2" w:rsidP="00D37932">
      <w:pPr>
        <w:jc w:val="both"/>
      </w:pPr>
    </w:p>
    <w:p w14:paraId="09DAB2E4" w14:textId="69E49FE4" w:rsidR="00A001A2" w:rsidRPr="00A06FEA" w:rsidRDefault="00A001A2" w:rsidP="00A001A2">
      <w:pPr>
        <w:jc w:val="both"/>
      </w:pPr>
      <w:r>
        <w:t xml:space="preserve">Produsele menționate la articolul R. 541-336 sunt autorizate să dispună de stocuri până la 31 decembrie 2022, cu condiția ca acestea să fi fost introduse pe piață înainte de 1 iulie 2022.</w:t>
      </w:r>
    </w:p>
    <w:p w14:paraId="6B41C6B3" w14:textId="77777777" w:rsidR="00A001A2" w:rsidRPr="00A06FEA" w:rsidRDefault="00A001A2" w:rsidP="00D37932">
      <w:pPr>
        <w:jc w:val="both"/>
      </w:pPr>
    </w:p>
    <w:p w14:paraId="4BDAE6D0" w14:textId="77777777" w:rsidR="006A1D73" w:rsidRPr="00A06FEA" w:rsidRDefault="006A1D73" w:rsidP="00D37932">
      <w:pPr>
        <w:jc w:val="both"/>
      </w:pPr>
    </w:p>
    <w:p w14:paraId="27D59BDF" w14:textId="1800D009" w:rsidR="003A4CAF" w:rsidRPr="00A06FEA" w:rsidRDefault="003A4CAF" w:rsidP="003A4CAF">
      <w:pPr>
        <w:pStyle w:val="Textebrut"/>
        <w:tabs>
          <w:tab w:val="left" w:pos="142"/>
          <w:tab w:val="left" w:pos="284"/>
        </w:tabs>
        <w:jc w:val="center"/>
        <w:rPr>
          <w:b/>
          <w:sz w:val="24"/>
          <w:szCs w:val="24"/>
          <w:rFonts w:ascii="Times New Roman" w:eastAsia="Times New Roman" w:hAnsi="Times New Roman" w:cs="Times New Roman"/>
        </w:rPr>
      </w:pPr>
      <w:r>
        <w:rPr>
          <w:b/>
          <w:sz w:val="24"/>
          <w:rFonts w:ascii="Times New Roman" w:hAnsi="Times New Roman"/>
        </w:rPr>
        <w:t xml:space="preserve">Articolul 3</w:t>
      </w:r>
    </w:p>
    <w:p w14:paraId="48C9797A" w14:textId="77777777" w:rsidR="000732D7" w:rsidRPr="00A06FEA" w:rsidRDefault="000732D7" w:rsidP="003A4CAF">
      <w:pPr>
        <w:pStyle w:val="Textebrut"/>
        <w:tabs>
          <w:tab w:val="left" w:pos="142"/>
          <w:tab w:val="left" w:pos="284"/>
        </w:tabs>
        <w:jc w:val="center"/>
        <w:rPr>
          <w:rFonts w:ascii="Times New Roman" w:eastAsia="Times New Roman" w:hAnsi="Times New Roman" w:cs="Times New Roman"/>
          <w:b/>
          <w:sz w:val="24"/>
          <w:szCs w:val="24"/>
          <w:lang w:eastAsia="fr-FR"/>
        </w:rPr>
      </w:pPr>
    </w:p>
    <w:p w14:paraId="74461163" w14:textId="20E47CCF" w:rsidR="007B0839" w:rsidRPr="00A06FEA" w:rsidRDefault="003A4CAF" w:rsidP="00A001A2">
      <w:pPr>
        <w:jc w:val="both"/>
      </w:pPr>
      <w:r>
        <w:t xml:space="preserve">Dispozițiile prezentului decret intră în vigoare la 1 iulie 2022.</w:t>
      </w:r>
      <w:r>
        <w:t xml:space="preserve"> </w:t>
      </w:r>
    </w:p>
    <w:p w14:paraId="3F15FB86" w14:textId="77777777" w:rsidR="00E91B8F" w:rsidRPr="00A06FEA" w:rsidRDefault="00E91B8F" w:rsidP="00B30D53">
      <w:pPr>
        <w:pStyle w:val="Textebrut"/>
        <w:tabs>
          <w:tab w:val="left" w:pos="142"/>
          <w:tab w:val="left" w:pos="284"/>
        </w:tabs>
        <w:jc w:val="both"/>
        <w:rPr>
          <w:rFonts w:ascii="Times New Roman" w:eastAsia="Times New Roman" w:hAnsi="Times New Roman" w:cs="Times New Roman"/>
          <w:sz w:val="24"/>
          <w:szCs w:val="24"/>
          <w:lang w:eastAsia="fr-FR"/>
        </w:rPr>
      </w:pPr>
    </w:p>
    <w:p w14:paraId="495F278F" w14:textId="1C3CF296" w:rsidR="0008094E" w:rsidRDefault="0008094E" w:rsidP="0008094E">
      <w:pPr>
        <w:pStyle w:val="Textebrut"/>
        <w:tabs>
          <w:tab w:val="left" w:pos="142"/>
          <w:tab w:val="left" w:pos="284"/>
        </w:tabs>
        <w:jc w:val="center"/>
        <w:rPr>
          <w:b/>
          <w:sz w:val="24"/>
          <w:szCs w:val="24"/>
          <w:rFonts w:ascii="Times New Roman" w:eastAsia="Times New Roman" w:hAnsi="Times New Roman" w:cs="Times New Roman"/>
        </w:rPr>
      </w:pPr>
      <w:r>
        <w:rPr>
          <w:b/>
          <w:sz w:val="24"/>
          <w:rFonts w:ascii="Times New Roman" w:hAnsi="Times New Roman"/>
        </w:rPr>
        <w:t xml:space="preserve">Articolul 4</w:t>
      </w:r>
    </w:p>
    <w:p w14:paraId="627D77A8" w14:textId="77777777" w:rsidR="000732D7" w:rsidRDefault="000732D7" w:rsidP="0008094E">
      <w:pPr>
        <w:pStyle w:val="Textebrut"/>
        <w:tabs>
          <w:tab w:val="left" w:pos="142"/>
          <w:tab w:val="left" w:pos="284"/>
        </w:tabs>
        <w:jc w:val="center"/>
        <w:rPr>
          <w:rFonts w:ascii="Times New Roman" w:eastAsia="Times New Roman" w:hAnsi="Times New Roman" w:cs="Times New Roman"/>
          <w:b/>
          <w:sz w:val="24"/>
          <w:szCs w:val="24"/>
          <w:lang w:eastAsia="fr-FR"/>
        </w:rPr>
      </w:pPr>
    </w:p>
    <w:p w14:paraId="026458A7" w14:textId="67771475" w:rsidR="00E21E07" w:rsidRPr="00205195" w:rsidRDefault="00B121FF" w:rsidP="0080673E">
      <w:pPr>
        <w:pStyle w:val="Corpsdetexte"/>
        <w:spacing w:after="240"/>
      </w:pPr>
      <w:r>
        <w:t xml:space="preserve">Ministrul tranziției ecologice, ministrul economiei, finanțelor și relansării și ministrul justiției sunt responsabili de punerea în aplicare a prezentului decret, care va fi publicat în </w:t>
      </w:r>
      <w:r>
        <w:rPr>
          <w:i/>
        </w:rPr>
        <w:t xml:space="preserve">Jurnalul Oficial</w:t>
      </w:r>
      <w:r>
        <w:t xml:space="preserve"> al Republicii Franceze.</w:t>
      </w:r>
    </w:p>
    <w:sectPr w:rsidR="00E21E07" w:rsidRPr="00205195" w:rsidSect="00991506">
      <w:headerReference w:type="even" r:id="rId9"/>
      <w:headerReference w:type="default" r:id="rId10"/>
      <w:footerReference w:type="even" r:id="rId11"/>
      <w:footerReference w:type="default" r:id="rId12"/>
      <w:headerReference w:type="first" r:id="rId13"/>
      <w:footerReference w:type="first" r:id="rId14"/>
      <w:pgSz w:w="11906" w:h="16838"/>
      <w:pgMar w:top="1134" w:right="992"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65E3A" w14:textId="77777777" w:rsidR="005E5E9E" w:rsidRDefault="005E5E9E" w:rsidP="00BE1E31">
      <w:r>
        <w:separator/>
      </w:r>
    </w:p>
  </w:endnote>
  <w:endnote w:type="continuationSeparator" w:id="0">
    <w:p w14:paraId="4A9A4272" w14:textId="77777777" w:rsidR="005E5E9E" w:rsidRDefault="005E5E9E" w:rsidP="00BE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LT Std">
    <w:altName w:val="Times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61C0A" w14:textId="77777777" w:rsidR="00B01C7B" w:rsidRDefault="00B01C7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059118"/>
      <w:docPartObj>
        <w:docPartGallery w:val="Page Numbers (Bottom of Page)"/>
        <w:docPartUnique/>
      </w:docPartObj>
    </w:sdtPr>
    <w:sdtEndPr/>
    <w:sdtContent>
      <w:p w14:paraId="63DEBBB7" w14:textId="63D46CE9" w:rsidR="00335BDF" w:rsidRDefault="00335BDF">
        <w:pPr>
          <w:pStyle w:val="Pieddepage"/>
          <w:jc w:val="right"/>
        </w:pPr>
        <w:r>
          <w:fldChar w:fldCharType="begin"/>
        </w:r>
        <w:r>
          <w:instrText>PAGE   \* MERGEFORMAT</w:instrText>
        </w:r>
        <w:r>
          <w:fldChar w:fldCharType="separate"/>
        </w:r>
        <w:r w:rsidR="00906B22">
          <w:t>2</w:t>
        </w:r>
        <w:r>
          <w:fldChar w:fldCharType="end"/>
        </w:r>
      </w:p>
    </w:sdtContent>
  </w:sdt>
  <w:p w14:paraId="72D43744" w14:textId="77777777" w:rsidR="00F04BFF" w:rsidRDefault="00F04BF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6476C" w14:textId="77777777" w:rsidR="00B01C7B" w:rsidRDefault="00B01C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01211" w14:textId="77777777" w:rsidR="005E5E9E" w:rsidRDefault="005E5E9E" w:rsidP="00BE1E31">
      <w:r>
        <w:separator/>
      </w:r>
    </w:p>
  </w:footnote>
  <w:footnote w:type="continuationSeparator" w:id="0">
    <w:p w14:paraId="05278C88" w14:textId="77777777" w:rsidR="005E5E9E" w:rsidRDefault="005E5E9E" w:rsidP="00BE1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0C411" w14:textId="45CC4EF3" w:rsidR="00B01C7B" w:rsidRDefault="005E5E9E">
    <w:pPr>
      <w:pStyle w:val="En-tte"/>
    </w:pPr>
    <w:r>
      <w:pict w14:anchorId="08A1E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844" o:spid="_x0000_s2050" type="#_x0000_t136" style="position:absolute;margin-left:0;margin-top:0;width:604.55pt;height:54.95pt;rotation:315;z-index:-251655168;mso-position-horizontal:center;mso-position-horizontal-relative:margin;mso-position-vertical:center;mso-position-vertical-relative:margin" o:allowincell="f" fillcolor="silver" stroked="f">
          <v:fill opacity=".5"/>
          <v:textpath style="font-family:&quot;Verdana&quot;;font-size:1pt" string="Consultare publică"/>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D4860" w14:textId="4A5FD5BD" w:rsidR="00B01C7B" w:rsidRDefault="005E5E9E">
    <w:pPr>
      <w:pStyle w:val="En-tte"/>
    </w:pPr>
    <w:r>
      <w:pict w14:anchorId="5B14D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845" o:spid="_x0000_s2051" type="#_x0000_t136" style="position:absolute;margin-left:0;margin-top:0;width:604.55pt;height:54.95pt;rotation:315;z-index:-251653120;mso-position-horizontal:center;mso-position-horizontal-relative:margin;mso-position-vertical:center;mso-position-vertical-relative:margin" o:allowincell="f" fillcolor="silver" stroked="f">
          <v:fill opacity=".5"/>
          <v:textpath style="font-family:&quot;Verdana&quot;;font-size:1pt" string="Consultare publică"/>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BDD8" w14:textId="7A923E08" w:rsidR="00B01C7B" w:rsidRDefault="005E5E9E">
    <w:pPr>
      <w:pStyle w:val="En-tte"/>
    </w:pPr>
    <w:r>
      <w:pict w14:anchorId="0F102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843" o:spid="_x0000_s2049" type="#_x0000_t136" style="position:absolute;margin-left:0;margin-top:0;width:604.55pt;height:54.95pt;rotation:315;z-index:-251657216;mso-position-horizontal:center;mso-position-horizontal-relative:margin;mso-position-vertical:center;mso-position-vertical-relative:margin" o:allowincell="f" fillcolor="silver" stroked="f">
          <v:fill opacity=".5"/>
          <v:textpath style="font-family:&quot;Verdana&quot;;font-size:1pt" string="Consultare publică"/>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BFFE03"/>
    <w:multiLevelType w:val="hybridMultilevel"/>
    <w:tmpl w:val="FB1D30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14788F"/>
    <w:multiLevelType w:val="hybridMultilevel"/>
    <w:tmpl w:val="E9BC17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261244"/>
    <w:multiLevelType w:val="hybridMultilevel"/>
    <w:tmpl w:val="A32655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CA3CC5"/>
    <w:multiLevelType w:val="hybridMultilevel"/>
    <w:tmpl w:val="2A2E87C6"/>
    <w:lvl w:ilvl="0" w:tplc="AF7E1CC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B2483"/>
    <w:multiLevelType w:val="hybridMultilevel"/>
    <w:tmpl w:val="70DAB566"/>
    <w:lvl w:ilvl="0" w:tplc="8884B7D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990BB5"/>
    <w:multiLevelType w:val="hybridMultilevel"/>
    <w:tmpl w:val="230CE3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273D45"/>
    <w:multiLevelType w:val="hybridMultilevel"/>
    <w:tmpl w:val="193EA510"/>
    <w:lvl w:ilvl="0" w:tplc="127EAAC0">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EE5259"/>
    <w:multiLevelType w:val="hybridMultilevel"/>
    <w:tmpl w:val="A9AEFC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270869"/>
    <w:multiLevelType w:val="hybridMultilevel"/>
    <w:tmpl w:val="BDAE60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0E47E5"/>
    <w:multiLevelType w:val="hybridMultilevel"/>
    <w:tmpl w:val="60121FAE"/>
    <w:lvl w:ilvl="0" w:tplc="040C0017">
      <w:start w:val="1"/>
      <w:numFmt w:val="lowerLetter"/>
      <w:lvlText w:val="%1)"/>
      <w:lvlJc w:val="left"/>
      <w:pPr>
        <w:ind w:left="742" w:hanging="360"/>
      </w:pPr>
      <w:rPr>
        <w:rFonts w:hint="default"/>
      </w:rPr>
    </w:lvl>
    <w:lvl w:ilvl="1" w:tplc="040C0019" w:tentative="1">
      <w:start w:val="1"/>
      <w:numFmt w:val="lowerLetter"/>
      <w:lvlText w:val="%2."/>
      <w:lvlJc w:val="left"/>
      <w:pPr>
        <w:ind w:left="1462" w:hanging="360"/>
      </w:pPr>
    </w:lvl>
    <w:lvl w:ilvl="2" w:tplc="040C001B" w:tentative="1">
      <w:start w:val="1"/>
      <w:numFmt w:val="lowerRoman"/>
      <w:lvlText w:val="%3."/>
      <w:lvlJc w:val="right"/>
      <w:pPr>
        <w:ind w:left="2182" w:hanging="180"/>
      </w:pPr>
    </w:lvl>
    <w:lvl w:ilvl="3" w:tplc="040C000F" w:tentative="1">
      <w:start w:val="1"/>
      <w:numFmt w:val="decimal"/>
      <w:lvlText w:val="%4."/>
      <w:lvlJc w:val="left"/>
      <w:pPr>
        <w:ind w:left="2902" w:hanging="360"/>
      </w:pPr>
    </w:lvl>
    <w:lvl w:ilvl="4" w:tplc="040C0019" w:tentative="1">
      <w:start w:val="1"/>
      <w:numFmt w:val="lowerLetter"/>
      <w:lvlText w:val="%5."/>
      <w:lvlJc w:val="left"/>
      <w:pPr>
        <w:ind w:left="3622" w:hanging="360"/>
      </w:pPr>
    </w:lvl>
    <w:lvl w:ilvl="5" w:tplc="040C001B" w:tentative="1">
      <w:start w:val="1"/>
      <w:numFmt w:val="lowerRoman"/>
      <w:lvlText w:val="%6."/>
      <w:lvlJc w:val="right"/>
      <w:pPr>
        <w:ind w:left="4342" w:hanging="180"/>
      </w:pPr>
    </w:lvl>
    <w:lvl w:ilvl="6" w:tplc="040C000F" w:tentative="1">
      <w:start w:val="1"/>
      <w:numFmt w:val="decimal"/>
      <w:lvlText w:val="%7."/>
      <w:lvlJc w:val="left"/>
      <w:pPr>
        <w:ind w:left="5062" w:hanging="360"/>
      </w:pPr>
    </w:lvl>
    <w:lvl w:ilvl="7" w:tplc="040C0019" w:tentative="1">
      <w:start w:val="1"/>
      <w:numFmt w:val="lowerLetter"/>
      <w:lvlText w:val="%8."/>
      <w:lvlJc w:val="left"/>
      <w:pPr>
        <w:ind w:left="5782" w:hanging="360"/>
      </w:pPr>
    </w:lvl>
    <w:lvl w:ilvl="8" w:tplc="040C001B" w:tentative="1">
      <w:start w:val="1"/>
      <w:numFmt w:val="lowerRoman"/>
      <w:lvlText w:val="%9."/>
      <w:lvlJc w:val="right"/>
      <w:pPr>
        <w:ind w:left="6502" w:hanging="180"/>
      </w:pPr>
    </w:lvl>
  </w:abstractNum>
  <w:abstractNum w:abstractNumId="10" w15:restartNumberingAfterBreak="0">
    <w:nsid w:val="3D0C486A"/>
    <w:multiLevelType w:val="hybridMultilevel"/>
    <w:tmpl w:val="36189B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93784D"/>
    <w:multiLevelType w:val="hybridMultilevel"/>
    <w:tmpl w:val="2FE6E44E"/>
    <w:lvl w:ilvl="0" w:tplc="3B92C410">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A52C43"/>
    <w:multiLevelType w:val="hybridMultilevel"/>
    <w:tmpl w:val="412C878E"/>
    <w:lvl w:ilvl="0" w:tplc="09E026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142468"/>
    <w:multiLevelType w:val="hybridMultilevel"/>
    <w:tmpl w:val="CD2483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9B2021"/>
    <w:multiLevelType w:val="hybridMultilevel"/>
    <w:tmpl w:val="B6BAB1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962400"/>
    <w:multiLevelType w:val="hybridMultilevel"/>
    <w:tmpl w:val="247C0D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D878E3"/>
    <w:multiLevelType w:val="hybridMultilevel"/>
    <w:tmpl w:val="20B2BE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2B0283"/>
    <w:multiLevelType w:val="hybridMultilevel"/>
    <w:tmpl w:val="0C6A8F5C"/>
    <w:lvl w:ilvl="0" w:tplc="06484A0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C3857D"/>
    <w:multiLevelType w:val="hybridMultilevel"/>
    <w:tmpl w:val="DA399B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AA81011"/>
    <w:multiLevelType w:val="hybridMultilevel"/>
    <w:tmpl w:val="1590B1BA"/>
    <w:lvl w:ilvl="0" w:tplc="040C0017">
      <w:start w:val="1"/>
      <w:numFmt w:val="lowerLetter"/>
      <w:lvlText w:val="%1)"/>
      <w:lvlJc w:val="left"/>
      <w:pPr>
        <w:ind w:left="291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4D3806"/>
    <w:multiLevelType w:val="hybridMultilevel"/>
    <w:tmpl w:val="670A6EF4"/>
    <w:lvl w:ilvl="0" w:tplc="040C0017">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1" w15:restartNumberingAfterBreak="0">
    <w:nsid w:val="6E14427E"/>
    <w:multiLevelType w:val="hybridMultilevel"/>
    <w:tmpl w:val="4AE00B88"/>
    <w:lvl w:ilvl="0" w:tplc="313C455C">
      <w:start w:val="1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77C50E40"/>
    <w:multiLevelType w:val="hybridMultilevel"/>
    <w:tmpl w:val="FF24D1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AD5F3B"/>
    <w:multiLevelType w:val="hybridMultilevel"/>
    <w:tmpl w:val="B0D46A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3"/>
  </w:num>
  <w:num w:numId="3">
    <w:abstractNumId w:val="22"/>
  </w:num>
  <w:num w:numId="4">
    <w:abstractNumId w:val="20"/>
  </w:num>
  <w:num w:numId="5">
    <w:abstractNumId w:val="10"/>
  </w:num>
  <w:num w:numId="6">
    <w:abstractNumId w:val="15"/>
  </w:num>
  <w:num w:numId="7">
    <w:abstractNumId w:val="14"/>
  </w:num>
  <w:num w:numId="8">
    <w:abstractNumId w:val="16"/>
  </w:num>
  <w:num w:numId="9">
    <w:abstractNumId w:val="7"/>
  </w:num>
  <w:num w:numId="10">
    <w:abstractNumId w:val="9"/>
  </w:num>
  <w:num w:numId="11">
    <w:abstractNumId w:val="23"/>
  </w:num>
  <w:num w:numId="12">
    <w:abstractNumId w:val="5"/>
  </w:num>
  <w:num w:numId="13">
    <w:abstractNumId w:val="8"/>
  </w:num>
  <w:num w:numId="14">
    <w:abstractNumId w:val="11"/>
  </w:num>
  <w:num w:numId="15">
    <w:abstractNumId w:val="21"/>
  </w:num>
  <w:num w:numId="16">
    <w:abstractNumId w:val="17"/>
  </w:num>
  <w:num w:numId="17">
    <w:abstractNumId w:val="12"/>
  </w:num>
  <w:num w:numId="18">
    <w:abstractNumId w:val="3"/>
  </w:num>
  <w:num w:numId="19">
    <w:abstractNumId w:val="18"/>
  </w:num>
  <w:num w:numId="20">
    <w:abstractNumId w:val="2"/>
  </w:num>
  <w:num w:numId="21">
    <w:abstractNumId w:val="0"/>
  </w:num>
  <w:num w:numId="22">
    <w:abstractNumId w:val="1"/>
  </w:num>
  <w:num w:numId="23">
    <w:abstractNumId w:val="4"/>
  </w:num>
  <w:num w:numId="2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dirty" w:grammar="dirty"/>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2F"/>
    <w:rsid w:val="000001AA"/>
    <w:rsid w:val="000002E3"/>
    <w:rsid w:val="000012B1"/>
    <w:rsid w:val="00003DE2"/>
    <w:rsid w:val="000057BB"/>
    <w:rsid w:val="000105F3"/>
    <w:rsid w:val="00011DBB"/>
    <w:rsid w:val="0001242C"/>
    <w:rsid w:val="00013159"/>
    <w:rsid w:val="00013405"/>
    <w:rsid w:val="000145E6"/>
    <w:rsid w:val="000167D8"/>
    <w:rsid w:val="000173B8"/>
    <w:rsid w:val="0002079B"/>
    <w:rsid w:val="000207EF"/>
    <w:rsid w:val="00021198"/>
    <w:rsid w:val="000216DE"/>
    <w:rsid w:val="00022096"/>
    <w:rsid w:val="00023E63"/>
    <w:rsid w:val="00024230"/>
    <w:rsid w:val="00024F2E"/>
    <w:rsid w:val="00026B93"/>
    <w:rsid w:val="00027787"/>
    <w:rsid w:val="000328DB"/>
    <w:rsid w:val="00032A8D"/>
    <w:rsid w:val="00033B88"/>
    <w:rsid w:val="00037AEB"/>
    <w:rsid w:val="00041A8E"/>
    <w:rsid w:val="0004264B"/>
    <w:rsid w:val="00042874"/>
    <w:rsid w:val="000433AF"/>
    <w:rsid w:val="00043A60"/>
    <w:rsid w:val="00045546"/>
    <w:rsid w:val="0004566C"/>
    <w:rsid w:val="00053A96"/>
    <w:rsid w:val="00053DBB"/>
    <w:rsid w:val="00055166"/>
    <w:rsid w:val="00057A5F"/>
    <w:rsid w:val="0006035D"/>
    <w:rsid w:val="000623E7"/>
    <w:rsid w:val="0006336C"/>
    <w:rsid w:val="00063A04"/>
    <w:rsid w:val="00064C96"/>
    <w:rsid w:val="00064E9C"/>
    <w:rsid w:val="00065D09"/>
    <w:rsid w:val="00067258"/>
    <w:rsid w:val="00067417"/>
    <w:rsid w:val="00067BFC"/>
    <w:rsid w:val="000707BF"/>
    <w:rsid w:val="00071A74"/>
    <w:rsid w:val="000732D7"/>
    <w:rsid w:val="00076446"/>
    <w:rsid w:val="00076CA9"/>
    <w:rsid w:val="00077029"/>
    <w:rsid w:val="0008094E"/>
    <w:rsid w:val="00083778"/>
    <w:rsid w:val="00087050"/>
    <w:rsid w:val="00087701"/>
    <w:rsid w:val="0009180A"/>
    <w:rsid w:val="00091FE0"/>
    <w:rsid w:val="00092475"/>
    <w:rsid w:val="00092570"/>
    <w:rsid w:val="000932F3"/>
    <w:rsid w:val="00093DE9"/>
    <w:rsid w:val="00094CFE"/>
    <w:rsid w:val="00096B92"/>
    <w:rsid w:val="00096D31"/>
    <w:rsid w:val="000976BB"/>
    <w:rsid w:val="000A003D"/>
    <w:rsid w:val="000A0333"/>
    <w:rsid w:val="000A22CB"/>
    <w:rsid w:val="000A2D66"/>
    <w:rsid w:val="000A369C"/>
    <w:rsid w:val="000A4AA8"/>
    <w:rsid w:val="000A51D9"/>
    <w:rsid w:val="000A5408"/>
    <w:rsid w:val="000A6E7A"/>
    <w:rsid w:val="000B3E46"/>
    <w:rsid w:val="000B5AB7"/>
    <w:rsid w:val="000B64F0"/>
    <w:rsid w:val="000B7561"/>
    <w:rsid w:val="000C152D"/>
    <w:rsid w:val="000C1B4B"/>
    <w:rsid w:val="000C5746"/>
    <w:rsid w:val="000C7E3E"/>
    <w:rsid w:val="000D0245"/>
    <w:rsid w:val="000D5B95"/>
    <w:rsid w:val="000E4D8B"/>
    <w:rsid w:val="000E5800"/>
    <w:rsid w:val="000F0EA6"/>
    <w:rsid w:val="000F5009"/>
    <w:rsid w:val="000F71D5"/>
    <w:rsid w:val="000F7483"/>
    <w:rsid w:val="001016F4"/>
    <w:rsid w:val="00101B22"/>
    <w:rsid w:val="00102A28"/>
    <w:rsid w:val="00102CAC"/>
    <w:rsid w:val="001033AF"/>
    <w:rsid w:val="001035F6"/>
    <w:rsid w:val="00103DB3"/>
    <w:rsid w:val="00106103"/>
    <w:rsid w:val="00106C88"/>
    <w:rsid w:val="0011055E"/>
    <w:rsid w:val="0011242A"/>
    <w:rsid w:val="00113620"/>
    <w:rsid w:val="0011539B"/>
    <w:rsid w:val="00116B33"/>
    <w:rsid w:val="001225D7"/>
    <w:rsid w:val="00123371"/>
    <w:rsid w:val="00123714"/>
    <w:rsid w:val="00123BE3"/>
    <w:rsid w:val="00124C88"/>
    <w:rsid w:val="00126525"/>
    <w:rsid w:val="00127049"/>
    <w:rsid w:val="001271EE"/>
    <w:rsid w:val="00127531"/>
    <w:rsid w:val="0013553C"/>
    <w:rsid w:val="001364F4"/>
    <w:rsid w:val="0013712C"/>
    <w:rsid w:val="0014477D"/>
    <w:rsid w:val="00147AB6"/>
    <w:rsid w:val="00147B4E"/>
    <w:rsid w:val="00151896"/>
    <w:rsid w:val="00153D58"/>
    <w:rsid w:val="00155A00"/>
    <w:rsid w:val="001615D0"/>
    <w:rsid w:val="00164197"/>
    <w:rsid w:val="001673B2"/>
    <w:rsid w:val="001674A6"/>
    <w:rsid w:val="001674F4"/>
    <w:rsid w:val="001728A4"/>
    <w:rsid w:val="00172B2D"/>
    <w:rsid w:val="0017446D"/>
    <w:rsid w:val="00174E30"/>
    <w:rsid w:val="00175284"/>
    <w:rsid w:val="00175E0E"/>
    <w:rsid w:val="00175F63"/>
    <w:rsid w:val="00176692"/>
    <w:rsid w:val="00176BD7"/>
    <w:rsid w:val="00176E07"/>
    <w:rsid w:val="001804AA"/>
    <w:rsid w:val="001839D0"/>
    <w:rsid w:val="00183A93"/>
    <w:rsid w:val="00184C1D"/>
    <w:rsid w:val="00185F97"/>
    <w:rsid w:val="00186B14"/>
    <w:rsid w:val="00186E92"/>
    <w:rsid w:val="00190C69"/>
    <w:rsid w:val="001A104D"/>
    <w:rsid w:val="001A36F4"/>
    <w:rsid w:val="001A7F69"/>
    <w:rsid w:val="001B3B2E"/>
    <w:rsid w:val="001B5E9F"/>
    <w:rsid w:val="001B5F92"/>
    <w:rsid w:val="001B6739"/>
    <w:rsid w:val="001B6DAA"/>
    <w:rsid w:val="001B7170"/>
    <w:rsid w:val="001C0C47"/>
    <w:rsid w:val="001C0EE0"/>
    <w:rsid w:val="001C324F"/>
    <w:rsid w:val="001C43C6"/>
    <w:rsid w:val="001C4D04"/>
    <w:rsid w:val="001C5529"/>
    <w:rsid w:val="001C6FEB"/>
    <w:rsid w:val="001C706C"/>
    <w:rsid w:val="001D0E18"/>
    <w:rsid w:val="001D0F6F"/>
    <w:rsid w:val="001D1E7A"/>
    <w:rsid w:val="001D3482"/>
    <w:rsid w:val="001D3B25"/>
    <w:rsid w:val="001D3FB7"/>
    <w:rsid w:val="001D588F"/>
    <w:rsid w:val="001D69CC"/>
    <w:rsid w:val="001D6B63"/>
    <w:rsid w:val="001D720B"/>
    <w:rsid w:val="001E0669"/>
    <w:rsid w:val="001E14E2"/>
    <w:rsid w:val="001E333B"/>
    <w:rsid w:val="001E3695"/>
    <w:rsid w:val="001E5AD6"/>
    <w:rsid w:val="001E6DE0"/>
    <w:rsid w:val="001E724F"/>
    <w:rsid w:val="001E79E1"/>
    <w:rsid w:val="001F25AE"/>
    <w:rsid w:val="001F3477"/>
    <w:rsid w:val="001F6800"/>
    <w:rsid w:val="001F6A4C"/>
    <w:rsid w:val="00202A6E"/>
    <w:rsid w:val="002034CC"/>
    <w:rsid w:val="00204E4C"/>
    <w:rsid w:val="00205195"/>
    <w:rsid w:val="002111D5"/>
    <w:rsid w:val="002120A1"/>
    <w:rsid w:val="00212E23"/>
    <w:rsid w:val="002137DE"/>
    <w:rsid w:val="0021402A"/>
    <w:rsid w:val="002143F3"/>
    <w:rsid w:val="0022004C"/>
    <w:rsid w:val="00222781"/>
    <w:rsid w:val="00223133"/>
    <w:rsid w:val="0022499D"/>
    <w:rsid w:val="00224F00"/>
    <w:rsid w:val="00230288"/>
    <w:rsid w:val="00232D4C"/>
    <w:rsid w:val="00234DEF"/>
    <w:rsid w:val="00236663"/>
    <w:rsid w:val="00241E2A"/>
    <w:rsid w:val="00244056"/>
    <w:rsid w:val="0024430D"/>
    <w:rsid w:val="00251C11"/>
    <w:rsid w:val="00253770"/>
    <w:rsid w:val="00260E32"/>
    <w:rsid w:val="00266BC5"/>
    <w:rsid w:val="002677EA"/>
    <w:rsid w:val="00267A3A"/>
    <w:rsid w:val="00272674"/>
    <w:rsid w:val="00272980"/>
    <w:rsid w:val="00273654"/>
    <w:rsid w:val="002806AF"/>
    <w:rsid w:val="00281341"/>
    <w:rsid w:val="00284E6B"/>
    <w:rsid w:val="00286C2B"/>
    <w:rsid w:val="00290270"/>
    <w:rsid w:val="00290B92"/>
    <w:rsid w:val="00292DBE"/>
    <w:rsid w:val="00294A3A"/>
    <w:rsid w:val="002951D7"/>
    <w:rsid w:val="00295BDC"/>
    <w:rsid w:val="00296F4E"/>
    <w:rsid w:val="002A0368"/>
    <w:rsid w:val="002A076F"/>
    <w:rsid w:val="002A0870"/>
    <w:rsid w:val="002A0B09"/>
    <w:rsid w:val="002A0BB3"/>
    <w:rsid w:val="002A237C"/>
    <w:rsid w:val="002A2532"/>
    <w:rsid w:val="002A3BAB"/>
    <w:rsid w:val="002A436D"/>
    <w:rsid w:val="002A61EE"/>
    <w:rsid w:val="002A7CC6"/>
    <w:rsid w:val="002B1422"/>
    <w:rsid w:val="002B5034"/>
    <w:rsid w:val="002B5916"/>
    <w:rsid w:val="002B5F22"/>
    <w:rsid w:val="002B7EFA"/>
    <w:rsid w:val="002C3311"/>
    <w:rsid w:val="002C507F"/>
    <w:rsid w:val="002C5474"/>
    <w:rsid w:val="002C767D"/>
    <w:rsid w:val="002C78AD"/>
    <w:rsid w:val="002D1695"/>
    <w:rsid w:val="002D3BFE"/>
    <w:rsid w:val="002D6200"/>
    <w:rsid w:val="002D6B86"/>
    <w:rsid w:val="002D75A1"/>
    <w:rsid w:val="002D7D67"/>
    <w:rsid w:val="002E3923"/>
    <w:rsid w:val="002E5537"/>
    <w:rsid w:val="002E729E"/>
    <w:rsid w:val="002F0F19"/>
    <w:rsid w:val="002F7493"/>
    <w:rsid w:val="002F781B"/>
    <w:rsid w:val="002F7B7E"/>
    <w:rsid w:val="003030F7"/>
    <w:rsid w:val="00303911"/>
    <w:rsid w:val="00304D19"/>
    <w:rsid w:val="003054BA"/>
    <w:rsid w:val="0030661B"/>
    <w:rsid w:val="00306E26"/>
    <w:rsid w:val="0030715B"/>
    <w:rsid w:val="0030779C"/>
    <w:rsid w:val="00310949"/>
    <w:rsid w:val="00310C0D"/>
    <w:rsid w:val="003112D3"/>
    <w:rsid w:val="003124BC"/>
    <w:rsid w:val="00315596"/>
    <w:rsid w:val="003173F3"/>
    <w:rsid w:val="00317454"/>
    <w:rsid w:val="003225DF"/>
    <w:rsid w:val="003226EF"/>
    <w:rsid w:val="0032457E"/>
    <w:rsid w:val="003256FF"/>
    <w:rsid w:val="00326DE9"/>
    <w:rsid w:val="00327BE9"/>
    <w:rsid w:val="003313BC"/>
    <w:rsid w:val="00332823"/>
    <w:rsid w:val="00334CE3"/>
    <w:rsid w:val="00335566"/>
    <w:rsid w:val="0033588B"/>
    <w:rsid w:val="00335BDF"/>
    <w:rsid w:val="003367A0"/>
    <w:rsid w:val="003452C0"/>
    <w:rsid w:val="0034769B"/>
    <w:rsid w:val="003526BA"/>
    <w:rsid w:val="00355117"/>
    <w:rsid w:val="0035557A"/>
    <w:rsid w:val="00355D8E"/>
    <w:rsid w:val="00356C23"/>
    <w:rsid w:val="00360127"/>
    <w:rsid w:val="00360A41"/>
    <w:rsid w:val="00361F85"/>
    <w:rsid w:val="003626C3"/>
    <w:rsid w:val="00362D85"/>
    <w:rsid w:val="003638A7"/>
    <w:rsid w:val="00363CE9"/>
    <w:rsid w:val="003646A6"/>
    <w:rsid w:val="00364851"/>
    <w:rsid w:val="003663A2"/>
    <w:rsid w:val="00367551"/>
    <w:rsid w:val="00372332"/>
    <w:rsid w:val="00375BCB"/>
    <w:rsid w:val="00377116"/>
    <w:rsid w:val="003771F1"/>
    <w:rsid w:val="00381534"/>
    <w:rsid w:val="00382116"/>
    <w:rsid w:val="003856F8"/>
    <w:rsid w:val="00386003"/>
    <w:rsid w:val="00386367"/>
    <w:rsid w:val="00391721"/>
    <w:rsid w:val="00393649"/>
    <w:rsid w:val="00397FEF"/>
    <w:rsid w:val="003A0FB1"/>
    <w:rsid w:val="003A4385"/>
    <w:rsid w:val="003A4736"/>
    <w:rsid w:val="003A4B22"/>
    <w:rsid w:val="003A4CAF"/>
    <w:rsid w:val="003A7734"/>
    <w:rsid w:val="003A7CA0"/>
    <w:rsid w:val="003B2CBE"/>
    <w:rsid w:val="003B48D4"/>
    <w:rsid w:val="003B58F0"/>
    <w:rsid w:val="003B71A9"/>
    <w:rsid w:val="003C21BE"/>
    <w:rsid w:val="003C24CE"/>
    <w:rsid w:val="003C24E2"/>
    <w:rsid w:val="003C2D69"/>
    <w:rsid w:val="003C4F5F"/>
    <w:rsid w:val="003C64F3"/>
    <w:rsid w:val="003C6874"/>
    <w:rsid w:val="003D13B3"/>
    <w:rsid w:val="003D180F"/>
    <w:rsid w:val="003D3C79"/>
    <w:rsid w:val="003D4C37"/>
    <w:rsid w:val="003D7406"/>
    <w:rsid w:val="003E038F"/>
    <w:rsid w:val="003E244F"/>
    <w:rsid w:val="003E27C3"/>
    <w:rsid w:val="003E2BAD"/>
    <w:rsid w:val="003E3428"/>
    <w:rsid w:val="003E43D4"/>
    <w:rsid w:val="003E4547"/>
    <w:rsid w:val="003F14D5"/>
    <w:rsid w:val="003F1E8C"/>
    <w:rsid w:val="003F290A"/>
    <w:rsid w:val="003F4F7B"/>
    <w:rsid w:val="003F501C"/>
    <w:rsid w:val="003F624D"/>
    <w:rsid w:val="00402F79"/>
    <w:rsid w:val="00407403"/>
    <w:rsid w:val="004122CB"/>
    <w:rsid w:val="00415FEE"/>
    <w:rsid w:val="004219AE"/>
    <w:rsid w:val="00424072"/>
    <w:rsid w:val="004260F7"/>
    <w:rsid w:val="0042735F"/>
    <w:rsid w:val="00427B0E"/>
    <w:rsid w:val="00430F23"/>
    <w:rsid w:val="0043142E"/>
    <w:rsid w:val="00431BDA"/>
    <w:rsid w:val="00431FE7"/>
    <w:rsid w:val="0043337B"/>
    <w:rsid w:val="004338E4"/>
    <w:rsid w:val="004368E6"/>
    <w:rsid w:val="004376ED"/>
    <w:rsid w:val="00437D0F"/>
    <w:rsid w:val="00437EF0"/>
    <w:rsid w:val="00441128"/>
    <w:rsid w:val="00441F10"/>
    <w:rsid w:val="0044471F"/>
    <w:rsid w:val="00445407"/>
    <w:rsid w:val="0044756F"/>
    <w:rsid w:val="00450FEA"/>
    <w:rsid w:val="0045399A"/>
    <w:rsid w:val="00463B7B"/>
    <w:rsid w:val="00465834"/>
    <w:rsid w:val="00474320"/>
    <w:rsid w:val="00474573"/>
    <w:rsid w:val="00476495"/>
    <w:rsid w:val="0047714F"/>
    <w:rsid w:val="0048008F"/>
    <w:rsid w:val="00481818"/>
    <w:rsid w:val="004823BA"/>
    <w:rsid w:val="00482901"/>
    <w:rsid w:val="00482FB8"/>
    <w:rsid w:val="00483AC3"/>
    <w:rsid w:val="004848E4"/>
    <w:rsid w:val="00484F60"/>
    <w:rsid w:val="004859D3"/>
    <w:rsid w:val="00486516"/>
    <w:rsid w:val="0049261E"/>
    <w:rsid w:val="00492806"/>
    <w:rsid w:val="00493BCC"/>
    <w:rsid w:val="0049401A"/>
    <w:rsid w:val="00494348"/>
    <w:rsid w:val="004945DD"/>
    <w:rsid w:val="00494FE7"/>
    <w:rsid w:val="00496033"/>
    <w:rsid w:val="00497652"/>
    <w:rsid w:val="004977D9"/>
    <w:rsid w:val="00497A30"/>
    <w:rsid w:val="00497BF5"/>
    <w:rsid w:val="00497FEF"/>
    <w:rsid w:val="004A221D"/>
    <w:rsid w:val="004A2E32"/>
    <w:rsid w:val="004A3396"/>
    <w:rsid w:val="004A361D"/>
    <w:rsid w:val="004A4A9E"/>
    <w:rsid w:val="004A5A0C"/>
    <w:rsid w:val="004A69C1"/>
    <w:rsid w:val="004A7566"/>
    <w:rsid w:val="004B218D"/>
    <w:rsid w:val="004B28CF"/>
    <w:rsid w:val="004B28E7"/>
    <w:rsid w:val="004B2916"/>
    <w:rsid w:val="004B3946"/>
    <w:rsid w:val="004C0C45"/>
    <w:rsid w:val="004C22EA"/>
    <w:rsid w:val="004C2FE9"/>
    <w:rsid w:val="004C4A60"/>
    <w:rsid w:val="004C7CED"/>
    <w:rsid w:val="004D03E3"/>
    <w:rsid w:val="004D657B"/>
    <w:rsid w:val="004D6D28"/>
    <w:rsid w:val="004D72FB"/>
    <w:rsid w:val="004E1C3A"/>
    <w:rsid w:val="004E2626"/>
    <w:rsid w:val="004E2F62"/>
    <w:rsid w:val="004E3E5A"/>
    <w:rsid w:val="004E549A"/>
    <w:rsid w:val="004E685D"/>
    <w:rsid w:val="004F32DD"/>
    <w:rsid w:val="004F38B5"/>
    <w:rsid w:val="004F574A"/>
    <w:rsid w:val="004F6E22"/>
    <w:rsid w:val="0050082B"/>
    <w:rsid w:val="0050088E"/>
    <w:rsid w:val="00503600"/>
    <w:rsid w:val="0050503A"/>
    <w:rsid w:val="00507BE6"/>
    <w:rsid w:val="00511225"/>
    <w:rsid w:val="00511DC4"/>
    <w:rsid w:val="00513005"/>
    <w:rsid w:val="00513030"/>
    <w:rsid w:val="005134C2"/>
    <w:rsid w:val="00514BD2"/>
    <w:rsid w:val="005156BD"/>
    <w:rsid w:val="005177FC"/>
    <w:rsid w:val="005178A2"/>
    <w:rsid w:val="00520EBF"/>
    <w:rsid w:val="005234B2"/>
    <w:rsid w:val="005239DB"/>
    <w:rsid w:val="0052666E"/>
    <w:rsid w:val="0054059D"/>
    <w:rsid w:val="00542BA9"/>
    <w:rsid w:val="0054536A"/>
    <w:rsid w:val="005461E6"/>
    <w:rsid w:val="005467C1"/>
    <w:rsid w:val="00550AB6"/>
    <w:rsid w:val="00551827"/>
    <w:rsid w:val="005529FE"/>
    <w:rsid w:val="00553DF0"/>
    <w:rsid w:val="00555113"/>
    <w:rsid w:val="00556F71"/>
    <w:rsid w:val="0055702E"/>
    <w:rsid w:val="00562C68"/>
    <w:rsid w:val="00563A59"/>
    <w:rsid w:val="00563BC8"/>
    <w:rsid w:val="00565471"/>
    <w:rsid w:val="005671B7"/>
    <w:rsid w:val="00570BD7"/>
    <w:rsid w:val="0057105A"/>
    <w:rsid w:val="005725ED"/>
    <w:rsid w:val="005725F9"/>
    <w:rsid w:val="00572A7E"/>
    <w:rsid w:val="00574C49"/>
    <w:rsid w:val="00575056"/>
    <w:rsid w:val="0057723A"/>
    <w:rsid w:val="00581BC7"/>
    <w:rsid w:val="00582291"/>
    <w:rsid w:val="00586031"/>
    <w:rsid w:val="00586042"/>
    <w:rsid w:val="005865F8"/>
    <w:rsid w:val="005918A0"/>
    <w:rsid w:val="005938BE"/>
    <w:rsid w:val="005958B9"/>
    <w:rsid w:val="00597768"/>
    <w:rsid w:val="00597D3C"/>
    <w:rsid w:val="00597E30"/>
    <w:rsid w:val="005A2934"/>
    <w:rsid w:val="005A39CA"/>
    <w:rsid w:val="005A474F"/>
    <w:rsid w:val="005A4DD0"/>
    <w:rsid w:val="005A4DF8"/>
    <w:rsid w:val="005A509E"/>
    <w:rsid w:val="005A7145"/>
    <w:rsid w:val="005A71E6"/>
    <w:rsid w:val="005B09FF"/>
    <w:rsid w:val="005B330E"/>
    <w:rsid w:val="005B5420"/>
    <w:rsid w:val="005B6DB9"/>
    <w:rsid w:val="005B71D5"/>
    <w:rsid w:val="005C24AE"/>
    <w:rsid w:val="005C2B6C"/>
    <w:rsid w:val="005C7D65"/>
    <w:rsid w:val="005D125B"/>
    <w:rsid w:val="005D205A"/>
    <w:rsid w:val="005D2662"/>
    <w:rsid w:val="005D2D18"/>
    <w:rsid w:val="005D2EA5"/>
    <w:rsid w:val="005D418A"/>
    <w:rsid w:val="005D5ECC"/>
    <w:rsid w:val="005D6B8B"/>
    <w:rsid w:val="005E1B9D"/>
    <w:rsid w:val="005E1F8D"/>
    <w:rsid w:val="005E240A"/>
    <w:rsid w:val="005E4A67"/>
    <w:rsid w:val="005E51EB"/>
    <w:rsid w:val="005E5E9E"/>
    <w:rsid w:val="005E7DBD"/>
    <w:rsid w:val="005F2F7A"/>
    <w:rsid w:val="005F3E4C"/>
    <w:rsid w:val="005F4B5F"/>
    <w:rsid w:val="005F52C2"/>
    <w:rsid w:val="005F6150"/>
    <w:rsid w:val="005F72FD"/>
    <w:rsid w:val="005F75BF"/>
    <w:rsid w:val="006001F4"/>
    <w:rsid w:val="0060493E"/>
    <w:rsid w:val="006049F8"/>
    <w:rsid w:val="006064D9"/>
    <w:rsid w:val="006079F5"/>
    <w:rsid w:val="00611966"/>
    <w:rsid w:val="0061304B"/>
    <w:rsid w:val="00613916"/>
    <w:rsid w:val="00614BA6"/>
    <w:rsid w:val="0062293C"/>
    <w:rsid w:val="0062479F"/>
    <w:rsid w:val="006251DA"/>
    <w:rsid w:val="00630159"/>
    <w:rsid w:val="00630450"/>
    <w:rsid w:val="006307A2"/>
    <w:rsid w:val="0063373C"/>
    <w:rsid w:val="00637E19"/>
    <w:rsid w:val="0064095D"/>
    <w:rsid w:val="00642267"/>
    <w:rsid w:val="0064228B"/>
    <w:rsid w:val="006426F0"/>
    <w:rsid w:val="006457E5"/>
    <w:rsid w:val="00646C77"/>
    <w:rsid w:val="00647924"/>
    <w:rsid w:val="006518B4"/>
    <w:rsid w:val="00653EE4"/>
    <w:rsid w:val="0065540A"/>
    <w:rsid w:val="00657416"/>
    <w:rsid w:val="00661717"/>
    <w:rsid w:val="00662BB3"/>
    <w:rsid w:val="00667069"/>
    <w:rsid w:val="00667186"/>
    <w:rsid w:val="006737CD"/>
    <w:rsid w:val="00673CEB"/>
    <w:rsid w:val="00673FC7"/>
    <w:rsid w:val="006743CA"/>
    <w:rsid w:val="00674F2F"/>
    <w:rsid w:val="00675F87"/>
    <w:rsid w:val="00676940"/>
    <w:rsid w:val="00681E14"/>
    <w:rsid w:val="00686A6C"/>
    <w:rsid w:val="006876C9"/>
    <w:rsid w:val="00690C6D"/>
    <w:rsid w:val="006912A6"/>
    <w:rsid w:val="006912B5"/>
    <w:rsid w:val="00693371"/>
    <w:rsid w:val="00694CE1"/>
    <w:rsid w:val="00697217"/>
    <w:rsid w:val="0069732C"/>
    <w:rsid w:val="006A0690"/>
    <w:rsid w:val="006A08D1"/>
    <w:rsid w:val="006A0E1A"/>
    <w:rsid w:val="006A0FB3"/>
    <w:rsid w:val="006A1D73"/>
    <w:rsid w:val="006A3432"/>
    <w:rsid w:val="006A3B9D"/>
    <w:rsid w:val="006A4EBF"/>
    <w:rsid w:val="006A5B13"/>
    <w:rsid w:val="006B3266"/>
    <w:rsid w:val="006B422D"/>
    <w:rsid w:val="006B77BA"/>
    <w:rsid w:val="006B7B47"/>
    <w:rsid w:val="006B7DB3"/>
    <w:rsid w:val="006C0086"/>
    <w:rsid w:val="006C0F44"/>
    <w:rsid w:val="006C42BD"/>
    <w:rsid w:val="006C4545"/>
    <w:rsid w:val="006C67BC"/>
    <w:rsid w:val="006D06ED"/>
    <w:rsid w:val="006D13E6"/>
    <w:rsid w:val="006D176D"/>
    <w:rsid w:val="006D23B0"/>
    <w:rsid w:val="006D705D"/>
    <w:rsid w:val="006D78B0"/>
    <w:rsid w:val="006E1ADD"/>
    <w:rsid w:val="006E3813"/>
    <w:rsid w:val="006E3FE7"/>
    <w:rsid w:val="006E5B17"/>
    <w:rsid w:val="006E6770"/>
    <w:rsid w:val="006E693C"/>
    <w:rsid w:val="006E783C"/>
    <w:rsid w:val="006F20C9"/>
    <w:rsid w:val="006F4355"/>
    <w:rsid w:val="00700FBD"/>
    <w:rsid w:val="00702BD4"/>
    <w:rsid w:val="00702CF7"/>
    <w:rsid w:val="00704DA3"/>
    <w:rsid w:val="00705C1C"/>
    <w:rsid w:val="007073C6"/>
    <w:rsid w:val="00715ECF"/>
    <w:rsid w:val="0071793A"/>
    <w:rsid w:val="00717F9A"/>
    <w:rsid w:val="0072075A"/>
    <w:rsid w:val="00722CA1"/>
    <w:rsid w:val="00723050"/>
    <w:rsid w:val="007263FE"/>
    <w:rsid w:val="00726EC2"/>
    <w:rsid w:val="0072798C"/>
    <w:rsid w:val="007345D5"/>
    <w:rsid w:val="00735E8A"/>
    <w:rsid w:val="00737800"/>
    <w:rsid w:val="00742F73"/>
    <w:rsid w:val="007439DC"/>
    <w:rsid w:val="0074677E"/>
    <w:rsid w:val="00751F9B"/>
    <w:rsid w:val="0075348A"/>
    <w:rsid w:val="007548DF"/>
    <w:rsid w:val="00754D05"/>
    <w:rsid w:val="00756DE0"/>
    <w:rsid w:val="00760BCC"/>
    <w:rsid w:val="00761956"/>
    <w:rsid w:val="00761F55"/>
    <w:rsid w:val="007621E4"/>
    <w:rsid w:val="00762782"/>
    <w:rsid w:val="00766222"/>
    <w:rsid w:val="00770142"/>
    <w:rsid w:val="007704D0"/>
    <w:rsid w:val="00770AFD"/>
    <w:rsid w:val="00770E5B"/>
    <w:rsid w:val="00773296"/>
    <w:rsid w:val="00776F5B"/>
    <w:rsid w:val="00780160"/>
    <w:rsid w:val="00781730"/>
    <w:rsid w:val="00782962"/>
    <w:rsid w:val="00785144"/>
    <w:rsid w:val="00786A00"/>
    <w:rsid w:val="0079077C"/>
    <w:rsid w:val="0079099F"/>
    <w:rsid w:val="00790C50"/>
    <w:rsid w:val="007920A4"/>
    <w:rsid w:val="00795AEF"/>
    <w:rsid w:val="0079690E"/>
    <w:rsid w:val="007A0F71"/>
    <w:rsid w:val="007A1FC3"/>
    <w:rsid w:val="007A410A"/>
    <w:rsid w:val="007A6440"/>
    <w:rsid w:val="007A668E"/>
    <w:rsid w:val="007A67A9"/>
    <w:rsid w:val="007A795A"/>
    <w:rsid w:val="007B0839"/>
    <w:rsid w:val="007B1135"/>
    <w:rsid w:val="007B21D5"/>
    <w:rsid w:val="007C0B8D"/>
    <w:rsid w:val="007C0FA7"/>
    <w:rsid w:val="007C34EB"/>
    <w:rsid w:val="007C54B4"/>
    <w:rsid w:val="007C5B7B"/>
    <w:rsid w:val="007D03D1"/>
    <w:rsid w:val="007D2455"/>
    <w:rsid w:val="007D48D4"/>
    <w:rsid w:val="007D61FC"/>
    <w:rsid w:val="007D7FE2"/>
    <w:rsid w:val="007E049D"/>
    <w:rsid w:val="007E0A16"/>
    <w:rsid w:val="007E140E"/>
    <w:rsid w:val="007E1902"/>
    <w:rsid w:val="007E1E85"/>
    <w:rsid w:val="007E269D"/>
    <w:rsid w:val="007E2736"/>
    <w:rsid w:val="007E29BD"/>
    <w:rsid w:val="007E745D"/>
    <w:rsid w:val="007E792C"/>
    <w:rsid w:val="007F0B02"/>
    <w:rsid w:val="007F22DA"/>
    <w:rsid w:val="007F3F53"/>
    <w:rsid w:val="007F4C01"/>
    <w:rsid w:val="007F5007"/>
    <w:rsid w:val="007F5059"/>
    <w:rsid w:val="007F6239"/>
    <w:rsid w:val="007F776D"/>
    <w:rsid w:val="007F78BC"/>
    <w:rsid w:val="007F7CB4"/>
    <w:rsid w:val="008006E1"/>
    <w:rsid w:val="00805BD8"/>
    <w:rsid w:val="0080673E"/>
    <w:rsid w:val="00807B89"/>
    <w:rsid w:val="00810042"/>
    <w:rsid w:val="0081065D"/>
    <w:rsid w:val="00813B5D"/>
    <w:rsid w:val="00814B28"/>
    <w:rsid w:val="00815941"/>
    <w:rsid w:val="00816421"/>
    <w:rsid w:val="00820102"/>
    <w:rsid w:val="00820C04"/>
    <w:rsid w:val="00822197"/>
    <w:rsid w:val="00824A95"/>
    <w:rsid w:val="0083077F"/>
    <w:rsid w:val="00831364"/>
    <w:rsid w:val="00831B03"/>
    <w:rsid w:val="00832E82"/>
    <w:rsid w:val="00840268"/>
    <w:rsid w:val="008425EB"/>
    <w:rsid w:val="00844264"/>
    <w:rsid w:val="00845B9A"/>
    <w:rsid w:val="008466B0"/>
    <w:rsid w:val="00850176"/>
    <w:rsid w:val="00851BA5"/>
    <w:rsid w:val="00852355"/>
    <w:rsid w:val="00854417"/>
    <w:rsid w:val="0085585E"/>
    <w:rsid w:val="008559F9"/>
    <w:rsid w:val="00855A31"/>
    <w:rsid w:val="00856584"/>
    <w:rsid w:val="0086084F"/>
    <w:rsid w:val="00861253"/>
    <w:rsid w:val="00862E58"/>
    <w:rsid w:val="008652A8"/>
    <w:rsid w:val="0087102A"/>
    <w:rsid w:val="00871936"/>
    <w:rsid w:val="008730A8"/>
    <w:rsid w:val="00873EA0"/>
    <w:rsid w:val="008746D5"/>
    <w:rsid w:val="00874F26"/>
    <w:rsid w:val="00875B9F"/>
    <w:rsid w:val="00877739"/>
    <w:rsid w:val="008807C7"/>
    <w:rsid w:val="00880BAD"/>
    <w:rsid w:val="0088290D"/>
    <w:rsid w:val="008830EF"/>
    <w:rsid w:val="008858CD"/>
    <w:rsid w:val="00885EFA"/>
    <w:rsid w:val="008873A2"/>
    <w:rsid w:val="00890428"/>
    <w:rsid w:val="0089057C"/>
    <w:rsid w:val="008907A5"/>
    <w:rsid w:val="00891A5F"/>
    <w:rsid w:val="008950F8"/>
    <w:rsid w:val="008A207A"/>
    <w:rsid w:val="008A2494"/>
    <w:rsid w:val="008B3438"/>
    <w:rsid w:val="008B3E6C"/>
    <w:rsid w:val="008B4587"/>
    <w:rsid w:val="008B5945"/>
    <w:rsid w:val="008C00BA"/>
    <w:rsid w:val="008C0A4F"/>
    <w:rsid w:val="008C20A8"/>
    <w:rsid w:val="008C742C"/>
    <w:rsid w:val="008D19E1"/>
    <w:rsid w:val="008D54B6"/>
    <w:rsid w:val="008E03A3"/>
    <w:rsid w:val="008E26B7"/>
    <w:rsid w:val="008E41BF"/>
    <w:rsid w:val="008E5C3F"/>
    <w:rsid w:val="008E78EF"/>
    <w:rsid w:val="008E791E"/>
    <w:rsid w:val="008E7B5E"/>
    <w:rsid w:val="008E7E25"/>
    <w:rsid w:val="008F4239"/>
    <w:rsid w:val="008F4917"/>
    <w:rsid w:val="008F4BA4"/>
    <w:rsid w:val="008F6D86"/>
    <w:rsid w:val="008F705C"/>
    <w:rsid w:val="008F7809"/>
    <w:rsid w:val="00902293"/>
    <w:rsid w:val="009026D4"/>
    <w:rsid w:val="00903E08"/>
    <w:rsid w:val="009054F5"/>
    <w:rsid w:val="00906B22"/>
    <w:rsid w:val="00906EEE"/>
    <w:rsid w:val="009073FE"/>
    <w:rsid w:val="00907AEF"/>
    <w:rsid w:val="0091063F"/>
    <w:rsid w:val="00911022"/>
    <w:rsid w:val="0091648A"/>
    <w:rsid w:val="009166AA"/>
    <w:rsid w:val="00916BE2"/>
    <w:rsid w:val="0091754E"/>
    <w:rsid w:val="0092388D"/>
    <w:rsid w:val="009240ED"/>
    <w:rsid w:val="00924505"/>
    <w:rsid w:val="00924B56"/>
    <w:rsid w:val="00925940"/>
    <w:rsid w:val="00931596"/>
    <w:rsid w:val="00932795"/>
    <w:rsid w:val="00932D44"/>
    <w:rsid w:val="009345CD"/>
    <w:rsid w:val="00934DA6"/>
    <w:rsid w:val="0094032F"/>
    <w:rsid w:val="009412E7"/>
    <w:rsid w:val="009429F7"/>
    <w:rsid w:val="00942D02"/>
    <w:rsid w:val="009431D4"/>
    <w:rsid w:val="00951652"/>
    <w:rsid w:val="00953913"/>
    <w:rsid w:val="009540A2"/>
    <w:rsid w:val="00955BC4"/>
    <w:rsid w:val="00966272"/>
    <w:rsid w:val="009662EB"/>
    <w:rsid w:val="009665E4"/>
    <w:rsid w:val="00973046"/>
    <w:rsid w:val="00977BD3"/>
    <w:rsid w:val="00980883"/>
    <w:rsid w:val="00980BF2"/>
    <w:rsid w:val="00980CB8"/>
    <w:rsid w:val="00981A8F"/>
    <w:rsid w:val="00982147"/>
    <w:rsid w:val="00982B48"/>
    <w:rsid w:val="0098661F"/>
    <w:rsid w:val="009870EC"/>
    <w:rsid w:val="00991506"/>
    <w:rsid w:val="00992777"/>
    <w:rsid w:val="009927CD"/>
    <w:rsid w:val="00993142"/>
    <w:rsid w:val="0099342D"/>
    <w:rsid w:val="00993586"/>
    <w:rsid w:val="009A253B"/>
    <w:rsid w:val="009A3185"/>
    <w:rsid w:val="009A423F"/>
    <w:rsid w:val="009A4435"/>
    <w:rsid w:val="009A5FE5"/>
    <w:rsid w:val="009A6319"/>
    <w:rsid w:val="009A7628"/>
    <w:rsid w:val="009A7BD8"/>
    <w:rsid w:val="009B035D"/>
    <w:rsid w:val="009B062C"/>
    <w:rsid w:val="009B3D49"/>
    <w:rsid w:val="009B4475"/>
    <w:rsid w:val="009B4D0F"/>
    <w:rsid w:val="009C046D"/>
    <w:rsid w:val="009C090B"/>
    <w:rsid w:val="009C0C78"/>
    <w:rsid w:val="009C5701"/>
    <w:rsid w:val="009D080E"/>
    <w:rsid w:val="009D0B4B"/>
    <w:rsid w:val="009D2DD1"/>
    <w:rsid w:val="009D3580"/>
    <w:rsid w:val="009D5F1D"/>
    <w:rsid w:val="009D6935"/>
    <w:rsid w:val="009D710E"/>
    <w:rsid w:val="009E035D"/>
    <w:rsid w:val="009E1B2B"/>
    <w:rsid w:val="009E3820"/>
    <w:rsid w:val="009E4D72"/>
    <w:rsid w:val="009E7596"/>
    <w:rsid w:val="009F0F29"/>
    <w:rsid w:val="009F1895"/>
    <w:rsid w:val="009F19F1"/>
    <w:rsid w:val="009F34C8"/>
    <w:rsid w:val="009F638D"/>
    <w:rsid w:val="009F67AB"/>
    <w:rsid w:val="009F715A"/>
    <w:rsid w:val="009F7F1D"/>
    <w:rsid w:val="00A001A2"/>
    <w:rsid w:val="00A02AEA"/>
    <w:rsid w:val="00A03296"/>
    <w:rsid w:val="00A05385"/>
    <w:rsid w:val="00A06FEA"/>
    <w:rsid w:val="00A07720"/>
    <w:rsid w:val="00A07B2A"/>
    <w:rsid w:val="00A11539"/>
    <w:rsid w:val="00A11B4D"/>
    <w:rsid w:val="00A130D3"/>
    <w:rsid w:val="00A1564D"/>
    <w:rsid w:val="00A16C82"/>
    <w:rsid w:val="00A20E0E"/>
    <w:rsid w:val="00A218F6"/>
    <w:rsid w:val="00A253D0"/>
    <w:rsid w:val="00A25E54"/>
    <w:rsid w:val="00A26AEE"/>
    <w:rsid w:val="00A27E0A"/>
    <w:rsid w:val="00A304C8"/>
    <w:rsid w:val="00A328EE"/>
    <w:rsid w:val="00A34277"/>
    <w:rsid w:val="00A361B5"/>
    <w:rsid w:val="00A36AAC"/>
    <w:rsid w:val="00A379C4"/>
    <w:rsid w:val="00A42112"/>
    <w:rsid w:val="00A444D3"/>
    <w:rsid w:val="00A45466"/>
    <w:rsid w:val="00A47A78"/>
    <w:rsid w:val="00A52309"/>
    <w:rsid w:val="00A5261A"/>
    <w:rsid w:val="00A52765"/>
    <w:rsid w:val="00A53B29"/>
    <w:rsid w:val="00A54AA8"/>
    <w:rsid w:val="00A54CD8"/>
    <w:rsid w:val="00A54FD1"/>
    <w:rsid w:val="00A55CFF"/>
    <w:rsid w:val="00A62005"/>
    <w:rsid w:val="00A63BBC"/>
    <w:rsid w:val="00A674CD"/>
    <w:rsid w:val="00A7318F"/>
    <w:rsid w:val="00A7554E"/>
    <w:rsid w:val="00A75762"/>
    <w:rsid w:val="00A75B95"/>
    <w:rsid w:val="00A76582"/>
    <w:rsid w:val="00A829D8"/>
    <w:rsid w:val="00A83185"/>
    <w:rsid w:val="00A8378B"/>
    <w:rsid w:val="00A841BE"/>
    <w:rsid w:val="00A86735"/>
    <w:rsid w:val="00A90737"/>
    <w:rsid w:val="00A90919"/>
    <w:rsid w:val="00A969F2"/>
    <w:rsid w:val="00AA30CA"/>
    <w:rsid w:val="00AA3225"/>
    <w:rsid w:val="00AA6681"/>
    <w:rsid w:val="00AB018B"/>
    <w:rsid w:val="00AB35F6"/>
    <w:rsid w:val="00AB367C"/>
    <w:rsid w:val="00AB3FF6"/>
    <w:rsid w:val="00AB5188"/>
    <w:rsid w:val="00AB6140"/>
    <w:rsid w:val="00AC154D"/>
    <w:rsid w:val="00AC2822"/>
    <w:rsid w:val="00AC2F12"/>
    <w:rsid w:val="00AC4AC5"/>
    <w:rsid w:val="00AC6AF4"/>
    <w:rsid w:val="00AC6C81"/>
    <w:rsid w:val="00AC6F44"/>
    <w:rsid w:val="00AD12FA"/>
    <w:rsid w:val="00AD3B37"/>
    <w:rsid w:val="00AD7647"/>
    <w:rsid w:val="00AE0B04"/>
    <w:rsid w:val="00AE2AFE"/>
    <w:rsid w:val="00AF03D4"/>
    <w:rsid w:val="00AF18CF"/>
    <w:rsid w:val="00AF1E84"/>
    <w:rsid w:val="00AF2D4F"/>
    <w:rsid w:val="00AF4BA4"/>
    <w:rsid w:val="00AF4E1C"/>
    <w:rsid w:val="00AF4FD2"/>
    <w:rsid w:val="00AF558C"/>
    <w:rsid w:val="00B00435"/>
    <w:rsid w:val="00B009D4"/>
    <w:rsid w:val="00B01C7B"/>
    <w:rsid w:val="00B0324D"/>
    <w:rsid w:val="00B0367C"/>
    <w:rsid w:val="00B037D2"/>
    <w:rsid w:val="00B0428B"/>
    <w:rsid w:val="00B1072F"/>
    <w:rsid w:val="00B11AD4"/>
    <w:rsid w:val="00B12094"/>
    <w:rsid w:val="00B121FF"/>
    <w:rsid w:val="00B12C29"/>
    <w:rsid w:val="00B147E1"/>
    <w:rsid w:val="00B21F97"/>
    <w:rsid w:val="00B25D7B"/>
    <w:rsid w:val="00B25DDE"/>
    <w:rsid w:val="00B2615E"/>
    <w:rsid w:val="00B26856"/>
    <w:rsid w:val="00B27E52"/>
    <w:rsid w:val="00B27EF8"/>
    <w:rsid w:val="00B30195"/>
    <w:rsid w:val="00B30D53"/>
    <w:rsid w:val="00B341B5"/>
    <w:rsid w:val="00B344BC"/>
    <w:rsid w:val="00B3536D"/>
    <w:rsid w:val="00B35A34"/>
    <w:rsid w:val="00B35B15"/>
    <w:rsid w:val="00B367CE"/>
    <w:rsid w:val="00B401DD"/>
    <w:rsid w:val="00B44723"/>
    <w:rsid w:val="00B45B05"/>
    <w:rsid w:val="00B45F2D"/>
    <w:rsid w:val="00B476D3"/>
    <w:rsid w:val="00B47C88"/>
    <w:rsid w:val="00B50BC2"/>
    <w:rsid w:val="00B520BE"/>
    <w:rsid w:val="00B53DFE"/>
    <w:rsid w:val="00B57E86"/>
    <w:rsid w:val="00B619F0"/>
    <w:rsid w:val="00B64037"/>
    <w:rsid w:val="00B66A9B"/>
    <w:rsid w:val="00B67A25"/>
    <w:rsid w:val="00B70637"/>
    <w:rsid w:val="00B712D5"/>
    <w:rsid w:val="00B764E1"/>
    <w:rsid w:val="00B81F71"/>
    <w:rsid w:val="00B8275B"/>
    <w:rsid w:val="00B9162C"/>
    <w:rsid w:val="00B930ED"/>
    <w:rsid w:val="00B93BF5"/>
    <w:rsid w:val="00B9536A"/>
    <w:rsid w:val="00B9581C"/>
    <w:rsid w:val="00B97C22"/>
    <w:rsid w:val="00BA050D"/>
    <w:rsid w:val="00BA39EB"/>
    <w:rsid w:val="00BA646A"/>
    <w:rsid w:val="00BA64CA"/>
    <w:rsid w:val="00BA7599"/>
    <w:rsid w:val="00BA7AD8"/>
    <w:rsid w:val="00BB2530"/>
    <w:rsid w:val="00BB3599"/>
    <w:rsid w:val="00BB68DB"/>
    <w:rsid w:val="00BB7C68"/>
    <w:rsid w:val="00BC1A0C"/>
    <w:rsid w:val="00BC402C"/>
    <w:rsid w:val="00BC75B0"/>
    <w:rsid w:val="00BC75C6"/>
    <w:rsid w:val="00BD5DC5"/>
    <w:rsid w:val="00BD6941"/>
    <w:rsid w:val="00BD6A57"/>
    <w:rsid w:val="00BD745A"/>
    <w:rsid w:val="00BD75DB"/>
    <w:rsid w:val="00BE0E03"/>
    <w:rsid w:val="00BE1E31"/>
    <w:rsid w:val="00BE24B7"/>
    <w:rsid w:val="00BE60CF"/>
    <w:rsid w:val="00BE6287"/>
    <w:rsid w:val="00BF0808"/>
    <w:rsid w:val="00BF2A12"/>
    <w:rsid w:val="00BF46C2"/>
    <w:rsid w:val="00C04580"/>
    <w:rsid w:val="00C04DCE"/>
    <w:rsid w:val="00C05192"/>
    <w:rsid w:val="00C05210"/>
    <w:rsid w:val="00C05CB6"/>
    <w:rsid w:val="00C11B48"/>
    <w:rsid w:val="00C1230C"/>
    <w:rsid w:val="00C13942"/>
    <w:rsid w:val="00C1413A"/>
    <w:rsid w:val="00C1561A"/>
    <w:rsid w:val="00C2039F"/>
    <w:rsid w:val="00C20450"/>
    <w:rsid w:val="00C24332"/>
    <w:rsid w:val="00C24335"/>
    <w:rsid w:val="00C24CD3"/>
    <w:rsid w:val="00C26BF4"/>
    <w:rsid w:val="00C26CCD"/>
    <w:rsid w:val="00C27B2B"/>
    <w:rsid w:val="00C27D53"/>
    <w:rsid w:val="00C30BCD"/>
    <w:rsid w:val="00C3220C"/>
    <w:rsid w:val="00C325FD"/>
    <w:rsid w:val="00C32FE3"/>
    <w:rsid w:val="00C34BD5"/>
    <w:rsid w:val="00C35461"/>
    <w:rsid w:val="00C365DC"/>
    <w:rsid w:val="00C37FEB"/>
    <w:rsid w:val="00C45E66"/>
    <w:rsid w:val="00C465C7"/>
    <w:rsid w:val="00C500D7"/>
    <w:rsid w:val="00C500DC"/>
    <w:rsid w:val="00C51707"/>
    <w:rsid w:val="00C579B0"/>
    <w:rsid w:val="00C613BD"/>
    <w:rsid w:val="00C61D09"/>
    <w:rsid w:val="00C62235"/>
    <w:rsid w:val="00C622B0"/>
    <w:rsid w:val="00C622C9"/>
    <w:rsid w:val="00C62739"/>
    <w:rsid w:val="00C646FD"/>
    <w:rsid w:val="00C648C3"/>
    <w:rsid w:val="00C662AE"/>
    <w:rsid w:val="00C71158"/>
    <w:rsid w:val="00C7545C"/>
    <w:rsid w:val="00C7577A"/>
    <w:rsid w:val="00C811E7"/>
    <w:rsid w:val="00C81432"/>
    <w:rsid w:val="00C818D1"/>
    <w:rsid w:val="00C82839"/>
    <w:rsid w:val="00C82F5E"/>
    <w:rsid w:val="00C864DE"/>
    <w:rsid w:val="00C873E5"/>
    <w:rsid w:val="00C87691"/>
    <w:rsid w:val="00C91211"/>
    <w:rsid w:val="00C9269E"/>
    <w:rsid w:val="00C95A1E"/>
    <w:rsid w:val="00C95BBF"/>
    <w:rsid w:val="00C963E9"/>
    <w:rsid w:val="00C96F2C"/>
    <w:rsid w:val="00C97C39"/>
    <w:rsid w:val="00CA02FF"/>
    <w:rsid w:val="00CA203D"/>
    <w:rsid w:val="00CA2373"/>
    <w:rsid w:val="00CA2483"/>
    <w:rsid w:val="00CA29D9"/>
    <w:rsid w:val="00CB310E"/>
    <w:rsid w:val="00CB3B53"/>
    <w:rsid w:val="00CB3C66"/>
    <w:rsid w:val="00CB4938"/>
    <w:rsid w:val="00CB6D76"/>
    <w:rsid w:val="00CC08E6"/>
    <w:rsid w:val="00CC1DC8"/>
    <w:rsid w:val="00CC2C08"/>
    <w:rsid w:val="00CC4350"/>
    <w:rsid w:val="00CC47CF"/>
    <w:rsid w:val="00CD10BB"/>
    <w:rsid w:val="00CD25C9"/>
    <w:rsid w:val="00CD2606"/>
    <w:rsid w:val="00CD2C7A"/>
    <w:rsid w:val="00CD5179"/>
    <w:rsid w:val="00CE4141"/>
    <w:rsid w:val="00CE4B65"/>
    <w:rsid w:val="00CF20FA"/>
    <w:rsid w:val="00CF3B45"/>
    <w:rsid w:val="00CF60F2"/>
    <w:rsid w:val="00D011D6"/>
    <w:rsid w:val="00D05ED7"/>
    <w:rsid w:val="00D06ED3"/>
    <w:rsid w:val="00D138BF"/>
    <w:rsid w:val="00D146F8"/>
    <w:rsid w:val="00D155E5"/>
    <w:rsid w:val="00D160C9"/>
    <w:rsid w:val="00D168F6"/>
    <w:rsid w:val="00D16B99"/>
    <w:rsid w:val="00D21D71"/>
    <w:rsid w:val="00D244BC"/>
    <w:rsid w:val="00D309BC"/>
    <w:rsid w:val="00D30BE7"/>
    <w:rsid w:val="00D31AE7"/>
    <w:rsid w:val="00D3353B"/>
    <w:rsid w:val="00D35762"/>
    <w:rsid w:val="00D359E8"/>
    <w:rsid w:val="00D36B15"/>
    <w:rsid w:val="00D37932"/>
    <w:rsid w:val="00D37BD6"/>
    <w:rsid w:val="00D37D0A"/>
    <w:rsid w:val="00D42074"/>
    <w:rsid w:val="00D42293"/>
    <w:rsid w:val="00D42AA3"/>
    <w:rsid w:val="00D42B4F"/>
    <w:rsid w:val="00D42CD0"/>
    <w:rsid w:val="00D44FBF"/>
    <w:rsid w:val="00D45745"/>
    <w:rsid w:val="00D45750"/>
    <w:rsid w:val="00D5084E"/>
    <w:rsid w:val="00D52DA7"/>
    <w:rsid w:val="00D531BA"/>
    <w:rsid w:val="00D54B83"/>
    <w:rsid w:val="00D567AF"/>
    <w:rsid w:val="00D602B9"/>
    <w:rsid w:val="00D615EA"/>
    <w:rsid w:val="00D62016"/>
    <w:rsid w:val="00D6280B"/>
    <w:rsid w:val="00D6608D"/>
    <w:rsid w:val="00D66EEA"/>
    <w:rsid w:val="00D717D0"/>
    <w:rsid w:val="00D72010"/>
    <w:rsid w:val="00D7239D"/>
    <w:rsid w:val="00D75A12"/>
    <w:rsid w:val="00D766E6"/>
    <w:rsid w:val="00D76C0F"/>
    <w:rsid w:val="00D80E78"/>
    <w:rsid w:val="00D80F8A"/>
    <w:rsid w:val="00D827A3"/>
    <w:rsid w:val="00D84C1C"/>
    <w:rsid w:val="00D8609F"/>
    <w:rsid w:val="00D86C59"/>
    <w:rsid w:val="00D86F11"/>
    <w:rsid w:val="00D8744C"/>
    <w:rsid w:val="00D92F59"/>
    <w:rsid w:val="00D930EA"/>
    <w:rsid w:val="00D93890"/>
    <w:rsid w:val="00D97FB1"/>
    <w:rsid w:val="00DA0BBA"/>
    <w:rsid w:val="00DA0DBF"/>
    <w:rsid w:val="00DA2EB6"/>
    <w:rsid w:val="00DA325C"/>
    <w:rsid w:val="00DA33CE"/>
    <w:rsid w:val="00DA35E6"/>
    <w:rsid w:val="00DA39A8"/>
    <w:rsid w:val="00DB0C95"/>
    <w:rsid w:val="00DB0EA7"/>
    <w:rsid w:val="00DB17BD"/>
    <w:rsid w:val="00DB30AD"/>
    <w:rsid w:val="00DB3F31"/>
    <w:rsid w:val="00DB6538"/>
    <w:rsid w:val="00DB6774"/>
    <w:rsid w:val="00DB7B4D"/>
    <w:rsid w:val="00DB7E25"/>
    <w:rsid w:val="00DC012F"/>
    <w:rsid w:val="00DC05F0"/>
    <w:rsid w:val="00DC0B39"/>
    <w:rsid w:val="00DC0B4B"/>
    <w:rsid w:val="00DC22AB"/>
    <w:rsid w:val="00DD15E8"/>
    <w:rsid w:val="00DD2C71"/>
    <w:rsid w:val="00DD6852"/>
    <w:rsid w:val="00DD6CD3"/>
    <w:rsid w:val="00DD6F18"/>
    <w:rsid w:val="00DD78AE"/>
    <w:rsid w:val="00DE0E33"/>
    <w:rsid w:val="00DE2CB8"/>
    <w:rsid w:val="00DE4175"/>
    <w:rsid w:val="00DE42BB"/>
    <w:rsid w:val="00DE6611"/>
    <w:rsid w:val="00DE7B82"/>
    <w:rsid w:val="00DF0E5C"/>
    <w:rsid w:val="00DF1C70"/>
    <w:rsid w:val="00DF409B"/>
    <w:rsid w:val="00DF4B20"/>
    <w:rsid w:val="00DF5129"/>
    <w:rsid w:val="00E0302E"/>
    <w:rsid w:val="00E10ACA"/>
    <w:rsid w:val="00E14C57"/>
    <w:rsid w:val="00E15E40"/>
    <w:rsid w:val="00E203BE"/>
    <w:rsid w:val="00E20B83"/>
    <w:rsid w:val="00E20BD2"/>
    <w:rsid w:val="00E20FA7"/>
    <w:rsid w:val="00E21E07"/>
    <w:rsid w:val="00E27A3C"/>
    <w:rsid w:val="00E30A3F"/>
    <w:rsid w:val="00E36A2F"/>
    <w:rsid w:val="00E37896"/>
    <w:rsid w:val="00E40DDA"/>
    <w:rsid w:val="00E41B16"/>
    <w:rsid w:val="00E44D50"/>
    <w:rsid w:val="00E4559C"/>
    <w:rsid w:val="00E46EA1"/>
    <w:rsid w:val="00E473D9"/>
    <w:rsid w:val="00E50995"/>
    <w:rsid w:val="00E50CD2"/>
    <w:rsid w:val="00E51BA7"/>
    <w:rsid w:val="00E51BD9"/>
    <w:rsid w:val="00E532A5"/>
    <w:rsid w:val="00E56652"/>
    <w:rsid w:val="00E60786"/>
    <w:rsid w:val="00E63E6A"/>
    <w:rsid w:val="00E64A89"/>
    <w:rsid w:val="00E65409"/>
    <w:rsid w:val="00E65B1A"/>
    <w:rsid w:val="00E67CE3"/>
    <w:rsid w:val="00E71EA6"/>
    <w:rsid w:val="00E75071"/>
    <w:rsid w:val="00E7778F"/>
    <w:rsid w:val="00E827D8"/>
    <w:rsid w:val="00E8622D"/>
    <w:rsid w:val="00E8635F"/>
    <w:rsid w:val="00E87F85"/>
    <w:rsid w:val="00E90A92"/>
    <w:rsid w:val="00E90CAB"/>
    <w:rsid w:val="00E91B8F"/>
    <w:rsid w:val="00E92BDA"/>
    <w:rsid w:val="00E93B5C"/>
    <w:rsid w:val="00E944C3"/>
    <w:rsid w:val="00E94717"/>
    <w:rsid w:val="00E94E0A"/>
    <w:rsid w:val="00E960B9"/>
    <w:rsid w:val="00E9640B"/>
    <w:rsid w:val="00E974B7"/>
    <w:rsid w:val="00E978BB"/>
    <w:rsid w:val="00EA1AA3"/>
    <w:rsid w:val="00EA1EC3"/>
    <w:rsid w:val="00EA2ED7"/>
    <w:rsid w:val="00EA30DE"/>
    <w:rsid w:val="00EA464B"/>
    <w:rsid w:val="00EA558B"/>
    <w:rsid w:val="00EB026D"/>
    <w:rsid w:val="00EB1778"/>
    <w:rsid w:val="00EB50CA"/>
    <w:rsid w:val="00EB60ED"/>
    <w:rsid w:val="00EB7E20"/>
    <w:rsid w:val="00EC236F"/>
    <w:rsid w:val="00EC2471"/>
    <w:rsid w:val="00EC2CCC"/>
    <w:rsid w:val="00EC6A4D"/>
    <w:rsid w:val="00EC76DA"/>
    <w:rsid w:val="00ED3D60"/>
    <w:rsid w:val="00ED51AA"/>
    <w:rsid w:val="00ED682B"/>
    <w:rsid w:val="00ED7B27"/>
    <w:rsid w:val="00EE05A5"/>
    <w:rsid w:val="00EE0A29"/>
    <w:rsid w:val="00EE1E4C"/>
    <w:rsid w:val="00EE570C"/>
    <w:rsid w:val="00EE7892"/>
    <w:rsid w:val="00EE7FE6"/>
    <w:rsid w:val="00EF2AAC"/>
    <w:rsid w:val="00EF5CC0"/>
    <w:rsid w:val="00EF692F"/>
    <w:rsid w:val="00EF73A9"/>
    <w:rsid w:val="00F017E9"/>
    <w:rsid w:val="00F01A82"/>
    <w:rsid w:val="00F02134"/>
    <w:rsid w:val="00F0388B"/>
    <w:rsid w:val="00F04BFF"/>
    <w:rsid w:val="00F07F13"/>
    <w:rsid w:val="00F11094"/>
    <w:rsid w:val="00F12503"/>
    <w:rsid w:val="00F14069"/>
    <w:rsid w:val="00F143E5"/>
    <w:rsid w:val="00F14814"/>
    <w:rsid w:val="00F15DE4"/>
    <w:rsid w:val="00F16F8A"/>
    <w:rsid w:val="00F1747B"/>
    <w:rsid w:val="00F17AD4"/>
    <w:rsid w:val="00F208EF"/>
    <w:rsid w:val="00F21265"/>
    <w:rsid w:val="00F220D8"/>
    <w:rsid w:val="00F22FE0"/>
    <w:rsid w:val="00F253CE"/>
    <w:rsid w:val="00F27EF7"/>
    <w:rsid w:val="00F30E0A"/>
    <w:rsid w:val="00F32F0F"/>
    <w:rsid w:val="00F34831"/>
    <w:rsid w:val="00F35F85"/>
    <w:rsid w:val="00F3647C"/>
    <w:rsid w:val="00F36CF0"/>
    <w:rsid w:val="00F43AB4"/>
    <w:rsid w:val="00F44C34"/>
    <w:rsid w:val="00F45271"/>
    <w:rsid w:val="00F45FC2"/>
    <w:rsid w:val="00F51C16"/>
    <w:rsid w:val="00F55565"/>
    <w:rsid w:val="00F55F86"/>
    <w:rsid w:val="00F57561"/>
    <w:rsid w:val="00F60AFE"/>
    <w:rsid w:val="00F61F85"/>
    <w:rsid w:val="00F63131"/>
    <w:rsid w:val="00F63477"/>
    <w:rsid w:val="00F64F35"/>
    <w:rsid w:val="00F65FCD"/>
    <w:rsid w:val="00F703BD"/>
    <w:rsid w:val="00F7044D"/>
    <w:rsid w:val="00F7062C"/>
    <w:rsid w:val="00F70CE2"/>
    <w:rsid w:val="00F74777"/>
    <w:rsid w:val="00F76934"/>
    <w:rsid w:val="00F77D5F"/>
    <w:rsid w:val="00F81BDB"/>
    <w:rsid w:val="00F81C26"/>
    <w:rsid w:val="00F81C6E"/>
    <w:rsid w:val="00F821A7"/>
    <w:rsid w:val="00F84187"/>
    <w:rsid w:val="00F85950"/>
    <w:rsid w:val="00F85B1B"/>
    <w:rsid w:val="00F862BB"/>
    <w:rsid w:val="00F87411"/>
    <w:rsid w:val="00F8743D"/>
    <w:rsid w:val="00F91FD5"/>
    <w:rsid w:val="00F92A1C"/>
    <w:rsid w:val="00F93D8C"/>
    <w:rsid w:val="00F94454"/>
    <w:rsid w:val="00F95163"/>
    <w:rsid w:val="00F957B7"/>
    <w:rsid w:val="00F96E35"/>
    <w:rsid w:val="00FA0862"/>
    <w:rsid w:val="00FA2114"/>
    <w:rsid w:val="00FA239A"/>
    <w:rsid w:val="00FA462E"/>
    <w:rsid w:val="00FA638D"/>
    <w:rsid w:val="00FA779E"/>
    <w:rsid w:val="00FA7BDE"/>
    <w:rsid w:val="00FA7D48"/>
    <w:rsid w:val="00FB00F2"/>
    <w:rsid w:val="00FB285F"/>
    <w:rsid w:val="00FB35D2"/>
    <w:rsid w:val="00FB4127"/>
    <w:rsid w:val="00FB4714"/>
    <w:rsid w:val="00FB60F5"/>
    <w:rsid w:val="00FC1313"/>
    <w:rsid w:val="00FC2D2E"/>
    <w:rsid w:val="00FC4C69"/>
    <w:rsid w:val="00FC6679"/>
    <w:rsid w:val="00FC6A50"/>
    <w:rsid w:val="00FD0603"/>
    <w:rsid w:val="00FD4ABE"/>
    <w:rsid w:val="00FD5549"/>
    <w:rsid w:val="00FD5C86"/>
    <w:rsid w:val="00FD7548"/>
    <w:rsid w:val="00FD7A55"/>
    <w:rsid w:val="00FE1A6D"/>
    <w:rsid w:val="00FE39C1"/>
    <w:rsid w:val="00FE3A32"/>
    <w:rsid w:val="00FE4C55"/>
    <w:rsid w:val="00FF00F6"/>
    <w:rsid w:val="00FF0F37"/>
    <w:rsid w:val="00FF4492"/>
    <w:rsid w:val="00FF6A58"/>
    <w:rsid w:val="00FF7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9DB43C"/>
  <w15:chartTrackingRefBased/>
  <w15:docId w15:val="{32763380-929F-45D8-9AEE-DD29D028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uiPriority w:val="9"/>
    <w:qFormat/>
    <w:rsid w:val="00091FE0"/>
    <w:pPr>
      <w:keepNext/>
      <w:spacing w:before="240"/>
      <w:jc w:val="center"/>
      <w:outlineLvl w:val="0"/>
    </w:pPr>
    <w:rPr>
      <w:rFonts w:cs="Arial"/>
      <w:bCs/>
      <w:caps/>
      <w:kern w:val="32"/>
    </w:rPr>
  </w:style>
  <w:style w:type="paragraph" w:styleId="Titre2">
    <w:name w:val="heading 2"/>
    <w:basedOn w:val="Normal"/>
    <w:next w:val="Normal"/>
    <w:link w:val="Titre2Car"/>
    <w:autoRedefine/>
    <w:uiPriority w:val="9"/>
    <w:qFormat/>
    <w:rsid w:val="00091FE0"/>
    <w:pPr>
      <w:keepNext/>
      <w:spacing w:before="240"/>
      <w:jc w:val="center"/>
      <w:outlineLvl w:val="1"/>
    </w:pPr>
    <w:rPr>
      <w:bCs/>
      <w:iCs/>
      <w:smallCaps/>
    </w:rPr>
  </w:style>
  <w:style w:type="paragraph" w:styleId="Titre3">
    <w:name w:val="heading 3"/>
    <w:basedOn w:val="Normal"/>
    <w:next w:val="Normal"/>
    <w:link w:val="Titre3Car"/>
    <w:autoRedefine/>
    <w:uiPriority w:val="9"/>
    <w:qFormat/>
    <w:rsid w:val="00091FE0"/>
    <w:pPr>
      <w:keepNext/>
      <w:spacing w:before="120"/>
      <w:jc w:val="center"/>
      <w:outlineLvl w:val="2"/>
    </w:pPr>
    <w:rPr>
      <w:rFonts w:cs="Arial"/>
      <w:bCs/>
      <w:szCs w:val="26"/>
    </w:rPr>
  </w:style>
  <w:style w:type="paragraph" w:styleId="Titre4">
    <w:name w:val="heading 4"/>
    <w:basedOn w:val="Normal"/>
    <w:next w:val="Normal"/>
    <w:link w:val="Titre4Car"/>
    <w:uiPriority w:val="9"/>
    <w:semiHidden/>
    <w:unhideWhenUsed/>
    <w:qFormat/>
    <w:rsid w:val="00B037D2"/>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styleId="Corpsdetexte">
    <w:name w:val="Body Text"/>
    <w:basedOn w:val="Normal"/>
    <w:link w:val="CorpsdetexteCar"/>
    <w:rsid w:val="00F63131"/>
    <w:pPr>
      <w:spacing w:after="120"/>
      <w:jc w:val="both"/>
    </w:pPr>
  </w:style>
  <w:style w:type="paragraph" w:customStyle="1" w:styleId="puce1">
    <w:name w:val="puce1"/>
    <w:basedOn w:val="Normal"/>
    <w:pPr>
      <w:widowControl w:val="0"/>
      <w:tabs>
        <w:tab w:val="num" w:pos="1429"/>
      </w:tabs>
      <w:suppressAutoHyphens/>
      <w:spacing w:before="240"/>
      <w:ind w:left="1429" w:hanging="360"/>
    </w:pPr>
    <w:rPr>
      <w:rFonts w:eastAsia="Lucida Sans Unicode"/>
    </w:rPr>
  </w:style>
  <w:style w:type="paragraph" w:customStyle="1" w:styleId="puce2">
    <w:name w:val="puce2"/>
    <w:basedOn w:val="Normal"/>
    <w:pPr>
      <w:widowControl w:val="0"/>
      <w:tabs>
        <w:tab w:val="num" w:pos="2149"/>
      </w:tabs>
      <w:suppressAutoHyphens/>
      <w:spacing w:before="240"/>
      <w:ind w:left="2149" w:hanging="360"/>
    </w:pPr>
    <w:rPr>
      <w:rFonts w:eastAsia="Lucida Sans Unicode"/>
    </w:rPr>
  </w:style>
  <w:style w:type="paragraph" w:customStyle="1" w:styleId="puce3">
    <w:name w:val="puce3"/>
    <w:basedOn w:val="Normal"/>
    <w:pPr>
      <w:widowControl w:val="0"/>
      <w:tabs>
        <w:tab w:val="num" w:pos="2869"/>
      </w:tabs>
      <w:suppressAutoHyphens/>
      <w:spacing w:before="240"/>
      <w:ind w:left="2869" w:hanging="360"/>
    </w:pPr>
    <w:rPr>
      <w:rFonts w:eastAsia="Lucida Sans Unicode"/>
    </w:rPr>
  </w:style>
  <w:style w:type="paragraph" w:customStyle="1" w:styleId="num1">
    <w:name w:val="num1"/>
    <w:basedOn w:val="Normal"/>
    <w:pPr>
      <w:widowControl w:val="0"/>
      <w:tabs>
        <w:tab w:val="num" w:pos="1429"/>
      </w:tabs>
      <w:suppressAutoHyphens/>
      <w:spacing w:before="240"/>
      <w:ind w:left="1429" w:hanging="360"/>
    </w:pPr>
    <w:rPr>
      <w:rFonts w:eastAsia="Lucida Sans Unicode"/>
    </w:rPr>
  </w:style>
  <w:style w:type="paragraph" w:customStyle="1" w:styleId="num2">
    <w:name w:val="num2"/>
    <w:basedOn w:val="Normal"/>
    <w:pPr>
      <w:widowControl w:val="0"/>
      <w:tabs>
        <w:tab w:val="num" w:pos="2149"/>
      </w:tabs>
      <w:suppressAutoHyphens/>
      <w:spacing w:before="240"/>
      <w:ind w:left="2149" w:hanging="360"/>
    </w:pPr>
    <w:rPr>
      <w:rFonts w:eastAsia="Lucida Sans Unicode"/>
    </w:rPr>
  </w:style>
  <w:style w:type="paragraph" w:customStyle="1" w:styleId="num3">
    <w:name w:val="num3"/>
    <w:basedOn w:val="Normal"/>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pPr>
      <w:spacing w:before="720"/>
      <w:jc w:val="center"/>
    </w:pPr>
    <w:rPr>
      <w:b/>
    </w:rPr>
  </w:style>
  <w:style w:type="paragraph" w:customStyle="1" w:styleId="SNConsultation">
    <w:name w:val="SNConsultation"/>
    <w:basedOn w:val="Normal"/>
    <w:autoRedefine/>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4859D3"/>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6B3266"/>
    <w:pPr>
      <w:widowControl w:val="0"/>
      <w:suppressAutoHyphens/>
      <w:jc w:val="center"/>
    </w:pPr>
    <w:rPr>
      <w:rFonts w:eastAsia="Lucida Sans Unicode"/>
      <w:b/>
    </w:rPr>
  </w:style>
  <w:style w:type="paragraph" w:customStyle="1" w:styleId="SNAutorit">
    <w:name w:val="SNAutorité"/>
    <w:basedOn w:val="Normal"/>
    <w:autoRedefine/>
    <w:pPr>
      <w:spacing w:before="720" w:after="240"/>
      <w:ind w:firstLine="720"/>
    </w:pPr>
    <w:rPr>
      <w:b/>
    </w:rPr>
  </w:style>
  <w:style w:type="paragraph" w:customStyle="1" w:styleId="SNSignatureprnomnomDroite">
    <w:name w:val="SNSignature prénom+nom Droite"/>
    <w:basedOn w:val="SNSignatureDroite"/>
    <w:next w:val="SNSignatureGauche"/>
    <w:rsid w:val="00782962"/>
    <w:pPr>
      <w:spacing w:after="120"/>
      <w:ind w:left="5041"/>
    </w:pPr>
  </w:style>
  <w:style w:type="paragraph" w:customStyle="1" w:styleId="SNSignatureDroite">
    <w:name w:val="SNSignatureDroite"/>
    <w:basedOn w:val="Normal"/>
    <w:next w:val="SNSignatureprnomnomDroite"/>
    <w:autoRedefine/>
    <w:rsid w:val="00091FE0"/>
    <w:pPr>
      <w:spacing w:before="120" w:after="1680"/>
      <w:ind w:left="5040"/>
      <w:jc w:val="right"/>
    </w:pPr>
    <w:rPr>
      <w:color w:val="000000"/>
    </w:rPr>
  </w:style>
  <w:style w:type="paragraph" w:customStyle="1" w:styleId="SNSignatureGauche">
    <w:name w:val="SNSignatureGauche"/>
    <w:basedOn w:val="Normal"/>
    <w:next w:val="SNSignatureprnomnomGauche"/>
    <w:autoRedefine/>
    <w:rsid w:val="00091FE0"/>
    <w:pPr>
      <w:spacing w:before="120" w:after="1680"/>
      <w:ind w:left="720" w:right="-6"/>
    </w:pPr>
  </w:style>
  <w:style w:type="paragraph" w:customStyle="1" w:styleId="SNSignatureprnomnomGauche">
    <w:name w:val="SNSignature prénom+nom Gauche"/>
    <w:basedOn w:val="SNSignatureGauche"/>
    <w:next w:val="SNSignatureDroite"/>
    <w:rsid w:val="00EA1EC3"/>
    <w:pPr>
      <w:spacing w:after="120"/>
    </w:pPr>
    <w:rPr>
      <w:color w:val="000000"/>
    </w:rPr>
  </w:style>
  <w:style w:type="paragraph" w:customStyle="1" w:styleId="SNTimbre">
    <w:name w:val="SNTimbre"/>
    <w:basedOn w:val="Normal"/>
    <w:link w:val="SNTimbreCar"/>
    <w:autoRedefine/>
    <w:pPr>
      <w:widowControl w:val="0"/>
      <w:suppressAutoHyphens/>
      <w:snapToGrid w:val="0"/>
      <w:spacing w:before="120"/>
      <w:jc w:val="center"/>
    </w:pPr>
    <w:rPr>
      <w:rFonts w:eastAsia="Lucida Sans Unicode"/>
    </w:rPr>
  </w:style>
  <w:style w:type="character" w:customStyle="1" w:styleId="SNTimbreCar">
    <w:name w:val="SNTimbre Car"/>
    <w:link w:val="SNTimbre"/>
    <w:rsid w:val="000C5746"/>
    <w:rPr>
      <w:rFonts w:eastAsia="Lucida Sans Unicode"/>
      <w:sz w:val="24"/>
      <w:szCs w:val="24"/>
      <w:lang w:val="ro-RO" w:bidi="ar-SA"/>
    </w:rPr>
  </w:style>
  <w:style w:type="paragraph" w:customStyle="1" w:styleId="SNRapport">
    <w:name w:val="SNRapport"/>
    <w:basedOn w:val="Normal"/>
    <w:autoRedefine/>
    <w:rsid w:val="004B2916"/>
  </w:style>
  <w:style w:type="paragraph" w:customStyle="1" w:styleId="SNVisa">
    <w:name w:val="SNVisa"/>
    <w:basedOn w:val="Normal"/>
    <w:autoRedefine/>
    <w:rsid w:val="003856F8"/>
    <w:pPr>
      <w:spacing w:before="120" w:after="120"/>
      <w:ind w:firstLine="720"/>
    </w:pPr>
  </w:style>
  <w:style w:type="paragraph" w:customStyle="1" w:styleId="SNDate">
    <w:name w:val="SNDate"/>
    <w:basedOn w:val="Normal"/>
    <w:next w:val="SNContreseing"/>
    <w:link w:val="SNDateCar"/>
    <w:autoRedefine/>
    <w:rsid w:val="00C325FD"/>
    <w:pPr>
      <w:spacing w:before="600" w:after="480"/>
      <w:ind w:firstLine="720"/>
    </w:pPr>
  </w:style>
  <w:style w:type="paragraph" w:customStyle="1" w:styleId="SNContreseing">
    <w:name w:val="SNContreseing"/>
    <w:basedOn w:val="Normal"/>
    <w:next w:val="SNSignatureGauche"/>
    <w:autoRedefine/>
    <w:rsid w:val="005F75BF"/>
    <w:pPr>
      <w:spacing w:before="480"/>
      <w:ind w:firstLine="720"/>
      <w:jc w:val="center"/>
    </w:pPr>
    <w:rPr>
      <w:b/>
      <w:caps/>
    </w:rPr>
  </w:style>
  <w:style w:type="character" w:customStyle="1" w:styleId="SNDateCar">
    <w:name w:val="SNDate Car"/>
    <w:link w:val="SNDate"/>
    <w:rsid w:val="00C325FD"/>
    <w:rPr>
      <w:sz w:val="24"/>
      <w:szCs w:val="24"/>
    </w:rPr>
  </w:style>
  <w:style w:type="paragraph" w:customStyle="1" w:styleId="SNActe">
    <w:name w:val="SNActe"/>
    <w:basedOn w:val="Normal"/>
    <w:autoRedefine/>
    <w:rsid w:val="0008094E"/>
    <w:pPr>
      <w:jc w:val="center"/>
    </w:pPr>
    <w:rPr>
      <w:b/>
    </w:rPr>
  </w:style>
  <w:style w:type="paragraph" w:customStyle="1" w:styleId="SNArticle">
    <w:name w:val="SNArticle"/>
    <w:basedOn w:val="Normal"/>
    <w:next w:val="Corpsdetexte"/>
    <w:link w:val="SNArticleCar"/>
    <w:autoRedefine/>
    <w:rsid w:val="00083778"/>
    <w:pPr>
      <w:spacing w:before="240" w:after="240"/>
      <w:jc w:val="center"/>
    </w:pPr>
    <w:rPr>
      <w:b/>
    </w:rPr>
  </w:style>
  <w:style w:type="character" w:customStyle="1" w:styleId="SNArticleCar">
    <w:name w:val="SNArticle Car"/>
    <w:link w:val="SNArticle"/>
    <w:rsid w:val="00083778"/>
    <w:rPr>
      <w:b/>
      <w:sz w:val="24"/>
      <w:szCs w:val="24"/>
    </w:rPr>
  </w:style>
  <w:style w:type="paragraph" w:customStyle="1" w:styleId="SNConsidrant">
    <w:name w:val="SNConsidérant"/>
    <w:basedOn w:val="Normal"/>
    <w:autoRedefine/>
    <w:pPr>
      <w:ind w:firstLine="720"/>
    </w:pPr>
  </w:style>
  <w:style w:type="paragraph" w:customStyle="1" w:styleId="SNConsultationCE">
    <w:name w:val="SNConsultationCE"/>
    <w:basedOn w:val="SNConsultation"/>
    <w:autoRedefine/>
  </w:style>
  <w:style w:type="paragraph" w:customStyle="1" w:styleId="SNConsultationCM">
    <w:name w:val="SNConsultationCM"/>
    <w:basedOn w:val="SNConsultation"/>
    <w:autoRedefine/>
  </w:style>
  <w:style w:type="paragraph" w:customStyle="1" w:styleId="SNDirection">
    <w:name w:val="SNDirection"/>
    <w:basedOn w:val="Normal"/>
    <w:autoRedefine/>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autoRedefine/>
    <w:pPr>
      <w:jc w:val="center"/>
    </w:pPr>
  </w:style>
  <w:style w:type="paragraph" w:customStyle="1" w:styleId="SNTitreRapport">
    <w:name w:val="SNTitreRapport"/>
    <w:basedOn w:val="SNActe"/>
    <w:autoRedefine/>
  </w:style>
  <w:style w:type="paragraph" w:customStyle="1" w:styleId="SNAdoption">
    <w:name w:val="SNAdoption"/>
    <w:basedOn w:val="Normal"/>
    <w:autoRedefine/>
  </w:style>
  <w:style w:type="paragraph" w:customStyle="1" w:styleId="SNLibell">
    <w:name w:val="SNLibellé"/>
    <w:basedOn w:val="Normal"/>
    <w:autoRedefine/>
  </w:style>
  <w:style w:type="paragraph" w:customStyle="1" w:styleId="SNRfrence">
    <w:name w:val="SNRéférence"/>
    <w:basedOn w:val="Normal"/>
    <w:autoRedefine/>
  </w:style>
  <w:style w:type="paragraph" w:customStyle="1" w:styleId="Nature">
    <w:name w:val="Nature"/>
    <w:basedOn w:val="Normal"/>
    <w:autoRedefine/>
    <w:rsid w:val="00DE0E33"/>
    <w:pPr>
      <w:widowControl w:val="0"/>
      <w:suppressLineNumbers/>
      <w:suppressAutoHyphens/>
      <w:spacing w:before="720" w:after="240"/>
      <w:jc w:val="center"/>
    </w:pPr>
    <w:rPr>
      <w:rFonts w:eastAsia="Lucida Sans Unicode"/>
      <w:b/>
      <w:bCs/>
    </w:rPr>
  </w:style>
  <w:style w:type="character" w:customStyle="1" w:styleId="SNDateSignature">
    <w:name w:val="SNDateSignature"/>
    <w:basedOn w:val="Policepardfaut"/>
  </w:style>
  <w:style w:type="paragraph" w:styleId="Textedebulles">
    <w:name w:val="Balloon Text"/>
    <w:basedOn w:val="Normal"/>
    <w:link w:val="TextedebullesCar"/>
    <w:uiPriority w:val="99"/>
    <w:semiHidden/>
    <w:rsid w:val="0094032F"/>
    <w:rPr>
      <w:rFonts w:ascii="Tahoma" w:hAnsi="Tahoma" w:cs="Tahoma"/>
      <w:sz w:val="16"/>
      <w:szCs w:val="16"/>
    </w:rPr>
  </w:style>
  <w:style w:type="paragraph" w:customStyle="1" w:styleId="SNRpublique">
    <w:name w:val="SNRépublique"/>
    <w:basedOn w:val="Normal"/>
    <w:autoRedefine/>
    <w:rsid w:val="00DE0E33"/>
    <w:pPr>
      <w:widowControl w:val="0"/>
      <w:suppressAutoHyphens/>
      <w:jc w:val="center"/>
    </w:pPr>
    <w:rPr>
      <w:rFonts w:eastAsia="Lucida Sans Unicode"/>
      <w:b/>
      <w:bCs/>
    </w:rPr>
  </w:style>
  <w:style w:type="paragraph" w:customStyle="1" w:styleId="SNLabelNOR">
    <w:name w:val="SNLabelNOR"/>
    <w:basedOn w:val="Normal"/>
    <w:autoRedefine/>
    <w:rsid w:val="00DE0E33"/>
    <w:pPr>
      <w:widowControl w:val="0"/>
      <w:suppressLineNumbers/>
      <w:suppressAutoHyphens/>
      <w:jc w:val="right"/>
    </w:pPr>
    <w:rPr>
      <w:rFonts w:eastAsia="Lucida Sans Unicode"/>
    </w:rPr>
  </w:style>
  <w:style w:type="paragraph" w:customStyle="1" w:styleId="SNNOR">
    <w:name w:val="SNNOR"/>
    <w:basedOn w:val="Normal"/>
    <w:rsid w:val="00DE0E33"/>
    <w:pPr>
      <w:widowControl w:val="0"/>
      <w:suppressLineNumbers/>
      <w:suppressAutoHyphens/>
      <w:snapToGrid w:val="0"/>
    </w:pPr>
    <w:rPr>
      <w:rFonts w:eastAsia="Lucida Sans Unicode"/>
      <w:lang w:val="ro-RO"/>
    </w:rPr>
  </w:style>
  <w:style w:type="paragraph" w:customStyle="1" w:styleId="titre1objet">
    <w:name w:val="titre 1 objet"/>
    <w:basedOn w:val="Titre1"/>
    <w:rsid w:val="00091FE0"/>
    <w:pPr>
      <w:spacing w:before="0" w:after="120"/>
    </w:pPr>
    <w:rPr>
      <w:b/>
    </w:rPr>
  </w:style>
  <w:style w:type="paragraph" w:customStyle="1" w:styleId="Titre2objet">
    <w:name w:val="Titre 2 objet"/>
    <w:basedOn w:val="Titre2"/>
    <w:rsid w:val="00091FE0"/>
    <w:pPr>
      <w:spacing w:before="0" w:after="120"/>
    </w:pPr>
    <w:rPr>
      <w:b/>
    </w:rPr>
  </w:style>
  <w:style w:type="paragraph" w:customStyle="1" w:styleId="Style1">
    <w:name w:val="Style1"/>
    <w:basedOn w:val="Titre3"/>
    <w:rsid w:val="00091FE0"/>
    <w:pPr>
      <w:spacing w:before="0" w:after="120"/>
    </w:pPr>
    <w:rPr>
      <w:b/>
    </w:rPr>
  </w:style>
  <w:style w:type="paragraph" w:customStyle="1" w:styleId="Style10">
    <w:name w:val="Style1"/>
    <w:basedOn w:val="Titre3"/>
    <w:next w:val="Style1"/>
    <w:rsid w:val="00091FE0"/>
  </w:style>
  <w:style w:type="paragraph" w:customStyle="1" w:styleId="Titre3objet">
    <w:name w:val="Titre 3 objet"/>
    <w:basedOn w:val="Titre3"/>
    <w:rsid w:val="00091FE0"/>
    <w:pPr>
      <w:spacing w:before="0" w:after="120"/>
    </w:pPr>
    <w:rPr>
      <w:b/>
    </w:rPr>
  </w:style>
  <w:style w:type="character" w:customStyle="1" w:styleId="ListLabel19">
    <w:name w:val="ListLabel 19"/>
    <w:qFormat/>
    <w:rsid w:val="00786A00"/>
    <w:rPr>
      <w:rFonts w:cs="Courier New"/>
    </w:rPr>
  </w:style>
  <w:style w:type="paragraph" w:customStyle="1" w:styleId="SignaturePM">
    <w:name w:val="Signature PM"/>
    <w:basedOn w:val="Normal"/>
    <w:next w:val="Normal"/>
    <w:rsid w:val="00091FE0"/>
    <w:pPr>
      <w:spacing w:after="1080"/>
      <w:jc w:val="center"/>
    </w:pPr>
    <w:rPr>
      <w:b/>
      <w:smallCaps/>
    </w:rPr>
  </w:style>
  <w:style w:type="character" w:customStyle="1" w:styleId="PieddepageCar">
    <w:name w:val="Pied de page Car"/>
    <w:link w:val="Pieddepage"/>
    <w:uiPriority w:val="99"/>
    <w:qFormat/>
    <w:rsid w:val="00786A00"/>
  </w:style>
  <w:style w:type="paragraph" w:styleId="Pieddepage">
    <w:name w:val="footer"/>
    <w:basedOn w:val="Normal"/>
    <w:link w:val="PieddepageCar"/>
    <w:uiPriority w:val="99"/>
    <w:unhideWhenUsed/>
    <w:rsid w:val="00786A00"/>
    <w:pPr>
      <w:widowControl w:val="0"/>
      <w:tabs>
        <w:tab w:val="center" w:pos="4536"/>
        <w:tab w:val="right" w:pos="9072"/>
      </w:tabs>
      <w:spacing w:after="240"/>
    </w:pPr>
    <w:rPr>
      <w:sz w:val="20"/>
      <w:szCs w:val="20"/>
    </w:rPr>
  </w:style>
  <w:style w:type="character" w:customStyle="1" w:styleId="PieddepageCar1">
    <w:name w:val="Pied de page Car1"/>
    <w:uiPriority w:val="99"/>
    <w:semiHidden/>
    <w:rsid w:val="00786A00"/>
    <w:rPr>
      <w:sz w:val="24"/>
      <w:szCs w:val="24"/>
    </w:rPr>
  </w:style>
  <w:style w:type="character" w:styleId="Marquedecommentaire">
    <w:name w:val="annotation reference"/>
    <w:uiPriority w:val="99"/>
    <w:unhideWhenUsed/>
    <w:qFormat/>
    <w:rsid w:val="00437D0F"/>
    <w:rPr>
      <w:sz w:val="16"/>
      <w:szCs w:val="16"/>
    </w:rPr>
  </w:style>
  <w:style w:type="paragraph" w:styleId="Commentaire">
    <w:name w:val="annotation text"/>
    <w:basedOn w:val="Normal"/>
    <w:link w:val="CommentaireCar"/>
    <w:uiPriority w:val="99"/>
    <w:unhideWhenUsed/>
    <w:qFormat/>
    <w:rsid w:val="00437D0F"/>
    <w:rPr>
      <w:sz w:val="20"/>
      <w:szCs w:val="20"/>
    </w:rPr>
  </w:style>
  <w:style w:type="character" w:customStyle="1" w:styleId="CommentaireCar">
    <w:name w:val="Commentaire Car"/>
    <w:basedOn w:val="Policepardfaut"/>
    <w:link w:val="Commentaire"/>
    <w:uiPriority w:val="99"/>
    <w:qFormat/>
    <w:rsid w:val="00437D0F"/>
  </w:style>
  <w:style w:type="paragraph" w:styleId="Objetducommentaire">
    <w:name w:val="annotation subject"/>
    <w:basedOn w:val="Commentaire"/>
    <w:next w:val="Commentaire"/>
    <w:link w:val="ObjetducommentaireCar"/>
    <w:uiPriority w:val="99"/>
    <w:semiHidden/>
    <w:unhideWhenUsed/>
    <w:rsid w:val="00437D0F"/>
    <w:rPr>
      <w:b/>
      <w:bCs/>
    </w:rPr>
  </w:style>
  <w:style w:type="character" w:customStyle="1" w:styleId="ObjetducommentaireCar">
    <w:name w:val="Objet du commentaire Car"/>
    <w:link w:val="Objetducommentaire"/>
    <w:uiPriority w:val="99"/>
    <w:semiHidden/>
    <w:rsid w:val="00437D0F"/>
    <w:rPr>
      <w:b/>
      <w:bCs/>
    </w:rPr>
  </w:style>
  <w:style w:type="paragraph" w:customStyle="1" w:styleId="CM1">
    <w:name w:val="CM1"/>
    <w:basedOn w:val="Normal"/>
    <w:next w:val="Normal"/>
    <w:uiPriority w:val="99"/>
    <w:rsid w:val="00DE7B82"/>
    <w:pPr>
      <w:autoSpaceDE w:val="0"/>
      <w:autoSpaceDN w:val="0"/>
      <w:adjustRightInd w:val="0"/>
    </w:pPr>
  </w:style>
  <w:style w:type="paragraph" w:customStyle="1" w:styleId="CM3">
    <w:name w:val="CM3"/>
    <w:basedOn w:val="Normal"/>
    <w:next w:val="Normal"/>
    <w:uiPriority w:val="99"/>
    <w:rsid w:val="00DE7B82"/>
    <w:pPr>
      <w:autoSpaceDE w:val="0"/>
      <w:autoSpaceDN w:val="0"/>
      <w:adjustRightInd w:val="0"/>
    </w:pPr>
  </w:style>
  <w:style w:type="table" w:styleId="Grilledutableau">
    <w:name w:val="Table Grid"/>
    <w:basedOn w:val="TableauNormal"/>
    <w:uiPriority w:val="39"/>
    <w:rsid w:val="001F6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B35B15"/>
    <w:rPr>
      <w:color w:val="0000FF"/>
      <w:u w:val="single"/>
    </w:rPr>
  </w:style>
  <w:style w:type="character" w:customStyle="1" w:styleId="CorpsdetexteCar">
    <w:name w:val="Corps de texte Car"/>
    <w:link w:val="Corpsdetexte"/>
    <w:rsid w:val="00880BAD"/>
    <w:rPr>
      <w:sz w:val="24"/>
      <w:szCs w:val="24"/>
    </w:rPr>
  </w:style>
  <w:style w:type="character" w:customStyle="1" w:styleId="Titre4Car">
    <w:name w:val="Titre 4 Car"/>
    <w:link w:val="Titre4"/>
    <w:uiPriority w:val="9"/>
    <w:semiHidden/>
    <w:rsid w:val="00B037D2"/>
    <w:rPr>
      <w:rFonts w:ascii="Calibri" w:eastAsia="Times New Roman" w:hAnsi="Calibri" w:cs="Times New Roman"/>
      <w:b/>
      <w:bCs/>
      <w:sz w:val="28"/>
      <w:szCs w:val="28"/>
    </w:rPr>
  </w:style>
  <w:style w:type="numbering" w:customStyle="1" w:styleId="Aucuneliste1">
    <w:name w:val="Aucune liste1"/>
    <w:next w:val="Aucuneliste"/>
    <w:uiPriority w:val="99"/>
    <w:semiHidden/>
    <w:unhideWhenUsed/>
    <w:rsid w:val="00FF4492"/>
  </w:style>
  <w:style w:type="character" w:customStyle="1" w:styleId="Titre1Car">
    <w:name w:val="Titre 1 Car"/>
    <w:link w:val="Titre1"/>
    <w:uiPriority w:val="9"/>
    <w:rsid w:val="00FF4492"/>
    <w:rPr>
      <w:rFonts w:cs="Arial"/>
      <w:bCs/>
      <w:caps/>
      <w:kern w:val="32"/>
      <w:sz w:val="24"/>
      <w:szCs w:val="24"/>
    </w:rPr>
  </w:style>
  <w:style w:type="character" w:customStyle="1" w:styleId="Titre2Car">
    <w:name w:val="Titre 2 Car"/>
    <w:link w:val="Titre2"/>
    <w:uiPriority w:val="9"/>
    <w:rsid w:val="00FF4492"/>
    <w:rPr>
      <w:bCs/>
      <w:iCs/>
      <w:smallCaps/>
      <w:sz w:val="24"/>
      <w:szCs w:val="24"/>
    </w:rPr>
  </w:style>
  <w:style w:type="character" w:customStyle="1" w:styleId="Titre3Car">
    <w:name w:val="Titre 3 Car"/>
    <w:link w:val="Titre3"/>
    <w:uiPriority w:val="9"/>
    <w:rsid w:val="00FF4492"/>
    <w:rPr>
      <w:rFonts w:cs="Arial"/>
      <w:bCs/>
      <w:sz w:val="24"/>
      <w:szCs w:val="26"/>
    </w:rPr>
  </w:style>
  <w:style w:type="paragraph" w:styleId="Paragraphedeliste">
    <w:name w:val="List Paragraph"/>
    <w:basedOn w:val="Normal"/>
    <w:uiPriority w:val="34"/>
    <w:qFormat/>
    <w:rsid w:val="00FF4492"/>
    <w:pPr>
      <w:spacing w:after="160"/>
      <w:ind w:left="720"/>
      <w:contextualSpacing/>
    </w:pPr>
    <w:rPr>
      <w:rFonts w:ascii="Calibri" w:eastAsia="Calibri" w:hAnsi="Calibri"/>
      <w:sz w:val="22"/>
      <w:szCs w:val="22"/>
      <w:lang w:eastAsia="en-US"/>
    </w:rPr>
  </w:style>
  <w:style w:type="paragraph" w:styleId="En-ttedetabledesmatires">
    <w:name w:val="TOC Heading"/>
    <w:basedOn w:val="Titre1"/>
    <w:next w:val="Normal"/>
    <w:uiPriority w:val="39"/>
    <w:unhideWhenUsed/>
    <w:qFormat/>
    <w:rsid w:val="00FF4492"/>
    <w:pPr>
      <w:keepLines/>
      <w:spacing w:after="240"/>
      <w:jc w:val="left"/>
      <w:outlineLvl w:val="9"/>
    </w:pPr>
    <w:rPr>
      <w:rFonts w:ascii="Calibri Light" w:hAnsi="Calibri Light" w:cs="Times New Roman"/>
      <w:bCs w:val="0"/>
      <w:caps w:val="0"/>
      <w:color w:val="2E74B5"/>
      <w:kern w:val="0"/>
      <w:sz w:val="32"/>
      <w:szCs w:val="32"/>
    </w:rPr>
  </w:style>
  <w:style w:type="paragraph" w:styleId="TM1">
    <w:name w:val="toc 1"/>
    <w:basedOn w:val="Normal"/>
    <w:next w:val="Normal"/>
    <w:autoRedefine/>
    <w:uiPriority w:val="39"/>
    <w:unhideWhenUsed/>
    <w:rsid w:val="00FF4492"/>
    <w:pPr>
      <w:spacing w:before="120" w:after="120"/>
    </w:pPr>
    <w:rPr>
      <w:rFonts w:ascii="Calibri" w:eastAsia="Calibri" w:hAnsi="Calibri"/>
      <w:b/>
      <w:bCs/>
      <w:caps/>
      <w:sz w:val="20"/>
      <w:szCs w:val="20"/>
      <w:lang w:eastAsia="en-US"/>
    </w:rPr>
  </w:style>
  <w:style w:type="paragraph" w:styleId="TM2">
    <w:name w:val="toc 2"/>
    <w:basedOn w:val="Normal"/>
    <w:next w:val="Normal"/>
    <w:autoRedefine/>
    <w:uiPriority w:val="39"/>
    <w:unhideWhenUsed/>
    <w:rsid w:val="00FF4492"/>
    <w:pPr>
      <w:ind w:left="220"/>
    </w:pPr>
    <w:rPr>
      <w:rFonts w:ascii="Calibri" w:eastAsia="Calibri" w:hAnsi="Calibri"/>
      <w:smallCaps/>
      <w:sz w:val="20"/>
      <w:szCs w:val="20"/>
      <w:lang w:eastAsia="en-US"/>
    </w:rPr>
  </w:style>
  <w:style w:type="character" w:customStyle="1" w:styleId="TextedebullesCar">
    <w:name w:val="Texte de bulles Car"/>
    <w:link w:val="Textedebulles"/>
    <w:uiPriority w:val="99"/>
    <w:semiHidden/>
    <w:rsid w:val="00FF4492"/>
    <w:rPr>
      <w:rFonts w:ascii="Tahoma" w:hAnsi="Tahoma" w:cs="Tahoma"/>
      <w:sz w:val="16"/>
      <w:szCs w:val="16"/>
    </w:rPr>
  </w:style>
  <w:style w:type="paragraph" w:styleId="TM3">
    <w:name w:val="toc 3"/>
    <w:basedOn w:val="Normal"/>
    <w:next w:val="Normal"/>
    <w:autoRedefine/>
    <w:uiPriority w:val="39"/>
    <w:unhideWhenUsed/>
    <w:rsid w:val="00FF4492"/>
    <w:pPr>
      <w:ind w:left="440"/>
    </w:pPr>
    <w:rPr>
      <w:rFonts w:ascii="Calibri" w:eastAsia="Calibri" w:hAnsi="Calibri"/>
      <w:i/>
      <w:iCs/>
      <w:sz w:val="18"/>
      <w:szCs w:val="20"/>
      <w:lang w:eastAsia="en-US"/>
    </w:rPr>
  </w:style>
  <w:style w:type="paragraph" w:styleId="TM4">
    <w:name w:val="toc 4"/>
    <w:basedOn w:val="Normal"/>
    <w:next w:val="Normal"/>
    <w:autoRedefine/>
    <w:uiPriority w:val="39"/>
    <w:unhideWhenUsed/>
    <w:rsid w:val="00FF4492"/>
    <w:pPr>
      <w:ind w:left="660"/>
    </w:pPr>
    <w:rPr>
      <w:rFonts w:ascii="Calibri" w:eastAsia="Calibri" w:hAnsi="Calibri"/>
      <w:sz w:val="18"/>
      <w:szCs w:val="18"/>
      <w:lang w:eastAsia="en-US"/>
    </w:rPr>
  </w:style>
  <w:style w:type="paragraph" w:styleId="TM5">
    <w:name w:val="toc 5"/>
    <w:basedOn w:val="Normal"/>
    <w:next w:val="Normal"/>
    <w:autoRedefine/>
    <w:uiPriority w:val="39"/>
    <w:unhideWhenUsed/>
    <w:rsid w:val="00FF4492"/>
    <w:pPr>
      <w:ind w:left="880"/>
    </w:pPr>
    <w:rPr>
      <w:rFonts w:ascii="Calibri" w:eastAsia="Calibri" w:hAnsi="Calibri"/>
      <w:sz w:val="18"/>
      <w:szCs w:val="18"/>
      <w:lang w:eastAsia="en-US"/>
    </w:rPr>
  </w:style>
  <w:style w:type="paragraph" w:styleId="TM6">
    <w:name w:val="toc 6"/>
    <w:basedOn w:val="Normal"/>
    <w:next w:val="Normal"/>
    <w:autoRedefine/>
    <w:uiPriority w:val="39"/>
    <w:unhideWhenUsed/>
    <w:rsid w:val="00FF4492"/>
    <w:pPr>
      <w:ind w:left="1100"/>
    </w:pPr>
    <w:rPr>
      <w:rFonts w:ascii="Calibri" w:eastAsia="Calibri" w:hAnsi="Calibri"/>
      <w:sz w:val="18"/>
      <w:szCs w:val="18"/>
      <w:lang w:eastAsia="en-US"/>
    </w:rPr>
  </w:style>
  <w:style w:type="paragraph" w:styleId="TM7">
    <w:name w:val="toc 7"/>
    <w:basedOn w:val="Normal"/>
    <w:next w:val="Normal"/>
    <w:autoRedefine/>
    <w:uiPriority w:val="39"/>
    <w:unhideWhenUsed/>
    <w:rsid w:val="00FF4492"/>
    <w:pPr>
      <w:ind w:left="1320"/>
    </w:pPr>
    <w:rPr>
      <w:rFonts w:ascii="Calibri" w:eastAsia="Calibri" w:hAnsi="Calibri"/>
      <w:sz w:val="18"/>
      <w:szCs w:val="18"/>
      <w:lang w:eastAsia="en-US"/>
    </w:rPr>
  </w:style>
  <w:style w:type="paragraph" w:styleId="TM8">
    <w:name w:val="toc 8"/>
    <w:basedOn w:val="Normal"/>
    <w:next w:val="Normal"/>
    <w:autoRedefine/>
    <w:uiPriority w:val="39"/>
    <w:unhideWhenUsed/>
    <w:rsid w:val="00FF4492"/>
    <w:pPr>
      <w:ind w:left="1540"/>
    </w:pPr>
    <w:rPr>
      <w:rFonts w:ascii="Calibri" w:eastAsia="Calibri" w:hAnsi="Calibri"/>
      <w:sz w:val="18"/>
      <w:szCs w:val="18"/>
      <w:lang w:eastAsia="en-US"/>
    </w:rPr>
  </w:style>
  <w:style w:type="paragraph" w:styleId="TM9">
    <w:name w:val="toc 9"/>
    <w:basedOn w:val="Normal"/>
    <w:next w:val="Normal"/>
    <w:autoRedefine/>
    <w:uiPriority w:val="39"/>
    <w:unhideWhenUsed/>
    <w:rsid w:val="00FF4492"/>
    <w:pPr>
      <w:ind w:left="1760"/>
    </w:pPr>
    <w:rPr>
      <w:rFonts w:ascii="Calibri" w:eastAsia="Calibri" w:hAnsi="Calibri"/>
      <w:sz w:val="18"/>
      <w:szCs w:val="18"/>
      <w:lang w:eastAsia="en-US"/>
    </w:rPr>
  </w:style>
  <w:style w:type="paragraph" w:styleId="En-tte">
    <w:name w:val="header"/>
    <w:basedOn w:val="Normal"/>
    <w:link w:val="En-tteCar"/>
    <w:uiPriority w:val="99"/>
    <w:unhideWhenUsed/>
    <w:rsid w:val="00FF4492"/>
    <w:pPr>
      <w:tabs>
        <w:tab w:val="center" w:pos="4536"/>
        <w:tab w:val="right" w:pos="9072"/>
      </w:tabs>
    </w:pPr>
    <w:rPr>
      <w:rFonts w:ascii="Calibri" w:eastAsia="Calibri" w:hAnsi="Calibri"/>
      <w:sz w:val="22"/>
      <w:szCs w:val="22"/>
      <w:lang w:eastAsia="en-US"/>
    </w:rPr>
  </w:style>
  <w:style w:type="character" w:customStyle="1" w:styleId="En-tteCar">
    <w:name w:val="En-tête Car"/>
    <w:link w:val="En-tte"/>
    <w:uiPriority w:val="99"/>
    <w:rsid w:val="00FF4492"/>
    <w:rPr>
      <w:rFonts w:ascii="Calibri" w:eastAsia="Calibri" w:hAnsi="Calibri"/>
      <w:sz w:val="22"/>
      <w:szCs w:val="22"/>
      <w:lang w:eastAsia="en-US"/>
    </w:rPr>
  </w:style>
  <w:style w:type="paragraph" w:styleId="Notedebasdepage">
    <w:name w:val="footnote text"/>
    <w:basedOn w:val="Normal"/>
    <w:link w:val="NotedebasdepageCar"/>
    <w:uiPriority w:val="99"/>
    <w:semiHidden/>
    <w:unhideWhenUsed/>
    <w:rsid w:val="00FF4492"/>
    <w:rPr>
      <w:rFonts w:ascii="Calibri" w:eastAsia="Calibri" w:hAnsi="Calibri"/>
      <w:sz w:val="18"/>
      <w:szCs w:val="20"/>
      <w:lang w:eastAsia="en-US"/>
    </w:rPr>
  </w:style>
  <w:style w:type="character" w:customStyle="1" w:styleId="NotedebasdepageCar">
    <w:name w:val="Note de bas de page Car"/>
    <w:link w:val="Notedebasdepage"/>
    <w:uiPriority w:val="99"/>
    <w:semiHidden/>
    <w:rsid w:val="00FF4492"/>
    <w:rPr>
      <w:rFonts w:ascii="Calibri" w:eastAsia="Calibri" w:hAnsi="Calibri"/>
      <w:sz w:val="18"/>
      <w:lang w:eastAsia="en-US"/>
    </w:rPr>
  </w:style>
  <w:style w:type="character" w:styleId="Appelnotedebasdep">
    <w:name w:val="footnote reference"/>
    <w:uiPriority w:val="99"/>
    <w:semiHidden/>
    <w:unhideWhenUsed/>
    <w:rsid w:val="00FF4492"/>
    <w:rPr>
      <w:vertAlign w:val="superscript"/>
    </w:rPr>
  </w:style>
  <w:style w:type="character" w:styleId="lev">
    <w:name w:val="Strong"/>
    <w:uiPriority w:val="22"/>
    <w:qFormat/>
    <w:rsid w:val="00E37896"/>
    <w:rPr>
      <w:b/>
      <w:bCs/>
    </w:rPr>
  </w:style>
  <w:style w:type="paragraph" w:styleId="Rvision">
    <w:name w:val="Revision"/>
    <w:hidden/>
    <w:uiPriority w:val="99"/>
    <w:semiHidden/>
    <w:rsid w:val="00CB310E"/>
    <w:rPr>
      <w:sz w:val="24"/>
      <w:szCs w:val="24"/>
    </w:rPr>
  </w:style>
  <w:style w:type="paragraph" w:styleId="Textebrut">
    <w:name w:val="Plain Text"/>
    <w:basedOn w:val="Normal"/>
    <w:link w:val="TextebrutCar"/>
    <w:uiPriority w:val="99"/>
    <w:unhideWhenUsed/>
    <w:rsid w:val="007A6440"/>
    <w:rPr>
      <w:rFonts w:ascii="Consolas" w:eastAsiaTheme="minorHAnsi" w:hAnsi="Consolas" w:cstheme="minorBidi"/>
      <w:sz w:val="21"/>
      <w:szCs w:val="21"/>
      <w:lang w:eastAsia="en-US"/>
    </w:rPr>
  </w:style>
  <w:style w:type="character" w:customStyle="1" w:styleId="TextebrutCar">
    <w:name w:val="Texte brut Car"/>
    <w:basedOn w:val="Policepardfaut"/>
    <w:link w:val="Textebrut"/>
    <w:uiPriority w:val="99"/>
    <w:rsid w:val="007A6440"/>
    <w:rPr>
      <w:rFonts w:ascii="Consolas" w:eastAsiaTheme="minorHAnsi" w:hAnsi="Consolas" w:cstheme="minorBidi"/>
      <w:sz w:val="21"/>
      <w:szCs w:val="21"/>
      <w:lang w:eastAsia="en-US"/>
    </w:rPr>
  </w:style>
  <w:style w:type="paragraph" w:customStyle="1" w:styleId="Default">
    <w:name w:val="Default"/>
    <w:rsid w:val="009D2DD1"/>
    <w:pPr>
      <w:autoSpaceDE w:val="0"/>
      <w:autoSpaceDN w:val="0"/>
      <w:adjustRightInd w:val="0"/>
    </w:pPr>
    <w:rPr>
      <w:rFonts w:ascii="Times LT Std" w:hAnsi="Times LT Std" w:cs="Times LT Std"/>
      <w:color w:val="000000"/>
      <w:sz w:val="24"/>
      <w:szCs w:val="24"/>
    </w:rPr>
  </w:style>
  <w:style w:type="character" w:customStyle="1" w:styleId="highlight">
    <w:name w:val="highlight"/>
    <w:basedOn w:val="Policepardfaut"/>
    <w:rsid w:val="006C4545"/>
  </w:style>
  <w:style w:type="paragraph" w:styleId="NormalWeb">
    <w:name w:val="Normal (Web)"/>
    <w:basedOn w:val="Normal"/>
    <w:uiPriority w:val="99"/>
    <w:semiHidden/>
    <w:unhideWhenUsed/>
    <w:rsid w:val="006A1D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3319">
      <w:bodyDiv w:val="1"/>
      <w:marLeft w:val="0"/>
      <w:marRight w:val="0"/>
      <w:marTop w:val="0"/>
      <w:marBottom w:val="0"/>
      <w:divBdr>
        <w:top w:val="none" w:sz="0" w:space="0" w:color="auto"/>
        <w:left w:val="none" w:sz="0" w:space="0" w:color="auto"/>
        <w:bottom w:val="none" w:sz="0" w:space="0" w:color="auto"/>
        <w:right w:val="none" w:sz="0" w:space="0" w:color="auto"/>
      </w:divBdr>
    </w:div>
    <w:div w:id="74983279">
      <w:bodyDiv w:val="1"/>
      <w:marLeft w:val="0"/>
      <w:marRight w:val="0"/>
      <w:marTop w:val="0"/>
      <w:marBottom w:val="0"/>
      <w:divBdr>
        <w:top w:val="none" w:sz="0" w:space="0" w:color="auto"/>
        <w:left w:val="none" w:sz="0" w:space="0" w:color="auto"/>
        <w:bottom w:val="none" w:sz="0" w:space="0" w:color="auto"/>
        <w:right w:val="none" w:sz="0" w:space="0" w:color="auto"/>
      </w:divBdr>
    </w:div>
    <w:div w:id="205728099">
      <w:bodyDiv w:val="1"/>
      <w:marLeft w:val="0"/>
      <w:marRight w:val="0"/>
      <w:marTop w:val="0"/>
      <w:marBottom w:val="0"/>
      <w:divBdr>
        <w:top w:val="none" w:sz="0" w:space="0" w:color="auto"/>
        <w:left w:val="none" w:sz="0" w:space="0" w:color="auto"/>
        <w:bottom w:val="none" w:sz="0" w:space="0" w:color="auto"/>
        <w:right w:val="none" w:sz="0" w:space="0" w:color="auto"/>
      </w:divBdr>
    </w:div>
    <w:div w:id="372654949">
      <w:bodyDiv w:val="1"/>
      <w:marLeft w:val="0"/>
      <w:marRight w:val="0"/>
      <w:marTop w:val="0"/>
      <w:marBottom w:val="0"/>
      <w:divBdr>
        <w:top w:val="none" w:sz="0" w:space="0" w:color="auto"/>
        <w:left w:val="none" w:sz="0" w:space="0" w:color="auto"/>
        <w:bottom w:val="none" w:sz="0" w:space="0" w:color="auto"/>
        <w:right w:val="none" w:sz="0" w:space="0" w:color="auto"/>
      </w:divBdr>
    </w:div>
    <w:div w:id="476649722">
      <w:bodyDiv w:val="1"/>
      <w:marLeft w:val="0"/>
      <w:marRight w:val="0"/>
      <w:marTop w:val="0"/>
      <w:marBottom w:val="0"/>
      <w:divBdr>
        <w:top w:val="none" w:sz="0" w:space="0" w:color="auto"/>
        <w:left w:val="none" w:sz="0" w:space="0" w:color="auto"/>
        <w:bottom w:val="none" w:sz="0" w:space="0" w:color="auto"/>
        <w:right w:val="none" w:sz="0" w:space="0" w:color="auto"/>
      </w:divBdr>
    </w:div>
    <w:div w:id="635571876">
      <w:bodyDiv w:val="1"/>
      <w:marLeft w:val="0"/>
      <w:marRight w:val="0"/>
      <w:marTop w:val="0"/>
      <w:marBottom w:val="0"/>
      <w:divBdr>
        <w:top w:val="none" w:sz="0" w:space="0" w:color="auto"/>
        <w:left w:val="none" w:sz="0" w:space="0" w:color="auto"/>
        <w:bottom w:val="none" w:sz="0" w:space="0" w:color="auto"/>
        <w:right w:val="none" w:sz="0" w:space="0" w:color="auto"/>
      </w:divBdr>
    </w:div>
    <w:div w:id="851535511">
      <w:bodyDiv w:val="1"/>
      <w:marLeft w:val="0"/>
      <w:marRight w:val="0"/>
      <w:marTop w:val="0"/>
      <w:marBottom w:val="0"/>
      <w:divBdr>
        <w:top w:val="none" w:sz="0" w:space="0" w:color="auto"/>
        <w:left w:val="none" w:sz="0" w:space="0" w:color="auto"/>
        <w:bottom w:val="none" w:sz="0" w:space="0" w:color="auto"/>
        <w:right w:val="none" w:sz="0" w:space="0" w:color="auto"/>
      </w:divBdr>
      <w:divsChild>
        <w:div w:id="1679698509">
          <w:marLeft w:val="0"/>
          <w:marRight w:val="0"/>
          <w:marTop w:val="0"/>
          <w:marBottom w:val="0"/>
          <w:divBdr>
            <w:top w:val="none" w:sz="0" w:space="0" w:color="auto"/>
            <w:left w:val="none" w:sz="0" w:space="0" w:color="auto"/>
            <w:bottom w:val="none" w:sz="0" w:space="0" w:color="auto"/>
            <w:right w:val="none" w:sz="0" w:space="0" w:color="auto"/>
          </w:divBdr>
        </w:div>
        <w:div w:id="1936816495">
          <w:marLeft w:val="0"/>
          <w:marRight w:val="0"/>
          <w:marTop w:val="0"/>
          <w:marBottom w:val="0"/>
          <w:divBdr>
            <w:top w:val="none" w:sz="0" w:space="0" w:color="auto"/>
            <w:left w:val="none" w:sz="0" w:space="0" w:color="auto"/>
            <w:bottom w:val="none" w:sz="0" w:space="0" w:color="auto"/>
            <w:right w:val="none" w:sz="0" w:space="0" w:color="auto"/>
          </w:divBdr>
        </w:div>
        <w:div w:id="1237129834">
          <w:marLeft w:val="0"/>
          <w:marRight w:val="0"/>
          <w:marTop w:val="0"/>
          <w:marBottom w:val="0"/>
          <w:divBdr>
            <w:top w:val="none" w:sz="0" w:space="0" w:color="auto"/>
            <w:left w:val="none" w:sz="0" w:space="0" w:color="auto"/>
            <w:bottom w:val="none" w:sz="0" w:space="0" w:color="auto"/>
            <w:right w:val="none" w:sz="0" w:space="0" w:color="auto"/>
          </w:divBdr>
        </w:div>
        <w:div w:id="1967390757">
          <w:marLeft w:val="0"/>
          <w:marRight w:val="0"/>
          <w:marTop w:val="0"/>
          <w:marBottom w:val="0"/>
          <w:divBdr>
            <w:top w:val="none" w:sz="0" w:space="0" w:color="auto"/>
            <w:left w:val="none" w:sz="0" w:space="0" w:color="auto"/>
            <w:bottom w:val="none" w:sz="0" w:space="0" w:color="auto"/>
            <w:right w:val="none" w:sz="0" w:space="0" w:color="auto"/>
          </w:divBdr>
        </w:div>
        <w:div w:id="160971074">
          <w:marLeft w:val="0"/>
          <w:marRight w:val="0"/>
          <w:marTop w:val="0"/>
          <w:marBottom w:val="0"/>
          <w:divBdr>
            <w:top w:val="none" w:sz="0" w:space="0" w:color="auto"/>
            <w:left w:val="none" w:sz="0" w:space="0" w:color="auto"/>
            <w:bottom w:val="none" w:sz="0" w:space="0" w:color="auto"/>
            <w:right w:val="none" w:sz="0" w:space="0" w:color="auto"/>
          </w:divBdr>
        </w:div>
      </w:divsChild>
    </w:div>
    <w:div w:id="935792615">
      <w:bodyDiv w:val="1"/>
      <w:marLeft w:val="0"/>
      <w:marRight w:val="0"/>
      <w:marTop w:val="0"/>
      <w:marBottom w:val="0"/>
      <w:divBdr>
        <w:top w:val="none" w:sz="0" w:space="0" w:color="auto"/>
        <w:left w:val="none" w:sz="0" w:space="0" w:color="auto"/>
        <w:bottom w:val="none" w:sz="0" w:space="0" w:color="auto"/>
        <w:right w:val="none" w:sz="0" w:space="0" w:color="auto"/>
      </w:divBdr>
    </w:div>
    <w:div w:id="1069496901">
      <w:bodyDiv w:val="1"/>
      <w:marLeft w:val="0"/>
      <w:marRight w:val="0"/>
      <w:marTop w:val="0"/>
      <w:marBottom w:val="0"/>
      <w:divBdr>
        <w:top w:val="none" w:sz="0" w:space="0" w:color="auto"/>
        <w:left w:val="none" w:sz="0" w:space="0" w:color="auto"/>
        <w:bottom w:val="none" w:sz="0" w:space="0" w:color="auto"/>
        <w:right w:val="none" w:sz="0" w:space="0" w:color="auto"/>
      </w:divBdr>
    </w:div>
    <w:div w:id="1148324187">
      <w:bodyDiv w:val="1"/>
      <w:marLeft w:val="0"/>
      <w:marRight w:val="0"/>
      <w:marTop w:val="0"/>
      <w:marBottom w:val="0"/>
      <w:divBdr>
        <w:top w:val="none" w:sz="0" w:space="0" w:color="auto"/>
        <w:left w:val="none" w:sz="0" w:space="0" w:color="auto"/>
        <w:bottom w:val="none" w:sz="0" w:space="0" w:color="auto"/>
        <w:right w:val="none" w:sz="0" w:space="0" w:color="auto"/>
      </w:divBdr>
    </w:div>
    <w:div w:id="1651474223">
      <w:bodyDiv w:val="1"/>
      <w:marLeft w:val="0"/>
      <w:marRight w:val="0"/>
      <w:marTop w:val="0"/>
      <w:marBottom w:val="0"/>
      <w:divBdr>
        <w:top w:val="none" w:sz="0" w:space="0" w:color="auto"/>
        <w:left w:val="none" w:sz="0" w:space="0" w:color="auto"/>
        <w:bottom w:val="none" w:sz="0" w:space="0" w:color="auto"/>
        <w:right w:val="none" w:sz="0" w:space="0" w:color="auto"/>
      </w:divBdr>
    </w:div>
    <w:div w:id="188274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CF62-6A6D-4E24-AA51-28801FE5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solon.dot</Template>
  <TotalTime>0</TotalTime>
  <Pages>2</Pages>
  <Words>680</Words>
  <Characters>3741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dc:description/>
  <cp:lastModifiedBy>PORTOU-DUPIN Josiane</cp:lastModifiedBy>
  <cp:revision>2</cp:revision>
  <cp:lastPrinted>2021-08-25T14:50:00Z</cp:lastPrinted>
  <dcterms:created xsi:type="dcterms:W3CDTF">2022-03-18T16:06:00Z</dcterms:created>
  <dcterms:modified xsi:type="dcterms:W3CDTF">2022-03-18T16:06:00Z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 Id">
    <vt:i4>716874</vt:i4>
  </property>
</Properties>
</file>