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42432D" w:rsidRDefault="00691C7A" w:rsidP="00691C7A">
      <w:pPr>
        <w:pStyle w:val="02BDGesBlatt"/>
        <w:rPr>
          <w:szCs w:val="70"/>
        </w:rPr>
      </w:pPr>
      <w:r w:rsidRPr="0042432D">
        <w:rPr>
          <w:szCs w:val="70"/>
        </w:rPr>
        <w:t>ITÄVALLAN</w:t>
      </w:r>
    </w:p>
    <w:p w14:paraId="0D804031" w14:textId="77777777" w:rsidR="00691C7A" w:rsidRPr="00E61BFF" w:rsidRDefault="00691C7A" w:rsidP="00691C7A">
      <w:pPr>
        <w:pStyle w:val="03RepOesterr"/>
      </w:pPr>
      <w:r>
        <w:t>VIRALLINEN LEHTI</w:t>
      </w:r>
    </w:p>
    <w:p w14:paraId="0C2B5A57" w14:textId="77777777" w:rsidR="00691C7A" w:rsidRPr="00E61BFF" w:rsidRDefault="00691C7A" w:rsidP="00691C7A">
      <w:pPr>
        <w:pStyle w:val="04AusgabeDaten"/>
      </w:pPr>
      <w:r>
        <w:t>Vuosi 2020</w:t>
      </w:r>
      <w:r>
        <w:tab/>
        <w:t>Julkaistu 23 päivänä joulukuuta 2020</w:t>
      </w:r>
      <w:r>
        <w:tab/>
        <w:t>I osa</w:t>
      </w:r>
    </w:p>
    <w:p w14:paraId="76357A78" w14:textId="77777777" w:rsidR="00691C7A" w:rsidRPr="00E61BFF" w:rsidRDefault="00691C7A" w:rsidP="00691C7A">
      <w:pPr>
        <w:pStyle w:val="05Kurztitel"/>
      </w:pPr>
      <w:r>
        <w:t>148. liittovaltion laki:</w:t>
      </w:r>
      <w:r>
        <w:tab/>
        <w:t xml:space="preserve">Verkkovihan torjuntaa koskeva laki – </w:t>
      </w:r>
      <w:proofErr w:type="spellStart"/>
      <w:r>
        <w:t>HiNBG</w:t>
      </w:r>
      <w:proofErr w:type="spellEnd"/>
    </w:p>
    <w:p w14:paraId="7CA836A4" w14:textId="77777777" w:rsidR="00691C7A" w:rsidRDefault="00691C7A" w:rsidP="00691C7A">
      <w:pPr>
        <w:pStyle w:val="05Kurztitel"/>
      </w:pPr>
      <w:r>
        <w:tab/>
      </w:r>
      <w:r w:rsidRPr="0042432D">
        <w:rPr>
          <w:lang w:val="de-DE"/>
        </w:rPr>
        <w:t>(</w:t>
      </w:r>
      <w:proofErr w:type="spellStart"/>
      <w:r w:rsidRPr="0042432D">
        <w:rPr>
          <w:lang w:val="de-DE"/>
        </w:rPr>
        <w:t>Nro</w:t>
      </w:r>
      <w:proofErr w:type="spellEnd"/>
      <w:r w:rsidRPr="0042432D">
        <w:rPr>
          <w:lang w:val="de-DE"/>
        </w:rPr>
        <w:t xml:space="preserve">: GP XXVII RV 481 AB 516, s. 69. </w:t>
      </w:r>
      <w:r>
        <w:t>BR: 10456 AB 10523, s. 917.)</w:t>
      </w:r>
    </w:p>
    <w:p w14:paraId="5C4524E4" w14:textId="77777777" w:rsidR="004C001D" w:rsidRPr="00E61BFF" w:rsidRDefault="004C001D" w:rsidP="00691C7A">
      <w:pPr>
        <w:pStyle w:val="05Kurztitel"/>
      </w:pPr>
      <w:r>
        <w:tab/>
        <w:t>[CELEX-numero: 32011L0093, 32012L0029, 32017L0541]</w:t>
      </w:r>
    </w:p>
    <w:p w14:paraId="63A52DA5" w14:textId="77777777" w:rsidR="004C59F5" w:rsidRPr="00E61BFF" w:rsidRDefault="00691C7A" w:rsidP="000B6E75">
      <w:pPr>
        <w:pStyle w:val="11Titel"/>
      </w:pPr>
      <w:r>
        <w:t xml:space="preserve">148. Liittovaltion laki siviilioikeuteen ja siviiliprosessiin liittyvistä toimenpiteistä verkkovihan torjumiseksi (verkkovihan torjuntaa koskeva laki – </w:t>
      </w:r>
      <w:proofErr w:type="spellStart"/>
      <w:r>
        <w:t>HiNBG</w:t>
      </w:r>
      <w:proofErr w:type="spellEnd"/>
      <w:r>
        <w:t>)</w:t>
      </w:r>
    </w:p>
    <w:p w14:paraId="52D50595" w14:textId="77777777" w:rsidR="004C59F5" w:rsidRPr="00E61BFF" w:rsidRDefault="004C59F5" w:rsidP="000B6E75">
      <w:pPr>
        <w:pStyle w:val="12PromKlEinlSatz"/>
      </w:pPr>
      <w:r>
        <w:t>Kansallinen neuvosto on päättänyt seuraavaa:</w:t>
      </w:r>
    </w:p>
    <w:p w14:paraId="5143FB85" w14:textId="77777777" w:rsidR="004C59F5" w:rsidRPr="00E61BFF" w:rsidRDefault="004C59F5" w:rsidP="000B6E75">
      <w:pPr>
        <w:pStyle w:val="31InhaltSpalte"/>
      </w:pPr>
      <w:r>
        <w:t>Sisällysluettelo</w:t>
      </w:r>
    </w:p>
    <w:p w14:paraId="381507B7" w14:textId="77777777" w:rsidR="004C59F5" w:rsidRPr="00E61BFF" w:rsidRDefault="004C59F5" w:rsidP="000B6E75">
      <w:pPr>
        <w:pStyle w:val="32InhaltEintragEinzug"/>
      </w:pPr>
      <w:r>
        <w:tab/>
        <w:t>1 §</w:t>
      </w:r>
      <w:r>
        <w:tab/>
        <w:t>Yleisen siviililain muuttaminen</w:t>
      </w:r>
    </w:p>
    <w:p w14:paraId="19D5CEA0" w14:textId="77777777" w:rsidR="004C59F5" w:rsidRPr="00E61BFF" w:rsidRDefault="004C59F5" w:rsidP="000B6E75">
      <w:pPr>
        <w:pStyle w:val="32InhaltEintragEinzug"/>
      </w:pPr>
      <w:r>
        <w:tab/>
        <w:t>2 §</w:t>
      </w:r>
      <w:r>
        <w:tab/>
        <w:t>Tuomioistuinten toimivallasta annetun lain muuttaminen</w:t>
      </w:r>
    </w:p>
    <w:p w14:paraId="3A648D1E" w14:textId="77777777" w:rsidR="004C59F5" w:rsidRPr="00E61BFF" w:rsidRDefault="004C59F5" w:rsidP="000B6E75">
      <w:pPr>
        <w:pStyle w:val="32InhaltEintragEinzug"/>
      </w:pPr>
      <w:r>
        <w:tab/>
        <w:t>3 §</w:t>
      </w:r>
      <w:r>
        <w:tab/>
        <w:t>Siviiliprosessijärjestyksen muuttaminen</w:t>
      </w:r>
    </w:p>
    <w:p w14:paraId="3E868C31" w14:textId="77777777" w:rsidR="004C59F5" w:rsidRPr="00E61BFF" w:rsidRDefault="004C59F5" w:rsidP="000B6E75">
      <w:pPr>
        <w:pStyle w:val="32InhaltEintragEinzug"/>
      </w:pPr>
      <w:r>
        <w:tab/>
        <w:t>4 §</w:t>
      </w:r>
      <w:r>
        <w:tab/>
        <w:t>Täytäntöönpanomääräyksen muuttaminen</w:t>
      </w:r>
    </w:p>
    <w:p w14:paraId="4ABD1AE7" w14:textId="77777777" w:rsidR="004C59F5" w:rsidRPr="00E61BFF" w:rsidRDefault="004C59F5" w:rsidP="000B6E75">
      <w:pPr>
        <w:pStyle w:val="32InhaltEintragEinzug"/>
      </w:pPr>
      <w:r>
        <w:tab/>
        <w:t>5 §</w:t>
      </w:r>
      <w:r>
        <w:tab/>
        <w:t>Asianajajien tariffeista annetun lain muuttaminen</w:t>
      </w:r>
    </w:p>
    <w:p w14:paraId="53BDE75C" w14:textId="77777777" w:rsidR="004C59F5" w:rsidRPr="00E61BFF" w:rsidRDefault="004C59F5" w:rsidP="000B6E75">
      <w:pPr>
        <w:pStyle w:val="32InhaltEintragEinzug"/>
      </w:pPr>
      <w:r>
        <w:tab/>
        <w:t>6 §</w:t>
      </w:r>
      <w:r>
        <w:tab/>
        <w:t>Sähköisestä kaupankäynnistä annetun lain muuttaminen</w:t>
      </w:r>
    </w:p>
    <w:p w14:paraId="37618D4A" w14:textId="77777777" w:rsidR="004C59F5" w:rsidRPr="00E61BFF" w:rsidRDefault="004C59F5" w:rsidP="000B6E75">
      <w:pPr>
        <w:pStyle w:val="32InhaltEintragEinzug"/>
      </w:pPr>
      <w:r>
        <w:tab/>
        <w:t>7 §</w:t>
      </w:r>
      <w:r>
        <w:tab/>
        <w:t>Oikeudenkäyntimaksuista annetun lain muuttaminen</w:t>
      </w:r>
    </w:p>
    <w:p w14:paraId="347613B2" w14:textId="77777777" w:rsidR="004C59F5" w:rsidRPr="00E61BFF" w:rsidRDefault="004C59F5" w:rsidP="000B6E75">
      <w:pPr>
        <w:pStyle w:val="32InhaltEintragEinzug"/>
      </w:pPr>
      <w:r>
        <w:tab/>
        <w:t>8 §</w:t>
      </w:r>
      <w:r>
        <w:tab/>
        <w:t>Rikoslain muuttaminen</w:t>
      </w:r>
    </w:p>
    <w:p w14:paraId="30DE55E7" w14:textId="77777777" w:rsidR="004C59F5" w:rsidRPr="00E61BFF" w:rsidRDefault="004C59F5" w:rsidP="000B6E75">
      <w:pPr>
        <w:pStyle w:val="32InhaltEintragEinzug"/>
      </w:pPr>
      <w:r>
        <w:tab/>
        <w:t>9 §</w:t>
      </w:r>
      <w:r>
        <w:tab/>
        <w:t>Tiedotusvälinelain muuttaminen</w:t>
      </w:r>
    </w:p>
    <w:p w14:paraId="5C924845" w14:textId="77777777" w:rsidR="004C59F5" w:rsidRPr="00E61BFF" w:rsidRDefault="004C59F5" w:rsidP="000B6E75">
      <w:pPr>
        <w:pStyle w:val="32InhaltEintragEinzug"/>
      </w:pPr>
      <w:r>
        <w:tab/>
        <w:t>10 §</w:t>
      </w:r>
      <w:r>
        <w:tab/>
        <w:t>Vuoden 1975 rikosprosessilain muuttaminen</w:t>
      </w:r>
    </w:p>
    <w:p w14:paraId="72EB7899" w14:textId="77777777" w:rsidR="004C59F5" w:rsidRPr="00E61BFF" w:rsidRDefault="004C59F5" w:rsidP="000B6E75">
      <w:pPr>
        <w:pStyle w:val="32InhaltEintragEinzug"/>
      </w:pPr>
      <w:r>
        <w:tab/>
        <w:t>11 §</w:t>
      </w:r>
      <w:r>
        <w:tab/>
        <w:t>Voimaantulo</w:t>
      </w:r>
    </w:p>
    <w:p w14:paraId="4E7E773F" w14:textId="77777777" w:rsidR="004C59F5" w:rsidRPr="00E61BFF" w:rsidRDefault="004C59F5" w:rsidP="000B6E75">
      <w:pPr>
        <w:pStyle w:val="32InhaltEintragEinzug"/>
      </w:pPr>
      <w:r>
        <w:tab/>
        <w:t>12 §</w:t>
      </w:r>
      <w:r>
        <w:tab/>
        <w:t>Ilmoitus</w:t>
      </w:r>
    </w:p>
    <w:p w14:paraId="64B19ADB" w14:textId="77777777" w:rsidR="004C59F5" w:rsidRPr="00E61BFF" w:rsidRDefault="004C59F5" w:rsidP="000B6E75">
      <w:pPr>
        <w:pStyle w:val="41UeberschrG1"/>
      </w:pPr>
      <w:r>
        <w:t>1 §</w:t>
      </w:r>
    </w:p>
    <w:p w14:paraId="0C8E9DC7" w14:textId="77777777" w:rsidR="004C59F5" w:rsidRPr="00E61BFF" w:rsidRDefault="004C59F5" w:rsidP="000B6E75">
      <w:pPr>
        <w:pStyle w:val="43UeberschrG2"/>
      </w:pPr>
      <w:r>
        <w:t>Yleisen siviililain muuttaminen</w:t>
      </w:r>
    </w:p>
    <w:p w14:paraId="56478314" w14:textId="77777777" w:rsidR="004C59F5" w:rsidRPr="00E61BFF" w:rsidRDefault="004C59F5" w:rsidP="000B6E75">
      <w:pPr>
        <w:pStyle w:val="12PromKlEinlSatz"/>
      </w:pPr>
      <w:r>
        <w:t>Muutetaan yleinen siviililaki (ABGB) (oikeusalan säädöskokoelma nro 946/1811), sellaisena kuin se on viimeksi muutettuna liittovaltion lailla (Itävallan virallinen lehti I, nro 16/2020), seuraavasti:</w:t>
      </w:r>
    </w:p>
    <w:p w14:paraId="107C816B" w14:textId="77777777" w:rsidR="004C59F5" w:rsidRPr="00E61BFF" w:rsidRDefault="004C59F5" w:rsidP="000B6E75">
      <w:pPr>
        <w:pStyle w:val="21NovAo1"/>
      </w:pPr>
      <w:r>
        <w:t>1. Lisätään 17 §:n jälkeen 17a § ja otsikko seuraavasti:</w:t>
      </w:r>
    </w:p>
    <w:p w14:paraId="137D8F9C" w14:textId="77777777" w:rsidR="004C59F5" w:rsidRPr="00E61BFF" w:rsidRDefault="004C59F5" w:rsidP="000B6E75">
      <w:pPr>
        <w:pStyle w:val="45UeberschrPara"/>
      </w:pPr>
      <w:r>
        <w:t>”Yksilön oikeuksien käyttäminen</w:t>
      </w:r>
    </w:p>
    <w:p w14:paraId="52FB0DD1" w14:textId="77777777" w:rsidR="004C59F5" w:rsidRPr="00E61BFF" w:rsidRDefault="004C59F5" w:rsidP="000B6E75">
      <w:pPr>
        <w:pStyle w:val="51Abs"/>
      </w:pPr>
      <w:r>
        <w:rPr>
          <w:rStyle w:val="991GldSymbol"/>
        </w:rPr>
        <w:t>17a §</w:t>
      </w:r>
      <w:r>
        <w:t xml:space="preserve"> (1) Yksilön oikeudet eivät pohjimmiltaan ole siirrettävissä.</w:t>
      </w:r>
    </w:p>
    <w:p w14:paraId="044DE2F8" w14:textId="77777777" w:rsidR="004C59F5" w:rsidRPr="00E61BFF" w:rsidRDefault="004C59F5" w:rsidP="000B6E75">
      <w:pPr>
        <w:pStyle w:val="51Abs"/>
      </w:pPr>
      <w:r>
        <w:t>(2) Yksilön oikeuksiin puuttuminen on sallittu vain siinä määrin kuin se ei ole yleisen moraalin vastaista. Suostumuksen yksilön oikeuden ydinalueeseen puuttumiseen voi antaa vain yksilön oikeuteen kohdistuvan päätöksen tekijä itse, ellei laissa toisin säädetä.</w:t>
      </w:r>
    </w:p>
    <w:p w14:paraId="3B0907FB" w14:textId="77777777" w:rsidR="004C59F5" w:rsidRPr="00E61BFF" w:rsidRDefault="004C59F5" w:rsidP="000B6E75">
      <w:pPr>
        <w:pStyle w:val="51Abs"/>
      </w:pPr>
      <w:r>
        <w:t>(3) Henkilön yksilön oikeudet jatkuvat kuoleman jälkeen hänen muistokseen. Kanteen muistonloukkauksesta voivat esittää vainajan ensimmäisen asteen sukulaiset ja eloonjäänyt puoliso, rekisteröity kumppani tai avopuoliso loppuelämän aikana, muut ylenevässä tai alenevassa polvessa olevat sukulaiset vain kymmenen vuoden ajan kuolinvuoden päättymisestä. Yleisen edun mukaiset toimet arkistointia sekä tieteellisiä ja taiteellisia tarkoituksia varten ovat joka tapauksessa sallittuja.”</w:t>
      </w:r>
    </w:p>
    <w:p w14:paraId="6483F163" w14:textId="77777777" w:rsidR="004C59F5" w:rsidRPr="00E61BFF" w:rsidRDefault="004C59F5" w:rsidP="000B6E75">
      <w:pPr>
        <w:pStyle w:val="21NovAo1"/>
      </w:pPr>
      <w:r>
        <w:t>2. Muutetaan 20 § ja otsikko seuraavasti:</w:t>
      </w:r>
    </w:p>
    <w:p w14:paraId="34D04E90" w14:textId="77777777" w:rsidR="004C59F5" w:rsidRPr="00E61BFF" w:rsidRDefault="004C59F5" w:rsidP="000B6E75">
      <w:pPr>
        <w:pStyle w:val="45UeberschrPara"/>
      </w:pPr>
      <w:r>
        <w:t>”Poistamista ja korjaamista koskeva vaatimus</w:t>
      </w:r>
    </w:p>
    <w:p w14:paraId="3662BDDC" w14:textId="77777777" w:rsidR="004C59F5" w:rsidRPr="00E61BFF" w:rsidRDefault="004C59F5" w:rsidP="000B6E75">
      <w:pPr>
        <w:pStyle w:val="51Abs"/>
      </w:pPr>
      <w:r>
        <w:rPr>
          <w:rStyle w:val="991GldSymbol"/>
        </w:rPr>
        <w:t>20 §.</w:t>
      </w:r>
      <w:r>
        <w:t xml:space="preserve"> (1) Se, jonka yksilön oikeuksia on loukattu tai jonka yksilön oikeuksiin kohdistuu tällaisen loukkauksen välitön vaara, voi vaatia laittoman asiaintilan poistamista ja korjaamista. Poistamista koskevaan oikeuteen sisältyy myös oikeus korjata kaikki tilanteet, jotka ovat ristiriidassa poistovelvoitteen </w:t>
      </w:r>
      <w:r>
        <w:lastRenderedPageBreak/>
        <w:t>kanssa. Jos 17a §:n 3 momentin mukaiset edellytykset toteutuvat, myös kyseissä momentissa tarkoitetut henkilöt voivat nostaa kanteen.</w:t>
      </w:r>
    </w:p>
    <w:p w14:paraId="051A68B5" w14:textId="77777777" w:rsidR="004C59F5" w:rsidRPr="00E61BFF" w:rsidRDefault="004C59F5" w:rsidP="000B6E75">
      <w:pPr>
        <w:pStyle w:val="51Abs"/>
      </w:pPr>
      <w:r>
        <w:t>(2) Jos tiedotusvälineessä työntekijän toiminnan yhteydessä tämän mainetta tai yksityiselämää loukataan ja kyseinen käytös heikentää työnantajan mahdollisuuksia pitää työntekijää palveluksessaan enemmän kuin vähäisessä määrin tai vahingoittaa merkittävästi työnantajan mainetta, tällä on työntekijän oikeuksista riippumatta itsenäinen oikeus vaatia poistamista ja korjaamista. Sama koskee vapaaehtoisia ja yhteisön elimiä. Työnantajan vaatimuksen saattaminen voimaan ei edellytä työntekijän hyväksyntää. Työnantajalla ei ole velvollisuutta vaatimuksen oikeudelliseen voimaansaattamiseen työntekijää koskevan yksilön oikeuksien loukkauksen osalta erityisesti työoikeudellisen huolenpitovelvollisuuden nojalla.</w:t>
      </w:r>
    </w:p>
    <w:p w14:paraId="612F9BAD" w14:textId="77777777" w:rsidR="004C59F5" w:rsidRPr="00E61BFF" w:rsidRDefault="004C59F5" w:rsidP="000B6E75">
      <w:pPr>
        <w:pStyle w:val="51Abs"/>
      </w:pPr>
      <w:r>
        <w:t>(3) Jos yksilön oikeuksia loukannut tai loukkauksen odotettavasti tekevä taho hyödyntää välittäjän palveluita, myös välittäjältä voidaan vaatia poistamista ja korjaamista. Jos välittäjä täyttää sähköisestä kaupankäynnistä annetun lain (ECG) mukaisen vastuusta vapauttamisen edellytykset, kanne voidaan nostaa vasta huomautuksen jälkeen. Sähköisestä kaupankäynnistä annetun lain 13 §:ssä tarkoitettuja palveluntarjoajia ei pidetä tässä säännöksessä tarkoitettuina välittäjinä.”</w:t>
      </w:r>
    </w:p>
    <w:p w14:paraId="7A743754" w14:textId="77777777" w:rsidR="004C59F5" w:rsidRPr="00E61BFF" w:rsidRDefault="004C59F5" w:rsidP="00431A52">
      <w:pPr>
        <w:pStyle w:val="22NovAo2"/>
      </w:pPr>
      <w:r>
        <w:t xml:space="preserve">3. Lisätään 1328a §:n 2 momenttiin ilmaisu </w:t>
      </w:r>
      <w:r>
        <w:rPr>
          <w:i w:val="0"/>
        </w:rPr>
        <w:t>”perustuu</w:t>
      </w:r>
      <w:r>
        <w:t xml:space="preserve">” toiseen virkkeeseen ilmaisun </w:t>
      </w:r>
      <w:r>
        <w:rPr>
          <w:i w:val="0"/>
        </w:rPr>
        <w:t>”tiedotusvälinelaista vastuussa olevan henkilön puuttumiseen”</w:t>
      </w:r>
      <w:r>
        <w:t xml:space="preserve"> jälkeen.</w:t>
      </w:r>
    </w:p>
    <w:p w14:paraId="577B788A" w14:textId="77777777" w:rsidR="004C59F5" w:rsidRPr="00E61BFF" w:rsidRDefault="004C59F5" w:rsidP="000B6E75">
      <w:pPr>
        <w:pStyle w:val="21NovAo1"/>
      </w:pPr>
      <w:r>
        <w:t>4. Lisätään 1503 §:ään 16 momentti seuraavasti:</w:t>
      </w:r>
    </w:p>
    <w:p w14:paraId="36CC3D0B" w14:textId="77777777" w:rsidR="004C59F5" w:rsidRPr="00E61BFF" w:rsidRDefault="004C59F5" w:rsidP="000B6E75">
      <w:pPr>
        <w:pStyle w:val="51Abs"/>
      </w:pPr>
      <w:proofErr w:type="gramStart"/>
      <w:r>
        <w:t>”(</w:t>
      </w:r>
      <w:proofErr w:type="gramEnd"/>
      <w:r>
        <w:t>16) Edellä olevat 17a §, 20 § ja 1328a §:n 2 momentti, sellaisina kuin ne ovat muutettuina liittovaltion lailla (Itävallan virallinen lehti I, nro 148/2020), tulevat voimaan 1 päivänä tammikuuta 2021. 20 §:n 2 momenttia ja 1328a §:n 2 momenttia on sovellettava tapauksissa, joissa loukkaus tapahtuu 31 päivän joulukuuta 2020 jälkeen.”</w:t>
      </w:r>
    </w:p>
    <w:p w14:paraId="544EB2F3" w14:textId="77777777" w:rsidR="004C59F5" w:rsidRPr="00E61BFF" w:rsidRDefault="004C59F5" w:rsidP="000B6E75">
      <w:pPr>
        <w:pStyle w:val="41UeberschrG1"/>
      </w:pPr>
      <w:r>
        <w:t>2 §</w:t>
      </w:r>
      <w:r>
        <w:br/>
        <w:t>Tuomioistuinten toimivallasta annetun lain muuttaminen</w:t>
      </w:r>
    </w:p>
    <w:p w14:paraId="6708F222" w14:textId="77777777" w:rsidR="004C59F5" w:rsidRPr="00E61BFF" w:rsidRDefault="004C59F5" w:rsidP="000B6E75">
      <w:pPr>
        <w:pStyle w:val="12PromKlEinlSatz"/>
      </w:pPr>
      <w:r>
        <w:t xml:space="preserve">Muutetaan tuomioistuinten toimivallasta annettu laki (Itävallan virallinen lehti nro 111/1895), sellaisena kuin se on viimeksi muutettuna liittovaltion lailla (Itävallan virallinen lehti I, nro 61/2019), seuraavasti: </w:t>
      </w:r>
    </w:p>
    <w:p w14:paraId="5D3E0327" w14:textId="77777777" w:rsidR="004C59F5" w:rsidRPr="00E61BFF" w:rsidRDefault="004C59F5" w:rsidP="000B6E75">
      <w:pPr>
        <w:pStyle w:val="21NovAo1"/>
      </w:pPr>
      <w:r>
        <w:t>1. Lisätään 49 §:n 2 momentin 5 kohdan jälkeen 6 kohta seuraavasti:</w:t>
      </w:r>
    </w:p>
    <w:p w14:paraId="2F0BD239" w14:textId="77777777" w:rsidR="004C59F5" w:rsidRPr="00E61BFF" w:rsidRDefault="00431A52" w:rsidP="00431A52">
      <w:pPr>
        <w:pStyle w:val="52Aufzaehle1Ziffer"/>
      </w:pPr>
      <w:r>
        <w:tab/>
        <w:t>”6. siviiliprosessijärjestyksen (ZPO) 549 §:n mukaiset riita-asiat;”</w:t>
      </w:r>
      <w:r>
        <w:tab/>
      </w:r>
    </w:p>
    <w:p w14:paraId="738CB37D" w14:textId="77777777" w:rsidR="004C59F5" w:rsidRPr="00E61BFF" w:rsidRDefault="004C59F5" w:rsidP="000B6E75">
      <w:pPr>
        <w:pStyle w:val="21NovAo1"/>
      </w:pPr>
      <w:r>
        <w:t>2. Lisätään 59 §:n jälkeen 59a § seuraavasti:</w:t>
      </w:r>
    </w:p>
    <w:p w14:paraId="77CEB9FE" w14:textId="77777777" w:rsidR="004C59F5" w:rsidRPr="00E61BFF" w:rsidRDefault="004C59F5" w:rsidP="000B6E75">
      <w:pPr>
        <w:pStyle w:val="51Abs"/>
      </w:pPr>
      <w:r>
        <w:t>”</w:t>
      </w:r>
      <w:r>
        <w:rPr>
          <w:rStyle w:val="991GldSymbol"/>
        </w:rPr>
        <w:t>59a§.</w:t>
      </w:r>
      <w:r>
        <w:t xml:space="preserve"> Siviiliprosessijärjestyksen (ZPO) 549 §:n mukaisissa poistamiskanteissa riidan arvo on 5 000 euroa.”</w:t>
      </w:r>
    </w:p>
    <w:p w14:paraId="50C24194" w14:textId="77777777" w:rsidR="004C59F5" w:rsidRPr="00E61BFF" w:rsidRDefault="004C59F5" w:rsidP="000B6E75">
      <w:pPr>
        <w:pStyle w:val="21NovAo1"/>
      </w:pPr>
      <w:r>
        <w:t>3. Lisätään 122 §:n jälkeen neljäs osa seuraavasti:</w:t>
      </w:r>
    </w:p>
    <w:p w14:paraId="475AB1CB" w14:textId="77777777" w:rsidR="004C59F5" w:rsidRPr="00E61BFF" w:rsidRDefault="004C59F5" w:rsidP="000B6E75">
      <w:pPr>
        <w:pStyle w:val="41UeberschrG1"/>
      </w:pPr>
      <w:r>
        <w:t>”Neljäs osa</w:t>
      </w:r>
    </w:p>
    <w:p w14:paraId="7D638937" w14:textId="77777777" w:rsidR="004C59F5" w:rsidRPr="00E61BFF" w:rsidRDefault="004C59F5" w:rsidP="000B6E75">
      <w:pPr>
        <w:pStyle w:val="43UeberschrG2"/>
      </w:pPr>
      <w:r>
        <w:t>Voimaantulo, loppu- ja siirtymäsäännökset</w:t>
      </w:r>
    </w:p>
    <w:p w14:paraId="6E940654" w14:textId="77777777" w:rsidR="004C59F5" w:rsidRPr="00E61BFF" w:rsidRDefault="004C59F5" w:rsidP="000B6E75">
      <w:pPr>
        <w:pStyle w:val="51Abs"/>
      </w:pPr>
      <w:r>
        <w:rPr>
          <w:rStyle w:val="991GldSymbol"/>
        </w:rPr>
        <w:t>123 §.</w:t>
      </w:r>
      <w:r>
        <w:t xml:space="preserve"> Edellä olevat 49 ja 59a §, sellaisina kuin ne ovat muutettuina liittovaltion lailla (Itävallan virallinen lehti I, nro 148/2020), tulevat voimaan 1 päivänä tammikuuta 2021, ja niitä sovelletaan tässä muodossa kanteisiin, jotka nostetaan 31 päivän joulukuuta 2020 jälkeen.”</w:t>
      </w:r>
    </w:p>
    <w:p w14:paraId="3FC3AE64" w14:textId="77777777" w:rsidR="004C59F5" w:rsidRPr="00E61BFF" w:rsidRDefault="004C59F5" w:rsidP="000B6E75">
      <w:pPr>
        <w:pStyle w:val="41UeberschrG1"/>
      </w:pPr>
      <w:r>
        <w:t>3 §</w:t>
      </w:r>
      <w:r>
        <w:br/>
        <w:t>Siviiliprosessijärjestyksen muuttaminen</w:t>
      </w:r>
    </w:p>
    <w:p w14:paraId="6E1975CB" w14:textId="77777777" w:rsidR="004C59F5" w:rsidRPr="00E61BFF" w:rsidRDefault="004C59F5" w:rsidP="000B6E75">
      <w:pPr>
        <w:pStyle w:val="12PromKlEinlSatz"/>
      </w:pPr>
      <w:r>
        <w:t xml:space="preserve">Muutetaan siviiliprosessijärjestys (Itävallan virallinen lehti nro 113/1895), sellaisena kuin se on viimeksi muutettuna liittovaltion lailla (Itävallan virallinen lehti I, nro 109/2018), seuraavasti: </w:t>
      </w:r>
    </w:p>
    <w:p w14:paraId="61C8E0A9" w14:textId="77777777" w:rsidR="004C59F5" w:rsidRPr="00E61BFF" w:rsidRDefault="004C59F5" w:rsidP="000B6E75">
      <w:pPr>
        <w:pStyle w:val="21NovAo1"/>
      </w:pPr>
      <w:r>
        <w:t>1. Korvataan 502 §:n 5 momentin 4 alamomentin lopussa oleva piste puolipisteellä ja lisätään 5 alamomentti seuraavasti:</w:t>
      </w:r>
    </w:p>
    <w:p w14:paraId="725F8D3B" w14:textId="77777777" w:rsidR="004C59F5" w:rsidRPr="00E61BFF" w:rsidRDefault="004C59F5" w:rsidP="000B6E75">
      <w:pPr>
        <w:pStyle w:val="52Aufzaehle1Ziffer"/>
      </w:pPr>
      <w:r>
        <w:tab/>
        <w:t>”5. jäljempänä olevan 549 §:n mukaisiin riita-asioihin.”</w:t>
      </w:r>
      <w:r>
        <w:tab/>
      </w:r>
    </w:p>
    <w:p w14:paraId="56BA0878" w14:textId="77777777" w:rsidR="004C59F5" w:rsidRPr="00E61BFF" w:rsidRDefault="004C59F5" w:rsidP="000B6E75">
      <w:pPr>
        <w:pStyle w:val="21NovAo1"/>
      </w:pPr>
      <w:r>
        <w:lastRenderedPageBreak/>
        <w:t>2. Lisätään 548 §:n jälkeen toinen jakso seuraavasti:</w:t>
      </w:r>
    </w:p>
    <w:p w14:paraId="39E3BD22" w14:textId="77777777" w:rsidR="004C59F5" w:rsidRPr="00E61BFF" w:rsidRDefault="004C59F5" w:rsidP="00431A52">
      <w:pPr>
        <w:pStyle w:val="41UeberschrG1"/>
      </w:pPr>
      <w:r>
        <w:t>”Toinen jakso</w:t>
      </w:r>
    </w:p>
    <w:p w14:paraId="70DB9D83" w14:textId="77777777" w:rsidR="004C59F5" w:rsidRPr="00E61BFF" w:rsidRDefault="004C59F5" w:rsidP="000B6E75">
      <w:pPr>
        <w:pStyle w:val="43UeberschrG2"/>
      </w:pPr>
      <w:r>
        <w:t>Valtuutusmenettely</w:t>
      </w:r>
    </w:p>
    <w:p w14:paraId="34369477" w14:textId="77777777" w:rsidR="004C59F5" w:rsidRPr="00E61BFF" w:rsidRDefault="004C59F5" w:rsidP="000B6E75">
      <w:pPr>
        <w:pStyle w:val="45UeberschrPara"/>
      </w:pPr>
      <w:r>
        <w:t>Yksilön oikeuden huomattavaa loukkaamista sähköisessä viestintäverkossa koskeva menettely</w:t>
      </w:r>
    </w:p>
    <w:p w14:paraId="2CEA6609" w14:textId="77777777" w:rsidR="004C59F5" w:rsidRPr="00E61BFF" w:rsidRDefault="004C59F5" w:rsidP="000B6E75">
      <w:pPr>
        <w:pStyle w:val="51Abs"/>
      </w:pPr>
      <w:r>
        <w:rPr>
          <w:rStyle w:val="991GldSymbol"/>
        </w:rPr>
        <w:t>549 §.</w:t>
      </w:r>
      <w:r>
        <w:t xml:space="preserve"> (1) Kanteisiin liittyvissä riita-asioissa, joissa vaaditaan ainoastaan poistomääräystä sähköisessä viestintäverkossa tapahtuneen yksilön oikeuden sellaisen huomattavan loukkauksen vuoksi, joka loukkaa luonnollisen henkilön ihmisarvoa, tuomioistuimen on kantajan pyynnöstä ilman edeltävää suullista käsittelyä ja ilman vastaajan kuulemista annettava poistomääräys, jos väitetty rikkomus voidaan kiistattomasti osoittaa kanteen tiedoilla. Kanteeseen on liitettävä laittomia sisältöjä kuvaavat tai ilmentävät todisteet sähköisestä viestintäverkosta.</w:t>
      </w:r>
    </w:p>
    <w:p w14:paraId="375921B7" w14:textId="77777777" w:rsidR="004C59F5" w:rsidRPr="00E61BFF" w:rsidRDefault="004C59F5" w:rsidP="000B6E75">
      <w:pPr>
        <w:pStyle w:val="51Abs"/>
      </w:pPr>
      <w:r>
        <w:t>(2) Poistomääräykseen on sisällyttävä lausunto väitetyn loukkauksen poistomääräyksestä ja teksti ”Poistomääräys”, ja siinä on todettava, että jos vastaaja kiistää esitetyn vaatimuksen, tämän on esitettävä vastalauseensa määräyksestä 14 päivän kuluessa. Lisäksi on ilmoitettava, että poistomääräys raukeaa vain vastalauseiden esittämisen perusteella ja että jos vastalauseita esitetään, kanne käsitellään tavanomaisessa menettelyssä.</w:t>
      </w:r>
    </w:p>
    <w:p w14:paraId="716F3707" w14:textId="77777777" w:rsidR="004C59F5" w:rsidRPr="00E61BFF" w:rsidRDefault="004C59F5" w:rsidP="000B6E75">
      <w:pPr>
        <w:pStyle w:val="51Abs"/>
      </w:pPr>
      <w:r>
        <w:t>(3) Poistomääräys on toimitettava vastaajalle kanteen yhteydessä. Poistomääräyksestä voidaan esittää vastalauseita ainoastaan tiedoksiannosta alkavan 14 päivän määräajan kuluessa. Riittää, että asiakirjasta käy ilmi aikomus esittää vastalauseita. Poistomääräykseen sisältyvään kustannuspäätökseen voidaan hakea muutosta. Jäljempänä olevia 556 §:n 5 momenttia, 557 §:n 2–6 momenttia ja 558 §:ää sovelletaan soveltuvin osin.</w:t>
      </w:r>
    </w:p>
    <w:p w14:paraId="529F07AB" w14:textId="77777777" w:rsidR="004C59F5" w:rsidRPr="00E61BFF" w:rsidRDefault="004C59F5" w:rsidP="000B6E75">
      <w:pPr>
        <w:pStyle w:val="51Abs"/>
      </w:pPr>
      <w:r>
        <w:t>(4) Tuomioistuin voi myöntää kantajan pyynnöstä poistomääräykselle väliaikaisen täytäntöönpanokelpoisuuden, jos väitetyn laittoman toiminnan jatkuminen olisi kohtuutonta kantajalle tai siihen liittyy merkittäviä haittoja tai se ei ole Itävallan oikeusjärjestelmän perusarvojen mukaista. Väliaikainen täytäntöönpanokelpoisuus tulee voimaan heti, kun myöntämispäätös on annettu, ja se on voimassa menettelyn lainvoimaiseen päätökseen saakka. Tästä päätöksestä ei voi tehdä valitusta.</w:t>
      </w:r>
    </w:p>
    <w:p w14:paraId="39F61C57" w14:textId="77777777" w:rsidR="004C59F5" w:rsidRPr="00E61BFF" w:rsidRDefault="004C59F5" w:rsidP="000B6E75">
      <w:pPr>
        <w:pStyle w:val="51Abs"/>
      </w:pPr>
      <w:r>
        <w:t>(5) Liittovaltion oikeusministeri on valtuutettu laatimaan kannetta ja poistomääräyksen myöntämistä koskevaa hakemusta varten lomakkeen ja pitämään sitä saatavilla oikeusministeriön verkkosivustolla.”</w:t>
      </w:r>
    </w:p>
    <w:p w14:paraId="31A9FAB1" w14:textId="77777777" w:rsidR="004C59F5" w:rsidRPr="00E61BFF" w:rsidRDefault="004C59F5" w:rsidP="00431A52">
      <w:pPr>
        <w:pStyle w:val="22NovAo2"/>
      </w:pPr>
      <w:r>
        <w:t xml:space="preserve">3. Poistetaan ennen 555 §:ää oleva jakson merkintä </w:t>
      </w:r>
      <w:r>
        <w:rPr>
          <w:i w:val="0"/>
        </w:rPr>
        <w:t>”Toinen jakso”</w:t>
      </w:r>
      <w:r>
        <w:t>.</w:t>
      </w:r>
    </w:p>
    <w:p w14:paraId="61031DE8" w14:textId="77777777" w:rsidR="004C59F5" w:rsidRPr="00E61BFF" w:rsidRDefault="004C59F5" w:rsidP="000B6E75">
      <w:pPr>
        <w:pStyle w:val="21NovAo1"/>
      </w:pPr>
      <w:r>
        <w:t>4. Lisätään 618 §:n jälkeen seitsemäs osa seuraavasti:</w:t>
      </w:r>
    </w:p>
    <w:p w14:paraId="4F9F43AB" w14:textId="77777777" w:rsidR="004C59F5" w:rsidRPr="00E61BFF" w:rsidRDefault="004C59F5" w:rsidP="00431A52">
      <w:pPr>
        <w:pStyle w:val="41UeberschrG1"/>
      </w:pPr>
      <w:r>
        <w:t>”Seitsemäs osa</w:t>
      </w:r>
    </w:p>
    <w:p w14:paraId="2BF3D0A9" w14:textId="77777777" w:rsidR="004C59F5" w:rsidRPr="00E61BFF" w:rsidRDefault="004C59F5" w:rsidP="000B6E75">
      <w:pPr>
        <w:pStyle w:val="43UeberschrG2"/>
      </w:pPr>
      <w:r>
        <w:t>Voimaantulo, loppu- ja siirtymäsäännökset</w:t>
      </w:r>
    </w:p>
    <w:p w14:paraId="4398BF8E" w14:textId="77777777" w:rsidR="004C59F5" w:rsidRPr="00E61BFF" w:rsidRDefault="004C59F5" w:rsidP="000B6E75">
      <w:pPr>
        <w:pStyle w:val="51Abs"/>
      </w:pPr>
      <w:r>
        <w:rPr>
          <w:rStyle w:val="991GldSymbol"/>
        </w:rPr>
        <w:t>619 §.</w:t>
      </w:r>
      <w:r>
        <w:t xml:space="preserve"> Edellä olevat 502 §, 549 § ja jakson merkintöjen muutokset, sellaisina kuin ne ovat muutettuina liittovaltion lailla (Itävallan virallinen lehti I, nro 148/2020), tulevat voimaan 1 päivänä tammikuuta 2021. Edellä olevaa 502 ja 549 §:ää sovelletaan kanteisiin, jotka nostetaan 31 päivän joulukuuta 2020 jälkeen. Edellä olevan 502 §:n 5 momentin 5 kohdan, sellaisena kuin se on muutettuna liittovaltion lailla nro 148/2020, voimassaolo päättyy 31 päivänä joulukuuta 2030, eikä sitä sovelleta enää menettelyihin, joissa kanne nostetaan 31 päivän joulukuuta 2030 jälkeen.”</w:t>
      </w:r>
    </w:p>
    <w:p w14:paraId="55F99475" w14:textId="77777777" w:rsidR="004C59F5" w:rsidRPr="00E61BFF" w:rsidRDefault="004C59F5" w:rsidP="000B6E75">
      <w:pPr>
        <w:pStyle w:val="41UeberschrG1"/>
      </w:pPr>
      <w:r>
        <w:t>4 §</w:t>
      </w:r>
      <w:r>
        <w:br/>
        <w:t>Täytäntöönpanomääräyksen muuttaminen</w:t>
      </w:r>
    </w:p>
    <w:p w14:paraId="2AB1840F" w14:textId="77777777" w:rsidR="004C59F5" w:rsidRPr="00E61BFF" w:rsidRDefault="004C59F5" w:rsidP="000B6E75">
      <w:pPr>
        <w:pStyle w:val="12PromKlEinlSatz"/>
      </w:pPr>
      <w:r>
        <w:t>Muutetaan täytäntöönpanomääräys (Itävallan virallinen lehti nro 79/1896), sellaisena kuin se on viimeksi muutettuna liittovaltion lailla (Itävallan virallinen lehti I, nro 16/2020), seuraavasti:</w:t>
      </w:r>
    </w:p>
    <w:p w14:paraId="7724051E" w14:textId="77777777" w:rsidR="004C59F5" w:rsidRPr="00E61BFF" w:rsidRDefault="004C59F5" w:rsidP="00431A52">
      <w:pPr>
        <w:pStyle w:val="22NovAo2"/>
      </w:pPr>
      <w:r>
        <w:t>Poistetaan 1 §:n ensimmäisen momentin 2 kohdassa ilmaisu ”</w:t>
      </w:r>
      <w:r>
        <w:rPr>
          <w:i w:val="0"/>
        </w:rPr>
        <w:t>valtuutus- ja”</w:t>
      </w:r>
      <w:r>
        <w:t xml:space="preserve"> ja ilmaisu </w:t>
      </w:r>
      <w:r>
        <w:rPr>
          <w:i w:val="0"/>
        </w:rPr>
        <w:t>”ja virkavastuumenettelyissä</w:t>
      </w:r>
      <w:r>
        <w:t>” ja lisätään loppuun ennen puolipistettä ilmaisu ”</w:t>
      </w:r>
      <w:r>
        <w:rPr>
          <w:i w:val="0"/>
        </w:rPr>
        <w:t>, ja siviiliprosessijärjestyksen 549 §:n mukaiset poistomääräykset, joista ei ole esitetty vastalauseita määräajassa ja joiden väliaikainen täytäntöönpanokelpoisuus on hyväksytty</w:t>
      </w:r>
      <w:r>
        <w:t>”.</w:t>
      </w:r>
    </w:p>
    <w:p w14:paraId="3BE54FA7" w14:textId="77777777" w:rsidR="004C59F5" w:rsidRPr="00E61BFF" w:rsidRDefault="004C59F5" w:rsidP="000B6E75">
      <w:pPr>
        <w:pStyle w:val="41UeberschrG1"/>
      </w:pPr>
      <w:r>
        <w:lastRenderedPageBreak/>
        <w:t>5 §</w:t>
      </w:r>
      <w:r>
        <w:br/>
        <w:t>Asianajajien tariffeista annetun lain muuttaminen</w:t>
      </w:r>
    </w:p>
    <w:p w14:paraId="58C607D0" w14:textId="77777777" w:rsidR="004C59F5" w:rsidRPr="00E61BFF" w:rsidRDefault="004C59F5" w:rsidP="000B6E75">
      <w:pPr>
        <w:pStyle w:val="12PromKlEinlSatz"/>
      </w:pPr>
      <w:r>
        <w:t>Muutetaan asianajajien tariffeista annettu laki (RATG) (Itävallan virallinen lehti nro 189/1969), sellaisena kuin se on viimeksi muutettuna liittovaltion lailla (Itävallan virallinen lehti I, nro 19/2020), seuraavasti:</w:t>
      </w:r>
    </w:p>
    <w:p w14:paraId="4026A4C8" w14:textId="77777777" w:rsidR="004C59F5" w:rsidRPr="00E61BFF" w:rsidRDefault="004C59F5" w:rsidP="00431A52">
      <w:pPr>
        <w:pStyle w:val="22NovAo2"/>
      </w:pPr>
      <w:r>
        <w:t>1. Lisätään 10 §:n ensimmäisen momentin 6 kohdassa ilmaisun ”</w:t>
      </w:r>
      <w:proofErr w:type="spellStart"/>
      <w:r>
        <w:rPr>
          <w:i w:val="0"/>
        </w:rPr>
        <w:t>ABGB:n</w:t>
      </w:r>
      <w:proofErr w:type="spellEnd"/>
      <w:r>
        <w:t>” jälkeen ilmaisu ”</w:t>
      </w:r>
      <w:r>
        <w:rPr>
          <w:i w:val="0"/>
        </w:rPr>
        <w:t>20 §:n ja</w:t>
      </w:r>
      <w:r>
        <w:t>”.</w:t>
      </w:r>
    </w:p>
    <w:p w14:paraId="258C6DEA" w14:textId="77777777" w:rsidR="004C59F5" w:rsidRPr="00E61BFF" w:rsidRDefault="004C59F5" w:rsidP="000B6E75">
      <w:pPr>
        <w:pStyle w:val="21NovAo1"/>
      </w:pPr>
      <w:r>
        <w:t>2. Lisätään 10 §:n 6 momentin b kohdan jälkeen viimeinen virke seuraavasti:</w:t>
      </w:r>
    </w:p>
    <w:p w14:paraId="17617B02" w14:textId="77777777" w:rsidR="004C59F5" w:rsidRPr="00E61BFF" w:rsidRDefault="004C59F5" w:rsidP="00431A52">
      <w:pPr>
        <w:pStyle w:val="23SatznachNovao"/>
      </w:pPr>
      <w:r>
        <w:t>”siviiliprosessilain 549 §:n mukaisissa poistamiskanteissa asiasisällön arvoksi vahvistetaan 5 000 euroa.”</w:t>
      </w:r>
    </w:p>
    <w:p w14:paraId="11B8BCC4" w14:textId="77777777" w:rsidR="004C59F5" w:rsidRPr="00E61BFF" w:rsidRDefault="004C59F5" w:rsidP="000B6E75">
      <w:pPr>
        <w:pStyle w:val="21NovAo1"/>
      </w:pPr>
      <w:r>
        <w:t>3. Lisätään 26a §:ään 3 momentti seuraavasti:</w:t>
      </w:r>
    </w:p>
    <w:p w14:paraId="772E7827" w14:textId="77777777" w:rsidR="004C59F5" w:rsidRPr="00E61BFF" w:rsidRDefault="004C59F5" w:rsidP="000B6E75">
      <w:pPr>
        <w:pStyle w:val="51Abs"/>
      </w:pPr>
      <w:proofErr w:type="gramStart"/>
      <w:r>
        <w:t>”(</w:t>
      </w:r>
      <w:proofErr w:type="gramEnd"/>
      <w:r>
        <w:t>3) 10 §:n tariffinimikkeen 2, I jakson 1 kohdan b ja c alakohta, tariffinimikkeen 3 A I jakson 1 kohdan b alakohta ja tariffinimikkeen 4 I jakson 2 kohta, sellaisina kuin ne ovat muutettuina liittovaltion lailla (Itävallan virallinen lehti I, nro 148/2020), tulevat voimaan 1 päivänä tammikuuta 2021.”</w:t>
      </w:r>
    </w:p>
    <w:p w14:paraId="4CC45EE9" w14:textId="77777777" w:rsidR="004C59F5" w:rsidRPr="00E61BFF" w:rsidRDefault="004C59F5" w:rsidP="00431A52">
      <w:pPr>
        <w:pStyle w:val="22NovAo2"/>
      </w:pPr>
      <w:r>
        <w:t xml:space="preserve">4. Korvataan tariffinimikkeen 2 I jakson 1 kohdan b alakohdassa ilmaisu </w:t>
      </w:r>
      <w:r>
        <w:rPr>
          <w:i w:val="0"/>
        </w:rPr>
        <w:t>”Valtuutuskanne”</w:t>
      </w:r>
      <w:r>
        <w:t xml:space="preserve"> ilmaisulla ”</w:t>
      </w:r>
      <w:r>
        <w:rPr>
          <w:i w:val="0"/>
        </w:rPr>
        <w:t>Siviiliprosessijärjestyksen 549 §:ssä tarkoitetut kanteet ja vaatimukset</w:t>
      </w:r>
      <w:r>
        <w:t>”.</w:t>
      </w:r>
    </w:p>
    <w:p w14:paraId="2479FC78" w14:textId="77777777" w:rsidR="004C59F5" w:rsidRPr="00E61BFF" w:rsidRDefault="004C59F5" w:rsidP="00431A52">
      <w:pPr>
        <w:pStyle w:val="22NovAo2"/>
      </w:pPr>
      <w:r>
        <w:t xml:space="preserve">5. Lisätään tariffinimikkeen 2 I jakson 1 kohdan c alakohdan ensimmäisessä lauseessa ilmaisun </w:t>
      </w:r>
      <w:r>
        <w:rPr>
          <w:i w:val="0"/>
        </w:rPr>
        <w:t>”Maksumääräyksiä”</w:t>
      </w:r>
      <w:r>
        <w:t xml:space="preserve"> jälkeen lisätään ilmaisu </w:t>
      </w:r>
      <w:r>
        <w:rPr>
          <w:i w:val="0"/>
        </w:rPr>
        <w:t>”ja siviiliprosessijärjestyksen</w:t>
      </w:r>
      <w:r>
        <w:t xml:space="preserve"> 549 §:n mukaisia poistomääräyksiä vastaan” ja korvataan ilmaisu </w:t>
      </w:r>
      <w:r>
        <w:rPr>
          <w:i w:val="0"/>
        </w:rPr>
        <w:t>”Maksumääräys”</w:t>
      </w:r>
      <w:r>
        <w:t xml:space="preserve"> ilmaisulla </w:t>
      </w:r>
      <w:r>
        <w:rPr>
          <w:i w:val="0"/>
        </w:rPr>
        <w:t>”Maksu- tai poistomääräys”</w:t>
      </w:r>
      <w:r>
        <w:t>.</w:t>
      </w:r>
    </w:p>
    <w:p w14:paraId="76D749AD" w14:textId="77777777" w:rsidR="004C59F5" w:rsidRPr="00E61BFF" w:rsidRDefault="00431A52" w:rsidP="00431A52">
      <w:pPr>
        <w:pStyle w:val="22NovAo2"/>
      </w:pPr>
      <w:r>
        <w:t>6. Lisätään tariffinimikkeen 2 I jakson 1 kohdan c alakohtaan toisessa lauseessa ilmaisun ”</w:t>
      </w:r>
      <w:r>
        <w:rPr>
          <w:i w:val="0"/>
        </w:rPr>
        <w:t>Maksumääräyksiä</w:t>
      </w:r>
      <w:r>
        <w:t>” jälkeen ilmaisu ”</w:t>
      </w:r>
      <w:r>
        <w:rPr>
          <w:i w:val="0"/>
        </w:rPr>
        <w:t>ja siviiliprosessijärjestyksen 549 §:n mukaisia poistomääräyksiä vastaan</w:t>
      </w:r>
      <w:r>
        <w:t>”.</w:t>
      </w:r>
    </w:p>
    <w:p w14:paraId="3C3279FE" w14:textId="77777777" w:rsidR="004C59F5" w:rsidRPr="00E61BFF" w:rsidRDefault="004C59F5" w:rsidP="00431A52">
      <w:pPr>
        <w:pStyle w:val="22NovAo2"/>
      </w:pPr>
      <w:r>
        <w:t>6. Lisätään tariffinimikkeen 3 A I jakson 1 kohdan b alakohtaan ilmaisun ”</w:t>
      </w:r>
      <w:r>
        <w:rPr>
          <w:i w:val="0"/>
        </w:rPr>
        <w:t>Maksumääräyksiä</w:t>
      </w:r>
      <w:r>
        <w:t>” jälkeen ilmaisu ”</w:t>
      </w:r>
      <w:r>
        <w:rPr>
          <w:i w:val="0"/>
        </w:rPr>
        <w:t>ja siviiliprosessijärjestyksen 549 §:n mukaisia poistomääräyksiä vastaan</w:t>
      </w:r>
      <w:r>
        <w:t>”.</w:t>
      </w:r>
    </w:p>
    <w:p w14:paraId="777EE0C2" w14:textId="77777777" w:rsidR="004C59F5" w:rsidRPr="00E61BFF" w:rsidRDefault="004C59F5" w:rsidP="00431A52">
      <w:pPr>
        <w:pStyle w:val="22NovAo2"/>
      </w:pPr>
      <w:r>
        <w:t xml:space="preserve">7. Lisätään tariffinimikkeen 4 I jakson 2 kohtaan ilmaisu </w:t>
      </w:r>
      <w:r>
        <w:rPr>
          <w:i w:val="0"/>
        </w:rPr>
        <w:t>”, 33a [§]</w:t>
      </w:r>
      <w:r>
        <w:t xml:space="preserve">” ilmaisun </w:t>
      </w:r>
      <w:r>
        <w:rPr>
          <w:i w:val="0"/>
        </w:rPr>
        <w:t>”33 §:n 2 kohta”</w:t>
      </w:r>
      <w:r>
        <w:t xml:space="preserve"> jälkeen.</w:t>
      </w:r>
    </w:p>
    <w:p w14:paraId="59816A5C" w14:textId="77777777" w:rsidR="004C59F5" w:rsidRPr="00E61BFF" w:rsidRDefault="004C59F5" w:rsidP="000B6E75">
      <w:pPr>
        <w:pStyle w:val="41UeberschrG1"/>
      </w:pPr>
      <w:r>
        <w:t>6 §</w:t>
      </w:r>
      <w:r>
        <w:br/>
        <w:t>Sähköisestä kaupankäynnistä annetun lain muuttaminen</w:t>
      </w:r>
    </w:p>
    <w:p w14:paraId="536C23A0" w14:textId="77777777" w:rsidR="004C59F5" w:rsidRPr="00E61BFF" w:rsidRDefault="00431A52" w:rsidP="000B6E75">
      <w:pPr>
        <w:pStyle w:val="12PromKlEinlSatz"/>
      </w:pPr>
      <w:r>
        <w:t>Muutetaan sähköisestä kaupankäynnistä annettu laki (ECG) (Itävallan virallinen lehti I, nro 152/2001), sellaisena kuin se on viimeksi muutettuna liittovaltion lailla (Itävallan virallinen lehti I, nro 34/2015), seuraavasti:</w:t>
      </w:r>
    </w:p>
    <w:p w14:paraId="769FA27D" w14:textId="77777777" w:rsidR="004C59F5" w:rsidRPr="00E61BFF" w:rsidRDefault="004C59F5" w:rsidP="000B6E75">
      <w:pPr>
        <w:pStyle w:val="21NovAo1"/>
      </w:pPr>
      <w:r>
        <w:t>1. Lisätään 18 §:n 4 momentin jälkeen 4a momentti seuraavasti:</w:t>
      </w:r>
    </w:p>
    <w:p w14:paraId="65298ECB" w14:textId="77777777" w:rsidR="004C59F5" w:rsidRPr="00E61BFF" w:rsidRDefault="004C59F5" w:rsidP="000B6E75">
      <w:pPr>
        <w:pStyle w:val="51Abs"/>
      </w:pPr>
      <w:r>
        <w:t>”(4a) Edellä olevan 18 §:n 4 momentin mukainen vaatimus on esitettävä tuomiovallan käyttämiseksi kauppaoikeuden alalla nimitetyssä ensimmäisen oikeusasteen tuomioistuimessa muussa kuin riita-asioita koskevassa menettelyssä.”</w:t>
      </w:r>
    </w:p>
    <w:p w14:paraId="0657E57B" w14:textId="77777777" w:rsidR="004C59F5" w:rsidRPr="00E61BFF" w:rsidRDefault="004C59F5" w:rsidP="000B6E75">
      <w:pPr>
        <w:pStyle w:val="21NovAo1"/>
      </w:pPr>
      <w:r>
        <w:t>2. Lisätään 28 §:ään 3 momentti seuraavasti:</w:t>
      </w:r>
    </w:p>
    <w:p w14:paraId="750B4A17" w14:textId="77777777" w:rsidR="004C59F5" w:rsidRPr="00E61BFF" w:rsidRDefault="004C59F5" w:rsidP="000B6E75">
      <w:pPr>
        <w:pStyle w:val="51Abs"/>
      </w:pPr>
      <w:proofErr w:type="gramStart"/>
      <w:r>
        <w:t>”(</w:t>
      </w:r>
      <w:proofErr w:type="gramEnd"/>
      <w:r>
        <w:t>3) Edellä oleva 18 §:n 4a momentti, sellaisena kuin se on muutettuna liittovaltion lailla (Itävallan virallinen lehti I, nro 148/2020), tulee voimaan 1 päivänä tammikuuta 2021, eikä sitä sovelleta ennen tämän liittovaltion lain voimaantuloa vireillä oleviin riita-asioihin.”</w:t>
      </w:r>
    </w:p>
    <w:p w14:paraId="4D264D37" w14:textId="77777777" w:rsidR="004C59F5" w:rsidRPr="00E61BFF" w:rsidRDefault="004C59F5" w:rsidP="000B6E75">
      <w:pPr>
        <w:pStyle w:val="41UeberschrG1"/>
      </w:pPr>
      <w:r>
        <w:t>7 §</w:t>
      </w:r>
      <w:r>
        <w:br/>
        <w:t>Oikeudenkäyntimaksuista annetun lain muuttaminen</w:t>
      </w:r>
    </w:p>
    <w:p w14:paraId="6019DABC" w14:textId="77777777" w:rsidR="004C59F5" w:rsidRPr="00E61BFF" w:rsidRDefault="004C59F5" w:rsidP="000B6E75">
      <w:pPr>
        <w:pStyle w:val="12PromKlEinlSatz"/>
      </w:pPr>
      <w:r>
        <w:t>Muutetaan oikeudenkäyntimaksuista annettu laki (GGG) (Itävallan virallinen lehti nro 501/1984), sellaisena kuin se on viimeksi muutettuna liittovaltion lailla (Itävallan virallinen lehti I, nro ##/20##), seuraavasti:</w:t>
      </w:r>
    </w:p>
    <w:p w14:paraId="5AE95069" w14:textId="77777777" w:rsidR="004C59F5" w:rsidRPr="00E61BFF" w:rsidRDefault="004C59F5" w:rsidP="000B6E75">
      <w:pPr>
        <w:pStyle w:val="21NovAo1"/>
      </w:pPr>
      <w:r>
        <w:t>1. Lisätään 16 §:n 1 momentin 1 alamomentissa d luetelmakohdan jälkeen e luetelmakohta seuraavasti:</w:t>
      </w:r>
    </w:p>
    <w:p w14:paraId="43BEBE7C" w14:textId="77777777" w:rsidR="004C59F5" w:rsidRPr="00E61BFF" w:rsidRDefault="00431A52" w:rsidP="00431A52">
      <w:pPr>
        <w:pStyle w:val="52Aufzaehle2Lit"/>
      </w:pPr>
      <w:r>
        <w:tab/>
        <w:t>”e) siviiliprosessijärjestyksen (ZPO) 549 §:n mukainen valtuutusmenettely;”</w:t>
      </w:r>
      <w:r>
        <w:tab/>
      </w:r>
    </w:p>
    <w:p w14:paraId="079E7BEF" w14:textId="77777777" w:rsidR="004C59F5" w:rsidRPr="00E61BFF" w:rsidRDefault="004C59F5" w:rsidP="000B6E75">
      <w:pPr>
        <w:pStyle w:val="21NovAo1"/>
      </w:pPr>
      <w:r>
        <w:lastRenderedPageBreak/>
        <w:t>2. Lisätään tariffinimikkeen 12 c luetelmakohdassa 1 alakohta ennen 2 alakohtaa seuraavasti:</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294"/>
        <w:gridCol w:w="4056"/>
        <w:gridCol w:w="1910"/>
        <w:gridCol w:w="124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Tariffinimike</w:t>
            </w:r>
          </w:p>
        </w:tc>
        <w:tc>
          <w:tcPr>
            <w:tcW w:w="4283" w:type="dxa"/>
            <w:vAlign w:val="center"/>
          </w:tcPr>
          <w:p w14:paraId="6FC1CBD3" w14:textId="77777777" w:rsidR="004C59F5" w:rsidRPr="00E61BFF" w:rsidRDefault="004C59F5" w:rsidP="00220685">
            <w:pPr>
              <w:pStyle w:val="83ErlText"/>
            </w:pPr>
            <w:r>
              <w:t>Aihe</w:t>
            </w:r>
          </w:p>
        </w:tc>
        <w:tc>
          <w:tcPr>
            <w:tcW w:w="1931" w:type="dxa"/>
            <w:vAlign w:val="center"/>
          </w:tcPr>
          <w:p w14:paraId="78B54F17" w14:textId="77777777" w:rsidR="004C59F5" w:rsidRPr="00E61BFF" w:rsidRDefault="004C59F5" w:rsidP="00220685">
            <w:pPr>
              <w:pStyle w:val="83ErlText"/>
            </w:pPr>
            <w:r>
              <w:t>Maksumäärityksen perusta</w:t>
            </w:r>
          </w:p>
        </w:tc>
        <w:tc>
          <w:tcPr>
            <w:tcW w:w="1275" w:type="dxa"/>
            <w:vAlign w:val="center"/>
          </w:tcPr>
          <w:p w14:paraId="5EA825DB" w14:textId="77777777" w:rsidR="004C59F5" w:rsidRPr="00E61BFF" w:rsidRDefault="004C59F5" w:rsidP="00220685">
            <w:pPr>
              <w:pStyle w:val="83ErlText"/>
            </w:pPr>
            <w:r>
              <w:t>Maksujen suuruus</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sähköisestä kaupankäynnistä annetun lain (ECG) 18 §:n 4a momentin mukaista tiedonsaantioikeutta koskeva menettely,</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euroa”</w:t>
            </w:r>
          </w:p>
        </w:tc>
      </w:tr>
    </w:tbl>
    <w:p w14:paraId="646785B8" w14:textId="77777777" w:rsidR="004C59F5" w:rsidRPr="00E61BFF" w:rsidRDefault="004C59F5" w:rsidP="000B6E75">
      <w:pPr>
        <w:pStyle w:val="21NovAo1"/>
      </w:pPr>
      <w:r>
        <w:t>3. Muutetaan tariffinimikkeen 13 a luetelmakohta seuraavasti:</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Siviilikanteet ja yksityissyyttäjän vaatimukset, jotka koskevat rikosprosessilain 445 §:n mukaisten taloudellisten määräysten antamista</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euroa”</w:t>
            </w:r>
          </w:p>
        </w:tc>
      </w:tr>
    </w:tbl>
    <w:p w14:paraId="0A1E21A4" w14:textId="77777777" w:rsidR="004C59F5" w:rsidRPr="00E61BFF" w:rsidRDefault="004C59F5" w:rsidP="000B6E75">
      <w:pPr>
        <w:pStyle w:val="21NovAo1"/>
      </w:pPr>
      <w:r>
        <w:t>4. Lisätään VI lukuun 71 kohta seuraavasti:</w:t>
      </w:r>
    </w:p>
    <w:p w14:paraId="40FD5690" w14:textId="77777777" w:rsidR="004C59F5" w:rsidRPr="00E61BFF" w:rsidRDefault="004C59F5" w:rsidP="000B6E75">
      <w:pPr>
        <w:pStyle w:val="52Aufzaehle1Ziffer"/>
      </w:pPr>
      <w:r>
        <w:tab/>
        <w:t>”71.</w:t>
      </w:r>
      <w:r>
        <w:tab/>
        <w:t xml:space="preserve">Edellä olevat 16 §:n 1 momentti, tariffinimikkeen 12 c luetelmakohdan 1 alakohta ja tariffinimikkeen 13 a luetelmakohta, sellaisina kuin ne ovat muutettuina liittovaltion lailla (Itävallan virallinen lehti I, nro 148/2020), tulevat voimaan 1 päivänä tammikuuta 2021. 31a §:ää on sovellettava tällä liittovaltion lailla käyttöön otettuihin </w:t>
      </w:r>
      <w:proofErr w:type="gramStart"/>
      <w:r>
        <w:t>maksuperusteisiin</w:t>
      </w:r>
      <w:proofErr w:type="gramEnd"/>
      <w:r>
        <w:t xml:space="preserve"> sillä edellytyksellä, että tarkistuksen lähtökohtana käytetään Itävallan tilastokeskuksen julkaiseman kuluttajahintaindeksin maaliskuulle 2017 julkaistua lopullista indeksilukua.”</w:t>
      </w:r>
    </w:p>
    <w:p w14:paraId="51EE9ED0" w14:textId="77777777" w:rsidR="004C59F5" w:rsidRPr="00E61BFF" w:rsidRDefault="004C59F5" w:rsidP="000B6E75">
      <w:pPr>
        <w:pStyle w:val="41UeberschrG1"/>
      </w:pPr>
      <w:r>
        <w:t>8 §</w:t>
      </w:r>
    </w:p>
    <w:p w14:paraId="4A4F7CDC" w14:textId="77777777" w:rsidR="004C59F5" w:rsidRPr="00E61BFF" w:rsidRDefault="004C59F5" w:rsidP="000B6E75">
      <w:pPr>
        <w:pStyle w:val="43UeberschrG2"/>
      </w:pPr>
      <w:r>
        <w:t>Rikoslain muuttaminen</w:t>
      </w:r>
    </w:p>
    <w:p w14:paraId="6675E1F4" w14:textId="77777777" w:rsidR="004C59F5" w:rsidRPr="00E61BFF" w:rsidRDefault="004C59F5" w:rsidP="000B6E75">
      <w:pPr>
        <w:pStyle w:val="12PromKlEinlSatz"/>
      </w:pPr>
      <w:r>
        <w:t>Muutetaan rikoslaki (Itävallan virallinen lehti nro 60/1974) sellaisena kuin se on viimeksi muutettuna liittovaltion lailla (Itävallan virallinen lehti I, nro 111/2019) seuraavasti:</w:t>
      </w:r>
    </w:p>
    <w:p w14:paraId="536A4C45" w14:textId="77777777" w:rsidR="004C59F5" w:rsidRPr="00E61BFF" w:rsidRDefault="004C59F5" w:rsidP="000B6E75">
      <w:pPr>
        <w:pStyle w:val="21NovAo1"/>
      </w:pPr>
      <w:r>
        <w:t xml:space="preserve">1. Muutetaan </w:t>
      </w:r>
      <w:proofErr w:type="gramStart"/>
      <w:r>
        <w:t>107c</w:t>
      </w:r>
      <w:proofErr w:type="gramEnd"/>
      <w:r>
        <w:t xml:space="preserve"> § ja sen otsikko seuraavasti:</w:t>
      </w:r>
    </w:p>
    <w:p w14:paraId="2FFCCBDC" w14:textId="77777777" w:rsidR="004C59F5" w:rsidRPr="00E61BFF" w:rsidRDefault="004C59F5" w:rsidP="000B6E75">
      <w:pPr>
        <w:pStyle w:val="45UeberschrPara"/>
      </w:pPr>
      <w:r>
        <w:t>”Jatkuva häirintä televiestinnän tai tietokonejärjestelmän avulla</w:t>
      </w:r>
    </w:p>
    <w:p w14:paraId="102573C4" w14:textId="77777777" w:rsidR="004C59F5" w:rsidRPr="00E61BFF" w:rsidRDefault="004C59F5" w:rsidP="000B6E75">
      <w:pPr>
        <w:pStyle w:val="51Abs"/>
      </w:pPr>
      <w:proofErr w:type="gramStart"/>
      <w:r>
        <w:rPr>
          <w:rStyle w:val="991GldSymbol"/>
        </w:rPr>
        <w:t>107c</w:t>
      </w:r>
      <w:proofErr w:type="gramEnd"/>
      <w:r>
        <w:rPr>
          <w:rStyle w:val="991GldSymbol"/>
        </w:rPr>
        <w:t> §.</w:t>
      </w:r>
      <w:r>
        <w:t xml:space="preserve"> (1) Sille, joka televiestinnän tai tietokonejärjestelmän avulla tavalla, joka on omiaan aiheuttamaan kohtuutonta haittaa henkilön elämälle,</w:t>
      </w:r>
    </w:p>
    <w:p w14:paraId="07D6EC91" w14:textId="77777777" w:rsidR="004C59F5" w:rsidRPr="00E61BFF" w:rsidRDefault="004C59F5" w:rsidP="000B6E75">
      <w:pPr>
        <w:pStyle w:val="52Aufzaehle1Ziffer"/>
      </w:pPr>
      <w:r>
        <w:tab/>
        <w:t>1.</w:t>
      </w:r>
      <w:r>
        <w:tab/>
        <w:t>tekee rikoksen henkilön kunniaa vastaan niin, että se on suuren ihmismäärän havaittavissa pidemmän aikaa tai</w:t>
      </w:r>
    </w:p>
    <w:p w14:paraId="5B3E194B" w14:textId="77777777" w:rsidR="004C59F5" w:rsidRPr="00E61BFF" w:rsidRDefault="004C59F5" w:rsidP="000B6E75">
      <w:pPr>
        <w:pStyle w:val="52Aufzaehle1Ziffer"/>
      </w:pPr>
      <w:r>
        <w:tab/>
        <w:t>2.</w:t>
      </w:r>
      <w:r>
        <w:tab/>
        <w:t>tekee tosiasian tai kuvan henkilön henkilökohtaisesta elämänpiiristä pidemmän aikaa havaittavaksi suuremmalle joukolle ihmisiä ilman heidän suostumustaan,</w:t>
      </w:r>
    </w:p>
    <w:p w14:paraId="785D28EF" w14:textId="77777777" w:rsidR="004C59F5" w:rsidRPr="00E61BFF" w:rsidRDefault="004C59F5" w:rsidP="00220685">
      <w:pPr>
        <w:pStyle w:val="58Schlussteile0Abs"/>
      </w:pPr>
      <w:r>
        <w:t>määrätään vankeusrangaistus, jonka pituus on enintään yksi vuosi, tai sakko, jonka suuruus on enintään 720 päiväpalkkaa.</w:t>
      </w:r>
    </w:p>
    <w:p w14:paraId="28F85F19" w14:textId="77777777" w:rsidR="004C59F5" w:rsidRPr="00E61BFF" w:rsidRDefault="004C59F5" w:rsidP="000B6E75">
      <w:pPr>
        <w:pStyle w:val="51Abs"/>
      </w:pPr>
      <w:r>
        <w:t>(2) Jos rikos johtaa 1 momentissa tarkoitetun vahinkoa kärsineen henkilön itsemurhaan tai itsemurhayritykseen ja jos rikoksentekijä jatkaa tekoja vahinkoa kärsinyttä henkilöä kohtaan yli vuoden ajan tai tämän pykälän 1 momentissa tarkoitettu havaitseminen kestää yli vuoden ajan, rikoksentekijälle voidaan määrätä enintään kolmen vuoden vankeusrangaistus.”</w:t>
      </w:r>
    </w:p>
    <w:p w14:paraId="5B6508BD" w14:textId="77777777" w:rsidR="004C59F5" w:rsidRPr="00E61BFF" w:rsidRDefault="004C59F5" w:rsidP="000B6E75">
      <w:pPr>
        <w:pStyle w:val="21NovAo1"/>
      </w:pPr>
      <w:r>
        <w:t>2. Lisätään 120 §:n jälkeen 120a § ja sen otsikko seuraavasti:</w:t>
      </w:r>
    </w:p>
    <w:p w14:paraId="4E0D1F83" w14:textId="77777777" w:rsidR="004C59F5" w:rsidRPr="00E61BFF" w:rsidRDefault="004C59F5" w:rsidP="000B6E75">
      <w:pPr>
        <w:pStyle w:val="45UeberschrPara"/>
      </w:pPr>
      <w:r>
        <w:t>”Kielletyt kuvatallenteet</w:t>
      </w:r>
    </w:p>
    <w:p w14:paraId="687ED129" w14:textId="77777777" w:rsidR="004C59F5" w:rsidRPr="00E61BFF" w:rsidRDefault="004C59F5" w:rsidP="000B6E75">
      <w:pPr>
        <w:pStyle w:val="51Abs"/>
      </w:pPr>
      <w:r>
        <w:rPr>
          <w:rStyle w:val="991GldSymbol"/>
        </w:rPr>
        <w:t>120a §.</w:t>
      </w:r>
      <w:r>
        <w:t xml:space="preserve"> (1) Sille, joka tarkoituksellisesti ottaa kuvan sukuelimistä, häpyalueesta, pakaroista, naisten rinnoista tai alusvaatteista, jotka peittävät nämä ruumiinosat toiselta henkilöltä, joka on suojellut näitä alueita näkymästä tai joka on asunnossa tai erityisesti näkymiseltä suojatussa tilassa, ilman henkilön suostumusta, määrätään enintään kuuden kuukauden vankeusrangaistus tai enintään 360 päiväsakkoa.</w:t>
      </w:r>
    </w:p>
    <w:p w14:paraId="642AF34D" w14:textId="77777777" w:rsidR="004C59F5" w:rsidRPr="00E61BFF" w:rsidRDefault="004C59F5" w:rsidP="000B6E75">
      <w:pPr>
        <w:pStyle w:val="51Abs"/>
      </w:pPr>
      <w:r>
        <w:t>(2) Henkilölle, joka asettaa saataville tai julkaisee 1 momentissa tarkoitetun valokuvan ilman kuvatun henkilön suostumusta, määrätään enintään 12 kuukauden vankeusrangaistus tai sakko, jonka suuruus on enintään 720 päiväsakkoa, jos tekoa ei ole säädetty rangaistavaksi samalla tai ankarammalla seuraamuksella muun säännöksen mukaisesti.</w:t>
      </w:r>
    </w:p>
    <w:p w14:paraId="5EC4AFE8" w14:textId="77777777" w:rsidR="004C59F5" w:rsidRPr="00E61BFF" w:rsidRDefault="004C59F5" w:rsidP="000B6E75">
      <w:pPr>
        <w:pStyle w:val="51Abs"/>
      </w:pPr>
      <w:r>
        <w:t>(3) Rikoksentekijää vastaan voidaan nostaa syyte ainoastaan vahinkoa kärsineen henkilön luvalla.”</w:t>
      </w:r>
    </w:p>
    <w:p w14:paraId="3A9D3671" w14:textId="77777777" w:rsidR="004C59F5" w:rsidRPr="00E61BFF" w:rsidRDefault="004C59F5" w:rsidP="00220685">
      <w:pPr>
        <w:pStyle w:val="22NovAo2"/>
      </w:pPr>
      <w:r>
        <w:t xml:space="preserve">3. Poistetaan 283 §:n 1 momentin 1 kohdasta ilmaisu </w:t>
      </w:r>
      <w:r>
        <w:rPr>
          <w:i w:val="0"/>
        </w:rPr>
        <w:t>”fyysinen tai psyykkinen”</w:t>
      </w:r>
      <w:r>
        <w:t xml:space="preserve"> ennen ilmaisua </w:t>
      </w:r>
      <w:r>
        <w:rPr>
          <w:i w:val="0"/>
        </w:rPr>
        <w:t>”vamma”</w:t>
      </w:r>
      <w:r>
        <w:t>.</w:t>
      </w:r>
    </w:p>
    <w:p w14:paraId="3C3E5AC1" w14:textId="77777777" w:rsidR="004C59F5" w:rsidRPr="00E61BFF" w:rsidRDefault="004C59F5" w:rsidP="000B6E75">
      <w:pPr>
        <w:pStyle w:val="21NovAo1"/>
      </w:pPr>
      <w:r>
        <w:lastRenderedPageBreak/>
        <w:t>4. Muutetaan 283 §:n 1 momentin 2 kohta seuraavasti:</w:t>
      </w:r>
    </w:p>
    <w:p w14:paraId="3F2C5F73" w14:textId="77777777" w:rsidR="004C59F5" w:rsidRPr="00E61BFF" w:rsidRDefault="004C59F5" w:rsidP="000B6E75">
      <w:pPr>
        <w:pStyle w:val="52Aufzaehle1Ziffer"/>
      </w:pPr>
      <w:r>
        <w:tab/>
        <w:t>”2.</w:t>
      </w:r>
      <w:r>
        <w:tab/>
        <w:t>solvaa 1 kohdassa tarkoitettuja ryhmiä tai henkilöä tällaiseen ryhmään kuulumisen vuoksi tarkoituksenaan loukata ryhmän tai henkilön ihmisarvoa tavalla, joka on omiaan tekemään ryhmästä tai henkilöstä julkisesti halveksittavan tai väheksyttävän, tai”</w:t>
      </w:r>
    </w:p>
    <w:p w14:paraId="2456A79B" w14:textId="77777777" w:rsidR="004C59F5" w:rsidRPr="00E61BFF" w:rsidRDefault="004C59F5" w:rsidP="000B6E75">
      <w:pPr>
        <w:pStyle w:val="41UeberschrG1"/>
      </w:pPr>
      <w:r>
        <w:t>9 §</w:t>
      </w:r>
    </w:p>
    <w:p w14:paraId="2B689D35" w14:textId="77777777" w:rsidR="004C59F5" w:rsidRPr="00E61BFF" w:rsidRDefault="004C59F5" w:rsidP="000B6E75">
      <w:pPr>
        <w:pStyle w:val="43UeberschrG2"/>
      </w:pPr>
      <w:r>
        <w:t>Tiedotusvälinelain muuttaminen</w:t>
      </w:r>
    </w:p>
    <w:p w14:paraId="6763C10F" w14:textId="77777777" w:rsidR="004C59F5" w:rsidRPr="00E61BFF" w:rsidRDefault="004C59F5" w:rsidP="000B6E75">
      <w:pPr>
        <w:pStyle w:val="12PromKlEinlSatz"/>
      </w:pPr>
      <w:r>
        <w:t xml:space="preserve">Muutetaan lehdistöstä ja muista tiedotusvälineistä annettu liittovaltion laki (tiedotusvälinelaki, </w:t>
      </w:r>
      <w:proofErr w:type="spellStart"/>
      <w:r>
        <w:t>MedienG</w:t>
      </w:r>
      <w:proofErr w:type="spellEnd"/>
      <w:r>
        <w:t>) (Itävallan virallinen lehti nro 314/1981), sellaisena kuin se on viimeksi muutettuna liittovaltion lailla (Itävallan virallinen lehti I, nro 32/2018) seuraavasti:</w:t>
      </w:r>
    </w:p>
    <w:p w14:paraId="78F24F3C" w14:textId="77777777" w:rsidR="004C59F5" w:rsidRPr="00E61BFF" w:rsidRDefault="004C59F5" w:rsidP="000B6E75">
      <w:pPr>
        <w:pStyle w:val="21NovAo1"/>
      </w:pPr>
      <w:r>
        <w:t>1. Lisätään ennen 6 §:ää nimi ja otsikko seuraavasti:</w:t>
      </w:r>
    </w:p>
    <w:p w14:paraId="02D6BB7E" w14:textId="77777777" w:rsidR="004C59F5" w:rsidRPr="00E61BFF" w:rsidRDefault="004C59F5" w:rsidP="000B6E75">
      <w:pPr>
        <w:pStyle w:val="41UeberschrG1"/>
      </w:pPr>
      <w:r>
        <w:t>”Ensimmäinen alajakso</w:t>
      </w:r>
    </w:p>
    <w:p w14:paraId="02E38CA5" w14:textId="77777777" w:rsidR="004C59F5" w:rsidRPr="00E61BFF" w:rsidRDefault="004C59F5" w:rsidP="000B6E75">
      <w:pPr>
        <w:pStyle w:val="43UeberschrG2"/>
      </w:pPr>
      <w:r>
        <w:t>Korvausperusteet”</w:t>
      </w:r>
    </w:p>
    <w:p w14:paraId="6E974E70" w14:textId="77777777" w:rsidR="004C59F5" w:rsidRPr="00E61BFF" w:rsidRDefault="004C59F5" w:rsidP="000B6E75">
      <w:pPr>
        <w:pStyle w:val="21NovAo1"/>
      </w:pPr>
      <w:r>
        <w:t>2. Muutetaan 6 §:n 1 momentti seuraavasti:</w:t>
      </w:r>
    </w:p>
    <w:p w14:paraId="3DA90DE0" w14:textId="77777777" w:rsidR="004C59F5" w:rsidRPr="00E61BFF" w:rsidRDefault="004C59F5" w:rsidP="000B6E75">
      <w:pPr>
        <w:pStyle w:val="51Abs"/>
      </w:pPr>
      <w:proofErr w:type="gramStart"/>
      <w:r>
        <w:t>”(</w:t>
      </w:r>
      <w:proofErr w:type="gramEnd"/>
      <w:r>
        <w:t>1) Jos tiedotusvälineessä täyttyy herjauksen, solvauksen, pilkan tai kunnianloukkauksen objektiivinen tunnusmerkistö, asianosaisella on oikeus vaatia tiedotusvälineen omistajalta korvausta aiheutuneesta vahingosta (8 §:n 1 momentti).”</w:t>
      </w:r>
    </w:p>
    <w:p w14:paraId="19863201" w14:textId="77777777" w:rsidR="004C59F5" w:rsidRPr="00E61BFF" w:rsidRDefault="004C59F5" w:rsidP="000B6E75">
      <w:pPr>
        <w:pStyle w:val="21NovAo1"/>
      </w:pPr>
      <w:r>
        <w:t>3. Muutetaan 7 §:n 1 momentti seuraavasti:</w:t>
      </w:r>
    </w:p>
    <w:p w14:paraId="4C390BDB" w14:textId="77777777" w:rsidR="004C59F5" w:rsidRPr="00E61BFF" w:rsidRDefault="004C59F5" w:rsidP="000B6E75">
      <w:pPr>
        <w:pStyle w:val="51Abs"/>
      </w:pPr>
      <w:proofErr w:type="gramStart"/>
      <w:r>
        <w:t>”(</w:t>
      </w:r>
      <w:proofErr w:type="gramEnd"/>
      <w:r>
        <w:t>1) Jos tiedotusvälineessä käsitellään tai esitellään henkilön ehdottoman henkilökohtaista elämänaluetta tavalla, joka on omiaan nolaamaan hänet julkisesti, asianosaisella on oikeus vaatia tiedotusvälineen omistajalta korvausta aiheutuneesta vahingosta (8 §:n 1 momentti).”</w:t>
      </w:r>
    </w:p>
    <w:p w14:paraId="4388B2F1" w14:textId="77777777" w:rsidR="004C59F5" w:rsidRPr="00E61BFF" w:rsidRDefault="004C59F5" w:rsidP="000B6E75">
      <w:pPr>
        <w:pStyle w:val="21NovAo1"/>
      </w:pPr>
      <w:r>
        <w:t>4. Muutetaan 7a §:n 1 momentti seuraavasti:</w:t>
      </w:r>
    </w:p>
    <w:p w14:paraId="6E458DFB" w14:textId="77777777" w:rsidR="004C59F5" w:rsidRPr="00E61BFF" w:rsidRDefault="004C59F5" w:rsidP="000B6E75">
      <w:pPr>
        <w:pStyle w:val="51Abs"/>
      </w:pPr>
      <w:proofErr w:type="gramStart"/>
      <w:r>
        <w:t>”(</w:t>
      </w:r>
      <w:proofErr w:type="gramEnd"/>
      <w:r>
        <w:t>1) Jos tiedotusvälineessä julkaistaan nimi, kuva tai muita tietoja, jotka ovat omiaan paljastamaan asiasta tietämättömälle suurelle joukolle sellaisen henkilön henkilöllisyyden,</w:t>
      </w:r>
    </w:p>
    <w:p w14:paraId="7D64CC7E" w14:textId="77777777" w:rsidR="004C59F5" w:rsidRPr="00E61BFF" w:rsidRDefault="004C59F5" w:rsidP="000B6E75">
      <w:pPr>
        <w:pStyle w:val="52Aufzaehle1Ziffer"/>
      </w:pPr>
      <w:r>
        <w:tab/>
        <w:t>1.</w:t>
      </w:r>
      <w:r>
        <w:tab/>
        <w:t>joka on oikeudellisiin seuraamuksiin johtavan toiminnan uhri (rikosprosessilain 65 §:n 1 kohta) tai</w:t>
      </w:r>
    </w:p>
    <w:p w14:paraId="1F05F6C9" w14:textId="77777777" w:rsidR="004C59F5" w:rsidRPr="00E61BFF" w:rsidRDefault="004C59F5" w:rsidP="000B6E75">
      <w:pPr>
        <w:pStyle w:val="52Aufzaehle1Ziffer"/>
      </w:pPr>
      <w:r>
        <w:tab/>
        <w:t>2.</w:t>
      </w:r>
      <w:r>
        <w:tab/>
        <w:t>joka on epäilty tai tuomittu tällaisesta toiminnasta,</w:t>
      </w:r>
    </w:p>
    <w:p w14:paraId="42D93DFC" w14:textId="77777777" w:rsidR="004C59F5" w:rsidRPr="00E61BFF" w:rsidRDefault="004C59F5" w:rsidP="000B6E75">
      <w:pPr>
        <w:pStyle w:val="52Aufzaehle1Ziffer"/>
      </w:pPr>
      <w:r>
        <w:tab/>
        <w:t>3.</w:t>
      </w:r>
      <w:r>
        <w:tab/>
        <w:t>jota on kuultu tiedonantajana kansallisneuvoston tutkintavaliokunnassa,</w:t>
      </w:r>
    </w:p>
    <w:p w14:paraId="232BB288" w14:textId="77777777" w:rsidR="004C59F5" w:rsidRPr="00E61BFF" w:rsidRDefault="004C59F5" w:rsidP="000B6E75">
      <w:pPr>
        <w:pStyle w:val="58Schlussteile0Abs"/>
      </w:pPr>
      <w:r>
        <w:t>ja näin loukataan kyseisen henkilön suojeltavia etuja, asianosaisella on oikeus vaatia tiedotusvälineen omistajalta korvausta aiheutuneesta vahingosta (8 §:n 1 momentti), ellei kyseisten tietojen julkaiseminen ole asianomaisen julkisuusaseman, muun julkisen elämän yhteyden tai muun syyn vuoksi ylivoimaisen yleisen edun mukaista.”</w:t>
      </w:r>
    </w:p>
    <w:p w14:paraId="5E6CD7E8" w14:textId="77777777" w:rsidR="004C59F5" w:rsidRPr="00E61BFF" w:rsidRDefault="004C59F5" w:rsidP="000B6E75">
      <w:pPr>
        <w:pStyle w:val="21NovAo1"/>
      </w:pPr>
      <w:r>
        <w:t>5. Lisätään 7a §:n 1 momentin jälkeen 1a momentti seuraavasti:</w:t>
      </w:r>
    </w:p>
    <w:p w14:paraId="10A3CA95" w14:textId="77777777" w:rsidR="004C59F5" w:rsidRPr="00E61BFF" w:rsidRDefault="004C59F5" w:rsidP="000B6E75">
      <w:pPr>
        <w:pStyle w:val="51Abs"/>
      </w:pPr>
      <w:r>
        <w:t>”(1a) Jos tiedotusvälineessä julkaistaan sellaisen henkilön nimi tai kuva, joka</w:t>
      </w:r>
    </w:p>
    <w:p w14:paraId="769F6DCC" w14:textId="77777777" w:rsidR="004C59F5" w:rsidRPr="00E61BFF" w:rsidRDefault="004C59F5" w:rsidP="000B6E75">
      <w:pPr>
        <w:pStyle w:val="52Aufzaehle1Ziffer"/>
      </w:pPr>
      <w:r>
        <w:tab/>
        <w:t>1.</w:t>
      </w:r>
      <w:r>
        <w:tab/>
        <w:t>on 1 momentin 1 tai 2 kohdassa tarkoitetun henkilön omainen (rikoslain 72 §), mutta ei ole itse rikosprosessilain 65 §:n 1 momentin b kohdassa tarkoitettu uhri, tai</w:t>
      </w:r>
    </w:p>
    <w:p w14:paraId="5D4429BD" w14:textId="77777777" w:rsidR="004C59F5" w:rsidRPr="00E61BFF" w:rsidRDefault="004C59F5" w:rsidP="000B6E75">
      <w:pPr>
        <w:pStyle w:val="52Aufzaehle1Ziffer"/>
      </w:pPr>
      <w:r>
        <w:tab/>
        <w:t>2.</w:t>
      </w:r>
      <w:r>
        <w:tab/>
        <w:t>on oikeudellisiin seuraamuksiin johtavan toiminnan todistaja,</w:t>
      </w:r>
    </w:p>
    <w:p w14:paraId="1B02109A" w14:textId="77777777" w:rsidR="004C59F5" w:rsidRPr="00E61BFF" w:rsidRDefault="004C59F5" w:rsidP="000B6E75">
      <w:pPr>
        <w:pStyle w:val="58Schlussteile0Abs"/>
      </w:pPr>
      <w:r>
        <w:t>ja näin loukataan kyseisen henkilön suojeltavia etuja, asianosaisella on oikeus vaatia tiedotusvälineen omistajalta korvausta aiheutuneesta vahingosta (8 §:n 1 momentti), ellei kyseisten tietojen (1 momentti) julkaiseminen ole ylivoimaisen yleisen edun mukaista.”</w:t>
      </w:r>
    </w:p>
    <w:p w14:paraId="3943AEB9" w14:textId="77777777" w:rsidR="004C59F5" w:rsidRPr="00E61BFF" w:rsidRDefault="004C59F5" w:rsidP="000B6E75">
      <w:pPr>
        <w:pStyle w:val="21NovAo1"/>
      </w:pPr>
      <w:r>
        <w:t>6. Muutetaan 7a §:n 2 momentin 1 kohta seuraavasti:</w:t>
      </w:r>
    </w:p>
    <w:p w14:paraId="7492D3AF" w14:textId="77777777" w:rsidR="004C59F5" w:rsidRPr="00E61BFF" w:rsidRDefault="004C59F5" w:rsidP="000B6E75">
      <w:pPr>
        <w:pStyle w:val="52Aufzaehle1Ziffer"/>
      </w:pPr>
      <w:r>
        <w:tab/>
        <w:t>”1.</w:t>
      </w:r>
      <w:r>
        <w:tab/>
        <w:t>on 1 momentin 1 kohdassa tai 1a momentissa tarkoitetuissa tapauksissa omiaan vaikuttamaan henkilökohtaiseen elämänpiiriin tai heikentämään uhrin, sukulaisen tai todistajan oikeutettuja turvallisuusetuja;”</w:t>
      </w:r>
    </w:p>
    <w:p w14:paraId="3FCFD0AB" w14:textId="77777777" w:rsidR="004C59F5" w:rsidRPr="00E61BFF" w:rsidRDefault="004C59F5" w:rsidP="00220685">
      <w:pPr>
        <w:pStyle w:val="22NovAo2"/>
      </w:pPr>
      <w:r>
        <w:t xml:space="preserve">7. Lisätään 7a §:n 3 momentin 3 kohtaan ilmaisun </w:t>
      </w:r>
      <w:r>
        <w:rPr>
          <w:i w:val="0"/>
        </w:rPr>
        <w:t>”koskee”</w:t>
      </w:r>
      <w:r>
        <w:t xml:space="preserve"> jälkeen pilkku.</w:t>
      </w:r>
    </w:p>
    <w:p w14:paraId="2284FFC6" w14:textId="77777777" w:rsidR="004C59F5" w:rsidRPr="00E61BFF" w:rsidRDefault="004C59F5" w:rsidP="000B6E75">
      <w:pPr>
        <w:pStyle w:val="21NovAo1"/>
      </w:pPr>
      <w:r>
        <w:t>8. Muutetaan 7b §:n 1 momentti seuraavasti:</w:t>
      </w:r>
    </w:p>
    <w:p w14:paraId="635505A0" w14:textId="77777777" w:rsidR="004C59F5" w:rsidRPr="00E61BFF" w:rsidRDefault="004C59F5" w:rsidP="000B6E75">
      <w:pPr>
        <w:pStyle w:val="51Abs"/>
      </w:pPr>
      <w:proofErr w:type="gramStart"/>
      <w:r>
        <w:t>”(</w:t>
      </w:r>
      <w:proofErr w:type="gramEnd"/>
      <w:r>
        <w:t xml:space="preserve">1) Jos tiedotusvälineessä esitetään vastuullisena tai syyllisenä tai rangaistavan teon tekijänä eikä pelkästään epäiltynä henkilö, jota epäillään oikeudellisiin seuraamuksiin johtavasta toiminnasta mutta jota </w:t>
      </w:r>
      <w:r>
        <w:lastRenderedPageBreak/>
        <w:t>ei ole tuomittu lainvoimaisesti, asianosaisella on oikeus vaatia tiedotusvälineen omistajalta korvausta aiheutuneesta vahingosta (8 §:n 1 momentti).”</w:t>
      </w:r>
    </w:p>
    <w:p w14:paraId="4FC5BBE4" w14:textId="77777777" w:rsidR="004C59F5" w:rsidRPr="00E61BFF" w:rsidRDefault="004C59F5" w:rsidP="00220685">
      <w:pPr>
        <w:pStyle w:val="22NovAo2"/>
      </w:pPr>
      <w:r>
        <w:t xml:space="preserve">9. Korvataan </w:t>
      </w:r>
      <w:proofErr w:type="gramStart"/>
      <w:r>
        <w:t>7c</w:t>
      </w:r>
      <w:proofErr w:type="gramEnd"/>
      <w:r>
        <w:t> §:n 1 momentissa ilmaisu ”</w:t>
      </w:r>
      <w:r>
        <w:rPr>
          <w:i w:val="0"/>
        </w:rPr>
        <w:t>loukkauksesta</w:t>
      </w:r>
      <w:r>
        <w:t>” ilmaisulla ”</w:t>
      </w:r>
      <w:r>
        <w:rPr>
          <w:i w:val="0"/>
        </w:rPr>
        <w:t>henkilökohtaisesta haitasta (8 §:n 1 momentti)</w:t>
      </w:r>
      <w:r>
        <w:t>”; poistetaan toinen virke.</w:t>
      </w:r>
    </w:p>
    <w:p w14:paraId="6FC601D3" w14:textId="77777777" w:rsidR="004C59F5" w:rsidRPr="00E61BFF" w:rsidRDefault="004C59F5" w:rsidP="000B6E75">
      <w:pPr>
        <w:pStyle w:val="21NovAo1"/>
      </w:pPr>
      <w:r>
        <w:t>10. Muutetaan 8 §:n 1 ja 2 momentti seuraavasti:</w:t>
      </w:r>
    </w:p>
    <w:p w14:paraId="1A41005A" w14:textId="77777777" w:rsidR="004C59F5" w:rsidRPr="00E61BFF" w:rsidRDefault="004C59F5" w:rsidP="000B6E75">
      <w:pPr>
        <w:pStyle w:val="51Abs"/>
      </w:pPr>
      <w:r>
        <w:t>”(1) Edellä 6, 7, 7 a, 7 b tai 7 c §:ssä tarkoitetun korvauksen määrä lasketaan suhteessa julkaisemisen laajuuteen, julkaisuarvoon ja vaikutukseen sekä erityisesti välineen levityksen tyyppiin ja laajuuteen sekä verkkosivustojen osalta myös julkaisuun tutustuneiden loppukäyttäjien lukumäärään; vaikutukset katsotaan pääsääntöisesti pienemmiksi, jos julkaisu on tehty aiempien vastaavien julkaisujen yhteydessä, kuitenkin ennen kuin niille on hyväksytty tämän alajakson mukainen korvaussumma ensimmäisen asteen tuomioistuimessa. Jos asianosaisella on tämän alajakson useiden säännösten mukaisen julkaisun perusteella oikeus korvaukseen, on määritettävä yksi, vastaavasti korkeampi korvaussumma. Myös tiedotusvälineen omistajan taloudellisen olemassaolon säilyttäminen on otettava huomioon. Korvauksen määräksi vahvistetaan vähintään 100 euroa, ja 40 000 euron määrä ei kuitenkaan saa ylittää 100 000 euron määrää 6, 7 tai 7 c §:n mukaisesti, jos tiedotusvälineiden omistajan tai hänen työntekijänsä julkistamisesta tai törkeästä huolimattomuudesta tai tahallisesta toiminnasta aiheutuu erityisen vakavia seurauksia.</w:t>
      </w:r>
    </w:p>
    <w:p w14:paraId="4AB74A8C" w14:textId="77777777" w:rsidR="004C59F5" w:rsidRPr="00E61BFF" w:rsidRDefault="004C59F5" w:rsidP="000B6E75">
      <w:pPr>
        <w:pStyle w:val="51Abs"/>
      </w:pPr>
      <w:r>
        <w:t xml:space="preserve">(2) Asianomainen voi vaatia 6, 7, 7a, 7b tai </w:t>
      </w:r>
      <w:proofErr w:type="gramStart"/>
      <w:r>
        <w:t>7c</w:t>
      </w:r>
      <w:proofErr w:type="gramEnd"/>
      <w:r>
        <w:t> §:ssä tarkoitettua korvaussummaa rikosoikeudellisessa menettelyssä, johon tiedotusvälineen omistaja osallistuu syytettynä tai jossa se on 41 §:n 6 momentin mukaisesti osallisena, pääkäsittelyn loppuun saakka. Jos rikosoikeudellista menettelyä ei käynnistetä, vaatimus voidaan esittää erillisellä hakemuksella (8a §). Tuomioistuin ei ole 6, 7, 7 a, 7 b tai 7 c §:n mukaista korvausvaatimusta koskevassa päätöksessään velvollinen arvioimaan sitä, jota asia koskee; asianosainen voi kuitenkin selittää, että arvio ei perustu tämän alajakson yksittäisiin säännöksiin.”</w:t>
      </w:r>
    </w:p>
    <w:p w14:paraId="74B3AC21" w14:textId="77777777" w:rsidR="004C59F5" w:rsidRPr="00E61BFF" w:rsidRDefault="004C59F5" w:rsidP="00B47DC9">
      <w:pPr>
        <w:pStyle w:val="22NovAo2"/>
      </w:pPr>
      <w:r>
        <w:t>11. Lisätään 8 a §:n 2 momentissa ilmaisun ”</w:t>
      </w:r>
      <w:r>
        <w:rPr>
          <w:i w:val="0"/>
        </w:rPr>
        <w:t>kuuden kuukauden</w:t>
      </w:r>
      <w:r>
        <w:t>” jälkeen ilmaisu ”</w:t>
      </w:r>
      <w:r>
        <w:rPr>
          <w:i w:val="0"/>
        </w:rPr>
        <w:t>, tai vuoden kuluessa, jos hakija on rikosprosessilain 65§:n 1 kohdan a ja b luetelmakohdassa tarkoitettu uhri,</w:t>
      </w:r>
      <w:r>
        <w:t>”, ja korvataan ilmaisu ”</w:t>
      </w:r>
      <w:r>
        <w:rPr>
          <w:i w:val="0"/>
        </w:rPr>
        <w:t>käsittelyn</w:t>
      </w:r>
      <w:r>
        <w:t>” ilmaisulla ”</w:t>
      </w:r>
      <w:r>
        <w:rPr>
          <w:i w:val="0"/>
        </w:rPr>
        <w:t>pääkäsittelyn</w:t>
      </w:r>
      <w:r>
        <w:t>”.</w:t>
      </w:r>
    </w:p>
    <w:p w14:paraId="2BDF74F0" w14:textId="77777777" w:rsidR="004C59F5" w:rsidRPr="00E61BFF" w:rsidRDefault="004C59F5" w:rsidP="000B6E75">
      <w:pPr>
        <w:pStyle w:val="21NovAo1"/>
      </w:pPr>
      <w:r>
        <w:t>12. Siirretään tämänhetkinen 8a §:n 4 momentti 8 §:n 3 momentin jälkeen; lisätään 8a §:ään 4 momentti seuraavasti:</w:t>
      </w:r>
    </w:p>
    <w:p w14:paraId="3695D3E9" w14:textId="77777777" w:rsidR="004C59F5" w:rsidRPr="00E61BFF" w:rsidRDefault="004C59F5" w:rsidP="000B6E75">
      <w:pPr>
        <w:pStyle w:val="51Abs"/>
      </w:pPr>
      <w:proofErr w:type="gramStart"/>
      <w:r>
        <w:t>”(</w:t>
      </w:r>
      <w:proofErr w:type="gramEnd"/>
      <w:r>
        <w:t>4) Lain 8 §:n 4 momenttia on sovellettava.”</w:t>
      </w:r>
    </w:p>
    <w:p w14:paraId="2CEF5861" w14:textId="77777777" w:rsidR="004C59F5" w:rsidRPr="00E61BFF" w:rsidRDefault="004C59F5" w:rsidP="000B6E75">
      <w:pPr>
        <w:pStyle w:val="21NovAo1"/>
      </w:pPr>
      <w:r>
        <w:t>13. Lisätään ennen 9 §:ää nimi ja otsikko seuraavasti:</w:t>
      </w:r>
    </w:p>
    <w:p w14:paraId="751E46B2" w14:textId="77777777" w:rsidR="004C59F5" w:rsidRPr="00E61BFF" w:rsidRDefault="004C59F5" w:rsidP="000B6E75">
      <w:pPr>
        <w:pStyle w:val="41UeberschrG1"/>
      </w:pPr>
      <w:r>
        <w:t>”Toinen alajakso</w:t>
      </w:r>
    </w:p>
    <w:p w14:paraId="258B031E" w14:textId="77777777" w:rsidR="004C59F5" w:rsidRPr="00E61BFF" w:rsidRDefault="004C59F5" w:rsidP="000B6E75">
      <w:pPr>
        <w:pStyle w:val="43UeberschrG2"/>
      </w:pPr>
      <w:r>
        <w:t>Vastine ja ilmoittaminen jälkikäteen rikosoikeudellisen menettelyn tuloksesta”</w:t>
      </w:r>
    </w:p>
    <w:p w14:paraId="61035177" w14:textId="77777777" w:rsidR="004C59F5" w:rsidRPr="00E61BFF" w:rsidRDefault="004C59F5" w:rsidP="00B47DC9">
      <w:pPr>
        <w:pStyle w:val="22NovAo2"/>
      </w:pPr>
      <w:r>
        <w:t>14. Korvataan 10 §:n 1 momentin 3 kohdassa ilmaisu ”</w:t>
      </w:r>
      <w:r>
        <w:rPr>
          <w:i w:val="0"/>
        </w:rPr>
        <w:t>pääkäsittely</w:t>
      </w:r>
      <w:r>
        <w:t>” ilmaisulla ”</w:t>
      </w:r>
      <w:r>
        <w:rPr>
          <w:i w:val="0"/>
        </w:rPr>
        <w:t>rikosoikeudellinen menettely</w:t>
      </w:r>
      <w:r>
        <w:t>”.</w:t>
      </w:r>
    </w:p>
    <w:p w14:paraId="57592B94" w14:textId="77777777" w:rsidR="004C59F5" w:rsidRPr="00E61BFF" w:rsidRDefault="004C59F5" w:rsidP="00B47DC9">
      <w:pPr>
        <w:pStyle w:val="22NovAo2"/>
      </w:pPr>
      <w:r>
        <w:t>15. Korvataan 11 §:n 1 momentin 10 kohdassa ilmaisu ”</w:t>
      </w:r>
      <w:r>
        <w:rPr>
          <w:i w:val="0"/>
        </w:rPr>
        <w:t>ilmoituksen perumisesta</w:t>
      </w:r>
      <w:r>
        <w:t>” ilmaisulla ”</w:t>
      </w:r>
      <w:r>
        <w:rPr>
          <w:i w:val="0"/>
        </w:rPr>
        <w:t>syytteestä pidättäytymisestä</w:t>
      </w:r>
      <w:r>
        <w:t>”.</w:t>
      </w:r>
    </w:p>
    <w:p w14:paraId="12E9B572" w14:textId="77777777" w:rsidR="004C59F5" w:rsidRPr="00E61BFF" w:rsidRDefault="004C59F5" w:rsidP="00B47DC9">
      <w:pPr>
        <w:pStyle w:val="22NovAo2"/>
      </w:pPr>
      <w:r>
        <w:t>16. Korvataan 13 §:n 7 momentissa ilmaisu ”</w:t>
      </w:r>
      <w:r>
        <w:rPr>
          <w:i w:val="0"/>
        </w:rPr>
        <w:t>rajoituksia</w:t>
      </w:r>
      <w:r>
        <w:t>” ilmaisulla ”</w:t>
      </w:r>
      <w:r>
        <w:rPr>
          <w:i w:val="0"/>
        </w:rPr>
        <w:t>väliintuloa</w:t>
      </w:r>
      <w:r>
        <w:t>”.</w:t>
      </w:r>
    </w:p>
    <w:p w14:paraId="2AE28060" w14:textId="77777777" w:rsidR="004C59F5" w:rsidRPr="00E61BFF" w:rsidRDefault="004C59F5" w:rsidP="00B47DC9">
      <w:pPr>
        <w:pStyle w:val="22NovAo2"/>
      </w:pPr>
      <w:r>
        <w:t>17. Lisätään 14 §:n 2 momentissa ilmaisun ”</w:t>
      </w:r>
      <w:r>
        <w:rPr>
          <w:i w:val="0"/>
        </w:rPr>
        <w:t>yhden tuomarin</w:t>
      </w:r>
      <w:r>
        <w:t>” eteen ilmaisu ”</w:t>
      </w:r>
      <w:r>
        <w:rPr>
          <w:i w:val="0"/>
        </w:rPr>
        <w:t>osavaltion tuomioistuimen</w:t>
      </w:r>
      <w:r>
        <w:t>”.</w:t>
      </w:r>
    </w:p>
    <w:p w14:paraId="4E63B1EC" w14:textId="77777777" w:rsidR="004C59F5" w:rsidRPr="00E61BFF" w:rsidRDefault="004C59F5" w:rsidP="00B47DC9">
      <w:pPr>
        <w:pStyle w:val="22NovAo2"/>
      </w:pPr>
      <w:r>
        <w:t>18. Lisätään 14 §:n 3 momentin lopussa ilmaisun ”</w:t>
      </w:r>
      <w:r>
        <w:rPr>
          <w:i w:val="0"/>
        </w:rPr>
        <w:t>on sallittua</w:t>
      </w:r>
      <w:r>
        <w:t xml:space="preserve">” jälkeen ilmaisu seuraavasti: </w:t>
      </w:r>
      <w:r>
        <w:rPr>
          <w:i w:val="0"/>
        </w:rPr>
        <w:t>”ja selvästi perusteeton hakemus voidaan hylätä vasta julkisen suullisen käsittelyn perusteella, ellei hakija nimenomaisesti luovu siitä”.</w:t>
      </w:r>
    </w:p>
    <w:p w14:paraId="61AD9CC6" w14:textId="77777777" w:rsidR="004C59F5" w:rsidRPr="00E61BFF" w:rsidRDefault="004C59F5" w:rsidP="000B6E75">
      <w:pPr>
        <w:pStyle w:val="21NovAo1"/>
      </w:pPr>
      <w:r>
        <w:t>19. Muutetaan 15 §:n 1 momentti seuraavasti:</w:t>
      </w:r>
    </w:p>
    <w:p w14:paraId="5C64434D" w14:textId="77777777" w:rsidR="004C59F5" w:rsidRPr="00E61BFF" w:rsidRDefault="004C59F5" w:rsidP="000B6E75">
      <w:pPr>
        <w:pStyle w:val="51Abs"/>
      </w:pPr>
      <w:proofErr w:type="gramStart"/>
      <w:r>
        <w:t>”(</w:t>
      </w:r>
      <w:proofErr w:type="gramEnd"/>
      <w:r>
        <w:t>1) Jos vastalauseita ei ole esitetty lakisääteisen määräajan kuluessa, tuomioistuimen on tehtävä päätös viiden työpäivän kuluessa määräajan päättymisestä. Hakemus on hyväksyttävä ilman käsittelyä; jos hakemus ei kuitenkaan selvästikään ole perusteltu, päätös on tehtävä julkisen suullisen käsittelyn perusteella, ellei hakija nimenomaisesti luovu siitä.”</w:t>
      </w:r>
    </w:p>
    <w:p w14:paraId="0D76C5FB" w14:textId="77777777" w:rsidR="004C59F5" w:rsidRPr="00E61BFF" w:rsidRDefault="004C59F5" w:rsidP="00B47DC9">
      <w:pPr>
        <w:pStyle w:val="22NovAo2"/>
      </w:pPr>
      <w:r>
        <w:t>20. Korvataan 15 §:n 3 momentissa ilmaisu ”</w:t>
      </w:r>
      <w:r>
        <w:rPr>
          <w:i w:val="0"/>
        </w:rPr>
        <w:t>julkisen suullisen käsittelyn</w:t>
      </w:r>
      <w:r>
        <w:t>” ilmaisulla ”</w:t>
      </w:r>
      <w:r>
        <w:rPr>
          <w:i w:val="0"/>
        </w:rPr>
        <w:t>pääkäsittelyn toteuttamisen</w:t>
      </w:r>
      <w:r>
        <w:t>”.</w:t>
      </w:r>
    </w:p>
    <w:p w14:paraId="2095DBF8" w14:textId="77777777" w:rsidR="004C59F5" w:rsidRPr="00E61BFF" w:rsidRDefault="004C59F5" w:rsidP="00B47DC9">
      <w:pPr>
        <w:pStyle w:val="22NovAo2"/>
      </w:pPr>
      <w:r>
        <w:lastRenderedPageBreak/>
        <w:t>21. Korvataan 16 §:n 1 momentissa ilmaisu ”</w:t>
      </w:r>
      <w:r>
        <w:rPr>
          <w:i w:val="0"/>
        </w:rPr>
        <w:t>julkisen suullisen käsittelyn</w:t>
      </w:r>
      <w:r>
        <w:t>” ilmaisulla ”</w:t>
      </w:r>
      <w:r>
        <w:rPr>
          <w:i w:val="0"/>
        </w:rPr>
        <w:t>pääkäsittelyn toteuttamisen</w:t>
      </w:r>
      <w:r>
        <w:t>”.</w:t>
      </w:r>
    </w:p>
    <w:p w14:paraId="30246BE5" w14:textId="77777777" w:rsidR="004C59F5" w:rsidRPr="00E61BFF" w:rsidRDefault="004C59F5" w:rsidP="00B47DC9">
      <w:pPr>
        <w:pStyle w:val="22NovAo2"/>
      </w:pPr>
      <w:r>
        <w:t xml:space="preserve">22. Korvataan 20 §:n 2 momentissa ilmaisu </w:t>
      </w:r>
      <w:r>
        <w:rPr>
          <w:i w:val="0"/>
        </w:rPr>
        <w:t>”Julkaisupyyntö”</w:t>
      </w:r>
      <w:r>
        <w:t xml:space="preserve"> ilmaisulla </w:t>
      </w:r>
      <w:r>
        <w:rPr>
          <w:i w:val="0"/>
        </w:rPr>
        <w:t>”Julkaisumääräys”</w:t>
      </w:r>
      <w:r>
        <w:t>.</w:t>
      </w:r>
    </w:p>
    <w:p w14:paraId="004C0FE1" w14:textId="77777777" w:rsidR="004C59F5" w:rsidRPr="00E61BFF" w:rsidRDefault="004C59F5" w:rsidP="000B6E75">
      <w:pPr>
        <w:pStyle w:val="21NovAo1"/>
      </w:pPr>
      <w:r>
        <w:t>23. Lisätään ennen 22 §:ää nimi ja otsikko seuraavasti:</w:t>
      </w:r>
    </w:p>
    <w:p w14:paraId="0109DC7F" w14:textId="77777777" w:rsidR="004C59F5" w:rsidRPr="00E61BFF" w:rsidRDefault="004C59F5" w:rsidP="000B6E75">
      <w:pPr>
        <w:pStyle w:val="41UeberschrG1"/>
      </w:pPr>
      <w:r>
        <w:t>”Kolmas alajakso</w:t>
      </w:r>
    </w:p>
    <w:p w14:paraId="725C98A0" w14:textId="77777777" w:rsidR="004C59F5" w:rsidRPr="00E61BFF" w:rsidRDefault="004C59F5" w:rsidP="000B6E75">
      <w:pPr>
        <w:pStyle w:val="43UeberschrG2"/>
      </w:pPr>
      <w:r>
        <w:t>Kuva- ja äänitallenteet ja -lähetykset”</w:t>
      </w:r>
    </w:p>
    <w:p w14:paraId="65582BF2" w14:textId="77777777" w:rsidR="004C59F5" w:rsidRPr="00E61BFF" w:rsidRDefault="004C59F5" w:rsidP="000B6E75">
      <w:pPr>
        <w:pStyle w:val="21NovAo1"/>
      </w:pPr>
      <w:r>
        <w:t>24. Lisätään ennen 23 §:ää nimi ja otsikko seuraavasti:</w:t>
      </w:r>
    </w:p>
    <w:p w14:paraId="029ABEDB" w14:textId="77777777" w:rsidR="004C59F5" w:rsidRPr="00E61BFF" w:rsidRDefault="004C59F5" w:rsidP="000B6E75">
      <w:pPr>
        <w:pStyle w:val="41UeberschrG1"/>
      </w:pPr>
      <w:r>
        <w:t>”Neljäs alajakso</w:t>
      </w:r>
    </w:p>
    <w:p w14:paraId="0598862B" w14:textId="77777777" w:rsidR="004C59F5" w:rsidRPr="00E61BFF" w:rsidRDefault="004C59F5" w:rsidP="000B6E75">
      <w:pPr>
        <w:pStyle w:val="43UeberschrG2"/>
      </w:pPr>
      <w:r>
        <w:t>Kielletty puuttuminen rikosoikeudelliseen menettelyyn”</w:t>
      </w:r>
    </w:p>
    <w:p w14:paraId="475FD25A" w14:textId="77777777" w:rsidR="004C59F5" w:rsidRPr="00E61BFF" w:rsidRDefault="004C59F5" w:rsidP="00B47DC9">
      <w:pPr>
        <w:pStyle w:val="22NovAo2"/>
      </w:pPr>
      <w:r>
        <w:t>25. Korvataan 30 §:ssä ilmaisu ”</w:t>
      </w:r>
      <w:proofErr w:type="spellStart"/>
      <w:r>
        <w:rPr>
          <w:i w:val="0"/>
        </w:rPr>
        <w:t>einer</w:t>
      </w:r>
      <w:proofErr w:type="spellEnd"/>
      <w:r>
        <w:t xml:space="preserve">” (suomeksi ”yksi”) ilmaisulla ”eines” (suomeksi </w:t>
      </w:r>
      <w:r>
        <w:rPr>
          <w:i w:val="0"/>
        </w:rPr>
        <w:t>”yksi”)</w:t>
      </w:r>
      <w:r>
        <w:t>.</w:t>
      </w:r>
    </w:p>
    <w:p w14:paraId="4215900A" w14:textId="77777777" w:rsidR="004C59F5" w:rsidRPr="00E61BFF" w:rsidRDefault="004C59F5" w:rsidP="00B47DC9">
      <w:pPr>
        <w:pStyle w:val="22NovAo2"/>
      </w:pPr>
      <w:r>
        <w:t xml:space="preserve">26. Lisätään 32 §:n toiseen virkkeeseen </w:t>
      </w:r>
      <w:proofErr w:type="spellStart"/>
      <w:r>
        <w:t>ilmaisun</w:t>
      </w:r>
      <w:r>
        <w:rPr>
          <w:i w:val="0"/>
        </w:rPr>
        <w:t>”uhattu</w:t>
      </w:r>
      <w:proofErr w:type="spellEnd"/>
      <w:r>
        <w:rPr>
          <w:i w:val="0"/>
        </w:rPr>
        <w:t>”</w:t>
      </w:r>
      <w:r>
        <w:t xml:space="preserve"> jälkeen ilmaisu </w:t>
      </w:r>
      <w:r>
        <w:rPr>
          <w:i w:val="0"/>
        </w:rPr>
        <w:t>’tai tehtiin saatavilla olevan jaksoittaisen sähköisen välineen sisällöllä’</w:t>
      </w:r>
      <w:r>
        <w:t>.</w:t>
      </w:r>
    </w:p>
    <w:p w14:paraId="5043B9E1" w14:textId="77777777" w:rsidR="004C59F5" w:rsidRPr="00E61BFF" w:rsidRDefault="004C59F5" w:rsidP="00B47DC9">
      <w:pPr>
        <w:pStyle w:val="22NovAo2"/>
      </w:pPr>
      <w:r>
        <w:t>27. Korvataan 33 §:n 2 momentin ensimmäisessä virkkeessä ilmaisu ”</w:t>
      </w:r>
      <w:r>
        <w:rPr>
          <w:i w:val="0"/>
        </w:rPr>
        <w:t>ei ole mahdollista rangaistuksen poissulkevista syistä</w:t>
      </w:r>
      <w:r>
        <w:t>” ilmaisulla ”</w:t>
      </w:r>
      <w:r>
        <w:rPr>
          <w:i w:val="0"/>
        </w:rPr>
        <w:t>ei ole mahdollista rangaistuksen poissulkevista syistä, esimerkiksi siksi, että rikkomuksen rangaistavuus on vanhentunut</w:t>
      </w:r>
      <w:r>
        <w:t>”.</w:t>
      </w:r>
    </w:p>
    <w:p w14:paraId="513EDC4E" w14:textId="77777777" w:rsidR="004C59F5" w:rsidRPr="00E61BFF" w:rsidRDefault="004C59F5" w:rsidP="00B47DC9">
      <w:pPr>
        <w:pStyle w:val="22NovAo2"/>
      </w:pPr>
      <w:r>
        <w:t>28. Poistetaan 33 §:n 3 momentti.</w:t>
      </w:r>
    </w:p>
    <w:p w14:paraId="739687EE" w14:textId="77777777" w:rsidR="004C59F5" w:rsidRPr="00E61BFF" w:rsidRDefault="004C59F5" w:rsidP="000B6E75">
      <w:pPr>
        <w:pStyle w:val="21NovAo1"/>
      </w:pPr>
      <w:r>
        <w:t>29. Lisätään 33 §:n jälkeen 33a § ja sen otsikko seuraavasti:</w:t>
      </w:r>
    </w:p>
    <w:p w14:paraId="70E9AF5E" w14:textId="77777777" w:rsidR="004C59F5" w:rsidRPr="00E61BFF" w:rsidRDefault="004C59F5" w:rsidP="000B6E75">
      <w:pPr>
        <w:pStyle w:val="45UeberschrPara"/>
      </w:pPr>
      <w:r>
        <w:t>”Menetetyksi tuomitseminen työnantajaan liittyvän vahingon yhteydessä</w:t>
      </w:r>
    </w:p>
    <w:p w14:paraId="4FF9975E" w14:textId="77777777" w:rsidR="004C59F5" w:rsidRPr="00E61BFF" w:rsidRDefault="004C59F5" w:rsidP="000B6E75">
      <w:pPr>
        <w:pStyle w:val="51Abs"/>
      </w:pPr>
      <w:r>
        <w:rPr>
          <w:rStyle w:val="991GldSymbol"/>
        </w:rPr>
        <w:t>33a §.</w:t>
      </w:r>
      <w:r>
        <w:t> (1) Jos tiedotusvälineessä työntekijän toiminnan yhteydessä täyttyy häntä koskeva herjauksen, solvauksen, pilkan tai kunnianloukkauksen objektiivinen tunnusmerkistö tai häntä uhataan vaarallisesti (rikoslain 74 §:n 1 momentin 5 kohta), ja kyseinen käytös on omiaan heikentämään työnantajan mahdollisuuksia pitää työntekijää palveluksessaan enemmän kuin vähäisessä määrin tai vahingoittamaan merkittävästi työnantajan mainetta, myös työnantajalla on oikeus hakea levitettäväksi tarkoitettujen mediasisältöjen menetetyksi tuomitsemista tai kyseisten verkkosivuston kohtien poistamista. Sama koskee vapaaehtoisia ja yhteisön elimiä. Työnantajan vaatimuksen saattaminen voimaan ei edellytä työntekijän hyväksyntää. Työnantajalla ei ole velvollisuutta vaatimuksen oikeudelliseen voimaansaattamiseen työntekijää koskevan yksilön oikeuksien loukkauksen osalta erityisesti työoikeudellisen huolenpitovelvollisuuden nojalla.</w:t>
      </w:r>
    </w:p>
    <w:p w14:paraId="3530D27B" w14:textId="77777777" w:rsidR="004C59F5" w:rsidRPr="00E61BFF" w:rsidRDefault="00730F15" w:rsidP="00730F15">
      <w:pPr>
        <w:pStyle w:val="51Abs"/>
      </w:pPr>
      <w:r>
        <w:t>(2) Menetetyksi tuomitsemista ei voida vaatia herjauksen tapauksessa, jos esiintyy 6 §:n 2 momentin 2 tai 4 kohdassa tarkoitettu poissulkemisperuste. Edellä olevaa 33 §:n 2 momentin toista virkettä on sovellettava.</w:t>
      </w:r>
    </w:p>
    <w:p w14:paraId="2D0790A7" w14:textId="77777777" w:rsidR="004C59F5" w:rsidRPr="00E61BFF" w:rsidRDefault="004C59F5" w:rsidP="000B6E75">
      <w:pPr>
        <w:pStyle w:val="51Abs"/>
      </w:pPr>
      <w:r>
        <w:t>(3) Työnantaja voi pyytää menetetyksi tuomitsemista rikosoikeudellisessa menettelyssä pääkäsittelyn loppuun saakka tai erillisellä hakemuksella. Tällaista hakemusta koskevaan menettelyyn sovelletaan 33 §:n 4 ja 5 momenttia.</w:t>
      </w:r>
    </w:p>
    <w:p w14:paraId="16451396" w14:textId="77777777" w:rsidR="004C59F5" w:rsidRPr="00E61BFF" w:rsidRDefault="004C59F5" w:rsidP="000B6E75">
      <w:pPr>
        <w:pStyle w:val="51Abs"/>
      </w:pPr>
      <w:r>
        <w:t>(4) Hakemus voidaan tehdä myös erillisessä menettelyssä, joka järjestetään samaa julkaisua koskevan asianosaisen hakemuksen perusteella, ja päinvastoin.”</w:t>
      </w:r>
    </w:p>
    <w:p w14:paraId="730D2ED1" w14:textId="77777777" w:rsidR="004C59F5" w:rsidRPr="00E61BFF" w:rsidRDefault="004C59F5" w:rsidP="00B47DC9">
      <w:pPr>
        <w:pStyle w:val="22NovAo2"/>
      </w:pPr>
      <w:r>
        <w:t xml:space="preserve">30. Korvataan 34 §:n 3 momentin ensimmäisessä virkkeessä ilmaisu </w:t>
      </w:r>
      <w:r>
        <w:rPr>
          <w:i w:val="0"/>
        </w:rPr>
        <w:t>”ei ole mahdollista rangaistuksen poissulkevista syistä”</w:t>
      </w:r>
      <w:r>
        <w:t xml:space="preserve"> ilmaisulla </w:t>
      </w:r>
      <w:r>
        <w:rPr>
          <w:i w:val="0"/>
        </w:rPr>
        <w:t>”ei ole mahdollista rangaistuksen poissulkevista syistä, esimerkiksi siksi, että rikkomuksen rangaistavuus on vanhentunut”</w:t>
      </w:r>
      <w:r>
        <w:t>; korvataan toisessa virkkeessä ilmaisu ”</w:t>
      </w:r>
      <w:r>
        <w:rPr>
          <w:i w:val="0"/>
        </w:rPr>
        <w:t>ja 3 momentti ovat</w:t>
      </w:r>
      <w:r>
        <w:t>” ilmaisulla ”</w:t>
      </w:r>
      <w:r>
        <w:rPr>
          <w:i w:val="0"/>
        </w:rPr>
        <w:t>on</w:t>
      </w:r>
      <w:r>
        <w:t>”.</w:t>
      </w:r>
    </w:p>
    <w:p w14:paraId="5BC9F326" w14:textId="77777777" w:rsidR="004C59F5" w:rsidRPr="00E61BFF" w:rsidRDefault="004C59F5" w:rsidP="00B47DC9">
      <w:pPr>
        <w:pStyle w:val="22NovAo2"/>
      </w:pPr>
      <w:r>
        <w:t>31. Korvataan 36 §:n 1 momentissa ilmaisu ”</w:t>
      </w:r>
      <w:r>
        <w:rPr>
          <w:i w:val="0"/>
        </w:rPr>
        <w:t>33 §:</w:t>
      </w:r>
      <w:proofErr w:type="spellStart"/>
      <w:r>
        <w:rPr>
          <w:i w:val="0"/>
        </w:rPr>
        <w:t>ssä</w:t>
      </w:r>
      <w:proofErr w:type="spellEnd"/>
      <w:r>
        <w:t>” ilmaisulla ”</w:t>
      </w:r>
      <w:r>
        <w:rPr>
          <w:i w:val="0"/>
        </w:rPr>
        <w:t>33 tai 33a §:</w:t>
      </w:r>
      <w:proofErr w:type="spellStart"/>
      <w:r>
        <w:rPr>
          <w:i w:val="0"/>
        </w:rPr>
        <w:t>ssä</w:t>
      </w:r>
      <w:proofErr w:type="spellEnd"/>
      <w:r>
        <w:t>”.</w:t>
      </w:r>
    </w:p>
    <w:p w14:paraId="6D81CFF2" w14:textId="77777777" w:rsidR="004C59F5" w:rsidRPr="00E61BFF" w:rsidRDefault="004C59F5" w:rsidP="00B47DC9">
      <w:pPr>
        <w:pStyle w:val="22NovAo2"/>
      </w:pPr>
      <w:r>
        <w:t>32. Lisätään 36 §:n 2 momentissa ilmaisun ”</w:t>
      </w:r>
      <w:r>
        <w:rPr>
          <w:i w:val="0"/>
        </w:rPr>
        <w:t>mediasisältörikkomuksen</w:t>
      </w:r>
      <w:r>
        <w:t>” jälkeen ilmaisu ”</w:t>
      </w:r>
      <w:r>
        <w:rPr>
          <w:i w:val="0"/>
        </w:rPr>
        <w:t>tai 33a §:n mukaisesti</w:t>
      </w:r>
      <w:r>
        <w:t>”.</w:t>
      </w:r>
    </w:p>
    <w:p w14:paraId="28135A45" w14:textId="77777777" w:rsidR="004C59F5" w:rsidRPr="00E61BFF" w:rsidRDefault="004C59F5" w:rsidP="000B6E75">
      <w:pPr>
        <w:pStyle w:val="21NovAo1"/>
      </w:pPr>
      <w:r>
        <w:lastRenderedPageBreak/>
        <w:t>33. Lisätään 36a §:n jälkeen 36b § ja otsikko seuraavasti:</w:t>
      </w:r>
    </w:p>
    <w:p w14:paraId="097ADD84" w14:textId="77777777" w:rsidR="004C59F5" w:rsidRPr="00E61BFF" w:rsidRDefault="004C59F5" w:rsidP="000B6E75">
      <w:pPr>
        <w:pStyle w:val="45UeberschrPara"/>
      </w:pPr>
      <w:r>
        <w:t>”Menetetyksi tuomitsemisen, takavarikoinnin ja tuomion julkaisemisen toimeenpano verkkosivustojen tapauksessa palveluntarjoajaa vastaan</w:t>
      </w:r>
    </w:p>
    <w:p w14:paraId="4990B944" w14:textId="77777777" w:rsidR="004C59F5" w:rsidRPr="00E61BFF" w:rsidRDefault="004C59F5" w:rsidP="000B6E75">
      <w:pPr>
        <w:pStyle w:val="51Abs"/>
      </w:pPr>
      <w:r>
        <w:rPr>
          <w:rStyle w:val="991GldSymbol"/>
        </w:rPr>
        <w:t>36b §.</w:t>
      </w:r>
      <w:r>
        <w:t> Jos tiedotusvälineen omistajan päätoimipaikka on ulkomailla tai jos tiedotusvälineen omistajaa ei muista syistä voida asettaa syytteeseen, tuomioistuimen on syyttäjän tai hakijan vaatimuksesta määrättävä erillisessä menettelyssä isännöintipalvelun tarjoaja (sähköisestä kaupankäynnistä annetun lain (ECG) (Itävallan virallinen lehti I, nro 152/2001) 16 §) poistamaan kyseiset kohdat verkkosivustosta (menetetyksi tuomitseminen tai takavarikointi – 33, 33a, 36 §) tai julkaisemaan tuomion osia (34 §).”</w:t>
      </w:r>
    </w:p>
    <w:p w14:paraId="502034E7" w14:textId="77777777" w:rsidR="004C59F5" w:rsidRPr="00E61BFF" w:rsidRDefault="004C59F5" w:rsidP="00B47DC9">
      <w:pPr>
        <w:pStyle w:val="22NovAo2"/>
      </w:pPr>
      <w:r>
        <w:t>34. Lisätään 41 §:n 1 momentissa sulkeissa olevassa ilmaisussa ilmaisun ”</w:t>
      </w:r>
      <w:r>
        <w:rPr>
          <w:i w:val="0"/>
        </w:rPr>
        <w:t>33 §:n 2 momentti</w:t>
      </w:r>
      <w:r>
        <w:t>” jälkeen ilmaisu ”</w:t>
      </w:r>
      <w:r>
        <w:rPr>
          <w:i w:val="0"/>
        </w:rPr>
        <w:t>, 33a §:n 3 momentti</w:t>
      </w:r>
      <w:r>
        <w:t>”.</w:t>
      </w:r>
    </w:p>
    <w:p w14:paraId="7E9A5B87" w14:textId="77777777" w:rsidR="004C59F5" w:rsidRPr="00E61BFF" w:rsidRDefault="004C59F5" w:rsidP="000B6E75">
      <w:pPr>
        <w:pStyle w:val="21NovAo1"/>
      </w:pPr>
      <w:r>
        <w:t>35. Muutetaan 41 §:n 5 momentti seuraavasti:</w:t>
      </w:r>
    </w:p>
    <w:p w14:paraId="02B6538A" w14:textId="77777777" w:rsidR="004C59F5" w:rsidRPr="00E61BFF" w:rsidRDefault="004C59F5" w:rsidP="000B6E75">
      <w:pPr>
        <w:pStyle w:val="51Abs"/>
      </w:pPr>
      <w:proofErr w:type="gramStart"/>
      <w:r>
        <w:t>”(</w:t>
      </w:r>
      <w:proofErr w:type="gramEnd"/>
      <w:r>
        <w:t>5) Yksityiskanteeseen perustuvassa menettelyssä on sovellettava rikosprosessilain 71 §:</w:t>
      </w:r>
      <w:proofErr w:type="spellStart"/>
      <w:r>
        <w:t>ää</w:t>
      </w:r>
      <w:proofErr w:type="spellEnd"/>
      <w:r>
        <w:t>; myös kyseisessä lainkohdassa annettuja säännöksiä taloudellisia määräyksiä koskevasta erillisestä menettelystä on sovellettava soveltuvin osin 8a §:n, 33 §:n 2 momentin, 33a §:n 3 momentin ja 34 §:n 3 momentin mukaiseen erilliseen menettelyyn. Tuomioistuimen on tutkittava kanne tai hakemus rikosprosessilain 485 §:ssä tarkoitetun erillisen menettelyn käynnistämistä varten ja päätettävä rikosprosessilain 485 §:n 1 momentin 3 alamomentin, luettuna yhdessä 212 §:n ensimmäisen momentin 1 ja 2 kohdan kanssa, mukaisissa tapauksissa julkisesta suullisesta käsittelystä, ellei yksityissyyttäjä tai hakija nimenomaisesti luovu siitä.”</w:t>
      </w:r>
    </w:p>
    <w:p w14:paraId="27AF9499" w14:textId="77777777" w:rsidR="004C59F5" w:rsidRPr="00E61BFF" w:rsidRDefault="004C59F5" w:rsidP="000B6E75">
      <w:pPr>
        <w:pStyle w:val="21NovAo1"/>
      </w:pPr>
      <w:r>
        <w:t xml:space="preserve">36. Annetaan 41 §:ssä nykyiselle 7 momentille momenttimerkintä </w:t>
      </w:r>
      <w:proofErr w:type="gramStart"/>
      <w:r>
        <w:rPr>
          <w:i w:val="0"/>
        </w:rPr>
        <w:t>”(</w:t>
      </w:r>
      <w:proofErr w:type="gramEnd"/>
      <w:r>
        <w:rPr>
          <w:i w:val="0"/>
        </w:rPr>
        <w:t>8)”</w:t>
      </w:r>
      <w:r>
        <w:t xml:space="preserve"> ja lisätään se 7 momentin jälkeen; Lisätään 7 momentin teksti seuraavasti:</w:t>
      </w:r>
    </w:p>
    <w:p w14:paraId="15E485A8" w14:textId="77777777" w:rsidR="004C59F5" w:rsidRPr="00E61BFF" w:rsidRDefault="004C59F5" w:rsidP="000B6E75">
      <w:pPr>
        <w:pStyle w:val="51Abs"/>
      </w:pPr>
      <w:proofErr w:type="gramStart"/>
      <w:r>
        <w:t>”(</w:t>
      </w:r>
      <w:proofErr w:type="gramEnd"/>
      <w:r>
        <w:t>7) Jos 1 momentissa tarkoitetussa menettelyssä pyydetään menetetyksi tuomitsemisen täytäntöönpanoa (33 §) tai tuomion julkaisemista (34 §) 36b §:n nojalla, isännöintipalvelun tarjoaja on kutsuttava pääkäsittelyyn, mutta hänen poissaolonsa ei ole esteenä menettelylle, tuomiolle ja hakemusta koskevalle päätökselle 36b §:n nojalla. Isännöintipalvelun tarjoajalla on oikeus tulla kuulluksi 36b §:n vaatimuksista. Jos isännöintipalvelun tarjoaja määrätään panemaan takavarikko täytäntöön (36 §) 36b §:n mukaisesti tai jos menetetyksi tuomitsemisen täytäntöönpanoa tai tuomion julkaisemista pyydetään ja se määrätään vasta sitä koskevan lainvoimaisen päätöksen jälkeen, isännöintipalvelun tarjoajalle on annettava tiedoksi takavarikosta määräävä määräys tai päätös, joka koskee menetetyksi tuomitsemista tai tuomion julkistamista, sekä päätöksen täytäntöönpanosta määräävä määräys 36b §:n nojalla”</w:t>
      </w:r>
    </w:p>
    <w:p w14:paraId="7AE840DD" w14:textId="77777777" w:rsidR="004C59F5" w:rsidRPr="00E61BFF" w:rsidRDefault="004C59F5" w:rsidP="000B6E75">
      <w:pPr>
        <w:pStyle w:val="21NovAo1"/>
      </w:pPr>
      <w:r>
        <w:t>37. Lisätään 41 §:ään 9 momentti 8 momentin jälkeen seuraavasti:</w:t>
      </w:r>
    </w:p>
    <w:p w14:paraId="3B0D5F63" w14:textId="77777777" w:rsidR="004C59F5" w:rsidRPr="00E61BFF" w:rsidRDefault="004C59F5" w:rsidP="000B6E75">
      <w:pPr>
        <w:pStyle w:val="51Abs"/>
      </w:pPr>
      <w:proofErr w:type="gramStart"/>
      <w:r>
        <w:t>”(</w:t>
      </w:r>
      <w:proofErr w:type="gramEnd"/>
      <w:r>
        <w:t>9) Psykososiaalinen ja juridinen oikeudenkäyntiapu (rikosprosessilain 66b §:n 2 momentti) on taattava pyynnöstä rikosprosessilain 66b §:n 1 momentissa tarkoitetuille henkilöille kyseisessä lainkohdassa säädetyin edellytyksin myös 8a §:n, 33 §:n 2 momentin ja 34 §:n 3 momentin mukaisten erillisten hakemusten tapauksessa.”</w:t>
      </w:r>
    </w:p>
    <w:p w14:paraId="0B11319C" w14:textId="77777777" w:rsidR="004C59F5" w:rsidRPr="00E61BFF" w:rsidRDefault="004C59F5" w:rsidP="00B47DC9">
      <w:pPr>
        <w:pStyle w:val="22NovAo2"/>
      </w:pPr>
      <w:r>
        <w:t>38. Lisätään 42 §:ssä ilmaisun ”</w:t>
      </w:r>
      <w:r>
        <w:rPr>
          <w:i w:val="0"/>
        </w:rPr>
        <w:t>rangaistava teko</w:t>
      </w:r>
      <w:r>
        <w:t>” eteen ilmaisu ”</w:t>
      </w:r>
      <w:r>
        <w:rPr>
          <w:i w:val="0"/>
        </w:rPr>
        <w:t>oikeudellisesti</w:t>
      </w:r>
      <w:r>
        <w:t>”.</w:t>
      </w:r>
    </w:p>
    <w:p w14:paraId="2DA8DC94" w14:textId="77777777" w:rsidR="004C59F5" w:rsidRPr="00E61BFF" w:rsidRDefault="004C59F5" w:rsidP="00B47DC9">
      <w:pPr>
        <w:pStyle w:val="22NovAo2"/>
      </w:pPr>
      <w:r>
        <w:t>39. Korvataan 50 §:n ensimmäisen momentin 1 kohdassa ilmaisu ”</w:t>
      </w:r>
      <w:r>
        <w:rPr>
          <w:i w:val="0"/>
        </w:rPr>
        <w:t>tiedotusvälinealan yritys</w:t>
      </w:r>
      <w:r>
        <w:t>” ilmaisulla ”</w:t>
      </w:r>
      <w:r>
        <w:rPr>
          <w:i w:val="0"/>
        </w:rPr>
        <w:t>tiedotusvälineen omistaja</w:t>
      </w:r>
      <w:r>
        <w:t>”.</w:t>
      </w:r>
    </w:p>
    <w:p w14:paraId="4222E85E" w14:textId="77777777" w:rsidR="004C59F5" w:rsidRPr="00E61BFF" w:rsidRDefault="004C59F5" w:rsidP="000B6E75">
      <w:pPr>
        <w:pStyle w:val="21NovAo1"/>
      </w:pPr>
      <w:r>
        <w:t>40. Lisätään 55 §:ään 11 momentti seuraavasti:</w:t>
      </w:r>
    </w:p>
    <w:p w14:paraId="50392661" w14:textId="77777777" w:rsidR="004C59F5" w:rsidRPr="00E61BFF" w:rsidRDefault="004C59F5" w:rsidP="000B6E75">
      <w:pPr>
        <w:pStyle w:val="51Abs"/>
      </w:pPr>
      <w:r>
        <w:t>”(11) Kolmannen jakson ensimmäisen, toisen, kolmannen ja neljännen alajakson otsikot, 6 §:n 1 momentti, 7 §:n 1 momentti, 7a §:n 1, 1a ja 2 momentti, 7b §:n 1 momentti, 7c §:n 1 momentti, 8 §:n 1, 2 ja 4 momentti, 8a §:n 2 ja 4 momentti, 10 §:n 1 momentin 3 kohta, 11 §:n 1 momentin 10 kohta, 13 §:n 7 momentti, 14 §:n 2 ja 3 momentti, 15 §:n 1 ja 3 momentti, 16 §:n 1 momentti, 20 §:n 2 momentti, 30 §, 32 §, 33 §:n 2 momentti, 33a §, 34 §:n 3 momentti, 36 §:n 1 ja 2 momentti, 36b §, 41 §:n 1, 5, 7, 8 ja 9 momentti, 42 § ja 50 §:n 1 kohta, sellaisina kuin ne ovat muutettuina muutoslaissa (Itävallan virallinen lehti I, nro 148/2020), tulevat voimaan 1 päivänä tammikuuta 2021; samaan aikaan 33 §:n 3 momentin voimassaolo päättyy.”</w:t>
      </w:r>
    </w:p>
    <w:p w14:paraId="3B8234F9" w14:textId="77777777" w:rsidR="004C59F5" w:rsidRPr="00E61BFF" w:rsidRDefault="004C59F5" w:rsidP="000B6E75">
      <w:pPr>
        <w:pStyle w:val="21NovAo1"/>
      </w:pPr>
      <w:r>
        <w:t>41. Lisätään 56 §:ään 3 momentti seuraavasti:</w:t>
      </w:r>
    </w:p>
    <w:p w14:paraId="0D371737" w14:textId="77777777" w:rsidR="004C59F5" w:rsidRPr="00E61BFF" w:rsidRDefault="004C59F5" w:rsidP="00B47DC9">
      <w:pPr>
        <w:pStyle w:val="51Abs"/>
      </w:pPr>
      <w:r>
        <w:t>”(3) Lain 6 §:n 1 momenttia, 7 §:n 1 momenttia, 7a §:n 1, 1a ja 2 momenttia, 7b §:n 1 momenttia, 7c §:n 1 momenttia, 8 §:n 1, 2 ja 4 momenttia, 8a §:n 2 ja 4 momenttia, 10 §:n 1 momentin 3 kohtaa, 11 §:n 1 momentin 10 kohtaa, 13 §:n 7 momenttia, 14 §:n 2 ja 3 momenttia, 15 §:n 1 ja 3 momenttia, 16 §:n 1 momenttia, 20 §:n 2 momenttia, 30 §:</w:t>
      </w:r>
      <w:proofErr w:type="spellStart"/>
      <w:r>
        <w:t>ää</w:t>
      </w:r>
      <w:proofErr w:type="spellEnd"/>
      <w:r>
        <w:t>, 32 §:</w:t>
      </w:r>
      <w:proofErr w:type="spellStart"/>
      <w:r>
        <w:t>ää</w:t>
      </w:r>
      <w:proofErr w:type="spellEnd"/>
      <w:r>
        <w:t>, 33 §:n 2 momenttia, 33a §:</w:t>
      </w:r>
      <w:proofErr w:type="spellStart"/>
      <w:r>
        <w:t>ää</w:t>
      </w:r>
      <w:proofErr w:type="spellEnd"/>
      <w:r>
        <w:t xml:space="preserve">, 34 §:n 3 momenttia, 36 §:n </w:t>
      </w:r>
      <w:r>
        <w:lastRenderedPageBreak/>
        <w:t>1 ja 2 momenttia, 36b §:</w:t>
      </w:r>
      <w:proofErr w:type="spellStart"/>
      <w:r>
        <w:t>ää</w:t>
      </w:r>
      <w:proofErr w:type="spellEnd"/>
      <w:r>
        <w:t>, 41 §:n 1, 5, 7, 8 ja 9 momenttia, 42 §:ää ja 50 §:n 1 kohtaa, sellaisina kuin ne ovat muutettuina muutoslaissa (Itävallan virallinen lehti I, nro 148/2020), sovelletaan vain ilmoituksiin tai esityksiin, joita käsitellään liittovaltion lain (Itävallan virallinen lehti I, nro 148/2020) voimaantulon jälkeen.”</w:t>
      </w:r>
    </w:p>
    <w:p w14:paraId="15825BE5" w14:textId="77777777" w:rsidR="004C59F5" w:rsidRPr="00E61BFF" w:rsidRDefault="004C59F5" w:rsidP="00B47DC9">
      <w:pPr>
        <w:pStyle w:val="21NovAo1"/>
      </w:pPr>
      <w:r>
        <w:t>42. Tehdään nykyisestä 57 §:stä ”</w:t>
      </w:r>
      <w:r>
        <w:rPr>
          <w:b/>
          <w:i w:val="0"/>
        </w:rPr>
        <w:t>58 §</w:t>
      </w:r>
      <w:r>
        <w:t>”; lisätään 56 §:n jälkeen 57 § ja sen otsikko seuraavasti:</w:t>
      </w:r>
    </w:p>
    <w:p w14:paraId="450C1B89" w14:textId="77777777" w:rsidR="004C59F5" w:rsidRPr="00E61BFF" w:rsidRDefault="004C59F5" w:rsidP="000B6E75">
      <w:pPr>
        <w:pStyle w:val="45UeberschrPara"/>
      </w:pPr>
      <w:r>
        <w:t>”Euroopan unionin direktiivien saattaminen osaksi kansallista lainsäädäntöä</w:t>
      </w:r>
    </w:p>
    <w:p w14:paraId="7C892B36" w14:textId="77777777" w:rsidR="004C59F5" w:rsidRPr="00E61BFF" w:rsidRDefault="004C59F5" w:rsidP="000B6E75">
      <w:pPr>
        <w:pStyle w:val="51Abs"/>
      </w:pPr>
      <w:r>
        <w:rPr>
          <w:rStyle w:val="991GldSymbol"/>
        </w:rPr>
        <w:t>57 §.</w:t>
      </w:r>
      <w:r>
        <w:t> Lain 33, 33a, 36, 36a ja 36b §:llä saatetaan osaksi kansallista lainsäädäntöä</w:t>
      </w:r>
    </w:p>
    <w:p w14:paraId="354BABA8" w14:textId="77777777" w:rsidR="004C59F5" w:rsidRPr="00E61BFF" w:rsidRDefault="004C59F5" w:rsidP="000B6E75">
      <w:pPr>
        <w:pStyle w:val="52Aufzaehle1Ziffer"/>
      </w:pPr>
      <w:r>
        <w:tab/>
        <w:t>1.</w:t>
      </w:r>
      <w:r>
        <w:tab/>
        <w:t>terrorismin torjumisesta sekä neuvoston puitepäätöksen 2002/475/YOS korvaamisesta sekä neuvoston päätöksen 2005/671/YOS muuttamisesta annetun direktiivin (EU) 2017/541 (EUVL L 88, 31.3.2017, s. 6) 21 artikla ja</w:t>
      </w:r>
    </w:p>
    <w:p w14:paraId="33051B62" w14:textId="77777777" w:rsidR="004C59F5" w:rsidRPr="00E61BFF" w:rsidRDefault="004C59F5" w:rsidP="000B6E75">
      <w:pPr>
        <w:pStyle w:val="52Aufzaehle1Ziffer"/>
      </w:pPr>
      <w:r>
        <w:tab/>
        <w:t>2.</w:t>
      </w:r>
      <w:r>
        <w:tab/>
        <w:t>lasten seksuaalisen hyväksikäytön ja seksuaalisen riiston sekä lapsipornografian torjumisesta ja neuvoston puitepäätöksen 2004/68/YOS korvaamisesta annetun direktiivin 2011/93/EU (EUVL L 335, 17.12.2011, s. 1) 25 artikla.”</w:t>
      </w:r>
    </w:p>
    <w:p w14:paraId="65F83FCA" w14:textId="77777777" w:rsidR="004C59F5" w:rsidRPr="00E61BFF" w:rsidRDefault="004C59F5" w:rsidP="000B6E75">
      <w:pPr>
        <w:pStyle w:val="41UeberschrG1"/>
      </w:pPr>
      <w:r>
        <w:t>10 §</w:t>
      </w:r>
    </w:p>
    <w:p w14:paraId="7FB40344" w14:textId="77777777" w:rsidR="004C59F5" w:rsidRPr="00E61BFF" w:rsidRDefault="004C59F5" w:rsidP="000B6E75">
      <w:pPr>
        <w:pStyle w:val="43UeberschrG2"/>
      </w:pPr>
      <w:r>
        <w:t>Vuoden 1975 rikosprosessilain muuttaminen</w:t>
      </w:r>
    </w:p>
    <w:p w14:paraId="37EE5492" w14:textId="77777777" w:rsidR="004C59F5" w:rsidRPr="00E61BFF" w:rsidRDefault="004C59F5" w:rsidP="000B6E75">
      <w:pPr>
        <w:pStyle w:val="12PromKlEinlSatz"/>
      </w:pPr>
      <w:r>
        <w:t>Muutetaan vuonna 1975 annettu rikosprosessilaki (Itävallan virallinen lehti nro 631/1975), sellaisena kuin se on viimeksi muutettuna liittovaltion lailla (Itävallan virallinen lehti I, nro 24/2020), seuraavasti:</w:t>
      </w:r>
    </w:p>
    <w:p w14:paraId="4D2F2B19" w14:textId="77777777" w:rsidR="004C59F5" w:rsidRPr="00E61BFF" w:rsidRDefault="004C59F5" w:rsidP="000B6E75">
      <w:pPr>
        <w:pStyle w:val="21NovAo1"/>
      </w:pPr>
      <w:r>
        <w:t>1. Lisätään sisällysluettelossa 66a §:n otsikon jälkeen otsikko seuraavasti:</w:t>
      </w:r>
    </w:p>
    <w:p w14:paraId="2595318E" w14:textId="77777777" w:rsidR="004C59F5" w:rsidRPr="00E61BFF" w:rsidRDefault="005E1FCD" w:rsidP="005E1FCD">
      <w:pPr>
        <w:pStyle w:val="32InhaltEintragEinzug"/>
      </w:pPr>
      <w:r>
        <w:tab/>
        <w:t>”66b § Oikeudenkäyntiapu”</w:t>
      </w:r>
    </w:p>
    <w:p w14:paraId="679AD566" w14:textId="77777777" w:rsidR="004C59F5" w:rsidRPr="00E61BFF" w:rsidRDefault="004C59F5" w:rsidP="005E1FCD">
      <w:pPr>
        <w:pStyle w:val="22NovAo2"/>
      </w:pPr>
      <w:r>
        <w:t xml:space="preserve">2. Korvataan 30 §:n 1 momentin 3a kohdassa ilmaisu </w:t>
      </w:r>
      <w:r>
        <w:rPr>
          <w:i w:val="0"/>
        </w:rPr>
        <w:t>”</w:t>
      </w:r>
      <w:proofErr w:type="spellStart"/>
      <w:r>
        <w:rPr>
          <w:i w:val="0"/>
        </w:rPr>
        <w:t>fortgesetzten</w:t>
      </w:r>
      <w:proofErr w:type="spellEnd"/>
      <w:r>
        <w:rPr>
          <w:i w:val="0"/>
        </w:rPr>
        <w:t>” (suomeksi ”jatkuva”)</w:t>
      </w:r>
      <w:r>
        <w:t xml:space="preserve"> ilmaisulla </w:t>
      </w:r>
      <w:r>
        <w:rPr>
          <w:i w:val="0"/>
        </w:rPr>
        <w:t>”</w:t>
      </w:r>
      <w:proofErr w:type="spellStart"/>
      <w:r>
        <w:rPr>
          <w:i w:val="0"/>
        </w:rPr>
        <w:t>fortdauernden</w:t>
      </w:r>
      <w:proofErr w:type="spellEnd"/>
      <w:r>
        <w:rPr>
          <w:i w:val="0"/>
        </w:rPr>
        <w:t>” (suomeksi ”jatkuva”)</w:t>
      </w:r>
      <w:r>
        <w:t>.</w:t>
      </w:r>
    </w:p>
    <w:p w14:paraId="39F98877" w14:textId="77777777" w:rsidR="004C59F5" w:rsidRPr="00E61BFF" w:rsidRDefault="004C59F5" w:rsidP="000B6E75">
      <w:pPr>
        <w:pStyle w:val="21NovAo1"/>
      </w:pPr>
      <w:r>
        <w:t>3. Korvataan 31 §:n 1 momentin 5 kohdan lopussa oleva piste pilkulla, ja lisätään 6 kohta seuraavasti:</w:t>
      </w:r>
    </w:p>
    <w:p w14:paraId="34F511FA" w14:textId="77777777" w:rsidR="004C59F5" w:rsidRPr="00E61BFF" w:rsidRDefault="005E1FCD" w:rsidP="005E1FCD">
      <w:pPr>
        <w:pStyle w:val="52Aufzaehle1Ziffer"/>
      </w:pPr>
      <w:r>
        <w:tab/>
        <w:t>”6.</w:t>
      </w:r>
      <w:r>
        <w:tab/>
        <w:t>menettely, jossa päätetään syytettyyn liittyvien tutkintatoimien määräämistä koskevista hakemukista (71 §:n 1 momentin toinen virke).”</w:t>
      </w:r>
    </w:p>
    <w:p w14:paraId="38BF6801" w14:textId="77777777" w:rsidR="004C59F5" w:rsidRPr="00E61BFF" w:rsidRDefault="004C59F5" w:rsidP="000B6E75">
      <w:pPr>
        <w:pStyle w:val="21NovAo1"/>
      </w:pPr>
      <w:r>
        <w:t xml:space="preserve">4. Annetaan nykyiselle 49 §:lle momenttimerkintä </w:t>
      </w:r>
      <w:proofErr w:type="gramStart"/>
      <w:r>
        <w:rPr>
          <w:i w:val="0"/>
        </w:rPr>
        <w:t>”(</w:t>
      </w:r>
      <w:proofErr w:type="gramEnd"/>
      <w:r>
        <w:rPr>
          <w:i w:val="0"/>
        </w:rPr>
        <w:t>1)”</w:t>
      </w:r>
      <w:r>
        <w:t xml:space="preserve"> ja lisätään 2 momentti seuraavasti:</w:t>
      </w:r>
    </w:p>
    <w:p w14:paraId="2205D372" w14:textId="77777777" w:rsidR="004C59F5" w:rsidRPr="00E61BFF" w:rsidRDefault="004C59F5" w:rsidP="000B6E75">
      <w:pPr>
        <w:pStyle w:val="51Abs"/>
      </w:pPr>
      <w:proofErr w:type="gramStart"/>
      <w:r>
        <w:t>”(</w:t>
      </w:r>
      <w:proofErr w:type="gramEnd"/>
      <w:r>
        <w:t>2) Syytetyllä on oikeus antaa uhreille, asianomistajille tai yksityissyyttäjille oikeus tutustua asiakirja-aineistoon (68 §) vain siinä määrin kuin se on tarpeen heidän etujensa turvaamiseksi.”</w:t>
      </w:r>
    </w:p>
    <w:p w14:paraId="548D712A" w14:textId="77777777" w:rsidR="004C59F5" w:rsidRPr="00E61BFF" w:rsidRDefault="004C59F5" w:rsidP="001B6B96">
      <w:pPr>
        <w:pStyle w:val="22NovAo2"/>
      </w:pPr>
      <w:r>
        <w:t>5. Poistetaan 66 §:n 2 ja 4 momentti.</w:t>
      </w:r>
    </w:p>
    <w:p w14:paraId="513B2D4D" w14:textId="77777777" w:rsidR="004C59F5" w:rsidRPr="00E61BFF" w:rsidRDefault="004C59F5" w:rsidP="000B6E75">
      <w:pPr>
        <w:pStyle w:val="21NovAo1"/>
      </w:pPr>
      <w:r>
        <w:t>6. Lisätään 66a §:n jälkeen 66b § ja sen otsikko seuraavasti:</w:t>
      </w:r>
    </w:p>
    <w:p w14:paraId="6645C307" w14:textId="77777777" w:rsidR="004C59F5" w:rsidRPr="00E61BFF" w:rsidRDefault="004C59F5" w:rsidP="000B6E75">
      <w:pPr>
        <w:pStyle w:val="45UeberschrPara"/>
      </w:pPr>
      <w:r>
        <w:t>”Oikeudenkäyntiapu</w:t>
      </w:r>
    </w:p>
    <w:p w14:paraId="1D57DE81" w14:textId="77777777" w:rsidR="004C59F5" w:rsidRPr="00E61BFF" w:rsidRDefault="004C59F5" w:rsidP="000B6E75">
      <w:pPr>
        <w:pStyle w:val="51Abs"/>
      </w:pPr>
      <w:r>
        <w:rPr>
          <w:rStyle w:val="991GldSymbol"/>
        </w:rPr>
        <w:t>66b §.</w:t>
      </w:r>
      <w:r>
        <w:t xml:space="preserve"> (1) Psykososiaalista ja juridista oikeudenkäyntiapua on tarjottava pyynnöstä</w:t>
      </w:r>
    </w:p>
    <w:p w14:paraId="4EFFB11C" w14:textId="77777777" w:rsidR="004C59F5" w:rsidRPr="00E61BFF" w:rsidRDefault="004C59F5" w:rsidP="000B6E75">
      <w:pPr>
        <w:pStyle w:val="52Aufzaehle2Lit"/>
      </w:pPr>
      <w:r>
        <w:tab/>
        <w:t>a)</w:t>
      </w:r>
      <w:r>
        <w:tab/>
        <w:t>65 §:n 1 kohdan a tai b luetelmakohdassa tarkoitetuille uhreille,</w:t>
      </w:r>
    </w:p>
    <w:p w14:paraId="423A6C7E" w14:textId="77777777" w:rsidR="004C59F5" w:rsidRPr="00E61BFF" w:rsidRDefault="004C59F5" w:rsidP="000B6E75">
      <w:pPr>
        <w:pStyle w:val="52Aufzaehle2Lit"/>
      </w:pPr>
      <w:r>
        <w:tab/>
        <w:t>b)</w:t>
      </w:r>
      <w:r>
        <w:tab/>
        <w:t xml:space="preserve">terrorismirikosten (rikoslain </w:t>
      </w:r>
      <w:proofErr w:type="gramStart"/>
      <w:r>
        <w:t>278c</w:t>
      </w:r>
      <w:proofErr w:type="gramEnd"/>
      <w:r>
        <w:t xml:space="preserve"> §) uhreille (65 §:n 1 kohta),</w:t>
      </w:r>
    </w:p>
    <w:p w14:paraId="5660F823" w14:textId="77777777" w:rsidR="004C59F5" w:rsidRPr="00E61BFF" w:rsidRDefault="004C59F5" w:rsidP="000B6E75">
      <w:pPr>
        <w:pStyle w:val="52Aufzaehle2Lit"/>
      </w:pPr>
      <w:r>
        <w:tab/>
        <w:t>c)</w:t>
      </w:r>
      <w:r>
        <w:tab/>
        <w:t xml:space="preserve">sitkeän vainon (rikoslain 107a §), televiestinnän tai tietokonejärjestelmän avulla tapahtuvan jatkuvan häirinnän (rikoslain </w:t>
      </w:r>
      <w:proofErr w:type="gramStart"/>
      <w:r>
        <w:t>107c</w:t>
      </w:r>
      <w:proofErr w:type="gramEnd"/>
      <w:r>
        <w:t xml:space="preserve"> §) ja vihanlietsonnan (rikoslain 283 §) uhreille (65 §:n 1 kohta),</w:t>
      </w:r>
    </w:p>
    <w:p w14:paraId="611C32CD" w14:textId="77777777" w:rsidR="004C59F5" w:rsidRPr="00E61BFF" w:rsidRDefault="004C59F5" w:rsidP="000B6E75">
      <w:pPr>
        <w:pStyle w:val="52Aufzaehle2Lit"/>
      </w:pPr>
      <w:r>
        <w:tab/>
        <w:t>d)</w:t>
      </w:r>
      <w:r>
        <w:tab/>
        <w:t>herjauksen (rikoslain 111 §), jo hylätyn rikossyytteen (rikoslain 113 §), solvauksen (rikoslain 115 §) ja kunnianloukkauksen (rikoslain 297 §) uhreille (65 §:n 1 kohta), jos tiettyjen seikkojen perusteella voidaan olettaa, että kyseinen teko on tehty televiestinnän avulla tai käyttämällä tietokoneohjelmaa, ja</w:t>
      </w:r>
    </w:p>
    <w:p w14:paraId="11D5C562" w14:textId="77777777" w:rsidR="004C59F5" w:rsidRPr="00E61BFF" w:rsidRDefault="004C59F5" w:rsidP="000B6E75">
      <w:pPr>
        <w:pStyle w:val="52Aufzaehle2Lit"/>
      </w:pPr>
      <w:r>
        <w:tab/>
        <w:t>e)</w:t>
      </w:r>
      <w:r>
        <w:tab/>
        <w:t>alaikäisille, jotka ovat lähipiiriin kohdistuvan väkivallan (perheväkivalta, lapsiin kohdistuva väkivalta) todistajia,</w:t>
      </w:r>
    </w:p>
    <w:p w14:paraId="5101EB16" w14:textId="77777777" w:rsidR="004C59F5" w:rsidRPr="00E61BFF" w:rsidRDefault="004C59F5" w:rsidP="001B6B96">
      <w:pPr>
        <w:pStyle w:val="58Schlussteile0Abs"/>
      </w:pPr>
      <w:r>
        <w:t>jos se on tarpeen uhrien menettelyllisten oikeuksien takaamiseksi ottaen mahdollisimman tarkasti huomioon heidän henkilökohtaiset huolenaiheensa. Alle 14-vuotiaille uhreille, joiden seksuaalista koskemattomuutta on saatettu loukata, on joka tapauksessa tarjottava psykososiaalista oikeudenkäyntiapua.</w:t>
      </w:r>
    </w:p>
    <w:p w14:paraId="51A48475" w14:textId="77777777" w:rsidR="004C59F5" w:rsidRPr="00E61BFF" w:rsidRDefault="004C59F5" w:rsidP="000B6E75">
      <w:pPr>
        <w:pStyle w:val="51Abs"/>
      </w:pPr>
      <w:r>
        <w:t>(2) Psykososiaalinen oikeudenkäyntiapu sisältää asianosaisen valmistelun menettelyyn ja siihen liittyvään emotionaaliseen rasitukseen ja avustajan läsnäolon tutkinta- ja pääkäsittelyn kuulusteluissa, juridisen oikeudenkäyntiavun, oikeudellisen neuvonnan ja asianajajan käytön.</w:t>
      </w:r>
    </w:p>
    <w:p w14:paraId="2F7A51B3" w14:textId="77777777" w:rsidR="004C59F5" w:rsidRPr="00E61BFF" w:rsidRDefault="004C59F5" w:rsidP="000B6E75">
      <w:pPr>
        <w:pStyle w:val="51Abs"/>
      </w:pPr>
      <w:r>
        <w:lastRenderedPageBreak/>
        <w:t>(3) Liittovaltion oikeusministeri on valtuutettu tilaamaan sopimuksella hyväksi todetuilta soveltuvilta laitoksilta oikeudenkäyntiapua 1 momentissa tarkoitetuille henkilöille lakisääteisten edellytysten tarkastamisen jälkeen ja antamaan asetuksella tarkempia säännöksiä tällaisten laitosten tilaamisedellytyksistä ja yhteisymmärryksessä naisasioista ja integraatiosta liittokanslerinvirastossa vastaavan liittovaltion ministerin ja liittovaltion työ-, perhe- ja nuorisoministerin kanssa oikeudenkäyntiavun laatustandardeista, erityisesti oikeudenkäyntiavustajien koulutuksesta ja jatkokoulutuksesta.”</w:t>
      </w:r>
    </w:p>
    <w:p w14:paraId="029D07AA" w14:textId="77777777" w:rsidR="004C59F5" w:rsidRPr="00E61BFF" w:rsidRDefault="004C59F5" w:rsidP="001B6B96">
      <w:pPr>
        <w:pStyle w:val="22NovAo2"/>
      </w:pPr>
      <w:r>
        <w:t xml:space="preserve">7. Korvataan 67 §:n 7 momentissa ja 381 §:n 1 momentin 9 kohdassa kulloinkin suluissa oleva ilmaisu </w:t>
      </w:r>
      <w:proofErr w:type="gramStart"/>
      <w:r>
        <w:t>”</w:t>
      </w:r>
      <w:r>
        <w:rPr>
          <w:i w:val="0"/>
        </w:rPr>
        <w:t>(</w:t>
      </w:r>
      <w:proofErr w:type="gramEnd"/>
      <w:r>
        <w:rPr>
          <w:i w:val="0"/>
        </w:rPr>
        <w:t>66 §:n 2 momentti)</w:t>
      </w:r>
      <w:r>
        <w:t>” suluissa olevalla ilmaisulla ”</w:t>
      </w:r>
      <w:r>
        <w:rPr>
          <w:i w:val="0"/>
        </w:rPr>
        <w:t>(66b §)</w:t>
      </w:r>
      <w:r>
        <w:t>”.</w:t>
      </w:r>
    </w:p>
    <w:p w14:paraId="5D3BAABF" w14:textId="77777777" w:rsidR="004C59F5" w:rsidRPr="00E61BFF" w:rsidRDefault="004C59F5" w:rsidP="001B6B96">
      <w:pPr>
        <w:pStyle w:val="22NovAo2"/>
      </w:pPr>
      <w:r>
        <w:t>8. Korvataan 70 §:n 2 momentissa ilmaisu ”</w:t>
      </w:r>
      <w:r>
        <w:rPr>
          <w:i w:val="0"/>
        </w:rPr>
        <w:t xml:space="preserve">65 §:n 1 kohdan a tai b luetelmakohdan tai terrorismirikosten (rikoslain </w:t>
      </w:r>
      <w:proofErr w:type="gramStart"/>
      <w:r>
        <w:rPr>
          <w:i w:val="0"/>
        </w:rPr>
        <w:t>278c</w:t>
      </w:r>
      <w:proofErr w:type="gramEnd"/>
      <w:r>
        <w:rPr>
          <w:i w:val="0"/>
        </w:rPr>
        <w:t xml:space="preserve"> §) uhrit (65 §:n 1 kohta)</w:t>
      </w:r>
      <w:r>
        <w:t>” ilmaisulla ”</w:t>
      </w:r>
      <w:r>
        <w:rPr>
          <w:i w:val="0"/>
        </w:rPr>
        <w:t>66b §:n 1 momentin a–d luetelmakohdan</w:t>
      </w:r>
      <w:r>
        <w:t>”.</w:t>
      </w:r>
    </w:p>
    <w:p w14:paraId="55123EC0" w14:textId="77777777" w:rsidR="004C59F5" w:rsidRPr="00E61BFF" w:rsidRDefault="004C59F5" w:rsidP="000B6E75">
      <w:pPr>
        <w:pStyle w:val="21NovAo1"/>
      </w:pPr>
      <w:r>
        <w:t>9. Korvataan 71 § seuraavasti:</w:t>
      </w:r>
    </w:p>
    <w:p w14:paraId="37FE22AB" w14:textId="77777777" w:rsidR="004C59F5" w:rsidRPr="00E61BFF" w:rsidRDefault="004C59F5" w:rsidP="000B6E75">
      <w:pPr>
        <w:pStyle w:val="51Abs"/>
      </w:pPr>
      <w:r>
        <w:t>”</w:t>
      </w:r>
      <w:r>
        <w:rPr>
          <w:rStyle w:val="991GldSymbol"/>
        </w:rPr>
        <w:t>71 §.</w:t>
      </w:r>
      <w:r>
        <w:t xml:space="preserve"> (1) Laissa määritetään rikokset, joista on nostettava syyte vain uhrin pyynnöstä. Jotta syytettyä voidaan tutkia herjauksesta (rikoslain 111 §), jo hylätystä rikkomussyytteestä (rikoslain 113 §) tai kunnianloukkauksesta (rikoslain 115 §), joka on tehty televiestinnän tai tietokonejärjestelmän avulla, uhri voi esittää tuomioistuimelle 76a §:n tai 135 §:n 2 momentin 2 kohdan mukaisia määräyksiä koskevan hakemuksen (31 §:n 1 momentin 6 kohta), jonka on täytettävä todisteiden esittämistä koskevan hakemuksen vaatimukset (55 §). Uhrin on esitettävä oikeutus perusteluissa, ellei se ole ilmeistä. Tuomioistuimen on päätettävä pyydettyjen tutkintatoimien määräämisestä asiaa koskevien säännösten mukaisesti. Lain 104 §:n 1 momentin viimeistä virkettä ja 210 §:n 3 momentin toista virkettä sovelletaan soveltuvin osin.</w:t>
      </w:r>
    </w:p>
    <w:p w14:paraId="2B84C893" w14:textId="77777777" w:rsidR="004C59F5" w:rsidRPr="00E61BFF" w:rsidRDefault="004C59F5" w:rsidP="000B6E75">
      <w:pPr>
        <w:pStyle w:val="51Abs"/>
      </w:pPr>
      <w:r>
        <w:t>(2) Jos asia tutkitaan, tuomioistuimen on ilmoitettava välittömästi vastaajalle 1 momentissa tarkoitetusta päätöksestä ja ilmoitettava hänelle hänen oikeudestaan tehdä valitus (87 §). Heti kun päätös on tullut lainvoimaiseksi syytetyn osalta, tuomioistuimen on ilmoitettava uhrille 76a §:n mukaisesti tutkituista tiedoista tai kirjallisesti toimitetusta tuloksesta (134 §:n 5 kohta). Muussa tapauksessa uhrille on ilmoitettava, että syytetyn tutkinta ei ollut mahdollista tai että tietojen toimittaminen ei ole sallittua.</w:t>
      </w:r>
    </w:p>
    <w:p w14:paraId="200F69B3" w14:textId="77777777" w:rsidR="004C59F5" w:rsidRPr="00E61BFF" w:rsidRDefault="004C59F5" w:rsidP="000B6E75">
      <w:pPr>
        <w:pStyle w:val="51Abs"/>
      </w:pPr>
      <w:r>
        <w:t>(3) Edellä 1 momentissa tarkoitettuja rikoksia koskeva pääkäsittely on toteutettava sellaisen siviilikanteen perusteella, jonka on täytettävä syytteeseenpanoa koskevat vaatimukset (211 §), tai yksityissyyttäjän itsenäisen hakemuksen perusteella 445 §:n mukaisten taloudellisten määräysten antamisen osalta. Jos on kyse 1 momentin mukaisesta hakemuksesta, siviilikanteet on nostettava toimivaltaisessa tuomioistuimessa kuuden viikon kuluessa päivästä, jona tiedot on annettu 2 momentin toisen virkkeen mukaisesti. Hakemuksen oikeutus ja mahdolliset yksityisoikeudelliset vaatimukset on esitettävä perusteluissa, elleivät ne ole ilmeisiä. Sama pätee itsenäiseen hakemukseen, joka koskee 445 §:n mukaisten taloudellisten määräysten antamista.</w:t>
      </w:r>
    </w:p>
    <w:p w14:paraId="0A56B7A5" w14:textId="77777777" w:rsidR="004C59F5" w:rsidRPr="00E61BFF" w:rsidRDefault="004C59F5" w:rsidP="000B6E75">
      <w:pPr>
        <w:pStyle w:val="51Abs"/>
      </w:pPr>
      <w:r>
        <w:t>(4) Rikoslain 117 §:n 2 ja 3 momentissa tarkoitetuissa tapauksissa uhrilla on oikeus nostaa siviilikanne, jos hän tai hänen esimiehensä ei myönnä tai peruuta syytelupaa (92 §). Henkilöllä, joka nimenomaisesti luopuu syytteen nostamisesta tai on antanut anteeksi rikoksen teon, ei ole oikeutta nostaa syytettä. Tämä ei vaikuta rikoslain 57 ja 58 §:</w:t>
      </w:r>
      <w:proofErr w:type="spellStart"/>
      <w:r>
        <w:t>ään</w:t>
      </w:r>
      <w:proofErr w:type="spellEnd"/>
      <w:r>
        <w:t>.</w:t>
      </w:r>
    </w:p>
    <w:p w14:paraId="3BCFF096" w14:textId="77777777" w:rsidR="004C59F5" w:rsidRPr="00E61BFF" w:rsidRDefault="004C59F5" w:rsidP="000B6E75">
      <w:pPr>
        <w:pStyle w:val="51Abs"/>
      </w:pPr>
      <w:r>
        <w:t>(5) Viivästyneet (3 momentti) siviilikanteet ja itsenäisiin ammatinharjoittajiin liittyvät hakemukset, jotka koskevat 445 §:n mukaisten taloudellisten määräysten antamista, on hylättävä tuomioistuimen päätöksellä, ja lisäksi mukainen siviilikanne tai hakemus 445 §:n mukaisten taloudellisten määräysten antamisesta on annettava tiedoksi vastaajalle tai vastaajalle ja vastuun osapuolille sekä tiedot siitä, että heillä on oikeus esittää huomautuksensa 14 päivän kuluessa. Tämän jälkeen tuomioistuimen on järjestettävä pääkäsittely, jollei se toimi 451 §:n tai 485 §:n mukaisesti.</w:t>
      </w:r>
    </w:p>
    <w:p w14:paraId="334D7473" w14:textId="77777777" w:rsidR="004C59F5" w:rsidRPr="00E61BFF" w:rsidRDefault="004C59F5" w:rsidP="000B6E75">
      <w:pPr>
        <w:pStyle w:val="51Abs"/>
      </w:pPr>
      <w:r>
        <w:t>(6) Pääkäsittelyssä yksityissyyttäjällä on periaatteessa samat oikeudet kuin yleisellä syyttäjällä; hänellä on kuitenkin oikeus hakea pakkokeinoja vain siltä osin kuin se on tarpeen todisteiden tai omaisuutta koskevien määräysten turvaamiseksi. Hänellä ei ole oikeutta hakea 9 luvussa säänneltyjä pakkokeinoja.</w:t>
      </w:r>
    </w:p>
    <w:p w14:paraId="3D791DF8" w14:textId="77777777" w:rsidR="004C59F5" w:rsidRPr="00E61BFF" w:rsidRDefault="004C59F5" w:rsidP="000B6E75">
      <w:pPr>
        <w:pStyle w:val="51Abs"/>
      </w:pPr>
      <w:r>
        <w:t>(7) Jos yksityissyyttäjä ei osallistu pääkäsittelyyn tai ei esitä tarvittavia pyyntöjä, hänen oletetaan luopuneen syytteestä. Tällaisissa tapauksissa käsittely päätetään päätöksellä.”</w:t>
      </w:r>
    </w:p>
    <w:p w14:paraId="6A7F83CA" w14:textId="77777777" w:rsidR="004C59F5" w:rsidRPr="00E61BFF" w:rsidRDefault="004C59F5" w:rsidP="001B6B96">
      <w:pPr>
        <w:pStyle w:val="22NovAo2"/>
      </w:pPr>
      <w:r>
        <w:t>10. Lisätään 76a §:n 1 momentissa ilmaisun ”</w:t>
      </w:r>
      <w:r>
        <w:rPr>
          <w:i w:val="0"/>
        </w:rPr>
        <w:t>viestintäpalvelujen</w:t>
      </w:r>
      <w:r>
        <w:t>” jälkeen ilmaisu ”</w:t>
      </w:r>
      <w:r>
        <w:rPr>
          <w:i w:val="0"/>
        </w:rPr>
        <w:t>ja muut palveluntarjoajat (sähköisestä kaupankäynnistä annetun lain 3 §:n 2 kohta)</w:t>
      </w:r>
      <w:r>
        <w:t>” ja ilmaisun ”</w:t>
      </w:r>
      <w:r>
        <w:rPr>
          <w:i w:val="0"/>
        </w:rPr>
        <w:t>osallistujan (televiestintälain 90 §:n 7 momentti)</w:t>
      </w:r>
      <w:r>
        <w:t>” jälkeen ilmaisu ”</w:t>
      </w:r>
      <w:r>
        <w:rPr>
          <w:i w:val="0"/>
        </w:rPr>
        <w:t>tai muun palvelun käyttäjän (sähköisestä kaupankäynnistä annetun lain 3 §:n 4 kohta)</w:t>
      </w:r>
      <w:r>
        <w:t>”.</w:t>
      </w:r>
    </w:p>
    <w:p w14:paraId="38EFCE46" w14:textId="77777777" w:rsidR="004C59F5" w:rsidRPr="00E61BFF" w:rsidRDefault="004C59F5" w:rsidP="000B6E75">
      <w:pPr>
        <w:pStyle w:val="21NovAo1"/>
      </w:pPr>
      <w:r>
        <w:lastRenderedPageBreak/>
        <w:t>11. Lisätään 390 §:n 1 momentin jälkeen 1a momentti seuraavasti:</w:t>
      </w:r>
    </w:p>
    <w:p w14:paraId="62C930DD" w14:textId="77777777" w:rsidR="004C59F5" w:rsidRPr="00E61BFF" w:rsidRDefault="004C59F5" w:rsidP="000B6E75">
      <w:pPr>
        <w:pStyle w:val="51Abs"/>
      </w:pPr>
      <w:r>
        <w:t>”(1a) Rikosoikeudellisessa menettelyssä, joka perustuu herjaukseen (rikoslain 111 §), jo hylättyyn rikossyytteeseen (rikoslain 113 §) tai kunnianloukkaukseen (rikoslain 115 §), joka on tehty televiestinnän tai tietokonejärjestelmän avulla, yksityissyyttäjä tai hakija (71 §:n 1 momentti) on velvollinen korvaamaan oikeudenkäyntikulut vain, jos hän on tietoisesti esittänyt väitteen virheellisesti.”</w:t>
      </w:r>
    </w:p>
    <w:p w14:paraId="5B647B87" w14:textId="77777777" w:rsidR="004C59F5" w:rsidRPr="00E61BFF" w:rsidRDefault="004C59F5" w:rsidP="000B6E75">
      <w:pPr>
        <w:pStyle w:val="21NovAo1"/>
      </w:pPr>
      <w:r>
        <w:t>12. Lisätään 393 §:n 4 momentin jälkeen 4a momentti seuraavasti:</w:t>
      </w:r>
    </w:p>
    <w:p w14:paraId="38E3E3CD" w14:textId="77777777" w:rsidR="004C59F5" w:rsidRPr="00E61BFF" w:rsidRDefault="004C59F5" w:rsidP="000B6E75">
      <w:pPr>
        <w:pStyle w:val="51Abs"/>
      </w:pPr>
      <w:r>
        <w:t>”(4a) Jos rikosoikeudellinen menettely, joka perustuu herjaukseen (rikoslain 111 §), jo hylättyyn rikossyytteeseen (rikoslain 113 §) tai kunnianloukkaukseen (rikoslain 115 §), joka on tehty televiestinnän tai tietokonejärjestelmän avulla, päättyy muuhun kuin syyllisen tuomioon, yksityissyyttäjä on velvollinen korvaamaan vastaajalla kaikki pää- ja muutoksenhakukäsittelyjen puolustuskulut, paitsi jos 4 momentin mukaista korvausvelvollisuutta ei ole.”</w:t>
      </w:r>
    </w:p>
    <w:p w14:paraId="19A70FAF" w14:textId="77777777" w:rsidR="00870E6F" w:rsidRPr="00E61BFF" w:rsidRDefault="00870E6F" w:rsidP="00870E6F">
      <w:pPr>
        <w:pStyle w:val="22NovAo2"/>
      </w:pPr>
      <w:r>
        <w:t xml:space="preserve">12a. Lisätään 395 §:n 1 momenttiin ilmaisun </w:t>
      </w:r>
      <w:r>
        <w:rPr>
          <w:i w:val="0"/>
        </w:rPr>
        <w:t>”4 momentti”</w:t>
      </w:r>
      <w:r>
        <w:t xml:space="preserve"> jälkeen ilmaisu </w:t>
      </w:r>
      <w:r>
        <w:rPr>
          <w:i w:val="0"/>
        </w:rPr>
        <w:t>”4a momentti”</w:t>
      </w:r>
      <w:r>
        <w:t>.</w:t>
      </w:r>
    </w:p>
    <w:p w14:paraId="391168BE" w14:textId="77777777" w:rsidR="004C59F5" w:rsidRPr="00E61BFF" w:rsidRDefault="004C59F5" w:rsidP="000B6E75">
      <w:pPr>
        <w:pStyle w:val="21NovAo1"/>
      </w:pPr>
      <w:r>
        <w:t>13. Lisätään 514 §:ään 46 momentti seuraavasti:</w:t>
      </w:r>
    </w:p>
    <w:p w14:paraId="6BEC1564" w14:textId="77777777" w:rsidR="004C59F5" w:rsidRPr="00E61BFF" w:rsidRDefault="004C59F5" w:rsidP="000B6E75">
      <w:pPr>
        <w:pStyle w:val="51Abs"/>
      </w:pPr>
      <w:proofErr w:type="gramStart"/>
      <w:r>
        <w:t>”(</w:t>
      </w:r>
      <w:proofErr w:type="gramEnd"/>
      <w:r>
        <w:t>46) Sisällysluettelossa oleva 66b §:n otsikkomerkintä ja 30 §:n 1 3a kohta, 31 §:n 1 momentti, 49 §, 66b §, 67 §:n 7 momentti, 70 §:n 2 momentti, 71 §, 76a §:n 1 momentti, 381 §:n 1 momentin 9 kohta, 390 §:n 1a momentti, 393a §:n 4a momentti, 395 §:n 1 momentti ja 516a §:n 12 momentti, sellaisina kuin ne ovat muutettuina (Itävallan virallinen lehti I, nro 148/2020), tulevat voimaan 1 päivänä tammikuuta 2021; samalla 66 §:n 2 ja 4 momentin voimassaolo päättyy. Lain 390 §:n 1a momentin ja 393 §:n 4a momentin, sellaisina kuin ne ovat muutettuina (Itävallan virallinen lehti I, nro 148/2020), voimassaolo päättyy 31 päivänä joulukuuta 2023.”</w:t>
      </w:r>
    </w:p>
    <w:p w14:paraId="5AFD8B65" w14:textId="77777777" w:rsidR="004C59F5" w:rsidRPr="00E61BFF" w:rsidRDefault="004C59F5" w:rsidP="000B6E75">
      <w:pPr>
        <w:pStyle w:val="21NovAo1"/>
      </w:pPr>
      <w:r>
        <w:t>14. Lisätään 516a §:ään 12 momentti seuraavasti:</w:t>
      </w:r>
    </w:p>
    <w:p w14:paraId="4BD99B73" w14:textId="77777777" w:rsidR="004C59F5" w:rsidRPr="00E61BFF" w:rsidRDefault="004C59F5" w:rsidP="000B6E75">
      <w:pPr>
        <w:pStyle w:val="51Abs"/>
      </w:pPr>
      <w:proofErr w:type="gramStart"/>
      <w:r>
        <w:t>”(</w:t>
      </w:r>
      <w:proofErr w:type="gramEnd"/>
      <w:r>
        <w:t>12) Lain 66b §:</w:t>
      </w:r>
      <w:proofErr w:type="spellStart"/>
      <w:r>
        <w:t>llä</w:t>
      </w:r>
      <w:proofErr w:type="spellEnd"/>
      <w:r>
        <w:t>, sellaisena kuin se on muutettuna (Itävallan virallinen lehti I, nro 148/2020), saatetaan osaksi kansallista lainsäädäntöä rikoksen uhrien oikeuksia, tukea ja suojelua koskevista vähimmäisvaatimuksista sekä neuvoston puitepäätöksen 2001/220/YOS korvaamisesta annettu direktiivi 2012/29/EU (EUVL 315, 14.11.2012, s. 57).”</w:t>
      </w:r>
    </w:p>
    <w:p w14:paraId="762D6AFB" w14:textId="77777777" w:rsidR="004C59F5" w:rsidRPr="00E61BFF" w:rsidRDefault="004C59F5" w:rsidP="000B6E75">
      <w:pPr>
        <w:pStyle w:val="41UeberschrG1"/>
      </w:pPr>
      <w:r>
        <w:t>11 §</w:t>
      </w:r>
    </w:p>
    <w:p w14:paraId="476E2814" w14:textId="77777777" w:rsidR="004C59F5" w:rsidRPr="00E61BFF" w:rsidRDefault="004C59F5" w:rsidP="000B6E75">
      <w:pPr>
        <w:pStyle w:val="43UeberschrG2"/>
      </w:pPr>
      <w:r>
        <w:t>Voimaantulo</w:t>
      </w:r>
    </w:p>
    <w:p w14:paraId="68045BB5" w14:textId="77777777" w:rsidR="004C59F5" w:rsidRPr="00E61BFF" w:rsidRDefault="004C59F5" w:rsidP="000B6E75">
      <w:pPr>
        <w:pStyle w:val="51Abs"/>
      </w:pPr>
      <w:r>
        <w:t xml:space="preserve">Lain </w:t>
      </w:r>
      <w:r>
        <w:rPr>
          <w:rStyle w:val="991GldSymbol"/>
          <w:b w:val="0"/>
        </w:rPr>
        <w:t>8 §</w:t>
      </w:r>
      <w:r>
        <w:t>, sellaisena kuin se on muutettuna liittovaltion lailla (Itävallan virallinen lehti I, nro 148/2020), tulee voimaan 1 päivänä tammikuuta 2021.</w:t>
      </w:r>
    </w:p>
    <w:p w14:paraId="0A3F23CC" w14:textId="77777777" w:rsidR="004C59F5" w:rsidRPr="00E61BFF" w:rsidRDefault="004C59F5" w:rsidP="000B6E75">
      <w:pPr>
        <w:pStyle w:val="41UeberschrG1"/>
      </w:pPr>
      <w:r>
        <w:t>12 §</w:t>
      </w:r>
    </w:p>
    <w:p w14:paraId="334CF1F2" w14:textId="77777777" w:rsidR="004C59F5" w:rsidRPr="00E61BFF" w:rsidRDefault="004C59F5" w:rsidP="000B6E75">
      <w:pPr>
        <w:pStyle w:val="43UeberschrG2"/>
      </w:pPr>
      <w:r>
        <w:t>Ilmoitus</w:t>
      </w:r>
    </w:p>
    <w:p w14:paraId="29EAAA88" w14:textId="77777777" w:rsidR="004C59F5" w:rsidRPr="00E61BFF" w:rsidRDefault="004C59F5" w:rsidP="000B6E75">
      <w:pPr>
        <w:pStyle w:val="51Abs"/>
      </w:pPr>
      <w:r>
        <w:t>Tämän säännöksen sisällöstä on ilmoitettu teknisiä määräyksiä ja tietoyhteiskunnan palveluja koskevia määräyksiä koskevien tietojen toimittamisessa noudatettavasta menettelystä 9 päivänä syyskuuta 2015 annetun Euroopan parlamentin ja neuvoston direktiivin (EU) 2015/1535 säännösten mukaisesti ilmoituksilla nro 2020/547/A ja nro 2020/548/A.</w:t>
      </w:r>
    </w:p>
    <w:p w14:paraId="2A9CE02D" w14:textId="77777777" w:rsidR="00691C7A" w:rsidRPr="00E61BFF" w:rsidRDefault="00691C7A" w:rsidP="00691C7A">
      <w:pPr>
        <w:pStyle w:val="68UnterschrL"/>
      </w:pPr>
      <w:r>
        <w:t xml:space="preserve">Van </w:t>
      </w:r>
      <w:proofErr w:type="spellStart"/>
      <w:r>
        <w:t>der</w:t>
      </w:r>
      <w:proofErr w:type="spellEnd"/>
      <w:r>
        <w:t xml:space="preserve"> </w:t>
      </w:r>
      <w:proofErr w:type="spellStart"/>
      <w:r>
        <w:t>Bellen</w:t>
      </w:r>
      <w:proofErr w:type="spellEnd"/>
    </w:p>
    <w:p w14:paraId="3597CE91" w14:textId="77777777" w:rsidR="00E61926" w:rsidRPr="00E61BFF" w:rsidRDefault="00E61926" w:rsidP="00E61926">
      <w:pPr>
        <w:pStyle w:val="68UnterschrL"/>
      </w:pPr>
      <w:proofErr w:type="spellStart"/>
      <w:r>
        <w:t>Kurz</w:t>
      </w:r>
      <w:proofErr w:type="spellEnd"/>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D2BB6" w14:textId="77777777" w:rsidR="00001E3A" w:rsidRDefault="00001E3A">
      <w:r>
        <w:separator/>
      </w:r>
    </w:p>
  </w:endnote>
  <w:endnote w:type="continuationSeparator" w:id="0">
    <w:p w14:paraId="54C6B62E" w14:textId="77777777" w:rsidR="00001E3A" w:rsidRDefault="00001E3A">
      <w:r>
        <w:continuationSeparator/>
      </w:r>
    </w:p>
  </w:endnote>
  <w:endnote w:type="continuationNotice" w:id="1">
    <w:p w14:paraId="6C834ECD" w14:textId="77777777" w:rsidR="00001E3A" w:rsidRDefault="00001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8030" w14:textId="77777777" w:rsidR="00001E3A" w:rsidRDefault="00001E3A">
      <w:r>
        <w:separator/>
      </w:r>
    </w:p>
  </w:footnote>
  <w:footnote w:type="continuationSeparator" w:id="0">
    <w:p w14:paraId="0680139F" w14:textId="77777777" w:rsidR="00001E3A" w:rsidRDefault="00001E3A">
      <w:r>
        <w:continuationSeparator/>
      </w:r>
    </w:p>
  </w:footnote>
  <w:footnote w:type="continuationNotice" w:id="1">
    <w:p w14:paraId="3745FF7E" w14:textId="77777777" w:rsidR="00001E3A" w:rsidRDefault="00001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Itävallan virallinen lehti I – 23.12.2020 – nro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t>Itävallan virallinen lehti I – 23.12.2020 – nro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1E3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762"/>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32D"/>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fi-FI" w:eastAsia="de-DE"/>
    </w:rPr>
  </w:style>
  <w:style w:type="character" w:customStyle="1" w:styleId="Heading2Char">
    <w:name w:val="Heading 2 Char"/>
    <w:basedOn w:val="DefaultParagraphFont"/>
    <w:link w:val="Heading2"/>
    <w:uiPriority w:val="9"/>
    <w:locked/>
    <w:rPr>
      <w:rFonts w:ascii="Arial" w:hAnsi="Arial" w:cs="Times New Roman"/>
      <w:b/>
      <w:i/>
      <w:sz w:val="24"/>
      <w:lang w:val="fi-FI"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fi-FI"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fi-FI"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fi-FI"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fi-FI"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fi-FI"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fi-FI"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fi-FI"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fi-FI"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fi-FI"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fi-FI"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fi-FI"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fi-FI"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fi-FI" w:eastAsia="de-DE"/>
    </w:rPr>
  </w:style>
  <w:style w:type="character" w:customStyle="1" w:styleId="43UeberschrG2Zchn">
    <w:name w:val="43_UeberschrG2 Zchn"/>
    <w:link w:val="43UeberschrG2"/>
    <w:locked/>
    <w:rsid w:val="00397186"/>
    <w:rPr>
      <w:b/>
      <w:color w:val="000000"/>
      <w:sz w:val="22"/>
      <w:lang w:val="fi-FI" w:eastAsia="de-DE"/>
    </w:rPr>
  </w:style>
  <w:style w:type="character" w:customStyle="1" w:styleId="51AbsZchn">
    <w:name w:val="51_Abs Zchn"/>
    <w:link w:val="51Abs"/>
    <w:locked/>
    <w:rsid w:val="00A843DD"/>
    <w:rPr>
      <w:color w:val="000000"/>
      <w:lang w:val="fi-FI" w:eastAsia="de-DE"/>
    </w:rPr>
  </w:style>
  <w:style w:type="character" w:customStyle="1" w:styleId="21NovAo1Zchn">
    <w:name w:val="21_NovAo1 Zchn"/>
    <w:link w:val="21NovAo1"/>
    <w:locked/>
    <w:rsid w:val="00A843DD"/>
    <w:rPr>
      <w:i/>
      <w:color w:val="000000"/>
      <w:lang w:val="fi-FI" w:eastAsia="de-DE"/>
    </w:rPr>
  </w:style>
  <w:style w:type="character" w:customStyle="1" w:styleId="22NovAo2Zchn">
    <w:name w:val="22_NovAo2 Zchn"/>
    <w:link w:val="22NovAo2"/>
    <w:locked/>
    <w:rsid w:val="00283888"/>
    <w:rPr>
      <w:i/>
      <w:color w:val="000000"/>
      <w:lang w:val="fi-FI"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fi-FI" w:eastAsia="de-DE"/>
    </w:rPr>
  </w:style>
  <w:style w:type="character" w:customStyle="1" w:styleId="45UeberschrParaChar">
    <w:name w:val="45_UeberschrPara Char"/>
    <w:link w:val="45UeberschrPara"/>
    <w:locked/>
    <w:rsid w:val="0080155F"/>
    <w:rPr>
      <w:b/>
      <w:color w:val="000000"/>
      <w:lang w:val="fi-FI"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5243</Words>
  <Characters>36599</Characters>
  <Application>Microsoft Office Word</Application>
  <DocSecurity>0</DocSecurity>
  <Lines>563</Lines>
  <Paragraphs>292</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2021-12-16T10:08:00Z</dcterms:created>
  <dcterms:modified xsi:type="dcterms:W3CDTF">2021-12-16T10:08:00Z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