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20A9" w14:textId="2838BD33" w:rsidR="009815B6" w:rsidRPr="00E31CA2" w:rsidRDefault="009815B6"/>
    <w:p w14:paraId="23BF2426" w14:textId="77777777" w:rsidR="009815B6" w:rsidRPr="00E31CA2" w:rsidRDefault="009815B6"/>
    <w:tbl>
      <w:tblPr>
        <w:tblW w:w="4801"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10061"/>
      </w:tblGrid>
      <w:tr w:rsidR="00E31CA2" w:rsidRPr="00E31CA2" w14:paraId="63F4FB93" w14:textId="77777777" w:rsidTr="00B90DC4">
        <w:trPr>
          <w:trHeight w:val="129"/>
          <w:jc w:val="center"/>
        </w:trPr>
        <w:tc>
          <w:tcPr>
            <w:tcW w:w="5000" w:type="pct"/>
          </w:tcPr>
          <w:p w14:paraId="5C0D34B7" w14:textId="77777777" w:rsidR="00862B80" w:rsidRPr="00E31CA2" w:rsidRDefault="00862B80">
            <w:pPr>
              <w:pStyle w:val="Heading3"/>
              <w:jc w:val="center"/>
              <w:rPr>
                <w:sz w:val="22"/>
                <w:rFonts w:ascii="Garamond" w:hAnsi="Garamond"/>
              </w:rPr>
            </w:pPr>
            <w:r>
              <w:rPr>
                <w:sz w:val="22"/>
                <w:rFonts w:ascii="Garamond" w:hAnsi="Garamond"/>
              </w:rPr>
              <w:t xml:space="preserve">Königreich Belgien</w:t>
            </w:r>
          </w:p>
        </w:tc>
      </w:tr>
      <w:tr w:rsidR="00E31CA2" w:rsidRPr="00E31CA2" w14:paraId="6CB1000E" w14:textId="77777777" w:rsidTr="00B90DC4">
        <w:trPr>
          <w:trHeight w:val="209"/>
          <w:jc w:val="center"/>
        </w:trPr>
        <w:tc>
          <w:tcPr>
            <w:tcW w:w="5000" w:type="pct"/>
          </w:tcPr>
          <w:p w14:paraId="48641171" w14:textId="77777777" w:rsidR="00862B80" w:rsidRPr="00E31CA2" w:rsidRDefault="00862B80">
            <w:pPr>
              <w:tabs>
                <w:tab w:val="left" w:pos="1859"/>
              </w:tabs>
              <w:jc w:val="center"/>
              <w:rPr>
                <w:sz w:val="22"/>
                <w:rFonts w:ascii="Garamond" w:hAnsi="Garamond"/>
              </w:rPr>
            </w:pPr>
            <w:r>
              <w:rPr>
                <w:sz w:val="22"/>
                <w:rFonts w:ascii="Garamond" w:hAnsi="Garamond"/>
              </w:rPr>
              <w:t xml:space="preserve">_________</w:t>
            </w:r>
          </w:p>
        </w:tc>
      </w:tr>
      <w:tr w:rsidR="00E31CA2" w:rsidRPr="00E31CA2" w14:paraId="5769DD27" w14:textId="77777777" w:rsidTr="00B90DC4">
        <w:trPr>
          <w:trHeight w:val="209"/>
          <w:jc w:val="center"/>
        </w:trPr>
        <w:tc>
          <w:tcPr>
            <w:tcW w:w="5000" w:type="pct"/>
          </w:tcPr>
          <w:p w14:paraId="5D5BF938" w14:textId="77777777" w:rsidR="00862B80" w:rsidRPr="00E31CA2" w:rsidRDefault="00862B80">
            <w:pPr>
              <w:tabs>
                <w:tab w:val="left" w:pos="1859"/>
              </w:tabs>
              <w:jc w:val="center"/>
              <w:rPr>
                <w:rFonts w:ascii="Garamond" w:hAnsi="Garamond"/>
                <w:sz w:val="22"/>
                <w:lang w:val="fr-BE"/>
              </w:rPr>
            </w:pPr>
          </w:p>
        </w:tc>
      </w:tr>
      <w:tr w:rsidR="00E31CA2" w:rsidRPr="00E31CA2" w14:paraId="6A2BBB8A" w14:textId="77777777" w:rsidTr="00B90DC4">
        <w:trPr>
          <w:trHeight w:val="638"/>
          <w:jc w:val="center"/>
        </w:trPr>
        <w:tc>
          <w:tcPr>
            <w:tcW w:w="5000" w:type="pct"/>
          </w:tcPr>
          <w:p w14:paraId="1355F863" w14:textId="77777777" w:rsidR="00862B80" w:rsidRPr="00E31CA2" w:rsidRDefault="00862B80">
            <w:pPr>
              <w:tabs>
                <w:tab w:val="left" w:pos="1859"/>
              </w:tabs>
              <w:jc w:val="center"/>
              <w:rPr>
                <w:b/>
                <w:bCs/>
                <w:sz w:val="22"/>
                <w:rFonts w:ascii="Garamond" w:hAnsi="Garamond"/>
              </w:rPr>
            </w:pPr>
            <w:r>
              <w:rPr>
                <w:b/>
                <w:sz w:val="22"/>
                <w:rFonts w:ascii="Garamond" w:hAnsi="Garamond"/>
              </w:rPr>
              <w:t xml:space="preserve">FÖDERALER ÖFFENTLICHER DIENST VOLKSGESUNDHEIT, SICHERHEIT DER NAHRUNGSMITTELKETTE UND UMWELT</w:t>
            </w:r>
            <w:r>
              <w:rPr>
                <w:b/>
                <w:sz w:val="22"/>
                <w:rFonts w:ascii="Garamond" w:hAnsi="Garamond"/>
              </w:rPr>
              <w:t xml:space="preserve"> </w:t>
            </w:r>
          </w:p>
        </w:tc>
      </w:tr>
      <w:tr w:rsidR="00E31CA2" w:rsidRPr="00E31CA2" w14:paraId="084EBE44" w14:textId="77777777" w:rsidTr="00B90DC4">
        <w:trPr>
          <w:trHeight w:val="209"/>
          <w:jc w:val="center"/>
        </w:trPr>
        <w:tc>
          <w:tcPr>
            <w:tcW w:w="5000" w:type="pct"/>
          </w:tcPr>
          <w:p w14:paraId="2AC6976B" w14:textId="77777777" w:rsidR="00862B80" w:rsidRPr="00E31CA2" w:rsidRDefault="00862B80">
            <w:pPr>
              <w:tabs>
                <w:tab w:val="left" w:pos="1859"/>
              </w:tabs>
              <w:jc w:val="center"/>
              <w:rPr>
                <w:sz w:val="22"/>
                <w:rFonts w:ascii="Garamond" w:hAnsi="Garamond"/>
              </w:rPr>
            </w:pPr>
            <w:r>
              <w:rPr>
                <w:sz w:val="22"/>
                <w:rFonts w:ascii="Garamond" w:hAnsi="Garamond"/>
              </w:rPr>
              <w:t xml:space="preserve">________________________</w:t>
            </w:r>
          </w:p>
        </w:tc>
      </w:tr>
      <w:tr w:rsidR="00E31CA2" w:rsidRPr="00E31CA2" w14:paraId="6DF24288" w14:textId="77777777" w:rsidTr="00B90DC4">
        <w:trPr>
          <w:trHeight w:val="209"/>
          <w:jc w:val="center"/>
        </w:trPr>
        <w:tc>
          <w:tcPr>
            <w:tcW w:w="5000" w:type="pct"/>
          </w:tcPr>
          <w:p w14:paraId="4FE5E5C2" w14:textId="77777777" w:rsidR="00862B80" w:rsidRPr="00E31CA2" w:rsidRDefault="00862B80">
            <w:pPr>
              <w:tabs>
                <w:tab w:val="left" w:pos="1859"/>
              </w:tabs>
              <w:jc w:val="center"/>
              <w:rPr>
                <w:rFonts w:ascii="Garamond" w:hAnsi="Garamond"/>
                <w:sz w:val="22"/>
              </w:rPr>
            </w:pPr>
          </w:p>
        </w:tc>
      </w:tr>
      <w:tr w:rsidR="00E31CA2" w:rsidRPr="00E31CA2" w14:paraId="302B380B" w14:textId="77777777" w:rsidTr="00B90DC4">
        <w:trPr>
          <w:trHeight w:val="842"/>
          <w:jc w:val="center"/>
        </w:trPr>
        <w:tc>
          <w:tcPr>
            <w:tcW w:w="5000" w:type="pct"/>
          </w:tcPr>
          <w:p w14:paraId="01EF5D7D" w14:textId="70C89918" w:rsidR="00862B80" w:rsidRPr="00E31CA2" w:rsidRDefault="00862B80" w:rsidP="00905382">
            <w:pPr>
              <w:keepNext/>
              <w:keepLines/>
              <w:tabs>
                <w:tab w:val="left" w:pos="-590"/>
              </w:tabs>
              <w:suppressAutoHyphens/>
              <w:spacing w:before="98" w:after="98"/>
              <w:jc w:val="both"/>
              <w:rPr>
                <w:spacing w:val="-3"/>
                <w:sz w:val="22"/>
                <w:szCs w:val="22"/>
                <w:rFonts w:ascii="Garamond" w:hAnsi="Garamond"/>
              </w:rPr>
            </w:pPr>
            <w:r>
              <w:rPr>
                <w:b/>
                <w:sz w:val="22"/>
                <w:rFonts w:ascii="Garamond" w:hAnsi="Garamond"/>
              </w:rPr>
              <w:t xml:space="preserve">Königlicher Erlass zur Änderung des Königlichen Erlasses vom 31. August 2021 über die Herstellung von und den Handel mit Lebensmitteln, die aus Pflanzen oder Pflanzenpräparaten bestehen oder solche enthalten</w:t>
            </w:r>
            <w:r>
              <w:rPr>
                <w:b/>
                <w:sz w:val="22"/>
                <w:rFonts w:ascii="Garamond" w:hAnsi="Garamond"/>
              </w:rPr>
              <w:t xml:space="preserve"> </w:t>
            </w:r>
          </w:p>
        </w:tc>
      </w:tr>
      <w:tr w:rsidR="00E31CA2" w:rsidRPr="00E31CA2" w14:paraId="06392E23" w14:textId="77777777" w:rsidTr="00B90DC4">
        <w:trPr>
          <w:trHeight w:val="209"/>
          <w:jc w:val="center"/>
        </w:trPr>
        <w:tc>
          <w:tcPr>
            <w:tcW w:w="5000" w:type="pct"/>
          </w:tcPr>
          <w:p w14:paraId="0511DC09" w14:textId="77777777" w:rsidR="00862B80" w:rsidRPr="00E31CA2" w:rsidRDefault="00862B80">
            <w:pPr>
              <w:rPr>
                <w:rFonts w:ascii="Garamond" w:hAnsi="Garamond"/>
                <w:b/>
                <w:sz w:val="22"/>
                <w:lang w:val="nl-BE"/>
              </w:rPr>
            </w:pPr>
          </w:p>
        </w:tc>
      </w:tr>
      <w:tr w:rsidR="00E31CA2" w:rsidRPr="00E31CA2" w14:paraId="626FBFA7" w14:textId="77777777" w:rsidTr="00B90DC4">
        <w:trPr>
          <w:trHeight w:val="220"/>
          <w:jc w:val="center"/>
        </w:trPr>
        <w:tc>
          <w:tcPr>
            <w:tcW w:w="5000" w:type="pct"/>
          </w:tcPr>
          <w:p w14:paraId="5AABBB12" w14:textId="77777777" w:rsidR="00862B80" w:rsidRPr="00E31CA2" w:rsidRDefault="00862B80" w:rsidP="00230DF8">
            <w:pPr>
              <w:jc w:val="center"/>
              <w:rPr>
                <w:b/>
                <w:sz w:val="22"/>
                <w:rFonts w:ascii="Garamond" w:hAnsi="Garamond"/>
              </w:rPr>
            </w:pPr>
            <w:r>
              <w:rPr>
                <w:b/>
                <w:sz w:val="22"/>
                <w:rFonts w:ascii="Garamond" w:hAnsi="Garamond"/>
              </w:rPr>
              <w:t xml:space="preserve">PHILIPPE, König der Belgier,</w:t>
            </w:r>
          </w:p>
        </w:tc>
      </w:tr>
      <w:tr w:rsidR="00E31CA2" w:rsidRPr="00E31CA2" w14:paraId="09F0EC14" w14:textId="77777777" w:rsidTr="00B90DC4">
        <w:trPr>
          <w:trHeight w:val="209"/>
          <w:jc w:val="center"/>
        </w:trPr>
        <w:tc>
          <w:tcPr>
            <w:tcW w:w="5000" w:type="pct"/>
          </w:tcPr>
          <w:p w14:paraId="741856B0" w14:textId="77777777" w:rsidR="00862B80" w:rsidRPr="00E31CA2" w:rsidRDefault="00862B80">
            <w:pPr>
              <w:jc w:val="center"/>
              <w:rPr>
                <w:rFonts w:ascii="Garamond" w:hAnsi="Garamond"/>
                <w:bCs/>
                <w:sz w:val="22"/>
                <w:lang w:val="fr-BE"/>
              </w:rPr>
            </w:pPr>
          </w:p>
          <w:p w14:paraId="64C282CA" w14:textId="77777777" w:rsidR="00862B80" w:rsidRPr="00E31CA2" w:rsidRDefault="00862B80">
            <w:pPr>
              <w:jc w:val="center"/>
              <w:rPr>
                <w:rFonts w:ascii="Garamond" w:hAnsi="Garamond"/>
                <w:bCs/>
                <w:sz w:val="22"/>
                <w:lang w:val="fr-BE"/>
              </w:rPr>
            </w:pPr>
          </w:p>
        </w:tc>
      </w:tr>
      <w:tr w:rsidR="00E31CA2" w:rsidRPr="00E31CA2" w14:paraId="7387159A" w14:textId="77777777" w:rsidTr="00B90DC4">
        <w:trPr>
          <w:trHeight w:val="209"/>
          <w:jc w:val="center"/>
        </w:trPr>
        <w:tc>
          <w:tcPr>
            <w:tcW w:w="5000" w:type="pct"/>
          </w:tcPr>
          <w:p w14:paraId="254E50AD" w14:textId="77777777" w:rsidR="00862B80" w:rsidRPr="00E31CA2" w:rsidRDefault="00862B80">
            <w:pPr>
              <w:pStyle w:val="Footer"/>
              <w:tabs>
                <w:tab w:val="clear" w:pos="4536"/>
                <w:tab w:val="clear" w:pos="9072"/>
                <w:tab w:val="left" w:pos="291"/>
                <w:tab w:val="left" w:pos="1859"/>
              </w:tabs>
              <w:jc w:val="center"/>
              <w:rPr>
                <w:sz w:val="22"/>
                <w:szCs w:val="22"/>
                <w:rFonts w:ascii="Garamond" w:hAnsi="Garamond"/>
              </w:rPr>
            </w:pPr>
            <w:r>
              <w:rPr>
                <w:sz w:val="22"/>
                <w:rFonts w:ascii="Garamond" w:hAnsi="Garamond"/>
              </w:rPr>
              <w:t xml:space="preserve">An alle, die jetzt hier sind oder sein werden, unser Gruß.</w:t>
            </w:r>
          </w:p>
          <w:p w14:paraId="7A9D74CF" w14:textId="23163079" w:rsidR="00862B80" w:rsidRPr="00E31CA2" w:rsidRDefault="00862B80">
            <w:pPr>
              <w:pStyle w:val="Footer"/>
              <w:tabs>
                <w:tab w:val="clear" w:pos="4536"/>
                <w:tab w:val="clear" w:pos="9072"/>
                <w:tab w:val="left" w:pos="291"/>
                <w:tab w:val="left" w:pos="1859"/>
              </w:tabs>
              <w:jc w:val="center"/>
              <w:rPr>
                <w:rFonts w:ascii="Garamond" w:hAnsi="Garamond"/>
                <w:sz w:val="22"/>
                <w:szCs w:val="22"/>
                <w:lang w:val="nl-NL"/>
              </w:rPr>
            </w:pPr>
          </w:p>
        </w:tc>
      </w:tr>
      <w:tr w:rsidR="00E31CA2" w:rsidRPr="00E31CA2" w14:paraId="4FA74E1F" w14:textId="77777777" w:rsidTr="00B90DC4">
        <w:trPr>
          <w:trHeight w:val="209"/>
          <w:jc w:val="center"/>
        </w:trPr>
        <w:tc>
          <w:tcPr>
            <w:tcW w:w="5000" w:type="pct"/>
          </w:tcPr>
          <w:p w14:paraId="646F7D5A" w14:textId="5334DB29" w:rsidR="00862B80" w:rsidRPr="00E31CA2" w:rsidRDefault="00862B80" w:rsidP="00592C29">
            <w:pPr>
              <w:tabs>
                <w:tab w:val="left" w:pos="464"/>
                <w:tab w:val="left" w:pos="1859"/>
              </w:tabs>
              <w:jc w:val="both"/>
              <w:rPr>
                <w:sz w:val="22"/>
                <w:szCs w:val="22"/>
                <w:rFonts w:ascii="Garamond" w:hAnsi="Garamond"/>
              </w:rPr>
            </w:pPr>
            <w:r>
              <w:rPr>
                <w:sz w:val="22"/>
                <w:rFonts w:ascii="Garamond" w:hAnsi="Garamond"/>
              </w:rPr>
              <w:t xml:space="preserve">   </w:t>
            </w:r>
            <w:r>
              <w:rPr>
                <w:sz w:val="22"/>
                <w:rFonts w:ascii="Garamond" w:hAnsi="Garamond"/>
              </w:rPr>
              <w:t xml:space="preserve">Gestützt auf die Verordnung (EU) Nr. 1169/2011 des Europäischen Parlaments und des Rates vom 25. Oktober 2011 betreffend die Information der Verbraucher über Lebensmittel, zuletzt geändert durch die Verordnung (EU) 2015/2283 des Europäischen Parlaments und des Rates vom 25. November 2015 über neuartige Lebensmittel;</w:t>
            </w:r>
          </w:p>
          <w:p w14:paraId="7817BC8C" w14:textId="77777777" w:rsidR="00862B80" w:rsidRPr="00E31CA2" w:rsidRDefault="00862B80" w:rsidP="00592C29">
            <w:pPr>
              <w:tabs>
                <w:tab w:val="left" w:pos="464"/>
                <w:tab w:val="left" w:pos="1859"/>
              </w:tabs>
              <w:jc w:val="both"/>
              <w:rPr>
                <w:rFonts w:ascii="Garamond" w:hAnsi="Garamond"/>
                <w:sz w:val="22"/>
                <w:szCs w:val="22"/>
                <w:lang w:val="nl-BE"/>
              </w:rPr>
            </w:pPr>
          </w:p>
        </w:tc>
      </w:tr>
      <w:tr w:rsidR="00E31CA2" w:rsidRPr="00E31CA2" w14:paraId="306D3ECE" w14:textId="77777777" w:rsidTr="00B90DC4">
        <w:trPr>
          <w:trHeight w:val="703"/>
          <w:jc w:val="center"/>
        </w:trPr>
        <w:tc>
          <w:tcPr>
            <w:tcW w:w="5000" w:type="pct"/>
          </w:tcPr>
          <w:p w14:paraId="606CCCDB" w14:textId="0F5E1252" w:rsidR="00862B80" w:rsidRPr="00E31CA2" w:rsidRDefault="00862B80" w:rsidP="00592C29">
            <w:pPr>
              <w:tabs>
                <w:tab w:val="left" w:pos="291"/>
                <w:tab w:val="left" w:pos="1859"/>
              </w:tabs>
              <w:jc w:val="both"/>
              <w:rPr>
                <w:sz w:val="22"/>
                <w:szCs w:val="22"/>
                <w:rFonts w:ascii="Garamond" w:hAnsi="Garamond"/>
              </w:rPr>
            </w:pPr>
            <w:r>
              <w:rPr>
                <w:sz w:val="22"/>
                <w:rFonts w:ascii="Garamond" w:hAnsi="Garamond"/>
              </w:rPr>
              <w:t xml:space="preserve">   </w:t>
            </w:r>
            <w:r>
              <w:rPr>
                <w:sz w:val="22"/>
                <w:rFonts w:ascii="Garamond" w:hAnsi="Garamond"/>
              </w:rPr>
              <w:t xml:space="preserve">Gestützt auf Artikel 2 des Gesetzes vom 24. Januar 1977 über den Schutz der Gesundheit der Verbraucher in Bezug auf Lebensmittel und andere Erzeugnisse;</w:t>
            </w:r>
            <w:r>
              <w:rPr>
                <w:sz w:val="22"/>
                <w:rFonts w:ascii="Garamond" w:hAnsi="Garamond"/>
              </w:rPr>
              <w:t xml:space="preserve"> </w:t>
            </w:r>
          </w:p>
        </w:tc>
      </w:tr>
      <w:tr w:rsidR="00E31CA2" w:rsidRPr="00E31CA2" w14:paraId="1EEE2A44" w14:textId="77777777" w:rsidTr="00B90DC4">
        <w:trPr>
          <w:trHeight w:val="173"/>
          <w:jc w:val="center"/>
        </w:trPr>
        <w:tc>
          <w:tcPr>
            <w:tcW w:w="5000" w:type="pct"/>
          </w:tcPr>
          <w:p w14:paraId="6457AD5E" w14:textId="77777777"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1D60A685" w14:textId="77777777" w:rsidTr="00B90DC4">
        <w:trPr>
          <w:trHeight w:val="703"/>
          <w:jc w:val="center"/>
        </w:trPr>
        <w:tc>
          <w:tcPr>
            <w:tcW w:w="5000" w:type="pct"/>
          </w:tcPr>
          <w:p w14:paraId="31D83C5C" w14:textId="06D461FA" w:rsidR="00862B80" w:rsidRPr="00E31CA2" w:rsidRDefault="00862B80" w:rsidP="00CE3157">
            <w:pPr>
              <w:pStyle w:val="BodyText2"/>
              <w:tabs>
                <w:tab w:val="clear" w:pos="567"/>
                <w:tab w:val="clear" w:pos="2268"/>
                <w:tab w:val="left" w:pos="464"/>
                <w:tab w:val="left" w:pos="1859"/>
              </w:tabs>
              <w:rPr>
                <w:b w:val="0"/>
                <w:bCs w:val="0"/>
                <w:color w:val="auto"/>
                <w:szCs w:val="22"/>
                <w:rFonts w:ascii="Garamond" w:hAnsi="Garamond"/>
              </w:rPr>
            </w:pPr>
            <w:r>
              <w:rPr>
                <w:color w:val="auto"/>
                <w:rFonts w:ascii="Garamond" w:hAnsi="Garamond"/>
              </w:rPr>
              <w:t xml:space="preserve">   </w:t>
            </w:r>
            <w:r>
              <w:rPr>
                <w:color w:val="auto"/>
                <w:b w:val="0"/>
                <w:rFonts w:ascii="Garamond" w:hAnsi="Garamond"/>
              </w:rPr>
              <w:t xml:space="preserve">Gestützt auf den Königliche Erlass vom 31. August 2021 über die Herstellung von und den Handel mit Lebensmitteln, die aus Pflanzen oder Pflanzenpräparaten bestehen oder solche enthalten;</w:t>
            </w:r>
          </w:p>
        </w:tc>
      </w:tr>
      <w:tr w:rsidR="00E31CA2" w:rsidRPr="00E31CA2" w14:paraId="2A994B83" w14:textId="77777777" w:rsidTr="00B90DC4">
        <w:trPr>
          <w:trHeight w:val="209"/>
          <w:jc w:val="center"/>
        </w:trPr>
        <w:tc>
          <w:tcPr>
            <w:tcW w:w="5000" w:type="pct"/>
          </w:tcPr>
          <w:p w14:paraId="160271E6" w14:textId="77777777"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D0BB362" w14:textId="77777777" w:rsidTr="00B90DC4">
        <w:trPr>
          <w:trHeight w:val="493"/>
          <w:jc w:val="center"/>
        </w:trPr>
        <w:tc>
          <w:tcPr>
            <w:tcW w:w="5000" w:type="pct"/>
          </w:tcPr>
          <w:p w14:paraId="55F2B5DB" w14:textId="729E86C3" w:rsidR="00862B80" w:rsidRPr="00E31CA2" w:rsidRDefault="00862B80" w:rsidP="00280E2B">
            <w:pPr>
              <w:pStyle w:val="BodyText2"/>
              <w:tabs>
                <w:tab w:val="clear" w:pos="567"/>
                <w:tab w:val="clear" w:pos="2268"/>
                <w:tab w:val="left" w:pos="464"/>
                <w:tab w:val="left" w:pos="1859"/>
              </w:tabs>
              <w:rPr>
                <w:b w:val="0"/>
                <w:bCs w:val="0"/>
                <w:color w:val="auto"/>
                <w:szCs w:val="22"/>
                <w:rFonts w:ascii="Garamond" w:hAnsi="Garamond"/>
              </w:rPr>
            </w:pPr>
            <w:r>
              <w:rPr>
                <w:b w:val="0"/>
                <w:color w:val="auto"/>
                <w:rFonts w:ascii="Garamond" w:hAnsi="Garamond"/>
              </w:rPr>
              <w:t xml:space="preserve">    </w:t>
            </w:r>
            <w:r>
              <w:rPr>
                <w:b w:val="0"/>
                <w:color w:val="auto"/>
                <w:rFonts w:ascii="Garamond" w:hAnsi="Garamond"/>
              </w:rPr>
              <w:t xml:space="preserve">Gestützt auf die Stellungnahme des Beirats für Lebensmittelpolitik und die Verwendung anderer Konsumgüter, abgegeben am ...;</w:t>
            </w:r>
          </w:p>
        </w:tc>
      </w:tr>
      <w:tr w:rsidR="00E31CA2" w:rsidRPr="00E31CA2" w14:paraId="14EFCBD2" w14:textId="77777777" w:rsidTr="00B90DC4">
        <w:trPr>
          <w:trHeight w:val="209"/>
          <w:jc w:val="center"/>
        </w:trPr>
        <w:tc>
          <w:tcPr>
            <w:tcW w:w="5000" w:type="pct"/>
          </w:tcPr>
          <w:p w14:paraId="047FC562" w14:textId="77777777" w:rsidR="00862B80" w:rsidRPr="00E31CA2" w:rsidRDefault="00862B80" w:rsidP="005308A6">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415B12BE" w14:textId="77777777" w:rsidTr="00B90DC4">
        <w:trPr>
          <w:trHeight w:val="209"/>
          <w:jc w:val="center"/>
        </w:trPr>
        <w:tc>
          <w:tcPr>
            <w:tcW w:w="5000" w:type="pct"/>
          </w:tcPr>
          <w:p w14:paraId="5495364B" w14:textId="0EA079E8" w:rsidR="00862B80" w:rsidRPr="00E31CA2" w:rsidRDefault="00862B80" w:rsidP="00CE3157">
            <w:pPr>
              <w:tabs>
                <w:tab w:val="left" w:pos="291"/>
                <w:tab w:val="left" w:pos="1859"/>
              </w:tabs>
              <w:rPr>
                <w:sz w:val="22"/>
                <w:szCs w:val="22"/>
                <w:rFonts w:ascii="Garamond" w:hAnsi="Garamond"/>
              </w:rPr>
            </w:pPr>
            <w:r>
              <w:rPr>
                <w:sz w:val="22"/>
                <w:rFonts w:ascii="Garamond" w:hAnsi="Garamond"/>
              </w:rPr>
              <w:t xml:space="preserve">    </w:t>
            </w:r>
            <w:r>
              <w:rPr>
                <w:sz w:val="22"/>
                <w:rFonts w:ascii="Garamond" w:hAnsi="Garamond"/>
              </w:rPr>
              <w:t xml:space="preserve">Gestützt auf die Stellungnahme der Generalinspektion für Finanzen (IGF), abgegeben am...;</w:t>
            </w:r>
          </w:p>
        </w:tc>
      </w:tr>
      <w:tr w:rsidR="00E31CA2" w:rsidRPr="00E31CA2" w14:paraId="63C9AE84" w14:textId="77777777" w:rsidTr="00B90DC4">
        <w:trPr>
          <w:trHeight w:val="209"/>
          <w:jc w:val="center"/>
        </w:trPr>
        <w:tc>
          <w:tcPr>
            <w:tcW w:w="5000" w:type="pct"/>
          </w:tcPr>
          <w:p w14:paraId="5DEAD97D" w14:textId="77777777" w:rsidR="00862B80" w:rsidRPr="00E31CA2" w:rsidRDefault="00862B80" w:rsidP="00CE3157">
            <w:pPr>
              <w:tabs>
                <w:tab w:val="left" w:pos="291"/>
                <w:tab w:val="left" w:pos="1859"/>
              </w:tabs>
              <w:jc w:val="both"/>
              <w:rPr>
                <w:rFonts w:ascii="Garamond" w:hAnsi="Garamond"/>
                <w:sz w:val="22"/>
                <w:szCs w:val="22"/>
                <w:lang w:val="nl-BE"/>
              </w:rPr>
            </w:pPr>
          </w:p>
        </w:tc>
      </w:tr>
      <w:tr w:rsidR="00E31CA2" w:rsidRPr="00E31CA2" w14:paraId="516FA368" w14:textId="77777777" w:rsidTr="00B90DC4">
        <w:trPr>
          <w:trHeight w:val="922"/>
          <w:jc w:val="center"/>
        </w:trPr>
        <w:tc>
          <w:tcPr>
            <w:tcW w:w="5000" w:type="pct"/>
          </w:tcPr>
          <w:p w14:paraId="4500FF6A" w14:textId="43D2EF4A" w:rsidR="00862B80" w:rsidRPr="00E31CA2" w:rsidRDefault="00E245F5" w:rsidP="00CE3157">
            <w:pPr>
              <w:pStyle w:val="BodyText2"/>
              <w:tabs>
                <w:tab w:val="clear" w:pos="567"/>
                <w:tab w:val="clear" w:pos="2268"/>
                <w:tab w:val="left" w:pos="464"/>
                <w:tab w:val="left" w:pos="1859"/>
              </w:tabs>
              <w:rPr>
                <w:b w:val="0"/>
                <w:bCs w:val="0"/>
                <w:color w:val="auto"/>
                <w:szCs w:val="22"/>
                <w:rFonts w:ascii="Garamond" w:hAnsi="Garamond"/>
              </w:rPr>
            </w:pPr>
            <w:r>
              <w:rPr>
                <w:b w:val="0"/>
                <w:color w:val="auto"/>
                <w:rFonts w:ascii="Garamond" w:hAnsi="Garamond"/>
              </w:rPr>
              <w:t xml:space="preserve">   </w:t>
            </w:r>
            <w:r>
              <w:rPr>
                <w:b w:val="0"/>
                <w:color w:val="auto"/>
                <w:rFonts w:ascii="Garamond" w:hAnsi="Garamond"/>
              </w:rPr>
              <w:t xml:space="preserve">Gestützt auf die Mitteilung an die Europäische Kommission am... gemäß Artikel 8 Absatz 1 der Richtlinie 98/34/EG des Europäischen Parlaments und des Rates vom 22. Juni 1998 über ein Informationsverfahren auf dem Gebiet der Normen und technischen Vorschriften;</w:t>
            </w:r>
            <w:r>
              <w:rPr>
                <w:b w:val="0"/>
                <w:color w:val="auto"/>
                <w:rFonts w:ascii="Garamond" w:hAnsi="Garamond"/>
              </w:rPr>
              <w:t xml:space="preserve"> </w:t>
            </w:r>
          </w:p>
        </w:tc>
      </w:tr>
      <w:tr w:rsidR="00E31CA2" w:rsidRPr="00E31CA2" w14:paraId="05C743A4" w14:textId="77777777" w:rsidTr="00B90DC4">
        <w:trPr>
          <w:trHeight w:val="293"/>
          <w:jc w:val="center"/>
        </w:trPr>
        <w:tc>
          <w:tcPr>
            <w:tcW w:w="5000" w:type="pct"/>
          </w:tcPr>
          <w:p w14:paraId="3FED1A1A" w14:textId="4E6AEB5D"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405287C" w14:textId="77777777" w:rsidTr="00B90DC4">
        <w:trPr>
          <w:trHeight w:val="528"/>
          <w:jc w:val="center"/>
        </w:trPr>
        <w:tc>
          <w:tcPr>
            <w:tcW w:w="5000" w:type="pct"/>
          </w:tcPr>
          <w:p w14:paraId="1F3C0450" w14:textId="5BBD42AF" w:rsidR="00862B80" w:rsidRPr="00E31CA2" w:rsidRDefault="00862B80" w:rsidP="00542177">
            <w:pPr>
              <w:tabs>
                <w:tab w:val="left" w:pos="206"/>
                <w:tab w:val="left" w:pos="1859"/>
              </w:tabs>
              <w:jc w:val="both"/>
              <w:rPr>
                <w:sz w:val="22"/>
                <w:szCs w:val="22"/>
                <w:rFonts w:ascii="Garamond" w:hAnsi="Garamond"/>
              </w:rPr>
            </w:pPr>
            <w:r>
              <w:rPr>
                <w:sz w:val="22"/>
                <w:rFonts w:ascii="Garamond" w:hAnsi="Garamond"/>
              </w:rPr>
              <w:tab/>
            </w:r>
            <w:r>
              <w:rPr>
                <w:sz w:val="22"/>
                <w:rFonts w:ascii="Garamond" w:hAnsi="Garamond"/>
              </w:rPr>
              <w:t xml:space="preserve">Gestützt auf die Stellungnahme [...] des Staatsrates, die am [Datum] gemäß Artikel 84 Absatz 1 Unterabsatz 1 Nummer 2 der am 12. Januar 1973 koordinierten Rechtsakte des Staatsrates abgegeben wurde;</w:t>
            </w:r>
            <w:r>
              <w:rPr>
                <w:sz w:val="22"/>
                <w:rFonts w:ascii="Garamond" w:hAnsi="Garamond"/>
              </w:rPr>
              <w:t xml:space="preserve"> </w:t>
            </w:r>
          </w:p>
        </w:tc>
      </w:tr>
      <w:tr w:rsidR="00E31CA2" w:rsidRPr="00E31CA2" w14:paraId="36C986E7" w14:textId="77777777" w:rsidTr="00B90DC4">
        <w:trPr>
          <w:trHeight w:val="209"/>
          <w:jc w:val="center"/>
        </w:trPr>
        <w:tc>
          <w:tcPr>
            <w:tcW w:w="5000" w:type="pct"/>
          </w:tcPr>
          <w:p w14:paraId="2F9B7320" w14:textId="77777777" w:rsidR="00862B80" w:rsidRPr="00E31CA2" w:rsidRDefault="00862B80" w:rsidP="005308A6">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75ABE47" w14:textId="77777777" w:rsidTr="00B90DC4">
        <w:trPr>
          <w:trHeight w:val="866"/>
          <w:jc w:val="center"/>
        </w:trPr>
        <w:tc>
          <w:tcPr>
            <w:tcW w:w="5000" w:type="pct"/>
          </w:tcPr>
          <w:p w14:paraId="70735A6C" w14:textId="64032B95" w:rsidR="00862B80" w:rsidRPr="00E31CA2" w:rsidRDefault="00862B80" w:rsidP="00A076E1">
            <w:pPr>
              <w:keepNext/>
              <w:keepLines/>
              <w:tabs>
                <w:tab w:val="left" w:pos="250"/>
                <w:tab w:val="left" w:pos="4508"/>
              </w:tabs>
              <w:ind w:firstLine="252"/>
              <w:jc w:val="both"/>
              <w:rPr>
                <w:sz w:val="22"/>
                <w:szCs w:val="22"/>
                <w:highlight w:val="lightGray"/>
                <w:rFonts w:ascii="Garamond" w:hAnsi="Garamond"/>
              </w:rPr>
            </w:pPr>
            <w:bookmarkStart w:id="0" w:name="_Hlk108526252"/>
            <w:r>
              <w:rPr>
                <w:sz w:val="22"/>
                <w:rFonts w:ascii="Garamond" w:hAnsi="Garamond"/>
              </w:rPr>
              <w:t xml:space="preserve">Gestützt auf die Stellungnahme der beratenden Kommission für Pflanzenpräparate vom 28. Juni 2022;</w:t>
            </w:r>
          </w:p>
        </w:tc>
      </w:tr>
      <w:bookmarkEnd w:id="0"/>
      <w:tr w:rsidR="00E31CA2" w:rsidRPr="00E31CA2" w14:paraId="38F10547" w14:textId="77777777" w:rsidTr="00B90DC4">
        <w:trPr>
          <w:trHeight w:val="417"/>
          <w:jc w:val="center"/>
        </w:trPr>
        <w:tc>
          <w:tcPr>
            <w:tcW w:w="5000" w:type="pct"/>
          </w:tcPr>
          <w:p w14:paraId="3094C6FE" w14:textId="68ABD582" w:rsidR="00862B80" w:rsidRPr="00E31CA2" w:rsidRDefault="00862B80" w:rsidP="00A076E1">
            <w:pPr>
              <w:tabs>
                <w:tab w:val="left" w:pos="291"/>
                <w:tab w:val="left" w:pos="464"/>
                <w:tab w:val="left" w:pos="1859"/>
              </w:tabs>
              <w:jc w:val="both"/>
              <w:rPr>
                <w:sz w:val="22"/>
                <w:szCs w:val="22"/>
                <w:rFonts w:ascii="Garamond" w:hAnsi="Garamond"/>
              </w:rPr>
            </w:pPr>
            <w:r>
              <w:rPr>
                <w:sz w:val="22"/>
                <w:rFonts w:ascii="Garamond" w:hAnsi="Garamond"/>
              </w:rPr>
              <w:t xml:space="preserve">   </w:t>
            </w:r>
            <w:r>
              <w:rPr>
                <w:sz w:val="22"/>
                <w:rFonts w:ascii="Garamond" w:hAnsi="Garamond"/>
              </w:rPr>
              <w:t xml:space="preserve">Auf Vorschlag des Ministers für öffentliche Gesundheit und des Landwirtschaftsministers;</w:t>
            </w:r>
          </w:p>
        </w:tc>
      </w:tr>
      <w:tr w:rsidR="00E31CA2" w:rsidRPr="00E31CA2" w14:paraId="52447D75" w14:textId="77777777" w:rsidTr="00B90DC4">
        <w:trPr>
          <w:trHeight w:val="209"/>
          <w:jc w:val="center"/>
        </w:trPr>
        <w:tc>
          <w:tcPr>
            <w:tcW w:w="5000" w:type="pct"/>
          </w:tcPr>
          <w:p w14:paraId="37D007B4" w14:textId="2A2956BC" w:rsidR="00862B80" w:rsidRPr="00E31CA2" w:rsidRDefault="00862B80" w:rsidP="00CE3157">
            <w:pPr>
              <w:tabs>
                <w:tab w:val="left" w:pos="464"/>
                <w:tab w:val="left" w:pos="1859"/>
              </w:tabs>
              <w:jc w:val="center"/>
              <w:rPr>
                <w:sz w:val="22"/>
                <w:szCs w:val="22"/>
                <w:rFonts w:ascii="Garamond" w:hAnsi="Garamond"/>
              </w:rPr>
            </w:pPr>
            <w:r>
              <w:rPr>
                <w:sz w:val="22"/>
                <w:rFonts w:ascii="Garamond" w:hAnsi="Garamond"/>
              </w:rPr>
              <w:t xml:space="preserve">HABEN WIR HIERMIT FOLGENDES VERFÜGT UND ERLASSEN:</w:t>
            </w:r>
          </w:p>
        </w:tc>
      </w:tr>
      <w:tr w:rsidR="00E31CA2" w:rsidRPr="00E31CA2" w14:paraId="42ED7930" w14:textId="77777777" w:rsidTr="00B90DC4">
        <w:trPr>
          <w:trHeight w:val="123"/>
          <w:jc w:val="center"/>
        </w:trPr>
        <w:tc>
          <w:tcPr>
            <w:tcW w:w="5000" w:type="pct"/>
          </w:tcPr>
          <w:p w14:paraId="66B85E52"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31DA0EF7" w14:textId="77777777" w:rsidTr="00B90DC4">
        <w:trPr>
          <w:trHeight w:val="123"/>
          <w:jc w:val="center"/>
        </w:trPr>
        <w:tc>
          <w:tcPr>
            <w:tcW w:w="5000" w:type="pct"/>
          </w:tcPr>
          <w:p w14:paraId="0B4BA7DC" w14:textId="57359797" w:rsidR="00862B80" w:rsidRPr="00E31CA2" w:rsidRDefault="00862B80" w:rsidP="00CE3157">
            <w:pPr>
              <w:tabs>
                <w:tab w:val="left" w:pos="464"/>
                <w:tab w:val="left" w:pos="1859"/>
              </w:tabs>
              <w:jc w:val="both"/>
              <w:rPr>
                <w:sz w:val="22"/>
                <w:szCs w:val="22"/>
                <w:rFonts w:ascii="Garamond" w:hAnsi="Garamond"/>
              </w:rPr>
            </w:pPr>
            <w:r>
              <w:rPr>
                <w:sz w:val="22"/>
                <w:rFonts w:ascii="Garamond" w:hAnsi="Garamond"/>
              </w:rPr>
              <w:t xml:space="preserve">   </w:t>
            </w:r>
            <w:r>
              <w:rPr>
                <w:sz w:val="22"/>
                <w:b/>
                <w:rFonts w:ascii="Garamond" w:hAnsi="Garamond"/>
              </w:rPr>
              <w:t xml:space="preserve">Artikel 1.</w:t>
            </w:r>
            <w:r>
              <w:rPr>
                <w:sz w:val="22"/>
                <w:b/>
                <w:rFonts w:ascii="Garamond" w:hAnsi="Garamond"/>
              </w:rPr>
              <w:t xml:space="preserve"> </w:t>
            </w:r>
            <w:r>
              <w:rPr>
                <w:sz w:val="22"/>
                <w:rFonts w:ascii="Garamond" w:hAnsi="Garamond"/>
              </w:rPr>
              <w:t xml:space="preserve">In Artikel 6 Absatz 1 des Königlichen Erlasses vom 31. August 2021 über die Herstellung von und den Handel mit Lebensmitteln, die aus Pflanzen oder Pflanzenpräparaten bestehen oder solche enthalten, werden folgende Änderungen vorgenommen:</w:t>
            </w:r>
          </w:p>
          <w:p w14:paraId="4C030397" w14:textId="486766CD" w:rsidR="00862B80" w:rsidRPr="00E31CA2" w:rsidRDefault="00862B80" w:rsidP="009F7D50">
            <w:pPr>
              <w:pStyle w:val="ListParagraph"/>
              <w:numPr>
                <w:ilvl w:val="0"/>
                <w:numId w:val="48"/>
              </w:numPr>
              <w:tabs>
                <w:tab w:val="left" w:pos="464"/>
                <w:tab w:val="left" w:pos="1859"/>
              </w:tabs>
              <w:jc w:val="both"/>
              <w:rPr>
                <w:rFonts w:ascii="Garamond" w:hAnsi="Garamond"/>
              </w:rPr>
            </w:pPr>
            <w:r>
              <w:rPr>
                <w:rFonts w:ascii="Garamond" w:hAnsi="Garamond"/>
              </w:rPr>
              <w:t xml:space="preserve">in den Bestimmungen unter Nummer 7 werden die Worte „in den Listen 2 und 3 der Anlage zu diesem Erlass“ gestrichen;</w:t>
            </w:r>
          </w:p>
          <w:p w14:paraId="1F50849A" w14:textId="1D5B224D" w:rsidR="00862B80" w:rsidRPr="00E31CA2" w:rsidRDefault="00862B80" w:rsidP="00F47565">
            <w:pPr>
              <w:pStyle w:val="ListParagraph"/>
              <w:numPr>
                <w:ilvl w:val="0"/>
                <w:numId w:val="48"/>
              </w:numPr>
              <w:tabs>
                <w:tab w:val="left" w:pos="464"/>
                <w:tab w:val="left" w:pos="1859"/>
              </w:tabs>
              <w:jc w:val="both"/>
              <w:rPr>
                <w:rFonts w:ascii="Garamond" w:hAnsi="Garamond" w:cs="TimesNewRoman"/>
              </w:rPr>
            </w:pPr>
            <w:r>
              <w:rPr>
                <w:rFonts w:ascii="Garamond" w:hAnsi="Garamond"/>
              </w:rPr>
              <w:t xml:space="preserve">in der Bestimmung Nummer 8 werden die Worte „die in den Listen 2 und 3 des Anhangs dieses Erlasses aufgeführt sind“ gestrichen.</w:t>
            </w:r>
          </w:p>
        </w:tc>
      </w:tr>
      <w:tr w:rsidR="00E31CA2" w:rsidRPr="00E31CA2" w14:paraId="7936046E" w14:textId="77777777" w:rsidTr="00B90DC4">
        <w:trPr>
          <w:trHeight w:val="123"/>
          <w:jc w:val="center"/>
        </w:trPr>
        <w:tc>
          <w:tcPr>
            <w:tcW w:w="5000" w:type="pct"/>
          </w:tcPr>
          <w:p w14:paraId="2B4F11D0" w14:textId="232AC906" w:rsidR="00862B80" w:rsidRPr="00E31CA2" w:rsidRDefault="00862B80" w:rsidP="00CE3157">
            <w:pPr>
              <w:tabs>
                <w:tab w:val="left" w:pos="464"/>
                <w:tab w:val="left" w:pos="1859"/>
              </w:tabs>
              <w:jc w:val="both"/>
              <w:rPr>
                <w:sz w:val="22"/>
                <w:szCs w:val="22"/>
                <w:rFonts w:ascii="Garamond" w:hAnsi="Garamond" w:cs="TimesNewRoman"/>
              </w:rPr>
            </w:pPr>
            <w:r>
              <w:rPr>
                <w:sz w:val="22"/>
                <w:rFonts w:ascii="Garamond" w:hAnsi="Garamond"/>
              </w:rPr>
              <w:t xml:space="preserve">   </w:t>
            </w:r>
            <w:r>
              <w:rPr>
                <w:sz w:val="22"/>
                <w:b/>
                <w:rFonts w:ascii="Garamond" w:hAnsi="Garamond"/>
              </w:rPr>
              <w:t xml:space="preserve">Artikel 2.</w:t>
            </w:r>
            <w:r>
              <w:rPr>
                <w:sz w:val="22"/>
                <w:b/>
                <w:rFonts w:ascii="Garamond" w:hAnsi="Garamond"/>
              </w:rPr>
              <w:t xml:space="preserve"> </w:t>
            </w:r>
            <w:r>
              <w:rPr>
                <w:sz w:val="22"/>
                <w:rFonts w:ascii="Garamond" w:hAnsi="Garamond"/>
              </w:rPr>
              <w:t xml:space="preserve">Im selben Erlass wird der Anhang durch den Anhang ersetzt, der diesem Erlass beigefügt ist.</w:t>
            </w:r>
          </w:p>
        </w:tc>
      </w:tr>
      <w:tr w:rsidR="00E31CA2" w:rsidRPr="00E31CA2" w14:paraId="4CDB35F9" w14:textId="77777777" w:rsidTr="00B90DC4">
        <w:trPr>
          <w:trHeight w:val="123"/>
          <w:jc w:val="center"/>
        </w:trPr>
        <w:tc>
          <w:tcPr>
            <w:tcW w:w="5000" w:type="pct"/>
          </w:tcPr>
          <w:p w14:paraId="5E6E82EA"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4210EFFE" w14:textId="77777777" w:rsidTr="00B90DC4">
        <w:trPr>
          <w:trHeight w:val="123"/>
          <w:jc w:val="center"/>
        </w:trPr>
        <w:tc>
          <w:tcPr>
            <w:tcW w:w="5000" w:type="pct"/>
          </w:tcPr>
          <w:p w14:paraId="10B25DF6" w14:textId="15E9DD9D" w:rsidR="00862B80" w:rsidRPr="00E31CA2" w:rsidRDefault="00862B80" w:rsidP="00CE3157">
            <w:pPr>
              <w:tabs>
                <w:tab w:val="left" w:pos="291"/>
                <w:tab w:val="left" w:pos="464"/>
                <w:tab w:val="left" w:pos="1859"/>
              </w:tabs>
              <w:jc w:val="both"/>
              <w:rPr>
                <w:spacing w:val="-3"/>
                <w:sz w:val="22"/>
                <w:szCs w:val="22"/>
                <w:rFonts w:ascii="Garamond" w:hAnsi="Garamond"/>
              </w:rPr>
            </w:pPr>
            <w:bookmarkStart w:id="1" w:name="_Hlk108181935"/>
            <w:r>
              <w:rPr>
                <w:sz w:val="22"/>
                <w:b/>
                <w:rFonts w:ascii="Garamond" w:hAnsi="Garamond"/>
              </w:rPr>
              <w:t xml:space="preserve">   </w:t>
            </w:r>
            <w:r>
              <w:rPr>
                <w:sz w:val="22"/>
                <w:b/>
                <w:rFonts w:ascii="Garamond" w:hAnsi="Garamond"/>
              </w:rPr>
              <w:t xml:space="preserve">Artikel 3.</w:t>
            </w:r>
            <w:r>
              <w:rPr>
                <w:sz w:val="22"/>
                <w:rFonts w:ascii="Garamond" w:hAnsi="Garamond"/>
              </w:rPr>
              <w:t xml:space="preserve"> </w:t>
            </w:r>
            <w:r>
              <w:rPr>
                <w:sz w:val="22"/>
                <w:rFonts w:ascii="Garamond" w:hAnsi="Garamond"/>
              </w:rPr>
              <w:t xml:space="preserve">(1).</w:t>
            </w:r>
            <w:r>
              <w:rPr>
                <w:sz w:val="22"/>
                <w:rFonts w:ascii="Garamond" w:hAnsi="Garamond"/>
              </w:rPr>
              <w:t xml:space="preserve"> </w:t>
            </w:r>
            <w:r>
              <w:rPr>
                <w:sz w:val="22"/>
                <w:rFonts w:ascii="Garamond" w:hAnsi="Garamond"/>
              </w:rPr>
              <w:t xml:space="preserve">Lebensmittel, die nicht den in diesem Erlass festgelegten Bedingungen entsprechen, aber die vor Inkrafttreten dieses Erlasses geltenden Bedingungen erfüllen, können für zwei Jahre nach Inkrafttreten dieses Erlasses auf den Markt gebracht werden.</w:t>
            </w:r>
          </w:p>
        </w:tc>
      </w:tr>
      <w:tr w:rsidR="00E31CA2" w:rsidRPr="00E31CA2" w14:paraId="4117EA95" w14:textId="77777777" w:rsidTr="00B90DC4">
        <w:trPr>
          <w:trHeight w:val="123"/>
          <w:jc w:val="center"/>
        </w:trPr>
        <w:tc>
          <w:tcPr>
            <w:tcW w:w="5000" w:type="pct"/>
          </w:tcPr>
          <w:p w14:paraId="044F959E" w14:textId="77777777"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098601C6" w14:textId="77777777" w:rsidTr="00B90DC4">
        <w:trPr>
          <w:trHeight w:val="123"/>
          <w:jc w:val="center"/>
        </w:trPr>
        <w:tc>
          <w:tcPr>
            <w:tcW w:w="5000" w:type="pct"/>
          </w:tcPr>
          <w:p w14:paraId="43F60629" w14:textId="4638B38C" w:rsidR="00862B80" w:rsidRPr="00E31CA2" w:rsidRDefault="00862B80" w:rsidP="00CE3157">
            <w:pPr>
              <w:tabs>
                <w:tab w:val="left" w:pos="291"/>
                <w:tab w:val="left" w:pos="1859"/>
              </w:tabs>
              <w:jc w:val="both"/>
              <w:rPr>
                <w:bCs/>
                <w:sz w:val="22"/>
                <w:szCs w:val="22"/>
                <w:rFonts w:ascii="Garamond" w:hAnsi="Garamond"/>
              </w:rPr>
            </w:pPr>
            <w:r>
              <w:rPr>
                <w:sz w:val="22"/>
                <w:rFonts w:ascii="Garamond" w:hAnsi="Garamond"/>
              </w:rPr>
              <w:t xml:space="preserve">   </w:t>
            </w:r>
            <w:r>
              <w:rPr>
                <w:sz w:val="22"/>
                <w:rFonts w:ascii="Garamond" w:hAnsi="Garamond"/>
              </w:rPr>
              <w:t xml:space="preserve">(2).</w:t>
            </w:r>
            <w:r>
              <w:rPr>
                <w:sz w:val="22"/>
                <w:rFonts w:ascii="Garamond" w:hAnsi="Garamond"/>
              </w:rPr>
              <w:t xml:space="preserve"> </w:t>
            </w:r>
            <w:r>
              <w:rPr>
                <w:sz w:val="22"/>
                <w:rFonts w:ascii="Garamond" w:hAnsi="Garamond"/>
              </w:rPr>
              <w:t xml:space="preserve">Abweichend von Artikel 3 Absatz 1 treten die in der Spalte „Beschränkungen und Ausnahmebedingungen“ genannten Bestimmungen für </w:t>
            </w:r>
            <w:r>
              <w:rPr>
                <w:sz w:val="22"/>
                <w:i/>
                <w:rFonts w:ascii="Garamond" w:hAnsi="Garamond"/>
              </w:rPr>
              <w:t xml:space="preserve">Cannabis sativa </w:t>
            </w:r>
            <w:r>
              <w:rPr>
                <w:sz w:val="22"/>
                <w:rFonts w:ascii="Garamond" w:hAnsi="Garamond"/>
              </w:rPr>
              <w:t xml:space="preserve">L. und </w:t>
            </w:r>
            <w:r>
              <w:rPr>
                <w:sz w:val="22"/>
                <w:i/>
                <w:rFonts w:ascii="Garamond" w:hAnsi="Garamond"/>
              </w:rPr>
              <w:t xml:space="preserve">Papaver somniferum</w:t>
            </w:r>
            <w:r>
              <w:rPr>
                <w:sz w:val="22"/>
                <w:rFonts w:ascii="Garamond" w:hAnsi="Garamond"/>
              </w:rPr>
              <w:t xml:space="preserve"> L. am Tag nach ihrer Veröffentlichung im belgischen Amtsblatt in Kraft.</w:t>
            </w:r>
          </w:p>
        </w:tc>
      </w:tr>
      <w:bookmarkEnd w:id="1"/>
      <w:tr w:rsidR="00E31CA2" w:rsidRPr="00E31CA2" w14:paraId="099C975C" w14:textId="77777777" w:rsidTr="00B90DC4">
        <w:trPr>
          <w:trHeight w:val="123"/>
          <w:jc w:val="center"/>
        </w:trPr>
        <w:tc>
          <w:tcPr>
            <w:tcW w:w="5000" w:type="pct"/>
          </w:tcPr>
          <w:p w14:paraId="3BE29505" w14:textId="66D05F49"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7307493A" w14:textId="77777777" w:rsidTr="00B90DC4">
        <w:trPr>
          <w:trHeight w:val="123"/>
          <w:jc w:val="center"/>
        </w:trPr>
        <w:tc>
          <w:tcPr>
            <w:tcW w:w="5000" w:type="pct"/>
          </w:tcPr>
          <w:p w14:paraId="57676BE7" w14:textId="080B22E1" w:rsidR="00862B80" w:rsidRPr="00E31CA2" w:rsidRDefault="00862B80" w:rsidP="00CE3157">
            <w:pPr>
              <w:tabs>
                <w:tab w:val="left" w:pos="291"/>
                <w:tab w:val="left" w:pos="464"/>
                <w:tab w:val="left" w:pos="1859"/>
              </w:tabs>
              <w:jc w:val="both"/>
              <w:rPr>
                <w:spacing w:val="-3"/>
                <w:sz w:val="22"/>
                <w:szCs w:val="22"/>
                <w:rFonts w:ascii="Garamond" w:hAnsi="Garamond"/>
              </w:rPr>
            </w:pPr>
            <w:bookmarkStart w:id="2" w:name="_Hlk109655331"/>
            <w:r>
              <w:rPr>
                <w:sz w:val="22"/>
                <w:b/>
                <w:rFonts w:ascii="Garamond" w:hAnsi="Garamond"/>
              </w:rPr>
              <w:t xml:space="preserve">   </w:t>
            </w:r>
            <w:r>
              <w:rPr>
                <w:sz w:val="22"/>
                <w:b/>
                <w:rFonts w:ascii="Garamond" w:hAnsi="Garamond"/>
              </w:rPr>
              <w:t xml:space="preserve">Artikel 4.</w:t>
            </w:r>
            <w:r>
              <w:rPr>
                <w:sz w:val="22"/>
                <w:rFonts w:ascii="Garamond" w:hAnsi="Garamond"/>
              </w:rPr>
              <w:t xml:space="preserve"> </w:t>
            </w:r>
            <w:r>
              <w:rPr>
                <w:sz w:val="22"/>
                <w:rFonts w:ascii="Garamond" w:hAnsi="Garamond"/>
              </w:rPr>
              <w:t xml:space="preserve">Die oder der Minister(in) für Volksgesundheit und die/der Minister(in) für Landwirtschaft sind jeweils in ihrem Zuständigkeitsbereich für die Durchführung dieses Erlasses verantwortlich</w:t>
            </w:r>
            <w:bookmarkEnd w:id="2"/>
            <w:r>
              <w:rPr>
                <w:sz w:val="22"/>
                <w:rFonts w:ascii="Garamond" w:hAnsi="Garamond"/>
              </w:rPr>
              <w:t xml:space="preserve">.</w:t>
            </w:r>
          </w:p>
        </w:tc>
      </w:tr>
      <w:tr w:rsidR="00E31CA2" w:rsidRPr="00E31CA2" w14:paraId="58736B64" w14:textId="77777777" w:rsidTr="00B90DC4">
        <w:trPr>
          <w:trHeight w:val="123"/>
          <w:jc w:val="center"/>
        </w:trPr>
        <w:tc>
          <w:tcPr>
            <w:tcW w:w="5000" w:type="pct"/>
          </w:tcPr>
          <w:p w14:paraId="79913AFD" w14:textId="77777777" w:rsidR="00862B80" w:rsidRPr="00E31CA2" w:rsidRDefault="00862B80" w:rsidP="00CE3157">
            <w:pPr>
              <w:autoSpaceDE w:val="0"/>
              <w:autoSpaceDN w:val="0"/>
              <w:adjustRightInd w:val="0"/>
              <w:rPr>
                <w:rFonts w:ascii="Garamond" w:hAnsi="Garamond"/>
                <w:sz w:val="22"/>
                <w:szCs w:val="22"/>
                <w:u w:val="single"/>
                <w:lang w:val="nl-BE"/>
              </w:rPr>
            </w:pPr>
          </w:p>
        </w:tc>
      </w:tr>
      <w:tr w:rsidR="00E31CA2" w:rsidRPr="00E31CA2" w14:paraId="399D2CED" w14:textId="77777777" w:rsidTr="00B90DC4">
        <w:trPr>
          <w:trHeight w:val="123"/>
          <w:jc w:val="center"/>
        </w:trPr>
        <w:tc>
          <w:tcPr>
            <w:tcW w:w="5000" w:type="pct"/>
          </w:tcPr>
          <w:p w14:paraId="5EEBD28A" w14:textId="77777777" w:rsidR="00862B80" w:rsidRPr="00E31CA2" w:rsidRDefault="00862B80" w:rsidP="00CE3157">
            <w:pPr>
              <w:tabs>
                <w:tab w:val="left" w:pos="291"/>
                <w:tab w:val="left" w:pos="1859"/>
              </w:tabs>
              <w:jc w:val="center"/>
              <w:rPr>
                <w:sz w:val="22"/>
                <w:szCs w:val="22"/>
                <w:rFonts w:ascii="Garamond" w:hAnsi="Garamond"/>
              </w:rPr>
            </w:pPr>
            <w:r>
              <w:rPr>
                <w:sz w:val="22"/>
                <w:rFonts w:ascii="Garamond" w:hAnsi="Garamond"/>
              </w:rPr>
              <w:t xml:space="preserve">      </w:t>
            </w:r>
            <w:r>
              <w:rPr>
                <w:sz w:val="22"/>
                <w:rFonts w:ascii="Garamond" w:hAnsi="Garamond"/>
              </w:rPr>
              <w:t xml:space="preserve">,</w:t>
            </w:r>
            <w:r>
              <w:rPr>
                <w:sz w:val="22"/>
                <w:rFonts w:ascii="Garamond" w:hAnsi="Garamond"/>
              </w:rPr>
              <w:t xml:space="preserve"> </w:t>
            </w:r>
          </w:p>
        </w:tc>
      </w:tr>
      <w:tr w:rsidR="00E31CA2" w:rsidRPr="00E31CA2" w14:paraId="3CE3CB9A" w14:textId="77777777" w:rsidTr="00B90DC4">
        <w:trPr>
          <w:trHeight w:val="123"/>
          <w:jc w:val="center"/>
        </w:trPr>
        <w:tc>
          <w:tcPr>
            <w:tcW w:w="5000" w:type="pct"/>
          </w:tcPr>
          <w:p w14:paraId="6AA5F966" w14:textId="77777777" w:rsidR="00862B80" w:rsidRPr="00E31CA2" w:rsidRDefault="00862B80" w:rsidP="00CE3157">
            <w:pPr>
              <w:tabs>
                <w:tab w:val="left" w:pos="291"/>
                <w:tab w:val="left" w:pos="1859"/>
              </w:tabs>
              <w:jc w:val="center"/>
              <w:rPr>
                <w:rFonts w:ascii="Garamond" w:hAnsi="Garamond"/>
                <w:sz w:val="22"/>
                <w:szCs w:val="22"/>
                <w:lang w:val="fr-BE"/>
              </w:rPr>
            </w:pPr>
          </w:p>
        </w:tc>
      </w:tr>
      <w:tr w:rsidR="00E31CA2" w:rsidRPr="00E31CA2" w14:paraId="7B5182BB" w14:textId="77777777" w:rsidTr="00B90DC4">
        <w:tblPrEx>
          <w:jc w:val="left"/>
        </w:tblPrEx>
        <w:tc>
          <w:tcPr>
            <w:tcW w:w="5000" w:type="pct"/>
          </w:tcPr>
          <w:p w14:paraId="3A4B1748" w14:textId="57EDC4CA" w:rsidR="00862B80" w:rsidRPr="00E31CA2" w:rsidRDefault="00862B80" w:rsidP="00CE3157">
            <w:pPr>
              <w:pStyle w:val="Footer"/>
              <w:tabs>
                <w:tab w:val="clear" w:pos="4536"/>
                <w:tab w:val="clear" w:pos="9072"/>
                <w:tab w:val="left" w:pos="567"/>
                <w:tab w:val="left" w:pos="2268"/>
              </w:tabs>
              <w:jc w:val="center"/>
              <w:rPr>
                <w:sz w:val="22"/>
                <w:rFonts w:ascii="Garamond" w:hAnsi="Garamond"/>
              </w:rPr>
            </w:pPr>
            <w:bookmarkStart w:id="3" w:name="_Hlk109655353"/>
            <w:r>
              <w:rPr>
                <w:sz w:val="22"/>
                <w:rFonts w:ascii="Garamond" w:hAnsi="Garamond"/>
              </w:rPr>
              <w:t xml:space="preserve">Im Namen des Königs:</w:t>
            </w:r>
            <w:r>
              <w:rPr>
                <w:sz w:val="22"/>
                <w:rFonts w:ascii="Garamond" w:hAnsi="Garamond"/>
              </w:rPr>
              <w:t xml:space="preserve"> </w:t>
            </w:r>
            <w:bookmarkEnd w:id="3"/>
          </w:p>
        </w:tc>
      </w:tr>
      <w:tr w:rsidR="00E31CA2" w:rsidRPr="00E31CA2" w14:paraId="70997044" w14:textId="77777777" w:rsidTr="00B90DC4">
        <w:tblPrEx>
          <w:jc w:val="left"/>
        </w:tblPrEx>
        <w:tc>
          <w:tcPr>
            <w:tcW w:w="5000" w:type="pct"/>
          </w:tcPr>
          <w:p w14:paraId="01112D2F" w14:textId="77777777" w:rsidR="00862B80" w:rsidRPr="00E31CA2" w:rsidRDefault="00862B80" w:rsidP="00CE3157">
            <w:pPr>
              <w:tabs>
                <w:tab w:val="left" w:pos="567"/>
                <w:tab w:val="left" w:pos="2268"/>
              </w:tabs>
              <w:jc w:val="both"/>
              <w:rPr>
                <w:rFonts w:ascii="Garamond" w:hAnsi="Garamond"/>
                <w:sz w:val="22"/>
                <w:u w:val="single"/>
                <w:lang w:val="fr-BE"/>
              </w:rPr>
            </w:pPr>
          </w:p>
        </w:tc>
      </w:tr>
      <w:tr w:rsidR="00E31CA2" w:rsidRPr="00E31CA2" w14:paraId="63FADD60" w14:textId="77777777" w:rsidTr="00B90DC4">
        <w:tblPrEx>
          <w:jc w:val="left"/>
        </w:tblPrEx>
        <w:tc>
          <w:tcPr>
            <w:tcW w:w="5000" w:type="pct"/>
          </w:tcPr>
          <w:p w14:paraId="4974C495" w14:textId="0B98F58F" w:rsidR="00862B80" w:rsidRPr="00E31CA2" w:rsidRDefault="00862B80" w:rsidP="00CE3157">
            <w:pPr>
              <w:tabs>
                <w:tab w:val="left" w:pos="567"/>
                <w:tab w:val="left" w:pos="2268"/>
              </w:tabs>
              <w:jc w:val="center"/>
              <w:rPr>
                <w:sz w:val="22"/>
                <w:u w:val="single"/>
                <w:rFonts w:ascii="Garamond" w:hAnsi="Garamond"/>
              </w:rPr>
            </w:pPr>
            <w:bookmarkStart w:id="4" w:name="_Hlk109655434"/>
            <w:r>
              <w:rPr>
                <w:sz w:val="22"/>
                <w:rFonts w:ascii="Garamond" w:hAnsi="Garamond"/>
              </w:rPr>
              <w:t xml:space="preserve">Der Minister für Öffentliche Gesundheit,</w:t>
            </w:r>
            <w:bookmarkEnd w:id="4"/>
            <w:r>
              <w:rPr>
                <w:sz w:val="22"/>
                <w:rFonts w:ascii="Garamond" w:hAnsi="Garamond"/>
              </w:rPr>
              <w:t xml:space="preserve">,</w:t>
            </w:r>
          </w:p>
        </w:tc>
      </w:tr>
      <w:tr w:rsidR="00E31CA2" w:rsidRPr="00E31CA2" w14:paraId="501360E8" w14:textId="77777777" w:rsidTr="00B90DC4">
        <w:tblPrEx>
          <w:jc w:val="left"/>
        </w:tblPrEx>
        <w:trPr>
          <w:trHeight w:val="2832"/>
        </w:trPr>
        <w:tc>
          <w:tcPr>
            <w:tcW w:w="5000" w:type="pct"/>
          </w:tcPr>
          <w:p w14:paraId="2A0B92D4" w14:textId="77777777" w:rsidR="00CE3157" w:rsidRPr="00E31CA2" w:rsidRDefault="00CE3157" w:rsidP="00CE3157">
            <w:pPr>
              <w:tabs>
                <w:tab w:val="left" w:pos="567"/>
                <w:tab w:val="left" w:pos="2268"/>
              </w:tabs>
              <w:rPr>
                <w:rFonts w:ascii="Garamond" w:hAnsi="Garamond"/>
                <w:sz w:val="22"/>
                <w:lang w:val="fr-BE"/>
              </w:rPr>
            </w:pPr>
          </w:p>
          <w:p w14:paraId="190C9886" w14:textId="77777777" w:rsidR="00CE3157" w:rsidRPr="00E31CA2" w:rsidRDefault="00CE3157" w:rsidP="00CE3157">
            <w:pPr>
              <w:tabs>
                <w:tab w:val="left" w:pos="567"/>
                <w:tab w:val="left" w:pos="2268"/>
              </w:tabs>
              <w:rPr>
                <w:rFonts w:ascii="Garamond" w:hAnsi="Garamond"/>
                <w:sz w:val="22"/>
                <w:lang w:val="fr-BE"/>
              </w:rPr>
            </w:pPr>
          </w:p>
          <w:p w14:paraId="1344076D" w14:textId="77777777" w:rsidR="00CE3157" w:rsidRPr="00E31CA2" w:rsidRDefault="00CE3157" w:rsidP="00CE3157">
            <w:pPr>
              <w:tabs>
                <w:tab w:val="left" w:pos="567"/>
                <w:tab w:val="left" w:pos="2268"/>
              </w:tabs>
              <w:rPr>
                <w:rFonts w:ascii="Garamond" w:hAnsi="Garamond"/>
                <w:sz w:val="22"/>
                <w:lang w:val="fr-BE"/>
              </w:rPr>
            </w:pPr>
          </w:p>
          <w:p w14:paraId="33DDA3A9" w14:textId="77777777" w:rsidR="00CE3157" w:rsidRPr="00E31CA2" w:rsidRDefault="00CE3157" w:rsidP="00CE3157">
            <w:pPr>
              <w:tabs>
                <w:tab w:val="left" w:pos="567"/>
                <w:tab w:val="left" w:pos="2268"/>
              </w:tabs>
              <w:rPr>
                <w:rFonts w:ascii="Garamond" w:hAnsi="Garamond"/>
                <w:sz w:val="22"/>
                <w:lang w:val="fr-BE"/>
              </w:rPr>
            </w:pPr>
          </w:p>
          <w:p w14:paraId="58DC53AC" w14:textId="77777777" w:rsidR="00CE3157" w:rsidRPr="00E31CA2" w:rsidRDefault="00CE3157" w:rsidP="00CE3157">
            <w:pPr>
              <w:tabs>
                <w:tab w:val="left" w:pos="567"/>
                <w:tab w:val="left" w:pos="2268"/>
              </w:tabs>
              <w:rPr>
                <w:rFonts w:ascii="Garamond" w:hAnsi="Garamond"/>
                <w:sz w:val="22"/>
                <w:lang w:val="fr-BE"/>
              </w:rPr>
            </w:pPr>
          </w:p>
          <w:p w14:paraId="1782E00D" w14:textId="77777777" w:rsidR="00CE3157" w:rsidRPr="00E31CA2" w:rsidRDefault="00CE3157" w:rsidP="00CE3157">
            <w:pPr>
              <w:tabs>
                <w:tab w:val="left" w:pos="567"/>
                <w:tab w:val="left" w:pos="2268"/>
              </w:tabs>
              <w:rPr>
                <w:rFonts w:ascii="Garamond" w:hAnsi="Garamond"/>
                <w:sz w:val="22"/>
                <w:lang w:val="fr-BE"/>
              </w:rPr>
            </w:pPr>
          </w:p>
          <w:p w14:paraId="12DA2226" w14:textId="77777777" w:rsidR="00CE3157" w:rsidRPr="00E31CA2" w:rsidRDefault="00CE3157" w:rsidP="00CE3157">
            <w:pPr>
              <w:tabs>
                <w:tab w:val="left" w:pos="356"/>
                <w:tab w:val="left" w:pos="567"/>
                <w:tab w:val="left" w:pos="2268"/>
              </w:tabs>
              <w:jc w:val="center"/>
              <w:rPr>
                <w:rFonts w:ascii="Garamond" w:hAnsi="Garamond"/>
                <w:sz w:val="22"/>
              </w:rPr>
            </w:pPr>
          </w:p>
          <w:p w14:paraId="555CD3F6" w14:textId="77777777" w:rsidR="00CE3157" w:rsidRPr="00E31CA2" w:rsidRDefault="00CE3157" w:rsidP="00CE3157">
            <w:pPr>
              <w:tabs>
                <w:tab w:val="left" w:pos="356"/>
                <w:tab w:val="left" w:pos="567"/>
                <w:tab w:val="left" w:pos="2268"/>
              </w:tabs>
              <w:rPr>
                <w:rFonts w:ascii="Garamond" w:hAnsi="Garamond"/>
                <w:sz w:val="22"/>
              </w:rPr>
            </w:pPr>
          </w:p>
          <w:p w14:paraId="653C5B22" w14:textId="77777777" w:rsidR="00CE3157" w:rsidRPr="00E31CA2" w:rsidRDefault="00CE3157" w:rsidP="00CE3157">
            <w:pPr>
              <w:tabs>
                <w:tab w:val="left" w:pos="356"/>
                <w:tab w:val="left" w:pos="567"/>
                <w:tab w:val="left" w:pos="2268"/>
              </w:tabs>
              <w:jc w:val="center"/>
              <w:rPr>
                <w:rFonts w:ascii="Garamond" w:hAnsi="Garamond"/>
                <w:sz w:val="22"/>
              </w:rPr>
            </w:pPr>
          </w:p>
          <w:p w14:paraId="57810E3A" w14:textId="77777777" w:rsidR="00CE3157" w:rsidRPr="00E31CA2" w:rsidRDefault="00CE3157" w:rsidP="00CE3157">
            <w:pPr>
              <w:tabs>
                <w:tab w:val="left" w:pos="356"/>
                <w:tab w:val="left" w:pos="567"/>
                <w:tab w:val="left" w:pos="2268"/>
              </w:tabs>
              <w:jc w:val="center"/>
              <w:rPr>
                <w:rFonts w:ascii="Garamond" w:hAnsi="Garamond"/>
                <w:sz w:val="22"/>
              </w:rPr>
            </w:pPr>
          </w:p>
          <w:p w14:paraId="0D0BAFF9" w14:textId="77777777" w:rsidR="00CE3157" w:rsidRPr="00E31CA2" w:rsidRDefault="00CE3157" w:rsidP="00CE3157">
            <w:pPr>
              <w:tabs>
                <w:tab w:val="left" w:pos="356"/>
                <w:tab w:val="left" w:pos="567"/>
                <w:tab w:val="left" w:pos="2268"/>
              </w:tabs>
              <w:rPr>
                <w:rFonts w:ascii="Garamond" w:hAnsi="Garamond"/>
                <w:sz w:val="22"/>
              </w:rPr>
            </w:pPr>
          </w:p>
          <w:p w14:paraId="146AA253" w14:textId="77777777" w:rsidR="00CE3157" w:rsidRPr="00E31CA2" w:rsidRDefault="00CE3157" w:rsidP="00CE3157">
            <w:pPr>
              <w:tabs>
                <w:tab w:val="left" w:pos="567"/>
                <w:tab w:val="left" w:pos="2268"/>
              </w:tabs>
              <w:jc w:val="center"/>
              <w:rPr>
                <w:sz w:val="22"/>
                <w:rFonts w:ascii="Garamond" w:hAnsi="Garamond"/>
              </w:rPr>
            </w:pPr>
            <w:bookmarkStart w:id="5" w:name="_Hlk109655483"/>
            <w:r>
              <w:rPr>
                <w:sz w:val="22"/>
                <w:rFonts w:ascii="Garamond" w:hAnsi="Garamond"/>
              </w:rPr>
              <w:t xml:space="preserve">Frank VANDENBROUCKE</w:t>
            </w:r>
            <w:bookmarkEnd w:id="5"/>
          </w:p>
          <w:p w14:paraId="59E20CD6" w14:textId="77777777" w:rsidR="00CE3157" w:rsidRPr="00E31CA2" w:rsidRDefault="00CE3157" w:rsidP="00CE3157">
            <w:pPr>
              <w:tabs>
                <w:tab w:val="left" w:pos="567"/>
                <w:tab w:val="left" w:pos="2268"/>
              </w:tabs>
              <w:jc w:val="center"/>
              <w:rPr>
                <w:rFonts w:ascii="Garamond" w:hAnsi="Garamond"/>
                <w:sz w:val="22"/>
                <w:lang w:val="fr-BE"/>
              </w:rPr>
            </w:pPr>
          </w:p>
        </w:tc>
      </w:tr>
      <w:tr w:rsidR="00E31CA2" w:rsidRPr="00E31CA2" w14:paraId="375B0D10" w14:textId="77777777" w:rsidTr="00B90DC4">
        <w:tblPrEx>
          <w:jc w:val="left"/>
        </w:tblPrEx>
        <w:tc>
          <w:tcPr>
            <w:tcW w:w="5000" w:type="pct"/>
          </w:tcPr>
          <w:p w14:paraId="12798517" w14:textId="7BE80950" w:rsidR="00862B80" w:rsidRPr="00E31CA2" w:rsidRDefault="00862B80" w:rsidP="00CE3157">
            <w:pPr>
              <w:tabs>
                <w:tab w:val="left" w:pos="567"/>
                <w:tab w:val="left" w:pos="2268"/>
              </w:tabs>
              <w:jc w:val="center"/>
              <w:rPr>
                <w:sz w:val="22"/>
                <w:u w:val="single"/>
                <w:rFonts w:ascii="Garamond" w:hAnsi="Garamond"/>
              </w:rPr>
            </w:pPr>
            <w:bookmarkStart w:id="6" w:name="_Hlk109655493"/>
            <w:r>
              <w:rPr>
                <w:sz w:val="22"/>
                <w:rFonts w:ascii="Garamond" w:hAnsi="Garamond"/>
              </w:rPr>
              <w:t xml:space="preserve">Der Minister für Landwirtschaft,</w:t>
            </w:r>
            <w:bookmarkEnd w:id="6"/>
          </w:p>
        </w:tc>
      </w:tr>
      <w:tr w:rsidR="00E31CA2" w:rsidRPr="00E31CA2" w14:paraId="6EBB2493" w14:textId="77777777" w:rsidTr="00B90DC4">
        <w:tblPrEx>
          <w:jc w:val="left"/>
        </w:tblPrEx>
        <w:trPr>
          <w:cantSplit/>
          <w:trHeight w:val="2723"/>
        </w:trPr>
        <w:tc>
          <w:tcPr>
            <w:tcW w:w="5000" w:type="pct"/>
          </w:tcPr>
          <w:p w14:paraId="3B10FC53" w14:textId="77777777" w:rsidR="00CE3157" w:rsidRPr="00E31CA2" w:rsidRDefault="00CE3157" w:rsidP="00CE3157">
            <w:pPr>
              <w:tabs>
                <w:tab w:val="left" w:pos="567"/>
                <w:tab w:val="left" w:pos="2268"/>
              </w:tabs>
              <w:jc w:val="center"/>
              <w:rPr>
                <w:rFonts w:ascii="Garamond" w:hAnsi="Garamond"/>
                <w:sz w:val="22"/>
                <w:lang w:val="fr-BE"/>
              </w:rPr>
            </w:pPr>
          </w:p>
          <w:p w14:paraId="15ACCA01" w14:textId="77777777" w:rsidR="00CE3157" w:rsidRPr="00E31CA2" w:rsidRDefault="00CE3157" w:rsidP="00CE3157">
            <w:pPr>
              <w:tabs>
                <w:tab w:val="left" w:pos="567"/>
                <w:tab w:val="left" w:pos="2268"/>
              </w:tabs>
              <w:jc w:val="center"/>
              <w:rPr>
                <w:rFonts w:ascii="Garamond" w:hAnsi="Garamond"/>
                <w:sz w:val="22"/>
                <w:lang w:val="fr-BE"/>
              </w:rPr>
            </w:pPr>
          </w:p>
          <w:p w14:paraId="20CE57A4" w14:textId="77777777" w:rsidR="00CE3157" w:rsidRPr="00E31CA2" w:rsidRDefault="00CE3157" w:rsidP="00CE3157">
            <w:pPr>
              <w:tabs>
                <w:tab w:val="left" w:pos="567"/>
                <w:tab w:val="left" w:pos="2268"/>
              </w:tabs>
              <w:jc w:val="center"/>
              <w:rPr>
                <w:rFonts w:ascii="Garamond" w:hAnsi="Garamond"/>
                <w:sz w:val="22"/>
                <w:lang w:val="fr-BE"/>
              </w:rPr>
            </w:pPr>
          </w:p>
          <w:p w14:paraId="2704E8CD" w14:textId="77777777" w:rsidR="00CE3157" w:rsidRPr="00E31CA2" w:rsidRDefault="00CE3157" w:rsidP="00CE3157">
            <w:pPr>
              <w:tabs>
                <w:tab w:val="left" w:pos="567"/>
                <w:tab w:val="left" w:pos="2268"/>
              </w:tabs>
              <w:jc w:val="center"/>
              <w:rPr>
                <w:rFonts w:ascii="Garamond" w:hAnsi="Garamond"/>
                <w:sz w:val="22"/>
                <w:lang w:val="fr-BE"/>
              </w:rPr>
            </w:pPr>
          </w:p>
          <w:p w14:paraId="0263B91F" w14:textId="77777777" w:rsidR="00CE3157" w:rsidRPr="00E31CA2" w:rsidRDefault="00CE3157" w:rsidP="00CE3157">
            <w:pPr>
              <w:tabs>
                <w:tab w:val="left" w:pos="567"/>
                <w:tab w:val="left" w:pos="2268"/>
              </w:tabs>
              <w:jc w:val="center"/>
              <w:rPr>
                <w:rFonts w:ascii="Garamond" w:hAnsi="Garamond"/>
                <w:sz w:val="22"/>
                <w:lang w:val="fr-BE"/>
              </w:rPr>
            </w:pPr>
          </w:p>
          <w:p w14:paraId="46C19A07" w14:textId="77777777" w:rsidR="00CE3157" w:rsidRPr="00E31CA2" w:rsidRDefault="00CE3157" w:rsidP="00CE3157">
            <w:pPr>
              <w:tabs>
                <w:tab w:val="left" w:pos="567"/>
                <w:tab w:val="left" w:pos="2268"/>
              </w:tabs>
              <w:jc w:val="center"/>
              <w:rPr>
                <w:rFonts w:ascii="Garamond" w:hAnsi="Garamond"/>
                <w:sz w:val="22"/>
                <w:lang w:val="fr-BE"/>
              </w:rPr>
            </w:pPr>
          </w:p>
          <w:p w14:paraId="0C3EC821" w14:textId="77777777" w:rsidR="00CE3157" w:rsidRPr="00E31CA2" w:rsidRDefault="00CE3157" w:rsidP="00CE3157">
            <w:pPr>
              <w:tabs>
                <w:tab w:val="left" w:pos="567"/>
                <w:tab w:val="left" w:pos="2268"/>
              </w:tabs>
              <w:jc w:val="center"/>
              <w:rPr>
                <w:rFonts w:ascii="Garamond" w:hAnsi="Garamond"/>
                <w:sz w:val="22"/>
                <w:lang w:val="fr-BE"/>
              </w:rPr>
            </w:pPr>
          </w:p>
          <w:p w14:paraId="5F904C57" w14:textId="77777777" w:rsidR="00CE3157" w:rsidRPr="00E31CA2" w:rsidRDefault="00CE3157" w:rsidP="00CE3157">
            <w:pPr>
              <w:tabs>
                <w:tab w:val="left" w:pos="567"/>
                <w:tab w:val="left" w:pos="2268"/>
              </w:tabs>
              <w:jc w:val="center"/>
              <w:rPr>
                <w:rFonts w:ascii="Garamond" w:hAnsi="Garamond"/>
                <w:sz w:val="22"/>
                <w:lang w:val="fr-BE"/>
              </w:rPr>
            </w:pPr>
          </w:p>
          <w:p w14:paraId="3DCD81D8" w14:textId="77777777" w:rsidR="00CE3157" w:rsidRPr="00E31CA2" w:rsidRDefault="00CE3157" w:rsidP="00CE3157">
            <w:pPr>
              <w:tabs>
                <w:tab w:val="left" w:pos="567"/>
                <w:tab w:val="left" w:pos="2268"/>
              </w:tabs>
              <w:jc w:val="center"/>
              <w:rPr>
                <w:rFonts w:ascii="Garamond" w:hAnsi="Garamond"/>
                <w:sz w:val="22"/>
                <w:lang w:val="fr-BE"/>
              </w:rPr>
            </w:pPr>
          </w:p>
          <w:p w14:paraId="0FFB05F3" w14:textId="77777777" w:rsidR="00CE3157" w:rsidRPr="00E31CA2" w:rsidRDefault="00CE3157" w:rsidP="00CE3157">
            <w:pPr>
              <w:tabs>
                <w:tab w:val="left" w:pos="567"/>
                <w:tab w:val="left" w:pos="2268"/>
              </w:tabs>
              <w:jc w:val="center"/>
              <w:rPr>
                <w:rFonts w:ascii="Garamond" w:hAnsi="Garamond"/>
                <w:sz w:val="22"/>
                <w:lang w:val="fr-BE"/>
              </w:rPr>
            </w:pPr>
          </w:p>
          <w:p w14:paraId="2C2003E2" w14:textId="77777777" w:rsidR="00CE3157" w:rsidRPr="00E31CA2" w:rsidRDefault="00CE3157" w:rsidP="00CE3157">
            <w:pPr>
              <w:tabs>
                <w:tab w:val="left" w:pos="567"/>
                <w:tab w:val="left" w:pos="2268"/>
              </w:tabs>
              <w:jc w:val="center"/>
              <w:rPr>
                <w:rFonts w:ascii="Garamond" w:hAnsi="Garamond"/>
                <w:sz w:val="22"/>
                <w:lang w:val="fr-BE"/>
              </w:rPr>
            </w:pPr>
          </w:p>
          <w:p w14:paraId="6341CF50" w14:textId="6241E44F" w:rsidR="00CE3157" w:rsidRPr="00E31CA2" w:rsidRDefault="00CE3157" w:rsidP="00CE3157">
            <w:pPr>
              <w:tabs>
                <w:tab w:val="left" w:pos="567"/>
                <w:tab w:val="left" w:pos="2268"/>
              </w:tabs>
              <w:jc w:val="center"/>
              <w:rPr>
                <w:sz w:val="22"/>
                <w:rFonts w:ascii="Garamond" w:hAnsi="Garamond"/>
              </w:rPr>
            </w:pPr>
            <w:bookmarkStart w:id="7" w:name="_Hlk109655503"/>
            <w:r>
              <w:rPr>
                <w:sz w:val="22"/>
                <w:rFonts w:ascii="Garamond" w:hAnsi="Garamond"/>
              </w:rPr>
              <w:t xml:space="preserve">David CLARINVAL</w:t>
            </w:r>
            <w:bookmarkEnd w:id="7"/>
          </w:p>
        </w:tc>
      </w:tr>
    </w:tbl>
    <w:p w14:paraId="08676486" w14:textId="71EE877B" w:rsidR="000958FC" w:rsidRPr="00E31CA2" w:rsidRDefault="000958FC" w:rsidP="00682922">
      <w:pPr>
        <w:rPr>
          <w:lang w:val="nl-BE"/>
        </w:rPr>
        <w:sectPr w:rsidR="000958FC" w:rsidRPr="00E31CA2" w:rsidSect="005979E8">
          <w:footerReference w:type="even" r:id="rId11"/>
          <w:footerReference w:type="default" r:id="rId12"/>
          <w:pgSz w:w="11906" w:h="16838" w:code="9"/>
          <w:pgMar w:top="1276" w:right="851" w:bottom="567" w:left="567" w:header="720" w:footer="720" w:gutter="0"/>
          <w:cols w:space="720"/>
          <w:docGrid w:linePitch="272"/>
        </w:sectPr>
      </w:pPr>
    </w:p>
    <w:tbl>
      <w:tblPr>
        <w:tblW w:w="1304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041"/>
      </w:tblGrid>
      <w:tr w:rsidR="00E31CA2" w:rsidRPr="00E31CA2" w14:paraId="74CA2771" w14:textId="77777777" w:rsidTr="00B90DC4">
        <w:tc>
          <w:tcPr>
            <w:tcW w:w="13041" w:type="dxa"/>
          </w:tcPr>
          <w:p w14:paraId="262BC903" w14:textId="36A27521" w:rsidR="00862B80" w:rsidRPr="00E31CA2" w:rsidRDefault="00862B80" w:rsidP="0099097F">
            <w:pPr>
              <w:tabs>
                <w:tab w:val="left" w:pos="2410"/>
              </w:tabs>
              <w:jc w:val="both"/>
              <w:rPr>
                <w:sz w:val="22"/>
                <w:rFonts w:ascii="Garamond" w:hAnsi="Garamond"/>
              </w:rPr>
            </w:pPr>
            <w:r>
              <w:rPr>
                <w:sz w:val="22"/>
                <w:rFonts w:ascii="Garamond" w:hAnsi="Garamond"/>
              </w:rPr>
              <w:t xml:space="preserve">ANHANG zum Königlichen Erlass zur Änderung des Königlichen Erlasses vom 31. August 2021 über die Herstellung von und den Handel mit Lebensmitteln, die aus Pflanzen oder Pflanzenpräparaten bestehen oder solche enthalten</w:t>
            </w:r>
          </w:p>
          <w:p w14:paraId="25F703FA" w14:textId="77777777" w:rsidR="00862B80" w:rsidRPr="00E31CA2" w:rsidRDefault="00862B80" w:rsidP="0099097F">
            <w:pPr>
              <w:tabs>
                <w:tab w:val="left" w:pos="2410"/>
              </w:tabs>
              <w:jc w:val="both"/>
              <w:rPr>
                <w:rFonts w:ascii="Garamond" w:hAnsi="Garamond"/>
                <w:sz w:val="22"/>
                <w:lang w:val="nl-BE"/>
              </w:rPr>
            </w:pPr>
          </w:p>
          <w:p w14:paraId="37709500" w14:textId="27751E47" w:rsidR="00862B80" w:rsidRPr="00E31CA2" w:rsidRDefault="00862B80" w:rsidP="00047D64">
            <w:pPr>
              <w:tabs>
                <w:tab w:val="left" w:pos="2410"/>
              </w:tabs>
              <w:jc w:val="both"/>
              <w:rPr>
                <w:sz w:val="22"/>
                <w:rFonts w:ascii="Garamond" w:hAnsi="Garamond"/>
              </w:rPr>
            </w:pPr>
            <w:r>
              <w:rPr>
                <w:sz w:val="22"/>
                <w:rFonts w:ascii="Garamond" w:hAnsi="Garamond"/>
              </w:rPr>
              <w:t xml:space="preserve">ANHANG zum Königlichen Erlass vom 31. August 2021 über die Herstellung von und den Handel mit Lebensmitteln, die aus Pflanzen oder Pflanzenpräparaten bestehen oder solche enthalten</w:t>
            </w:r>
          </w:p>
          <w:p w14:paraId="32C769B4" w14:textId="78CB2FD5" w:rsidR="00862B80" w:rsidRPr="00E31CA2" w:rsidRDefault="00862B80" w:rsidP="0099097F">
            <w:pPr>
              <w:tabs>
                <w:tab w:val="left" w:pos="2410"/>
              </w:tabs>
              <w:jc w:val="both"/>
              <w:rPr>
                <w:rFonts w:ascii="Garamond" w:hAnsi="Garamond"/>
                <w:sz w:val="22"/>
                <w:lang w:val="nl-BE"/>
              </w:rPr>
            </w:pPr>
          </w:p>
        </w:tc>
      </w:tr>
      <w:tr w:rsidR="00E31CA2" w:rsidRPr="00E31CA2" w14:paraId="576EE380" w14:textId="77777777" w:rsidTr="00B90DC4">
        <w:tc>
          <w:tcPr>
            <w:tcW w:w="13041" w:type="dxa"/>
          </w:tcPr>
          <w:p w14:paraId="15D4D0A2" w14:textId="41511214" w:rsidR="00862B80" w:rsidRPr="00E31CA2" w:rsidRDefault="00862B80" w:rsidP="0099097F">
            <w:pPr>
              <w:tabs>
                <w:tab w:val="left" w:pos="567"/>
                <w:tab w:val="left" w:pos="2268"/>
              </w:tabs>
              <w:jc w:val="both"/>
              <w:rPr>
                <w:sz w:val="22"/>
                <w:u w:val="single"/>
                <w:rFonts w:ascii="Garamond" w:hAnsi="Garamond"/>
              </w:rPr>
            </w:pPr>
            <w:r>
              <w:rPr>
                <w:sz w:val="22"/>
                <w:u w:val="single"/>
                <w:rFonts w:ascii="Garamond" w:hAnsi="Garamond"/>
              </w:rPr>
              <w:t xml:space="preserve">Liste 1:</w:t>
            </w:r>
            <w:r>
              <w:rPr>
                <w:sz w:val="22"/>
                <w:u w:val="single"/>
                <w:rFonts w:ascii="Garamond" w:hAnsi="Garamond"/>
              </w:rPr>
              <w:t xml:space="preserve"> </w:t>
            </w:r>
            <w:r>
              <w:rPr>
                <w:sz w:val="22"/>
                <w:u w:val="single"/>
                <w:rFonts w:ascii="Garamond" w:hAnsi="Garamond"/>
              </w:rPr>
              <w:t xml:space="preserve">Gefährliche Pflanzen, die nicht als oder in Lebensmitteln verwendet werden dürfen;</w:t>
            </w:r>
          </w:p>
        </w:tc>
      </w:tr>
    </w:tbl>
    <w:p w14:paraId="2D113781"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2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696"/>
        <w:gridCol w:w="1712"/>
        <w:gridCol w:w="1847"/>
        <w:gridCol w:w="5757"/>
      </w:tblGrid>
      <w:tr w:rsidR="00E31CA2" w:rsidRPr="00E31CA2" w14:paraId="77156D0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8B14CD" w14:textId="495081E1" w:rsidR="00B90DC4" w:rsidRPr="00E31CA2" w:rsidRDefault="00B90DC4" w:rsidP="0099097F">
            <w:pPr>
              <w:spacing w:before="100" w:beforeAutospacing="1" w:after="100" w:afterAutospacing="1"/>
              <w:rPr>
                <w:b/>
                <w:rFonts w:ascii="Garamond" w:hAnsi="Garamond"/>
              </w:rPr>
            </w:pPr>
            <w:r>
              <w:rPr>
                <w:b/>
                <w:rFonts w:ascii="Garamond" w:hAnsi="Garamond"/>
              </w:rPr>
              <w:t xml:space="preserve">Wissenschaftliche Bezeichnung</w:t>
            </w:r>
            <w:r>
              <w:rPr>
                <w:b/>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5AA9B425" w14:textId="30936F07" w:rsidR="00B90DC4" w:rsidRPr="00E31CA2" w:rsidRDefault="00B90DC4" w:rsidP="0099097F">
            <w:pPr>
              <w:spacing w:before="100" w:beforeAutospacing="1" w:after="100" w:afterAutospacing="1"/>
              <w:rPr>
                <w:b/>
                <w:bCs/>
                <w:rFonts w:ascii="Garamond" w:hAnsi="Garamond"/>
              </w:rPr>
            </w:pPr>
            <w:r>
              <w:rPr>
                <w:b/>
                <w:rFonts w:ascii="Garamond" w:hAnsi="Garamond"/>
              </w:rPr>
              <w:t xml:space="preserve">Familie</w:t>
            </w:r>
            <w:r>
              <w:rPr>
                <w:b/>
                <w:rFonts w:ascii="Garamond" w:hAnsi="Garamond"/>
              </w:rPr>
              <w:t xml:space="preserve"> </w:t>
            </w:r>
          </w:p>
        </w:tc>
        <w:tc>
          <w:tcPr>
            <w:tcW w:w="645" w:type="pct"/>
            <w:tcBorders>
              <w:top w:val="outset" w:sz="6" w:space="0" w:color="auto"/>
              <w:left w:val="outset" w:sz="6" w:space="0" w:color="auto"/>
              <w:bottom w:val="outset" w:sz="6" w:space="0" w:color="auto"/>
              <w:right w:val="outset" w:sz="6" w:space="0" w:color="auto"/>
            </w:tcBorders>
            <w:hideMark/>
          </w:tcPr>
          <w:p w14:paraId="70AA438B" w14:textId="3E742DBE" w:rsidR="00B90DC4" w:rsidRPr="00E31CA2" w:rsidRDefault="00B90DC4" w:rsidP="00A01CDB">
            <w:pPr>
              <w:spacing w:before="100" w:beforeAutospacing="1" w:after="100" w:afterAutospacing="1"/>
              <w:rPr>
                <w:b/>
                <w:bCs/>
                <w:rFonts w:ascii="Garamond" w:hAnsi="Garamond"/>
              </w:rPr>
            </w:pPr>
            <w:r>
              <w:rPr>
                <w:b/>
                <w:rFonts w:ascii="Garamond" w:hAnsi="Garamond"/>
              </w:rPr>
              <w:t xml:space="preserve">Synonyme</w:t>
            </w:r>
          </w:p>
        </w:tc>
        <w:tc>
          <w:tcPr>
            <w:tcW w:w="696" w:type="pct"/>
            <w:tcBorders>
              <w:top w:val="outset" w:sz="6" w:space="0" w:color="auto"/>
              <w:left w:val="outset" w:sz="6" w:space="0" w:color="auto"/>
              <w:bottom w:val="outset" w:sz="6" w:space="0" w:color="auto"/>
              <w:right w:val="outset" w:sz="6" w:space="0" w:color="auto"/>
            </w:tcBorders>
            <w:hideMark/>
          </w:tcPr>
          <w:p w14:paraId="4EEE0EB3" w14:textId="25D9A03A" w:rsidR="00B90DC4" w:rsidRPr="00E31CA2" w:rsidRDefault="00B90DC4" w:rsidP="0099097F">
            <w:pPr>
              <w:spacing w:before="100" w:beforeAutospacing="1" w:after="100" w:afterAutospacing="1"/>
              <w:rPr>
                <w:b/>
                <w:rFonts w:ascii="Garamond" w:hAnsi="Garamond"/>
              </w:rPr>
            </w:pPr>
            <w:r>
              <w:rPr>
                <w:b/>
                <w:rFonts w:ascii="Garamond" w:hAnsi="Garamond"/>
              </w:rPr>
              <w:t xml:space="preserve">Deutscher Name</w:t>
            </w:r>
          </w:p>
        </w:tc>
        <w:tc>
          <w:tcPr>
            <w:tcW w:w="2169" w:type="pct"/>
            <w:tcBorders>
              <w:top w:val="outset" w:sz="6" w:space="0" w:color="auto"/>
              <w:left w:val="outset" w:sz="6" w:space="0" w:color="auto"/>
              <w:bottom w:val="outset" w:sz="6" w:space="0" w:color="auto"/>
              <w:right w:val="outset" w:sz="6" w:space="0" w:color="auto"/>
            </w:tcBorders>
            <w:hideMark/>
          </w:tcPr>
          <w:p w14:paraId="0A32EFBC" w14:textId="77777777" w:rsidR="00B90DC4" w:rsidRPr="00E31CA2" w:rsidRDefault="00B90DC4" w:rsidP="0099097F">
            <w:pPr>
              <w:spacing w:before="100" w:beforeAutospacing="1" w:after="100" w:afterAutospacing="1"/>
              <w:rPr>
                <w:b/>
                <w:bCs/>
                <w:rFonts w:ascii="Garamond" w:hAnsi="Garamond"/>
              </w:rPr>
            </w:pPr>
            <w:r>
              <w:rPr>
                <w:b/>
                <w:rFonts w:ascii="Garamond" w:hAnsi="Garamond"/>
              </w:rPr>
              <w:t xml:space="preserve">Einschränkungen und Ausnahmebedingungen</w:t>
            </w:r>
          </w:p>
        </w:tc>
      </w:tr>
      <w:tr w:rsidR="00E31CA2" w:rsidRPr="00E31CA2" w14:paraId="46BC437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04B8E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Abrus precatorius L.</w:t>
            </w:r>
          </w:p>
        </w:tc>
        <w:tc>
          <w:tcPr>
            <w:tcW w:w="639" w:type="pct"/>
            <w:tcBorders>
              <w:top w:val="outset" w:sz="6" w:space="0" w:color="auto"/>
              <w:left w:val="outset" w:sz="6" w:space="0" w:color="auto"/>
              <w:bottom w:val="outset" w:sz="6" w:space="0" w:color="auto"/>
              <w:right w:val="outset" w:sz="6" w:space="0" w:color="auto"/>
            </w:tcBorders>
            <w:hideMark/>
          </w:tcPr>
          <w:p w14:paraId="2C37410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5EC676B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C54E2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Paternostererbse</w:t>
            </w:r>
          </w:p>
        </w:tc>
        <w:tc>
          <w:tcPr>
            <w:tcW w:w="2169" w:type="pct"/>
            <w:tcBorders>
              <w:top w:val="outset" w:sz="6" w:space="0" w:color="auto"/>
              <w:left w:val="outset" w:sz="6" w:space="0" w:color="auto"/>
              <w:bottom w:val="outset" w:sz="6" w:space="0" w:color="auto"/>
              <w:right w:val="outset" w:sz="6" w:space="0" w:color="auto"/>
            </w:tcBorders>
          </w:tcPr>
          <w:p w14:paraId="7B176A3E" w14:textId="77777777" w:rsidR="00B90DC4" w:rsidRPr="00E31CA2" w:rsidRDefault="00B90DC4" w:rsidP="0099097F">
            <w:pPr>
              <w:spacing w:before="100" w:beforeAutospacing="1" w:after="100" w:afterAutospacing="1"/>
              <w:rPr>
                <w:rFonts w:ascii="Garamond" w:hAnsi="Garamond"/>
              </w:rPr>
            </w:pPr>
          </w:p>
        </w:tc>
      </w:tr>
      <w:tr w:rsidR="00E31CA2" w:rsidRPr="00E31CA2" w14:paraId="1040293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75EC7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Aconitum spp.</w:t>
            </w:r>
          </w:p>
        </w:tc>
        <w:tc>
          <w:tcPr>
            <w:tcW w:w="639" w:type="pct"/>
            <w:tcBorders>
              <w:top w:val="outset" w:sz="6" w:space="0" w:color="auto"/>
              <w:left w:val="outset" w:sz="6" w:space="0" w:color="auto"/>
              <w:bottom w:val="outset" w:sz="6" w:space="0" w:color="auto"/>
              <w:right w:val="outset" w:sz="6" w:space="0" w:color="auto"/>
            </w:tcBorders>
            <w:hideMark/>
          </w:tcPr>
          <w:p w14:paraId="29FDC48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076988C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6B1C97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Eisenhut</w:t>
            </w:r>
          </w:p>
        </w:tc>
        <w:tc>
          <w:tcPr>
            <w:tcW w:w="2169" w:type="pct"/>
            <w:tcBorders>
              <w:top w:val="outset" w:sz="6" w:space="0" w:color="auto"/>
              <w:left w:val="outset" w:sz="6" w:space="0" w:color="auto"/>
              <w:bottom w:val="outset" w:sz="6" w:space="0" w:color="auto"/>
              <w:right w:val="outset" w:sz="6" w:space="0" w:color="auto"/>
            </w:tcBorders>
          </w:tcPr>
          <w:p w14:paraId="63B9751F" w14:textId="77777777" w:rsidR="00B90DC4" w:rsidRPr="00E31CA2" w:rsidRDefault="00B90DC4" w:rsidP="0099097F">
            <w:pPr>
              <w:spacing w:before="100" w:beforeAutospacing="1" w:after="100" w:afterAutospacing="1"/>
              <w:rPr>
                <w:rFonts w:ascii="Garamond" w:hAnsi="Garamond"/>
              </w:rPr>
            </w:pPr>
          </w:p>
        </w:tc>
      </w:tr>
      <w:tr w:rsidR="00E31CA2" w:rsidRPr="00E31CA2" w14:paraId="7FAB5E2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79AA7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Actaea spicata L.</w:t>
            </w:r>
          </w:p>
        </w:tc>
        <w:tc>
          <w:tcPr>
            <w:tcW w:w="639" w:type="pct"/>
            <w:tcBorders>
              <w:top w:val="outset" w:sz="6" w:space="0" w:color="auto"/>
              <w:left w:val="outset" w:sz="6" w:space="0" w:color="auto"/>
              <w:bottom w:val="outset" w:sz="6" w:space="0" w:color="auto"/>
              <w:right w:val="outset" w:sz="6" w:space="0" w:color="auto"/>
            </w:tcBorders>
            <w:hideMark/>
          </w:tcPr>
          <w:p w14:paraId="3E8DC41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5FA881E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8CECD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Christophskraut</w:t>
            </w:r>
          </w:p>
        </w:tc>
        <w:tc>
          <w:tcPr>
            <w:tcW w:w="2169" w:type="pct"/>
            <w:tcBorders>
              <w:top w:val="outset" w:sz="6" w:space="0" w:color="auto"/>
              <w:left w:val="outset" w:sz="6" w:space="0" w:color="auto"/>
              <w:bottom w:val="outset" w:sz="6" w:space="0" w:color="auto"/>
              <w:right w:val="outset" w:sz="6" w:space="0" w:color="auto"/>
            </w:tcBorders>
          </w:tcPr>
          <w:p w14:paraId="25B0013E" w14:textId="77777777" w:rsidR="00B90DC4" w:rsidRPr="00E31CA2" w:rsidRDefault="00B90DC4" w:rsidP="0099097F">
            <w:pPr>
              <w:spacing w:before="100" w:beforeAutospacing="1" w:after="100" w:afterAutospacing="1"/>
              <w:rPr>
                <w:rFonts w:ascii="Garamond" w:hAnsi="Garamond"/>
              </w:rPr>
            </w:pPr>
          </w:p>
        </w:tc>
      </w:tr>
      <w:tr w:rsidR="00E31CA2" w:rsidRPr="00E31CA2" w14:paraId="5BACFFD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4770C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Adenium spp.</w:t>
            </w:r>
          </w:p>
        </w:tc>
        <w:tc>
          <w:tcPr>
            <w:tcW w:w="639" w:type="pct"/>
            <w:tcBorders>
              <w:top w:val="outset" w:sz="6" w:space="0" w:color="auto"/>
              <w:left w:val="outset" w:sz="6" w:space="0" w:color="auto"/>
              <w:bottom w:val="outset" w:sz="6" w:space="0" w:color="auto"/>
              <w:right w:val="outset" w:sz="6" w:space="0" w:color="auto"/>
            </w:tcBorders>
            <w:hideMark/>
          </w:tcPr>
          <w:p w14:paraId="0BBD88B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0131830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37D95F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55574D2" w14:textId="77777777" w:rsidR="00B90DC4" w:rsidRPr="00E31CA2" w:rsidRDefault="00B90DC4" w:rsidP="0099097F">
            <w:pPr>
              <w:spacing w:before="100" w:beforeAutospacing="1" w:after="100" w:afterAutospacing="1"/>
              <w:rPr>
                <w:rFonts w:ascii="Garamond" w:hAnsi="Garamond"/>
              </w:rPr>
            </w:pPr>
          </w:p>
        </w:tc>
      </w:tr>
      <w:tr w:rsidR="00E31CA2" w:rsidRPr="00E31CA2" w14:paraId="09DE6A1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E0B4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Adonis spp.</w:t>
            </w:r>
          </w:p>
        </w:tc>
        <w:tc>
          <w:tcPr>
            <w:tcW w:w="639" w:type="pct"/>
            <w:tcBorders>
              <w:top w:val="outset" w:sz="6" w:space="0" w:color="auto"/>
              <w:left w:val="outset" w:sz="6" w:space="0" w:color="auto"/>
              <w:bottom w:val="outset" w:sz="6" w:space="0" w:color="auto"/>
              <w:right w:val="outset" w:sz="6" w:space="0" w:color="auto"/>
            </w:tcBorders>
            <w:hideMark/>
          </w:tcPr>
          <w:p w14:paraId="4574A0B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26465E2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496D78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Frühlings-Adonisröschen</w:t>
            </w:r>
          </w:p>
        </w:tc>
        <w:tc>
          <w:tcPr>
            <w:tcW w:w="2169" w:type="pct"/>
            <w:tcBorders>
              <w:top w:val="outset" w:sz="6" w:space="0" w:color="auto"/>
              <w:left w:val="outset" w:sz="6" w:space="0" w:color="auto"/>
              <w:bottom w:val="outset" w:sz="6" w:space="0" w:color="auto"/>
              <w:right w:val="outset" w:sz="6" w:space="0" w:color="auto"/>
            </w:tcBorders>
          </w:tcPr>
          <w:p w14:paraId="5B952519" w14:textId="77777777" w:rsidR="00B90DC4" w:rsidRPr="00E31CA2" w:rsidRDefault="00B90DC4" w:rsidP="0099097F">
            <w:pPr>
              <w:spacing w:before="100" w:beforeAutospacing="1" w:after="100" w:afterAutospacing="1"/>
              <w:rPr>
                <w:rFonts w:ascii="Garamond" w:hAnsi="Garamond"/>
              </w:rPr>
            </w:pPr>
          </w:p>
        </w:tc>
      </w:tr>
      <w:tr w:rsidR="00E31CA2" w:rsidRPr="00E31CA2" w14:paraId="77367C5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99D56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Aethusa cynapium L.</w:t>
            </w:r>
          </w:p>
        </w:tc>
        <w:tc>
          <w:tcPr>
            <w:tcW w:w="639" w:type="pct"/>
            <w:tcBorders>
              <w:top w:val="outset" w:sz="6" w:space="0" w:color="auto"/>
              <w:left w:val="outset" w:sz="6" w:space="0" w:color="auto"/>
              <w:bottom w:val="outset" w:sz="6" w:space="0" w:color="auto"/>
              <w:right w:val="outset" w:sz="6" w:space="0" w:color="auto"/>
            </w:tcBorders>
            <w:hideMark/>
          </w:tcPr>
          <w:p w14:paraId="0C9D3F8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Apiaceae</w:t>
            </w:r>
          </w:p>
        </w:tc>
        <w:tc>
          <w:tcPr>
            <w:tcW w:w="645" w:type="pct"/>
            <w:tcBorders>
              <w:top w:val="outset" w:sz="6" w:space="0" w:color="auto"/>
              <w:left w:val="outset" w:sz="6" w:space="0" w:color="auto"/>
              <w:bottom w:val="outset" w:sz="6" w:space="0" w:color="auto"/>
              <w:right w:val="outset" w:sz="6" w:space="0" w:color="auto"/>
            </w:tcBorders>
          </w:tcPr>
          <w:p w14:paraId="079A760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AEEAE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Hundspetersilie</w:t>
            </w:r>
          </w:p>
        </w:tc>
        <w:tc>
          <w:tcPr>
            <w:tcW w:w="2169" w:type="pct"/>
            <w:tcBorders>
              <w:top w:val="outset" w:sz="6" w:space="0" w:color="auto"/>
              <w:left w:val="outset" w:sz="6" w:space="0" w:color="auto"/>
              <w:bottom w:val="outset" w:sz="6" w:space="0" w:color="auto"/>
              <w:right w:val="outset" w:sz="6" w:space="0" w:color="auto"/>
            </w:tcBorders>
          </w:tcPr>
          <w:p w14:paraId="2187B39F" w14:textId="77777777" w:rsidR="00B90DC4" w:rsidRPr="00E31CA2" w:rsidRDefault="00B90DC4" w:rsidP="0099097F">
            <w:pPr>
              <w:spacing w:before="100" w:beforeAutospacing="1" w:after="100" w:afterAutospacing="1"/>
              <w:rPr>
                <w:rFonts w:ascii="Garamond" w:hAnsi="Garamond"/>
              </w:rPr>
            </w:pPr>
          </w:p>
        </w:tc>
      </w:tr>
      <w:tr w:rsidR="00E31CA2" w:rsidRPr="00E31CA2" w14:paraId="4CA0CA8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4E11B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Agapanthus spp.</w:t>
            </w:r>
          </w:p>
        </w:tc>
        <w:tc>
          <w:tcPr>
            <w:tcW w:w="639" w:type="pct"/>
            <w:tcBorders>
              <w:top w:val="outset" w:sz="6" w:space="0" w:color="auto"/>
              <w:left w:val="outset" w:sz="6" w:space="0" w:color="auto"/>
              <w:bottom w:val="outset" w:sz="6" w:space="0" w:color="auto"/>
              <w:right w:val="outset" w:sz="6" w:space="0" w:color="auto"/>
            </w:tcBorders>
            <w:hideMark/>
          </w:tcPr>
          <w:p w14:paraId="4E0A852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04A303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D1229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Schmucklilie</w:t>
            </w:r>
          </w:p>
        </w:tc>
        <w:tc>
          <w:tcPr>
            <w:tcW w:w="2169" w:type="pct"/>
            <w:tcBorders>
              <w:top w:val="outset" w:sz="6" w:space="0" w:color="auto"/>
              <w:left w:val="outset" w:sz="6" w:space="0" w:color="auto"/>
              <w:bottom w:val="outset" w:sz="6" w:space="0" w:color="auto"/>
              <w:right w:val="outset" w:sz="6" w:space="0" w:color="auto"/>
            </w:tcBorders>
          </w:tcPr>
          <w:p w14:paraId="2CDA179F" w14:textId="77777777" w:rsidR="00B90DC4" w:rsidRPr="00E31CA2" w:rsidRDefault="00B90DC4" w:rsidP="0099097F">
            <w:pPr>
              <w:spacing w:before="100" w:beforeAutospacing="1" w:after="100" w:afterAutospacing="1"/>
              <w:rPr>
                <w:rFonts w:ascii="Garamond" w:hAnsi="Garamond"/>
              </w:rPr>
            </w:pPr>
          </w:p>
        </w:tc>
      </w:tr>
      <w:tr w:rsidR="00E31CA2" w:rsidRPr="00E31CA2" w14:paraId="1DB4C3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F85ED2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Agrostemma githago L.</w:t>
            </w:r>
          </w:p>
        </w:tc>
        <w:tc>
          <w:tcPr>
            <w:tcW w:w="639" w:type="pct"/>
            <w:tcBorders>
              <w:top w:val="outset" w:sz="6" w:space="0" w:color="auto"/>
              <w:left w:val="outset" w:sz="6" w:space="0" w:color="auto"/>
              <w:bottom w:val="outset" w:sz="6" w:space="0" w:color="auto"/>
              <w:right w:val="outset" w:sz="6" w:space="0" w:color="auto"/>
            </w:tcBorders>
            <w:hideMark/>
          </w:tcPr>
          <w:p w14:paraId="5FE83B7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Caryophyllaceae</w:t>
            </w:r>
          </w:p>
        </w:tc>
        <w:tc>
          <w:tcPr>
            <w:tcW w:w="645" w:type="pct"/>
            <w:tcBorders>
              <w:top w:val="outset" w:sz="6" w:space="0" w:color="auto"/>
              <w:left w:val="outset" w:sz="6" w:space="0" w:color="auto"/>
              <w:bottom w:val="outset" w:sz="6" w:space="0" w:color="auto"/>
              <w:right w:val="outset" w:sz="6" w:space="0" w:color="auto"/>
            </w:tcBorders>
          </w:tcPr>
          <w:p w14:paraId="6B3E7B4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0C495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Kornrade</w:t>
            </w:r>
          </w:p>
        </w:tc>
        <w:tc>
          <w:tcPr>
            <w:tcW w:w="2169" w:type="pct"/>
            <w:tcBorders>
              <w:top w:val="outset" w:sz="6" w:space="0" w:color="auto"/>
              <w:left w:val="outset" w:sz="6" w:space="0" w:color="auto"/>
              <w:bottom w:val="outset" w:sz="6" w:space="0" w:color="auto"/>
              <w:right w:val="outset" w:sz="6" w:space="0" w:color="auto"/>
            </w:tcBorders>
          </w:tcPr>
          <w:p w14:paraId="1D935DF0" w14:textId="77777777" w:rsidR="00B90DC4" w:rsidRPr="00E31CA2" w:rsidRDefault="00B90DC4" w:rsidP="0099097F">
            <w:pPr>
              <w:spacing w:before="100" w:beforeAutospacing="1" w:after="100" w:afterAutospacing="1"/>
              <w:rPr>
                <w:rFonts w:ascii="Garamond" w:hAnsi="Garamond"/>
              </w:rPr>
            </w:pPr>
          </w:p>
        </w:tc>
      </w:tr>
      <w:tr w:rsidR="00E31CA2" w:rsidRPr="00E31CA2" w14:paraId="3B9DCC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C406E3"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Aletris farinosa L.</w:t>
            </w:r>
          </w:p>
        </w:tc>
        <w:tc>
          <w:tcPr>
            <w:tcW w:w="639" w:type="pct"/>
            <w:tcBorders>
              <w:top w:val="outset" w:sz="6" w:space="0" w:color="auto"/>
              <w:left w:val="outset" w:sz="6" w:space="0" w:color="auto"/>
              <w:bottom w:val="outset" w:sz="6" w:space="0" w:color="auto"/>
              <w:right w:val="outset" w:sz="6" w:space="0" w:color="auto"/>
            </w:tcBorders>
            <w:hideMark/>
          </w:tcPr>
          <w:p w14:paraId="0D49050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Nartheciaceae</w:t>
            </w:r>
          </w:p>
        </w:tc>
        <w:tc>
          <w:tcPr>
            <w:tcW w:w="645" w:type="pct"/>
            <w:tcBorders>
              <w:top w:val="outset" w:sz="6" w:space="0" w:color="auto"/>
              <w:left w:val="outset" w:sz="6" w:space="0" w:color="auto"/>
              <w:bottom w:val="outset" w:sz="6" w:space="0" w:color="auto"/>
              <w:right w:val="outset" w:sz="6" w:space="0" w:color="auto"/>
            </w:tcBorders>
          </w:tcPr>
          <w:p w14:paraId="45530A8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1DC8ACB9"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5AB92195" w14:textId="77777777" w:rsidR="00B90DC4" w:rsidRPr="00E31CA2" w:rsidRDefault="00B90DC4" w:rsidP="0099097F">
            <w:pPr>
              <w:spacing w:before="100" w:beforeAutospacing="1" w:after="100" w:afterAutospacing="1"/>
              <w:rPr>
                <w:rFonts w:ascii="Garamond" w:hAnsi="Garamond"/>
              </w:rPr>
            </w:pPr>
          </w:p>
        </w:tc>
      </w:tr>
      <w:tr w:rsidR="00E31CA2" w:rsidRPr="00E31CA2" w14:paraId="780C7B7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C9BC4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Aleurites spp.</w:t>
            </w:r>
          </w:p>
        </w:tc>
        <w:tc>
          <w:tcPr>
            <w:tcW w:w="639" w:type="pct"/>
            <w:tcBorders>
              <w:top w:val="outset" w:sz="6" w:space="0" w:color="auto"/>
              <w:left w:val="outset" w:sz="6" w:space="0" w:color="auto"/>
              <w:bottom w:val="outset" w:sz="6" w:space="0" w:color="auto"/>
              <w:right w:val="outset" w:sz="6" w:space="0" w:color="auto"/>
            </w:tcBorders>
            <w:hideMark/>
          </w:tcPr>
          <w:p w14:paraId="69483F1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13A92CA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C22A73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Holzölbaum, unter anderem</w:t>
            </w:r>
          </w:p>
        </w:tc>
        <w:tc>
          <w:tcPr>
            <w:tcW w:w="2169" w:type="pct"/>
            <w:tcBorders>
              <w:top w:val="outset" w:sz="6" w:space="0" w:color="auto"/>
              <w:left w:val="outset" w:sz="6" w:space="0" w:color="auto"/>
              <w:bottom w:val="outset" w:sz="6" w:space="0" w:color="auto"/>
              <w:right w:val="outset" w:sz="6" w:space="0" w:color="auto"/>
            </w:tcBorders>
          </w:tcPr>
          <w:p w14:paraId="336D90AF" w14:textId="77777777" w:rsidR="00B90DC4" w:rsidRPr="00E31CA2" w:rsidRDefault="00B90DC4" w:rsidP="0099097F">
            <w:pPr>
              <w:spacing w:before="100" w:beforeAutospacing="1" w:after="100" w:afterAutospacing="1"/>
              <w:rPr>
                <w:rFonts w:ascii="Garamond" w:hAnsi="Garamond"/>
              </w:rPr>
            </w:pPr>
          </w:p>
        </w:tc>
      </w:tr>
      <w:tr w:rsidR="00E31CA2" w:rsidRPr="00E31CA2" w14:paraId="0F4DEBB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E9BEE1" w14:textId="7563434D" w:rsidR="00B90DC4" w:rsidRPr="00E31CA2" w:rsidRDefault="00B90DC4" w:rsidP="0099097F">
            <w:pPr>
              <w:spacing w:before="100" w:beforeAutospacing="1" w:after="100" w:afterAutospacing="1"/>
              <w:rPr>
                <w:rFonts w:ascii="Garamond" w:hAnsi="Garamond"/>
              </w:rPr>
            </w:pPr>
            <w:bookmarkStart w:id="8" w:name="_Hlk108184930"/>
            <w:r>
              <w:rPr>
                <w:rFonts w:ascii="Garamond" w:hAnsi="Garamond"/>
              </w:rPr>
              <w:t xml:space="preserve">Aleurites moluccana (L.) Willd.</w:t>
            </w:r>
            <w:bookmarkEnd w:id="8"/>
          </w:p>
        </w:tc>
        <w:tc>
          <w:tcPr>
            <w:tcW w:w="639" w:type="pct"/>
            <w:tcBorders>
              <w:top w:val="outset" w:sz="6" w:space="0" w:color="auto"/>
              <w:left w:val="outset" w:sz="6" w:space="0" w:color="auto"/>
              <w:bottom w:val="outset" w:sz="6" w:space="0" w:color="auto"/>
              <w:right w:val="outset" w:sz="6" w:space="0" w:color="auto"/>
            </w:tcBorders>
            <w:hideMark/>
          </w:tcPr>
          <w:p w14:paraId="4F4C833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551FD9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57B51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kemiri, kukui</w:t>
            </w:r>
          </w:p>
        </w:tc>
        <w:tc>
          <w:tcPr>
            <w:tcW w:w="2169" w:type="pct"/>
            <w:tcBorders>
              <w:top w:val="outset" w:sz="6" w:space="0" w:color="auto"/>
              <w:left w:val="outset" w:sz="6" w:space="0" w:color="auto"/>
              <w:bottom w:val="outset" w:sz="6" w:space="0" w:color="auto"/>
              <w:right w:val="outset" w:sz="6" w:space="0" w:color="auto"/>
            </w:tcBorders>
            <w:hideMark/>
          </w:tcPr>
          <w:p w14:paraId="4073C629" w14:textId="77777777" w:rsidR="00B90DC4" w:rsidRPr="00E31CA2" w:rsidRDefault="00B90DC4" w:rsidP="0099097F">
            <w:pPr>
              <w:rPr>
                <w:rFonts w:ascii="Garamond" w:hAnsi="Garamond"/>
              </w:rPr>
            </w:pPr>
            <w:bookmarkStart w:id="9" w:name="_Hlk97299764"/>
            <w:r>
              <w:rPr>
                <w:rFonts w:ascii="Garamond" w:hAnsi="Garamond"/>
              </w:rPr>
              <w:t xml:space="preserve">Eine Ausnahmeregelung für die Verwendung von nicht raffiniertem Öl kann beantragt und von der beratenden Kommission für Pflanzenpräparate bewertet werden, wenn im Antrag durch Analyse nachgewiesen wird, dass die empfohlene Tagesmenge des Enderzeugnisses, das Phorbolester und/oder Eleostearsäure enthält, unabhängig von seiner Quelle nicht zu einer Aufnahme führt, die den wissenschaftlich begründeten DNEL-Wert für jeden dieser Phorbolester bzw. den toxischsten dieser Phorbolester bzw. den wissenschaftlich begründeten DNEL-Wert für Eleostearsäure überschreitet.</w:t>
            </w:r>
            <w:bookmarkEnd w:id="9"/>
          </w:p>
        </w:tc>
      </w:tr>
      <w:tr w:rsidR="00E31CA2" w:rsidRPr="00E31CA2" w14:paraId="3FD26F8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B578D7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Alkanna spp.</w:t>
            </w:r>
          </w:p>
        </w:tc>
        <w:tc>
          <w:tcPr>
            <w:tcW w:w="639" w:type="pct"/>
            <w:tcBorders>
              <w:top w:val="outset" w:sz="6" w:space="0" w:color="auto"/>
              <w:left w:val="outset" w:sz="6" w:space="0" w:color="auto"/>
              <w:bottom w:val="outset" w:sz="6" w:space="0" w:color="auto"/>
              <w:right w:val="outset" w:sz="6" w:space="0" w:color="auto"/>
            </w:tcBorders>
            <w:hideMark/>
          </w:tcPr>
          <w:p w14:paraId="28DACF7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6D56F6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C4060D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alkanna</w:t>
            </w:r>
          </w:p>
        </w:tc>
        <w:tc>
          <w:tcPr>
            <w:tcW w:w="2169" w:type="pct"/>
            <w:tcBorders>
              <w:top w:val="outset" w:sz="6" w:space="0" w:color="auto"/>
              <w:left w:val="outset" w:sz="6" w:space="0" w:color="auto"/>
              <w:bottom w:val="outset" w:sz="6" w:space="0" w:color="auto"/>
              <w:right w:val="outset" w:sz="6" w:space="0" w:color="auto"/>
            </w:tcBorders>
          </w:tcPr>
          <w:p w14:paraId="4B99F23C"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478A9AD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0E0DA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Amaryllis spp.</w:t>
            </w:r>
          </w:p>
        </w:tc>
        <w:tc>
          <w:tcPr>
            <w:tcW w:w="639" w:type="pct"/>
            <w:tcBorders>
              <w:top w:val="outset" w:sz="6" w:space="0" w:color="auto"/>
              <w:left w:val="outset" w:sz="6" w:space="0" w:color="auto"/>
              <w:bottom w:val="outset" w:sz="6" w:space="0" w:color="auto"/>
              <w:right w:val="outset" w:sz="6" w:space="0" w:color="auto"/>
            </w:tcBorders>
            <w:hideMark/>
          </w:tcPr>
          <w:p w14:paraId="412D7CB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0915ED7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943D38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amaryllis</w:t>
            </w:r>
          </w:p>
        </w:tc>
        <w:tc>
          <w:tcPr>
            <w:tcW w:w="2169" w:type="pct"/>
            <w:tcBorders>
              <w:top w:val="outset" w:sz="6" w:space="0" w:color="auto"/>
              <w:left w:val="outset" w:sz="6" w:space="0" w:color="auto"/>
              <w:bottom w:val="outset" w:sz="6" w:space="0" w:color="auto"/>
              <w:right w:val="outset" w:sz="6" w:space="0" w:color="auto"/>
            </w:tcBorders>
          </w:tcPr>
          <w:p w14:paraId="4E453647" w14:textId="77777777" w:rsidR="00B90DC4" w:rsidRPr="00E31CA2" w:rsidRDefault="00B90DC4" w:rsidP="0099097F">
            <w:pPr>
              <w:spacing w:before="100" w:beforeAutospacing="1" w:after="100" w:afterAutospacing="1"/>
              <w:rPr>
                <w:rFonts w:ascii="Garamond" w:hAnsi="Garamond"/>
              </w:rPr>
            </w:pPr>
          </w:p>
        </w:tc>
      </w:tr>
      <w:tr w:rsidR="00E31CA2" w:rsidRPr="00E31CA2" w14:paraId="236E495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6362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Ammi majus L.</w:t>
            </w:r>
          </w:p>
        </w:tc>
        <w:tc>
          <w:tcPr>
            <w:tcW w:w="639" w:type="pct"/>
            <w:tcBorders>
              <w:top w:val="outset" w:sz="6" w:space="0" w:color="auto"/>
              <w:left w:val="outset" w:sz="6" w:space="0" w:color="auto"/>
              <w:bottom w:val="outset" w:sz="6" w:space="0" w:color="auto"/>
              <w:right w:val="outset" w:sz="6" w:space="0" w:color="auto"/>
            </w:tcBorders>
            <w:hideMark/>
          </w:tcPr>
          <w:p w14:paraId="1EC109A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Apiaceae</w:t>
            </w:r>
          </w:p>
        </w:tc>
        <w:tc>
          <w:tcPr>
            <w:tcW w:w="645" w:type="pct"/>
            <w:tcBorders>
              <w:top w:val="outset" w:sz="6" w:space="0" w:color="auto"/>
              <w:left w:val="outset" w:sz="6" w:space="0" w:color="auto"/>
              <w:bottom w:val="outset" w:sz="6" w:space="0" w:color="auto"/>
              <w:right w:val="outset" w:sz="6" w:space="0" w:color="auto"/>
            </w:tcBorders>
          </w:tcPr>
          <w:p w14:paraId="6E9B7E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421E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Giersch</w:t>
            </w:r>
          </w:p>
        </w:tc>
        <w:tc>
          <w:tcPr>
            <w:tcW w:w="2169" w:type="pct"/>
            <w:tcBorders>
              <w:top w:val="outset" w:sz="6" w:space="0" w:color="auto"/>
              <w:left w:val="outset" w:sz="6" w:space="0" w:color="auto"/>
              <w:bottom w:val="outset" w:sz="6" w:space="0" w:color="auto"/>
              <w:right w:val="outset" w:sz="6" w:space="0" w:color="auto"/>
            </w:tcBorders>
          </w:tcPr>
          <w:p w14:paraId="36B9A229" w14:textId="77777777" w:rsidR="00B90DC4" w:rsidRPr="00E31CA2" w:rsidRDefault="00B90DC4" w:rsidP="0099097F">
            <w:pPr>
              <w:spacing w:before="100" w:beforeAutospacing="1" w:after="100" w:afterAutospacing="1"/>
              <w:rPr>
                <w:rFonts w:ascii="Garamond" w:hAnsi="Garamond"/>
              </w:rPr>
            </w:pPr>
          </w:p>
        </w:tc>
      </w:tr>
      <w:tr w:rsidR="00E31CA2" w:rsidRPr="00E31CA2" w14:paraId="5CD7F92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0178E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Anacycle officinarum Hayne</w:t>
            </w:r>
          </w:p>
        </w:tc>
        <w:tc>
          <w:tcPr>
            <w:tcW w:w="639" w:type="pct"/>
            <w:tcBorders>
              <w:top w:val="outset" w:sz="6" w:space="0" w:color="auto"/>
              <w:left w:val="outset" w:sz="6" w:space="0" w:color="auto"/>
              <w:bottom w:val="outset" w:sz="6" w:space="0" w:color="auto"/>
              <w:right w:val="outset" w:sz="6" w:space="0" w:color="auto"/>
            </w:tcBorders>
            <w:hideMark/>
          </w:tcPr>
          <w:p w14:paraId="288758D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Anacycle</w:t>
            </w:r>
          </w:p>
        </w:tc>
        <w:tc>
          <w:tcPr>
            <w:tcW w:w="645" w:type="pct"/>
            <w:tcBorders>
              <w:top w:val="outset" w:sz="6" w:space="0" w:color="auto"/>
              <w:left w:val="outset" w:sz="6" w:space="0" w:color="auto"/>
              <w:bottom w:val="outset" w:sz="6" w:space="0" w:color="auto"/>
              <w:right w:val="outset" w:sz="6" w:space="0" w:color="auto"/>
            </w:tcBorders>
          </w:tcPr>
          <w:p w14:paraId="6B68B2D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A1771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Deutscher Bertram</w:t>
            </w:r>
          </w:p>
        </w:tc>
        <w:tc>
          <w:tcPr>
            <w:tcW w:w="2169" w:type="pct"/>
            <w:tcBorders>
              <w:top w:val="outset" w:sz="6" w:space="0" w:color="auto"/>
              <w:left w:val="outset" w:sz="6" w:space="0" w:color="auto"/>
              <w:bottom w:val="outset" w:sz="6" w:space="0" w:color="auto"/>
              <w:right w:val="outset" w:sz="6" w:space="0" w:color="auto"/>
            </w:tcBorders>
          </w:tcPr>
          <w:p w14:paraId="4B5AA65D" w14:textId="77777777" w:rsidR="00B90DC4" w:rsidRPr="00E31CA2" w:rsidRDefault="00B90DC4" w:rsidP="0099097F">
            <w:pPr>
              <w:spacing w:before="100" w:beforeAutospacing="1" w:after="100" w:afterAutospacing="1"/>
              <w:rPr>
                <w:rFonts w:ascii="Garamond" w:hAnsi="Garamond"/>
              </w:rPr>
            </w:pPr>
          </w:p>
        </w:tc>
      </w:tr>
      <w:tr w:rsidR="00E31CA2" w:rsidRPr="00E31CA2" w14:paraId="739E724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7E7D06"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Anacycle pyrethrum (L.) Link.</w:t>
            </w:r>
          </w:p>
        </w:tc>
        <w:tc>
          <w:tcPr>
            <w:tcW w:w="639" w:type="pct"/>
            <w:tcBorders>
              <w:top w:val="outset" w:sz="6" w:space="0" w:color="auto"/>
              <w:left w:val="outset" w:sz="6" w:space="0" w:color="auto"/>
              <w:bottom w:val="outset" w:sz="6" w:space="0" w:color="auto"/>
              <w:right w:val="outset" w:sz="6" w:space="0" w:color="auto"/>
            </w:tcBorders>
            <w:hideMark/>
          </w:tcPr>
          <w:p w14:paraId="638F34E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Anacycle</w:t>
            </w:r>
          </w:p>
        </w:tc>
        <w:tc>
          <w:tcPr>
            <w:tcW w:w="645" w:type="pct"/>
            <w:tcBorders>
              <w:top w:val="outset" w:sz="6" w:space="0" w:color="auto"/>
              <w:left w:val="outset" w:sz="6" w:space="0" w:color="auto"/>
              <w:bottom w:val="outset" w:sz="6" w:space="0" w:color="auto"/>
              <w:right w:val="outset" w:sz="6" w:space="0" w:color="auto"/>
            </w:tcBorders>
          </w:tcPr>
          <w:p w14:paraId="07EE81E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3FB376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Römischer Bertram</w:t>
            </w:r>
          </w:p>
        </w:tc>
        <w:tc>
          <w:tcPr>
            <w:tcW w:w="2169" w:type="pct"/>
            <w:tcBorders>
              <w:top w:val="outset" w:sz="6" w:space="0" w:color="auto"/>
              <w:left w:val="outset" w:sz="6" w:space="0" w:color="auto"/>
              <w:bottom w:val="outset" w:sz="6" w:space="0" w:color="auto"/>
              <w:right w:val="outset" w:sz="6" w:space="0" w:color="auto"/>
            </w:tcBorders>
          </w:tcPr>
          <w:p w14:paraId="3ABB9273" w14:textId="77777777" w:rsidR="00B90DC4" w:rsidRPr="00E31CA2" w:rsidRDefault="00B90DC4" w:rsidP="0099097F">
            <w:pPr>
              <w:spacing w:before="100" w:beforeAutospacing="1" w:after="100" w:afterAutospacing="1"/>
              <w:rPr>
                <w:rFonts w:ascii="Garamond" w:hAnsi="Garamond"/>
              </w:rPr>
            </w:pPr>
          </w:p>
        </w:tc>
      </w:tr>
      <w:tr w:rsidR="00E31CA2" w:rsidRPr="00E31CA2" w14:paraId="7F47C6F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937C9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Anadenanthera spp.</w:t>
            </w:r>
          </w:p>
        </w:tc>
        <w:tc>
          <w:tcPr>
            <w:tcW w:w="639" w:type="pct"/>
            <w:tcBorders>
              <w:top w:val="outset" w:sz="6" w:space="0" w:color="auto"/>
              <w:left w:val="outset" w:sz="6" w:space="0" w:color="auto"/>
              <w:bottom w:val="outset" w:sz="6" w:space="0" w:color="auto"/>
              <w:right w:val="outset" w:sz="6" w:space="0" w:color="auto"/>
            </w:tcBorders>
            <w:hideMark/>
          </w:tcPr>
          <w:p w14:paraId="551F827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34DE339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6D8EC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A53C75B" w14:textId="77777777" w:rsidR="00B90DC4" w:rsidRPr="00E31CA2" w:rsidRDefault="00B90DC4" w:rsidP="0099097F">
            <w:pPr>
              <w:spacing w:before="100" w:beforeAutospacing="1" w:after="100" w:afterAutospacing="1"/>
              <w:rPr>
                <w:rFonts w:ascii="Garamond" w:hAnsi="Garamond"/>
              </w:rPr>
            </w:pPr>
          </w:p>
        </w:tc>
      </w:tr>
      <w:tr w:rsidR="00E31CA2" w:rsidRPr="00E31CA2" w14:paraId="77C0F1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A9544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Anagallis arvensis L.</w:t>
            </w:r>
          </w:p>
        </w:tc>
        <w:tc>
          <w:tcPr>
            <w:tcW w:w="639" w:type="pct"/>
            <w:tcBorders>
              <w:top w:val="outset" w:sz="6" w:space="0" w:color="auto"/>
              <w:left w:val="outset" w:sz="6" w:space="0" w:color="auto"/>
              <w:bottom w:val="outset" w:sz="6" w:space="0" w:color="auto"/>
              <w:right w:val="outset" w:sz="6" w:space="0" w:color="auto"/>
            </w:tcBorders>
            <w:hideMark/>
          </w:tcPr>
          <w:p w14:paraId="1E1465B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Primulaceae</w:t>
            </w:r>
          </w:p>
        </w:tc>
        <w:tc>
          <w:tcPr>
            <w:tcW w:w="645" w:type="pct"/>
            <w:tcBorders>
              <w:top w:val="outset" w:sz="6" w:space="0" w:color="auto"/>
              <w:left w:val="outset" w:sz="6" w:space="0" w:color="auto"/>
              <w:bottom w:val="outset" w:sz="6" w:space="0" w:color="auto"/>
              <w:right w:val="outset" w:sz="6" w:space="0" w:color="auto"/>
            </w:tcBorders>
          </w:tcPr>
          <w:p w14:paraId="0F8E0F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E3E75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Pimpernelle</w:t>
            </w:r>
          </w:p>
        </w:tc>
        <w:tc>
          <w:tcPr>
            <w:tcW w:w="2169" w:type="pct"/>
            <w:tcBorders>
              <w:top w:val="outset" w:sz="6" w:space="0" w:color="auto"/>
              <w:left w:val="outset" w:sz="6" w:space="0" w:color="auto"/>
              <w:bottom w:val="outset" w:sz="6" w:space="0" w:color="auto"/>
              <w:right w:val="outset" w:sz="6" w:space="0" w:color="auto"/>
            </w:tcBorders>
          </w:tcPr>
          <w:p w14:paraId="15AAEBA1" w14:textId="77777777" w:rsidR="00B90DC4" w:rsidRPr="00E31CA2" w:rsidRDefault="00B90DC4" w:rsidP="0099097F">
            <w:pPr>
              <w:spacing w:before="100" w:beforeAutospacing="1" w:after="100" w:afterAutospacing="1"/>
              <w:rPr>
                <w:rFonts w:ascii="Garamond" w:hAnsi="Garamond"/>
              </w:rPr>
            </w:pPr>
          </w:p>
        </w:tc>
      </w:tr>
      <w:tr w:rsidR="00E31CA2" w:rsidRPr="00E31CA2" w14:paraId="155CB0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00EF07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Anamirta cocculus (L.) Wight et Arn.</w:t>
            </w:r>
          </w:p>
        </w:tc>
        <w:tc>
          <w:tcPr>
            <w:tcW w:w="639" w:type="pct"/>
            <w:tcBorders>
              <w:top w:val="outset" w:sz="6" w:space="0" w:color="auto"/>
              <w:left w:val="outset" w:sz="6" w:space="0" w:color="auto"/>
              <w:bottom w:val="outset" w:sz="6" w:space="0" w:color="auto"/>
              <w:right w:val="outset" w:sz="6" w:space="0" w:color="auto"/>
            </w:tcBorders>
            <w:hideMark/>
          </w:tcPr>
          <w:p w14:paraId="182AC79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Menispermaceae</w:t>
            </w:r>
          </w:p>
        </w:tc>
        <w:tc>
          <w:tcPr>
            <w:tcW w:w="645" w:type="pct"/>
            <w:tcBorders>
              <w:top w:val="outset" w:sz="6" w:space="0" w:color="auto"/>
              <w:left w:val="outset" w:sz="6" w:space="0" w:color="auto"/>
              <w:bottom w:val="outset" w:sz="6" w:space="0" w:color="auto"/>
              <w:right w:val="outset" w:sz="6" w:space="0" w:color="auto"/>
            </w:tcBorders>
          </w:tcPr>
          <w:p w14:paraId="3C37A9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E721FD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Scheinmyrte</w:t>
            </w:r>
          </w:p>
        </w:tc>
        <w:tc>
          <w:tcPr>
            <w:tcW w:w="2169" w:type="pct"/>
            <w:tcBorders>
              <w:top w:val="outset" w:sz="6" w:space="0" w:color="auto"/>
              <w:left w:val="outset" w:sz="6" w:space="0" w:color="auto"/>
              <w:bottom w:val="outset" w:sz="6" w:space="0" w:color="auto"/>
              <w:right w:val="outset" w:sz="6" w:space="0" w:color="auto"/>
            </w:tcBorders>
          </w:tcPr>
          <w:p w14:paraId="0AA3AC0B" w14:textId="77777777" w:rsidR="00B90DC4" w:rsidRPr="00E31CA2" w:rsidRDefault="00B90DC4" w:rsidP="0099097F">
            <w:pPr>
              <w:spacing w:before="100" w:beforeAutospacing="1" w:after="100" w:afterAutospacing="1"/>
              <w:rPr>
                <w:rFonts w:ascii="Garamond" w:hAnsi="Garamond"/>
              </w:rPr>
            </w:pPr>
          </w:p>
        </w:tc>
      </w:tr>
      <w:tr w:rsidR="00E31CA2" w:rsidRPr="00E31CA2" w14:paraId="39CAE2C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FA7C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Anchusa spp.</w:t>
            </w:r>
          </w:p>
        </w:tc>
        <w:tc>
          <w:tcPr>
            <w:tcW w:w="639" w:type="pct"/>
            <w:tcBorders>
              <w:top w:val="outset" w:sz="6" w:space="0" w:color="auto"/>
              <w:left w:val="outset" w:sz="6" w:space="0" w:color="auto"/>
              <w:bottom w:val="outset" w:sz="6" w:space="0" w:color="auto"/>
              <w:right w:val="outset" w:sz="6" w:space="0" w:color="auto"/>
            </w:tcBorders>
            <w:hideMark/>
          </w:tcPr>
          <w:p w14:paraId="678F04D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74B9AB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1E9065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Ochsenzunge</w:t>
            </w:r>
          </w:p>
        </w:tc>
        <w:tc>
          <w:tcPr>
            <w:tcW w:w="2169" w:type="pct"/>
            <w:tcBorders>
              <w:top w:val="outset" w:sz="6" w:space="0" w:color="auto"/>
              <w:left w:val="outset" w:sz="6" w:space="0" w:color="auto"/>
              <w:bottom w:val="outset" w:sz="6" w:space="0" w:color="auto"/>
              <w:right w:val="outset" w:sz="6" w:space="0" w:color="auto"/>
            </w:tcBorders>
          </w:tcPr>
          <w:p w14:paraId="34127DF9" w14:textId="77777777" w:rsidR="00B90DC4" w:rsidRPr="00E31CA2" w:rsidRDefault="00B90DC4" w:rsidP="0099097F">
            <w:pPr>
              <w:spacing w:before="100" w:beforeAutospacing="1" w:after="100" w:afterAutospacing="1"/>
              <w:rPr>
                <w:rFonts w:ascii="Garamond" w:hAnsi="Garamond"/>
              </w:rPr>
            </w:pPr>
          </w:p>
        </w:tc>
      </w:tr>
      <w:tr w:rsidR="00E31CA2" w:rsidRPr="00E31CA2" w14:paraId="544C71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769A10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Andromeda spp.</w:t>
            </w:r>
          </w:p>
        </w:tc>
        <w:tc>
          <w:tcPr>
            <w:tcW w:w="639" w:type="pct"/>
            <w:tcBorders>
              <w:top w:val="outset" w:sz="6" w:space="0" w:color="auto"/>
              <w:left w:val="outset" w:sz="6" w:space="0" w:color="auto"/>
              <w:bottom w:val="outset" w:sz="6" w:space="0" w:color="auto"/>
              <w:right w:val="outset" w:sz="6" w:space="0" w:color="auto"/>
            </w:tcBorders>
            <w:hideMark/>
          </w:tcPr>
          <w:p w14:paraId="6A52D1F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064D134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5EA110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Rosmarinheide</w:t>
            </w:r>
          </w:p>
        </w:tc>
        <w:tc>
          <w:tcPr>
            <w:tcW w:w="2169" w:type="pct"/>
            <w:tcBorders>
              <w:top w:val="outset" w:sz="6" w:space="0" w:color="auto"/>
              <w:left w:val="outset" w:sz="6" w:space="0" w:color="auto"/>
              <w:bottom w:val="outset" w:sz="6" w:space="0" w:color="auto"/>
              <w:right w:val="outset" w:sz="6" w:space="0" w:color="auto"/>
            </w:tcBorders>
          </w:tcPr>
          <w:p w14:paraId="0723F07D" w14:textId="77777777" w:rsidR="00B90DC4" w:rsidRPr="00E31CA2" w:rsidRDefault="00B90DC4" w:rsidP="0099097F">
            <w:pPr>
              <w:spacing w:before="100" w:beforeAutospacing="1" w:after="100" w:afterAutospacing="1"/>
              <w:rPr>
                <w:rFonts w:ascii="Garamond" w:hAnsi="Garamond"/>
              </w:rPr>
            </w:pPr>
          </w:p>
        </w:tc>
      </w:tr>
      <w:tr w:rsidR="00E31CA2" w:rsidRPr="00E31CA2" w14:paraId="13F9CC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876B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Anemone spp.</w:t>
            </w:r>
          </w:p>
        </w:tc>
        <w:tc>
          <w:tcPr>
            <w:tcW w:w="639" w:type="pct"/>
            <w:tcBorders>
              <w:top w:val="outset" w:sz="6" w:space="0" w:color="auto"/>
              <w:left w:val="outset" w:sz="6" w:space="0" w:color="auto"/>
              <w:bottom w:val="outset" w:sz="6" w:space="0" w:color="auto"/>
              <w:right w:val="outset" w:sz="6" w:space="0" w:color="auto"/>
            </w:tcBorders>
            <w:hideMark/>
          </w:tcPr>
          <w:p w14:paraId="5B0E9F7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5B08B4C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80B3B1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Anemone</w:t>
            </w:r>
          </w:p>
        </w:tc>
        <w:tc>
          <w:tcPr>
            <w:tcW w:w="2169" w:type="pct"/>
            <w:tcBorders>
              <w:top w:val="outset" w:sz="6" w:space="0" w:color="auto"/>
              <w:left w:val="outset" w:sz="6" w:space="0" w:color="auto"/>
              <w:bottom w:val="outset" w:sz="6" w:space="0" w:color="auto"/>
              <w:right w:val="outset" w:sz="6" w:space="0" w:color="auto"/>
            </w:tcBorders>
          </w:tcPr>
          <w:p w14:paraId="0A9A5A7E" w14:textId="77777777" w:rsidR="00B90DC4" w:rsidRPr="00E31CA2" w:rsidRDefault="00B90DC4" w:rsidP="0099097F">
            <w:pPr>
              <w:spacing w:before="100" w:beforeAutospacing="1" w:after="100" w:afterAutospacing="1"/>
              <w:rPr>
                <w:rFonts w:ascii="Garamond" w:hAnsi="Garamond"/>
              </w:rPr>
            </w:pPr>
          </w:p>
        </w:tc>
      </w:tr>
      <w:tr w:rsidR="00E31CA2" w:rsidRPr="00E31CA2" w14:paraId="11810A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11F25AC" w14:textId="77777777" w:rsidR="00B90DC4" w:rsidRPr="00E31CA2" w:rsidRDefault="00B90DC4" w:rsidP="0099097F">
            <w:pPr>
              <w:rPr>
                <w:bCs/>
                <w:rFonts w:ascii="Garamond" w:hAnsi="Garamond"/>
              </w:rPr>
            </w:pPr>
            <w:r>
              <w:rPr>
                <w:rFonts w:ascii="Garamond" w:hAnsi="Garamond"/>
              </w:rPr>
              <w:t xml:space="preserve">Galipea officinalis Hancock, Cusparia officinalis (Hancock.)</w:t>
            </w:r>
            <w:r>
              <w:rPr>
                <w:rFonts w:ascii="Garamond" w:hAnsi="Garamond"/>
              </w:rPr>
              <w:t xml:space="preserve"> </w:t>
            </w:r>
            <w:r>
              <w:rPr>
                <w:rFonts w:ascii="Garamond" w:hAnsi="Garamond"/>
              </w:rPr>
              <w:t xml:space="preserve">Engl.</w:t>
            </w:r>
          </w:p>
          <w:p w14:paraId="52F51BD0"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tcPr>
          <w:p w14:paraId="2038DCCC" w14:textId="77777777" w:rsidR="00B90DC4" w:rsidRPr="00E31CA2" w:rsidRDefault="00B90DC4" w:rsidP="0099097F">
            <w:pPr>
              <w:spacing w:before="100" w:beforeAutospacing="1" w:after="100" w:afterAutospacing="1"/>
              <w:rPr>
                <w:rFonts w:ascii="Garamond" w:hAnsi="Garamond"/>
                <w:bCs/>
                <w:lang w:val="es-CR"/>
              </w:rPr>
            </w:pPr>
          </w:p>
        </w:tc>
        <w:tc>
          <w:tcPr>
            <w:tcW w:w="645" w:type="pct"/>
            <w:tcBorders>
              <w:top w:val="outset" w:sz="6" w:space="0" w:color="auto"/>
              <w:left w:val="outset" w:sz="6" w:space="0" w:color="auto"/>
              <w:bottom w:val="outset" w:sz="6" w:space="0" w:color="auto"/>
              <w:right w:val="outset" w:sz="6" w:space="0" w:color="auto"/>
            </w:tcBorders>
            <w:hideMark/>
          </w:tcPr>
          <w:p w14:paraId="407B369B" w14:textId="77777777" w:rsidR="00B90DC4" w:rsidRPr="00E31CA2" w:rsidRDefault="00B90DC4" w:rsidP="0099097F">
            <w:pPr>
              <w:rPr>
                <w:iCs/>
                <w:rFonts w:ascii="Garamond" w:hAnsi="Garamond"/>
              </w:rPr>
            </w:pPr>
            <w:r>
              <w:rPr>
                <w:rFonts w:ascii="Garamond" w:hAnsi="Garamond"/>
              </w:rPr>
              <w:t xml:space="preserve">Angostura trifoliata (Willd.)</w:t>
            </w:r>
            <w:r>
              <w:rPr>
                <w:rFonts w:ascii="Garamond" w:hAnsi="Garamond"/>
              </w:rPr>
              <w:t xml:space="preserve"> </w:t>
            </w:r>
            <w:r>
              <w:rPr>
                <w:rFonts w:ascii="Garamond" w:hAnsi="Garamond"/>
              </w:rPr>
              <w:t xml:space="preserve">T.S.Elias</w:t>
            </w:r>
            <w:r>
              <w:rPr>
                <w:rFonts w:ascii="Garamond" w:hAnsi="Garamond"/>
              </w:rPr>
              <w:t xml:space="preserve">  </w:t>
            </w:r>
          </w:p>
          <w:p w14:paraId="51EAB080" w14:textId="77777777" w:rsidR="00B90DC4" w:rsidRPr="00E31CA2" w:rsidRDefault="00B90DC4" w:rsidP="0099097F">
            <w:pPr>
              <w:rPr>
                <w:bCs/>
                <w:rFonts w:ascii="Garamond" w:hAnsi="Garamond"/>
              </w:rPr>
            </w:pPr>
            <w:r>
              <w:rPr>
                <w:rFonts w:ascii="Garamond" w:hAnsi="Garamond"/>
              </w:rPr>
              <w:t xml:space="preserve">Cusparia trifoliata (Willd) Engl.</w:t>
            </w:r>
            <w:r>
              <w:rPr>
                <w:rFonts w:ascii="Garamond" w:hAnsi="Garamond"/>
              </w:rPr>
              <w:t xml:space="preserve"> </w:t>
            </w:r>
          </w:p>
        </w:tc>
        <w:tc>
          <w:tcPr>
            <w:tcW w:w="696" w:type="pct"/>
            <w:tcBorders>
              <w:top w:val="outset" w:sz="6" w:space="0" w:color="auto"/>
              <w:left w:val="outset" w:sz="6" w:space="0" w:color="auto"/>
              <w:bottom w:val="outset" w:sz="6" w:space="0" w:color="auto"/>
              <w:right w:val="outset" w:sz="6" w:space="0" w:color="auto"/>
            </w:tcBorders>
            <w:hideMark/>
          </w:tcPr>
          <w:p w14:paraId="3381F05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Angosturabaum</w:t>
            </w:r>
          </w:p>
        </w:tc>
        <w:tc>
          <w:tcPr>
            <w:tcW w:w="2169" w:type="pct"/>
            <w:tcBorders>
              <w:top w:val="outset" w:sz="6" w:space="0" w:color="auto"/>
              <w:left w:val="outset" w:sz="6" w:space="0" w:color="auto"/>
              <w:bottom w:val="outset" w:sz="6" w:space="0" w:color="auto"/>
              <w:right w:val="outset" w:sz="6" w:space="0" w:color="auto"/>
            </w:tcBorders>
          </w:tcPr>
          <w:p w14:paraId="1FB381E2" w14:textId="77777777" w:rsidR="00B90DC4" w:rsidRPr="00E31CA2" w:rsidRDefault="00B90DC4" w:rsidP="0099097F">
            <w:pPr>
              <w:spacing w:before="100" w:beforeAutospacing="1" w:after="100" w:afterAutospacing="1"/>
              <w:rPr>
                <w:rFonts w:ascii="Garamond" w:hAnsi="Garamond"/>
              </w:rPr>
            </w:pPr>
          </w:p>
        </w:tc>
      </w:tr>
      <w:tr w:rsidR="00E31CA2" w:rsidRPr="00E31CA2" w14:paraId="437EF9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E72CA90" w14:textId="77777777" w:rsidR="00B90DC4" w:rsidRPr="00E31CA2" w:rsidRDefault="00B90DC4" w:rsidP="0099097F">
            <w:pPr>
              <w:spacing w:before="100" w:beforeAutospacing="1" w:after="100" w:afterAutospacing="1"/>
              <w:rPr>
                <w:rFonts w:ascii="Garamond" w:hAnsi="Garamond"/>
              </w:rPr>
            </w:pPr>
            <w:r>
              <w:rPr>
                <w:rStyle w:val="name"/>
                <w:rFonts w:ascii="Garamond" w:hAnsi="Garamond"/>
              </w:rPr>
              <w:t xml:space="preserve">Lophophora williamsii </w:t>
            </w:r>
            <w:r>
              <w:rPr>
                <w:rStyle w:val="authorship"/>
                <w:rFonts w:ascii="Garamond" w:hAnsi="Garamond"/>
              </w:rPr>
              <w:t xml:space="preserve">(Lem. ex Salm-Dyck) J.M.</w:t>
            </w:r>
            <w:r>
              <w:rPr>
                <w:rStyle w:val="authorship"/>
                <w:rFonts w:ascii="Garamond" w:hAnsi="Garamond"/>
              </w:rPr>
              <w:t xml:space="preserve"> </w:t>
            </w:r>
            <w:r>
              <w:rPr>
                <w:rStyle w:val="authorship"/>
                <w:rFonts w:ascii="Garamond" w:hAnsi="Garamond"/>
              </w:rPr>
              <w:t xml:space="preserve">Coult.</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34D1A83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Cactaceae</w:t>
            </w:r>
          </w:p>
        </w:tc>
        <w:tc>
          <w:tcPr>
            <w:tcW w:w="645" w:type="pct"/>
            <w:tcBorders>
              <w:top w:val="outset" w:sz="6" w:space="0" w:color="auto"/>
              <w:left w:val="outset" w:sz="6" w:space="0" w:color="auto"/>
              <w:bottom w:val="outset" w:sz="6" w:space="0" w:color="auto"/>
              <w:right w:val="outset" w:sz="6" w:space="0" w:color="auto"/>
            </w:tcBorders>
            <w:hideMark/>
          </w:tcPr>
          <w:p w14:paraId="6A2F1EC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Anhalonium lewinii Henning</w:t>
            </w:r>
          </w:p>
        </w:tc>
        <w:tc>
          <w:tcPr>
            <w:tcW w:w="696" w:type="pct"/>
            <w:tcBorders>
              <w:top w:val="outset" w:sz="6" w:space="0" w:color="auto"/>
              <w:left w:val="outset" w:sz="6" w:space="0" w:color="auto"/>
              <w:bottom w:val="outset" w:sz="6" w:space="0" w:color="auto"/>
              <w:right w:val="outset" w:sz="6" w:space="0" w:color="auto"/>
            </w:tcBorders>
            <w:hideMark/>
          </w:tcPr>
          <w:p w14:paraId="2CBC4EC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Peyote, Peyotl</w:t>
            </w:r>
          </w:p>
        </w:tc>
        <w:tc>
          <w:tcPr>
            <w:tcW w:w="2169" w:type="pct"/>
            <w:tcBorders>
              <w:top w:val="outset" w:sz="6" w:space="0" w:color="auto"/>
              <w:left w:val="outset" w:sz="6" w:space="0" w:color="auto"/>
              <w:bottom w:val="outset" w:sz="6" w:space="0" w:color="auto"/>
              <w:right w:val="outset" w:sz="6" w:space="0" w:color="auto"/>
            </w:tcBorders>
          </w:tcPr>
          <w:p w14:paraId="1DDE87DE" w14:textId="77777777" w:rsidR="00B90DC4" w:rsidRPr="00E31CA2" w:rsidRDefault="00B90DC4" w:rsidP="0099097F">
            <w:pPr>
              <w:spacing w:before="100" w:beforeAutospacing="1" w:after="100" w:afterAutospacing="1"/>
              <w:rPr>
                <w:rFonts w:ascii="Garamond" w:hAnsi="Garamond"/>
              </w:rPr>
            </w:pPr>
          </w:p>
        </w:tc>
      </w:tr>
      <w:tr w:rsidR="00E31CA2" w:rsidRPr="00E31CA2" w14:paraId="2A7FD9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3F4196" w14:textId="77777777" w:rsidR="00B90DC4" w:rsidRPr="00E31CA2" w:rsidRDefault="00B90DC4" w:rsidP="0099097F">
            <w:pPr>
              <w:rPr>
                <w:iCs/>
                <w:rFonts w:ascii="Garamond" w:hAnsi="Garamond"/>
              </w:rPr>
            </w:pPr>
            <w:r>
              <w:rPr>
                <w:rFonts w:ascii="Garamond" w:hAnsi="Garamond"/>
              </w:rPr>
              <w:t xml:space="preserve">Annona spp.</w:t>
            </w:r>
          </w:p>
          <w:p w14:paraId="0AC422B6"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2174667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Annonaceae</w:t>
            </w:r>
          </w:p>
        </w:tc>
        <w:tc>
          <w:tcPr>
            <w:tcW w:w="645" w:type="pct"/>
            <w:tcBorders>
              <w:top w:val="outset" w:sz="6" w:space="0" w:color="auto"/>
              <w:left w:val="outset" w:sz="6" w:space="0" w:color="auto"/>
              <w:bottom w:val="outset" w:sz="6" w:space="0" w:color="auto"/>
              <w:right w:val="outset" w:sz="6" w:space="0" w:color="auto"/>
            </w:tcBorders>
          </w:tcPr>
          <w:p w14:paraId="098C1F4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99A3A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Graviolabaum, unter anderem</w:t>
            </w:r>
          </w:p>
        </w:tc>
        <w:tc>
          <w:tcPr>
            <w:tcW w:w="2169" w:type="pct"/>
            <w:tcBorders>
              <w:top w:val="outset" w:sz="6" w:space="0" w:color="auto"/>
              <w:left w:val="outset" w:sz="6" w:space="0" w:color="auto"/>
              <w:bottom w:val="outset" w:sz="6" w:space="0" w:color="auto"/>
              <w:right w:val="outset" w:sz="6" w:space="0" w:color="auto"/>
            </w:tcBorders>
          </w:tcPr>
          <w:p w14:paraId="4342B6C7" w14:textId="77777777" w:rsidR="00B90DC4" w:rsidRPr="00E31CA2" w:rsidRDefault="00B90DC4" w:rsidP="0099097F">
            <w:pPr>
              <w:spacing w:before="100" w:beforeAutospacing="1" w:after="100" w:afterAutospacing="1"/>
              <w:rPr>
                <w:rFonts w:ascii="Garamond" w:hAnsi="Garamond"/>
              </w:rPr>
            </w:pPr>
          </w:p>
        </w:tc>
      </w:tr>
      <w:tr w:rsidR="00E31CA2" w:rsidRPr="00E31CA2" w14:paraId="3B1BEE7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B5299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Antiaris toxicaria (Pers.)</w:t>
            </w:r>
            <w:r>
              <w:rPr>
                <w:rFonts w:ascii="Garamond" w:hAnsi="Garamond"/>
              </w:rPr>
              <w:t xml:space="preserve"> </w:t>
            </w:r>
            <w:r>
              <w:rPr>
                <w:rFonts w:ascii="Garamond" w:hAnsi="Garamond"/>
              </w:rPr>
              <w:t xml:space="preserve">Lesch.</w:t>
            </w:r>
          </w:p>
        </w:tc>
        <w:tc>
          <w:tcPr>
            <w:tcW w:w="639" w:type="pct"/>
            <w:tcBorders>
              <w:top w:val="outset" w:sz="6" w:space="0" w:color="auto"/>
              <w:left w:val="outset" w:sz="6" w:space="0" w:color="auto"/>
              <w:bottom w:val="outset" w:sz="6" w:space="0" w:color="auto"/>
              <w:right w:val="outset" w:sz="6" w:space="0" w:color="auto"/>
            </w:tcBorders>
            <w:hideMark/>
          </w:tcPr>
          <w:p w14:paraId="1208ABF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Moraceae</w:t>
            </w:r>
          </w:p>
        </w:tc>
        <w:tc>
          <w:tcPr>
            <w:tcW w:w="645" w:type="pct"/>
            <w:tcBorders>
              <w:top w:val="outset" w:sz="6" w:space="0" w:color="auto"/>
              <w:left w:val="outset" w:sz="6" w:space="0" w:color="auto"/>
              <w:bottom w:val="outset" w:sz="6" w:space="0" w:color="auto"/>
              <w:right w:val="outset" w:sz="6" w:space="0" w:color="auto"/>
            </w:tcBorders>
          </w:tcPr>
          <w:p w14:paraId="71B9179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4CAC9E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upas</w:t>
            </w:r>
          </w:p>
        </w:tc>
        <w:tc>
          <w:tcPr>
            <w:tcW w:w="2169" w:type="pct"/>
            <w:tcBorders>
              <w:top w:val="outset" w:sz="6" w:space="0" w:color="auto"/>
              <w:left w:val="outset" w:sz="6" w:space="0" w:color="auto"/>
              <w:bottom w:val="outset" w:sz="6" w:space="0" w:color="auto"/>
              <w:right w:val="outset" w:sz="6" w:space="0" w:color="auto"/>
            </w:tcBorders>
          </w:tcPr>
          <w:p w14:paraId="017F8E8B" w14:textId="77777777" w:rsidR="00B90DC4" w:rsidRPr="00E31CA2" w:rsidRDefault="00B90DC4" w:rsidP="0099097F">
            <w:pPr>
              <w:spacing w:before="100" w:beforeAutospacing="1" w:after="100" w:afterAutospacing="1"/>
              <w:rPr>
                <w:rFonts w:ascii="Garamond" w:hAnsi="Garamond"/>
              </w:rPr>
            </w:pPr>
          </w:p>
        </w:tc>
      </w:tr>
      <w:tr w:rsidR="00E31CA2" w:rsidRPr="00E31CA2" w14:paraId="75E59AA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99934B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Aquilegia vulgaris L.</w:t>
            </w:r>
          </w:p>
        </w:tc>
        <w:tc>
          <w:tcPr>
            <w:tcW w:w="639" w:type="pct"/>
            <w:tcBorders>
              <w:top w:val="outset" w:sz="6" w:space="0" w:color="auto"/>
              <w:left w:val="outset" w:sz="6" w:space="0" w:color="auto"/>
              <w:bottom w:val="outset" w:sz="6" w:space="0" w:color="auto"/>
              <w:right w:val="outset" w:sz="6" w:space="0" w:color="auto"/>
            </w:tcBorders>
            <w:hideMark/>
          </w:tcPr>
          <w:p w14:paraId="45887061"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1E4C048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5711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kanadische Akelei</w:t>
            </w:r>
          </w:p>
        </w:tc>
        <w:tc>
          <w:tcPr>
            <w:tcW w:w="2169" w:type="pct"/>
            <w:tcBorders>
              <w:top w:val="outset" w:sz="6" w:space="0" w:color="auto"/>
              <w:left w:val="outset" w:sz="6" w:space="0" w:color="auto"/>
              <w:bottom w:val="outset" w:sz="6" w:space="0" w:color="auto"/>
              <w:right w:val="outset" w:sz="6" w:space="0" w:color="auto"/>
            </w:tcBorders>
          </w:tcPr>
          <w:p w14:paraId="063873A8" w14:textId="77777777" w:rsidR="00B90DC4" w:rsidRPr="00E31CA2" w:rsidRDefault="00B90DC4" w:rsidP="0099097F">
            <w:pPr>
              <w:spacing w:before="100" w:beforeAutospacing="1" w:after="100" w:afterAutospacing="1"/>
              <w:rPr>
                <w:rFonts w:ascii="Garamond" w:hAnsi="Garamond"/>
              </w:rPr>
            </w:pPr>
          </w:p>
        </w:tc>
      </w:tr>
      <w:tr w:rsidR="00E31CA2" w:rsidRPr="00E31CA2" w14:paraId="7372729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6B873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Areca catechu L.</w:t>
            </w:r>
          </w:p>
        </w:tc>
        <w:tc>
          <w:tcPr>
            <w:tcW w:w="639" w:type="pct"/>
            <w:tcBorders>
              <w:top w:val="outset" w:sz="6" w:space="0" w:color="auto"/>
              <w:left w:val="outset" w:sz="6" w:space="0" w:color="auto"/>
              <w:bottom w:val="outset" w:sz="6" w:space="0" w:color="auto"/>
              <w:right w:val="outset" w:sz="6" w:space="0" w:color="auto"/>
            </w:tcBorders>
            <w:hideMark/>
          </w:tcPr>
          <w:p w14:paraId="2C2FDF0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Arecaceae</w:t>
            </w:r>
          </w:p>
        </w:tc>
        <w:tc>
          <w:tcPr>
            <w:tcW w:w="645" w:type="pct"/>
            <w:tcBorders>
              <w:top w:val="outset" w:sz="6" w:space="0" w:color="auto"/>
              <w:left w:val="outset" w:sz="6" w:space="0" w:color="auto"/>
              <w:bottom w:val="outset" w:sz="6" w:space="0" w:color="auto"/>
              <w:right w:val="outset" w:sz="6" w:space="0" w:color="auto"/>
            </w:tcBorders>
          </w:tcPr>
          <w:p w14:paraId="438C5F1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28FB1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Areka-, Betelnusspalme</w:t>
            </w:r>
          </w:p>
        </w:tc>
        <w:tc>
          <w:tcPr>
            <w:tcW w:w="2169" w:type="pct"/>
            <w:tcBorders>
              <w:top w:val="outset" w:sz="6" w:space="0" w:color="auto"/>
              <w:left w:val="outset" w:sz="6" w:space="0" w:color="auto"/>
              <w:bottom w:val="outset" w:sz="6" w:space="0" w:color="auto"/>
              <w:right w:val="outset" w:sz="6" w:space="0" w:color="auto"/>
            </w:tcBorders>
          </w:tcPr>
          <w:p w14:paraId="27538910" w14:textId="77777777" w:rsidR="00B90DC4" w:rsidRPr="00E31CA2" w:rsidRDefault="00B90DC4" w:rsidP="0099097F">
            <w:pPr>
              <w:spacing w:before="100" w:beforeAutospacing="1" w:after="100" w:afterAutospacing="1"/>
              <w:rPr>
                <w:rFonts w:ascii="Garamond" w:hAnsi="Garamond"/>
              </w:rPr>
            </w:pPr>
          </w:p>
        </w:tc>
      </w:tr>
      <w:tr w:rsidR="00E31CA2" w:rsidRPr="00E31CA2" w14:paraId="675365E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A40F5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Argyranthemum frutescens (L.) Sch. Bip.</w:t>
            </w:r>
          </w:p>
        </w:tc>
        <w:tc>
          <w:tcPr>
            <w:tcW w:w="639" w:type="pct"/>
            <w:tcBorders>
              <w:top w:val="outset" w:sz="6" w:space="0" w:color="auto"/>
              <w:left w:val="outset" w:sz="6" w:space="0" w:color="auto"/>
              <w:bottom w:val="outset" w:sz="6" w:space="0" w:color="auto"/>
              <w:right w:val="outset" w:sz="6" w:space="0" w:color="auto"/>
            </w:tcBorders>
            <w:hideMark/>
          </w:tcPr>
          <w:p w14:paraId="18EE0EE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hideMark/>
          </w:tcPr>
          <w:p w14:paraId="7FBF26A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Chrysanthemun frutescens L.</w:t>
            </w:r>
          </w:p>
        </w:tc>
        <w:tc>
          <w:tcPr>
            <w:tcW w:w="696" w:type="pct"/>
            <w:tcBorders>
              <w:top w:val="outset" w:sz="6" w:space="0" w:color="auto"/>
              <w:left w:val="outset" w:sz="6" w:space="0" w:color="auto"/>
              <w:bottom w:val="outset" w:sz="6" w:space="0" w:color="auto"/>
              <w:right w:val="outset" w:sz="6" w:space="0" w:color="auto"/>
            </w:tcBorders>
            <w:hideMark/>
          </w:tcPr>
          <w:p w14:paraId="633BF53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Strauchmargerite</w:t>
            </w:r>
          </w:p>
        </w:tc>
        <w:tc>
          <w:tcPr>
            <w:tcW w:w="2169" w:type="pct"/>
            <w:tcBorders>
              <w:top w:val="outset" w:sz="6" w:space="0" w:color="auto"/>
              <w:left w:val="outset" w:sz="6" w:space="0" w:color="auto"/>
              <w:bottom w:val="outset" w:sz="6" w:space="0" w:color="auto"/>
              <w:right w:val="outset" w:sz="6" w:space="0" w:color="auto"/>
            </w:tcBorders>
          </w:tcPr>
          <w:p w14:paraId="6DF9DE1B" w14:textId="77777777" w:rsidR="00B90DC4" w:rsidRPr="00E31CA2" w:rsidRDefault="00B90DC4" w:rsidP="0099097F">
            <w:pPr>
              <w:spacing w:before="100" w:beforeAutospacing="1" w:after="100" w:afterAutospacing="1"/>
              <w:rPr>
                <w:rFonts w:ascii="Garamond" w:hAnsi="Garamond"/>
              </w:rPr>
            </w:pPr>
          </w:p>
        </w:tc>
      </w:tr>
      <w:tr w:rsidR="00E31CA2" w:rsidRPr="00E31CA2" w14:paraId="3F3723B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7A32A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Arisaema spp.</w:t>
            </w:r>
          </w:p>
        </w:tc>
        <w:tc>
          <w:tcPr>
            <w:tcW w:w="639" w:type="pct"/>
            <w:tcBorders>
              <w:top w:val="outset" w:sz="6" w:space="0" w:color="auto"/>
              <w:left w:val="outset" w:sz="6" w:space="0" w:color="auto"/>
              <w:bottom w:val="outset" w:sz="6" w:space="0" w:color="auto"/>
              <w:right w:val="outset" w:sz="6" w:space="0" w:color="auto"/>
            </w:tcBorders>
            <w:hideMark/>
          </w:tcPr>
          <w:p w14:paraId="3BF7012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0DF4C52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3C770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Aronstabgewächse</w:t>
            </w:r>
          </w:p>
        </w:tc>
        <w:tc>
          <w:tcPr>
            <w:tcW w:w="2169" w:type="pct"/>
            <w:tcBorders>
              <w:top w:val="outset" w:sz="6" w:space="0" w:color="auto"/>
              <w:left w:val="outset" w:sz="6" w:space="0" w:color="auto"/>
              <w:bottom w:val="outset" w:sz="6" w:space="0" w:color="auto"/>
              <w:right w:val="outset" w:sz="6" w:space="0" w:color="auto"/>
            </w:tcBorders>
          </w:tcPr>
          <w:p w14:paraId="0FFEB392" w14:textId="77777777" w:rsidR="00B90DC4" w:rsidRPr="00E31CA2" w:rsidRDefault="00B90DC4" w:rsidP="0099097F">
            <w:pPr>
              <w:spacing w:before="100" w:beforeAutospacing="1" w:after="100" w:afterAutospacing="1"/>
              <w:rPr>
                <w:rFonts w:ascii="Garamond" w:hAnsi="Garamond"/>
              </w:rPr>
            </w:pPr>
          </w:p>
        </w:tc>
      </w:tr>
      <w:tr w:rsidR="00E31CA2" w:rsidRPr="00E31CA2" w14:paraId="0CE1BE04"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61D3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Aristolochia spp.</w:t>
            </w:r>
          </w:p>
        </w:tc>
        <w:tc>
          <w:tcPr>
            <w:tcW w:w="639" w:type="pct"/>
            <w:tcBorders>
              <w:top w:val="outset" w:sz="6" w:space="0" w:color="auto"/>
              <w:left w:val="outset" w:sz="6" w:space="0" w:color="auto"/>
              <w:bottom w:val="outset" w:sz="6" w:space="0" w:color="auto"/>
              <w:right w:val="outset" w:sz="6" w:space="0" w:color="auto"/>
            </w:tcBorders>
            <w:hideMark/>
          </w:tcPr>
          <w:p w14:paraId="60F64CE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Aristolochiaceae</w:t>
            </w:r>
          </w:p>
        </w:tc>
        <w:tc>
          <w:tcPr>
            <w:tcW w:w="645" w:type="pct"/>
            <w:tcBorders>
              <w:top w:val="outset" w:sz="6" w:space="0" w:color="auto"/>
              <w:left w:val="outset" w:sz="6" w:space="0" w:color="auto"/>
              <w:bottom w:val="outset" w:sz="6" w:space="0" w:color="auto"/>
              <w:right w:val="outset" w:sz="6" w:space="0" w:color="auto"/>
            </w:tcBorders>
          </w:tcPr>
          <w:p w14:paraId="63F0597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A5CCA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Osterluzeigewächse</w:t>
            </w:r>
          </w:p>
        </w:tc>
        <w:tc>
          <w:tcPr>
            <w:tcW w:w="2169" w:type="pct"/>
            <w:tcBorders>
              <w:top w:val="outset" w:sz="6" w:space="0" w:color="auto"/>
              <w:left w:val="outset" w:sz="6" w:space="0" w:color="auto"/>
              <w:bottom w:val="outset" w:sz="6" w:space="0" w:color="auto"/>
              <w:right w:val="outset" w:sz="6" w:space="0" w:color="auto"/>
            </w:tcBorders>
          </w:tcPr>
          <w:p w14:paraId="7B25564F" w14:textId="77777777" w:rsidR="00B90DC4" w:rsidRPr="00E31CA2" w:rsidRDefault="00B90DC4" w:rsidP="0099097F">
            <w:pPr>
              <w:spacing w:before="100" w:beforeAutospacing="1" w:after="100" w:afterAutospacing="1"/>
              <w:rPr>
                <w:rFonts w:ascii="Garamond" w:hAnsi="Garamond"/>
              </w:rPr>
            </w:pPr>
          </w:p>
        </w:tc>
      </w:tr>
      <w:tr w:rsidR="00E31CA2" w:rsidRPr="00E31CA2" w14:paraId="67A4B13B"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4349D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Arnica chamissonis Less.</w:t>
            </w:r>
          </w:p>
        </w:tc>
        <w:tc>
          <w:tcPr>
            <w:tcW w:w="639" w:type="pct"/>
            <w:tcBorders>
              <w:top w:val="outset" w:sz="6" w:space="0" w:color="auto"/>
              <w:left w:val="outset" w:sz="6" w:space="0" w:color="auto"/>
              <w:bottom w:val="outset" w:sz="6" w:space="0" w:color="auto"/>
              <w:right w:val="outset" w:sz="6" w:space="0" w:color="auto"/>
            </w:tcBorders>
            <w:hideMark/>
          </w:tcPr>
          <w:p w14:paraId="6F7575C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083452F9" w14:textId="77777777" w:rsidR="00B90DC4" w:rsidRPr="00E31CA2" w:rsidRDefault="00B90DC4" w:rsidP="0099097F">
            <w:pPr>
              <w:pStyle w:val="NormalWeb"/>
              <w:rPr>
                <w:rFonts w:ascii="Garamond" w:hAnsi="Garamond"/>
                <w:bCs/>
                <w:sz w:val="20"/>
                <w:szCs w:val="20"/>
                <w:lang w:eastAsia="en-US"/>
              </w:rPr>
            </w:pPr>
          </w:p>
        </w:tc>
        <w:tc>
          <w:tcPr>
            <w:tcW w:w="696" w:type="pct"/>
            <w:tcBorders>
              <w:top w:val="outset" w:sz="6" w:space="0" w:color="auto"/>
              <w:left w:val="outset" w:sz="6" w:space="0" w:color="auto"/>
              <w:bottom w:val="outset" w:sz="6" w:space="0" w:color="auto"/>
              <w:right w:val="outset" w:sz="6" w:space="0" w:color="auto"/>
            </w:tcBorders>
            <w:hideMark/>
          </w:tcPr>
          <w:p w14:paraId="5A5FE1B6" w14:textId="77777777" w:rsidR="00B90DC4" w:rsidRPr="00E31CA2" w:rsidRDefault="00B90DC4" w:rsidP="0099097F">
            <w:pPr>
              <w:pStyle w:val="NormalWeb"/>
              <w:rPr>
                <w:sz w:val="20"/>
                <w:szCs w:val="20"/>
                <w:rFonts w:ascii="Garamond" w:hAnsi="Garamond"/>
              </w:rPr>
            </w:pPr>
            <w:r>
              <w:rPr>
                <w:sz w:val="20"/>
                <w:rFonts w:ascii="Garamond" w:hAnsi="Garamond"/>
              </w:rPr>
              <w:t xml:space="preserve">Arnica</w:t>
            </w:r>
          </w:p>
        </w:tc>
        <w:tc>
          <w:tcPr>
            <w:tcW w:w="2169" w:type="pct"/>
            <w:tcBorders>
              <w:top w:val="outset" w:sz="6" w:space="0" w:color="auto"/>
              <w:left w:val="outset" w:sz="6" w:space="0" w:color="auto"/>
              <w:bottom w:val="outset" w:sz="6" w:space="0" w:color="auto"/>
              <w:right w:val="outset" w:sz="6" w:space="0" w:color="auto"/>
            </w:tcBorders>
          </w:tcPr>
          <w:p w14:paraId="0F04E3AA" w14:textId="77777777" w:rsidR="00B90DC4" w:rsidRPr="00E31CA2" w:rsidRDefault="00B90DC4" w:rsidP="0099097F">
            <w:pPr>
              <w:spacing w:before="100" w:beforeAutospacing="1" w:after="100" w:afterAutospacing="1"/>
              <w:rPr>
                <w:rFonts w:ascii="Garamond" w:hAnsi="Garamond"/>
              </w:rPr>
            </w:pPr>
          </w:p>
        </w:tc>
      </w:tr>
      <w:tr w:rsidR="00E31CA2" w:rsidRPr="00E31CA2" w14:paraId="2D08153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301E9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Arnica montana L.</w:t>
            </w:r>
          </w:p>
        </w:tc>
        <w:tc>
          <w:tcPr>
            <w:tcW w:w="639" w:type="pct"/>
            <w:tcBorders>
              <w:top w:val="outset" w:sz="6" w:space="0" w:color="auto"/>
              <w:left w:val="outset" w:sz="6" w:space="0" w:color="auto"/>
              <w:bottom w:val="outset" w:sz="6" w:space="0" w:color="auto"/>
              <w:right w:val="outset" w:sz="6" w:space="0" w:color="auto"/>
            </w:tcBorders>
            <w:hideMark/>
          </w:tcPr>
          <w:p w14:paraId="35117D5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7B0326B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F0EA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Arnica</w:t>
            </w:r>
          </w:p>
        </w:tc>
        <w:tc>
          <w:tcPr>
            <w:tcW w:w="2169" w:type="pct"/>
            <w:tcBorders>
              <w:top w:val="outset" w:sz="6" w:space="0" w:color="auto"/>
              <w:left w:val="outset" w:sz="6" w:space="0" w:color="auto"/>
              <w:bottom w:val="outset" w:sz="6" w:space="0" w:color="auto"/>
              <w:right w:val="outset" w:sz="6" w:space="0" w:color="auto"/>
            </w:tcBorders>
          </w:tcPr>
          <w:p w14:paraId="6A47485B" w14:textId="77777777" w:rsidR="00B90DC4" w:rsidRPr="00E31CA2" w:rsidRDefault="00B90DC4" w:rsidP="0099097F">
            <w:pPr>
              <w:spacing w:before="100" w:beforeAutospacing="1" w:after="100" w:afterAutospacing="1"/>
              <w:rPr>
                <w:rFonts w:ascii="Garamond" w:hAnsi="Garamond"/>
              </w:rPr>
            </w:pPr>
          </w:p>
        </w:tc>
      </w:tr>
      <w:tr w:rsidR="00E31CA2" w:rsidRPr="00E31CA2" w14:paraId="02AE58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2278A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Artemisia annua L.</w:t>
            </w:r>
          </w:p>
        </w:tc>
        <w:tc>
          <w:tcPr>
            <w:tcW w:w="639" w:type="pct"/>
            <w:tcBorders>
              <w:top w:val="outset" w:sz="6" w:space="0" w:color="auto"/>
              <w:left w:val="outset" w:sz="6" w:space="0" w:color="auto"/>
              <w:bottom w:val="outset" w:sz="6" w:space="0" w:color="auto"/>
              <w:right w:val="outset" w:sz="6" w:space="0" w:color="auto"/>
            </w:tcBorders>
            <w:hideMark/>
          </w:tcPr>
          <w:p w14:paraId="077C90A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50C6A15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28BA2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Einjährige Beifuß</w:t>
            </w:r>
          </w:p>
        </w:tc>
        <w:tc>
          <w:tcPr>
            <w:tcW w:w="2169" w:type="pct"/>
            <w:tcBorders>
              <w:top w:val="outset" w:sz="6" w:space="0" w:color="auto"/>
              <w:left w:val="outset" w:sz="6" w:space="0" w:color="auto"/>
              <w:bottom w:val="outset" w:sz="6" w:space="0" w:color="auto"/>
              <w:right w:val="outset" w:sz="6" w:space="0" w:color="auto"/>
            </w:tcBorders>
          </w:tcPr>
          <w:p w14:paraId="3A078F95" w14:textId="77777777" w:rsidR="00B90DC4" w:rsidRPr="00E31CA2" w:rsidRDefault="00B90DC4" w:rsidP="0099097F">
            <w:pPr>
              <w:spacing w:before="100" w:beforeAutospacing="1" w:after="100" w:afterAutospacing="1"/>
              <w:rPr>
                <w:rFonts w:ascii="Garamond" w:hAnsi="Garamond"/>
              </w:rPr>
            </w:pPr>
          </w:p>
        </w:tc>
      </w:tr>
      <w:tr w:rsidR="00E31CA2" w:rsidRPr="00E31CA2" w14:paraId="3CFE24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801DC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Arum maculatum L.</w:t>
            </w:r>
          </w:p>
        </w:tc>
        <w:tc>
          <w:tcPr>
            <w:tcW w:w="639" w:type="pct"/>
            <w:tcBorders>
              <w:top w:val="outset" w:sz="6" w:space="0" w:color="auto"/>
              <w:left w:val="outset" w:sz="6" w:space="0" w:color="auto"/>
              <w:bottom w:val="outset" w:sz="6" w:space="0" w:color="auto"/>
              <w:right w:val="outset" w:sz="6" w:space="0" w:color="auto"/>
            </w:tcBorders>
            <w:hideMark/>
          </w:tcPr>
          <w:p w14:paraId="4F0263A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29B52BA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57509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Südöstlicher Aronstab</w:t>
            </w:r>
          </w:p>
        </w:tc>
        <w:tc>
          <w:tcPr>
            <w:tcW w:w="2169" w:type="pct"/>
            <w:tcBorders>
              <w:top w:val="outset" w:sz="6" w:space="0" w:color="auto"/>
              <w:left w:val="outset" w:sz="6" w:space="0" w:color="auto"/>
              <w:bottom w:val="outset" w:sz="6" w:space="0" w:color="auto"/>
              <w:right w:val="outset" w:sz="6" w:space="0" w:color="auto"/>
            </w:tcBorders>
          </w:tcPr>
          <w:p w14:paraId="61674FFE" w14:textId="77777777" w:rsidR="00B90DC4" w:rsidRPr="00E31CA2" w:rsidRDefault="00B90DC4" w:rsidP="0099097F">
            <w:pPr>
              <w:spacing w:before="100" w:beforeAutospacing="1" w:after="100" w:afterAutospacing="1"/>
              <w:rPr>
                <w:rFonts w:ascii="Garamond" w:hAnsi="Garamond"/>
              </w:rPr>
            </w:pPr>
          </w:p>
        </w:tc>
      </w:tr>
      <w:tr w:rsidR="00E31CA2" w:rsidRPr="00E31CA2" w14:paraId="6D1959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CD3A56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Asarum canadense L.</w:t>
            </w:r>
          </w:p>
        </w:tc>
        <w:tc>
          <w:tcPr>
            <w:tcW w:w="639" w:type="pct"/>
            <w:tcBorders>
              <w:top w:val="outset" w:sz="6" w:space="0" w:color="auto"/>
              <w:left w:val="outset" w:sz="6" w:space="0" w:color="auto"/>
              <w:bottom w:val="outset" w:sz="6" w:space="0" w:color="auto"/>
              <w:right w:val="outset" w:sz="6" w:space="0" w:color="auto"/>
            </w:tcBorders>
            <w:hideMark/>
          </w:tcPr>
          <w:p w14:paraId="5E7D0BE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Aristolochiaceae</w:t>
            </w:r>
          </w:p>
        </w:tc>
        <w:tc>
          <w:tcPr>
            <w:tcW w:w="645" w:type="pct"/>
            <w:tcBorders>
              <w:top w:val="outset" w:sz="6" w:space="0" w:color="auto"/>
              <w:left w:val="outset" w:sz="6" w:space="0" w:color="auto"/>
              <w:bottom w:val="outset" w:sz="6" w:space="0" w:color="auto"/>
              <w:right w:val="outset" w:sz="6" w:space="0" w:color="auto"/>
            </w:tcBorders>
          </w:tcPr>
          <w:p w14:paraId="7E3D77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25FA6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Kanadische Haselwurz</w:t>
            </w:r>
          </w:p>
        </w:tc>
        <w:tc>
          <w:tcPr>
            <w:tcW w:w="2169" w:type="pct"/>
            <w:tcBorders>
              <w:top w:val="outset" w:sz="6" w:space="0" w:color="auto"/>
              <w:left w:val="outset" w:sz="6" w:space="0" w:color="auto"/>
              <w:bottom w:val="outset" w:sz="6" w:space="0" w:color="auto"/>
              <w:right w:val="outset" w:sz="6" w:space="0" w:color="auto"/>
            </w:tcBorders>
          </w:tcPr>
          <w:p w14:paraId="395E6AEA" w14:textId="77777777" w:rsidR="00B90DC4" w:rsidRPr="00E31CA2" w:rsidRDefault="00B90DC4" w:rsidP="0099097F">
            <w:pPr>
              <w:spacing w:before="100" w:beforeAutospacing="1" w:after="100" w:afterAutospacing="1"/>
              <w:rPr>
                <w:rFonts w:ascii="Garamond" w:hAnsi="Garamond"/>
              </w:rPr>
            </w:pPr>
          </w:p>
        </w:tc>
      </w:tr>
      <w:tr w:rsidR="00E31CA2" w:rsidRPr="00E31CA2" w14:paraId="4D6553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8AE22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Asarum Europaeum L.</w:t>
            </w:r>
          </w:p>
        </w:tc>
        <w:tc>
          <w:tcPr>
            <w:tcW w:w="639" w:type="pct"/>
            <w:tcBorders>
              <w:top w:val="outset" w:sz="6" w:space="0" w:color="auto"/>
              <w:left w:val="outset" w:sz="6" w:space="0" w:color="auto"/>
              <w:bottom w:val="outset" w:sz="6" w:space="0" w:color="auto"/>
              <w:right w:val="outset" w:sz="6" w:space="0" w:color="auto"/>
            </w:tcBorders>
            <w:hideMark/>
          </w:tcPr>
          <w:p w14:paraId="6B12F8F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Aristolochiaceae</w:t>
            </w:r>
          </w:p>
        </w:tc>
        <w:tc>
          <w:tcPr>
            <w:tcW w:w="645" w:type="pct"/>
            <w:tcBorders>
              <w:top w:val="outset" w:sz="6" w:space="0" w:color="auto"/>
              <w:left w:val="outset" w:sz="6" w:space="0" w:color="auto"/>
              <w:bottom w:val="outset" w:sz="6" w:space="0" w:color="auto"/>
              <w:right w:val="outset" w:sz="6" w:space="0" w:color="auto"/>
            </w:tcBorders>
          </w:tcPr>
          <w:p w14:paraId="51E5ECC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BA6E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Gewöhnliche Haselwurz</w:t>
            </w:r>
          </w:p>
        </w:tc>
        <w:tc>
          <w:tcPr>
            <w:tcW w:w="2169" w:type="pct"/>
            <w:tcBorders>
              <w:top w:val="outset" w:sz="6" w:space="0" w:color="auto"/>
              <w:left w:val="outset" w:sz="6" w:space="0" w:color="auto"/>
              <w:bottom w:val="outset" w:sz="6" w:space="0" w:color="auto"/>
              <w:right w:val="outset" w:sz="6" w:space="0" w:color="auto"/>
            </w:tcBorders>
          </w:tcPr>
          <w:p w14:paraId="2B56230B" w14:textId="77777777" w:rsidR="00B90DC4" w:rsidRPr="00E31CA2" w:rsidRDefault="00B90DC4" w:rsidP="0099097F">
            <w:pPr>
              <w:spacing w:before="100" w:beforeAutospacing="1" w:after="100" w:afterAutospacing="1"/>
              <w:rPr>
                <w:rFonts w:ascii="Garamond" w:hAnsi="Garamond"/>
              </w:rPr>
            </w:pPr>
          </w:p>
        </w:tc>
      </w:tr>
      <w:tr w:rsidR="00E31CA2" w:rsidRPr="00E31CA2" w14:paraId="669D24F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349B16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Aspidosperma spp.</w:t>
            </w:r>
          </w:p>
        </w:tc>
        <w:tc>
          <w:tcPr>
            <w:tcW w:w="639" w:type="pct"/>
            <w:tcBorders>
              <w:top w:val="outset" w:sz="6" w:space="0" w:color="auto"/>
              <w:left w:val="outset" w:sz="6" w:space="0" w:color="auto"/>
              <w:bottom w:val="outset" w:sz="6" w:space="0" w:color="auto"/>
              <w:right w:val="outset" w:sz="6" w:space="0" w:color="auto"/>
            </w:tcBorders>
            <w:hideMark/>
          </w:tcPr>
          <w:p w14:paraId="7D289EE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1A64EAD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9336A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402C7A8" w14:textId="77777777" w:rsidR="00B90DC4" w:rsidRPr="00E31CA2" w:rsidRDefault="00B90DC4" w:rsidP="0099097F">
            <w:pPr>
              <w:spacing w:before="100" w:beforeAutospacing="1" w:after="100" w:afterAutospacing="1"/>
              <w:rPr>
                <w:rFonts w:ascii="Garamond" w:hAnsi="Garamond"/>
                <w:lang w:val="es-CR"/>
              </w:rPr>
            </w:pPr>
          </w:p>
        </w:tc>
      </w:tr>
      <w:tr w:rsidR="00E31CA2" w:rsidRPr="00E31CA2" w14:paraId="22C47E7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A031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Athyrium filix-femina (L.) Roth</w:t>
            </w:r>
          </w:p>
        </w:tc>
        <w:tc>
          <w:tcPr>
            <w:tcW w:w="639" w:type="pct"/>
            <w:tcBorders>
              <w:top w:val="outset" w:sz="6" w:space="0" w:color="auto"/>
              <w:left w:val="outset" w:sz="6" w:space="0" w:color="auto"/>
              <w:bottom w:val="outset" w:sz="6" w:space="0" w:color="auto"/>
              <w:right w:val="outset" w:sz="6" w:space="0" w:color="auto"/>
            </w:tcBorders>
            <w:hideMark/>
          </w:tcPr>
          <w:p w14:paraId="5D85F22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Athyriaceae</w:t>
            </w:r>
          </w:p>
        </w:tc>
        <w:tc>
          <w:tcPr>
            <w:tcW w:w="645" w:type="pct"/>
            <w:tcBorders>
              <w:top w:val="outset" w:sz="6" w:space="0" w:color="auto"/>
              <w:left w:val="outset" w:sz="6" w:space="0" w:color="auto"/>
              <w:bottom w:val="outset" w:sz="6" w:space="0" w:color="auto"/>
              <w:right w:val="outset" w:sz="6" w:space="0" w:color="auto"/>
            </w:tcBorders>
          </w:tcPr>
          <w:p w14:paraId="76A85BE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3DA5F3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Frauenfarne</w:t>
            </w:r>
          </w:p>
        </w:tc>
        <w:tc>
          <w:tcPr>
            <w:tcW w:w="2169" w:type="pct"/>
            <w:tcBorders>
              <w:top w:val="outset" w:sz="6" w:space="0" w:color="auto"/>
              <w:left w:val="outset" w:sz="6" w:space="0" w:color="auto"/>
              <w:bottom w:val="outset" w:sz="6" w:space="0" w:color="auto"/>
              <w:right w:val="outset" w:sz="6" w:space="0" w:color="auto"/>
            </w:tcBorders>
          </w:tcPr>
          <w:p w14:paraId="456C0ECB" w14:textId="77777777" w:rsidR="00B90DC4" w:rsidRPr="00E31CA2" w:rsidRDefault="00B90DC4" w:rsidP="0099097F">
            <w:pPr>
              <w:spacing w:before="100" w:beforeAutospacing="1" w:after="100" w:afterAutospacing="1"/>
              <w:rPr>
                <w:rFonts w:ascii="Garamond" w:hAnsi="Garamond"/>
              </w:rPr>
            </w:pPr>
          </w:p>
        </w:tc>
      </w:tr>
      <w:tr w:rsidR="00E31CA2" w:rsidRPr="00E31CA2" w14:paraId="2ABF2E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34075F"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Atractylis gummifera </w:t>
            </w:r>
            <w:r>
              <w:rPr>
                <w:rStyle w:val="authorship"/>
                <w:rFonts w:ascii="Garamond" w:hAnsi="Garamond"/>
              </w:rPr>
              <w:t xml:space="preserve">(L.) Less.</w:t>
            </w:r>
          </w:p>
        </w:tc>
        <w:tc>
          <w:tcPr>
            <w:tcW w:w="639" w:type="pct"/>
            <w:tcBorders>
              <w:top w:val="outset" w:sz="6" w:space="0" w:color="auto"/>
              <w:left w:val="outset" w:sz="6" w:space="0" w:color="auto"/>
              <w:bottom w:val="outset" w:sz="6" w:space="0" w:color="auto"/>
              <w:right w:val="outset" w:sz="6" w:space="0" w:color="auto"/>
            </w:tcBorders>
            <w:hideMark/>
          </w:tcPr>
          <w:p w14:paraId="520BC28B" w14:textId="77777777" w:rsidR="00B90DC4" w:rsidRPr="00E31CA2" w:rsidRDefault="00B90DC4" w:rsidP="0099097F">
            <w:pPr>
              <w:pStyle w:val="NormalWeb"/>
              <w:rPr>
                <w:bCs/>
                <w:sz w:val="20"/>
                <w:szCs w:val="20"/>
                <w:rFonts w:ascii="Garamond" w:hAnsi="Garamond"/>
              </w:rPr>
            </w:pPr>
            <w:r>
              <w:rPr>
                <w:sz w:val="20"/>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28333214" w14:textId="77777777" w:rsidR="00B90DC4" w:rsidRPr="00E31CA2" w:rsidRDefault="00B90DC4" w:rsidP="0099097F">
            <w:pPr>
              <w:pStyle w:val="NormalWeb"/>
              <w:rPr>
                <w:rFonts w:ascii="Garamond" w:hAnsi="Garamond"/>
                <w:bCs/>
                <w:sz w:val="20"/>
                <w:szCs w:val="20"/>
                <w:lang w:eastAsia="en-US"/>
              </w:rPr>
            </w:pPr>
          </w:p>
        </w:tc>
        <w:tc>
          <w:tcPr>
            <w:tcW w:w="696" w:type="pct"/>
            <w:tcBorders>
              <w:top w:val="outset" w:sz="6" w:space="0" w:color="auto"/>
              <w:left w:val="outset" w:sz="6" w:space="0" w:color="auto"/>
              <w:bottom w:val="outset" w:sz="6" w:space="0" w:color="auto"/>
              <w:right w:val="outset" w:sz="6" w:space="0" w:color="auto"/>
            </w:tcBorders>
            <w:hideMark/>
          </w:tcPr>
          <w:p w14:paraId="4F14EC1A" w14:textId="77777777" w:rsidR="00B90DC4" w:rsidRPr="00E31CA2" w:rsidRDefault="00B90DC4" w:rsidP="0099097F">
            <w:pPr>
              <w:pStyle w:val="NormalWeb"/>
              <w:rPr>
                <w:sz w:val="20"/>
                <w:szCs w:val="20"/>
                <w:rFonts w:ascii="Garamond" w:hAnsi="Garamond"/>
              </w:rPr>
            </w:pPr>
            <w:r>
              <w:rPr>
                <w:sz w:val="20"/>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A52EFA5" w14:textId="77777777" w:rsidR="00B90DC4" w:rsidRPr="00E31CA2" w:rsidRDefault="00B90DC4" w:rsidP="0099097F">
            <w:pPr>
              <w:pStyle w:val="NormalWeb"/>
              <w:rPr>
                <w:rFonts w:ascii="Garamond" w:hAnsi="Garamond"/>
                <w:sz w:val="20"/>
                <w:szCs w:val="20"/>
                <w:lang w:val="en-US" w:eastAsia="en-US"/>
              </w:rPr>
            </w:pPr>
          </w:p>
        </w:tc>
      </w:tr>
      <w:tr w:rsidR="00E31CA2" w:rsidRPr="00E31CA2" w14:paraId="5194E8B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5C408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Atropa spp.</w:t>
            </w:r>
          </w:p>
        </w:tc>
        <w:tc>
          <w:tcPr>
            <w:tcW w:w="639" w:type="pct"/>
            <w:tcBorders>
              <w:top w:val="outset" w:sz="6" w:space="0" w:color="auto"/>
              <w:left w:val="outset" w:sz="6" w:space="0" w:color="auto"/>
              <w:bottom w:val="outset" w:sz="6" w:space="0" w:color="auto"/>
              <w:right w:val="outset" w:sz="6" w:space="0" w:color="auto"/>
            </w:tcBorders>
            <w:hideMark/>
          </w:tcPr>
          <w:p w14:paraId="052376E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3C9412F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A8724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6C7CEDE" w14:textId="77777777" w:rsidR="00B90DC4" w:rsidRPr="00E31CA2" w:rsidRDefault="00B90DC4" w:rsidP="0099097F">
            <w:pPr>
              <w:spacing w:before="100" w:beforeAutospacing="1" w:after="100" w:afterAutospacing="1"/>
              <w:rPr>
                <w:rFonts w:ascii="Garamond" w:hAnsi="Garamond"/>
              </w:rPr>
            </w:pPr>
          </w:p>
        </w:tc>
      </w:tr>
      <w:tr w:rsidR="00E31CA2" w:rsidRPr="00E31CA2" w14:paraId="11861D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B14EA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Aucuba japonica Thunb.</w:t>
            </w:r>
          </w:p>
        </w:tc>
        <w:tc>
          <w:tcPr>
            <w:tcW w:w="639" w:type="pct"/>
            <w:tcBorders>
              <w:top w:val="outset" w:sz="6" w:space="0" w:color="auto"/>
              <w:left w:val="outset" w:sz="6" w:space="0" w:color="auto"/>
              <w:bottom w:val="outset" w:sz="6" w:space="0" w:color="auto"/>
              <w:right w:val="outset" w:sz="6" w:space="0" w:color="auto"/>
            </w:tcBorders>
            <w:hideMark/>
          </w:tcPr>
          <w:p w14:paraId="2523857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Garryaceae</w:t>
            </w:r>
          </w:p>
        </w:tc>
        <w:tc>
          <w:tcPr>
            <w:tcW w:w="645" w:type="pct"/>
            <w:tcBorders>
              <w:top w:val="outset" w:sz="6" w:space="0" w:color="auto"/>
              <w:left w:val="outset" w:sz="6" w:space="0" w:color="auto"/>
              <w:bottom w:val="outset" w:sz="6" w:space="0" w:color="auto"/>
              <w:right w:val="outset" w:sz="6" w:space="0" w:color="auto"/>
            </w:tcBorders>
          </w:tcPr>
          <w:p w14:paraId="5EC4A29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9E4BB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Heuschreckenbaum</w:t>
            </w:r>
          </w:p>
        </w:tc>
        <w:tc>
          <w:tcPr>
            <w:tcW w:w="2169" w:type="pct"/>
            <w:tcBorders>
              <w:top w:val="outset" w:sz="6" w:space="0" w:color="auto"/>
              <w:left w:val="outset" w:sz="6" w:space="0" w:color="auto"/>
              <w:bottom w:val="outset" w:sz="6" w:space="0" w:color="auto"/>
              <w:right w:val="outset" w:sz="6" w:space="0" w:color="auto"/>
            </w:tcBorders>
          </w:tcPr>
          <w:p w14:paraId="2878D3C1" w14:textId="77777777" w:rsidR="00B90DC4" w:rsidRPr="00E31CA2" w:rsidRDefault="00B90DC4" w:rsidP="0099097F">
            <w:pPr>
              <w:spacing w:before="100" w:beforeAutospacing="1" w:after="100" w:afterAutospacing="1"/>
              <w:rPr>
                <w:rFonts w:ascii="Garamond" w:hAnsi="Garamond"/>
              </w:rPr>
            </w:pPr>
          </w:p>
        </w:tc>
      </w:tr>
      <w:tr w:rsidR="00E31CA2" w:rsidRPr="00E31CA2" w14:paraId="13BD50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2FB90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Ayapana triplinervis (Vahl) R.M.King &amp; H.Rob.</w:t>
            </w:r>
          </w:p>
        </w:tc>
        <w:tc>
          <w:tcPr>
            <w:tcW w:w="639" w:type="pct"/>
            <w:tcBorders>
              <w:top w:val="outset" w:sz="6" w:space="0" w:color="auto"/>
              <w:left w:val="outset" w:sz="6" w:space="0" w:color="auto"/>
              <w:bottom w:val="outset" w:sz="6" w:space="0" w:color="auto"/>
              <w:right w:val="outset" w:sz="6" w:space="0" w:color="auto"/>
            </w:tcBorders>
            <w:hideMark/>
          </w:tcPr>
          <w:p w14:paraId="7ED9DB1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hideMark/>
          </w:tcPr>
          <w:p w14:paraId="06B6FF3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Eupatorium triplinerve Vahl</w:t>
            </w:r>
          </w:p>
        </w:tc>
        <w:tc>
          <w:tcPr>
            <w:tcW w:w="696" w:type="pct"/>
            <w:tcBorders>
              <w:top w:val="outset" w:sz="6" w:space="0" w:color="auto"/>
              <w:left w:val="outset" w:sz="6" w:space="0" w:color="auto"/>
              <w:bottom w:val="outset" w:sz="6" w:space="0" w:color="auto"/>
              <w:right w:val="outset" w:sz="6" w:space="0" w:color="auto"/>
            </w:tcBorders>
          </w:tcPr>
          <w:p w14:paraId="356A80A2" w14:textId="77777777" w:rsidR="00B90DC4" w:rsidRPr="00E31CA2" w:rsidRDefault="00B90DC4" w:rsidP="0099097F">
            <w:pPr>
              <w:spacing w:before="100" w:beforeAutospacing="1" w:after="100" w:afterAutospacing="1"/>
              <w:rPr>
                <w:rFonts w:ascii="Garamond" w:hAnsi="Garamond"/>
                <w:strike/>
              </w:rPr>
            </w:pPr>
          </w:p>
        </w:tc>
        <w:tc>
          <w:tcPr>
            <w:tcW w:w="2169" w:type="pct"/>
            <w:tcBorders>
              <w:top w:val="outset" w:sz="6" w:space="0" w:color="auto"/>
              <w:left w:val="outset" w:sz="6" w:space="0" w:color="auto"/>
              <w:bottom w:val="outset" w:sz="6" w:space="0" w:color="auto"/>
              <w:right w:val="outset" w:sz="6" w:space="0" w:color="auto"/>
            </w:tcBorders>
          </w:tcPr>
          <w:p w14:paraId="0797451C" w14:textId="77777777" w:rsidR="00B90DC4" w:rsidRPr="00E31CA2" w:rsidRDefault="00B90DC4" w:rsidP="0099097F">
            <w:pPr>
              <w:spacing w:before="100" w:beforeAutospacing="1" w:after="100" w:afterAutospacing="1"/>
              <w:rPr>
                <w:rFonts w:ascii="Garamond" w:hAnsi="Garamond"/>
              </w:rPr>
            </w:pPr>
          </w:p>
        </w:tc>
      </w:tr>
      <w:tr w:rsidR="00E31CA2" w:rsidRPr="00E31CA2" w14:paraId="6891ECA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0BE1A6C" w14:textId="77777777" w:rsidR="00B90DC4" w:rsidRPr="00E31CA2" w:rsidRDefault="00B90DC4" w:rsidP="0099097F">
            <w:pPr>
              <w:rPr>
                <w:iCs/>
                <w:rFonts w:ascii="Garamond" w:hAnsi="Garamond"/>
              </w:rPr>
            </w:pPr>
            <w:r>
              <w:rPr>
                <w:rFonts w:ascii="Garamond" w:hAnsi="Garamond"/>
              </w:rPr>
              <w:t xml:space="preserve">Baccharis spp.</w:t>
            </w:r>
          </w:p>
          <w:p w14:paraId="78087E84"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78EA939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5A2E3C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DDE46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228492F" w14:textId="77777777" w:rsidR="00B90DC4" w:rsidRPr="00E31CA2" w:rsidRDefault="00B90DC4" w:rsidP="0099097F">
            <w:pPr>
              <w:spacing w:before="100" w:beforeAutospacing="1" w:after="100" w:afterAutospacing="1"/>
              <w:rPr>
                <w:rFonts w:ascii="Garamond" w:hAnsi="Garamond"/>
              </w:rPr>
            </w:pPr>
          </w:p>
        </w:tc>
      </w:tr>
      <w:tr w:rsidR="00E31CA2" w:rsidRPr="00E31CA2" w14:paraId="5E908BF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312ADF" w14:textId="77777777" w:rsidR="00B90DC4" w:rsidRPr="00E31CA2" w:rsidRDefault="00B90DC4" w:rsidP="0099097F">
            <w:pPr>
              <w:rPr>
                <w:rFonts w:ascii="Garamond" w:hAnsi="Garamond"/>
              </w:rPr>
            </w:pPr>
            <w:r>
              <w:rPr>
                <w:rFonts w:ascii="Garamond" w:hAnsi="Garamond"/>
              </w:rPr>
              <w:t xml:space="preserve">Baptisia spp.</w:t>
            </w:r>
          </w:p>
        </w:tc>
        <w:tc>
          <w:tcPr>
            <w:tcW w:w="639" w:type="pct"/>
            <w:tcBorders>
              <w:top w:val="outset" w:sz="6" w:space="0" w:color="auto"/>
              <w:left w:val="outset" w:sz="6" w:space="0" w:color="auto"/>
              <w:bottom w:val="outset" w:sz="6" w:space="0" w:color="auto"/>
              <w:right w:val="outset" w:sz="6" w:space="0" w:color="auto"/>
            </w:tcBorders>
            <w:hideMark/>
          </w:tcPr>
          <w:p w14:paraId="1646832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2A23513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7EF1B66" w14:textId="77777777" w:rsidR="00B90DC4" w:rsidRPr="00E31CA2" w:rsidRDefault="00B90DC4" w:rsidP="0099097F">
            <w:pPr>
              <w:spacing w:before="100" w:beforeAutospacing="1" w:after="100" w:afterAutospacing="1"/>
              <w:rPr>
                <w:strike/>
                <w:rFonts w:ascii="Garamond" w:hAnsi="Garamond"/>
              </w:rPr>
            </w:pPr>
            <w:r>
              <w:rPr>
                <w:strike/>
                <w:rFonts w:ascii="Garamond" w:hAnsi="Garamond"/>
              </w:rPr>
              <w:t xml:space="preserve"> </w:t>
            </w:r>
            <w:r>
              <w:rPr>
                <w:strike/>
                <w:rFonts w:ascii="Garamond" w:hAnsi="Garamond"/>
              </w:rPr>
              <w:t xml:space="preserve">Wilder Indigo, unter anderem</w:t>
            </w:r>
          </w:p>
        </w:tc>
        <w:tc>
          <w:tcPr>
            <w:tcW w:w="2169" w:type="pct"/>
            <w:tcBorders>
              <w:top w:val="outset" w:sz="6" w:space="0" w:color="auto"/>
              <w:left w:val="outset" w:sz="6" w:space="0" w:color="auto"/>
              <w:bottom w:val="outset" w:sz="6" w:space="0" w:color="auto"/>
              <w:right w:val="outset" w:sz="6" w:space="0" w:color="auto"/>
            </w:tcBorders>
          </w:tcPr>
          <w:p w14:paraId="23A0E398"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2B9C698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tcPr>
          <w:p w14:paraId="6A566A0E" w14:textId="06888474" w:rsidR="00B90DC4" w:rsidRPr="00E31CA2" w:rsidRDefault="00B90DC4" w:rsidP="0099097F">
            <w:pPr>
              <w:spacing w:before="100" w:beforeAutospacing="1" w:after="100" w:afterAutospacing="1"/>
              <w:rPr>
                <w:iCs/>
                <w:rFonts w:ascii="Garamond" w:hAnsi="Garamond"/>
              </w:rPr>
            </w:pPr>
            <w:bookmarkStart w:id="10" w:name="_Hlk108184955"/>
            <w:r>
              <w:rPr>
                <w:rFonts w:ascii="Garamond" w:hAnsi="Garamond"/>
              </w:rPr>
              <w:t xml:space="preserve">Baptisia tinctoria (L.) R.Br.</w:t>
            </w:r>
            <w:r>
              <w:rPr>
                <w:rFonts w:ascii="Garamond" w:hAnsi="Garamond"/>
              </w:rPr>
              <w:t xml:space="preserve"> </w:t>
            </w:r>
            <w:bookmarkEnd w:id="10"/>
          </w:p>
        </w:tc>
        <w:tc>
          <w:tcPr>
            <w:tcW w:w="639" w:type="pct"/>
            <w:tcBorders>
              <w:top w:val="outset" w:sz="6" w:space="0" w:color="auto"/>
              <w:left w:val="outset" w:sz="6" w:space="0" w:color="auto"/>
              <w:bottom w:val="outset" w:sz="6" w:space="0" w:color="auto"/>
              <w:right w:val="outset" w:sz="6" w:space="0" w:color="auto"/>
            </w:tcBorders>
          </w:tcPr>
          <w:p w14:paraId="102F876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0A6B79D4" w14:textId="77777777" w:rsidR="00B90DC4" w:rsidRPr="00E31CA2" w:rsidRDefault="00B90DC4" w:rsidP="0099097F">
            <w:pPr>
              <w:spacing w:before="100" w:beforeAutospacing="1" w:after="100" w:afterAutospacing="1"/>
              <w:rPr>
                <w:rFonts w:ascii="Garamond" w:hAnsi="Garamond"/>
                <w:bCs/>
                <w:lang w:val="en-US"/>
              </w:rPr>
            </w:pPr>
          </w:p>
        </w:tc>
        <w:tc>
          <w:tcPr>
            <w:tcW w:w="696" w:type="pct"/>
            <w:tcBorders>
              <w:top w:val="outset" w:sz="6" w:space="0" w:color="auto"/>
              <w:left w:val="outset" w:sz="6" w:space="0" w:color="auto"/>
              <w:bottom w:val="outset" w:sz="6" w:space="0" w:color="auto"/>
              <w:right w:val="outset" w:sz="6" w:space="0" w:color="auto"/>
            </w:tcBorders>
          </w:tcPr>
          <w:p w14:paraId="582D7EF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Wilder Indigo</w:t>
            </w:r>
          </w:p>
        </w:tc>
        <w:tc>
          <w:tcPr>
            <w:tcW w:w="2169" w:type="pct"/>
            <w:tcBorders>
              <w:top w:val="outset" w:sz="6" w:space="0" w:color="auto"/>
              <w:left w:val="outset" w:sz="6" w:space="0" w:color="auto"/>
              <w:bottom w:val="outset" w:sz="6" w:space="0" w:color="auto"/>
              <w:right w:val="outset" w:sz="6" w:space="0" w:color="auto"/>
            </w:tcBorders>
          </w:tcPr>
          <w:p w14:paraId="206DEB5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cytisinhaltigen Enderzeugnisses unabhängig von seiner Quelle nicht zu einer Aufnahme führt, die den wissenschaftlich begründeten DNEL-Wert für Cytisin überschreitet.</w:t>
            </w:r>
          </w:p>
        </w:tc>
      </w:tr>
      <w:tr w:rsidR="00E31CA2" w:rsidRPr="00E31CA2" w14:paraId="0D265C7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89BFD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Iris domestica (L.) Goldblatt &amp; Mabb.</w:t>
            </w:r>
          </w:p>
        </w:tc>
        <w:tc>
          <w:tcPr>
            <w:tcW w:w="639" w:type="pct"/>
            <w:tcBorders>
              <w:top w:val="outset" w:sz="6" w:space="0" w:color="auto"/>
              <w:left w:val="outset" w:sz="6" w:space="0" w:color="auto"/>
              <w:bottom w:val="outset" w:sz="6" w:space="0" w:color="auto"/>
              <w:right w:val="outset" w:sz="6" w:space="0" w:color="auto"/>
            </w:tcBorders>
            <w:hideMark/>
          </w:tcPr>
          <w:p w14:paraId="0191FD8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Iridaceae</w:t>
            </w:r>
          </w:p>
        </w:tc>
        <w:tc>
          <w:tcPr>
            <w:tcW w:w="645" w:type="pct"/>
            <w:tcBorders>
              <w:top w:val="outset" w:sz="6" w:space="0" w:color="auto"/>
              <w:left w:val="outset" w:sz="6" w:space="0" w:color="auto"/>
              <w:bottom w:val="outset" w:sz="6" w:space="0" w:color="auto"/>
              <w:right w:val="outset" w:sz="6" w:space="0" w:color="auto"/>
            </w:tcBorders>
            <w:hideMark/>
          </w:tcPr>
          <w:p w14:paraId="58B86DD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Belamcanda chinensis (L.) DC.</w:t>
            </w:r>
          </w:p>
        </w:tc>
        <w:tc>
          <w:tcPr>
            <w:tcW w:w="696" w:type="pct"/>
            <w:tcBorders>
              <w:top w:val="outset" w:sz="6" w:space="0" w:color="auto"/>
              <w:left w:val="outset" w:sz="6" w:space="0" w:color="auto"/>
              <w:bottom w:val="outset" w:sz="6" w:space="0" w:color="auto"/>
              <w:right w:val="outset" w:sz="6" w:space="0" w:color="auto"/>
            </w:tcBorders>
            <w:hideMark/>
          </w:tcPr>
          <w:p w14:paraId="365A179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Leopardenblume</w:t>
            </w:r>
          </w:p>
        </w:tc>
        <w:tc>
          <w:tcPr>
            <w:tcW w:w="2169" w:type="pct"/>
            <w:tcBorders>
              <w:top w:val="outset" w:sz="6" w:space="0" w:color="auto"/>
              <w:left w:val="outset" w:sz="6" w:space="0" w:color="auto"/>
              <w:bottom w:val="outset" w:sz="6" w:space="0" w:color="auto"/>
              <w:right w:val="outset" w:sz="6" w:space="0" w:color="auto"/>
            </w:tcBorders>
          </w:tcPr>
          <w:p w14:paraId="6A779C28" w14:textId="77777777" w:rsidR="00B90DC4" w:rsidRPr="00E31CA2" w:rsidRDefault="00B90DC4" w:rsidP="0099097F">
            <w:pPr>
              <w:spacing w:before="100" w:beforeAutospacing="1" w:after="100" w:afterAutospacing="1"/>
              <w:rPr>
                <w:rFonts w:ascii="Garamond" w:hAnsi="Garamond"/>
              </w:rPr>
            </w:pPr>
          </w:p>
        </w:tc>
      </w:tr>
      <w:tr w:rsidR="00E31CA2" w:rsidRPr="00E31CA2" w14:paraId="0767E8D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B69189" w14:textId="77777777" w:rsidR="00B90DC4" w:rsidRPr="00E31CA2" w:rsidRDefault="00B90DC4" w:rsidP="0099097F">
            <w:pPr>
              <w:rPr>
                <w:iCs/>
                <w:rFonts w:ascii="Garamond" w:hAnsi="Garamond"/>
              </w:rPr>
            </w:pPr>
            <w:r>
              <w:rPr>
                <w:rFonts w:ascii="Garamond" w:hAnsi="Garamond"/>
              </w:rPr>
              <w:t xml:space="preserve">Borago spp.</w:t>
            </w:r>
          </w:p>
          <w:p w14:paraId="5DF9E6BF" w14:textId="373EFD92"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57160D2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040323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776B8C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inklusive Borretsch</w:t>
            </w:r>
          </w:p>
        </w:tc>
        <w:tc>
          <w:tcPr>
            <w:tcW w:w="2169" w:type="pct"/>
            <w:tcBorders>
              <w:top w:val="outset" w:sz="6" w:space="0" w:color="auto"/>
              <w:left w:val="outset" w:sz="6" w:space="0" w:color="auto"/>
              <w:bottom w:val="outset" w:sz="6" w:space="0" w:color="auto"/>
              <w:right w:val="outset" w:sz="6" w:space="0" w:color="auto"/>
            </w:tcBorders>
            <w:hideMark/>
          </w:tcPr>
          <w:p w14:paraId="161B0134" w14:textId="77777777" w:rsidR="00B90DC4" w:rsidRPr="00E31CA2" w:rsidRDefault="00B90DC4" w:rsidP="0099097F">
            <w:pPr>
              <w:rPr>
                <w:rFonts w:ascii="Garamond" w:hAnsi="Garamond"/>
              </w:rPr>
            </w:pPr>
            <w:r>
              <w:rPr>
                <w:rFonts w:ascii="Garamond" w:hAnsi="Garamond"/>
              </w:rPr>
              <w:t xml:space="preserve">Eine Ausnahmeregelung für die Verwendung des Saatguts und der Blüte kann beantragt und von der beratenden Kommission für Pflanzenpräparate bewertet werden, wenn im Antrag durch Analyse nachgewiesen wird, dass die empfohlene Tagesmenge des Enderzeugnisses, das Pyrrolizidinalkaloide enthält, unabhängig von seiner Quelle nicht zu einer Aufnahme von mehr als insgesamt 1 µg Pyrrolizidinalkaloiden führt.</w:t>
            </w:r>
            <w:r>
              <w:rPr>
                <w:rFonts w:ascii="Garamond" w:hAnsi="Garamond"/>
              </w:rPr>
              <w:t xml:space="preserve"> </w:t>
            </w:r>
            <w:r>
              <w:rPr>
                <w:rFonts w:ascii="Garamond" w:hAnsi="Garamond"/>
              </w:rPr>
              <w:t xml:space="preserve">Die Verwendung von kleinen Mengen Blüten von </w:t>
            </w:r>
            <w:r>
              <w:rPr>
                <w:i/>
                <w:rFonts w:ascii="Garamond" w:hAnsi="Garamond"/>
              </w:rPr>
              <w:t xml:space="preserve">Borago officinalis </w:t>
            </w:r>
            <w:r>
              <w:rPr>
                <w:rFonts w:ascii="Garamond" w:hAnsi="Garamond"/>
              </w:rPr>
              <w:t xml:space="preserve">L. in kulinarischen Zubereitungen kann erlaubt werden.</w:t>
            </w:r>
          </w:p>
        </w:tc>
      </w:tr>
      <w:tr w:rsidR="00E31CA2" w:rsidRPr="00E31CA2" w14:paraId="207284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5CDBD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Brachyglottis spp.</w:t>
            </w:r>
          </w:p>
        </w:tc>
        <w:tc>
          <w:tcPr>
            <w:tcW w:w="639" w:type="pct"/>
            <w:tcBorders>
              <w:top w:val="outset" w:sz="6" w:space="0" w:color="auto"/>
              <w:left w:val="outset" w:sz="6" w:space="0" w:color="auto"/>
              <w:bottom w:val="outset" w:sz="6" w:space="0" w:color="auto"/>
              <w:right w:val="outset" w:sz="6" w:space="0" w:color="auto"/>
            </w:tcBorders>
            <w:hideMark/>
          </w:tcPr>
          <w:p w14:paraId="5D6BCA5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0B3E144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79D4CE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60E21D0" w14:textId="77777777" w:rsidR="00B90DC4" w:rsidRPr="00E31CA2" w:rsidRDefault="00B90DC4" w:rsidP="0099097F">
            <w:pPr>
              <w:spacing w:before="100" w:beforeAutospacing="1" w:after="100" w:afterAutospacing="1"/>
              <w:rPr>
                <w:rFonts w:ascii="Garamond" w:hAnsi="Garamond"/>
              </w:rPr>
            </w:pPr>
          </w:p>
        </w:tc>
      </w:tr>
      <w:tr w:rsidR="00E31CA2" w:rsidRPr="00E31CA2" w14:paraId="0B7C4E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620B3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Brayera anthelmintica Kunth</w:t>
            </w:r>
          </w:p>
        </w:tc>
        <w:tc>
          <w:tcPr>
            <w:tcW w:w="639" w:type="pct"/>
            <w:tcBorders>
              <w:top w:val="outset" w:sz="6" w:space="0" w:color="auto"/>
              <w:left w:val="outset" w:sz="6" w:space="0" w:color="auto"/>
              <w:bottom w:val="outset" w:sz="6" w:space="0" w:color="auto"/>
              <w:right w:val="outset" w:sz="6" w:space="0" w:color="auto"/>
            </w:tcBorders>
            <w:hideMark/>
          </w:tcPr>
          <w:p w14:paraId="2054AFF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Rosaceae</w:t>
            </w:r>
          </w:p>
        </w:tc>
        <w:tc>
          <w:tcPr>
            <w:tcW w:w="645" w:type="pct"/>
            <w:tcBorders>
              <w:top w:val="outset" w:sz="6" w:space="0" w:color="auto"/>
              <w:left w:val="outset" w:sz="6" w:space="0" w:color="auto"/>
              <w:bottom w:val="outset" w:sz="6" w:space="0" w:color="auto"/>
              <w:right w:val="outset" w:sz="6" w:space="0" w:color="auto"/>
            </w:tcBorders>
            <w:hideMark/>
          </w:tcPr>
          <w:p w14:paraId="6BEE998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Hagenia abyssinica (Bruce) J.F.</w:t>
            </w:r>
            <w:r>
              <w:rPr>
                <w:rFonts w:ascii="Garamond" w:hAnsi="Garamond"/>
              </w:rPr>
              <w:t xml:space="preserve"> </w:t>
            </w:r>
            <w:r>
              <w:rPr>
                <w:rFonts w:ascii="Garamond" w:hAnsi="Garamond"/>
              </w:rPr>
              <w:t xml:space="preserve">Gmel.</w:t>
            </w:r>
          </w:p>
        </w:tc>
        <w:tc>
          <w:tcPr>
            <w:tcW w:w="696" w:type="pct"/>
            <w:tcBorders>
              <w:top w:val="outset" w:sz="6" w:space="0" w:color="auto"/>
              <w:left w:val="outset" w:sz="6" w:space="0" w:color="auto"/>
              <w:bottom w:val="outset" w:sz="6" w:space="0" w:color="auto"/>
              <w:right w:val="outset" w:sz="6" w:space="0" w:color="auto"/>
            </w:tcBorders>
            <w:hideMark/>
          </w:tcPr>
          <w:p w14:paraId="3B8495E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Koso-Baum</w:t>
            </w:r>
          </w:p>
        </w:tc>
        <w:tc>
          <w:tcPr>
            <w:tcW w:w="2169" w:type="pct"/>
            <w:tcBorders>
              <w:top w:val="outset" w:sz="6" w:space="0" w:color="auto"/>
              <w:left w:val="outset" w:sz="6" w:space="0" w:color="auto"/>
              <w:bottom w:val="outset" w:sz="6" w:space="0" w:color="auto"/>
              <w:right w:val="outset" w:sz="6" w:space="0" w:color="auto"/>
            </w:tcBorders>
          </w:tcPr>
          <w:p w14:paraId="28975884" w14:textId="77777777" w:rsidR="00B90DC4" w:rsidRPr="00E31CA2" w:rsidRDefault="00B90DC4" w:rsidP="0099097F">
            <w:pPr>
              <w:spacing w:before="100" w:beforeAutospacing="1" w:after="100" w:afterAutospacing="1"/>
              <w:rPr>
                <w:rFonts w:ascii="Garamond" w:hAnsi="Garamond"/>
              </w:rPr>
            </w:pPr>
          </w:p>
        </w:tc>
      </w:tr>
      <w:tr w:rsidR="00E31CA2" w:rsidRPr="00E31CA2" w14:paraId="1497BF4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E36B3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Brugmansia spp.</w:t>
            </w:r>
          </w:p>
        </w:tc>
        <w:tc>
          <w:tcPr>
            <w:tcW w:w="639" w:type="pct"/>
            <w:tcBorders>
              <w:top w:val="outset" w:sz="6" w:space="0" w:color="auto"/>
              <w:left w:val="outset" w:sz="6" w:space="0" w:color="auto"/>
              <w:bottom w:val="outset" w:sz="6" w:space="0" w:color="auto"/>
              <w:right w:val="outset" w:sz="6" w:space="0" w:color="auto"/>
            </w:tcBorders>
            <w:hideMark/>
          </w:tcPr>
          <w:p w14:paraId="4194D61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05E5807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7E9F8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CF0A9E4" w14:textId="77777777" w:rsidR="00B90DC4" w:rsidRPr="00E31CA2" w:rsidRDefault="00B90DC4" w:rsidP="0099097F">
            <w:pPr>
              <w:spacing w:before="100" w:beforeAutospacing="1" w:after="100" w:afterAutospacing="1"/>
              <w:rPr>
                <w:rFonts w:ascii="Garamond" w:hAnsi="Garamond"/>
              </w:rPr>
            </w:pPr>
          </w:p>
        </w:tc>
      </w:tr>
      <w:tr w:rsidR="00E31CA2" w:rsidRPr="00E31CA2" w14:paraId="6ADB937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910B3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Brunfelsia spp.</w:t>
            </w:r>
          </w:p>
        </w:tc>
        <w:tc>
          <w:tcPr>
            <w:tcW w:w="639" w:type="pct"/>
            <w:tcBorders>
              <w:top w:val="outset" w:sz="6" w:space="0" w:color="auto"/>
              <w:left w:val="outset" w:sz="6" w:space="0" w:color="auto"/>
              <w:bottom w:val="outset" w:sz="6" w:space="0" w:color="auto"/>
              <w:right w:val="outset" w:sz="6" w:space="0" w:color="auto"/>
            </w:tcBorders>
            <w:hideMark/>
          </w:tcPr>
          <w:p w14:paraId="0368E8D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6AB97D7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90EED4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4FD38D70" w14:textId="77777777" w:rsidR="00B90DC4" w:rsidRPr="00E31CA2" w:rsidRDefault="00B90DC4" w:rsidP="0099097F">
            <w:pPr>
              <w:spacing w:before="100" w:beforeAutospacing="1" w:after="100" w:afterAutospacing="1"/>
              <w:rPr>
                <w:rFonts w:ascii="Garamond" w:hAnsi="Garamond"/>
              </w:rPr>
            </w:pPr>
          </w:p>
        </w:tc>
      </w:tr>
      <w:tr w:rsidR="00E31CA2" w:rsidRPr="00E31CA2" w14:paraId="49981B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B40DE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Bryonia spp.</w:t>
            </w:r>
          </w:p>
        </w:tc>
        <w:tc>
          <w:tcPr>
            <w:tcW w:w="639" w:type="pct"/>
            <w:tcBorders>
              <w:top w:val="outset" w:sz="6" w:space="0" w:color="auto"/>
              <w:left w:val="outset" w:sz="6" w:space="0" w:color="auto"/>
              <w:bottom w:val="outset" w:sz="6" w:space="0" w:color="auto"/>
              <w:right w:val="outset" w:sz="6" w:space="0" w:color="auto"/>
            </w:tcBorders>
            <w:hideMark/>
          </w:tcPr>
          <w:p w14:paraId="0A85213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Cucurbitaceae</w:t>
            </w:r>
          </w:p>
        </w:tc>
        <w:tc>
          <w:tcPr>
            <w:tcW w:w="645" w:type="pct"/>
            <w:tcBorders>
              <w:top w:val="outset" w:sz="6" w:space="0" w:color="auto"/>
              <w:left w:val="outset" w:sz="6" w:space="0" w:color="auto"/>
              <w:bottom w:val="outset" w:sz="6" w:space="0" w:color="auto"/>
              <w:right w:val="outset" w:sz="6" w:space="0" w:color="auto"/>
            </w:tcBorders>
          </w:tcPr>
          <w:p w14:paraId="305828D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230B6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einschließlich Zaunrüben</w:t>
            </w:r>
          </w:p>
        </w:tc>
        <w:tc>
          <w:tcPr>
            <w:tcW w:w="2169" w:type="pct"/>
            <w:tcBorders>
              <w:top w:val="outset" w:sz="6" w:space="0" w:color="auto"/>
              <w:left w:val="outset" w:sz="6" w:space="0" w:color="auto"/>
              <w:bottom w:val="outset" w:sz="6" w:space="0" w:color="auto"/>
              <w:right w:val="outset" w:sz="6" w:space="0" w:color="auto"/>
            </w:tcBorders>
          </w:tcPr>
          <w:p w14:paraId="09D759D8" w14:textId="77777777" w:rsidR="00B90DC4" w:rsidRPr="00E31CA2" w:rsidRDefault="00B90DC4" w:rsidP="0099097F">
            <w:pPr>
              <w:spacing w:before="100" w:beforeAutospacing="1" w:after="100" w:afterAutospacing="1"/>
              <w:rPr>
                <w:rFonts w:ascii="Garamond" w:hAnsi="Garamond"/>
              </w:rPr>
            </w:pPr>
          </w:p>
        </w:tc>
      </w:tr>
      <w:tr w:rsidR="00E31CA2" w:rsidRPr="00E31CA2" w14:paraId="146F674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B5C83E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Buxus sempervirens L.</w:t>
            </w:r>
          </w:p>
        </w:tc>
        <w:tc>
          <w:tcPr>
            <w:tcW w:w="639" w:type="pct"/>
            <w:tcBorders>
              <w:top w:val="outset" w:sz="6" w:space="0" w:color="auto"/>
              <w:left w:val="outset" w:sz="6" w:space="0" w:color="auto"/>
              <w:bottom w:val="outset" w:sz="6" w:space="0" w:color="auto"/>
              <w:right w:val="outset" w:sz="6" w:space="0" w:color="auto"/>
            </w:tcBorders>
            <w:hideMark/>
          </w:tcPr>
          <w:p w14:paraId="573C5B4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Buxaceae</w:t>
            </w:r>
          </w:p>
        </w:tc>
        <w:tc>
          <w:tcPr>
            <w:tcW w:w="645" w:type="pct"/>
            <w:tcBorders>
              <w:top w:val="outset" w:sz="6" w:space="0" w:color="auto"/>
              <w:left w:val="outset" w:sz="6" w:space="0" w:color="auto"/>
              <w:bottom w:val="outset" w:sz="6" w:space="0" w:color="auto"/>
              <w:right w:val="outset" w:sz="6" w:space="0" w:color="auto"/>
            </w:tcBorders>
          </w:tcPr>
          <w:p w14:paraId="41878FE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A7B50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Palme</w:t>
            </w:r>
          </w:p>
        </w:tc>
        <w:tc>
          <w:tcPr>
            <w:tcW w:w="2169" w:type="pct"/>
            <w:tcBorders>
              <w:top w:val="outset" w:sz="6" w:space="0" w:color="auto"/>
              <w:left w:val="outset" w:sz="6" w:space="0" w:color="auto"/>
              <w:bottom w:val="outset" w:sz="6" w:space="0" w:color="auto"/>
              <w:right w:val="outset" w:sz="6" w:space="0" w:color="auto"/>
            </w:tcBorders>
          </w:tcPr>
          <w:p w14:paraId="509E8856" w14:textId="77777777" w:rsidR="00B90DC4" w:rsidRPr="00E31CA2" w:rsidRDefault="00B90DC4" w:rsidP="0099097F">
            <w:pPr>
              <w:spacing w:before="100" w:beforeAutospacing="1" w:after="100" w:afterAutospacing="1"/>
              <w:rPr>
                <w:rFonts w:ascii="Garamond" w:hAnsi="Garamond"/>
              </w:rPr>
            </w:pPr>
          </w:p>
        </w:tc>
      </w:tr>
      <w:tr w:rsidR="00E31CA2" w:rsidRPr="00E31CA2" w14:paraId="443AD3D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0D97A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Caladium spp.</w:t>
            </w:r>
          </w:p>
        </w:tc>
        <w:tc>
          <w:tcPr>
            <w:tcW w:w="639" w:type="pct"/>
            <w:tcBorders>
              <w:top w:val="outset" w:sz="6" w:space="0" w:color="auto"/>
              <w:left w:val="outset" w:sz="6" w:space="0" w:color="auto"/>
              <w:bottom w:val="outset" w:sz="6" w:space="0" w:color="auto"/>
              <w:right w:val="outset" w:sz="6" w:space="0" w:color="auto"/>
            </w:tcBorders>
            <w:hideMark/>
          </w:tcPr>
          <w:p w14:paraId="02429E61"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50C2969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176D1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71618A0"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08063CC3"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DD49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Calea zacatechichi Schltdl</w:t>
            </w:r>
          </w:p>
        </w:tc>
        <w:tc>
          <w:tcPr>
            <w:tcW w:w="639" w:type="pct"/>
            <w:tcBorders>
              <w:top w:val="outset" w:sz="6" w:space="0" w:color="auto"/>
              <w:left w:val="outset" w:sz="6" w:space="0" w:color="auto"/>
              <w:bottom w:val="outset" w:sz="6" w:space="0" w:color="auto"/>
              <w:right w:val="outset" w:sz="6" w:space="0" w:color="auto"/>
            </w:tcBorders>
            <w:hideMark/>
          </w:tcPr>
          <w:p w14:paraId="0754CE2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5B7585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966A6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Traumkraut</w:t>
            </w:r>
          </w:p>
        </w:tc>
        <w:tc>
          <w:tcPr>
            <w:tcW w:w="2169" w:type="pct"/>
            <w:tcBorders>
              <w:top w:val="outset" w:sz="6" w:space="0" w:color="auto"/>
              <w:left w:val="outset" w:sz="6" w:space="0" w:color="auto"/>
              <w:bottom w:val="outset" w:sz="6" w:space="0" w:color="auto"/>
              <w:right w:val="outset" w:sz="6" w:space="0" w:color="auto"/>
            </w:tcBorders>
          </w:tcPr>
          <w:p w14:paraId="3D22BD5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1EDC55C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255ABB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Calla palustris L.</w:t>
            </w:r>
          </w:p>
        </w:tc>
        <w:tc>
          <w:tcPr>
            <w:tcW w:w="639" w:type="pct"/>
            <w:tcBorders>
              <w:top w:val="outset" w:sz="6" w:space="0" w:color="auto"/>
              <w:left w:val="outset" w:sz="6" w:space="0" w:color="auto"/>
              <w:bottom w:val="outset" w:sz="6" w:space="0" w:color="auto"/>
              <w:right w:val="outset" w:sz="6" w:space="0" w:color="auto"/>
            </w:tcBorders>
            <w:hideMark/>
          </w:tcPr>
          <w:p w14:paraId="5BA9E2D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1F6F93F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8D3AD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Natternwurz</w:t>
            </w:r>
          </w:p>
        </w:tc>
        <w:tc>
          <w:tcPr>
            <w:tcW w:w="2169" w:type="pct"/>
            <w:tcBorders>
              <w:top w:val="outset" w:sz="6" w:space="0" w:color="auto"/>
              <w:left w:val="outset" w:sz="6" w:space="0" w:color="auto"/>
              <w:bottom w:val="outset" w:sz="6" w:space="0" w:color="auto"/>
              <w:right w:val="outset" w:sz="6" w:space="0" w:color="auto"/>
            </w:tcBorders>
          </w:tcPr>
          <w:p w14:paraId="059DCC1F" w14:textId="77777777" w:rsidR="00B90DC4" w:rsidRPr="00E31CA2" w:rsidRDefault="00B90DC4" w:rsidP="0099097F">
            <w:pPr>
              <w:spacing w:before="100" w:beforeAutospacing="1" w:after="100" w:afterAutospacing="1"/>
              <w:rPr>
                <w:rFonts w:ascii="Garamond" w:hAnsi="Garamond"/>
              </w:rPr>
            </w:pPr>
          </w:p>
        </w:tc>
      </w:tr>
      <w:tr w:rsidR="00E31CA2" w:rsidRPr="00E31CA2" w14:paraId="50D01B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D3B9A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Caltha palustris L.</w:t>
            </w:r>
          </w:p>
        </w:tc>
        <w:tc>
          <w:tcPr>
            <w:tcW w:w="639" w:type="pct"/>
            <w:tcBorders>
              <w:top w:val="outset" w:sz="6" w:space="0" w:color="auto"/>
              <w:left w:val="outset" w:sz="6" w:space="0" w:color="auto"/>
              <w:bottom w:val="outset" w:sz="6" w:space="0" w:color="auto"/>
              <w:right w:val="outset" w:sz="6" w:space="0" w:color="auto"/>
            </w:tcBorders>
            <w:hideMark/>
          </w:tcPr>
          <w:p w14:paraId="2685963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6DE0299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A9A5B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Sumpfdotterblume</w:t>
            </w:r>
          </w:p>
        </w:tc>
        <w:tc>
          <w:tcPr>
            <w:tcW w:w="2169" w:type="pct"/>
            <w:tcBorders>
              <w:top w:val="outset" w:sz="6" w:space="0" w:color="auto"/>
              <w:left w:val="outset" w:sz="6" w:space="0" w:color="auto"/>
              <w:bottom w:val="outset" w:sz="6" w:space="0" w:color="auto"/>
              <w:right w:val="outset" w:sz="6" w:space="0" w:color="auto"/>
            </w:tcBorders>
          </w:tcPr>
          <w:p w14:paraId="2A4393A6" w14:textId="77777777" w:rsidR="00B90DC4" w:rsidRPr="00E31CA2" w:rsidRDefault="00B90DC4" w:rsidP="0099097F">
            <w:pPr>
              <w:spacing w:before="100" w:beforeAutospacing="1" w:after="100" w:afterAutospacing="1"/>
              <w:rPr>
                <w:rFonts w:ascii="Garamond" w:hAnsi="Garamond"/>
              </w:rPr>
            </w:pPr>
          </w:p>
        </w:tc>
      </w:tr>
      <w:tr w:rsidR="00E31CA2" w:rsidRPr="00E31CA2" w14:paraId="7AA24D1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CC197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Canarium indicum L.</w:t>
            </w:r>
          </w:p>
        </w:tc>
        <w:tc>
          <w:tcPr>
            <w:tcW w:w="639" w:type="pct"/>
            <w:tcBorders>
              <w:top w:val="outset" w:sz="6" w:space="0" w:color="auto"/>
              <w:left w:val="outset" w:sz="6" w:space="0" w:color="auto"/>
              <w:bottom w:val="outset" w:sz="6" w:space="0" w:color="auto"/>
              <w:right w:val="outset" w:sz="6" w:space="0" w:color="auto"/>
            </w:tcBorders>
            <w:hideMark/>
          </w:tcPr>
          <w:p w14:paraId="62F9667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Burseraceae</w:t>
            </w:r>
          </w:p>
        </w:tc>
        <w:tc>
          <w:tcPr>
            <w:tcW w:w="645" w:type="pct"/>
            <w:tcBorders>
              <w:top w:val="outset" w:sz="6" w:space="0" w:color="auto"/>
              <w:left w:val="outset" w:sz="6" w:space="0" w:color="auto"/>
              <w:bottom w:val="outset" w:sz="6" w:space="0" w:color="auto"/>
              <w:right w:val="outset" w:sz="6" w:space="0" w:color="auto"/>
            </w:tcBorders>
          </w:tcPr>
          <w:p w14:paraId="14DD79B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F94279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Nangainüsse</w:t>
            </w:r>
          </w:p>
        </w:tc>
        <w:tc>
          <w:tcPr>
            <w:tcW w:w="2169" w:type="pct"/>
            <w:tcBorders>
              <w:top w:val="outset" w:sz="6" w:space="0" w:color="auto"/>
              <w:left w:val="outset" w:sz="6" w:space="0" w:color="auto"/>
              <w:bottom w:val="outset" w:sz="6" w:space="0" w:color="auto"/>
              <w:right w:val="outset" w:sz="6" w:space="0" w:color="auto"/>
            </w:tcBorders>
          </w:tcPr>
          <w:p w14:paraId="50A5DB84" w14:textId="77777777" w:rsidR="00B90DC4" w:rsidRPr="00E31CA2" w:rsidRDefault="00B90DC4" w:rsidP="0099097F">
            <w:pPr>
              <w:spacing w:before="100" w:beforeAutospacing="1" w:after="100" w:afterAutospacing="1"/>
              <w:rPr>
                <w:rFonts w:ascii="Garamond" w:hAnsi="Garamond"/>
              </w:rPr>
            </w:pPr>
          </w:p>
        </w:tc>
      </w:tr>
      <w:tr w:rsidR="00E31CA2" w:rsidRPr="00E31CA2" w14:paraId="56B91E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7423E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Cannabis sativa L.</w:t>
            </w:r>
          </w:p>
        </w:tc>
        <w:tc>
          <w:tcPr>
            <w:tcW w:w="639" w:type="pct"/>
            <w:tcBorders>
              <w:top w:val="outset" w:sz="6" w:space="0" w:color="auto"/>
              <w:left w:val="outset" w:sz="6" w:space="0" w:color="auto"/>
              <w:bottom w:val="outset" w:sz="6" w:space="0" w:color="auto"/>
              <w:right w:val="outset" w:sz="6" w:space="0" w:color="auto"/>
            </w:tcBorders>
            <w:hideMark/>
          </w:tcPr>
          <w:p w14:paraId="65931A5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Cannabaceae</w:t>
            </w:r>
          </w:p>
        </w:tc>
        <w:tc>
          <w:tcPr>
            <w:tcW w:w="645" w:type="pct"/>
            <w:tcBorders>
              <w:top w:val="outset" w:sz="6" w:space="0" w:color="auto"/>
              <w:left w:val="outset" w:sz="6" w:space="0" w:color="auto"/>
              <w:bottom w:val="outset" w:sz="6" w:space="0" w:color="auto"/>
              <w:right w:val="outset" w:sz="6" w:space="0" w:color="auto"/>
            </w:tcBorders>
          </w:tcPr>
          <w:p w14:paraId="576603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A2F56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Hanf</w:t>
            </w:r>
          </w:p>
        </w:tc>
        <w:tc>
          <w:tcPr>
            <w:tcW w:w="2169" w:type="pct"/>
            <w:tcBorders>
              <w:top w:val="outset" w:sz="6" w:space="0" w:color="auto"/>
              <w:left w:val="outset" w:sz="6" w:space="0" w:color="auto"/>
              <w:bottom w:val="outset" w:sz="6" w:space="0" w:color="auto"/>
              <w:right w:val="outset" w:sz="6" w:space="0" w:color="auto"/>
            </w:tcBorders>
          </w:tcPr>
          <w:p w14:paraId="2E118934" w14:textId="6396F226" w:rsidR="00B90DC4" w:rsidRPr="00E31CA2" w:rsidRDefault="00B90DC4" w:rsidP="0099097F">
            <w:pPr>
              <w:spacing w:before="100" w:beforeAutospacing="1" w:after="100" w:afterAutospacing="1"/>
              <w:rPr>
                <w:rFonts w:ascii="Garamond" w:hAnsi="Garamond"/>
              </w:rPr>
            </w:pPr>
            <w:r>
              <w:rPr>
                <w:rFonts w:ascii="Garamond" w:hAnsi="Garamond"/>
              </w:rPr>
              <w:t xml:space="preserve">Die Samen, gemahlenen Samen, (teilweise) entfetteten Samen und andere Erzeugnisse, die ausschließlich aus Hanfsamen hergestellt werden, dürfen in Verkehr gebracht werden, wenn die Summe von Δ</w:t>
            </w:r>
            <w:r>
              <w:rPr>
                <w:vertAlign w:val="superscript"/>
                <w:rFonts w:ascii="Garamond" w:hAnsi="Garamond"/>
              </w:rPr>
              <w:t xml:space="preserve"> 9</w:t>
            </w:r>
            <w:r>
              <w:rPr>
                <w:rFonts w:ascii="Garamond" w:hAnsi="Garamond"/>
              </w:rPr>
              <w:t xml:space="preserve">-THC + (0,887 x Δ</w:t>
            </w:r>
            <w:r>
              <w:rPr>
                <w:vertAlign w:val="superscript"/>
                <w:rFonts w:ascii="Garamond" w:hAnsi="Garamond"/>
              </w:rPr>
              <w:t xml:space="preserve"> 9</w:t>
            </w:r>
            <w:r>
              <w:rPr>
                <w:rFonts w:ascii="Garamond" w:hAnsi="Garamond"/>
              </w:rPr>
              <w:t xml:space="preserve">-THCA) nicht mehr als 3,0 mg/kg beträgt. Aus Hanfsamen gewonnenes Öl darf in Verkehr gebracht werden, wenn die Summe von Δ</w:t>
            </w:r>
            <w:r>
              <w:rPr>
                <w:vertAlign w:val="superscript"/>
                <w:rFonts w:ascii="Garamond" w:hAnsi="Garamond"/>
              </w:rPr>
              <w:t xml:space="preserve"> 9</w:t>
            </w:r>
            <w:r>
              <w:rPr>
                <w:rFonts w:ascii="Garamond" w:hAnsi="Garamond"/>
              </w:rPr>
              <w:t xml:space="preserve">-THC + (0,887 x des Gehalts von Δ</w:t>
            </w:r>
            <w:r>
              <w:rPr>
                <w:vertAlign w:val="superscript"/>
                <w:rFonts w:ascii="Garamond" w:hAnsi="Garamond"/>
              </w:rPr>
              <w:t xml:space="preserve"> 9</w:t>
            </w:r>
            <w:r>
              <w:rPr>
                <w:rFonts w:ascii="Garamond" w:hAnsi="Garamond"/>
              </w:rPr>
              <w:t xml:space="preserve">-THCA) 7,5 mg/kg nicht überschreitet.</w:t>
            </w:r>
            <w:r>
              <w:rPr>
                <w:rFonts w:ascii="Garamond" w:hAnsi="Garamond"/>
              </w:rPr>
              <w:t xml:space="preserve"> </w:t>
            </w:r>
          </w:p>
        </w:tc>
      </w:tr>
      <w:tr w:rsidR="00E31CA2" w:rsidRPr="00E31CA2" w14:paraId="37FE15E7"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DF97A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Caragana arborescens Lam.</w:t>
            </w:r>
          </w:p>
        </w:tc>
        <w:tc>
          <w:tcPr>
            <w:tcW w:w="639" w:type="pct"/>
            <w:tcBorders>
              <w:top w:val="outset" w:sz="6" w:space="0" w:color="auto"/>
              <w:left w:val="outset" w:sz="6" w:space="0" w:color="auto"/>
              <w:bottom w:val="outset" w:sz="6" w:space="0" w:color="auto"/>
              <w:right w:val="outset" w:sz="6" w:space="0" w:color="auto"/>
            </w:tcBorders>
            <w:hideMark/>
          </w:tcPr>
          <w:p w14:paraId="1AC8F0A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29C5F9F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1409E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Erbsenbusch</w:t>
            </w:r>
          </w:p>
        </w:tc>
        <w:tc>
          <w:tcPr>
            <w:tcW w:w="2169" w:type="pct"/>
            <w:tcBorders>
              <w:top w:val="outset" w:sz="6" w:space="0" w:color="auto"/>
              <w:left w:val="outset" w:sz="6" w:space="0" w:color="auto"/>
              <w:bottom w:val="outset" w:sz="6" w:space="0" w:color="auto"/>
              <w:right w:val="outset" w:sz="6" w:space="0" w:color="auto"/>
            </w:tcBorders>
          </w:tcPr>
          <w:p w14:paraId="73F255F5" w14:textId="77777777" w:rsidR="00B90DC4" w:rsidRPr="00E31CA2" w:rsidRDefault="00B90DC4" w:rsidP="0099097F">
            <w:pPr>
              <w:spacing w:before="100" w:beforeAutospacing="1" w:after="100" w:afterAutospacing="1"/>
              <w:rPr>
                <w:rFonts w:ascii="Garamond" w:hAnsi="Garamond"/>
              </w:rPr>
            </w:pPr>
          </w:p>
        </w:tc>
      </w:tr>
      <w:tr w:rsidR="00E31CA2" w:rsidRPr="00E31CA2" w14:paraId="511690E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99B061A" w14:textId="77777777" w:rsidR="00B90DC4" w:rsidRPr="00E31CA2" w:rsidRDefault="00B90DC4" w:rsidP="0099097F">
            <w:pPr>
              <w:rPr>
                <w:iCs/>
                <w:rFonts w:ascii="Garamond" w:hAnsi="Garamond"/>
              </w:rPr>
            </w:pPr>
            <w:r>
              <w:rPr>
                <w:rFonts w:ascii="Garamond" w:hAnsi="Garamond"/>
              </w:rPr>
              <w:t xml:space="preserve">Carlina spp.</w:t>
            </w:r>
          </w:p>
          <w:p w14:paraId="3B45DC5A" w14:textId="77777777" w:rsidR="00B90DC4" w:rsidRPr="00E31CA2" w:rsidRDefault="00B90DC4" w:rsidP="0099097F">
            <w:pPr>
              <w:rPr>
                <w:iCs/>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0223386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1C3844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35B81834"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0123A508" w14:textId="77777777" w:rsidR="00B90DC4" w:rsidRPr="00E31CA2" w:rsidRDefault="00B90DC4" w:rsidP="0099097F">
            <w:pPr>
              <w:spacing w:before="100" w:beforeAutospacing="1" w:after="100" w:afterAutospacing="1"/>
              <w:rPr>
                <w:rFonts w:ascii="Garamond" w:hAnsi="Garamond"/>
              </w:rPr>
            </w:pPr>
          </w:p>
        </w:tc>
      </w:tr>
      <w:tr w:rsidR="00E31CA2" w:rsidRPr="00E31CA2" w14:paraId="1B92529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9C174A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Caryota spp.</w:t>
            </w:r>
          </w:p>
        </w:tc>
        <w:tc>
          <w:tcPr>
            <w:tcW w:w="639" w:type="pct"/>
            <w:tcBorders>
              <w:top w:val="outset" w:sz="6" w:space="0" w:color="auto"/>
              <w:left w:val="outset" w:sz="6" w:space="0" w:color="auto"/>
              <w:bottom w:val="outset" w:sz="6" w:space="0" w:color="auto"/>
              <w:right w:val="outset" w:sz="6" w:space="0" w:color="auto"/>
            </w:tcBorders>
            <w:hideMark/>
          </w:tcPr>
          <w:p w14:paraId="3DA55E9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Arecaceae</w:t>
            </w:r>
          </w:p>
        </w:tc>
        <w:tc>
          <w:tcPr>
            <w:tcW w:w="645" w:type="pct"/>
            <w:tcBorders>
              <w:top w:val="outset" w:sz="6" w:space="0" w:color="auto"/>
              <w:left w:val="outset" w:sz="6" w:space="0" w:color="auto"/>
              <w:bottom w:val="outset" w:sz="6" w:space="0" w:color="auto"/>
              <w:right w:val="outset" w:sz="6" w:space="0" w:color="auto"/>
            </w:tcBorders>
          </w:tcPr>
          <w:p w14:paraId="0C29E57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E54418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950845C" w14:textId="77777777" w:rsidR="00B90DC4" w:rsidRPr="00E31CA2" w:rsidRDefault="00B90DC4" w:rsidP="0099097F">
            <w:pPr>
              <w:spacing w:before="100" w:beforeAutospacing="1" w:after="100" w:afterAutospacing="1"/>
              <w:rPr>
                <w:rFonts w:ascii="Garamond" w:hAnsi="Garamond"/>
              </w:rPr>
            </w:pPr>
          </w:p>
        </w:tc>
      </w:tr>
      <w:tr w:rsidR="00E31CA2" w:rsidRPr="00E31CA2" w14:paraId="214153A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7797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Catha edulis (Vahl) Forssk. ex Endl.</w:t>
            </w:r>
          </w:p>
        </w:tc>
        <w:tc>
          <w:tcPr>
            <w:tcW w:w="639" w:type="pct"/>
            <w:tcBorders>
              <w:top w:val="outset" w:sz="6" w:space="0" w:color="auto"/>
              <w:left w:val="outset" w:sz="6" w:space="0" w:color="auto"/>
              <w:bottom w:val="outset" w:sz="6" w:space="0" w:color="auto"/>
              <w:right w:val="outset" w:sz="6" w:space="0" w:color="auto"/>
            </w:tcBorders>
            <w:hideMark/>
          </w:tcPr>
          <w:p w14:paraId="2201432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Celastraceae</w:t>
            </w:r>
          </w:p>
        </w:tc>
        <w:tc>
          <w:tcPr>
            <w:tcW w:w="645" w:type="pct"/>
            <w:tcBorders>
              <w:top w:val="outset" w:sz="6" w:space="0" w:color="auto"/>
              <w:left w:val="outset" w:sz="6" w:space="0" w:color="auto"/>
              <w:bottom w:val="outset" w:sz="6" w:space="0" w:color="auto"/>
              <w:right w:val="outset" w:sz="6" w:space="0" w:color="auto"/>
            </w:tcBorders>
          </w:tcPr>
          <w:p w14:paraId="257ACB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2E1738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Qat</w:t>
            </w:r>
          </w:p>
        </w:tc>
        <w:tc>
          <w:tcPr>
            <w:tcW w:w="2169" w:type="pct"/>
            <w:tcBorders>
              <w:top w:val="outset" w:sz="6" w:space="0" w:color="auto"/>
              <w:left w:val="outset" w:sz="6" w:space="0" w:color="auto"/>
              <w:bottom w:val="outset" w:sz="6" w:space="0" w:color="auto"/>
              <w:right w:val="outset" w:sz="6" w:space="0" w:color="auto"/>
            </w:tcBorders>
          </w:tcPr>
          <w:p w14:paraId="6268975F" w14:textId="77777777" w:rsidR="00B90DC4" w:rsidRPr="00E31CA2" w:rsidRDefault="00B90DC4" w:rsidP="0099097F">
            <w:pPr>
              <w:spacing w:before="100" w:beforeAutospacing="1" w:after="100" w:afterAutospacing="1"/>
              <w:rPr>
                <w:rFonts w:ascii="Garamond" w:hAnsi="Garamond"/>
              </w:rPr>
            </w:pPr>
          </w:p>
        </w:tc>
      </w:tr>
      <w:tr w:rsidR="00E31CA2" w:rsidRPr="00E31CA2" w14:paraId="1D0E825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337AF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Catharanthus roseus (L.) G.Don.</w:t>
            </w:r>
          </w:p>
        </w:tc>
        <w:tc>
          <w:tcPr>
            <w:tcW w:w="639" w:type="pct"/>
            <w:tcBorders>
              <w:top w:val="outset" w:sz="6" w:space="0" w:color="auto"/>
              <w:left w:val="outset" w:sz="6" w:space="0" w:color="auto"/>
              <w:bottom w:val="outset" w:sz="6" w:space="0" w:color="auto"/>
              <w:right w:val="outset" w:sz="6" w:space="0" w:color="auto"/>
            </w:tcBorders>
            <w:hideMark/>
          </w:tcPr>
          <w:p w14:paraId="6C01709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0E49D57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8EB9C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Rosafarbene Catharanthe</w:t>
            </w:r>
          </w:p>
        </w:tc>
        <w:tc>
          <w:tcPr>
            <w:tcW w:w="2169" w:type="pct"/>
            <w:tcBorders>
              <w:top w:val="outset" w:sz="6" w:space="0" w:color="auto"/>
              <w:left w:val="outset" w:sz="6" w:space="0" w:color="auto"/>
              <w:bottom w:val="outset" w:sz="6" w:space="0" w:color="auto"/>
              <w:right w:val="outset" w:sz="6" w:space="0" w:color="auto"/>
            </w:tcBorders>
          </w:tcPr>
          <w:p w14:paraId="0896F2F7" w14:textId="77777777" w:rsidR="00B90DC4" w:rsidRPr="00E31CA2" w:rsidRDefault="00B90DC4" w:rsidP="0099097F">
            <w:pPr>
              <w:spacing w:before="100" w:beforeAutospacing="1" w:after="100" w:afterAutospacing="1"/>
              <w:rPr>
                <w:rFonts w:ascii="Garamond" w:hAnsi="Garamond"/>
              </w:rPr>
            </w:pPr>
          </w:p>
        </w:tc>
      </w:tr>
      <w:tr w:rsidR="00E31CA2" w:rsidRPr="00E31CA2" w14:paraId="21297A96" w14:textId="77777777" w:rsidTr="005023E3">
        <w:trPr>
          <w:trHeight w:val="341"/>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0A9F97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Caulophyllum thalictroides (L.) Michx.</w:t>
            </w:r>
          </w:p>
        </w:tc>
        <w:tc>
          <w:tcPr>
            <w:tcW w:w="639" w:type="pct"/>
            <w:tcBorders>
              <w:top w:val="outset" w:sz="6" w:space="0" w:color="auto"/>
              <w:left w:val="outset" w:sz="6" w:space="0" w:color="auto"/>
              <w:bottom w:val="outset" w:sz="6" w:space="0" w:color="auto"/>
              <w:right w:val="outset" w:sz="6" w:space="0" w:color="auto"/>
            </w:tcBorders>
            <w:hideMark/>
          </w:tcPr>
          <w:p w14:paraId="23D3881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Berberidaceae</w:t>
            </w:r>
          </w:p>
        </w:tc>
        <w:tc>
          <w:tcPr>
            <w:tcW w:w="645" w:type="pct"/>
            <w:tcBorders>
              <w:top w:val="outset" w:sz="6" w:space="0" w:color="auto"/>
              <w:left w:val="outset" w:sz="6" w:space="0" w:color="auto"/>
              <w:bottom w:val="outset" w:sz="6" w:space="0" w:color="auto"/>
              <w:right w:val="outset" w:sz="6" w:space="0" w:color="auto"/>
            </w:tcBorders>
          </w:tcPr>
          <w:p w14:paraId="0517E57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CAF8A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Indianerwiege</w:t>
            </w:r>
          </w:p>
        </w:tc>
        <w:tc>
          <w:tcPr>
            <w:tcW w:w="2169" w:type="pct"/>
            <w:tcBorders>
              <w:top w:val="outset" w:sz="6" w:space="0" w:color="auto"/>
              <w:left w:val="outset" w:sz="6" w:space="0" w:color="auto"/>
              <w:bottom w:val="outset" w:sz="6" w:space="0" w:color="auto"/>
              <w:right w:val="outset" w:sz="6" w:space="0" w:color="auto"/>
            </w:tcBorders>
          </w:tcPr>
          <w:p w14:paraId="0E317126" w14:textId="77777777" w:rsidR="00B90DC4" w:rsidRPr="00E31CA2" w:rsidRDefault="00B90DC4" w:rsidP="0099097F">
            <w:pPr>
              <w:spacing w:before="100" w:beforeAutospacing="1" w:after="100" w:afterAutospacing="1"/>
              <w:rPr>
                <w:rFonts w:ascii="Garamond" w:hAnsi="Garamond"/>
              </w:rPr>
            </w:pPr>
          </w:p>
        </w:tc>
      </w:tr>
      <w:tr w:rsidR="00E31CA2" w:rsidRPr="00E31CA2" w14:paraId="482817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F509C9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Carapichea ipecacuanha (Brot.)</w:t>
            </w:r>
            <w:r>
              <w:rPr>
                <w:rFonts w:ascii="Garamond" w:hAnsi="Garamond"/>
              </w:rPr>
              <w:t xml:space="preserve"> </w:t>
            </w:r>
            <w:r>
              <w:rPr>
                <w:rFonts w:ascii="Garamond" w:hAnsi="Garamond"/>
              </w:rPr>
              <w:t xml:space="preserve">L.Andersson</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6293756A" w14:textId="77777777" w:rsidR="00B90DC4" w:rsidRPr="00E31CA2" w:rsidRDefault="00B90DC4" w:rsidP="0099097F">
            <w:pPr>
              <w:pStyle w:val="NormalWeb"/>
              <w:rPr>
                <w:bCs/>
                <w:sz w:val="20"/>
                <w:szCs w:val="20"/>
                <w:rFonts w:ascii="Garamond" w:hAnsi="Garamond"/>
              </w:rPr>
            </w:pPr>
            <w:r>
              <w:rPr>
                <w:sz w:val="20"/>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hideMark/>
          </w:tcPr>
          <w:p w14:paraId="46BFAF53" w14:textId="069295CC" w:rsidR="00B90DC4" w:rsidRPr="00E31CA2" w:rsidRDefault="00B90DC4" w:rsidP="007E124C">
            <w:pPr>
              <w:pStyle w:val="NormalWeb"/>
              <w:rPr>
                <w:bCs/>
                <w:sz w:val="20"/>
                <w:szCs w:val="20"/>
                <w:rFonts w:ascii="Garamond" w:hAnsi="Garamond"/>
              </w:rPr>
            </w:pPr>
            <w:r>
              <w:rPr>
                <w:sz w:val="20"/>
                <w:rFonts w:ascii="Garamond" w:hAnsi="Garamond"/>
              </w:rPr>
              <w:t xml:space="preserve">Cephaelis acuminata Karst., Uragoga granatensis Baill.Uragoga ipecacuanha (Brot.)</w:t>
            </w:r>
            <w:r>
              <w:rPr>
                <w:sz w:val="20"/>
                <w:rFonts w:ascii="Garamond" w:hAnsi="Garamond"/>
              </w:rPr>
              <w:t xml:space="preserve"> </w:t>
            </w:r>
            <w:r>
              <w:rPr>
                <w:sz w:val="20"/>
                <w:rFonts w:ascii="Garamond" w:hAnsi="Garamond"/>
              </w:rPr>
              <w:t xml:space="preserve">Baill., Cephaelis ipecacuanha (Brot.)</w:t>
            </w:r>
            <w:r>
              <w:rPr>
                <w:sz w:val="20"/>
                <w:rFonts w:ascii="Garamond" w:hAnsi="Garamond"/>
              </w:rPr>
              <w:t xml:space="preserve"> </w:t>
            </w:r>
            <w:r>
              <w:rPr>
                <w:sz w:val="20"/>
                <w:rFonts w:ascii="Garamond" w:hAnsi="Garamond"/>
              </w:rPr>
              <w:t xml:space="preserve">Tussac</w:t>
            </w:r>
          </w:p>
        </w:tc>
        <w:tc>
          <w:tcPr>
            <w:tcW w:w="696" w:type="pct"/>
            <w:tcBorders>
              <w:top w:val="outset" w:sz="6" w:space="0" w:color="auto"/>
              <w:left w:val="outset" w:sz="6" w:space="0" w:color="auto"/>
              <w:bottom w:val="outset" w:sz="6" w:space="0" w:color="auto"/>
              <w:right w:val="outset" w:sz="6" w:space="0" w:color="auto"/>
            </w:tcBorders>
            <w:hideMark/>
          </w:tcPr>
          <w:p w14:paraId="42B5CD55" w14:textId="77777777" w:rsidR="00B90DC4" w:rsidRPr="00E31CA2" w:rsidRDefault="00B90DC4" w:rsidP="0099097F">
            <w:pPr>
              <w:pStyle w:val="NormalWeb"/>
              <w:rPr>
                <w:sz w:val="20"/>
                <w:szCs w:val="20"/>
                <w:rFonts w:ascii="Garamond" w:hAnsi="Garamond"/>
              </w:rPr>
            </w:pPr>
            <w:r>
              <w:rPr>
                <w:sz w:val="20"/>
                <w:rFonts w:ascii="Garamond" w:hAnsi="Garamond"/>
              </w:rPr>
              <w:t xml:space="preserve">Brechwurzel</w:t>
            </w:r>
          </w:p>
        </w:tc>
        <w:tc>
          <w:tcPr>
            <w:tcW w:w="2169" w:type="pct"/>
            <w:tcBorders>
              <w:top w:val="outset" w:sz="6" w:space="0" w:color="auto"/>
              <w:left w:val="outset" w:sz="6" w:space="0" w:color="auto"/>
              <w:bottom w:val="outset" w:sz="6" w:space="0" w:color="auto"/>
              <w:right w:val="outset" w:sz="6" w:space="0" w:color="auto"/>
            </w:tcBorders>
          </w:tcPr>
          <w:p w14:paraId="4ACC2328" w14:textId="77777777" w:rsidR="00B90DC4" w:rsidRPr="00E31CA2" w:rsidRDefault="00B90DC4" w:rsidP="0099097F">
            <w:pPr>
              <w:spacing w:before="100" w:beforeAutospacing="1" w:after="100" w:afterAutospacing="1"/>
              <w:rPr>
                <w:rFonts w:ascii="Garamond" w:hAnsi="Garamond"/>
              </w:rPr>
            </w:pPr>
          </w:p>
        </w:tc>
      </w:tr>
      <w:tr w:rsidR="00E31CA2" w:rsidRPr="00E31CA2" w14:paraId="64F62A6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2B74B5" w14:textId="77777777" w:rsidR="00B90DC4" w:rsidRPr="00E31CA2" w:rsidRDefault="00B90DC4" w:rsidP="0099097F">
            <w:pPr>
              <w:spacing w:before="100" w:beforeAutospacing="1" w:after="100" w:afterAutospacing="1"/>
              <w:rPr>
                <w:rFonts w:ascii="Garamond" w:hAnsi="Garamond"/>
              </w:rPr>
            </w:pPr>
            <w:r>
              <w:rPr>
                <w:rStyle w:val="name"/>
                <w:rFonts w:ascii="Garamond" w:hAnsi="Garamond"/>
              </w:rPr>
              <w:t xml:space="preserve">Erysimum × cheiri </w:t>
            </w:r>
            <w:r>
              <w:rPr>
                <w:rStyle w:val="authorship"/>
                <w:rFonts w:ascii="Garamond" w:hAnsi="Garamond"/>
              </w:rPr>
              <w:t xml:space="preserve">(L.) Crantz</w:t>
            </w:r>
          </w:p>
        </w:tc>
        <w:tc>
          <w:tcPr>
            <w:tcW w:w="639" w:type="pct"/>
            <w:tcBorders>
              <w:top w:val="outset" w:sz="6" w:space="0" w:color="auto"/>
              <w:left w:val="outset" w:sz="6" w:space="0" w:color="auto"/>
              <w:bottom w:val="outset" w:sz="6" w:space="0" w:color="auto"/>
              <w:right w:val="outset" w:sz="6" w:space="0" w:color="auto"/>
            </w:tcBorders>
            <w:hideMark/>
          </w:tcPr>
          <w:p w14:paraId="2F291CC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Brassicaceae</w:t>
            </w:r>
          </w:p>
        </w:tc>
        <w:tc>
          <w:tcPr>
            <w:tcW w:w="645" w:type="pct"/>
            <w:tcBorders>
              <w:top w:val="outset" w:sz="6" w:space="0" w:color="auto"/>
              <w:left w:val="outset" w:sz="6" w:space="0" w:color="auto"/>
              <w:bottom w:val="outset" w:sz="6" w:space="0" w:color="auto"/>
              <w:right w:val="outset" w:sz="6" w:space="0" w:color="auto"/>
            </w:tcBorders>
            <w:hideMark/>
          </w:tcPr>
          <w:p w14:paraId="5741835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Cheiranthus x cheiri L.</w:t>
            </w:r>
          </w:p>
        </w:tc>
        <w:tc>
          <w:tcPr>
            <w:tcW w:w="696" w:type="pct"/>
            <w:tcBorders>
              <w:top w:val="outset" w:sz="6" w:space="0" w:color="auto"/>
              <w:left w:val="outset" w:sz="6" w:space="0" w:color="auto"/>
              <w:bottom w:val="outset" w:sz="6" w:space="0" w:color="auto"/>
              <w:right w:val="outset" w:sz="6" w:space="0" w:color="auto"/>
            </w:tcBorders>
            <w:hideMark/>
          </w:tcPr>
          <w:p w14:paraId="0757746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Schöterich</w:t>
            </w:r>
          </w:p>
        </w:tc>
        <w:tc>
          <w:tcPr>
            <w:tcW w:w="2169" w:type="pct"/>
            <w:tcBorders>
              <w:top w:val="outset" w:sz="6" w:space="0" w:color="auto"/>
              <w:left w:val="outset" w:sz="6" w:space="0" w:color="auto"/>
              <w:bottom w:val="outset" w:sz="6" w:space="0" w:color="auto"/>
              <w:right w:val="outset" w:sz="6" w:space="0" w:color="auto"/>
            </w:tcBorders>
          </w:tcPr>
          <w:p w14:paraId="21E45EBC" w14:textId="77777777" w:rsidR="00B90DC4" w:rsidRPr="00E31CA2" w:rsidRDefault="00B90DC4" w:rsidP="0099097F">
            <w:pPr>
              <w:spacing w:before="100" w:beforeAutospacing="1" w:after="100" w:afterAutospacing="1"/>
              <w:rPr>
                <w:rFonts w:ascii="Garamond" w:hAnsi="Garamond"/>
              </w:rPr>
            </w:pPr>
          </w:p>
        </w:tc>
      </w:tr>
      <w:tr w:rsidR="00E31CA2" w:rsidRPr="00E31CA2" w14:paraId="78E312C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C514B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Cestrum spp.</w:t>
            </w:r>
          </w:p>
        </w:tc>
        <w:tc>
          <w:tcPr>
            <w:tcW w:w="639" w:type="pct"/>
            <w:tcBorders>
              <w:top w:val="outset" w:sz="6" w:space="0" w:color="auto"/>
              <w:left w:val="outset" w:sz="6" w:space="0" w:color="auto"/>
              <w:bottom w:val="outset" w:sz="6" w:space="0" w:color="auto"/>
              <w:right w:val="outset" w:sz="6" w:space="0" w:color="auto"/>
            </w:tcBorders>
            <w:hideMark/>
          </w:tcPr>
          <w:p w14:paraId="6DB8C13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63DA3EA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A2E33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FB34D01" w14:textId="77777777" w:rsidR="00B90DC4" w:rsidRPr="00E31CA2" w:rsidRDefault="00B90DC4" w:rsidP="0099097F">
            <w:pPr>
              <w:spacing w:before="100" w:beforeAutospacing="1" w:after="100" w:afterAutospacing="1"/>
              <w:rPr>
                <w:rFonts w:ascii="Garamond" w:hAnsi="Garamond"/>
              </w:rPr>
            </w:pPr>
          </w:p>
        </w:tc>
      </w:tr>
      <w:tr w:rsidR="00E31CA2" w:rsidRPr="00E31CA2" w14:paraId="4F16F7EA" w14:textId="77777777" w:rsidTr="005023E3">
        <w:trPr>
          <w:trHeight w:val="357"/>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548170" w14:textId="46A6FA78" w:rsidR="00B90DC4" w:rsidRPr="00E31CA2" w:rsidRDefault="00B90DC4" w:rsidP="0099097F">
            <w:pPr>
              <w:spacing w:before="100" w:beforeAutospacing="1" w:after="100" w:afterAutospacing="1"/>
              <w:rPr>
                <w:iCs/>
                <w:rFonts w:ascii="Garamond" w:hAnsi="Garamond"/>
              </w:rPr>
            </w:pPr>
            <w:bookmarkStart w:id="11" w:name="_Hlk108184999"/>
            <w:r>
              <w:rPr>
                <w:rFonts w:ascii="Garamond" w:hAnsi="Garamond"/>
              </w:rPr>
              <w:t xml:space="preserve">Ceterach officinarum DC.</w:t>
            </w:r>
            <w:bookmarkEnd w:id="11"/>
          </w:p>
        </w:tc>
        <w:tc>
          <w:tcPr>
            <w:tcW w:w="639" w:type="pct"/>
            <w:tcBorders>
              <w:top w:val="outset" w:sz="6" w:space="0" w:color="auto"/>
              <w:left w:val="outset" w:sz="6" w:space="0" w:color="auto"/>
              <w:bottom w:val="outset" w:sz="6" w:space="0" w:color="auto"/>
              <w:right w:val="outset" w:sz="6" w:space="0" w:color="auto"/>
            </w:tcBorders>
            <w:hideMark/>
          </w:tcPr>
          <w:p w14:paraId="56F6660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Aspleniaceae</w:t>
            </w:r>
          </w:p>
        </w:tc>
        <w:tc>
          <w:tcPr>
            <w:tcW w:w="645" w:type="pct"/>
            <w:tcBorders>
              <w:top w:val="outset" w:sz="6" w:space="0" w:color="auto"/>
              <w:left w:val="outset" w:sz="6" w:space="0" w:color="auto"/>
              <w:bottom w:val="outset" w:sz="6" w:space="0" w:color="auto"/>
              <w:right w:val="outset" w:sz="6" w:space="0" w:color="auto"/>
            </w:tcBorders>
          </w:tcPr>
          <w:p w14:paraId="45B5DB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6CB9B60B"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5BA3B374" w14:textId="77777777" w:rsidR="00B90DC4" w:rsidRPr="00E31CA2" w:rsidRDefault="00B90DC4" w:rsidP="0099097F">
            <w:pPr>
              <w:rPr>
                <w:bCs/>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ptaquilosidhaltigen Enderzeugnisses unabhängig von seiner Quelle nicht zu einer Aufnahme führt, die den wissenschaftlich begründeten DNEL-Wert für Ptaquilosid überschreitet.</w:t>
            </w:r>
          </w:p>
        </w:tc>
      </w:tr>
      <w:tr w:rsidR="00E31CA2" w:rsidRPr="00E31CA2" w14:paraId="7A5062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31A2A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Chamaelirium luteum (L.) A. Gray</w:t>
            </w:r>
          </w:p>
        </w:tc>
        <w:tc>
          <w:tcPr>
            <w:tcW w:w="639" w:type="pct"/>
            <w:tcBorders>
              <w:top w:val="outset" w:sz="6" w:space="0" w:color="auto"/>
              <w:left w:val="outset" w:sz="6" w:space="0" w:color="auto"/>
              <w:bottom w:val="outset" w:sz="6" w:space="0" w:color="auto"/>
              <w:right w:val="outset" w:sz="6" w:space="0" w:color="auto"/>
            </w:tcBorders>
            <w:hideMark/>
          </w:tcPr>
          <w:p w14:paraId="6E38AD1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Melanthiaceae</w:t>
            </w:r>
          </w:p>
        </w:tc>
        <w:tc>
          <w:tcPr>
            <w:tcW w:w="645" w:type="pct"/>
            <w:tcBorders>
              <w:top w:val="outset" w:sz="6" w:space="0" w:color="auto"/>
              <w:left w:val="outset" w:sz="6" w:space="0" w:color="auto"/>
              <w:bottom w:val="outset" w:sz="6" w:space="0" w:color="auto"/>
              <w:right w:val="outset" w:sz="6" w:space="0" w:color="auto"/>
            </w:tcBorders>
          </w:tcPr>
          <w:p w14:paraId="0F542FF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C0884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Helonias</w:t>
            </w:r>
          </w:p>
        </w:tc>
        <w:tc>
          <w:tcPr>
            <w:tcW w:w="2169" w:type="pct"/>
            <w:tcBorders>
              <w:top w:val="outset" w:sz="6" w:space="0" w:color="auto"/>
              <w:left w:val="outset" w:sz="6" w:space="0" w:color="auto"/>
              <w:bottom w:val="outset" w:sz="6" w:space="0" w:color="auto"/>
              <w:right w:val="outset" w:sz="6" w:space="0" w:color="auto"/>
            </w:tcBorders>
          </w:tcPr>
          <w:p w14:paraId="59FB71B4" w14:textId="77777777" w:rsidR="00B90DC4" w:rsidRPr="00E31CA2" w:rsidRDefault="00B90DC4" w:rsidP="0099097F">
            <w:pPr>
              <w:spacing w:before="100" w:beforeAutospacing="1" w:after="100" w:afterAutospacing="1"/>
              <w:rPr>
                <w:rFonts w:ascii="Garamond" w:hAnsi="Garamond"/>
              </w:rPr>
            </w:pPr>
          </w:p>
        </w:tc>
      </w:tr>
      <w:tr w:rsidR="00E31CA2" w:rsidRPr="00E31CA2" w14:paraId="54DC0E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D61666" w14:textId="77777777" w:rsidR="00B90DC4" w:rsidRPr="00E31CA2" w:rsidRDefault="00B90DC4" w:rsidP="0099097F">
            <w:pPr>
              <w:pStyle w:val="Heading1"/>
              <w:tabs>
                <w:tab w:val="clear" w:pos="567"/>
                <w:tab w:val="left" w:pos="345"/>
                <w:tab w:val="left" w:pos="1470"/>
              </w:tabs>
              <w:spacing w:before="100" w:beforeAutospacing="1" w:after="100" w:afterAutospacing="1"/>
              <w:jc w:val="left"/>
              <w:rPr>
                <w:iCs/>
                <w:sz w:val="20"/>
                <w:rFonts w:ascii="Garamond" w:hAnsi="Garamond"/>
              </w:rPr>
            </w:pPr>
            <w:r>
              <w:rPr>
                <w:sz w:val="20"/>
                <w:rFonts w:ascii="Garamond" w:hAnsi="Garamond"/>
              </w:rPr>
              <w:t xml:space="preserve">Dysphania ambrosioides (L.) Mosyakin &amp; Clemants</w:t>
            </w:r>
          </w:p>
        </w:tc>
        <w:tc>
          <w:tcPr>
            <w:tcW w:w="639" w:type="pct"/>
            <w:tcBorders>
              <w:top w:val="outset" w:sz="6" w:space="0" w:color="auto"/>
              <w:left w:val="outset" w:sz="6" w:space="0" w:color="auto"/>
              <w:bottom w:val="outset" w:sz="6" w:space="0" w:color="auto"/>
              <w:right w:val="outset" w:sz="6" w:space="0" w:color="auto"/>
            </w:tcBorders>
            <w:hideMark/>
          </w:tcPr>
          <w:p w14:paraId="48264FA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Amaranthaceae</w:t>
            </w:r>
          </w:p>
        </w:tc>
        <w:tc>
          <w:tcPr>
            <w:tcW w:w="645" w:type="pct"/>
            <w:tcBorders>
              <w:top w:val="outset" w:sz="6" w:space="0" w:color="auto"/>
              <w:left w:val="outset" w:sz="6" w:space="0" w:color="auto"/>
              <w:bottom w:val="outset" w:sz="6" w:space="0" w:color="auto"/>
              <w:right w:val="outset" w:sz="6" w:space="0" w:color="auto"/>
            </w:tcBorders>
            <w:hideMark/>
          </w:tcPr>
          <w:p w14:paraId="00CA723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Chenopodium ambrosioides L.</w:t>
            </w:r>
          </w:p>
        </w:tc>
        <w:tc>
          <w:tcPr>
            <w:tcW w:w="696" w:type="pct"/>
            <w:tcBorders>
              <w:top w:val="outset" w:sz="6" w:space="0" w:color="auto"/>
              <w:left w:val="outset" w:sz="6" w:space="0" w:color="auto"/>
              <w:bottom w:val="outset" w:sz="6" w:space="0" w:color="auto"/>
              <w:right w:val="outset" w:sz="6" w:space="0" w:color="auto"/>
            </w:tcBorders>
            <w:hideMark/>
          </w:tcPr>
          <w:p w14:paraId="718D6D5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Drüsengänsefüße</w:t>
            </w:r>
          </w:p>
        </w:tc>
        <w:tc>
          <w:tcPr>
            <w:tcW w:w="2169" w:type="pct"/>
            <w:tcBorders>
              <w:top w:val="outset" w:sz="6" w:space="0" w:color="auto"/>
              <w:left w:val="outset" w:sz="6" w:space="0" w:color="auto"/>
              <w:bottom w:val="outset" w:sz="6" w:space="0" w:color="auto"/>
              <w:right w:val="outset" w:sz="6" w:space="0" w:color="auto"/>
            </w:tcBorders>
          </w:tcPr>
          <w:p w14:paraId="112A9EBA" w14:textId="77777777" w:rsidR="00B90DC4" w:rsidRPr="00E31CA2" w:rsidRDefault="00B90DC4" w:rsidP="0099097F">
            <w:pPr>
              <w:pStyle w:val="Heading1"/>
              <w:tabs>
                <w:tab w:val="clear" w:pos="567"/>
                <w:tab w:val="left" w:pos="345"/>
                <w:tab w:val="left" w:pos="1470"/>
              </w:tabs>
              <w:spacing w:before="100" w:beforeAutospacing="1" w:after="100" w:afterAutospacing="1"/>
              <w:rPr>
                <w:rFonts w:ascii="Garamond" w:hAnsi="Garamond"/>
                <w:sz w:val="20"/>
              </w:rPr>
            </w:pPr>
          </w:p>
        </w:tc>
      </w:tr>
      <w:tr w:rsidR="00E31CA2" w:rsidRPr="00E31CA2" w14:paraId="350E386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365ACB" w14:textId="65F0ABD3" w:rsidR="00B90DC4" w:rsidRPr="00E31CA2" w:rsidRDefault="00B90DC4" w:rsidP="0099097F">
            <w:pPr>
              <w:spacing w:before="100" w:beforeAutospacing="1" w:after="100" w:afterAutospacing="1"/>
              <w:rPr>
                <w:rFonts w:ascii="Garamond" w:hAnsi="Garamond"/>
              </w:rPr>
            </w:pPr>
            <w:bookmarkStart w:id="12" w:name="_Hlk108185020"/>
            <w:r>
              <w:rPr>
                <w:rFonts w:ascii="Garamond" w:hAnsi="Garamond"/>
              </w:rPr>
              <w:t xml:space="preserve">Cibotium barometz (L.) J. Sm.</w:t>
            </w:r>
            <w:bookmarkEnd w:id="12"/>
          </w:p>
        </w:tc>
        <w:tc>
          <w:tcPr>
            <w:tcW w:w="639" w:type="pct"/>
            <w:tcBorders>
              <w:top w:val="outset" w:sz="6" w:space="0" w:color="auto"/>
              <w:left w:val="outset" w:sz="6" w:space="0" w:color="auto"/>
              <w:bottom w:val="outset" w:sz="6" w:space="0" w:color="auto"/>
              <w:right w:val="outset" w:sz="6" w:space="0" w:color="auto"/>
            </w:tcBorders>
            <w:hideMark/>
          </w:tcPr>
          <w:p w14:paraId="5545E16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Dicksoniaceae</w:t>
            </w:r>
          </w:p>
        </w:tc>
        <w:tc>
          <w:tcPr>
            <w:tcW w:w="645" w:type="pct"/>
            <w:tcBorders>
              <w:top w:val="outset" w:sz="6" w:space="0" w:color="auto"/>
              <w:left w:val="outset" w:sz="6" w:space="0" w:color="auto"/>
              <w:bottom w:val="outset" w:sz="6" w:space="0" w:color="auto"/>
              <w:right w:val="outset" w:sz="6" w:space="0" w:color="auto"/>
            </w:tcBorders>
          </w:tcPr>
          <w:p w14:paraId="74E52D7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170D4004"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8DAA4CF" w14:textId="77777777" w:rsidR="00B90DC4" w:rsidRPr="00E31CA2" w:rsidRDefault="00B90DC4" w:rsidP="0099097F">
            <w:pPr>
              <w:rPr>
                <w:bCs/>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ptaquilosidhaltigen Enderzeugnisses unabhängig von seiner Quelle nicht zu einer Aufnahme führt, die den wissenschaftlich begründeten DNEL-Wert für Ptaquilosid überschreitet.</w:t>
            </w:r>
          </w:p>
        </w:tc>
      </w:tr>
      <w:tr w:rsidR="00E31CA2" w:rsidRPr="00E31CA2" w14:paraId="477F05C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95ACD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Cicuta virosa L.</w:t>
            </w:r>
          </w:p>
        </w:tc>
        <w:tc>
          <w:tcPr>
            <w:tcW w:w="639" w:type="pct"/>
            <w:tcBorders>
              <w:top w:val="outset" w:sz="6" w:space="0" w:color="auto"/>
              <w:left w:val="outset" w:sz="6" w:space="0" w:color="auto"/>
              <w:bottom w:val="outset" w:sz="6" w:space="0" w:color="auto"/>
              <w:right w:val="outset" w:sz="6" w:space="0" w:color="auto"/>
            </w:tcBorders>
            <w:hideMark/>
          </w:tcPr>
          <w:p w14:paraId="7214988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Apiaceae</w:t>
            </w:r>
          </w:p>
        </w:tc>
        <w:tc>
          <w:tcPr>
            <w:tcW w:w="645" w:type="pct"/>
            <w:tcBorders>
              <w:top w:val="outset" w:sz="6" w:space="0" w:color="auto"/>
              <w:left w:val="outset" w:sz="6" w:space="0" w:color="auto"/>
              <w:bottom w:val="outset" w:sz="6" w:space="0" w:color="auto"/>
              <w:right w:val="outset" w:sz="6" w:space="0" w:color="auto"/>
            </w:tcBorders>
          </w:tcPr>
          <w:p w14:paraId="1B2B9C5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319FC8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Wasserschierlinge</w:t>
            </w:r>
          </w:p>
        </w:tc>
        <w:tc>
          <w:tcPr>
            <w:tcW w:w="2169" w:type="pct"/>
            <w:tcBorders>
              <w:top w:val="outset" w:sz="6" w:space="0" w:color="auto"/>
              <w:left w:val="outset" w:sz="6" w:space="0" w:color="auto"/>
              <w:bottom w:val="outset" w:sz="6" w:space="0" w:color="auto"/>
              <w:right w:val="outset" w:sz="6" w:space="0" w:color="auto"/>
            </w:tcBorders>
          </w:tcPr>
          <w:p w14:paraId="04559857" w14:textId="77777777" w:rsidR="00B90DC4" w:rsidRPr="00E31CA2" w:rsidRDefault="00B90DC4" w:rsidP="0099097F">
            <w:pPr>
              <w:spacing w:before="100" w:beforeAutospacing="1" w:after="100" w:afterAutospacing="1"/>
              <w:rPr>
                <w:rFonts w:ascii="Garamond" w:hAnsi="Garamond"/>
              </w:rPr>
            </w:pPr>
          </w:p>
        </w:tc>
      </w:tr>
      <w:tr w:rsidR="00E31CA2" w:rsidRPr="00E31CA2" w14:paraId="652BF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0EA1B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Cineraria spp.</w:t>
            </w:r>
          </w:p>
        </w:tc>
        <w:tc>
          <w:tcPr>
            <w:tcW w:w="639" w:type="pct"/>
            <w:tcBorders>
              <w:top w:val="outset" w:sz="6" w:space="0" w:color="auto"/>
              <w:left w:val="outset" w:sz="6" w:space="0" w:color="auto"/>
              <w:bottom w:val="outset" w:sz="6" w:space="0" w:color="auto"/>
              <w:right w:val="outset" w:sz="6" w:space="0" w:color="auto"/>
            </w:tcBorders>
            <w:hideMark/>
          </w:tcPr>
          <w:p w14:paraId="1F5F3A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234125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4F84F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708AB56" w14:textId="77777777" w:rsidR="00B90DC4" w:rsidRPr="00E31CA2" w:rsidRDefault="00B90DC4" w:rsidP="0099097F">
            <w:pPr>
              <w:spacing w:before="100" w:beforeAutospacing="1" w:after="100" w:afterAutospacing="1"/>
              <w:rPr>
                <w:rFonts w:ascii="Garamond" w:hAnsi="Garamond"/>
              </w:rPr>
            </w:pPr>
          </w:p>
        </w:tc>
      </w:tr>
      <w:tr w:rsidR="00E31CA2" w:rsidRPr="00E31CA2" w14:paraId="27A0152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0F377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Citrullus colocynthis (L.) Schrad.</w:t>
            </w:r>
          </w:p>
        </w:tc>
        <w:tc>
          <w:tcPr>
            <w:tcW w:w="639" w:type="pct"/>
            <w:tcBorders>
              <w:top w:val="outset" w:sz="6" w:space="0" w:color="auto"/>
              <w:left w:val="outset" w:sz="6" w:space="0" w:color="auto"/>
              <w:bottom w:val="outset" w:sz="6" w:space="0" w:color="auto"/>
              <w:right w:val="outset" w:sz="6" w:space="0" w:color="auto"/>
            </w:tcBorders>
            <w:hideMark/>
          </w:tcPr>
          <w:p w14:paraId="7CD057A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Cucurbitaceae</w:t>
            </w:r>
          </w:p>
        </w:tc>
        <w:tc>
          <w:tcPr>
            <w:tcW w:w="645" w:type="pct"/>
            <w:tcBorders>
              <w:top w:val="outset" w:sz="6" w:space="0" w:color="auto"/>
              <w:left w:val="outset" w:sz="6" w:space="0" w:color="auto"/>
              <w:bottom w:val="outset" w:sz="6" w:space="0" w:color="auto"/>
              <w:right w:val="outset" w:sz="6" w:space="0" w:color="auto"/>
            </w:tcBorders>
            <w:hideMark/>
          </w:tcPr>
          <w:p w14:paraId="5FC07A9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Cucumis colocynthis L.</w:t>
            </w:r>
          </w:p>
        </w:tc>
        <w:tc>
          <w:tcPr>
            <w:tcW w:w="696" w:type="pct"/>
            <w:tcBorders>
              <w:top w:val="outset" w:sz="6" w:space="0" w:color="auto"/>
              <w:left w:val="outset" w:sz="6" w:space="0" w:color="auto"/>
              <w:bottom w:val="outset" w:sz="6" w:space="0" w:color="auto"/>
              <w:right w:val="outset" w:sz="6" w:space="0" w:color="auto"/>
            </w:tcBorders>
            <w:hideMark/>
          </w:tcPr>
          <w:p w14:paraId="762AC3B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Koloquinte</w:t>
            </w:r>
          </w:p>
        </w:tc>
        <w:tc>
          <w:tcPr>
            <w:tcW w:w="2169" w:type="pct"/>
            <w:tcBorders>
              <w:top w:val="outset" w:sz="6" w:space="0" w:color="auto"/>
              <w:left w:val="outset" w:sz="6" w:space="0" w:color="auto"/>
              <w:bottom w:val="outset" w:sz="6" w:space="0" w:color="auto"/>
              <w:right w:val="outset" w:sz="6" w:space="0" w:color="auto"/>
            </w:tcBorders>
          </w:tcPr>
          <w:p w14:paraId="7A8F1165" w14:textId="77777777" w:rsidR="00B90DC4" w:rsidRPr="00E31CA2" w:rsidRDefault="00B90DC4" w:rsidP="0099097F">
            <w:pPr>
              <w:spacing w:before="100" w:beforeAutospacing="1" w:after="100" w:afterAutospacing="1"/>
              <w:rPr>
                <w:rFonts w:ascii="Garamond" w:hAnsi="Garamond"/>
              </w:rPr>
            </w:pPr>
          </w:p>
        </w:tc>
      </w:tr>
      <w:tr w:rsidR="00E31CA2" w:rsidRPr="00E31CA2" w14:paraId="3D56704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35968C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Clivia miniata (Lindl.)</w:t>
            </w:r>
            <w:r>
              <w:rPr>
                <w:rFonts w:ascii="Garamond" w:hAnsi="Garamond"/>
              </w:rPr>
              <w:t xml:space="preserve"> </w:t>
            </w:r>
            <w:r>
              <w:rPr>
                <w:rFonts w:ascii="Garamond" w:hAnsi="Garamond"/>
              </w:rPr>
              <w:t xml:space="preserve">Bosse</w:t>
            </w:r>
          </w:p>
        </w:tc>
        <w:tc>
          <w:tcPr>
            <w:tcW w:w="639" w:type="pct"/>
            <w:tcBorders>
              <w:top w:val="outset" w:sz="6" w:space="0" w:color="auto"/>
              <w:left w:val="outset" w:sz="6" w:space="0" w:color="auto"/>
              <w:bottom w:val="outset" w:sz="6" w:space="0" w:color="auto"/>
              <w:right w:val="outset" w:sz="6" w:space="0" w:color="auto"/>
            </w:tcBorders>
            <w:hideMark/>
          </w:tcPr>
          <w:p w14:paraId="581505F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39938C22" w14:textId="77777777" w:rsidR="00B90DC4" w:rsidRPr="00E31CA2" w:rsidRDefault="00B90DC4" w:rsidP="0099097F">
            <w:pPr>
              <w:spacing w:before="100" w:beforeAutospacing="1" w:after="100" w:afterAutospacing="1"/>
              <w:rPr>
                <w:rFonts w:ascii="Garamond" w:hAnsi="Garamond"/>
                <w:bCs/>
                <w:lang w:val="es-CR"/>
              </w:rPr>
            </w:pPr>
          </w:p>
        </w:tc>
        <w:tc>
          <w:tcPr>
            <w:tcW w:w="696" w:type="pct"/>
            <w:tcBorders>
              <w:top w:val="outset" w:sz="6" w:space="0" w:color="auto"/>
              <w:left w:val="outset" w:sz="6" w:space="0" w:color="auto"/>
              <w:bottom w:val="outset" w:sz="6" w:space="0" w:color="auto"/>
              <w:right w:val="outset" w:sz="6" w:space="0" w:color="auto"/>
            </w:tcBorders>
            <w:hideMark/>
          </w:tcPr>
          <w:p w14:paraId="6C73CA4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Klivie, Riemenblatt</w:t>
            </w:r>
          </w:p>
        </w:tc>
        <w:tc>
          <w:tcPr>
            <w:tcW w:w="2169" w:type="pct"/>
            <w:tcBorders>
              <w:top w:val="outset" w:sz="6" w:space="0" w:color="auto"/>
              <w:left w:val="outset" w:sz="6" w:space="0" w:color="auto"/>
              <w:bottom w:val="outset" w:sz="6" w:space="0" w:color="auto"/>
              <w:right w:val="outset" w:sz="6" w:space="0" w:color="auto"/>
            </w:tcBorders>
          </w:tcPr>
          <w:p w14:paraId="613D1C2E" w14:textId="77777777" w:rsidR="00B90DC4" w:rsidRPr="00E31CA2" w:rsidRDefault="00B90DC4" w:rsidP="0099097F">
            <w:pPr>
              <w:spacing w:before="100" w:beforeAutospacing="1" w:after="100" w:afterAutospacing="1"/>
              <w:rPr>
                <w:rFonts w:ascii="Garamond" w:hAnsi="Garamond"/>
              </w:rPr>
            </w:pPr>
          </w:p>
        </w:tc>
      </w:tr>
      <w:tr w:rsidR="00E31CA2" w:rsidRPr="00E31CA2" w14:paraId="55BB75B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1EDD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Clusia rosea Jacq.</w:t>
            </w:r>
          </w:p>
        </w:tc>
        <w:tc>
          <w:tcPr>
            <w:tcW w:w="639" w:type="pct"/>
            <w:tcBorders>
              <w:top w:val="outset" w:sz="6" w:space="0" w:color="auto"/>
              <w:left w:val="outset" w:sz="6" w:space="0" w:color="auto"/>
              <w:bottom w:val="outset" w:sz="6" w:space="0" w:color="auto"/>
              <w:right w:val="outset" w:sz="6" w:space="0" w:color="auto"/>
            </w:tcBorders>
            <w:hideMark/>
          </w:tcPr>
          <w:p w14:paraId="1329AD3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Clusiaceae</w:t>
            </w:r>
          </w:p>
        </w:tc>
        <w:tc>
          <w:tcPr>
            <w:tcW w:w="645" w:type="pct"/>
            <w:tcBorders>
              <w:top w:val="outset" w:sz="6" w:space="0" w:color="auto"/>
              <w:left w:val="outset" w:sz="6" w:space="0" w:color="auto"/>
              <w:bottom w:val="outset" w:sz="6" w:space="0" w:color="auto"/>
              <w:right w:val="outset" w:sz="6" w:space="0" w:color="auto"/>
            </w:tcBorders>
          </w:tcPr>
          <w:p w14:paraId="40E6687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41E55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95FCEAA" w14:textId="77777777" w:rsidR="00B90DC4" w:rsidRPr="00E31CA2" w:rsidRDefault="00B90DC4" w:rsidP="0099097F">
            <w:pPr>
              <w:spacing w:before="100" w:beforeAutospacing="1" w:after="100" w:afterAutospacing="1"/>
              <w:rPr>
                <w:rFonts w:ascii="Garamond" w:hAnsi="Garamond"/>
              </w:rPr>
            </w:pPr>
          </w:p>
        </w:tc>
      </w:tr>
      <w:tr w:rsidR="00E31CA2" w:rsidRPr="00E31CA2" w14:paraId="72B8079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F13A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Cnidoscolus spp.</w:t>
            </w:r>
          </w:p>
        </w:tc>
        <w:tc>
          <w:tcPr>
            <w:tcW w:w="639" w:type="pct"/>
            <w:tcBorders>
              <w:top w:val="outset" w:sz="6" w:space="0" w:color="auto"/>
              <w:left w:val="outset" w:sz="6" w:space="0" w:color="auto"/>
              <w:bottom w:val="outset" w:sz="6" w:space="0" w:color="auto"/>
              <w:right w:val="outset" w:sz="6" w:space="0" w:color="auto"/>
            </w:tcBorders>
            <w:hideMark/>
          </w:tcPr>
          <w:p w14:paraId="58C15C9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0D09B07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7C2E9F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C7CFA45" w14:textId="77777777" w:rsidR="00B90DC4" w:rsidRPr="00E31CA2" w:rsidRDefault="00B90DC4" w:rsidP="0099097F">
            <w:pPr>
              <w:spacing w:before="100" w:beforeAutospacing="1" w:after="100" w:afterAutospacing="1"/>
              <w:rPr>
                <w:rFonts w:ascii="Garamond" w:hAnsi="Garamond"/>
              </w:rPr>
            </w:pPr>
          </w:p>
        </w:tc>
      </w:tr>
      <w:tr w:rsidR="00E31CA2" w:rsidRPr="00E31CA2" w14:paraId="2727B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089FA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Colchicum autumnale L.</w:t>
            </w:r>
          </w:p>
        </w:tc>
        <w:tc>
          <w:tcPr>
            <w:tcW w:w="639" w:type="pct"/>
            <w:tcBorders>
              <w:top w:val="outset" w:sz="6" w:space="0" w:color="auto"/>
              <w:left w:val="outset" w:sz="6" w:space="0" w:color="auto"/>
              <w:bottom w:val="outset" w:sz="6" w:space="0" w:color="auto"/>
              <w:right w:val="outset" w:sz="6" w:space="0" w:color="auto"/>
            </w:tcBorders>
            <w:hideMark/>
          </w:tcPr>
          <w:p w14:paraId="7AE265B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Colchicaceae</w:t>
            </w:r>
          </w:p>
        </w:tc>
        <w:tc>
          <w:tcPr>
            <w:tcW w:w="645" w:type="pct"/>
            <w:tcBorders>
              <w:top w:val="outset" w:sz="6" w:space="0" w:color="auto"/>
              <w:left w:val="outset" w:sz="6" w:space="0" w:color="auto"/>
              <w:bottom w:val="outset" w:sz="6" w:space="0" w:color="auto"/>
              <w:right w:val="outset" w:sz="6" w:space="0" w:color="auto"/>
            </w:tcBorders>
          </w:tcPr>
          <w:p w14:paraId="5A6534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7A30CB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colchicum</w:t>
            </w:r>
          </w:p>
        </w:tc>
        <w:tc>
          <w:tcPr>
            <w:tcW w:w="2169" w:type="pct"/>
            <w:tcBorders>
              <w:top w:val="outset" w:sz="6" w:space="0" w:color="auto"/>
              <w:left w:val="outset" w:sz="6" w:space="0" w:color="auto"/>
              <w:bottom w:val="outset" w:sz="6" w:space="0" w:color="auto"/>
              <w:right w:val="outset" w:sz="6" w:space="0" w:color="auto"/>
            </w:tcBorders>
          </w:tcPr>
          <w:p w14:paraId="15A58A34" w14:textId="77777777" w:rsidR="00B90DC4" w:rsidRPr="00E31CA2" w:rsidRDefault="00B90DC4" w:rsidP="0099097F">
            <w:pPr>
              <w:spacing w:before="100" w:beforeAutospacing="1" w:after="100" w:afterAutospacing="1"/>
              <w:rPr>
                <w:rFonts w:ascii="Garamond" w:hAnsi="Garamond"/>
              </w:rPr>
            </w:pPr>
          </w:p>
        </w:tc>
      </w:tr>
      <w:tr w:rsidR="00E31CA2" w:rsidRPr="00E31CA2" w14:paraId="42E6DE7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903B3F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Colutea arborescens L.</w:t>
            </w:r>
          </w:p>
        </w:tc>
        <w:tc>
          <w:tcPr>
            <w:tcW w:w="639" w:type="pct"/>
            <w:tcBorders>
              <w:top w:val="outset" w:sz="6" w:space="0" w:color="auto"/>
              <w:left w:val="outset" w:sz="6" w:space="0" w:color="auto"/>
              <w:bottom w:val="outset" w:sz="6" w:space="0" w:color="auto"/>
              <w:right w:val="outset" w:sz="6" w:space="0" w:color="auto"/>
            </w:tcBorders>
            <w:hideMark/>
          </w:tcPr>
          <w:p w14:paraId="5E1C2C3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79D88B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35C3CF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Gelber Blasenstrauch</w:t>
            </w:r>
          </w:p>
        </w:tc>
        <w:tc>
          <w:tcPr>
            <w:tcW w:w="2169" w:type="pct"/>
            <w:tcBorders>
              <w:top w:val="outset" w:sz="6" w:space="0" w:color="auto"/>
              <w:left w:val="outset" w:sz="6" w:space="0" w:color="auto"/>
              <w:bottom w:val="outset" w:sz="6" w:space="0" w:color="auto"/>
              <w:right w:val="outset" w:sz="6" w:space="0" w:color="auto"/>
            </w:tcBorders>
          </w:tcPr>
          <w:p w14:paraId="79F7CC85" w14:textId="77777777" w:rsidR="00B90DC4" w:rsidRPr="00E31CA2" w:rsidRDefault="00B90DC4" w:rsidP="0099097F">
            <w:pPr>
              <w:spacing w:before="100" w:beforeAutospacing="1" w:after="100" w:afterAutospacing="1"/>
              <w:rPr>
                <w:rFonts w:ascii="Garamond" w:hAnsi="Garamond"/>
              </w:rPr>
            </w:pPr>
          </w:p>
        </w:tc>
      </w:tr>
      <w:tr w:rsidR="00E31CA2" w:rsidRPr="00E31CA2" w14:paraId="1CF6B2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DF0751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Comandra spp.</w:t>
            </w:r>
          </w:p>
        </w:tc>
        <w:tc>
          <w:tcPr>
            <w:tcW w:w="639" w:type="pct"/>
            <w:tcBorders>
              <w:top w:val="outset" w:sz="6" w:space="0" w:color="auto"/>
              <w:left w:val="outset" w:sz="6" w:space="0" w:color="auto"/>
              <w:bottom w:val="outset" w:sz="6" w:space="0" w:color="auto"/>
              <w:right w:val="outset" w:sz="6" w:space="0" w:color="auto"/>
            </w:tcBorders>
            <w:hideMark/>
          </w:tcPr>
          <w:p w14:paraId="7CC987C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Santalaceae</w:t>
            </w:r>
          </w:p>
        </w:tc>
        <w:tc>
          <w:tcPr>
            <w:tcW w:w="645" w:type="pct"/>
            <w:tcBorders>
              <w:top w:val="outset" w:sz="6" w:space="0" w:color="auto"/>
              <w:left w:val="outset" w:sz="6" w:space="0" w:color="auto"/>
              <w:bottom w:val="outset" w:sz="6" w:space="0" w:color="auto"/>
              <w:right w:val="outset" w:sz="6" w:space="0" w:color="auto"/>
            </w:tcBorders>
          </w:tcPr>
          <w:p w14:paraId="5A6A46D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2B86E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281BF52" w14:textId="77777777" w:rsidR="00B90DC4" w:rsidRPr="00E31CA2" w:rsidRDefault="00B90DC4" w:rsidP="0099097F">
            <w:pPr>
              <w:spacing w:before="100" w:beforeAutospacing="1" w:after="100" w:afterAutospacing="1"/>
              <w:rPr>
                <w:rFonts w:ascii="Garamond" w:hAnsi="Garamond"/>
              </w:rPr>
            </w:pPr>
          </w:p>
        </w:tc>
      </w:tr>
      <w:tr w:rsidR="00E31CA2" w:rsidRPr="00E31CA2" w14:paraId="79C523E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3363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Conium maculatum L.</w:t>
            </w:r>
          </w:p>
        </w:tc>
        <w:tc>
          <w:tcPr>
            <w:tcW w:w="639" w:type="pct"/>
            <w:tcBorders>
              <w:top w:val="outset" w:sz="6" w:space="0" w:color="auto"/>
              <w:left w:val="outset" w:sz="6" w:space="0" w:color="auto"/>
              <w:bottom w:val="outset" w:sz="6" w:space="0" w:color="auto"/>
              <w:right w:val="outset" w:sz="6" w:space="0" w:color="auto"/>
            </w:tcBorders>
            <w:hideMark/>
          </w:tcPr>
          <w:p w14:paraId="316B257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Apiaceae</w:t>
            </w:r>
          </w:p>
        </w:tc>
        <w:tc>
          <w:tcPr>
            <w:tcW w:w="645" w:type="pct"/>
            <w:tcBorders>
              <w:top w:val="outset" w:sz="6" w:space="0" w:color="auto"/>
              <w:left w:val="outset" w:sz="6" w:space="0" w:color="auto"/>
              <w:bottom w:val="outset" w:sz="6" w:space="0" w:color="auto"/>
              <w:right w:val="outset" w:sz="6" w:space="0" w:color="auto"/>
            </w:tcBorders>
          </w:tcPr>
          <w:p w14:paraId="76890DD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E5A3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Gefleckter Schierling</w:t>
            </w:r>
          </w:p>
        </w:tc>
        <w:tc>
          <w:tcPr>
            <w:tcW w:w="2169" w:type="pct"/>
            <w:tcBorders>
              <w:top w:val="outset" w:sz="6" w:space="0" w:color="auto"/>
              <w:left w:val="outset" w:sz="6" w:space="0" w:color="auto"/>
              <w:bottom w:val="outset" w:sz="6" w:space="0" w:color="auto"/>
              <w:right w:val="outset" w:sz="6" w:space="0" w:color="auto"/>
            </w:tcBorders>
          </w:tcPr>
          <w:p w14:paraId="6D51AA8D" w14:textId="77777777" w:rsidR="00B90DC4" w:rsidRPr="00E31CA2" w:rsidRDefault="00B90DC4" w:rsidP="0099097F">
            <w:pPr>
              <w:spacing w:before="100" w:beforeAutospacing="1" w:after="100" w:afterAutospacing="1"/>
              <w:rPr>
                <w:rFonts w:ascii="Garamond" w:hAnsi="Garamond"/>
              </w:rPr>
            </w:pPr>
          </w:p>
        </w:tc>
      </w:tr>
      <w:tr w:rsidR="00E31CA2" w:rsidRPr="00E31CA2" w14:paraId="463817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FF385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Convallaria majalis L.</w:t>
            </w:r>
          </w:p>
        </w:tc>
        <w:tc>
          <w:tcPr>
            <w:tcW w:w="639" w:type="pct"/>
            <w:tcBorders>
              <w:top w:val="outset" w:sz="6" w:space="0" w:color="auto"/>
              <w:left w:val="outset" w:sz="6" w:space="0" w:color="auto"/>
              <w:bottom w:val="outset" w:sz="6" w:space="0" w:color="auto"/>
              <w:right w:val="outset" w:sz="6" w:space="0" w:color="auto"/>
            </w:tcBorders>
            <w:hideMark/>
          </w:tcPr>
          <w:p w14:paraId="4C2189A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3DAB4F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005393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Maiglöckchen</w:t>
            </w:r>
          </w:p>
        </w:tc>
        <w:tc>
          <w:tcPr>
            <w:tcW w:w="2169" w:type="pct"/>
            <w:tcBorders>
              <w:top w:val="outset" w:sz="6" w:space="0" w:color="auto"/>
              <w:left w:val="outset" w:sz="6" w:space="0" w:color="auto"/>
              <w:bottom w:val="outset" w:sz="6" w:space="0" w:color="auto"/>
              <w:right w:val="outset" w:sz="6" w:space="0" w:color="auto"/>
            </w:tcBorders>
          </w:tcPr>
          <w:p w14:paraId="058F0201" w14:textId="77777777" w:rsidR="00B90DC4" w:rsidRPr="00E31CA2" w:rsidRDefault="00B90DC4" w:rsidP="0099097F">
            <w:pPr>
              <w:spacing w:before="100" w:beforeAutospacing="1" w:after="100" w:afterAutospacing="1"/>
              <w:rPr>
                <w:rFonts w:ascii="Garamond" w:hAnsi="Garamond"/>
              </w:rPr>
            </w:pPr>
          </w:p>
        </w:tc>
      </w:tr>
      <w:tr w:rsidR="00E31CA2" w:rsidRPr="00E31CA2" w14:paraId="33AC1A5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EF6F7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Convolvulus arvensis L.</w:t>
            </w:r>
          </w:p>
        </w:tc>
        <w:tc>
          <w:tcPr>
            <w:tcW w:w="639" w:type="pct"/>
            <w:tcBorders>
              <w:top w:val="outset" w:sz="6" w:space="0" w:color="auto"/>
              <w:left w:val="outset" w:sz="6" w:space="0" w:color="auto"/>
              <w:bottom w:val="outset" w:sz="6" w:space="0" w:color="auto"/>
              <w:right w:val="outset" w:sz="6" w:space="0" w:color="auto"/>
            </w:tcBorders>
            <w:hideMark/>
          </w:tcPr>
          <w:p w14:paraId="2C947C0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Convolvulaceae</w:t>
            </w:r>
          </w:p>
        </w:tc>
        <w:tc>
          <w:tcPr>
            <w:tcW w:w="645" w:type="pct"/>
            <w:tcBorders>
              <w:top w:val="outset" w:sz="6" w:space="0" w:color="auto"/>
              <w:left w:val="outset" w:sz="6" w:space="0" w:color="auto"/>
              <w:bottom w:val="outset" w:sz="6" w:space="0" w:color="auto"/>
              <w:right w:val="outset" w:sz="6" w:space="0" w:color="auto"/>
            </w:tcBorders>
          </w:tcPr>
          <w:p w14:paraId="5767EBB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CBBCE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Winden</w:t>
            </w:r>
          </w:p>
        </w:tc>
        <w:tc>
          <w:tcPr>
            <w:tcW w:w="2169" w:type="pct"/>
            <w:tcBorders>
              <w:top w:val="outset" w:sz="6" w:space="0" w:color="auto"/>
              <w:left w:val="outset" w:sz="6" w:space="0" w:color="auto"/>
              <w:bottom w:val="outset" w:sz="6" w:space="0" w:color="auto"/>
              <w:right w:val="outset" w:sz="6" w:space="0" w:color="auto"/>
            </w:tcBorders>
          </w:tcPr>
          <w:p w14:paraId="37652A52" w14:textId="77777777" w:rsidR="00B90DC4" w:rsidRPr="00E31CA2" w:rsidRDefault="00B90DC4" w:rsidP="0099097F">
            <w:pPr>
              <w:spacing w:before="100" w:beforeAutospacing="1" w:after="100" w:afterAutospacing="1"/>
              <w:rPr>
                <w:rFonts w:ascii="Garamond" w:hAnsi="Garamond"/>
              </w:rPr>
            </w:pPr>
          </w:p>
        </w:tc>
      </w:tr>
      <w:tr w:rsidR="00E31CA2" w:rsidRPr="00E31CA2" w14:paraId="2C96BF7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7C55D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Convolvulus scammonia L.</w:t>
            </w:r>
          </w:p>
        </w:tc>
        <w:tc>
          <w:tcPr>
            <w:tcW w:w="639" w:type="pct"/>
            <w:tcBorders>
              <w:top w:val="outset" w:sz="6" w:space="0" w:color="auto"/>
              <w:left w:val="outset" w:sz="6" w:space="0" w:color="auto"/>
              <w:bottom w:val="outset" w:sz="6" w:space="0" w:color="auto"/>
              <w:right w:val="outset" w:sz="6" w:space="0" w:color="auto"/>
            </w:tcBorders>
            <w:hideMark/>
          </w:tcPr>
          <w:p w14:paraId="78F64D8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Convolvulaceae</w:t>
            </w:r>
          </w:p>
        </w:tc>
        <w:tc>
          <w:tcPr>
            <w:tcW w:w="645" w:type="pct"/>
            <w:tcBorders>
              <w:top w:val="outset" w:sz="6" w:space="0" w:color="auto"/>
              <w:left w:val="outset" w:sz="6" w:space="0" w:color="auto"/>
              <w:bottom w:val="outset" w:sz="6" w:space="0" w:color="auto"/>
              <w:right w:val="outset" w:sz="6" w:space="0" w:color="auto"/>
            </w:tcBorders>
          </w:tcPr>
          <w:p w14:paraId="1C09433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650CC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Violette Winde</w:t>
            </w:r>
          </w:p>
        </w:tc>
        <w:tc>
          <w:tcPr>
            <w:tcW w:w="2169" w:type="pct"/>
            <w:tcBorders>
              <w:top w:val="outset" w:sz="6" w:space="0" w:color="auto"/>
              <w:left w:val="outset" w:sz="6" w:space="0" w:color="auto"/>
              <w:bottom w:val="outset" w:sz="6" w:space="0" w:color="auto"/>
              <w:right w:val="outset" w:sz="6" w:space="0" w:color="auto"/>
            </w:tcBorders>
          </w:tcPr>
          <w:p w14:paraId="18FE8B47" w14:textId="77777777" w:rsidR="00B90DC4" w:rsidRPr="00E31CA2" w:rsidRDefault="00B90DC4" w:rsidP="0099097F">
            <w:pPr>
              <w:spacing w:before="100" w:beforeAutospacing="1" w:after="100" w:afterAutospacing="1"/>
              <w:rPr>
                <w:rFonts w:ascii="Garamond" w:hAnsi="Garamond"/>
              </w:rPr>
            </w:pPr>
          </w:p>
        </w:tc>
      </w:tr>
      <w:tr w:rsidR="00E31CA2" w:rsidRPr="00E31CA2" w14:paraId="5DCEE22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E3CF07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Coriaria myrtifolia L.</w:t>
            </w:r>
          </w:p>
        </w:tc>
        <w:tc>
          <w:tcPr>
            <w:tcW w:w="639" w:type="pct"/>
            <w:tcBorders>
              <w:top w:val="outset" w:sz="6" w:space="0" w:color="auto"/>
              <w:left w:val="outset" w:sz="6" w:space="0" w:color="auto"/>
              <w:bottom w:val="outset" w:sz="6" w:space="0" w:color="auto"/>
              <w:right w:val="outset" w:sz="6" w:space="0" w:color="auto"/>
            </w:tcBorders>
            <w:hideMark/>
          </w:tcPr>
          <w:p w14:paraId="72E18E5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Coriariaceae</w:t>
            </w:r>
          </w:p>
        </w:tc>
        <w:tc>
          <w:tcPr>
            <w:tcW w:w="645" w:type="pct"/>
            <w:tcBorders>
              <w:top w:val="outset" w:sz="6" w:space="0" w:color="auto"/>
              <w:left w:val="outset" w:sz="6" w:space="0" w:color="auto"/>
              <w:bottom w:val="outset" w:sz="6" w:space="0" w:color="auto"/>
              <w:right w:val="outset" w:sz="6" w:space="0" w:color="auto"/>
            </w:tcBorders>
          </w:tcPr>
          <w:p w14:paraId="521FB27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0F7FD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Gerbersträucher</w:t>
            </w:r>
          </w:p>
        </w:tc>
        <w:tc>
          <w:tcPr>
            <w:tcW w:w="2169" w:type="pct"/>
            <w:tcBorders>
              <w:top w:val="outset" w:sz="6" w:space="0" w:color="auto"/>
              <w:left w:val="outset" w:sz="6" w:space="0" w:color="auto"/>
              <w:bottom w:val="outset" w:sz="6" w:space="0" w:color="auto"/>
              <w:right w:val="outset" w:sz="6" w:space="0" w:color="auto"/>
            </w:tcBorders>
          </w:tcPr>
          <w:p w14:paraId="725803DF" w14:textId="77777777" w:rsidR="00B90DC4" w:rsidRPr="00E31CA2" w:rsidRDefault="00B90DC4" w:rsidP="0099097F">
            <w:pPr>
              <w:spacing w:before="100" w:beforeAutospacing="1" w:after="100" w:afterAutospacing="1"/>
              <w:rPr>
                <w:rFonts w:ascii="Garamond" w:hAnsi="Garamond"/>
              </w:rPr>
            </w:pPr>
          </w:p>
        </w:tc>
      </w:tr>
      <w:tr w:rsidR="00E31CA2" w:rsidRPr="00E31CA2" w14:paraId="50EF50F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C78C5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Coriaria thymifolia Humb. et Bonpl.</w:t>
            </w:r>
          </w:p>
        </w:tc>
        <w:tc>
          <w:tcPr>
            <w:tcW w:w="639" w:type="pct"/>
            <w:tcBorders>
              <w:top w:val="outset" w:sz="6" w:space="0" w:color="auto"/>
              <w:left w:val="outset" w:sz="6" w:space="0" w:color="auto"/>
              <w:bottom w:val="outset" w:sz="6" w:space="0" w:color="auto"/>
              <w:right w:val="outset" w:sz="6" w:space="0" w:color="auto"/>
            </w:tcBorders>
            <w:hideMark/>
          </w:tcPr>
          <w:p w14:paraId="56600E6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Coriariaceae</w:t>
            </w:r>
          </w:p>
        </w:tc>
        <w:tc>
          <w:tcPr>
            <w:tcW w:w="645" w:type="pct"/>
            <w:tcBorders>
              <w:top w:val="outset" w:sz="6" w:space="0" w:color="auto"/>
              <w:left w:val="outset" w:sz="6" w:space="0" w:color="auto"/>
              <w:bottom w:val="outset" w:sz="6" w:space="0" w:color="auto"/>
              <w:right w:val="outset" w:sz="6" w:space="0" w:color="auto"/>
            </w:tcBorders>
          </w:tcPr>
          <w:p w14:paraId="3E1601C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D4F002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4BFD2FD7" w14:textId="77777777" w:rsidR="00B90DC4" w:rsidRPr="00E31CA2" w:rsidRDefault="00B90DC4" w:rsidP="0099097F">
            <w:pPr>
              <w:spacing w:before="100" w:beforeAutospacing="1" w:after="100" w:afterAutospacing="1"/>
              <w:rPr>
                <w:rFonts w:ascii="Garamond" w:hAnsi="Garamond"/>
              </w:rPr>
            </w:pPr>
          </w:p>
        </w:tc>
      </w:tr>
      <w:tr w:rsidR="00E31CA2" w:rsidRPr="00E31CA2" w14:paraId="3D3287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01A51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Corydalis spp.</w:t>
            </w:r>
          </w:p>
        </w:tc>
        <w:tc>
          <w:tcPr>
            <w:tcW w:w="639" w:type="pct"/>
            <w:tcBorders>
              <w:top w:val="outset" w:sz="6" w:space="0" w:color="auto"/>
              <w:left w:val="outset" w:sz="6" w:space="0" w:color="auto"/>
              <w:bottom w:val="outset" w:sz="6" w:space="0" w:color="auto"/>
              <w:right w:val="outset" w:sz="6" w:space="0" w:color="auto"/>
            </w:tcBorders>
            <w:hideMark/>
          </w:tcPr>
          <w:p w14:paraId="422828C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19B0E23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E3FB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Corydalis, einschließlich Hohler Lerchensporn</w:t>
            </w:r>
          </w:p>
        </w:tc>
        <w:tc>
          <w:tcPr>
            <w:tcW w:w="2169" w:type="pct"/>
            <w:tcBorders>
              <w:top w:val="outset" w:sz="6" w:space="0" w:color="auto"/>
              <w:left w:val="outset" w:sz="6" w:space="0" w:color="auto"/>
              <w:bottom w:val="outset" w:sz="6" w:space="0" w:color="auto"/>
              <w:right w:val="outset" w:sz="6" w:space="0" w:color="auto"/>
            </w:tcBorders>
          </w:tcPr>
          <w:p w14:paraId="429162A4" w14:textId="77777777" w:rsidR="00B90DC4" w:rsidRPr="00E31CA2" w:rsidRDefault="00B90DC4" w:rsidP="0099097F">
            <w:pPr>
              <w:spacing w:before="100" w:beforeAutospacing="1" w:after="100" w:afterAutospacing="1"/>
              <w:rPr>
                <w:rFonts w:ascii="Garamond" w:hAnsi="Garamond"/>
              </w:rPr>
            </w:pPr>
          </w:p>
        </w:tc>
      </w:tr>
      <w:tr w:rsidR="00E31CA2" w:rsidRPr="00E31CA2" w14:paraId="5B46C7B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68E56BE" w14:textId="6189A948" w:rsidR="00B90DC4" w:rsidRPr="00E31CA2" w:rsidRDefault="00B90DC4" w:rsidP="0099097F">
            <w:pPr>
              <w:spacing w:before="100" w:beforeAutospacing="1" w:after="100" w:afterAutospacing="1"/>
              <w:rPr>
                <w:rFonts w:ascii="Garamond" w:hAnsi="Garamond"/>
              </w:rPr>
            </w:pPr>
            <w:bookmarkStart w:id="13" w:name="_Hlk108185036"/>
            <w:r>
              <w:rPr>
                <w:rFonts w:ascii="Garamond" w:hAnsi="Garamond"/>
              </w:rPr>
              <w:t xml:space="preserve">Corydalis solida (L.) Clairv.</w:t>
            </w:r>
            <w:bookmarkEnd w:id="13"/>
          </w:p>
        </w:tc>
        <w:tc>
          <w:tcPr>
            <w:tcW w:w="639" w:type="pct"/>
            <w:tcBorders>
              <w:top w:val="outset" w:sz="6" w:space="0" w:color="auto"/>
              <w:left w:val="outset" w:sz="6" w:space="0" w:color="auto"/>
              <w:bottom w:val="outset" w:sz="6" w:space="0" w:color="auto"/>
              <w:right w:val="outset" w:sz="6" w:space="0" w:color="auto"/>
            </w:tcBorders>
            <w:hideMark/>
          </w:tcPr>
          <w:p w14:paraId="2DA2A53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hideMark/>
          </w:tcPr>
          <w:p w14:paraId="53AA1CC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Corydalis bulbosa (L.) DC.</w:t>
            </w:r>
          </w:p>
        </w:tc>
        <w:tc>
          <w:tcPr>
            <w:tcW w:w="696" w:type="pct"/>
            <w:tcBorders>
              <w:top w:val="outset" w:sz="6" w:space="0" w:color="auto"/>
              <w:left w:val="outset" w:sz="6" w:space="0" w:color="auto"/>
              <w:bottom w:val="outset" w:sz="6" w:space="0" w:color="auto"/>
              <w:right w:val="outset" w:sz="6" w:space="0" w:color="auto"/>
            </w:tcBorders>
            <w:hideMark/>
          </w:tcPr>
          <w:p w14:paraId="401EF5A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Hohler Lerchensporn</w:t>
            </w:r>
          </w:p>
        </w:tc>
        <w:tc>
          <w:tcPr>
            <w:tcW w:w="2169" w:type="pct"/>
            <w:tcBorders>
              <w:top w:val="outset" w:sz="6" w:space="0" w:color="auto"/>
              <w:left w:val="outset" w:sz="6" w:space="0" w:color="auto"/>
              <w:bottom w:val="outset" w:sz="6" w:space="0" w:color="auto"/>
              <w:right w:val="outset" w:sz="6" w:space="0" w:color="auto"/>
            </w:tcBorders>
            <w:hideMark/>
          </w:tcPr>
          <w:p w14:paraId="175A527E" w14:textId="77777777" w:rsidR="00B90DC4" w:rsidRPr="00E31CA2" w:rsidRDefault="00B90DC4" w:rsidP="0099097F">
            <w:pPr>
              <w:rPr>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Enderzeugnisses, das Alkaloide enthält, unabhängig von seiner Quelle nicht zu einer Aufnahme führt, die den wissenschaftlich begründeten DNEL-Wert für jedes oder das toxischste dieser Alkaloide überschreitet.</w:t>
            </w:r>
          </w:p>
        </w:tc>
      </w:tr>
      <w:tr w:rsidR="00E31CA2" w:rsidRPr="00E31CA2" w14:paraId="155695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6867A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Corynanthe spp.</w:t>
            </w:r>
          </w:p>
        </w:tc>
        <w:tc>
          <w:tcPr>
            <w:tcW w:w="639" w:type="pct"/>
            <w:tcBorders>
              <w:top w:val="outset" w:sz="6" w:space="0" w:color="auto"/>
              <w:left w:val="outset" w:sz="6" w:space="0" w:color="auto"/>
              <w:bottom w:val="outset" w:sz="6" w:space="0" w:color="auto"/>
              <w:right w:val="outset" w:sz="6" w:space="0" w:color="auto"/>
            </w:tcBorders>
            <w:hideMark/>
          </w:tcPr>
          <w:p w14:paraId="515D905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tcPr>
          <w:p w14:paraId="0D78350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97F17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Yohimbe</w:t>
            </w:r>
          </w:p>
        </w:tc>
        <w:tc>
          <w:tcPr>
            <w:tcW w:w="2169" w:type="pct"/>
            <w:tcBorders>
              <w:top w:val="outset" w:sz="6" w:space="0" w:color="auto"/>
              <w:left w:val="outset" w:sz="6" w:space="0" w:color="auto"/>
              <w:bottom w:val="outset" w:sz="6" w:space="0" w:color="auto"/>
              <w:right w:val="outset" w:sz="6" w:space="0" w:color="auto"/>
            </w:tcBorders>
          </w:tcPr>
          <w:p w14:paraId="438565F0" w14:textId="77777777" w:rsidR="00B90DC4" w:rsidRPr="00E31CA2" w:rsidRDefault="00B90DC4" w:rsidP="0099097F">
            <w:pPr>
              <w:spacing w:before="100" w:beforeAutospacing="1" w:after="100" w:afterAutospacing="1"/>
              <w:rPr>
                <w:rFonts w:ascii="Garamond" w:hAnsi="Garamond"/>
              </w:rPr>
            </w:pPr>
          </w:p>
        </w:tc>
      </w:tr>
      <w:tr w:rsidR="00E31CA2" w:rsidRPr="00E31CA2" w14:paraId="643ADE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ACA6B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Cotoneaster spp.</w:t>
            </w:r>
          </w:p>
        </w:tc>
        <w:tc>
          <w:tcPr>
            <w:tcW w:w="639" w:type="pct"/>
            <w:tcBorders>
              <w:top w:val="outset" w:sz="6" w:space="0" w:color="auto"/>
              <w:left w:val="outset" w:sz="6" w:space="0" w:color="auto"/>
              <w:bottom w:val="outset" w:sz="6" w:space="0" w:color="auto"/>
              <w:right w:val="outset" w:sz="6" w:space="0" w:color="auto"/>
            </w:tcBorders>
            <w:hideMark/>
          </w:tcPr>
          <w:p w14:paraId="39854BA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Rosaceae</w:t>
            </w:r>
          </w:p>
        </w:tc>
        <w:tc>
          <w:tcPr>
            <w:tcW w:w="645" w:type="pct"/>
            <w:tcBorders>
              <w:top w:val="outset" w:sz="6" w:space="0" w:color="auto"/>
              <w:left w:val="outset" w:sz="6" w:space="0" w:color="auto"/>
              <w:bottom w:val="outset" w:sz="6" w:space="0" w:color="auto"/>
              <w:right w:val="outset" w:sz="6" w:space="0" w:color="auto"/>
            </w:tcBorders>
          </w:tcPr>
          <w:p w14:paraId="49B4C30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A9B5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Zwergmispeln</w:t>
            </w:r>
          </w:p>
        </w:tc>
        <w:tc>
          <w:tcPr>
            <w:tcW w:w="2169" w:type="pct"/>
            <w:tcBorders>
              <w:top w:val="outset" w:sz="6" w:space="0" w:color="auto"/>
              <w:left w:val="outset" w:sz="6" w:space="0" w:color="auto"/>
              <w:bottom w:val="outset" w:sz="6" w:space="0" w:color="auto"/>
              <w:right w:val="outset" w:sz="6" w:space="0" w:color="auto"/>
            </w:tcBorders>
          </w:tcPr>
          <w:p w14:paraId="2BE90394" w14:textId="77777777" w:rsidR="00B90DC4" w:rsidRPr="00E31CA2" w:rsidRDefault="00B90DC4" w:rsidP="0099097F">
            <w:pPr>
              <w:spacing w:before="100" w:beforeAutospacing="1" w:after="100" w:afterAutospacing="1"/>
              <w:rPr>
                <w:rFonts w:ascii="Garamond" w:hAnsi="Garamond"/>
              </w:rPr>
            </w:pPr>
          </w:p>
        </w:tc>
      </w:tr>
      <w:tr w:rsidR="00E31CA2" w:rsidRPr="00E31CA2" w14:paraId="566E23D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6B8CF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Crinum asiaticum L.</w:t>
            </w:r>
          </w:p>
        </w:tc>
        <w:tc>
          <w:tcPr>
            <w:tcW w:w="639" w:type="pct"/>
            <w:tcBorders>
              <w:top w:val="outset" w:sz="6" w:space="0" w:color="auto"/>
              <w:left w:val="outset" w:sz="6" w:space="0" w:color="auto"/>
              <w:bottom w:val="outset" w:sz="6" w:space="0" w:color="auto"/>
              <w:right w:val="outset" w:sz="6" w:space="0" w:color="auto"/>
            </w:tcBorders>
            <w:hideMark/>
          </w:tcPr>
          <w:p w14:paraId="560BC74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1CE8F0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4DBC8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Lilien</w:t>
            </w:r>
          </w:p>
        </w:tc>
        <w:tc>
          <w:tcPr>
            <w:tcW w:w="2169" w:type="pct"/>
            <w:tcBorders>
              <w:top w:val="outset" w:sz="6" w:space="0" w:color="auto"/>
              <w:left w:val="outset" w:sz="6" w:space="0" w:color="auto"/>
              <w:bottom w:val="outset" w:sz="6" w:space="0" w:color="auto"/>
              <w:right w:val="outset" w:sz="6" w:space="0" w:color="auto"/>
            </w:tcBorders>
          </w:tcPr>
          <w:p w14:paraId="7FCA816A" w14:textId="77777777" w:rsidR="00B90DC4" w:rsidRPr="00E31CA2" w:rsidRDefault="00B90DC4" w:rsidP="0099097F">
            <w:pPr>
              <w:spacing w:before="100" w:beforeAutospacing="1" w:after="100" w:afterAutospacing="1"/>
              <w:rPr>
                <w:rFonts w:ascii="Garamond" w:hAnsi="Garamond"/>
              </w:rPr>
            </w:pPr>
          </w:p>
        </w:tc>
      </w:tr>
      <w:tr w:rsidR="00E31CA2" w:rsidRPr="00E31CA2" w14:paraId="306DD1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61F12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Crotalaria spp.</w:t>
            </w:r>
          </w:p>
        </w:tc>
        <w:tc>
          <w:tcPr>
            <w:tcW w:w="639" w:type="pct"/>
            <w:tcBorders>
              <w:top w:val="outset" w:sz="6" w:space="0" w:color="auto"/>
              <w:left w:val="outset" w:sz="6" w:space="0" w:color="auto"/>
              <w:bottom w:val="outset" w:sz="6" w:space="0" w:color="auto"/>
              <w:right w:val="outset" w:sz="6" w:space="0" w:color="auto"/>
            </w:tcBorders>
            <w:hideMark/>
          </w:tcPr>
          <w:p w14:paraId="7A6E582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76381C2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19D75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B02C175" w14:textId="77777777" w:rsidR="00B90DC4" w:rsidRPr="00E31CA2" w:rsidRDefault="00B90DC4" w:rsidP="0099097F">
            <w:pPr>
              <w:spacing w:before="100" w:beforeAutospacing="1" w:after="100" w:afterAutospacing="1"/>
              <w:rPr>
                <w:rFonts w:ascii="Garamond" w:hAnsi="Garamond"/>
              </w:rPr>
            </w:pPr>
          </w:p>
        </w:tc>
      </w:tr>
      <w:tr w:rsidR="00E31CA2" w:rsidRPr="00E31CA2" w14:paraId="6BDBEC0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108F0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Croton spp.</w:t>
            </w:r>
          </w:p>
        </w:tc>
        <w:tc>
          <w:tcPr>
            <w:tcW w:w="639" w:type="pct"/>
            <w:tcBorders>
              <w:top w:val="outset" w:sz="6" w:space="0" w:color="auto"/>
              <w:left w:val="outset" w:sz="6" w:space="0" w:color="auto"/>
              <w:bottom w:val="outset" w:sz="6" w:space="0" w:color="auto"/>
              <w:right w:val="outset" w:sz="6" w:space="0" w:color="auto"/>
            </w:tcBorders>
            <w:hideMark/>
          </w:tcPr>
          <w:p w14:paraId="164B71C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6757E9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29793B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8ABE0FE" w14:textId="77777777" w:rsidR="00B90DC4" w:rsidRPr="00E31CA2" w:rsidRDefault="00B90DC4" w:rsidP="0099097F">
            <w:pPr>
              <w:spacing w:before="100" w:beforeAutospacing="1" w:after="100" w:afterAutospacing="1"/>
              <w:rPr>
                <w:rFonts w:ascii="Garamond" w:hAnsi="Garamond"/>
              </w:rPr>
            </w:pPr>
          </w:p>
        </w:tc>
      </w:tr>
      <w:tr w:rsidR="00E31CA2" w:rsidRPr="00E31CA2" w14:paraId="5D5E42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EFA658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Cryptostegia spp.</w:t>
            </w:r>
          </w:p>
        </w:tc>
        <w:tc>
          <w:tcPr>
            <w:tcW w:w="639" w:type="pct"/>
            <w:tcBorders>
              <w:top w:val="outset" w:sz="6" w:space="0" w:color="auto"/>
              <w:left w:val="outset" w:sz="6" w:space="0" w:color="auto"/>
              <w:bottom w:val="outset" w:sz="6" w:space="0" w:color="auto"/>
              <w:right w:val="outset" w:sz="6" w:space="0" w:color="auto"/>
            </w:tcBorders>
            <w:hideMark/>
          </w:tcPr>
          <w:p w14:paraId="1716445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4C4966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EFDCA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0D13146" w14:textId="77777777" w:rsidR="00B90DC4" w:rsidRPr="00E31CA2" w:rsidRDefault="00B90DC4" w:rsidP="0099097F">
            <w:pPr>
              <w:spacing w:before="100" w:beforeAutospacing="1" w:after="100" w:afterAutospacing="1"/>
              <w:rPr>
                <w:rFonts w:ascii="Garamond" w:hAnsi="Garamond"/>
              </w:rPr>
            </w:pPr>
          </w:p>
        </w:tc>
      </w:tr>
      <w:tr w:rsidR="00E31CA2" w:rsidRPr="00E31CA2" w14:paraId="71C682E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3B1D4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Cycas spp.</w:t>
            </w:r>
          </w:p>
        </w:tc>
        <w:tc>
          <w:tcPr>
            <w:tcW w:w="639" w:type="pct"/>
            <w:tcBorders>
              <w:top w:val="outset" w:sz="6" w:space="0" w:color="auto"/>
              <w:left w:val="outset" w:sz="6" w:space="0" w:color="auto"/>
              <w:bottom w:val="outset" w:sz="6" w:space="0" w:color="auto"/>
              <w:right w:val="outset" w:sz="6" w:space="0" w:color="auto"/>
            </w:tcBorders>
            <w:hideMark/>
          </w:tcPr>
          <w:p w14:paraId="6ADFCF3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Cycadaceae</w:t>
            </w:r>
          </w:p>
        </w:tc>
        <w:tc>
          <w:tcPr>
            <w:tcW w:w="645" w:type="pct"/>
            <w:tcBorders>
              <w:top w:val="outset" w:sz="6" w:space="0" w:color="auto"/>
              <w:left w:val="outset" w:sz="6" w:space="0" w:color="auto"/>
              <w:bottom w:val="outset" w:sz="6" w:space="0" w:color="auto"/>
              <w:right w:val="outset" w:sz="6" w:space="0" w:color="auto"/>
            </w:tcBorders>
          </w:tcPr>
          <w:p w14:paraId="271D4C5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05A97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Palmfarne</w:t>
            </w:r>
          </w:p>
        </w:tc>
        <w:tc>
          <w:tcPr>
            <w:tcW w:w="2169" w:type="pct"/>
            <w:tcBorders>
              <w:top w:val="outset" w:sz="6" w:space="0" w:color="auto"/>
              <w:left w:val="outset" w:sz="6" w:space="0" w:color="auto"/>
              <w:bottom w:val="outset" w:sz="6" w:space="0" w:color="auto"/>
              <w:right w:val="outset" w:sz="6" w:space="0" w:color="auto"/>
            </w:tcBorders>
          </w:tcPr>
          <w:p w14:paraId="2F866FA6" w14:textId="77777777" w:rsidR="00B90DC4" w:rsidRPr="00E31CA2" w:rsidRDefault="00B90DC4" w:rsidP="0099097F">
            <w:pPr>
              <w:spacing w:before="100" w:beforeAutospacing="1" w:after="100" w:afterAutospacing="1"/>
              <w:rPr>
                <w:rFonts w:ascii="Garamond" w:hAnsi="Garamond"/>
              </w:rPr>
            </w:pPr>
          </w:p>
        </w:tc>
      </w:tr>
      <w:tr w:rsidR="00E31CA2" w:rsidRPr="00E31CA2" w14:paraId="5555B39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993CB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Cynodon dactylon (L.) Press.</w:t>
            </w:r>
          </w:p>
        </w:tc>
        <w:tc>
          <w:tcPr>
            <w:tcW w:w="639" w:type="pct"/>
            <w:tcBorders>
              <w:top w:val="outset" w:sz="6" w:space="0" w:color="auto"/>
              <w:left w:val="outset" w:sz="6" w:space="0" w:color="auto"/>
              <w:bottom w:val="outset" w:sz="6" w:space="0" w:color="auto"/>
              <w:right w:val="outset" w:sz="6" w:space="0" w:color="auto"/>
            </w:tcBorders>
            <w:hideMark/>
          </w:tcPr>
          <w:p w14:paraId="7CBC616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Poaceae</w:t>
            </w:r>
          </w:p>
        </w:tc>
        <w:tc>
          <w:tcPr>
            <w:tcW w:w="645" w:type="pct"/>
            <w:tcBorders>
              <w:top w:val="outset" w:sz="6" w:space="0" w:color="auto"/>
              <w:left w:val="outset" w:sz="6" w:space="0" w:color="auto"/>
              <w:bottom w:val="outset" w:sz="6" w:space="0" w:color="auto"/>
              <w:right w:val="outset" w:sz="6" w:space="0" w:color="auto"/>
            </w:tcBorders>
          </w:tcPr>
          <w:p w14:paraId="61F163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74407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Hundszahngras</w:t>
            </w:r>
          </w:p>
        </w:tc>
        <w:tc>
          <w:tcPr>
            <w:tcW w:w="2169" w:type="pct"/>
            <w:tcBorders>
              <w:top w:val="outset" w:sz="6" w:space="0" w:color="auto"/>
              <w:left w:val="outset" w:sz="6" w:space="0" w:color="auto"/>
              <w:bottom w:val="outset" w:sz="6" w:space="0" w:color="auto"/>
              <w:right w:val="outset" w:sz="6" w:space="0" w:color="auto"/>
            </w:tcBorders>
          </w:tcPr>
          <w:p w14:paraId="02EC4F94" w14:textId="77777777" w:rsidR="00B90DC4" w:rsidRPr="00E31CA2" w:rsidRDefault="00B90DC4" w:rsidP="0099097F">
            <w:pPr>
              <w:spacing w:before="100" w:beforeAutospacing="1" w:after="100" w:afterAutospacing="1"/>
              <w:rPr>
                <w:rFonts w:ascii="Garamond" w:hAnsi="Garamond"/>
              </w:rPr>
            </w:pPr>
          </w:p>
        </w:tc>
      </w:tr>
      <w:tr w:rsidR="00E31CA2" w:rsidRPr="00E31CA2" w14:paraId="78F9170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D7C2F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Cynoglossum spp.</w:t>
            </w:r>
          </w:p>
        </w:tc>
        <w:tc>
          <w:tcPr>
            <w:tcW w:w="639" w:type="pct"/>
            <w:tcBorders>
              <w:top w:val="outset" w:sz="6" w:space="0" w:color="auto"/>
              <w:left w:val="outset" w:sz="6" w:space="0" w:color="auto"/>
              <w:bottom w:val="outset" w:sz="6" w:space="0" w:color="auto"/>
              <w:right w:val="outset" w:sz="6" w:space="0" w:color="auto"/>
            </w:tcBorders>
            <w:hideMark/>
          </w:tcPr>
          <w:p w14:paraId="175F0AB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342A126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D10B4B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Hundszunge</w:t>
            </w:r>
          </w:p>
        </w:tc>
        <w:tc>
          <w:tcPr>
            <w:tcW w:w="2169" w:type="pct"/>
            <w:tcBorders>
              <w:top w:val="outset" w:sz="6" w:space="0" w:color="auto"/>
              <w:left w:val="outset" w:sz="6" w:space="0" w:color="auto"/>
              <w:bottom w:val="outset" w:sz="6" w:space="0" w:color="auto"/>
              <w:right w:val="outset" w:sz="6" w:space="0" w:color="auto"/>
            </w:tcBorders>
          </w:tcPr>
          <w:p w14:paraId="6C07624D" w14:textId="77777777" w:rsidR="00B90DC4" w:rsidRPr="00E31CA2" w:rsidRDefault="00B90DC4" w:rsidP="0099097F">
            <w:pPr>
              <w:spacing w:before="100" w:beforeAutospacing="1" w:after="100" w:afterAutospacing="1"/>
              <w:rPr>
                <w:rFonts w:ascii="Garamond" w:hAnsi="Garamond"/>
              </w:rPr>
            </w:pPr>
          </w:p>
        </w:tc>
      </w:tr>
      <w:tr w:rsidR="00E31CA2" w:rsidRPr="00E31CA2" w14:paraId="41CEB9D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6F55F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Cypripedium calceolus L.</w:t>
            </w:r>
          </w:p>
        </w:tc>
        <w:tc>
          <w:tcPr>
            <w:tcW w:w="639" w:type="pct"/>
            <w:tcBorders>
              <w:top w:val="outset" w:sz="6" w:space="0" w:color="auto"/>
              <w:left w:val="outset" w:sz="6" w:space="0" w:color="auto"/>
              <w:bottom w:val="outset" w:sz="6" w:space="0" w:color="auto"/>
              <w:right w:val="outset" w:sz="6" w:space="0" w:color="auto"/>
            </w:tcBorders>
            <w:hideMark/>
          </w:tcPr>
          <w:p w14:paraId="0E57EA9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Orchidaceae</w:t>
            </w:r>
          </w:p>
        </w:tc>
        <w:tc>
          <w:tcPr>
            <w:tcW w:w="645" w:type="pct"/>
            <w:tcBorders>
              <w:top w:val="outset" w:sz="6" w:space="0" w:color="auto"/>
              <w:left w:val="outset" w:sz="6" w:space="0" w:color="auto"/>
              <w:bottom w:val="outset" w:sz="6" w:space="0" w:color="auto"/>
              <w:right w:val="outset" w:sz="6" w:space="0" w:color="auto"/>
            </w:tcBorders>
          </w:tcPr>
          <w:p w14:paraId="5DD090F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55CD8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Frauenschuh</w:t>
            </w:r>
          </w:p>
        </w:tc>
        <w:tc>
          <w:tcPr>
            <w:tcW w:w="2169" w:type="pct"/>
            <w:tcBorders>
              <w:top w:val="outset" w:sz="6" w:space="0" w:color="auto"/>
              <w:left w:val="outset" w:sz="6" w:space="0" w:color="auto"/>
              <w:bottom w:val="outset" w:sz="6" w:space="0" w:color="auto"/>
              <w:right w:val="outset" w:sz="6" w:space="0" w:color="auto"/>
            </w:tcBorders>
          </w:tcPr>
          <w:p w14:paraId="6372D6AD" w14:textId="77777777" w:rsidR="00B90DC4" w:rsidRPr="00E31CA2" w:rsidRDefault="00B90DC4" w:rsidP="0099097F">
            <w:pPr>
              <w:spacing w:before="100" w:beforeAutospacing="1" w:after="100" w:afterAutospacing="1"/>
              <w:rPr>
                <w:rFonts w:ascii="Garamond" w:hAnsi="Garamond"/>
              </w:rPr>
            </w:pPr>
          </w:p>
        </w:tc>
      </w:tr>
      <w:tr w:rsidR="00E31CA2" w:rsidRPr="00E31CA2" w14:paraId="5B34FC9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2BC4F1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Cytisus spp.</w:t>
            </w:r>
          </w:p>
        </w:tc>
        <w:tc>
          <w:tcPr>
            <w:tcW w:w="639" w:type="pct"/>
            <w:tcBorders>
              <w:top w:val="outset" w:sz="6" w:space="0" w:color="auto"/>
              <w:left w:val="outset" w:sz="6" w:space="0" w:color="auto"/>
              <w:bottom w:val="outset" w:sz="6" w:space="0" w:color="auto"/>
              <w:right w:val="outset" w:sz="6" w:space="0" w:color="auto"/>
            </w:tcBorders>
            <w:hideMark/>
          </w:tcPr>
          <w:p w14:paraId="7D33D57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489200F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43BD49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456ABA0" w14:textId="77777777" w:rsidR="00B90DC4" w:rsidRPr="00E31CA2" w:rsidRDefault="00B90DC4" w:rsidP="0099097F">
            <w:pPr>
              <w:spacing w:before="100" w:beforeAutospacing="1" w:after="100" w:afterAutospacing="1"/>
              <w:rPr>
                <w:rFonts w:ascii="Garamond" w:hAnsi="Garamond"/>
              </w:rPr>
            </w:pPr>
          </w:p>
        </w:tc>
      </w:tr>
      <w:tr w:rsidR="00E31CA2" w:rsidRPr="00E31CA2" w14:paraId="12A47B2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CBF06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Dalechampia scandens Jacq.</w:t>
            </w:r>
          </w:p>
        </w:tc>
        <w:tc>
          <w:tcPr>
            <w:tcW w:w="639" w:type="pct"/>
            <w:tcBorders>
              <w:top w:val="outset" w:sz="6" w:space="0" w:color="auto"/>
              <w:left w:val="outset" w:sz="6" w:space="0" w:color="auto"/>
              <w:bottom w:val="outset" w:sz="6" w:space="0" w:color="auto"/>
              <w:right w:val="outset" w:sz="6" w:space="0" w:color="auto"/>
            </w:tcBorders>
            <w:hideMark/>
          </w:tcPr>
          <w:p w14:paraId="1CD238F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7E0599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DA958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92108FC" w14:textId="77777777" w:rsidR="00B90DC4" w:rsidRPr="00E31CA2" w:rsidRDefault="00B90DC4" w:rsidP="0099097F">
            <w:pPr>
              <w:spacing w:before="100" w:beforeAutospacing="1" w:after="100" w:afterAutospacing="1"/>
              <w:rPr>
                <w:rFonts w:ascii="Garamond" w:hAnsi="Garamond"/>
              </w:rPr>
            </w:pPr>
          </w:p>
        </w:tc>
      </w:tr>
      <w:tr w:rsidR="00E31CA2" w:rsidRPr="00E31CA2" w14:paraId="5EB1DB0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15EDC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Daphne spp.</w:t>
            </w:r>
          </w:p>
        </w:tc>
        <w:tc>
          <w:tcPr>
            <w:tcW w:w="639" w:type="pct"/>
            <w:tcBorders>
              <w:top w:val="outset" w:sz="6" w:space="0" w:color="auto"/>
              <w:left w:val="outset" w:sz="6" w:space="0" w:color="auto"/>
              <w:bottom w:val="outset" w:sz="6" w:space="0" w:color="auto"/>
              <w:right w:val="outset" w:sz="6" w:space="0" w:color="auto"/>
            </w:tcBorders>
            <w:hideMark/>
          </w:tcPr>
          <w:p w14:paraId="2350886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Thymelaeaceae</w:t>
            </w:r>
          </w:p>
        </w:tc>
        <w:tc>
          <w:tcPr>
            <w:tcW w:w="645" w:type="pct"/>
            <w:tcBorders>
              <w:top w:val="outset" w:sz="6" w:space="0" w:color="auto"/>
              <w:left w:val="outset" w:sz="6" w:space="0" w:color="auto"/>
              <w:bottom w:val="outset" w:sz="6" w:space="0" w:color="auto"/>
              <w:right w:val="outset" w:sz="6" w:space="0" w:color="auto"/>
            </w:tcBorders>
          </w:tcPr>
          <w:p w14:paraId="638D6A0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3285DA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B55510E" w14:textId="77777777" w:rsidR="00B90DC4" w:rsidRPr="00E31CA2" w:rsidRDefault="00B90DC4" w:rsidP="0099097F">
            <w:pPr>
              <w:spacing w:before="100" w:beforeAutospacing="1" w:after="100" w:afterAutospacing="1"/>
              <w:rPr>
                <w:rFonts w:ascii="Garamond" w:hAnsi="Garamond"/>
              </w:rPr>
            </w:pPr>
          </w:p>
        </w:tc>
      </w:tr>
      <w:tr w:rsidR="00E31CA2" w:rsidRPr="00E31CA2" w14:paraId="523C947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2C6E9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Datura spp.</w:t>
            </w:r>
          </w:p>
        </w:tc>
        <w:tc>
          <w:tcPr>
            <w:tcW w:w="639" w:type="pct"/>
            <w:tcBorders>
              <w:top w:val="outset" w:sz="6" w:space="0" w:color="auto"/>
              <w:left w:val="outset" w:sz="6" w:space="0" w:color="auto"/>
              <w:bottom w:val="outset" w:sz="6" w:space="0" w:color="auto"/>
              <w:right w:val="outset" w:sz="6" w:space="0" w:color="auto"/>
            </w:tcBorders>
            <w:hideMark/>
          </w:tcPr>
          <w:p w14:paraId="0B9A6E0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3E7C6CC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65941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2FAD03E" w14:textId="77777777" w:rsidR="00B90DC4" w:rsidRPr="00E31CA2" w:rsidRDefault="00B90DC4" w:rsidP="0099097F">
            <w:pPr>
              <w:spacing w:before="100" w:beforeAutospacing="1" w:after="100" w:afterAutospacing="1"/>
              <w:rPr>
                <w:rFonts w:ascii="Garamond" w:hAnsi="Garamond"/>
              </w:rPr>
            </w:pPr>
          </w:p>
        </w:tc>
      </w:tr>
      <w:tr w:rsidR="00E31CA2" w:rsidRPr="00E31CA2" w14:paraId="2361992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17977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Delphinium spp.</w:t>
            </w:r>
          </w:p>
        </w:tc>
        <w:tc>
          <w:tcPr>
            <w:tcW w:w="639" w:type="pct"/>
            <w:tcBorders>
              <w:top w:val="outset" w:sz="6" w:space="0" w:color="auto"/>
              <w:left w:val="outset" w:sz="6" w:space="0" w:color="auto"/>
              <w:bottom w:val="outset" w:sz="6" w:space="0" w:color="auto"/>
              <w:right w:val="outset" w:sz="6" w:space="0" w:color="auto"/>
            </w:tcBorders>
            <w:hideMark/>
          </w:tcPr>
          <w:p w14:paraId="191A264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1B3AD28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AC28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delphinium</w:t>
            </w:r>
          </w:p>
        </w:tc>
        <w:tc>
          <w:tcPr>
            <w:tcW w:w="2169" w:type="pct"/>
            <w:tcBorders>
              <w:top w:val="outset" w:sz="6" w:space="0" w:color="auto"/>
              <w:left w:val="outset" w:sz="6" w:space="0" w:color="auto"/>
              <w:bottom w:val="outset" w:sz="6" w:space="0" w:color="auto"/>
              <w:right w:val="outset" w:sz="6" w:space="0" w:color="auto"/>
            </w:tcBorders>
          </w:tcPr>
          <w:p w14:paraId="4E37FE18" w14:textId="77777777" w:rsidR="00B90DC4" w:rsidRPr="00E31CA2" w:rsidRDefault="00B90DC4" w:rsidP="0099097F">
            <w:pPr>
              <w:spacing w:before="100" w:beforeAutospacing="1" w:after="100" w:afterAutospacing="1"/>
              <w:rPr>
                <w:rFonts w:ascii="Garamond" w:hAnsi="Garamond"/>
              </w:rPr>
            </w:pPr>
          </w:p>
        </w:tc>
      </w:tr>
      <w:tr w:rsidR="00E31CA2" w:rsidRPr="00E31CA2" w14:paraId="3453C4C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23E117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Derris spp.</w:t>
            </w:r>
          </w:p>
        </w:tc>
        <w:tc>
          <w:tcPr>
            <w:tcW w:w="639" w:type="pct"/>
            <w:tcBorders>
              <w:top w:val="outset" w:sz="6" w:space="0" w:color="auto"/>
              <w:left w:val="outset" w:sz="6" w:space="0" w:color="auto"/>
              <w:bottom w:val="outset" w:sz="6" w:space="0" w:color="auto"/>
              <w:right w:val="outset" w:sz="6" w:space="0" w:color="auto"/>
            </w:tcBorders>
            <w:hideMark/>
          </w:tcPr>
          <w:p w14:paraId="5230CBF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350D6C0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F5B28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CEE5710" w14:textId="77777777" w:rsidR="00B90DC4" w:rsidRPr="00E31CA2" w:rsidRDefault="00B90DC4" w:rsidP="0099097F">
            <w:pPr>
              <w:spacing w:before="100" w:beforeAutospacing="1" w:after="100" w:afterAutospacing="1"/>
              <w:rPr>
                <w:rFonts w:ascii="Garamond" w:hAnsi="Garamond"/>
              </w:rPr>
            </w:pPr>
          </w:p>
        </w:tc>
      </w:tr>
      <w:tr w:rsidR="00E31CA2" w:rsidRPr="00E31CA2" w14:paraId="7D0A39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B18E6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Lamprocapnos spectabilis (L.) Fukuhara</w:t>
            </w:r>
          </w:p>
        </w:tc>
        <w:tc>
          <w:tcPr>
            <w:tcW w:w="639" w:type="pct"/>
            <w:tcBorders>
              <w:top w:val="outset" w:sz="6" w:space="0" w:color="auto"/>
              <w:left w:val="outset" w:sz="6" w:space="0" w:color="auto"/>
              <w:bottom w:val="outset" w:sz="6" w:space="0" w:color="auto"/>
              <w:right w:val="outset" w:sz="6" w:space="0" w:color="auto"/>
            </w:tcBorders>
          </w:tcPr>
          <w:p w14:paraId="12B15D37" w14:textId="77777777" w:rsidR="00B90DC4" w:rsidRPr="00E31CA2" w:rsidRDefault="00B90DC4" w:rsidP="0099097F">
            <w:pPr>
              <w:spacing w:before="100" w:beforeAutospacing="1" w:after="100" w:afterAutospacing="1"/>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hideMark/>
          </w:tcPr>
          <w:p w14:paraId="3951BF41"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Dicentra spectabilis (L.) Lem.</w:t>
            </w:r>
          </w:p>
        </w:tc>
        <w:tc>
          <w:tcPr>
            <w:tcW w:w="696" w:type="pct"/>
            <w:tcBorders>
              <w:top w:val="outset" w:sz="6" w:space="0" w:color="auto"/>
              <w:left w:val="outset" w:sz="6" w:space="0" w:color="auto"/>
              <w:bottom w:val="outset" w:sz="6" w:space="0" w:color="auto"/>
              <w:right w:val="outset" w:sz="6" w:space="0" w:color="auto"/>
            </w:tcBorders>
            <w:hideMark/>
          </w:tcPr>
          <w:p w14:paraId="1022E3E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Blutendes Herz</w:t>
            </w:r>
          </w:p>
        </w:tc>
        <w:tc>
          <w:tcPr>
            <w:tcW w:w="2169" w:type="pct"/>
            <w:tcBorders>
              <w:top w:val="outset" w:sz="6" w:space="0" w:color="auto"/>
              <w:left w:val="outset" w:sz="6" w:space="0" w:color="auto"/>
              <w:bottom w:val="outset" w:sz="6" w:space="0" w:color="auto"/>
              <w:right w:val="outset" w:sz="6" w:space="0" w:color="auto"/>
            </w:tcBorders>
          </w:tcPr>
          <w:p w14:paraId="4BF454DD" w14:textId="77777777" w:rsidR="00B90DC4" w:rsidRPr="00E31CA2" w:rsidRDefault="00B90DC4" w:rsidP="0099097F">
            <w:pPr>
              <w:spacing w:before="100" w:beforeAutospacing="1" w:after="100" w:afterAutospacing="1"/>
              <w:rPr>
                <w:rFonts w:ascii="Garamond" w:hAnsi="Garamond"/>
              </w:rPr>
            </w:pPr>
          </w:p>
        </w:tc>
      </w:tr>
      <w:tr w:rsidR="00E31CA2" w:rsidRPr="00E31CA2" w14:paraId="3E8EEE6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4657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Dichondra repens J.R.</w:t>
            </w:r>
            <w:r>
              <w:rPr>
                <w:rFonts w:ascii="Garamond" w:hAnsi="Garamond"/>
              </w:rPr>
              <w:t xml:space="preserve"> </w:t>
            </w:r>
            <w:r>
              <w:rPr>
                <w:rFonts w:ascii="Garamond" w:hAnsi="Garamond"/>
              </w:rPr>
              <w:t xml:space="preserve">Forst.</w:t>
            </w:r>
            <w:r>
              <w:rPr>
                <w:rFonts w:ascii="Garamond" w:hAnsi="Garamond"/>
              </w:rPr>
              <w:t xml:space="preserve"> </w:t>
            </w:r>
            <w:r>
              <w:rPr>
                <w:rFonts w:ascii="Garamond" w:hAnsi="Garamond"/>
              </w:rPr>
              <w:t xml:space="preserve">And G. Forst.</w:t>
            </w:r>
          </w:p>
        </w:tc>
        <w:tc>
          <w:tcPr>
            <w:tcW w:w="639" w:type="pct"/>
            <w:tcBorders>
              <w:top w:val="outset" w:sz="6" w:space="0" w:color="auto"/>
              <w:left w:val="outset" w:sz="6" w:space="0" w:color="auto"/>
              <w:bottom w:val="outset" w:sz="6" w:space="0" w:color="auto"/>
              <w:right w:val="outset" w:sz="6" w:space="0" w:color="auto"/>
            </w:tcBorders>
            <w:hideMark/>
          </w:tcPr>
          <w:p w14:paraId="019F8EE7"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Convolvulaceae</w:t>
            </w:r>
          </w:p>
        </w:tc>
        <w:tc>
          <w:tcPr>
            <w:tcW w:w="645" w:type="pct"/>
            <w:tcBorders>
              <w:top w:val="outset" w:sz="6" w:space="0" w:color="auto"/>
              <w:left w:val="outset" w:sz="6" w:space="0" w:color="auto"/>
              <w:bottom w:val="outset" w:sz="6" w:space="0" w:color="auto"/>
              <w:right w:val="outset" w:sz="6" w:space="0" w:color="auto"/>
            </w:tcBorders>
          </w:tcPr>
          <w:p w14:paraId="6139E6B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555008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15DA2F6" w14:textId="77777777" w:rsidR="00B90DC4" w:rsidRPr="00E31CA2" w:rsidRDefault="00B90DC4" w:rsidP="0099097F">
            <w:pPr>
              <w:spacing w:before="100" w:beforeAutospacing="1" w:after="100" w:afterAutospacing="1"/>
              <w:rPr>
                <w:rFonts w:ascii="Garamond" w:hAnsi="Garamond"/>
              </w:rPr>
            </w:pPr>
          </w:p>
        </w:tc>
      </w:tr>
      <w:tr w:rsidR="00E31CA2" w:rsidRPr="00E31CA2" w14:paraId="2CAE494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5BA72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Dictamnus albus L.</w:t>
            </w:r>
          </w:p>
        </w:tc>
        <w:tc>
          <w:tcPr>
            <w:tcW w:w="639" w:type="pct"/>
            <w:tcBorders>
              <w:top w:val="outset" w:sz="6" w:space="0" w:color="auto"/>
              <w:left w:val="outset" w:sz="6" w:space="0" w:color="auto"/>
              <w:bottom w:val="outset" w:sz="6" w:space="0" w:color="auto"/>
              <w:right w:val="outset" w:sz="6" w:space="0" w:color="auto"/>
            </w:tcBorders>
            <w:hideMark/>
          </w:tcPr>
          <w:p w14:paraId="33293C1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tcPr>
          <w:p w14:paraId="4FF2466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C8371F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Feuerwerksanlage, Aschekraut</w:t>
            </w:r>
          </w:p>
        </w:tc>
        <w:tc>
          <w:tcPr>
            <w:tcW w:w="2169" w:type="pct"/>
            <w:tcBorders>
              <w:top w:val="outset" w:sz="6" w:space="0" w:color="auto"/>
              <w:left w:val="outset" w:sz="6" w:space="0" w:color="auto"/>
              <w:bottom w:val="outset" w:sz="6" w:space="0" w:color="auto"/>
              <w:right w:val="outset" w:sz="6" w:space="0" w:color="auto"/>
            </w:tcBorders>
          </w:tcPr>
          <w:p w14:paraId="075C8CD6" w14:textId="77777777" w:rsidR="00B90DC4" w:rsidRPr="00E31CA2" w:rsidRDefault="00B90DC4" w:rsidP="0099097F">
            <w:pPr>
              <w:spacing w:before="100" w:beforeAutospacing="1" w:after="100" w:afterAutospacing="1"/>
              <w:rPr>
                <w:rFonts w:ascii="Garamond" w:hAnsi="Garamond"/>
              </w:rPr>
            </w:pPr>
          </w:p>
        </w:tc>
      </w:tr>
      <w:tr w:rsidR="00E31CA2" w:rsidRPr="00E31CA2" w14:paraId="49A7EB5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3D54A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Dieffenbachia spp.</w:t>
            </w:r>
          </w:p>
        </w:tc>
        <w:tc>
          <w:tcPr>
            <w:tcW w:w="639" w:type="pct"/>
            <w:tcBorders>
              <w:top w:val="outset" w:sz="6" w:space="0" w:color="auto"/>
              <w:left w:val="outset" w:sz="6" w:space="0" w:color="auto"/>
              <w:bottom w:val="outset" w:sz="6" w:space="0" w:color="auto"/>
              <w:right w:val="outset" w:sz="6" w:space="0" w:color="auto"/>
            </w:tcBorders>
            <w:hideMark/>
          </w:tcPr>
          <w:p w14:paraId="0CE53ED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51A7C1F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C861F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Dieffenbachia</w:t>
            </w:r>
          </w:p>
        </w:tc>
        <w:tc>
          <w:tcPr>
            <w:tcW w:w="2169" w:type="pct"/>
            <w:tcBorders>
              <w:top w:val="outset" w:sz="6" w:space="0" w:color="auto"/>
              <w:left w:val="outset" w:sz="6" w:space="0" w:color="auto"/>
              <w:bottom w:val="outset" w:sz="6" w:space="0" w:color="auto"/>
              <w:right w:val="outset" w:sz="6" w:space="0" w:color="auto"/>
            </w:tcBorders>
          </w:tcPr>
          <w:p w14:paraId="6E448039" w14:textId="77777777" w:rsidR="00B90DC4" w:rsidRPr="00E31CA2" w:rsidRDefault="00B90DC4" w:rsidP="0099097F">
            <w:pPr>
              <w:spacing w:before="100" w:beforeAutospacing="1" w:after="100" w:afterAutospacing="1"/>
              <w:rPr>
                <w:rFonts w:ascii="Garamond" w:hAnsi="Garamond"/>
              </w:rPr>
            </w:pPr>
          </w:p>
        </w:tc>
      </w:tr>
      <w:tr w:rsidR="00E31CA2" w:rsidRPr="00E31CA2" w14:paraId="11B34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9FBA59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Digitalis spp.</w:t>
            </w:r>
          </w:p>
        </w:tc>
        <w:tc>
          <w:tcPr>
            <w:tcW w:w="639" w:type="pct"/>
            <w:tcBorders>
              <w:top w:val="outset" w:sz="6" w:space="0" w:color="auto"/>
              <w:left w:val="outset" w:sz="6" w:space="0" w:color="auto"/>
              <w:bottom w:val="outset" w:sz="6" w:space="0" w:color="auto"/>
              <w:right w:val="outset" w:sz="6" w:space="0" w:color="auto"/>
            </w:tcBorders>
            <w:hideMark/>
          </w:tcPr>
          <w:p w14:paraId="560D8FC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Plantaginaceae</w:t>
            </w:r>
          </w:p>
        </w:tc>
        <w:tc>
          <w:tcPr>
            <w:tcW w:w="645" w:type="pct"/>
            <w:tcBorders>
              <w:top w:val="outset" w:sz="6" w:space="0" w:color="auto"/>
              <w:left w:val="outset" w:sz="6" w:space="0" w:color="auto"/>
              <w:bottom w:val="outset" w:sz="6" w:space="0" w:color="auto"/>
              <w:right w:val="outset" w:sz="6" w:space="0" w:color="auto"/>
            </w:tcBorders>
          </w:tcPr>
          <w:p w14:paraId="6151253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10DDF7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Fingerhüte</w:t>
            </w:r>
          </w:p>
        </w:tc>
        <w:tc>
          <w:tcPr>
            <w:tcW w:w="2169" w:type="pct"/>
            <w:tcBorders>
              <w:top w:val="outset" w:sz="6" w:space="0" w:color="auto"/>
              <w:left w:val="outset" w:sz="6" w:space="0" w:color="auto"/>
              <w:bottom w:val="outset" w:sz="6" w:space="0" w:color="auto"/>
              <w:right w:val="outset" w:sz="6" w:space="0" w:color="auto"/>
            </w:tcBorders>
          </w:tcPr>
          <w:p w14:paraId="4C1C2D5D" w14:textId="77777777" w:rsidR="00B90DC4" w:rsidRPr="00E31CA2" w:rsidRDefault="00B90DC4" w:rsidP="0099097F">
            <w:pPr>
              <w:spacing w:before="100" w:beforeAutospacing="1" w:after="100" w:afterAutospacing="1"/>
              <w:rPr>
                <w:rFonts w:ascii="Garamond" w:hAnsi="Garamond"/>
              </w:rPr>
            </w:pPr>
          </w:p>
        </w:tc>
      </w:tr>
      <w:tr w:rsidR="00E31CA2" w:rsidRPr="00E31CA2" w14:paraId="57E97EC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1705B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Tamus communis L.</w:t>
            </w:r>
          </w:p>
        </w:tc>
        <w:tc>
          <w:tcPr>
            <w:tcW w:w="639" w:type="pct"/>
            <w:tcBorders>
              <w:top w:val="outset" w:sz="6" w:space="0" w:color="auto"/>
              <w:left w:val="outset" w:sz="6" w:space="0" w:color="auto"/>
              <w:bottom w:val="outset" w:sz="6" w:space="0" w:color="auto"/>
              <w:right w:val="outset" w:sz="6" w:space="0" w:color="auto"/>
            </w:tcBorders>
            <w:hideMark/>
          </w:tcPr>
          <w:p w14:paraId="7F42593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Dioscoreaceae</w:t>
            </w:r>
          </w:p>
        </w:tc>
        <w:tc>
          <w:tcPr>
            <w:tcW w:w="645" w:type="pct"/>
            <w:tcBorders>
              <w:top w:val="outset" w:sz="6" w:space="0" w:color="auto"/>
              <w:left w:val="outset" w:sz="6" w:space="0" w:color="auto"/>
              <w:bottom w:val="outset" w:sz="6" w:space="0" w:color="auto"/>
              <w:right w:val="outset" w:sz="6" w:space="0" w:color="auto"/>
            </w:tcBorders>
            <w:hideMark/>
          </w:tcPr>
          <w:p w14:paraId="2F65DE90" w14:textId="77777777" w:rsidR="00B90DC4" w:rsidRPr="00E31CA2" w:rsidRDefault="00B90DC4" w:rsidP="0099097F">
            <w:pPr>
              <w:pStyle w:val="PlainText"/>
              <w:spacing w:before="100" w:beforeAutospacing="1" w:after="100" w:afterAutospacing="1"/>
              <w:rPr>
                <w:rFonts w:ascii="Garamond" w:hAnsi="Garamond" w:cs="Times New Roman"/>
              </w:rPr>
            </w:pPr>
            <w:r>
              <w:rPr>
                <w:rFonts w:ascii="Garamond" w:hAnsi="Garamond"/>
              </w:rPr>
              <w:t xml:space="preserve">Dioscorea communis (L.) Caddick &amp; Wilkin</w:t>
            </w:r>
          </w:p>
        </w:tc>
        <w:tc>
          <w:tcPr>
            <w:tcW w:w="696" w:type="pct"/>
            <w:tcBorders>
              <w:top w:val="outset" w:sz="6" w:space="0" w:color="auto"/>
              <w:left w:val="outset" w:sz="6" w:space="0" w:color="auto"/>
              <w:bottom w:val="outset" w:sz="6" w:space="0" w:color="auto"/>
              <w:right w:val="outset" w:sz="6" w:space="0" w:color="auto"/>
            </w:tcBorders>
            <w:hideMark/>
          </w:tcPr>
          <w:p w14:paraId="721801B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Schmerwurz</w:t>
            </w:r>
          </w:p>
        </w:tc>
        <w:tc>
          <w:tcPr>
            <w:tcW w:w="2169" w:type="pct"/>
            <w:tcBorders>
              <w:top w:val="outset" w:sz="6" w:space="0" w:color="auto"/>
              <w:left w:val="outset" w:sz="6" w:space="0" w:color="auto"/>
              <w:bottom w:val="outset" w:sz="6" w:space="0" w:color="auto"/>
              <w:right w:val="outset" w:sz="6" w:space="0" w:color="auto"/>
            </w:tcBorders>
          </w:tcPr>
          <w:p w14:paraId="060C6965" w14:textId="77777777" w:rsidR="00B90DC4" w:rsidRPr="00E31CA2" w:rsidRDefault="00B90DC4" w:rsidP="0099097F">
            <w:pPr>
              <w:spacing w:before="100" w:beforeAutospacing="1" w:after="100" w:afterAutospacing="1"/>
              <w:rPr>
                <w:rFonts w:ascii="Garamond" w:hAnsi="Garamond"/>
              </w:rPr>
            </w:pPr>
          </w:p>
        </w:tc>
      </w:tr>
      <w:tr w:rsidR="00E31CA2" w:rsidRPr="00E31CA2" w14:paraId="1A601C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3B0F62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Dipteryx odorata (Aubl.)</w:t>
            </w:r>
            <w:r>
              <w:rPr>
                <w:rFonts w:ascii="Garamond" w:hAnsi="Garamond"/>
              </w:rPr>
              <w:t xml:space="preserve"> </w:t>
            </w:r>
            <w:r>
              <w:rPr>
                <w:rFonts w:ascii="Garamond" w:hAnsi="Garamond"/>
              </w:rPr>
              <w:t xml:space="preserve">Willd.</w:t>
            </w:r>
          </w:p>
        </w:tc>
        <w:tc>
          <w:tcPr>
            <w:tcW w:w="639" w:type="pct"/>
            <w:tcBorders>
              <w:top w:val="outset" w:sz="6" w:space="0" w:color="auto"/>
              <w:left w:val="outset" w:sz="6" w:space="0" w:color="auto"/>
              <w:bottom w:val="outset" w:sz="6" w:space="0" w:color="auto"/>
              <w:right w:val="outset" w:sz="6" w:space="0" w:color="auto"/>
            </w:tcBorders>
            <w:hideMark/>
          </w:tcPr>
          <w:p w14:paraId="26DF0A0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5591B28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17A86A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Tonkabohnenbaum</w:t>
            </w:r>
          </w:p>
        </w:tc>
        <w:tc>
          <w:tcPr>
            <w:tcW w:w="2169" w:type="pct"/>
            <w:tcBorders>
              <w:top w:val="outset" w:sz="6" w:space="0" w:color="auto"/>
              <w:left w:val="outset" w:sz="6" w:space="0" w:color="auto"/>
              <w:bottom w:val="outset" w:sz="6" w:space="0" w:color="auto"/>
              <w:right w:val="outset" w:sz="6" w:space="0" w:color="auto"/>
            </w:tcBorders>
          </w:tcPr>
          <w:p w14:paraId="30750C53" w14:textId="77777777" w:rsidR="00B90DC4" w:rsidRPr="00E31CA2" w:rsidRDefault="00B90DC4" w:rsidP="0099097F">
            <w:pPr>
              <w:spacing w:before="100" w:beforeAutospacing="1" w:after="100" w:afterAutospacing="1"/>
              <w:rPr>
                <w:rFonts w:ascii="Garamond" w:hAnsi="Garamond"/>
              </w:rPr>
            </w:pPr>
          </w:p>
        </w:tc>
      </w:tr>
      <w:tr w:rsidR="00E31CA2" w:rsidRPr="00E31CA2" w14:paraId="1401100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430A06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Dirca palustris L.</w:t>
            </w:r>
          </w:p>
        </w:tc>
        <w:tc>
          <w:tcPr>
            <w:tcW w:w="639" w:type="pct"/>
            <w:tcBorders>
              <w:top w:val="outset" w:sz="6" w:space="0" w:color="auto"/>
              <w:left w:val="outset" w:sz="6" w:space="0" w:color="auto"/>
              <w:bottom w:val="outset" w:sz="6" w:space="0" w:color="auto"/>
              <w:right w:val="outset" w:sz="6" w:space="0" w:color="auto"/>
            </w:tcBorders>
            <w:hideMark/>
          </w:tcPr>
          <w:p w14:paraId="0886587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Thymelaeaceae</w:t>
            </w:r>
          </w:p>
        </w:tc>
        <w:tc>
          <w:tcPr>
            <w:tcW w:w="645" w:type="pct"/>
            <w:tcBorders>
              <w:top w:val="outset" w:sz="6" w:space="0" w:color="auto"/>
              <w:left w:val="outset" w:sz="6" w:space="0" w:color="auto"/>
              <w:bottom w:val="outset" w:sz="6" w:space="0" w:color="auto"/>
              <w:right w:val="outset" w:sz="6" w:space="0" w:color="auto"/>
            </w:tcBorders>
          </w:tcPr>
          <w:p w14:paraId="24FCF7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B7240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A39A921" w14:textId="77777777" w:rsidR="00B90DC4" w:rsidRPr="00E31CA2" w:rsidRDefault="00B90DC4" w:rsidP="0099097F">
            <w:pPr>
              <w:spacing w:before="100" w:beforeAutospacing="1" w:after="100" w:afterAutospacing="1"/>
              <w:rPr>
                <w:rFonts w:ascii="Garamond" w:hAnsi="Garamond"/>
              </w:rPr>
            </w:pPr>
          </w:p>
        </w:tc>
      </w:tr>
      <w:tr w:rsidR="00E31CA2" w:rsidRPr="00E31CA2" w14:paraId="4F964DB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CF9F5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Dryopteris filix-mass (L.) Schott</w:t>
            </w:r>
          </w:p>
        </w:tc>
        <w:tc>
          <w:tcPr>
            <w:tcW w:w="639" w:type="pct"/>
            <w:tcBorders>
              <w:top w:val="outset" w:sz="6" w:space="0" w:color="auto"/>
              <w:left w:val="outset" w:sz="6" w:space="0" w:color="auto"/>
              <w:bottom w:val="outset" w:sz="6" w:space="0" w:color="auto"/>
              <w:right w:val="outset" w:sz="6" w:space="0" w:color="auto"/>
            </w:tcBorders>
            <w:hideMark/>
          </w:tcPr>
          <w:p w14:paraId="432100E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Dryopteridaceae</w:t>
            </w:r>
          </w:p>
        </w:tc>
        <w:tc>
          <w:tcPr>
            <w:tcW w:w="645" w:type="pct"/>
            <w:tcBorders>
              <w:top w:val="outset" w:sz="6" w:space="0" w:color="auto"/>
              <w:left w:val="outset" w:sz="6" w:space="0" w:color="auto"/>
              <w:bottom w:val="outset" w:sz="6" w:space="0" w:color="auto"/>
              <w:right w:val="outset" w:sz="6" w:space="0" w:color="auto"/>
            </w:tcBorders>
          </w:tcPr>
          <w:p w14:paraId="642BB8F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64A86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Echter Wurmfarn</w:t>
            </w:r>
          </w:p>
        </w:tc>
        <w:tc>
          <w:tcPr>
            <w:tcW w:w="2169" w:type="pct"/>
            <w:tcBorders>
              <w:top w:val="outset" w:sz="6" w:space="0" w:color="auto"/>
              <w:left w:val="outset" w:sz="6" w:space="0" w:color="auto"/>
              <w:bottom w:val="outset" w:sz="6" w:space="0" w:color="auto"/>
              <w:right w:val="outset" w:sz="6" w:space="0" w:color="auto"/>
            </w:tcBorders>
          </w:tcPr>
          <w:p w14:paraId="088B7E39" w14:textId="77777777" w:rsidR="00B90DC4" w:rsidRPr="00E31CA2" w:rsidRDefault="00B90DC4" w:rsidP="0099097F">
            <w:pPr>
              <w:spacing w:before="100" w:beforeAutospacing="1" w:after="100" w:afterAutospacing="1"/>
              <w:rPr>
                <w:rFonts w:ascii="Garamond" w:hAnsi="Garamond"/>
              </w:rPr>
            </w:pPr>
          </w:p>
        </w:tc>
      </w:tr>
      <w:tr w:rsidR="00E31CA2" w:rsidRPr="00E31CA2" w14:paraId="7D9F34C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2FA12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Duboisia spp.</w:t>
            </w:r>
          </w:p>
        </w:tc>
        <w:tc>
          <w:tcPr>
            <w:tcW w:w="639" w:type="pct"/>
            <w:tcBorders>
              <w:top w:val="outset" w:sz="6" w:space="0" w:color="auto"/>
              <w:left w:val="outset" w:sz="6" w:space="0" w:color="auto"/>
              <w:bottom w:val="outset" w:sz="6" w:space="0" w:color="auto"/>
              <w:right w:val="outset" w:sz="6" w:space="0" w:color="auto"/>
            </w:tcBorders>
            <w:hideMark/>
          </w:tcPr>
          <w:p w14:paraId="4245EF7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10009F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E32C2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501146D" w14:textId="77777777" w:rsidR="00B90DC4" w:rsidRPr="00E31CA2" w:rsidRDefault="00B90DC4" w:rsidP="0099097F">
            <w:pPr>
              <w:spacing w:before="100" w:beforeAutospacing="1" w:after="100" w:afterAutospacing="1"/>
              <w:rPr>
                <w:rFonts w:ascii="Garamond" w:hAnsi="Garamond"/>
              </w:rPr>
            </w:pPr>
          </w:p>
        </w:tc>
      </w:tr>
      <w:tr w:rsidR="00E31CA2" w:rsidRPr="00E31CA2" w14:paraId="491123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FB7D436"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Durio zibethinus L.</w:t>
            </w:r>
          </w:p>
        </w:tc>
        <w:tc>
          <w:tcPr>
            <w:tcW w:w="639" w:type="pct"/>
            <w:tcBorders>
              <w:top w:val="outset" w:sz="6" w:space="0" w:color="auto"/>
              <w:left w:val="outset" w:sz="6" w:space="0" w:color="auto"/>
              <w:bottom w:val="outset" w:sz="6" w:space="0" w:color="auto"/>
              <w:right w:val="outset" w:sz="6" w:space="0" w:color="auto"/>
            </w:tcBorders>
            <w:hideMark/>
          </w:tcPr>
          <w:p w14:paraId="2A54FE73" w14:textId="77777777" w:rsidR="00B90DC4" w:rsidRPr="00E31CA2" w:rsidRDefault="00B90DC4" w:rsidP="0099097F">
            <w:pPr>
              <w:pStyle w:val="Heading5"/>
              <w:tabs>
                <w:tab w:val="left" w:pos="1470"/>
              </w:tabs>
              <w:spacing w:before="100" w:beforeAutospacing="1" w:after="100" w:afterAutospacing="1"/>
              <w:rPr>
                <w:b w:val="0"/>
                <w:bCs w:val="0"/>
                <w:rFonts w:ascii="Garamond" w:hAnsi="Garamond"/>
              </w:rPr>
            </w:pPr>
            <w:r>
              <w:rPr>
                <w:b w:val="0"/>
                <w:rFonts w:ascii="Garamond" w:hAnsi="Garamond"/>
              </w:rPr>
              <w:t xml:space="preserve">Malvaceae</w:t>
            </w:r>
          </w:p>
        </w:tc>
        <w:tc>
          <w:tcPr>
            <w:tcW w:w="645" w:type="pct"/>
            <w:tcBorders>
              <w:top w:val="outset" w:sz="6" w:space="0" w:color="auto"/>
              <w:left w:val="outset" w:sz="6" w:space="0" w:color="auto"/>
              <w:bottom w:val="outset" w:sz="6" w:space="0" w:color="auto"/>
              <w:right w:val="outset" w:sz="6" w:space="0" w:color="auto"/>
            </w:tcBorders>
          </w:tcPr>
          <w:p w14:paraId="19B24B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0D499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Durian</w:t>
            </w:r>
          </w:p>
        </w:tc>
        <w:tc>
          <w:tcPr>
            <w:tcW w:w="2169" w:type="pct"/>
            <w:tcBorders>
              <w:top w:val="outset" w:sz="6" w:space="0" w:color="auto"/>
              <w:left w:val="outset" w:sz="6" w:space="0" w:color="auto"/>
              <w:bottom w:val="outset" w:sz="6" w:space="0" w:color="auto"/>
              <w:right w:val="outset" w:sz="6" w:space="0" w:color="auto"/>
            </w:tcBorders>
          </w:tcPr>
          <w:p w14:paraId="5AF7BA7F" w14:textId="77777777" w:rsidR="00B90DC4" w:rsidRPr="00E31CA2" w:rsidRDefault="00B90DC4" w:rsidP="0099097F">
            <w:pPr>
              <w:spacing w:before="100" w:beforeAutospacing="1" w:after="100" w:afterAutospacing="1"/>
              <w:rPr>
                <w:rFonts w:ascii="Garamond" w:hAnsi="Garamond"/>
              </w:rPr>
            </w:pPr>
          </w:p>
        </w:tc>
      </w:tr>
      <w:tr w:rsidR="00E31CA2" w:rsidRPr="00E31CA2" w14:paraId="34E3F3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8079D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Ecballium elaterium (L.) A. Rich.</w:t>
            </w:r>
          </w:p>
        </w:tc>
        <w:tc>
          <w:tcPr>
            <w:tcW w:w="639" w:type="pct"/>
            <w:tcBorders>
              <w:top w:val="outset" w:sz="6" w:space="0" w:color="auto"/>
              <w:left w:val="outset" w:sz="6" w:space="0" w:color="auto"/>
              <w:bottom w:val="outset" w:sz="6" w:space="0" w:color="auto"/>
              <w:right w:val="outset" w:sz="6" w:space="0" w:color="auto"/>
            </w:tcBorders>
            <w:hideMark/>
          </w:tcPr>
          <w:p w14:paraId="28CF729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Cucurbitaceae</w:t>
            </w:r>
          </w:p>
        </w:tc>
        <w:tc>
          <w:tcPr>
            <w:tcW w:w="645" w:type="pct"/>
            <w:tcBorders>
              <w:top w:val="outset" w:sz="6" w:space="0" w:color="auto"/>
              <w:left w:val="outset" w:sz="6" w:space="0" w:color="auto"/>
              <w:bottom w:val="outset" w:sz="6" w:space="0" w:color="auto"/>
              <w:right w:val="outset" w:sz="6" w:space="0" w:color="auto"/>
            </w:tcBorders>
          </w:tcPr>
          <w:p w14:paraId="396CE9BF"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22500FC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Spritzgurke</w:t>
            </w:r>
          </w:p>
        </w:tc>
        <w:tc>
          <w:tcPr>
            <w:tcW w:w="2169" w:type="pct"/>
            <w:tcBorders>
              <w:top w:val="outset" w:sz="6" w:space="0" w:color="auto"/>
              <w:left w:val="outset" w:sz="6" w:space="0" w:color="auto"/>
              <w:bottom w:val="outset" w:sz="6" w:space="0" w:color="auto"/>
              <w:right w:val="outset" w:sz="6" w:space="0" w:color="auto"/>
            </w:tcBorders>
          </w:tcPr>
          <w:p w14:paraId="793D4583" w14:textId="77777777" w:rsidR="00B90DC4" w:rsidRPr="00E31CA2" w:rsidRDefault="00B90DC4" w:rsidP="0099097F">
            <w:pPr>
              <w:spacing w:before="100" w:beforeAutospacing="1" w:after="100" w:afterAutospacing="1"/>
              <w:rPr>
                <w:rFonts w:ascii="Garamond" w:hAnsi="Garamond"/>
              </w:rPr>
            </w:pPr>
          </w:p>
        </w:tc>
      </w:tr>
      <w:tr w:rsidR="00E31CA2" w:rsidRPr="00E31CA2" w14:paraId="4C65BCFC" w14:textId="77777777" w:rsidTr="005023E3">
        <w:trPr>
          <w:trHeight w:val="341"/>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810F7A1" w14:textId="77777777" w:rsidR="00B90DC4" w:rsidRPr="00E31CA2" w:rsidRDefault="00B90DC4" w:rsidP="0099097F">
            <w:pPr>
              <w:rPr>
                <w:iCs/>
                <w:rFonts w:ascii="Garamond" w:hAnsi="Garamond"/>
              </w:rPr>
            </w:pPr>
            <w:r>
              <w:rPr>
                <w:rFonts w:ascii="Garamond" w:hAnsi="Garamond"/>
              </w:rPr>
              <w:t xml:space="preserve">Echium spp.</w:t>
            </w:r>
          </w:p>
          <w:p w14:paraId="2DF8A7FE"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37518035" w14:textId="77777777" w:rsidR="00B90DC4" w:rsidRPr="00E31CA2" w:rsidRDefault="00B90DC4" w:rsidP="0099097F">
            <w:pPr>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4CB04F4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2DEA22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Gewöhnlicher Natternkopf</w:t>
            </w:r>
          </w:p>
        </w:tc>
        <w:tc>
          <w:tcPr>
            <w:tcW w:w="2169" w:type="pct"/>
            <w:tcBorders>
              <w:top w:val="outset" w:sz="6" w:space="0" w:color="auto"/>
              <w:left w:val="outset" w:sz="6" w:space="0" w:color="auto"/>
              <w:bottom w:val="outset" w:sz="6" w:space="0" w:color="auto"/>
              <w:right w:val="outset" w:sz="6" w:space="0" w:color="auto"/>
            </w:tcBorders>
          </w:tcPr>
          <w:p w14:paraId="4DC2FE6C" w14:textId="77777777" w:rsidR="00B90DC4" w:rsidRPr="00E31CA2" w:rsidRDefault="00B90DC4" w:rsidP="0099097F">
            <w:pPr>
              <w:spacing w:before="100" w:beforeAutospacing="1" w:after="100" w:afterAutospacing="1"/>
              <w:rPr>
                <w:rFonts w:ascii="Garamond" w:hAnsi="Garamond"/>
              </w:rPr>
            </w:pPr>
          </w:p>
        </w:tc>
      </w:tr>
      <w:tr w:rsidR="00E31CA2" w:rsidRPr="00E31CA2" w14:paraId="2E3180C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0FE63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Ephedra spp.</w:t>
            </w:r>
          </w:p>
        </w:tc>
        <w:tc>
          <w:tcPr>
            <w:tcW w:w="639" w:type="pct"/>
            <w:tcBorders>
              <w:top w:val="outset" w:sz="6" w:space="0" w:color="auto"/>
              <w:left w:val="outset" w:sz="6" w:space="0" w:color="auto"/>
              <w:bottom w:val="outset" w:sz="6" w:space="0" w:color="auto"/>
              <w:right w:val="outset" w:sz="6" w:space="0" w:color="auto"/>
            </w:tcBorders>
            <w:hideMark/>
          </w:tcPr>
          <w:p w14:paraId="5B009211" w14:textId="77777777" w:rsidR="00B90DC4" w:rsidRPr="00E31CA2" w:rsidRDefault="00B90DC4" w:rsidP="0099097F">
            <w:pPr>
              <w:rPr>
                <w:bCs/>
                <w:rFonts w:ascii="Garamond" w:hAnsi="Garamond"/>
              </w:rPr>
            </w:pPr>
            <w:r>
              <w:rPr>
                <w:rFonts w:ascii="Garamond" w:hAnsi="Garamond"/>
              </w:rPr>
              <w:t xml:space="preserve">Ephedraceae</w:t>
            </w:r>
          </w:p>
        </w:tc>
        <w:tc>
          <w:tcPr>
            <w:tcW w:w="645" w:type="pct"/>
            <w:tcBorders>
              <w:top w:val="outset" w:sz="6" w:space="0" w:color="auto"/>
              <w:left w:val="outset" w:sz="6" w:space="0" w:color="auto"/>
              <w:bottom w:val="outset" w:sz="6" w:space="0" w:color="auto"/>
              <w:right w:val="outset" w:sz="6" w:space="0" w:color="auto"/>
            </w:tcBorders>
          </w:tcPr>
          <w:p w14:paraId="3FF0833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E5FA0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Meerträubel, unter anderem</w:t>
            </w:r>
          </w:p>
        </w:tc>
        <w:tc>
          <w:tcPr>
            <w:tcW w:w="2169" w:type="pct"/>
            <w:tcBorders>
              <w:top w:val="outset" w:sz="6" w:space="0" w:color="auto"/>
              <w:left w:val="outset" w:sz="6" w:space="0" w:color="auto"/>
              <w:bottom w:val="outset" w:sz="6" w:space="0" w:color="auto"/>
              <w:right w:val="outset" w:sz="6" w:space="0" w:color="auto"/>
            </w:tcBorders>
          </w:tcPr>
          <w:p w14:paraId="3CFEBF96" w14:textId="77777777" w:rsidR="00B90DC4" w:rsidRPr="00E31CA2" w:rsidRDefault="00B90DC4" w:rsidP="0099097F">
            <w:pPr>
              <w:spacing w:before="100" w:beforeAutospacing="1" w:after="100" w:afterAutospacing="1"/>
              <w:rPr>
                <w:rFonts w:ascii="Garamond" w:hAnsi="Garamond"/>
              </w:rPr>
            </w:pPr>
          </w:p>
        </w:tc>
      </w:tr>
      <w:tr w:rsidR="00E31CA2" w:rsidRPr="00E31CA2" w14:paraId="6F9F908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25602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Eranthis hyemalis (L.) Salisb.</w:t>
            </w:r>
          </w:p>
        </w:tc>
        <w:tc>
          <w:tcPr>
            <w:tcW w:w="639" w:type="pct"/>
            <w:tcBorders>
              <w:top w:val="outset" w:sz="6" w:space="0" w:color="auto"/>
              <w:left w:val="outset" w:sz="6" w:space="0" w:color="auto"/>
              <w:bottom w:val="outset" w:sz="6" w:space="0" w:color="auto"/>
              <w:right w:val="outset" w:sz="6" w:space="0" w:color="auto"/>
            </w:tcBorders>
            <w:hideMark/>
          </w:tcPr>
          <w:p w14:paraId="00E7860D"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4D0E632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FFE05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Winterling</w:t>
            </w:r>
          </w:p>
        </w:tc>
        <w:tc>
          <w:tcPr>
            <w:tcW w:w="2169" w:type="pct"/>
            <w:tcBorders>
              <w:top w:val="outset" w:sz="6" w:space="0" w:color="auto"/>
              <w:left w:val="outset" w:sz="6" w:space="0" w:color="auto"/>
              <w:bottom w:val="outset" w:sz="6" w:space="0" w:color="auto"/>
              <w:right w:val="outset" w:sz="6" w:space="0" w:color="auto"/>
            </w:tcBorders>
          </w:tcPr>
          <w:p w14:paraId="689C2D5C" w14:textId="77777777" w:rsidR="00B90DC4" w:rsidRPr="00E31CA2" w:rsidRDefault="00B90DC4" w:rsidP="0099097F">
            <w:pPr>
              <w:spacing w:before="100" w:beforeAutospacing="1" w:after="100" w:afterAutospacing="1"/>
              <w:rPr>
                <w:rFonts w:ascii="Garamond" w:hAnsi="Garamond"/>
              </w:rPr>
            </w:pPr>
          </w:p>
        </w:tc>
      </w:tr>
      <w:tr w:rsidR="00E31CA2" w:rsidRPr="00E31CA2" w14:paraId="087571A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78879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Erechtites spp.</w:t>
            </w:r>
          </w:p>
        </w:tc>
        <w:tc>
          <w:tcPr>
            <w:tcW w:w="639" w:type="pct"/>
            <w:tcBorders>
              <w:top w:val="outset" w:sz="6" w:space="0" w:color="auto"/>
              <w:left w:val="outset" w:sz="6" w:space="0" w:color="auto"/>
              <w:bottom w:val="outset" w:sz="6" w:space="0" w:color="auto"/>
              <w:right w:val="outset" w:sz="6" w:space="0" w:color="auto"/>
            </w:tcBorders>
            <w:hideMark/>
          </w:tcPr>
          <w:p w14:paraId="45F5E80C"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05D3DF7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2FA5A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3B802A7" w14:textId="77777777" w:rsidR="00B90DC4" w:rsidRPr="00E31CA2" w:rsidRDefault="00B90DC4" w:rsidP="0099097F">
            <w:pPr>
              <w:spacing w:before="100" w:beforeAutospacing="1" w:after="100" w:afterAutospacing="1"/>
              <w:rPr>
                <w:rFonts w:ascii="Garamond" w:hAnsi="Garamond"/>
              </w:rPr>
            </w:pPr>
          </w:p>
        </w:tc>
      </w:tr>
      <w:tr w:rsidR="00E31CA2" w:rsidRPr="00E31CA2" w14:paraId="2899615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95DCC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Erythrina spp.</w:t>
            </w:r>
          </w:p>
        </w:tc>
        <w:tc>
          <w:tcPr>
            <w:tcW w:w="639" w:type="pct"/>
            <w:tcBorders>
              <w:top w:val="outset" w:sz="6" w:space="0" w:color="auto"/>
              <w:left w:val="outset" w:sz="6" w:space="0" w:color="auto"/>
              <w:bottom w:val="outset" w:sz="6" w:space="0" w:color="auto"/>
              <w:right w:val="outset" w:sz="6" w:space="0" w:color="auto"/>
            </w:tcBorders>
            <w:hideMark/>
          </w:tcPr>
          <w:p w14:paraId="3C4462BD" w14:textId="77777777" w:rsidR="00B90DC4" w:rsidRPr="00E31CA2" w:rsidRDefault="00B90DC4" w:rsidP="0099097F">
            <w:pPr>
              <w:rPr>
                <w:bCs/>
                <w:rFonts w:ascii="Garamond" w:hAnsi="Garamond"/>
              </w:rPr>
            </w:pPr>
            <w:r>
              <w:rPr>
                <w:rFonts w:ascii="Garamond" w:hAnsi="Garamond"/>
              </w:rPr>
              <w:t xml:space="preserve">Brassicaceae</w:t>
            </w:r>
          </w:p>
        </w:tc>
        <w:tc>
          <w:tcPr>
            <w:tcW w:w="645" w:type="pct"/>
            <w:tcBorders>
              <w:top w:val="outset" w:sz="6" w:space="0" w:color="auto"/>
              <w:left w:val="outset" w:sz="6" w:space="0" w:color="auto"/>
              <w:bottom w:val="outset" w:sz="6" w:space="0" w:color="auto"/>
              <w:right w:val="outset" w:sz="6" w:space="0" w:color="auto"/>
            </w:tcBorders>
          </w:tcPr>
          <w:p w14:paraId="268CC45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15491E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Erythrina</w:t>
            </w:r>
          </w:p>
        </w:tc>
        <w:tc>
          <w:tcPr>
            <w:tcW w:w="2169" w:type="pct"/>
            <w:tcBorders>
              <w:top w:val="outset" w:sz="6" w:space="0" w:color="auto"/>
              <w:left w:val="outset" w:sz="6" w:space="0" w:color="auto"/>
              <w:bottom w:val="outset" w:sz="6" w:space="0" w:color="auto"/>
              <w:right w:val="outset" w:sz="6" w:space="0" w:color="auto"/>
            </w:tcBorders>
          </w:tcPr>
          <w:p w14:paraId="4DDC0638" w14:textId="77777777" w:rsidR="00B90DC4" w:rsidRPr="00E31CA2" w:rsidRDefault="00B90DC4" w:rsidP="0099097F">
            <w:pPr>
              <w:spacing w:before="100" w:beforeAutospacing="1" w:after="100" w:afterAutospacing="1"/>
              <w:rPr>
                <w:rFonts w:ascii="Garamond" w:hAnsi="Garamond"/>
              </w:rPr>
            </w:pPr>
          </w:p>
        </w:tc>
      </w:tr>
      <w:tr w:rsidR="00E31CA2" w:rsidRPr="00E31CA2" w14:paraId="7E6153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37B48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Erythroxylum coca Lam.</w:t>
            </w:r>
          </w:p>
        </w:tc>
        <w:tc>
          <w:tcPr>
            <w:tcW w:w="639" w:type="pct"/>
            <w:tcBorders>
              <w:top w:val="outset" w:sz="6" w:space="0" w:color="auto"/>
              <w:left w:val="outset" w:sz="6" w:space="0" w:color="auto"/>
              <w:bottom w:val="outset" w:sz="6" w:space="0" w:color="auto"/>
              <w:right w:val="outset" w:sz="6" w:space="0" w:color="auto"/>
            </w:tcBorders>
            <w:hideMark/>
          </w:tcPr>
          <w:p w14:paraId="37164151"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6BD48DD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51C9D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Cocaster</w:t>
            </w:r>
          </w:p>
        </w:tc>
        <w:tc>
          <w:tcPr>
            <w:tcW w:w="2169" w:type="pct"/>
            <w:tcBorders>
              <w:top w:val="outset" w:sz="6" w:space="0" w:color="auto"/>
              <w:left w:val="outset" w:sz="6" w:space="0" w:color="auto"/>
              <w:bottom w:val="outset" w:sz="6" w:space="0" w:color="auto"/>
              <w:right w:val="outset" w:sz="6" w:space="0" w:color="auto"/>
            </w:tcBorders>
          </w:tcPr>
          <w:p w14:paraId="3C695D45" w14:textId="77777777" w:rsidR="00B90DC4" w:rsidRPr="00E31CA2" w:rsidRDefault="00B90DC4" w:rsidP="0099097F">
            <w:pPr>
              <w:spacing w:before="100" w:beforeAutospacing="1" w:after="100" w:afterAutospacing="1"/>
              <w:rPr>
                <w:rFonts w:ascii="Garamond" w:hAnsi="Garamond"/>
              </w:rPr>
            </w:pPr>
          </w:p>
        </w:tc>
      </w:tr>
      <w:tr w:rsidR="00E31CA2" w:rsidRPr="00E31CA2" w14:paraId="24C166A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CCBF3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Euonymus atropurpureus Jacq.</w:t>
            </w:r>
          </w:p>
        </w:tc>
        <w:tc>
          <w:tcPr>
            <w:tcW w:w="639" w:type="pct"/>
            <w:tcBorders>
              <w:top w:val="outset" w:sz="6" w:space="0" w:color="auto"/>
              <w:left w:val="outset" w:sz="6" w:space="0" w:color="auto"/>
              <w:bottom w:val="outset" w:sz="6" w:space="0" w:color="auto"/>
              <w:right w:val="outset" w:sz="6" w:space="0" w:color="auto"/>
            </w:tcBorders>
            <w:hideMark/>
          </w:tcPr>
          <w:p w14:paraId="27D1AFD3" w14:textId="77777777" w:rsidR="00B90DC4" w:rsidRPr="00E31CA2" w:rsidRDefault="00B90DC4" w:rsidP="0099097F">
            <w:pPr>
              <w:rPr>
                <w:bCs/>
                <w:rFonts w:ascii="Garamond" w:hAnsi="Garamond"/>
              </w:rPr>
            </w:pPr>
            <w:r>
              <w:rPr>
                <w:rFonts w:ascii="Garamond" w:hAnsi="Garamond"/>
              </w:rPr>
              <w:t xml:space="preserve">Celastraceae</w:t>
            </w:r>
          </w:p>
        </w:tc>
        <w:tc>
          <w:tcPr>
            <w:tcW w:w="645" w:type="pct"/>
            <w:tcBorders>
              <w:top w:val="outset" w:sz="6" w:space="0" w:color="auto"/>
              <w:left w:val="outset" w:sz="6" w:space="0" w:color="auto"/>
              <w:bottom w:val="outset" w:sz="6" w:space="0" w:color="auto"/>
              <w:right w:val="outset" w:sz="6" w:space="0" w:color="auto"/>
            </w:tcBorders>
          </w:tcPr>
          <w:p w14:paraId="325306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34BAB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Korkflügelstrauch</w:t>
            </w:r>
          </w:p>
        </w:tc>
        <w:tc>
          <w:tcPr>
            <w:tcW w:w="2169" w:type="pct"/>
            <w:tcBorders>
              <w:top w:val="outset" w:sz="6" w:space="0" w:color="auto"/>
              <w:left w:val="outset" w:sz="6" w:space="0" w:color="auto"/>
              <w:bottom w:val="outset" w:sz="6" w:space="0" w:color="auto"/>
              <w:right w:val="outset" w:sz="6" w:space="0" w:color="auto"/>
            </w:tcBorders>
          </w:tcPr>
          <w:p w14:paraId="408CD816" w14:textId="77777777" w:rsidR="00B90DC4" w:rsidRPr="00E31CA2" w:rsidRDefault="00B90DC4" w:rsidP="0099097F">
            <w:pPr>
              <w:spacing w:before="100" w:beforeAutospacing="1" w:after="100" w:afterAutospacing="1"/>
              <w:rPr>
                <w:rFonts w:ascii="Garamond" w:hAnsi="Garamond"/>
              </w:rPr>
            </w:pPr>
          </w:p>
        </w:tc>
      </w:tr>
      <w:tr w:rsidR="00E31CA2" w:rsidRPr="00E31CA2" w14:paraId="1CF2AF7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8B7DD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Euonymus europaeus L.</w:t>
            </w:r>
          </w:p>
        </w:tc>
        <w:tc>
          <w:tcPr>
            <w:tcW w:w="639" w:type="pct"/>
            <w:tcBorders>
              <w:top w:val="outset" w:sz="6" w:space="0" w:color="auto"/>
              <w:left w:val="outset" w:sz="6" w:space="0" w:color="auto"/>
              <w:bottom w:val="outset" w:sz="6" w:space="0" w:color="auto"/>
              <w:right w:val="outset" w:sz="6" w:space="0" w:color="auto"/>
            </w:tcBorders>
            <w:hideMark/>
          </w:tcPr>
          <w:p w14:paraId="44668568" w14:textId="77777777" w:rsidR="00B90DC4" w:rsidRPr="00E31CA2" w:rsidRDefault="00B90DC4" w:rsidP="0099097F">
            <w:pPr>
              <w:rPr>
                <w:bCs/>
                <w:rFonts w:ascii="Garamond" w:hAnsi="Garamond"/>
              </w:rPr>
            </w:pPr>
            <w:r>
              <w:rPr>
                <w:rFonts w:ascii="Garamond" w:hAnsi="Garamond"/>
              </w:rPr>
              <w:t xml:space="preserve">Celastraceae</w:t>
            </w:r>
          </w:p>
        </w:tc>
        <w:tc>
          <w:tcPr>
            <w:tcW w:w="645" w:type="pct"/>
            <w:tcBorders>
              <w:top w:val="outset" w:sz="6" w:space="0" w:color="auto"/>
              <w:left w:val="outset" w:sz="6" w:space="0" w:color="auto"/>
              <w:bottom w:val="outset" w:sz="6" w:space="0" w:color="auto"/>
              <w:right w:val="outset" w:sz="6" w:space="0" w:color="auto"/>
            </w:tcBorders>
          </w:tcPr>
          <w:p w14:paraId="2C18AF6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A0D432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Spindelstrauch</w:t>
            </w:r>
          </w:p>
        </w:tc>
        <w:tc>
          <w:tcPr>
            <w:tcW w:w="2169" w:type="pct"/>
            <w:tcBorders>
              <w:top w:val="outset" w:sz="6" w:space="0" w:color="auto"/>
              <w:left w:val="outset" w:sz="6" w:space="0" w:color="auto"/>
              <w:bottom w:val="outset" w:sz="6" w:space="0" w:color="auto"/>
              <w:right w:val="outset" w:sz="6" w:space="0" w:color="auto"/>
            </w:tcBorders>
          </w:tcPr>
          <w:p w14:paraId="49A22812" w14:textId="77777777" w:rsidR="00B90DC4" w:rsidRPr="00E31CA2" w:rsidRDefault="00B90DC4" w:rsidP="0099097F">
            <w:pPr>
              <w:spacing w:before="100" w:beforeAutospacing="1" w:after="100" w:afterAutospacing="1"/>
              <w:rPr>
                <w:rFonts w:ascii="Garamond" w:hAnsi="Garamond"/>
              </w:rPr>
            </w:pPr>
          </w:p>
        </w:tc>
      </w:tr>
      <w:tr w:rsidR="00E31CA2" w:rsidRPr="00E31CA2" w14:paraId="184ED46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42382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Euphorbia spp.</w:t>
            </w:r>
          </w:p>
        </w:tc>
        <w:tc>
          <w:tcPr>
            <w:tcW w:w="639" w:type="pct"/>
            <w:tcBorders>
              <w:top w:val="outset" w:sz="6" w:space="0" w:color="auto"/>
              <w:left w:val="outset" w:sz="6" w:space="0" w:color="auto"/>
              <w:bottom w:val="outset" w:sz="6" w:space="0" w:color="auto"/>
              <w:right w:val="outset" w:sz="6" w:space="0" w:color="auto"/>
            </w:tcBorders>
            <w:hideMark/>
          </w:tcPr>
          <w:p w14:paraId="78720F47"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AC11D7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D933B4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Wolfsmilch, Poinsettia u. a.</w:t>
            </w:r>
          </w:p>
        </w:tc>
        <w:tc>
          <w:tcPr>
            <w:tcW w:w="2169" w:type="pct"/>
            <w:tcBorders>
              <w:top w:val="outset" w:sz="6" w:space="0" w:color="auto"/>
              <w:left w:val="outset" w:sz="6" w:space="0" w:color="auto"/>
              <w:bottom w:val="outset" w:sz="6" w:space="0" w:color="auto"/>
              <w:right w:val="outset" w:sz="6" w:space="0" w:color="auto"/>
            </w:tcBorders>
          </w:tcPr>
          <w:p w14:paraId="180041E9" w14:textId="77777777" w:rsidR="00B90DC4" w:rsidRPr="00E31CA2" w:rsidRDefault="00B90DC4" w:rsidP="0099097F">
            <w:pPr>
              <w:spacing w:before="100" w:beforeAutospacing="1" w:after="100" w:afterAutospacing="1"/>
              <w:rPr>
                <w:rFonts w:ascii="Garamond" w:hAnsi="Garamond"/>
              </w:rPr>
            </w:pPr>
          </w:p>
        </w:tc>
      </w:tr>
      <w:tr w:rsidR="00E31CA2" w:rsidRPr="00E31CA2" w14:paraId="577A84E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37475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Tetradium ruticarpum (A.Juss.)</w:t>
            </w:r>
            <w:r>
              <w:rPr>
                <w:rFonts w:ascii="Garamond" w:hAnsi="Garamond"/>
              </w:rPr>
              <w:t xml:space="preserve"> </w:t>
            </w:r>
            <w:r>
              <w:rPr>
                <w:rFonts w:ascii="Garamond" w:hAnsi="Garamond"/>
              </w:rPr>
              <w:t xml:space="preserve">T.G.Hartley</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1AB898D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hideMark/>
          </w:tcPr>
          <w:p w14:paraId="36CD425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Euodia ruticarpa (A. Juss.)</w:t>
            </w:r>
            <w:r>
              <w:rPr>
                <w:rFonts w:ascii="Garamond" w:hAnsi="Garamond"/>
              </w:rPr>
              <w:t xml:space="preserve"> </w:t>
            </w:r>
            <w:r>
              <w:rPr>
                <w:rFonts w:ascii="Garamond" w:hAnsi="Garamond"/>
              </w:rPr>
              <w:t xml:space="preserve">Benth., Evodia ruticarpa (A.Juss.)</w:t>
            </w:r>
            <w:r>
              <w:rPr>
                <w:rFonts w:ascii="Garamond" w:hAnsi="Garamond"/>
              </w:rPr>
              <w:t xml:space="preserve"> </w:t>
            </w:r>
            <w:r>
              <w:rPr>
                <w:rFonts w:ascii="Garamond" w:hAnsi="Garamond"/>
              </w:rPr>
              <w:t xml:space="preserve">Hook.f.</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Thomson (A. Juss.)</w:t>
            </w:r>
            <w:r>
              <w:rPr>
                <w:rFonts w:ascii="Garamond" w:hAnsi="Garamond"/>
              </w:rPr>
              <w:t xml:space="preserve"> </w:t>
            </w:r>
            <w:r>
              <w:rPr>
                <w:rFonts w:ascii="Garamond" w:hAnsi="Garamond"/>
              </w:rPr>
              <w:t xml:space="preserve">Benth</w:t>
            </w:r>
          </w:p>
        </w:tc>
        <w:tc>
          <w:tcPr>
            <w:tcW w:w="696" w:type="pct"/>
            <w:tcBorders>
              <w:top w:val="outset" w:sz="6" w:space="0" w:color="auto"/>
              <w:left w:val="outset" w:sz="6" w:space="0" w:color="auto"/>
              <w:bottom w:val="outset" w:sz="6" w:space="0" w:color="auto"/>
              <w:right w:val="outset" w:sz="6" w:space="0" w:color="auto"/>
            </w:tcBorders>
            <w:hideMark/>
          </w:tcPr>
          <w:p w14:paraId="7B768DD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1984D80" w14:textId="77777777" w:rsidR="00B90DC4" w:rsidRPr="00E31CA2" w:rsidRDefault="00B90DC4" w:rsidP="0099097F">
            <w:pPr>
              <w:spacing w:before="100" w:beforeAutospacing="1" w:after="100" w:afterAutospacing="1"/>
              <w:rPr>
                <w:rFonts w:ascii="Garamond" w:hAnsi="Garamond"/>
              </w:rPr>
            </w:pPr>
          </w:p>
        </w:tc>
      </w:tr>
      <w:tr w:rsidR="00E31CA2" w:rsidRPr="00E31CA2" w14:paraId="67696D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492C5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Excoecaria agallocha L.</w:t>
            </w:r>
          </w:p>
        </w:tc>
        <w:tc>
          <w:tcPr>
            <w:tcW w:w="639" w:type="pct"/>
            <w:tcBorders>
              <w:top w:val="outset" w:sz="6" w:space="0" w:color="auto"/>
              <w:left w:val="outset" w:sz="6" w:space="0" w:color="auto"/>
              <w:bottom w:val="outset" w:sz="6" w:space="0" w:color="auto"/>
              <w:right w:val="outset" w:sz="6" w:space="0" w:color="auto"/>
            </w:tcBorders>
            <w:hideMark/>
          </w:tcPr>
          <w:p w14:paraId="1C37F090"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291472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080DAD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46214C1" w14:textId="77777777" w:rsidR="00B90DC4" w:rsidRPr="00E31CA2" w:rsidRDefault="00B90DC4" w:rsidP="0099097F">
            <w:pPr>
              <w:spacing w:before="100" w:beforeAutospacing="1" w:after="100" w:afterAutospacing="1"/>
              <w:rPr>
                <w:rFonts w:ascii="Garamond" w:hAnsi="Garamond"/>
              </w:rPr>
            </w:pPr>
          </w:p>
        </w:tc>
      </w:tr>
      <w:tr w:rsidR="00E31CA2" w:rsidRPr="00E31CA2" w14:paraId="64D178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98B06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Ficaria verna Huds.</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6B4B1F7"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hideMark/>
          </w:tcPr>
          <w:p w14:paraId="1D1C3A4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Ficaria renunculoids Monch.</w:t>
            </w:r>
          </w:p>
        </w:tc>
        <w:tc>
          <w:tcPr>
            <w:tcW w:w="696" w:type="pct"/>
            <w:tcBorders>
              <w:top w:val="outset" w:sz="6" w:space="0" w:color="auto"/>
              <w:left w:val="outset" w:sz="6" w:space="0" w:color="auto"/>
              <w:bottom w:val="outset" w:sz="6" w:space="0" w:color="auto"/>
              <w:right w:val="outset" w:sz="6" w:space="0" w:color="auto"/>
            </w:tcBorders>
            <w:hideMark/>
          </w:tcPr>
          <w:p w14:paraId="5EF5998D"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Scharbockskraut</w:t>
            </w:r>
          </w:p>
        </w:tc>
        <w:tc>
          <w:tcPr>
            <w:tcW w:w="2169" w:type="pct"/>
            <w:tcBorders>
              <w:top w:val="outset" w:sz="6" w:space="0" w:color="auto"/>
              <w:left w:val="outset" w:sz="6" w:space="0" w:color="auto"/>
              <w:bottom w:val="outset" w:sz="6" w:space="0" w:color="auto"/>
              <w:right w:val="outset" w:sz="6" w:space="0" w:color="auto"/>
            </w:tcBorders>
          </w:tcPr>
          <w:p w14:paraId="0BEBEB09" w14:textId="77777777" w:rsidR="00B90DC4" w:rsidRPr="00E31CA2" w:rsidRDefault="00B90DC4" w:rsidP="0099097F">
            <w:pPr>
              <w:spacing w:before="100" w:beforeAutospacing="1" w:after="100" w:afterAutospacing="1"/>
              <w:rPr>
                <w:rFonts w:ascii="Garamond" w:hAnsi="Garamond"/>
              </w:rPr>
            </w:pPr>
          </w:p>
        </w:tc>
      </w:tr>
      <w:tr w:rsidR="00E31CA2" w:rsidRPr="00E31CA2" w14:paraId="3818B78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0970F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Forestiera spp.</w:t>
            </w:r>
          </w:p>
        </w:tc>
        <w:tc>
          <w:tcPr>
            <w:tcW w:w="639" w:type="pct"/>
            <w:tcBorders>
              <w:top w:val="outset" w:sz="6" w:space="0" w:color="auto"/>
              <w:left w:val="outset" w:sz="6" w:space="0" w:color="auto"/>
              <w:bottom w:val="outset" w:sz="6" w:space="0" w:color="auto"/>
              <w:right w:val="outset" w:sz="6" w:space="0" w:color="auto"/>
            </w:tcBorders>
            <w:hideMark/>
          </w:tcPr>
          <w:p w14:paraId="2C3E933C" w14:textId="77777777" w:rsidR="00B90DC4" w:rsidRPr="00E31CA2" w:rsidRDefault="00B90DC4" w:rsidP="0099097F">
            <w:pPr>
              <w:rPr>
                <w:bCs/>
                <w:rFonts w:ascii="Garamond" w:hAnsi="Garamond"/>
              </w:rPr>
            </w:pPr>
            <w:r>
              <w:rPr>
                <w:rFonts w:ascii="Garamond" w:hAnsi="Garamond"/>
              </w:rPr>
              <w:t xml:space="preserve">Oleaceae</w:t>
            </w:r>
          </w:p>
        </w:tc>
        <w:tc>
          <w:tcPr>
            <w:tcW w:w="645" w:type="pct"/>
            <w:tcBorders>
              <w:top w:val="outset" w:sz="6" w:space="0" w:color="auto"/>
              <w:left w:val="outset" w:sz="6" w:space="0" w:color="auto"/>
              <w:bottom w:val="outset" w:sz="6" w:space="0" w:color="auto"/>
              <w:right w:val="outset" w:sz="6" w:space="0" w:color="auto"/>
            </w:tcBorders>
          </w:tcPr>
          <w:p w14:paraId="77A33B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C3989CD" w14:textId="77777777" w:rsidR="00B90DC4" w:rsidRPr="00E31CA2" w:rsidRDefault="00B90DC4" w:rsidP="0099097F">
            <w:pPr>
              <w:rPr>
                <w:rFonts w:ascii="Garamond" w:hAnsi="Garamond"/>
                <w:bCs/>
              </w:rPr>
            </w:pPr>
          </w:p>
        </w:tc>
        <w:tc>
          <w:tcPr>
            <w:tcW w:w="2169" w:type="pct"/>
            <w:tcBorders>
              <w:top w:val="outset" w:sz="6" w:space="0" w:color="auto"/>
              <w:left w:val="outset" w:sz="6" w:space="0" w:color="auto"/>
              <w:bottom w:val="outset" w:sz="6" w:space="0" w:color="auto"/>
              <w:right w:val="outset" w:sz="6" w:space="0" w:color="auto"/>
            </w:tcBorders>
          </w:tcPr>
          <w:p w14:paraId="7C51E513" w14:textId="77777777" w:rsidR="00B90DC4" w:rsidRPr="00E31CA2" w:rsidRDefault="00B90DC4" w:rsidP="0099097F">
            <w:pPr>
              <w:spacing w:before="100" w:beforeAutospacing="1" w:after="100" w:afterAutospacing="1"/>
              <w:rPr>
                <w:rFonts w:ascii="Garamond" w:hAnsi="Garamond"/>
              </w:rPr>
            </w:pPr>
          </w:p>
        </w:tc>
      </w:tr>
      <w:tr w:rsidR="00E31CA2" w:rsidRPr="00E31CA2" w14:paraId="3DCA640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45F03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Fritillaria imperialis L.</w:t>
            </w:r>
          </w:p>
        </w:tc>
        <w:tc>
          <w:tcPr>
            <w:tcW w:w="639" w:type="pct"/>
            <w:tcBorders>
              <w:top w:val="outset" w:sz="6" w:space="0" w:color="auto"/>
              <w:left w:val="outset" w:sz="6" w:space="0" w:color="auto"/>
              <w:bottom w:val="outset" w:sz="6" w:space="0" w:color="auto"/>
              <w:right w:val="outset" w:sz="6" w:space="0" w:color="auto"/>
            </w:tcBorders>
            <w:hideMark/>
          </w:tcPr>
          <w:p w14:paraId="411E3C76" w14:textId="77777777" w:rsidR="00B90DC4" w:rsidRPr="00E31CA2" w:rsidRDefault="00B90DC4" w:rsidP="0099097F">
            <w:pPr>
              <w:rPr>
                <w:bCs/>
                <w:rFonts w:ascii="Garamond" w:hAnsi="Garamond"/>
              </w:rPr>
            </w:pPr>
            <w:r>
              <w:rPr>
                <w:rFonts w:ascii="Garamond" w:hAnsi="Garamond"/>
              </w:rPr>
              <w:t xml:space="preserve">Liliaceae</w:t>
            </w:r>
          </w:p>
        </w:tc>
        <w:tc>
          <w:tcPr>
            <w:tcW w:w="645" w:type="pct"/>
            <w:tcBorders>
              <w:top w:val="outset" w:sz="6" w:space="0" w:color="auto"/>
              <w:left w:val="outset" w:sz="6" w:space="0" w:color="auto"/>
              <w:bottom w:val="outset" w:sz="6" w:space="0" w:color="auto"/>
              <w:right w:val="outset" w:sz="6" w:space="0" w:color="auto"/>
            </w:tcBorders>
          </w:tcPr>
          <w:p w14:paraId="40024EB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3927FC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Schachblumen</w:t>
            </w:r>
          </w:p>
        </w:tc>
        <w:tc>
          <w:tcPr>
            <w:tcW w:w="2169" w:type="pct"/>
            <w:tcBorders>
              <w:top w:val="outset" w:sz="6" w:space="0" w:color="auto"/>
              <w:left w:val="outset" w:sz="6" w:space="0" w:color="auto"/>
              <w:bottom w:val="outset" w:sz="6" w:space="0" w:color="auto"/>
              <w:right w:val="outset" w:sz="6" w:space="0" w:color="auto"/>
            </w:tcBorders>
          </w:tcPr>
          <w:p w14:paraId="2DBC3AEA" w14:textId="77777777" w:rsidR="00B90DC4" w:rsidRPr="00E31CA2" w:rsidRDefault="00B90DC4" w:rsidP="0099097F">
            <w:pPr>
              <w:spacing w:before="100" w:beforeAutospacing="1" w:after="100" w:afterAutospacing="1"/>
              <w:rPr>
                <w:rFonts w:ascii="Garamond" w:hAnsi="Garamond"/>
              </w:rPr>
            </w:pPr>
          </w:p>
        </w:tc>
      </w:tr>
      <w:tr w:rsidR="00E31CA2" w:rsidRPr="00E31CA2" w14:paraId="21FC0CE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86D519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Galanthus spp.</w:t>
            </w:r>
          </w:p>
        </w:tc>
        <w:tc>
          <w:tcPr>
            <w:tcW w:w="639" w:type="pct"/>
            <w:tcBorders>
              <w:top w:val="outset" w:sz="6" w:space="0" w:color="auto"/>
              <w:left w:val="outset" w:sz="6" w:space="0" w:color="auto"/>
              <w:bottom w:val="outset" w:sz="6" w:space="0" w:color="auto"/>
              <w:right w:val="outset" w:sz="6" w:space="0" w:color="auto"/>
            </w:tcBorders>
            <w:hideMark/>
          </w:tcPr>
          <w:p w14:paraId="34DEF168" w14:textId="77777777" w:rsidR="00B90DC4" w:rsidRPr="00E31CA2" w:rsidRDefault="00B90DC4" w:rsidP="0099097F">
            <w:pPr>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67DFF26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6443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Schneeglöckchen, unter anderem</w:t>
            </w:r>
          </w:p>
        </w:tc>
        <w:tc>
          <w:tcPr>
            <w:tcW w:w="2169" w:type="pct"/>
            <w:tcBorders>
              <w:top w:val="outset" w:sz="6" w:space="0" w:color="auto"/>
              <w:left w:val="outset" w:sz="6" w:space="0" w:color="auto"/>
              <w:bottom w:val="outset" w:sz="6" w:space="0" w:color="auto"/>
              <w:right w:val="outset" w:sz="6" w:space="0" w:color="auto"/>
            </w:tcBorders>
          </w:tcPr>
          <w:p w14:paraId="456BC721" w14:textId="77777777" w:rsidR="00B90DC4" w:rsidRPr="00E31CA2" w:rsidRDefault="00B90DC4" w:rsidP="0099097F">
            <w:pPr>
              <w:spacing w:before="100" w:beforeAutospacing="1" w:after="100" w:afterAutospacing="1"/>
              <w:rPr>
                <w:rFonts w:ascii="Garamond" w:hAnsi="Garamond"/>
              </w:rPr>
            </w:pPr>
          </w:p>
        </w:tc>
      </w:tr>
      <w:tr w:rsidR="00E31CA2" w:rsidRPr="00E31CA2" w14:paraId="473BC02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D88CEC4" w14:textId="0FE1AF38" w:rsidR="00B90DC4" w:rsidRPr="00E31CA2" w:rsidRDefault="00B90DC4" w:rsidP="0099097F">
            <w:pPr>
              <w:spacing w:before="100" w:beforeAutospacing="1" w:after="100" w:afterAutospacing="1"/>
              <w:rPr>
                <w:rFonts w:ascii="Garamond" w:hAnsi="Garamond"/>
              </w:rPr>
            </w:pPr>
            <w:bookmarkStart w:id="14" w:name="_Hlk108185055"/>
            <w:r>
              <w:rPr>
                <w:rFonts w:ascii="Garamond" w:hAnsi="Garamond"/>
              </w:rPr>
              <w:t xml:space="preserve">Galega officinalis L</w:t>
            </w:r>
            <w:bookmarkEnd w:id="14"/>
            <w:r>
              <w:rPr>
                <w:rFonts w:ascii="Garamond" w:hAnsi="Garamond"/>
              </w:rPr>
              <w:t xml:space="preserve">.</w:t>
            </w:r>
          </w:p>
        </w:tc>
        <w:tc>
          <w:tcPr>
            <w:tcW w:w="639" w:type="pct"/>
            <w:tcBorders>
              <w:top w:val="outset" w:sz="6" w:space="0" w:color="auto"/>
              <w:left w:val="outset" w:sz="6" w:space="0" w:color="auto"/>
              <w:bottom w:val="outset" w:sz="6" w:space="0" w:color="auto"/>
              <w:right w:val="outset" w:sz="6" w:space="0" w:color="auto"/>
            </w:tcBorders>
          </w:tcPr>
          <w:p w14:paraId="647119E8" w14:textId="77777777" w:rsidR="00B90DC4" w:rsidRPr="00E31CA2" w:rsidRDefault="00B90DC4" w:rsidP="0099097F">
            <w:pPr>
              <w:pStyle w:val="Heading5"/>
              <w:tabs>
                <w:tab w:val="left" w:pos="1470"/>
              </w:tabs>
              <w:rPr>
                <w:b w:val="0"/>
                <w:bCs w:val="0"/>
                <w:rFonts w:ascii="Garamond" w:hAnsi="Garamond"/>
              </w:rPr>
            </w:pPr>
            <w:r>
              <w:rPr>
                <w:b w:val="0"/>
                <w:rFonts w:ascii="Garamond" w:hAnsi="Garamond"/>
              </w:rPr>
              <w:t xml:space="preserve">Leguminosae</w:t>
            </w:r>
          </w:p>
          <w:p w14:paraId="61FBB7EA" w14:textId="77777777" w:rsidR="00B90DC4" w:rsidRPr="00E31CA2" w:rsidRDefault="00B90DC4" w:rsidP="0099097F">
            <w:pPr>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tcPr>
          <w:p w14:paraId="10CB75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6D8C3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Galega</w:t>
            </w:r>
          </w:p>
        </w:tc>
        <w:tc>
          <w:tcPr>
            <w:tcW w:w="2169" w:type="pct"/>
            <w:tcBorders>
              <w:top w:val="outset" w:sz="6" w:space="0" w:color="auto"/>
              <w:left w:val="outset" w:sz="6" w:space="0" w:color="auto"/>
              <w:bottom w:val="outset" w:sz="6" w:space="0" w:color="auto"/>
              <w:right w:val="outset" w:sz="6" w:space="0" w:color="auto"/>
            </w:tcBorders>
            <w:hideMark/>
          </w:tcPr>
          <w:p w14:paraId="6778DB9F" w14:textId="77777777" w:rsidR="00B90DC4" w:rsidRPr="00E31CA2" w:rsidRDefault="00B90DC4" w:rsidP="0099097F">
            <w:pPr>
              <w:rPr>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Enderzeugnisses, das Galegin und/oder Peganin enthält, unabhängig von seiner Quelle nicht zu einer Aufnahme führt, die den wissenschaftlich begründeten DNEL-Wert für Galegin bzw. den wissenschaftlich begründeten DNEL-Wert für Peganin überschreitet.</w:t>
            </w:r>
          </w:p>
        </w:tc>
      </w:tr>
      <w:tr w:rsidR="00E31CA2" w:rsidRPr="00E31CA2" w14:paraId="4294300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47AB0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Garcinia hanburyi Hook. f.</w:t>
            </w:r>
          </w:p>
        </w:tc>
        <w:tc>
          <w:tcPr>
            <w:tcW w:w="639" w:type="pct"/>
            <w:tcBorders>
              <w:top w:val="outset" w:sz="6" w:space="0" w:color="auto"/>
              <w:left w:val="outset" w:sz="6" w:space="0" w:color="auto"/>
              <w:bottom w:val="outset" w:sz="6" w:space="0" w:color="auto"/>
              <w:right w:val="outset" w:sz="6" w:space="0" w:color="auto"/>
            </w:tcBorders>
            <w:hideMark/>
          </w:tcPr>
          <w:p w14:paraId="0A7905FC" w14:textId="77777777" w:rsidR="00B90DC4" w:rsidRPr="00E31CA2" w:rsidRDefault="00B90DC4" w:rsidP="0099097F">
            <w:pPr>
              <w:rPr>
                <w:bCs/>
                <w:rFonts w:ascii="Garamond" w:hAnsi="Garamond"/>
              </w:rPr>
            </w:pPr>
            <w:r>
              <w:rPr>
                <w:rFonts w:ascii="Garamond" w:hAnsi="Garamond"/>
              </w:rPr>
              <w:t xml:space="preserve">Clusiaceae</w:t>
            </w:r>
          </w:p>
        </w:tc>
        <w:tc>
          <w:tcPr>
            <w:tcW w:w="645" w:type="pct"/>
            <w:tcBorders>
              <w:top w:val="outset" w:sz="6" w:space="0" w:color="auto"/>
              <w:left w:val="outset" w:sz="6" w:space="0" w:color="auto"/>
              <w:bottom w:val="outset" w:sz="6" w:space="0" w:color="auto"/>
              <w:right w:val="outset" w:sz="6" w:space="0" w:color="auto"/>
            </w:tcBorders>
          </w:tcPr>
          <w:p w14:paraId="5FE7513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246FF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092DCA9" w14:textId="77777777" w:rsidR="00B90DC4" w:rsidRPr="00E31CA2" w:rsidRDefault="00B90DC4" w:rsidP="0099097F">
            <w:pPr>
              <w:spacing w:before="100" w:beforeAutospacing="1" w:after="100" w:afterAutospacing="1"/>
              <w:rPr>
                <w:rFonts w:ascii="Garamond" w:hAnsi="Garamond"/>
              </w:rPr>
            </w:pPr>
          </w:p>
        </w:tc>
      </w:tr>
      <w:tr w:rsidR="00E31CA2" w:rsidRPr="00E31CA2" w14:paraId="075C930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A0443D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Geissospermum spp.</w:t>
            </w:r>
          </w:p>
        </w:tc>
        <w:tc>
          <w:tcPr>
            <w:tcW w:w="639" w:type="pct"/>
            <w:tcBorders>
              <w:top w:val="outset" w:sz="6" w:space="0" w:color="auto"/>
              <w:left w:val="outset" w:sz="6" w:space="0" w:color="auto"/>
              <w:bottom w:val="outset" w:sz="6" w:space="0" w:color="auto"/>
              <w:right w:val="outset" w:sz="6" w:space="0" w:color="auto"/>
            </w:tcBorders>
            <w:hideMark/>
          </w:tcPr>
          <w:p w14:paraId="20AB0571"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5BFC895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2D4E1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861203F" w14:textId="77777777" w:rsidR="00B90DC4" w:rsidRPr="00E31CA2" w:rsidRDefault="00B90DC4" w:rsidP="0099097F">
            <w:pPr>
              <w:spacing w:before="100" w:beforeAutospacing="1" w:after="100" w:afterAutospacing="1"/>
              <w:rPr>
                <w:rFonts w:ascii="Garamond" w:hAnsi="Garamond"/>
              </w:rPr>
            </w:pPr>
          </w:p>
        </w:tc>
      </w:tr>
      <w:tr w:rsidR="00E31CA2" w:rsidRPr="00E31CA2" w14:paraId="25CA0C1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8269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Gelsemium spp.</w:t>
            </w:r>
          </w:p>
        </w:tc>
        <w:tc>
          <w:tcPr>
            <w:tcW w:w="639" w:type="pct"/>
            <w:tcBorders>
              <w:top w:val="outset" w:sz="6" w:space="0" w:color="auto"/>
              <w:left w:val="outset" w:sz="6" w:space="0" w:color="auto"/>
              <w:bottom w:val="outset" w:sz="6" w:space="0" w:color="auto"/>
              <w:right w:val="outset" w:sz="6" w:space="0" w:color="auto"/>
            </w:tcBorders>
            <w:hideMark/>
          </w:tcPr>
          <w:p w14:paraId="77220F59" w14:textId="77777777" w:rsidR="00B90DC4" w:rsidRPr="00E31CA2" w:rsidRDefault="00B90DC4" w:rsidP="0099097F">
            <w:pPr>
              <w:rPr>
                <w:bCs/>
                <w:rFonts w:ascii="Garamond" w:hAnsi="Garamond"/>
              </w:rPr>
            </w:pPr>
            <w:r>
              <w:rPr>
                <w:rFonts w:ascii="Garamond" w:hAnsi="Garamond"/>
              </w:rPr>
              <w:t xml:space="preserve">Gelsemiaceae</w:t>
            </w:r>
          </w:p>
        </w:tc>
        <w:tc>
          <w:tcPr>
            <w:tcW w:w="645" w:type="pct"/>
            <w:tcBorders>
              <w:top w:val="outset" w:sz="6" w:space="0" w:color="auto"/>
              <w:left w:val="outset" w:sz="6" w:space="0" w:color="auto"/>
              <w:bottom w:val="outset" w:sz="6" w:space="0" w:color="auto"/>
              <w:right w:val="outset" w:sz="6" w:space="0" w:color="auto"/>
            </w:tcBorders>
          </w:tcPr>
          <w:p w14:paraId="70B3D1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D83904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021F357" w14:textId="77777777" w:rsidR="00B90DC4" w:rsidRPr="00E31CA2" w:rsidRDefault="00B90DC4" w:rsidP="0099097F">
            <w:pPr>
              <w:spacing w:before="100" w:beforeAutospacing="1" w:after="100" w:afterAutospacing="1"/>
              <w:rPr>
                <w:rFonts w:ascii="Garamond" w:hAnsi="Garamond"/>
              </w:rPr>
            </w:pPr>
          </w:p>
        </w:tc>
      </w:tr>
      <w:tr w:rsidR="00E31CA2" w:rsidRPr="00E31CA2" w14:paraId="561CA8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3FB1E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Genista tinctoria L.</w:t>
            </w:r>
          </w:p>
        </w:tc>
        <w:tc>
          <w:tcPr>
            <w:tcW w:w="639" w:type="pct"/>
            <w:tcBorders>
              <w:top w:val="outset" w:sz="6" w:space="0" w:color="auto"/>
              <w:left w:val="outset" w:sz="6" w:space="0" w:color="auto"/>
              <w:bottom w:val="outset" w:sz="6" w:space="0" w:color="auto"/>
              <w:right w:val="outset" w:sz="6" w:space="0" w:color="auto"/>
            </w:tcBorders>
            <w:hideMark/>
          </w:tcPr>
          <w:p w14:paraId="4D984D3F"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66D8466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12839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Färber-Ginster</w:t>
            </w:r>
          </w:p>
        </w:tc>
        <w:tc>
          <w:tcPr>
            <w:tcW w:w="2169" w:type="pct"/>
            <w:tcBorders>
              <w:top w:val="outset" w:sz="6" w:space="0" w:color="auto"/>
              <w:left w:val="outset" w:sz="6" w:space="0" w:color="auto"/>
              <w:bottom w:val="outset" w:sz="6" w:space="0" w:color="auto"/>
              <w:right w:val="outset" w:sz="6" w:space="0" w:color="auto"/>
            </w:tcBorders>
          </w:tcPr>
          <w:p w14:paraId="4E592588" w14:textId="77777777" w:rsidR="00B90DC4" w:rsidRPr="00E31CA2" w:rsidRDefault="00B90DC4" w:rsidP="0099097F">
            <w:pPr>
              <w:spacing w:before="100" w:beforeAutospacing="1" w:after="100" w:afterAutospacing="1"/>
              <w:rPr>
                <w:rFonts w:ascii="Garamond" w:hAnsi="Garamond"/>
              </w:rPr>
            </w:pPr>
          </w:p>
        </w:tc>
      </w:tr>
      <w:tr w:rsidR="00E31CA2" w:rsidRPr="00E31CA2" w14:paraId="59AE883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485CAF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Glechoma hederacea L.</w:t>
            </w:r>
          </w:p>
        </w:tc>
        <w:tc>
          <w:tcPr>
            <w:tcW w:w="639" w:type="pct"/>
            <w:tcBorders>
              <w:top w:val="outset" w:sz="6" w:space="0" w:color="auto"/>
              <w:left w:val="outset" w:sz="6" w:space="0" w:color="auto"/>
              <w:bottom w:val="outset" w:sz="6" w:space="0" w:color="auto"/>
              <w:right w:val="outset" w:sz="6" w:space="0" w:color="auto"/>
            </w:tcBorders>
            <w:hideMark/>
          </w:tcPr>
          <w:p w14:paraId="3BC872E5" w14:textId="77777777" w:rsidR="00B90DC4" w:rsidRPr="00E31CA2" w:rsidRDefault="00B90DC4" w:rsidP="0099097F">
            <w:pPr>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13EC9D2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754979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Gundermann</w:t>
            </w:r>
          </w:p>
        </w:tc>
        <w:tc>
          <w:tcPr>
            <w:tcW w:w="2169" w:type="pct"/>
            <w:tcBorders>
              <w:top w:val="outset" w:sz="6" w:space="0" w:color="auto"/>
              <w:left w:val="outset" w:sz="6" w:space="0" w:color="auto"/>
              <w:bottom w:val="outset" w:sz="6" w:space="0" w:color="auto"/>
              <w:right w:val="outset" w:sz="6" w:space="0" w:color="auto"/>
            </w:tcBorders>
          </w:tcPr>
          <w:p w14:paraId="28043ABB" w14:textId="77777777" w:rsidR="00B90DC4" w:rsidRPr="00E31CA2" w:rsidRDefault="00B90DC4" w:rsidP="0099097F">
            <w:pPr>
              <w:spacing w:before="100" w:beforeAutospacing="1" w:after="100" w:afterAutospacing="1"/>
              <w:rPr>
                <w:rFonts w:ascii="Garamond" w:hAnsi="Garamond"/>
              </w:rPr>
            </w:pPr>
          </w:p>
        </w:tc>
      </w:tr>
      <w:tr w:rsidR="00E31CA2" w:rsidRPr="00E31CA2" w14:paraId="2D5ACA0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7ABEF3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Globularia alypum L.</w:t>
            </w:r>
          </w:p>
        </w:tc>
        <w:tc>
          <w:tcPr>
            <w:tcW w:w="639" w:type="pct"/>
            <w:tcBorders>
              <w:top w:val="outset" w:sz="6" w:space="0" w:color="auto"/>
              <w:left w:val="outset" w:sz="6" w:space="0" w:color="auto"/>
              <w:bottom w:val="outset" w:sz="6" w:space="0" w:color="auto"/>
              <w:right w:val="outset" w:sz="6" w:space="0" w:color="auto"/>
            </w:tcBorders>
            <w:hideMark/>
          </w:tcPr>
          <w:p w14:paraId="3A04A68F" w14:textId="77777777" w:rsidR="00B90DC4" w:rsidRPr="00E31CA2" w:rsidRDefault="00B90DC4" w:rsidP="0099097F">
            <w:pPr>
              <w:rPr>
                <w:bCs/>
                <w:rFonts w:ascii="Garamond" w:hAnsi="Garamond"/>
              </w:rPr>
            </w:pPr>
            <w:r>
              <w:rPr>
                <w:rFonts w:ascii="Garamond" w:hAnsi="Garamond"/>
              </w:rPr>
              <w:t xml:space="preserve">Plantaginaceae</w:t>
            </w:r>
          </w:p>
        </w:tc>
        <w:tc>
          <w:tcPr>
            <w:tcW w:w="645" w:type="pct"/>
            <w:tcBorders>
              <w:top w:val="outset" w:sz="6" w:space="0" w:color="auto"/>
              <w:left w:val="outset" w:sz="6" w:space="0" w:color="auto"/>
              <w:bottom w:val="outset" w:sz="6" w:space="0" w:color="auto"/>
              <w:right w:val="outset" w:sz="6" w:space="0" w:color="auto"/>
            </w:tcBorders>
          </w:tcPr>
          <w:p w14:paraId="5F76A1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2923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trident cephalanthus occidentalis</w:t>
            </w:r>
          </w:p>
        </w:tc>
        <w:tc>
          <w:tcPr>
            <w:tcW w:w="2169" w:type="pct"/>
            <w:tcBorders>
              <w:top w:val="outset" w:sz="6" w:space="0" w:color="auto"/>
              <w:left w:val="outset" w:sz="6" w:space="0" w:color="auto"/>
              <w:bottom w:val="outset" w:sz="6" w:space="0" w:color="auto"/>
              <w:right w:val="outset" w:sz="6" w:space="0" w:color="auto"/>
            </w:tcBorders>
          </w:tcPr>
          <w:p w14:paraId="55B418FD" w14:textId="77777777" w:rsidR="00B90DC4" w:rsidRPr="00E31CA2" w:rsidRDefault="00B90DC4" w:rsidP="0099097F">
            <w:pPr>
              <w:spacing w:before="100" w:beforeAutospacing="1" w:after="100" w:afterAutospacing="1"/>
              <w:rPr>
                <w:rFonts w:ascii="Garamond" w:hAnsi="Garamond"/>
              </w:rPr>
            </w:pPr>
          </w:p>
        </w:tc>
      </w:tr>
      <w:tr w:rsidR="00E31CA2" w:rsidRPr="00E31CA2" w14:paraId="1DC075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05E1D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Globularia vulgaris L.</w:t>
            </w:r>
          </w:p>
        </w:tc>
        <w:tc>
          <w:tcPr>
            <w:tcW w:w="639" w:type="pct"/>
            <w:tcBorders>
              <w:top w:val="outset" w:sz="6" w:space="0" w:color="auto"/>
              <w:left w:val="outset" w:sz="6" w:space="0" w:color="auto"/>
              <w:bottom w:val="outset" w:sz="6" w:space="0" w:color="auto"/>
              <w:right w:val="outset" w:sz="6" w:space="0" w:color="auto"/>
            </w:tcBorders>
            <w:hideMark/>
          </w:tcPr>
          <w:p w14:paraId="6FB5A069" w14:textId="77777777" w:rsidR="00B90DC4" w:rsidRPr="00E31CA2" w:rsidRDefault="00B90DC4" w:rsidP="0099097F">
            <w:pPr>
              <w:rPr>
                <w:bCs/>
                <w:rFonts w:ascii="Garamond" w:hAnsi="Garamond"/>
              </w:rPr>
            </w:pPr>
            <w:r>
              <w:rPr>
                <w:rFonts w:ascii="Garamond" w:hAnsi="Garamond"/>
              </w:rPr>
              <w:t xml:space="preserve">Plantaginaceae</w:t>
            </w:r>
          </w:p>
        </w:tc>
        <w:tc>
          <w:tcPr>
            <w:tcW w:w="645" w:type="pct"/>
            <w:tcBorders>
              <w:top w:val="outset" w:sz="6" w:space="0" w:color="auto"/>
              <w:left w:val="outset" w:sz="6" w:space="0" w:color="auto"/>
              <w:bottom w:val="outset" w:sz="6" w:space="0" w:color="auto"/>
              <w:right w:val="outset" w:sz="6" w:space="0" w:color="auto"/>
            </w:tcBorders>
          </w:tcPr>
          <w:p w14:paraId="25D7DBE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1BD4D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Kugelblumen</w:t>
            </w:r>
          </w:p>
        </w:tc>
        <w:tc>
          <w:tcPr>
            <w:tcW w:w="2169" w:type="pct"/>
            <w:tcBorders>
              <w:top w:val="outset" w:sz="6" w:space="0" w:color="auto"/>
              <w:left w:val="outset" w:sz="6" w:space="0" w:color="auto"/>
              <w:bottom w:val="outset" w:sz="6" w:space="0" w:color="auto"/>
              <w:right w:val="outset" w:sz="6" w:space="0" w:color="auto"/>
            </w:tcBorders>
          </w:tcPr>
          <w:p w14:paraId="5B619A03" w14:textId="77777777" w:rsidR="00B90DC4" w:rsidRPr="00E31CA2" w:rsidRDefault="00B90DC4" w:rsidP="0099097F">
            <w:pPr>
              <w:spacing w:before="100" w:beforeAutospacing="1" w:after="100" w:afterAutospacing="1"/>
              <w:rPr>
                <w:rFonts w:ascii="Garamond" w:hAnsi="Garamond"/>
              </w:rPr>
            </w:pPr>
          </w:p>
        </w:tc>
      </w:tr>
      <w:tr w:rsidR="00E31CA2" w:rsidRPr="00E31CA2" w14:paraId="60B49E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B5D08C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Gloriosa superba L.</w:t>
            </w:r>
          </w:p>
        </w:tc>
        <w:tc>
          <w:tcPr>
            <w:tcW w:w="639" w:type="pct"/>
            <w:tcBorders>
              <w:top w:val="outset" w:sz="6" w:space="0" w:color="auto"/>
              <w:left w:val="outset" w:sz="6" w:space="0" w:color="auto"/>
              <w:bottom w:val="outset" w:sz="6" w:space="0" w:color="auto"/>
              <w:right w:val="outset" w:sz="6" w:space="0" w:color="auto"/>
            </w:tcBorders>
            <w:hideMark/>
          </w:tcPr>
          <w:p w14:paraId="3B27BA87" w14:textId="77777777" w:rsidR="00B90DC4" w:rsidRPr="00E31CA2" w:rsidRDefault="00B90DC4" w:rsidP="0099097F">
            <w:pPr>
              <w:rPr>
                <w:bCs/>
                <w:rFonts w:ascii="Garamond" w:hAnsi="Garamond"/>
              </w:rPr>
            </w:pPr>
            <w:r>
              <w:rPr>
                <w:rFonts w:ascii="Garamond" w:hAnsi="Garamond"/>
              </w:rPr>
              <w:t xml:space="preserve">Colchicaceae</w:t>
            </w:r>
          </w:p>
        </w:tc>
        <w:tc>
          <w:tcPr>
            <w:tcW w:w="645" w:type="pct"/>
            <w:tcBorders>
              <w:top w:val="outset" w:sz="6" w:space="0" w:color="auto"/>
              <w:left w:val="outset" w:sz="6" w:space="0" w:color="auto"/>
              <w:bottom w:val="outset" w:sz="6" w:space="0" w:color="auto"/>
              <w:right w:val="outset" w:sz="6" w:space="0" w:color="auto"/>
            </w:tcBorders>
          </w:tcPr>
          <w:p w14:paraId="7E2B91E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8921F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Prachtlilie</w:t>
            </w:r>
          </w:p>
        </w:tc>
        <w:tc>
          <w:tcPr>
            <w:tcW w:w="2169" w:type="pct"/>
            <w:tcBorders>
              <w:top w:val="outset" w:sz="6" w:space="0" w:color="auto"/>
              <w:left w:val="outset" w:sz="6" w:space="0" w:color="auto"/>
              <w:bottom w:val="outset" w:sz="6" w:space="0" w:color="auto"/>
              <w:right w:val="outset" w:sz="6" w:space="0" w:color="auto"/>
            </w:tcBorders>
          </w:tcPr>
          <w:p w14:paraId="703C14FA" w14:textId="77777777" w:rsidR="00B90DC4" w:rsidRPr="00E31CA2" w:rsidRDefault="00B90DC4" w:rsidP="0099097F">
            <w:pPr>
              <w:spacing w:before="100" w:beforeAutospacing="1" w:after="100" w:afterAutospacing="1"/>
              <w:rPr>
                <w:rFonts w:ascii="Garamond" w:hAnsi="Garamond"/>
              </w:rPr>
            </w:pPr>
          </w:p>
        </w:tc>
      </w:tr>
      <w:tr w:rsidR="00E31CA2" w:rsidRPr="00E31CA2" w14:paraId="23203A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372B7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Gratiola officinalis L.</w:t>
            </w:r>
          </w:p>
        </w:tc>
        <w:tc>
          <w:tcPr>
            <w:tcW w:w="639" w:type="pct"/>
            <w:tcBorders>
              <w:top w:val="outset" w:sz="6" w:space="0" w:color="auto"/>
              <w:left w:val="outset" w:sz="6" w:space="0" w:color="auto"/>
              <w:bottom w:val="outset" w:sz="6" w:space="0" w:color="auto"/>
              <w:right w:val="outset" w:sz="6" w:space="0" w:color="auto"/>
            </w:tcBorders>
            <w:hideMark/>
          </w:tcPr>
          <w:p w14:paraId="3B8B0996" w14:textId="77777777" w:rsidR="00B90DC4" w:rsidRPr="00E31CA2" w:rsidRDefault="00B90DC4" w:rsidP="0099097F">
            <w:pPr>
              <w:rPr>
                <w:bCs/>
                <w:rFonts w:ascii="Garamond" w:hAnsi="Garamond"/>
              </w:rPr>
            </w:pPr>
            <w:r>
              <w:rPr>
                <w:rFonts w:ascii="Garamond" w:hAnsi="Garamond"/>
              </w:rPr>
              <w:t xml:space="preserve">Plantaginaceae</w:t>
            </w:r>
          </w:p>
        </w:tc>
        <w:tc>
          <w:tcPr>
            <w:tcW w:w="645" w:type="pct"/>
            <w:tcBorders>
              <w:top w:val="outset" w:sz="6" w:space="0" w:color="auto"/>
              <w:left w:val="outset" w:sz="6" w:space="0" w:color="auto"/>
              <w:bottom w:val="outset" w:sz="6" w:space="0" w:color="auto"/>
              <w:right w:val="outset" w:sz="6" w:space="0" w:color="auto"/>
            </w:tcBorders>
          </w:tcPr>
          <w:p w14:paraId="5FFB906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E012F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Gnadenkraut</w:t>
            </w:r>
          </w:p>
        </w:tc>
        <w:tc>
          <w:tcPr>
            <w:tcW w:w="2169" w:type="pct"/>
            <w:tcBorders>
              <w:top w:val="outset" w:sz="6" w:space="0" w:color="auto"/>
              <w:left w:val="outset" w:sz="6" w:space="0" w:color="auto"/>
              <w:bottom w:val="outset" w:sz="6" w:space="0" w:color="auto"/>
              <w:right w:val="outset" w:sz="6" w:space="0" w:color="auto"/>
            </w:tcBorders>
          </w:tcPr>
          <w:p w14:paraId="1A775A22" w14:textId="77777777" w:rsidR="00B90DC4" w:rsidRPr="00E31CA2" w:rsidRDefault="00B90DC4" w:rsidP="0099097F">
            <w:pPr>
              <w:spacing w:before="100" w:beforeAutospacing="1" w:after="100" w:afterAutospacing="1"/>
              <w:rPr>
                <w:rFonts w:ascii="Garamond" w:hAnsi="Garamond"/>
              </w:rPr>
            </w:pPr>
          </w:p>
        </w:tc>
      </w:tr>
      <w:tr w:rsidR="00E31CA2" w:rsidRPr="00E31CA2" w14:paraId="1814F59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67DBF3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Griffonia simplicifolia (DC.) Baill.</w:t>
            </w:r>
          </w:p>
        </w:tc>
        <w:tc>
          <w:tcPr>
            <w:tcW w:w="639" w:type="pct"/>
            <w:tcBorders>
              <w:top w:val="outset" w:sz="6" w:space="0" w:color="auto"/>
              <w:left w:val="outset" w:sz="6" w:space="0" w:color="auto"/>
              <w:bottom w:val="outset" w:sz="6" w:space="0" w:color="auto"/>
              <w:right w:val="outset" w:sz="6" w:space="0" w:color="auto"/>
            </w:tcBorders>
            <w:hideMark/>
          </w:tcPr>
          <w:p w14:paraId="411E7A6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hideMark/>
          </w:tcPr>
          <w:p w14:paraId="494A82D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Bandeiraea simplicifolia (DC.) Benth.</w:t>
            </w:r>
          </w:p>
        </w:tc>
        <w:tc>
          <w:tcPr>
            <w:tcW w:w="696" w:type="pct"/>
            <w:tcBorders>
              <w:top w:val="outset" w:sz="6" w:space="0" w:color="auto"/>
              <w:left w:val="outset" w:sz="6" w:space="0" w:color="auto"/>
              <w:bottom w:val="outset" w:sz="6" w:space="0" w:color="auto"/>
              <w:right w:val="outset" w:sz="6" w:space="0" w:color="auto"/>
            </w:tcBorders>
            <w:hideMark/>
          </w:tcPr>
          <w:p w14:paraId="4A89EEC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Griffonia</w:t>
            </w:r>
          </w:p>
        </w:tc>
        <w:tc>
          <w:tcPr>
            <w:tcW w:w="2169" w:type="pct"/>
            <w:tcBorders>
              <w:top w:val="outset" w:sz="6" w:space="0" w:color="auto"/>
              <w:left w:val="outset" w:sz="6" w:space="0" w:color="auto"/>
              <w:bottom w:val="outset" w:sz="6" w:space="0" w:color="auto"/>
              <w:right w:val="outset" w:sz="6" w:space="0" w:color="auto"/>
            </w:tcBorders>
          </w:tcPr>
          <w:p w14:paraId="6A25B1C9" w14:textId="77777777" w:rsidR="00B90DC4" w:rsidRPr="00E31CA2" w:rsidRDefault="00B90DC4" w:rsidP="0099097F">
            <w:pPr>
              <w:spacing w:before="100" w:beforeAutospacing="1" w:after="100" w:afterAutospacing="1"/>
              <w:rPr>
                <w:rFonts w:ascii="Garamond" w:hAnsi="Garamond"/>
                <w:lang w:val="fr-BE"/>
              </w:rPr>
            </w:pPr>
          </w:p>
        </w:tc>
      </w:tr>
      <w:tr w:rsidR="00E31CA2" w:rsidRPr="00E31CA2" w14:paraId="3349FC6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71F1F5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Harungana madagascariensis Lam. ex Poir.</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000212E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Hypericaceae</w:t>
            </w:r>
          </w:p>
        </w:tc>
        <w:tc>
          <w:tcPr>
            <w:tcW w:w="645" w:type="pct"/>
            <w:tcBorders>
              <w:top w:val="outset" w:sz="6" w:space="0" w:color="auto"/>
              <w:left w:val="outset" w:sz="6" w:space="0" w:color="auto"/>
              <w:bottom w:val="outset" w:sz="6" w:space="0" w:color="auto"/>
              <w:right w:val="outset" w:sz="6" w:space="0" w:color="auto"/>
            </w:tcBorders>
            <w:hideMark/>
          </w:tcPr>
          <w:p w14:paraId="6A9B76F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Haronga madagascariensis L. (Lam. ex Poir.)</w:t>
            </w:r>
            <w:r>
              <w:rPr>
                <w:rFonts w:ascii="Garamond" w:hAnsi="Garamond"/>
              </w:rPr>
              <w:t xml:space="preserve"> </w:t>
            </w:r>
            <w:r>
              <w:rPr>
                <w:rFonts w:ascii="Garamond" w:hAnsi="Garamond"/>
              </w:rPr>
              <w:t xml:space="preserve">Choisy</w:t>
            </w:r>
          </w:p>
        </w:tc>
        <w:tc>
          <w:tcPr>
            <w:tcW w:w="696" w:type="pct"/>
            <w:tcBorders>
              <w:top w:val="outset" w:sz="6" w:space="0" w:color="auto"/>
              <w:left w:val="outset" w:sz="6" w:space="0" w:color="auto"/>
              <w:bottom w:val="outset" w:sz="6" w:space="0" w:color="auto"/>
              <w:right w:val="outset" w:sz="6" w:space="0" w:color="auto"/>
            </w:tcBorders>
            <w:hideMark/>
          </w:tcPr>
          <w:p w14:paraId="6930B0A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Harongabaum</w:t>
            </w:r>
          </w:p>
        </w:tc>
        <w:tc>
          <w:tcPr>
            <w:tcW w:w="2169" w:type="pct"/>
            <w:tcBorders>
              <w:top w:val="outset" w:sz="6" w:space="0" w:color="auto"/>
              <w:left w:val="outset" w:sz="6" w:space="0" w:color="auto"/>
              <w:bottom w:val="outset" w:sz="6" w:space="0" w:color="auto"/>
              <w:right w:val="outset" w:sz="6" w:space="0" w:color="auto"/>
            </w:tcBorders>
          </w:tcPr>
          <w:p w14:paraId="7D7E64F0" w14:textId="77777777" w:rsidR="00B90DC4" w:rsidRPr="00E31CA2" w:rsidRDefault="00B90DC4" w:rsidP="0099097F">
            <w:pPr>
              <w:spacing w:before="100" w:beforeAutospacing="1" w:after="100" w:afterAutospacing="1"/>
              <w:rPr>
                <w:rFonts w:ascii="Garamond" w:hAnsi="Garamond"/>
              </w:rPr>
            </w:pPr>
          </w:p>
        </w:tc>
      </w:tr>
      <w:tr w:rsidR="00E31CA2" w:rsidRPr="00E31CA2" w14:paraId="7080DC1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64597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Heimia spp.</w:t>
            </w:r>
          </w:p>
        </w:tc>
        <w:tc>
          <w:tcPr>
            <w:tcW w:w="639" w:type="pct"/>
            <w:tcBorders>
              <w:top w:val="outset" w:sz="6" w:space="0" w:color="auto"/>
              <w:left w:val="outset" w:sz="6" w:space="0" w:color="auto"/>
              <w:bottom w:val="outset" w:sz="6" w:space="0" w:color="auto"/>
              <w:right w:val="outset" w:sz="6" w:space="0" w:color="auto"/>
            </w:tcBorders>
            <w:hideMark/>
          </w:tcPr>
          <w:p w14:paraId="7CC96C4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Lythraceae</w:t>
            </w:r>
          </w:p>
        </w:tc>
        <w:tc>
          <w:tcPr>
            <w:tcW w:w="645" w:type="pct"/>
            <w:tcBorders>
              <w:top w:val="outset" w:sz="6" w:space="0" w:color="auto"/>
              <w:left w:val="outset" w:sz="6" w:space="0" w:color="auto"/>
              <w:bottom w:val="outset" w:sz="6" w:space="0" w:color="auto"/>
              <w:right w:val="outset" w:sz="6" w:space="0" w:color="auto"/>
            </w:tcBorders>
          </w:tcPr>
          <w:p w14:paraId="564C645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B166F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E8C838F" w14:textId="77777777" w:rsidR="00B90DC4" w:rsidRPr="00E31CA2" w:rsidRDefault="00B90DC4" w:rsidP="0099097F">
            <w:pPr>
              <w:spacing w:before="100" w:beforeAutospacing="1" w:after="100" w:afterAutospacing="1"/>
              <w:rPr>
                <w:rFonts w:ascii="Garamond" w:hAnsi="Garamond"/>
              </w:rPr>
            </w:pPr>
          </w:p>
        </w:tc>
      </w:tr>
      <w:tr w:rsidR="00E31CA2" w:rsidRPr="00E31CA2" w14:paraId="0935EF2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8855B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Heliotropium spp.</w:t>
            </w:r>
          </w:p>
        </w:tc>
        <w:tc>
          <w:tcPr>
            <w:tcW w:w="639" w:type="pct"/>
            <w:tcBorders>
              <w:top w:val="outset" w:sz="6" w:space="0" w:color="auto"/>
              <w:left w:val="outset" w:sz="6" w:space="0" w:color="auto"/>
              <w:bottom w:val="outset" w:sz="6" w:space="0" w:color="auto"/>
              <w:right w:val="outset" w:sz="6" w:space="0" w:color="auto"/>
            </w:tcBorders>
            <w:hideMark/>
          </w:tcPr>
          <w:p w14:paraId="7B4D34F4" w14:textId="77777777" w:rsidR="00B90DC4" w:rsidRPr="00E31CA2" w:rsidRDefault="00B90DC4" w:rsidP="0099097F">
            <w:pPr>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5BF56EE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AD3E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Heliotrop, Sonnenwende</w:t>
            </w:r>
          </w:p>
        </w:tc>
        <w:tc>
          <w:tcPr>
            <w:tcW w:w="2169" w:type="pct"/>
            <w:tcBorders>
              <w:top w:val="outset" w:sz="6" w:space="0" w:color="auto"/>
              <w:left w:val="outset" w:sz="6" w:space="0" w:color="auto"/>
              <w:bottom w:val="outset" w:sz="6" w:space="0" w:color="auto"/>
              <w:right w:val="outset" w:sz="6" w:space="0" w:color="auto"/>
            </w:tcBorders>
          </w:tcPr>
          <w:p w14:paraId="4EBC83F3" w14:textId="77777777" w:rsidR="00B90DC4" w:rsidRPr="00E31CA2" w:rsidRDefault="00B90DC4" w:rsidP="0099097F">
            <w:pPr>
              <w:spacing w:before="100" w:beforeAutospacing="1" w:after="100" w:afterAutospacing="1"/>
              <w:rPr>
                <w:rFonts w:ascii="Garamond" w:hAnsi="Garamond"/>
              </w:rPr>
            </w:pPr>
          </w:p>
        </w:tc>
      </w:tr>
      <w:tr w:rsidR="00E31CA2" w:rsidRPr="00E31CA2" w14:paraId="6BCA3F7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24458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Helleborus spp.</w:t>
            </w:r>
          </w:p>
        </w:tc>
        <w:tc>
          <w:tcPr>
            <w:tcW w:w="639" w:type="pct"/>
            <w:tcBorders>
              <w:top w:val="outset" w:sz="6" w:space="0" w:color="auto"/>
              <w:left w:val="outset" w:sz="6" w:space="0" w:color="auto"/>
              <w:bottom w:val="outset" w:sz="6" w:space="0" w:color="auto"/>
              <w:right w:val="outset" w:sz="6" w:space="0" w:color="auto"/>
            </w:tcBorders>
            <w:hideMark/>
          </w:tcPr>
          <w:p w14:paraId="0B8CBCF1"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31391C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6F8E8C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Hellebore, unter anderem, Schneerose</w:t>
            </w:r>
          </w:p>
        </w:tc>
        <w:tc>
          <w:tcPr>
            <w:tcW w:w="2169" w:type="pct"/>
            <w:tcBorders>
              <w:top w:val="outset" w:sz="6" w:space="0" w:color="auto"/>
              <w:left w:val="outset" w:sz="6" w:space="0" w:color="auto"/>
              <w:bottom w:val="outset" w:sz="6" w:space="0" w:color="auto"/>
              <w:right w:val="outset" w:sz="6" w:space="0" w:color="auto"/>
            </w:tcBorders>
          </w:tcPr>
          <w:p w14:paraId="04298262" w14:textId="77777777" w:rsidR="00B90DC4" w:rsidRPr="00E31CA2" w:rsidRDefault="00B90DC4" w:rsidP="0099097F">
            <w:pPr>
              <w:spacing w:before="100" w:beforeAutospacing="1" w:after="100" w:afterAutospacing="1"/>
              <w:rPr>
                <w:rFonts w:ascii="Garamond" w:hAnsi="Garamond"/>
              </w:rPr>
            </w:pPr>
          </w:p>
        </w:tc>
      </w:tr>
      <w:tr w:rsidR="00E31CA2" w:rsidRPr="00E31CA2" w14:paraId="6DDAEF2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8F2DC4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Hepatica nobilis Mill.</w:t>
            </w:r>
            <w:r>
              <w:rPr>
                <w:rFonts w:ascii="Garamond" w:hAnsi="Garamond"/>
              </w:rPr>
              <w:t xml:space="preserve"> </w:t>
            </w:r>
            <w:r>
              <w:rPr>
                <w:strike/>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27F9746C"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27F42A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D1EA75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Leberblümchen</w:t>
            </w:r>
          </w:p>
        </w:tc>
        <w:tc>
          <w:tcPr>
            <w:tcW w:w="2169" w:type="pct"/>
            <w:tcBorders>
              <w:top w:val="outset" w:sz="6" w:space="0" w:color="auto"/>
              <w:left w:val="outset" w:sz="6" w:space="0" w:color="auto"/>
              <w:bottom w:val="outset" w:sz="6" w:space="0" w:color="auto"/>
              <w:right w:val="outset" w:sz="6" w:space="0" w:color="auto"/>
            </w:tcBorders>
          </w:tcPr>
          <w:p w14:paraId="0C2CDF18" w14:textId="77777777" w:rsidR="00B90DC4" w:rsidRPr="00E31CA2" w:rsidRDefault="00B90DC4" w:rsidP="0099097F">
            <w:pPr>
              <w:spacing w:before="100" w:beforeAutospacing="1" w:after="100" w:afterAutospacing="1"/>
              <w:rPr>
                <w:rFonts w:ascii="Garamond" w:hAnsi="Garamond"/>
              </w:rPr>
            </w:pPr>
          </w:p>
        </w:tc>
      </w:tr>
      <w:tr w:rsidR="00E31CA2" w:rsidRPr="00E31CA2" w14:paraId="56841EC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1684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Heracleum mantegazzianum Sommier et Levier</w:t>
            </w:r>
          </w:p>
        </w:tc>
        <w:tc>
          <w:tcPr>
            <w:tcW w:w="639" w:type="pct"/>
            <w:tcBorders>
              <w:top w:val="outset" w:sz="6" w:space="0" w:color="auto"/>
              <w:left w:val="outset" w:sz="6" w:space="0" w:color="auto"/>
              <w:bottom w:val="outset" w:sz="6" w:space="0" w:color="auto"/>
              <w:right w:val="outset" w:sz="6" w:space="0" w:color="auto"/>
            </w:tcBorders>
            <w:hideMark/>
          </w:tcPr>
          <w:p w14:paraId="11E6767A" w14:textId="77777777" w:rsidR="00B90DC4" w:rsidRPr="00E31CA2" w:rsidRDefault="00B90DC4" w:rsidP="0099097F">
            <w:pPr>
              <w:rPr>
                <w:bCs/>
                <w:rFonts w:ascii="Garamond" w:hAnsi="Garamond"/>
              </w:rPr>
            </w:pPr>
            <w:r>
              <w:rPr>
                <w:rFonts w:ascii="Garamond" w:hAnsi="Garamond"/>
              </w:rPr>
              <w:t xml:space="preserve">Apiaceae</w:t>
            </w:r>
          </w:p>
        </w:tc>
        <w:tc>
          <w:tcPr>
            <w:tcW w:w="645" w:type="pct"/>
            <w:tcBorders>
              <w:top w:val="outset" w:sz="6" w:space="0" w:color="auto"/>
              <w:left w:val="outset" w:sz="6" w:space="0" w:color="auto"/>
              <w:bottom w:val="outset" w:sz="6" w:space="0" w:color="auto"/>
              <w:right w:val="outset" w:sz="6" w:space="0" w:color="auto"/>
            </w:tcBorders>
          </w:tcPr>
          <w:p w14:paraId="515BD47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AF338F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Riesen-Bärenklau</w:t>
            </w:r>
          </w:p>
        </w:tc>
        <w:tc>
          <w:tcPr>
            <w:tcW w:w="2169" w:type="pct"/>
            <w:tcBorders>
              <w:top w:val="outset" w:sz="6" w:space="0" w:color="auto"/>
              <w:left w:val="outset" w:sz="6" w:space="0" w:color="auto"/>
              <w:bottom w:val="outset" w:sz="6" w:space="0" w:color="auto"/>
              <w:right w:val="outset" w:sz="6" w:space="0" w:color="auto"/>
            </w:tcBorders>
          </w:tcPr>
          <w:p w14:paraId="168A9AA0" w14:textId="77777777" w:rsidR="00B90DC4" w:rsidRPr="00E31CA2" w:rsidRDefault="00B90DC4" w:rsidP="0099097F">
            <w:pPr>
              <w:spacing w:before="100" w:beforeAutospacing="1" w:after="100" w:afterAutospacing="1"/>
              <w:rPr>
                <w:rFonts w:ascii="Garamond" w:hAnsi="Garamond"/>
              </w:rPr>
            </w:pPr>
          </w:p>
        </w:tc>
      </w:tr>
      <w:tr w:rsidR="00E31CA2" w:rsidRPr="00E31CA2" w14:paraId="0D80670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9DFE7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Hippomane mancinella L.</w:t>
            </w:r>
          </w:p>
        </w:tc>
        <w:tc>
          <w:tcPr>
            <w:tcW w:w="639" w:type="pct"/>
            <w:tcBorders>
              <w:top w:val="outset" w:sz="6" w:space="0" w:color="auto"/>
              <w:left w:val="outset" w:sz="6" w:space="0" w:color="auto"/>
              <w:bottom w:val="outset" w:sz="6" w:space="0" w:color="auto"/>
              <w:right w:val="outset" w:sz="6" w:space="0" w:color="auto"/>
            </w:tcBorders>
            <w:hideMark/>
          </w:tcPr>
          <w:p w14:paraId="39387905"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687817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7EAB7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Manchinelbaum</w:t>
            </w:r>
          </w:p>
        </w:tc>
        <w:tc>
          <w:tcPr>
            <w:tcW w:w="2169" w:type="pct"/>
            <w:tcBorders>
              <w:top w:val="outset" w:sz="6" w:space="0" w:color="auto"/>
              <w:left w:val="outset" w:sz="6" w:space="0" w:color="auto"/>
              <w:bottom w:val="outset" w:sz="6" w:space="0" w:color="auto"/>
              <w:right w:val="outset" w:sz="6" w:space="0" w:color="auto"/>
            </w:tcBorders>
          </w:tcPr>
          <w:p w14:paraId="4E472132" w14:textId="77777777" w:rsidR="00B90DC4" w:rsidRPr="00E31CA2" w:rsidRDefault="00B90DC4" w:rsidP="0099097F">
            <w:pPr>
              <w:spacing w:before="100" w:beforeAutospacing="1" w:after="100" w:afterAutospacing="1"/>
              <w:rPr>
                <w:rFonts w:ascii="Garamond" w:hAnsi="Garamond"/>
              </w:rPr>
            </w:pPr>
          </w:p>
        </w:tc>
      </w:tr>
      <w:tr w:rsidR="00E31CA2" w:rsidRPr="00E31CA2" w14:paraId="022494B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FC5B7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Homalomena spp.</w:t>
            </w:r>
          </w:p>
        </w:tc>
        <w:tc>
          <w:tcPr>
            <w:tcW w:w="639" w:type="pct"/>
            <w:tcBorders>
              <w:top w:val="outset" w:sz="6" w:space="0" w:color="auto"/>
              <w:left w:val="outset" w:sz="6" w:space="0" w:color="auto"/>
              <w:bottom w:val="outset" w:sz="6" w:space="0" w:color="auto"/>
              <w:right w:val="outset" w:sz="6" w:space="0" w:color="auto"/>
            </w:tcBorders>
            <w:hideMark/>
          </w:tcPr>
          <w:p w14:paraId="194DD6B9" w14:textId="77777777" w:rsidR="00B90DC4" w:rsidRPr="00E31CA2" w:rsidRDefault="00B90DC4" w:rsidP="0099097F">
            <w:pPr>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5A333F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1E290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03A81DF" w14:textId="77777777" w:rsidR="00B90DC4" w:rsidRPr="00E31CA2" w:rsidRDefault="00B90DC4" w:rsidP="0099097F">
            <w:pPr>
              <w:spacing w:before="100" w:beforeAutospacing="1" w:after="100" w:afterAutospacing="1"/>
              <w:rPr>
                <w:rFonts w:ascii="Garamond" w:hAnsi="Garamond"/>
              </w:rPr>
            </w:pPr>
          </w:p>
        </w:tc>
      </w:tr>
      <w:tr w:rsidR="00E31CA2" w:rsidRPr="00E31CA2" w14:paraId="6EE11C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069DEC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Hura crepitans L.</w:t>
            </w:r>
          </w:p>
        </w:tc>
        <w:tc>
          <w:tcPr>
            <w:tcW w:w="639" w:type="pct"/>
            <w:tcBorders>
              <w:top w:val="outset" w:sz="6" w:space="0" w:color="auto"/>
              <w:left w:val="outset" w:sz="6" w:space="0" w:color="auto"/>
              <w:bottom w:val="outset" w:sz="6" w:space="0" w:color="auto"/>
              <w:right w:val="outset" w:sz="6" w:space="0" w:color="auto"/>
            </w:tcBorders>
            <w:hideMark/>
          </w:tcPr>
          <w:p w14:paraId="0894A89B"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A14F5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25F1B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Sandbüchsenbaum</w:t>
            </w:r>
          </w:p>
        </w:tc>
        <w:tc>
          <w:tcPr>
            <w:tcW w:w="2169" w:type="pct"/>
            <w:tcBorders>
              <w:top w:val="outset" w:sz="6" w:space="0" w:color="auto"/>
              <w:left w:val="outset" w:sz="6" w:space="0" w:color="auto"/>
              <w:bottom w:val="outset" w:sz="6" w:space="0" w:color="auto"/>
              <w:right w:val="outset" w:sz="6" w:space="0" w:color="auto"/>
            </w:tcBorders>
          </w:tcPr>
          <w:p w14:paraId="29461087" w14:textId="77777777" w:rsidR="00B90DC4" w:rsidRPr="00E31CA2" w:rsidRDefault="00B90DC4" w:rsidP="0099097F">
            <w:pPr>
              <w:spacing w:before="100" w:beforeAutospacing="1" w:after="100" w:afterAutospacing="1"/>
              <w:rPr>
                <w:rFonts w:ascii="Garamond" w:hAnsi="Garamond"/>
              </w:rPr>
            </w:pPr>
          </w:p>
        </w:tc>
      </w:tr>
      <w:tr w:rsidR="00E31CA2" w:rsidRPr="00E31CA2" w14:paraId="2AD9E66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FF59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Hyacinthus orientalis L.</w:t>
            </w:r>
          </w:p>
        </w:tc>
        <w:tc>
          <w:tcPr>
            <w:tcW w:w="639" w:type="pct"/>
            <w:tcBorders>
              <w:top w:val="outset" w:sz="6" w:space="0" w:color="auto"/>
              <w:left w:val="outset" w:sz="6" w:space="0" w:color="auto"/>
              <w:bottom w:val="outset" w:sz="6" w:space="0" w:color="auto"/>
              <w:right w:val="outset" w:sz="6" w:space="0" w:color="auto"/>
            </w:tcBorders>
            <w:hideMark/>
          </w:tcPr>
          <w:p w14:paraId="7B071DB5" w14:textId="77777777" w:rsidR="00B90DC4" w:rsidRPr="00E31CA2" w:rsidRDefault="00B90DC4" w:rsidP="0099097F">
            <w:pPr>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5B0BA37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8BBA4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Hyazinthe</w:t>
            </w:r>
          </w:p>
        </w:tc>
        <w:tc>
          <w:tcPr>
            <w:tcW w:w="2169" w:type="pct"/>
            <w:tcBorders>
              <w:top w:val="outset" w:sz="6" w:space="0" w:color="auto"/>
              <w:left w:val="outset" w:sz="6" w:space="0" w:color="auto"/>
              <w:bottom w:val="outset" w:sz="6" w:space="0" w:color="auto"/>
              <w:right w:val="outset" w:sz="6" w:space="0" w:color="auto"/>
            </w:tcBorders>
          </w:tcPr>
          <w:p w14:paraId="631FE55D" w14:textId="77777777" w:rsidR="00B90DC4" w:rsidRPr="00E31CA2" w:rsidRDefault="00B90DC4" w:rsidP="0099097F">
            <w:pPr>
              <w:spacing w:before="100" w:beforeAutospacing="1" w:after="100" w:afterAutospacing="1"/>
              <w:rPr>
                <w:rFonts w:ascii="Garamond" w:hAnsi="Garamond"/>
              </w:rPr>
            </w:pPr>
          </w:p>
        </w:tc>
      </w:tr>
      <w:tr w:rsidR="00E31CA2" w:rsidRPr="00E31CA2" w14:paraId="14A546D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6852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Hyoscyamus spp.</w:t>
            </w:r>
          </w:p>
        </w:tc>
        <w:tc>
          <w:tcPr>
            <w:tcW w:w="639" w:type="pct"/>
            <w:tcBorders>
              <w:top w:val="outset" w:sz="6" w:space="0" w:color="auto"/>
              <w:left w:val="outset" w:sz="6" w:space="0" w:color="auto"/>
              <w:bottom w:val="outset" w:sz="6" w:space="0" w:color="auto"/>
              <w:right w:val="outset" w:sz="6" w:space="0" w:color="auto"/>
            </w:tcBorders>
            <w:hideMark/>
          </w:tcPr>
          <w:p w14:paraId="3139D56D"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12BD91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D74C93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6B75F9D" w14:textId="77777777" w:rsidR="00B90DC4" w:rsidRPr="00E31CA2" w:rsidRDefault="00B90DC4" w:rsidP="0099097F">
            <w:pPr>
              <w:spacing w:before="100" w:beforeAutospacing="1" w:after="100" w:afterAutospacing="1"/>
              <w:rPr>
                <w:rFonts w:ascii="Garamond" w:hAnsi="Garamond"/>
              </w:rPr>
            </w:pPr>
          </w:p>
        </w:tc>
      </w:tr>
      <w:tr w:rsidR="00E31CA2" w:rsidRPr="00E31CA2" w14:paraId="446985F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9BE49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Ilex aquifolium L.</w:t>
            </w:r>
          </w:p>
        </w:tc>
        <w:tc>
          <w:tcPr>
            <w:tcW w:w="639" w:type="pct"/>
            <w:tcBorders>
              <w:top w:val="outset" w:sz="6" w:space="0" w:color="auto"/>
              <w:left w:val="outset" w:sz="6" w:space="0" w:color="auto"/>
              <w:bottom w:val="outset" w:sz="6" w:space="0" w:color="auto"/>
              <w:right w:val="outset" w:sz="6" w:space="0" w:color="auto"/>
            </w:tcBorders>
            <w:hideMark/>
          </w:tcPr>
          <w:p w14:paraId="2E9CAAE7" w14:textId="77777777" w:rsidR="00B90DC4" w:rsidRPr="00E31CA2" w:rsidRDefault="00B90DC4" w:rsidP="0099097F">
            <w:pPr>
              <w:rPr>
                <w:bCs/>
                <w:rFonts w:ascii="Garamond" w:hAnsi="Garamond"/>
              </w:rPr>
            </w:pPr>
            <w:r>
              <w:rPr>
                <w:rFonts w:ascii="Garamond" w:hAnsi="Garamond"/>
              </w:rPr>
              <w:t xml:space="preserve">Aquifoliaceae</w:t>
            </w:r>
          </w:p>
        </w:tc>
        <w:tc>
          <w:tcPr>
            <w:tcW w:w="645" w:type="pct"/>
            <w:tcBorders>
              <w:top w:val="outset" w:sz="6" w:space="0" w:color="auto"/>
              <w:left w:val="outset" w:sz="6" w:space="0" w:color="auto"/>
              <w:bottom w:val="outset" w:sz="6" w:space="0" w:color="auto"/>
              <w:right w:val="outset" w:sz="6" w:space="0" w:color="auto"/>
            </w:tcBorders>
          </w:tcPr>
          <w:p w14:paraId="4B552F0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DFA8BA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Stechpalmen</w:t>
            </w:r>
          </w:p>
        </w:tc>
        <w:tc>
          <w:tcPr>
            <w:tcW w:w="2169" w:type="pct"/>
            <w:tcBorders>
              <w:top w:val="outset" w:sz="6" w:space="0" w:color="auto"/>
              <w:left w:val="outset" w:sz="6" w:space="0" w:color="auto"/>
              <w:bottom w:val="outset" w:sz="6" w:space="0" w:color="auto"/>
              <w:right w:val="outset" w:sz="6" w:space="0" w:color="auto"/>
            </w:tcBorders>
          </w:tcPr>
          <w:p w14:paraId="3F3C1F65" w14:textId="77777777" w:rsidR="00B90DC4" w:rsidRPr="00E31CA2" w:rsidRDefault="00B90DC4" w:rsidP="0099097F">
            <w:pPr>
              <w:spacing w:before="100" w:beforeAutospacing="1" w:after="100" w:afterAutospacing="1"/>
              <w:rPr>
                <w:rFonts w:ascii="Garamond" w:hAnsi="Garamond"/>
              </w:rPr>
            </w:pPr>
          </w:p>
        </w:tc>
      </w:tr>
      <w:tr w:rsidR="00E31CA2" w:rsidRPr="00E31CA2" w14:paraId="3CB91D4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45F61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Illicium anisatum L.</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59FF3BC7" w14:textId="77777777" w:rsidR="00B90DC4" w:rsidRPr="00E31CA2" w:rsidRDefault="00B90DC4" w:rsidP="0099097F">
            <w:pPr>
              <w:rPr>
                <w:bCs/>
                <w:rFonts w:ascii="Garamond" w:hAnsi="Garamond"/>
              </w:rPr>
            </w:pPr>
            <w:r>
              <w:rPr>
                <w:rFonts w:ascii="Garamond" w:hAnsi="Garamond"/>
              </w:rPr>
              <w:t xml:space="preserve">Schisandraceae</w:t>
            </w:r>
          </w:p>
        </w:tc>
        <w:tc>
          <w:tcPr>
            <w:tcW w:w="645" w:type="pct"/>
            <w:tcBorders>
              <w:top w:val="outset" w:sz="6" w:space="0" w:color="auto"/>
              <w:left w:val="outset" w:sz="6" w:space="0" w:color="auto"/>
              <w:bottom w:val="outset" w:sz="6" w:space="0" w:color="auto"/>
              <w:right w:val="outset" w:sz="6" w:space="0" w:color="auto"/>
            </w:tcBorders>
            <w:hideMark/>
          </w:tcPr>
          <w:p w14:paraId="2FA5368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Illicium religiosum Siebold et Zucc.</w:t>
            </w:r>
          </w:p>
        </w:tc>
        <w:tc>
          <w:tcPr>
            <w:tcW w:w="696" w:type="pct"/>
            <w:tcBorders>
              <w:top w:val="outset" w:sz="6" w:space="0" w:color="auto"/>
              <w:left w:val="outset" w:sz="6" w:space="0" w:color="auto"/>
              <w:bottom w:val="outset" w:sz="6" w:space="0" w:color="auto"/>
              <w:right w:val="outset" w:sz="6" w:space="0" w:color="auto"/>
            </w:tcBorders>
            <w:hideMark/>
          </w:tcPr>
          <w:p w14:paraId="702AC9B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Japanischer Sternanis</w:t>
            </w:r>
          </w:p>
        </w:tc>
        <w:tc>
          <w:tcPr>
            <w:tcW w:w="2169" w:type="pct"/>
            <w:tcBorders>
              <w:top w:val="outset" w:sz="6" w:space="0" w:color="auto"/>
              <w:left w:val="outset" w:sz="6" w:space="0" w:color="auto"/>
              <w:bottom w:val="outset" w:sz="6" w:space="0" w:color="auto"/>
              <w:right w:val="outset" w:sz="6" w:space="0" w:color="auto"/>
            </w:tcBorders>
          </w:tcPr>
          <w:p w14:paraId="6DB9FD8D" w14:textId="77777777" w:rsidR="00B90DC4" w:rsidRPr="00E31CA2" w:rsidRDefault="00B90DC4" w:rsidP="0099097F">
            <w:pPr>
              <w:spacing w:before="100" w:beforeAutospacing="1" w:after="100" w:afterAutospacing="1"/>
              <w:rPr>
                <w:rFonts w:ascii="Garamond" w:hAnsi="Garamond"/>
              </w:rPr>
            </w:pPr>
          </w:p>
        </w:tc>
      </w:tr>
      <w:tr w:rsidR="00E31CA2" w:rsidRPr="00E31CA2" w14:paraId="697D9F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4A5170B" w14:textId="77777777" w:rsidR="00B90DC4" w:rsidRPr="00E31CA2" w:rsidRDefault="00B90DC4" w:rsidP="0099097F">
            <w:pPr>
              <w:rPr>
                <w:iCs/>
                <w:rFonts w:ascii="Garamond" w:hAnsi="Garamond"/>
              </w:rPr>
            </w:pPr>
            <w:r>
              <w:rPr>
                <w:rFonts w:ascii="Garamond" w:hAnsi="Garamond"/>
              </w:rPr>
              <w:t xml:space="preserve">Ipomoea spp.</w:t>
            </w:r>
          </w:p>
          <w:p w14:paraId="6C71CA33"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6466F21F" w14:textId="77777777" w:rsidR="00B90DC4" w:rsidRPr="00E31CA2" w:rsidRDefault="00B90DC4" w:rsidP="0099097F">
            <w:pPr>
              <w:rPr>
                <w:bCs/>
                <w:rFonts w:ascii="Garamond" w:hAnsi="Garamond"/>
              </w:rPr>
            </w:pPr>
            <w:r>
              <w:rPr>
                <w:rFonts w:ascii="Garamond" w:hAnsi="Garamond"/>
              </w:rPr>
              <w:t xml:space="preserve">Convolvulaceae</w:t>
            </w:r>
          </w:p>
        </w:tc>
        <w:tc>
          <w:tcPr>
            <w:tcW w:w="645" w:type="pct"/>
            <w:tcBorders>
              <w:top w:val="outset" w:sz="6" w:space="0" w:color="auto"/>
              <w:left w:val="outset" w:sz="6" w:space="0" w:color="auto"/>
              <w:bottom w:val="outset" w:sz="6" w:space="0" w:color="auto"/>
              <w:right w:val="outset" w:sz="6" w:space="0" w:color="auto"/>
            </w:tcBorders>
          </w:tcPr>
          <w:p w14:paraId="5C63892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9224C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Windengewächse</w:t>
            </w:r>
          </w:p>
        </w:tc>
        <w:tc>
          <w:tcPr>
            <w:tcW w:w="2169" w:type="pct"/>
            <w:tcBorders>
              <w:top w:val="outset" w:sz="6" w:space="0" w:color="auto"/>
              <w:left w:val="outset" w:sz="6" w:space="0" w:color="auto"/>
              <w:bottom w:val="outset" w:sz="6" w:space="0" w:color="auto"/>
              <w:right w:val="outset" w:sz="6" w:space="0" w:color="auto"/>
            </w:tcBorders>
          </w:tcPr>
          <w:p w14:paraId="2A3EAFF8" w14:textId="77777777" w:rsidR="00B90DC4" w:rsidRPr="00E31CA2" w:rsidRDefault="00B90DC4" w:rsidP="0099097F">
            <w:pPr>
              <w:spacing w:before="100" w:beforeAutospacing="1" w:after="100" w:afterAutospacing="1"/>
              <w:rPr>
                <w:rFonts w:ascii="Garamond" w:hAnsi="Garamond"/>
              </w:rPr>
            </w:pPr>
          </w:p>
        </w:tc>
      </w:tr>
      <w:tr w:rsidR="00E31CA2" w:rsidRPr="00E31CA2" w14:paraId="2F97B7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6CFE1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Iris spp.</w:t>
            </w:r>
          </w:p>
        </w:tc>
        <w:tc>
          <w:tcPr>
            <w:tcW w:w="639" w:type="pct"/>
            <w:tcBorders>
              <w:top w:val="outset" w:sz="6" w:space="0" w:color="auto"/>
              <w:left w:val="outset" w:sz="6" w:space="0" w:color="auto"/>
              <w:bottom w:val="outset" w:sz="6" w:space="0" w:color="auto"/>
              <w:right w:val="outset" w:sz="6" w:space="0" w:color="auto"/>
            </w:tcBorders>
            <w:hideMark/>
          </w:tcPr>
          <w:p w14:paraId="575CC4FF" w14:textId="77777777" w:rsidR="00B90DC4" w:rsidRPr="00E31CA2" w:rsidRDefault="00B90DC4" w:rsidP="0099097F">
            <w:pPr>
              <w:rPr>
                <w:bCs/>
                <w:rFonts w:ascii="Garamond" w:hAnsi="Garamond"/>
              </w:rPr>
            </w:pPr>
            <w:r>
              <w:rPr>
                <w:rFonts w:ascii="Garamond" w:hAnsi="Garamond"/>
              </w:rPr>
              <w:t xml:space="preserve">Iridaceae</w:t>
            </w:r>
          </w:p>
        </w:tc>
        <w:tc>
          <w:tcPr>
            <w:tcW w:w="645" w:type="pct"/>
            <w:tcBorders>
              <w:top w:val="outset" w:sz="6" w:space="0" w:color="auto"/>
              <w:left w:val="outset" w:sz="6" w:space="0" w:color="auto"/>
              <w:bottom w:val="outset" w:sz="6" w:space="0" w:color="auto"/>
              <w:right w:val="outset" w:sz="6" w:space="0" w:color="auto"/>
            </w:tcBorders>
          </w:tcPr>
          <w:p w14:paraId="1CFE422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13CB20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unter anderem Iris</w:t>
            </w:r>
          </w:p>
        </w:tc>
        <w:tc>
          <w:tcPr>
            <w:tcW w:w="2169" w:type="pct"/>
            <w:tcBorders>
              <w:top w:val="outset" w:sz="6" w:space="0" w:color="auto"/>
              <w:left w:val="outset" w:sz="6" w:space="0" w:color="auto"/>
              <w:bottom w:val="outset" w:sz="6" w:space="0" w:color="auto"/>
              <w:right w:val="outset" w:sz="6" w:space="0" w:color="auto"/>
            </w:tcBorders>
          </w:tcPr>
          <w:p w14:paraId="4EF42BB2" w14:textId="77777777" w:rsidR="00B90DC4" w:rsidRPr="00E31CA2" w:rsidRDefault="00B90DC4" w:rsidP="0099097F">
            <w:pPr>
              <w:spacing w:before="100" w:beforeAutospacing="1" w:after="100" w:afterAutospacing="1"/>
              <w:rPr>
                <w:rFonts w:ascii="Garamond" w:hAnsi="Garamond"/>
              </w:rPr>
            </w:pPr>
          </w:p>
        </w:tc>
      </w:tr>
      <w:tr w:rsidR="00E31CA2" w:rsidRPr="00E31CA2" w14:paraId="6DBFB9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A6FFD4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Jatropha curcas L.</w:t>
            </w:r>
          </w:p>
        </w:tc>
        <w:tc>
          <w:tcPr>
            <w:tcW w:w="639" w:type="pct"/>
            <w:tcBorders>
              <w:top w:val="outset" w:sz="6" w:space="0" w:color="auto"/>
              <w:left w:val="outset" w:sz="6" w:space="0" w:color="auto"/>
              <w:bottom w:val="outset" w:sz="6" w:space="0" w:color="auto"/>
              <w:right w:val="outset" w:sz="6" w:space="0" w:color="auto"/>
            </w:tcBorders>
            <w:hideMark/>
          </w:tcPr>
          <w:p w14:paraId="6553D100"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5B85C8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74B46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Jatropha</w:t>
            </w:r>
          </w:p>
        </w:tc>
        <w:tc>
          <w:tcPr>
            <w:tcW w:w="2169" w:type="pct"/>
            <w:tcBorders>
              <w:top w:val="outset" w:sz="6" w:space="0" w:color="auto"/>
              <w:left w:val="outset" w:sz="6" w:space="0" w:color="auto"/>
              <w:bottom w:val="outset" w:sz="6" w:space="0" w:color="auto"/>
              <w:right w:val="outset" w:sz="6" w:space="0" w:color="auto"/>
            </w:tcBorders>
          </w:tcPr>
          <w:p w14:paraId="70173B12" w14:textId="77777777" w:rsidR="00B90DC4" w:rsidRPr="00E31CA2" w:rsidRDefault="00B90DC4" w:rsidP="0099097F">
            <w:pPr>
              <w:spacing w:before="100" w:beforeAutospacing="1" w:after="100" w:afterAutospacing="1"/>
              <w:rPr>
                <w:rFonts w:ascii="Garamond" w:hAnsi="Garamond"/>
              </w:rPr>
            </w:pPr>
          </w:p>
        </w:tc>
      </w:tr>
      <w:tr w:rsidR="00E31CA2" w:rsidRPr="00E31CA2" w14:paraId="22E6EF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43872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Juglans nigra L.</w:t>
            </w:r>
          </w:p>
        </w:tc>
        <w:tc>
          <w:tcPr>
            <w:tcW w:w="639" w:type="pct"/>
            <w:tcBorders>
              <w:top w:val="outset" w:sz="6" w:space="0" w:color="auto"/>
              <w:left w:val="outset" w:sz="6" w:space="0" w:color="auto"/>
              <w:bottom w:val="outset" w:sz="6" w:space="0" w:color="auto"/>
              <w:right w:val="outset" w:sz="6" w:space="0" w:color="auto"/>
            </w:tcBorders>
            <w:hideMark/>
          </w:tcPr>
          <w:p w14:paraId="0CA3CFF0" w14:textId="77777777" w:rsidR="00B90DC4" w:rsidRPr="00E31CA2" w:rsidRDefault="00B90DC4" w:rsidP="0099097F">
            <w:pPr>
              <w:rPr>
                <w:bCs/>
                <w:rFonts w:ascii="Garamond" w:hAnsi="Garamond"/>
              </w:rPr>
            </w:pPr>
            <w:r>
              <w:rPr>
                <w:rFonts w:ascii="Garamond" w:hAnsi="Garamond"/>
              </w:rPr>
              <w:t xml:space="preserve">Juglandaceae</w:t>
            </w:r>
          </w:p>
        </w:tc>
        <w:tc>
          <w:tcPr>
            <w:tcW w:w="645" w:type="pct"/>
            <w:tcBorders>
              <w:top w:val="outset" w:sz="6" w:space="0" w:color="auto"/>
              <w:left w:val="outset" w:sz="6" w:space="0" w:color="auto"/>
              <w:bottom w:val="outset" w:sz="6" w:space="0" w:color="auto"/>
              <w:right w:val="outset" w:sz="6" w:space="0" w:color="auto"/>
            </w:tcBorders>
          </w:tcPr>
          <w:p w14:paraId="036CE0A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F38F4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Schwarznuss</w:t>
            </w:r>
          </w:p>
        </w:tc>
        <w:tc>
          <w:tcPr>
            <w:tcW w:w="2169" w:type="pct"/>
            <w:tcBorders>
              <w:top w:val="outset" w:sz="6" w:space="0" w:color="auto"/>
              <w:left w:val="outset" w:sz="6" w:space="0" w:color="auto"/>
              <w:bottom w:val="outset" w:sz="6" w:space="0" w:color="auto"/>
              <w:right w:val="outset" w:sz="6" w:space="0" w:color="auto"/>
            </w:tcBorders>
          </w:tcPr>
          <w:p w14:paraId="2384E809" w14:textId="77777777" w:rsidR="00B90DC4" w:rsidRPr="00E31CA2" w:rsidRDefault="00B90DC4" w:rsidP="0099097F">
            <w:pPr>
              <w:spacing w:before="100" w:beforeAutospacing="1" w:after="100" w:afterAutospacing="1"/>
              <w:rPr>
                <w:rFonts w:ascii="Garamond" w:hAnsi="Garamond"/>
              </w:rPr>
            </w:pPr>
          </w:p>
        </w:tc>
      </w:tr>
      <w:tr w:rsidR="00E31CA2" w:rsidRPr="00E31CA2" w14:paraId="186AE8F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08FD07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Juniperus sabina L.</w:t>
            </w:r>
          </w:p>
        </w:tc>
        <w:tc>
          <w:tcPr>
            <w:tcW w:w="639" w:type="pct"/>
            <w:tcBorders>
              <w:top w:val="outset" w:sz="6" w:space="0" w:color="auto"/>
              <w:left w:val="outset" w:sz="6" w:space="0" w:color="auto"/>
              <w:bottom w:val="outset" w:sz="6" w:space="0" w:color="auto"/>
              <w:right w:val="outset" w:sz="6" w:space="0" w:color="auto"/>
            </w:tcBorders>
            <w:hideMark/>
          </w:tcPr>
          <w:p w14:paraId="783D0585" w14:textId="77777777" w:rsidR="00B90DC4" w:rsidRPr="00E31CA2" w:rsidRDefault="00B90DC4" w:rsidP="0099097F">
            <w:pPr>
              <w:rPr>
                <w:bCs/>
                <w:rFonts w:ascii="Garamond" w:hAnsi="Garamond"/>
              </w:rPr>
            </w:pPr>
            <w:r>
              <w:rPr>
                <w:rFonts w:ascii="Garamond" w:hAnsi="Garamond"/>
              </w:rPr>
              <w:t xml:space="preserve">Cupressaceae</w:t>
            </w:r>
          </w:p>
        </w:tc>
        <w:tc>
          <w:tcPr>
            <w:tcW w:w="645" w:type="pct"/>
            <w:tcBorders>
              <w:top w:val="outset" w:sz="6" w:space="0" w:color="auto"/>
              <w:left w:val="outset" w:sz="6" w:space="0" w:color="auto"/>
              <w:bottom w:val="outset" w:sz="6" w:space="0" w:color="auto"/>
              <w:right w:val="outset" w:sz="6" w:space="0" w:color="auto"/>
            </w:tcBorders>
          </w:tcPr>
          <w:p w14:paraId="5809CA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AABB0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Sadebaum</w:t>
            </w:r>
          </w:p>
        </w:tc>
        <w:tc>
          <w:tcPr>
            <w:tcW w:w="2169" w:type="pct"/>
            <w:tcBorders>
              <w:top w:val="outset" w:sz="6" w:space="0" w:color="auto"/>
              <w:left w:val="outset" w:sz="6" w:space="0" w:color="auto"/>
              <w:bottom w:val="outset" w:sz="6" w:space="0" w:color="auto"/>
              <w:right w:val="outset" w:sz="6" w:space="0" w:color="auto"/>
            </w:tcBorders>
          </w:tcPr>
          <w:p w14:paraId="03FBC2CA" w14:textId="77777777" w:rsidR="00B90DC4" w:rsidRPr="00E31CA2" w:rsidRDefault="00B90DC4" w:rsidP="0099097F">
            <w:pPr>
              <w:spacing w:before="100" w:beforeAutospacing="1" w:after="100" w:afterAutospacing="1"/>
              <w:rPr>
                <w:rFonts w:ascii="Garamond" w:hAnsi="Garamond"/>
              </w:rPr>
            </w:pPr>
          </w:p>
        </w:tc>
      </w:tr>
      <w:tr w:rsidR="00E31CA2" w:rsidRPr="00E31CA2" w14:paraId="124870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7912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Kalmia latifolia L.</w:t>
            </w:r>
          </w:p>
        </w:tc>
        <w:tc>
          <w:tcPr>
            <w:tcW w:w="639" w:type="pct"/>
            <w:tcBorders>
              <w:top w:val="outset" w:sz="6" w:space="0" w:color="auto"/>
              <w:left w:val="outset" w:sz="6" w:space="0" w:color="auto"/>
              <w:bottom w:val="outset" w:sz="6" w:space="0" w:color="auto"/>
              <w:right w:val="outset" w:sz="6" w:space="0" w:color="auto"/>
            </w:tcBorders>
            <w:hideMark/>
          </w:tcPr>
          <w:p w14:paraId="37CD0A86"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5019949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6549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Breitblättrige Lorbeerrose</w:t>
            </w:r>
          </w:p>
        </w:tc>
        <w:tc>
          <w:tcPr>
            <w:tcW w:w="2169" w:type="pct"/>
            <w:tcBorders>
              <w:top w:val="outset" w:sz="6" w:space="0" w:color="auto"/>
              <w:left w:val="outset" w:sz="6" w:space="0" w:color="auto"/>
              <w:bottom w:val="outset" w:sz="6" w:space="0" w:color="auto"/>
              <w:right w:val="outset" w:sz="6" w:space="0" w:color="auto"/>
            </w:tcBorders>
          </w:tcPr>
          <w:p w14:paraId="6B4CE125" w14:textId="77777777" w:rsidR="00B90DC4" w:rsidRPr="00E31CA2" w:rsidRDefault="00B90DC4" w:rsidP="0099097F">
            <w:pPr>
              <w:spacing w:before="100" w:beforeAutospacing="1" w:after="100" w:afterAutospacing="1"/>
              <w:rPr>
                <w:rFonts w:ascii="Garamond" w:hAnsi="Garamond"/>
              </w:rPr>
            </w:pPr>
          </w:p>
        </w:tc>
      </w:tr>
      <w:tr w:rsidR="00E31CA2" w:rsidRPr="00E31CA2" w14:paraId="3421397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0A088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Laburnum anagyroides Medik.</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1BF5FDDC"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hideMark/>
          </w:tcPr>
          <w:p w14:paraId="47189A18"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Cytisus laburnum L.</w:t>
            </w:r>
          </w:p>
        </w:tc>
        <w:tc>
          <w:tcPr>
            <w:tcW w:w="696" w:type="pct"/>
            <w:tcBorders>
              <w:top w:val="outset" w:sz="6" w:space="0" w:color="auto"/>
              <w:left w:val="outset" w:sz="6" w:space="0" w:color="auto"/>
              <w:bottom w:val="outset" w:sz="6" w:space="0" w:color="auto"/>
              <w:right w:val="outset" w:sz="6" w:space="0" w:color="auto"/>
            </w:tcBorders>
            <w:hideMark/>
          </w:tcPr>
          <w:p w14:paraId="15DC628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Gemeiner Goldregen</w:t>
            </w:r>
          </w:p>
        </w:tc>
        <w:tc>
          <w:tcPr>
            <w:tcW w:w="2169" w:type="pct"/>
            <w:tcBorders>
              <w:top w:val="outset" w:sz="6" w:space="0" w:color="auto"/>
              <w:left w:val="outset" w:sz="6" w:space="0" w:color="auto"/>
              <w:bottom w:val="outset" w:sz="6" w:space="0" w:color="auto"/>
              <w:right w:val="outset" w:sz="6" w:space="0" w:color="auto"/>
            </w:tcBorders>
          </w:tcPr>
          <w:p w14:paraId="6660E91A" w14:textId="77777777" w:rsidR="00B90DC4" w:rsidRPr="00E31CA2" w:rsidRDefault="00B90DC4" w:rsidP="0099097F">
            <w:pPr>
              <w:spacing w:before="100" w:beforeAutospacing="1" w:after="100" w:afterAutospacing="1"/>
              <w:rPr>
                <w:rFonts w:ascii="Garamond" w:hAnsi="Garamond"/>
              </w:rPr>
            </w:pPr>
          </w:p>
        </w:tc>
      </w:tr>
      <w:tr w:rsidR="00E31CA2" w:rsidRPr="00E31CA2" w14:paraId="49AD1C1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A702E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Lactuca virosa L.</w:t>
            </w:r>
          </w:p>
        </w:tc>
        <w:tc>
          <w:tcPr>
            <w:tcW w:w="639" w:type="pct"/>
            <w:tcBorders>
              <w:top w:val="outset" w:sz="6" w:space="0" w:color="auto"/>
              <w:left w:val="outset" w:sz="6" w:space="0" w:color="auto"/>
              <w:bottom w:val="outset" w:sz="6" w:space="0" w:color="auto"/>
              <w:right w:val="outset" w:sz="6" w:space="0" w:color="auto"/>
            </w:tcBorders>
            <w:hideMark/>
          </w:tcPr>
          <w:p w14:paraId="1727C60B"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6BE551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6F2D8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Lactuca virosa</w:t>
            </w:r>
          </w:p>
        </w:tc>
        <w:tc>
          <w:tcPr>
            <w:tcW w:w="2169" w:type="pct"/>
            <w:tcBorders>
              <w:top w:val="outset" w:sz="6" w:space="0" w:color="auto"/>
              <w:left w:val="outset" w:sz="6" w:space="0" w:color="auto"/>
              <w:bottom w:val="outset" w:sz="6" w:space="0" w:color="auto"/>
              <w:right w:val="outset" w:sz="6" w:space="0" w:color="auto"/>
            </w:tcBorders>
          </w:tcPr>
          <w:p w14:paraId="59984378" w14:textId="77777777" w:rsidR="00B90DC4" w:rsidRPr="00E31CA2" w:rsidRDefault="00B90DC4" w:rsidP="0099097F">
            <w:pPr>
              <w:spacing w:before="100" w:beforeAutospacing="1" w:after="100" w:afterAutospacing="1"/>
              <w:rPr>
                <w:rFonts w:ascii="Garamond" w:hAnsi="Garamond"/>
              </w:rPr>
            </w:pPr>
          </w:p>
        </w:tc>
      </w:tr>
      <w:tr w:rsidR="00E31CA2" w:rsidRPr="00E31CA2" w14:paraId="5230F0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1B163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Larrea tridentata (Sessé &amp; Moc. ex DC.) Coville</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572F10FE" w14:textId="77777777" w:rsidR="00B90DC4" w:rsidRPr="00E31CA2" w:rsidRDefault="00B90DC4" w:rsidP="0099097F">
            <w:pPr>
              <w:rPr>
                <w:bCs/>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43ABCD2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0E9DB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Kreosotbusch</w:t>
            </w:r>
          </w:p>
        </w:tc>
        <w:tc>
          <w:tcPr>
            <w:tcW w:w="2169" w:type="pct"/>
            <w:tcBorders>
              <w:top w:val="outset" w:sz="6" w:space="0" w:color="auto"/>
              <w:left w:val="outset" w:sz="6" w:space="0" w:color="auto"/>
              <w:bottom w:val="outset" w:sz="6" w:space="0" w:color="auto"/>
              <w:right w:val="outset" w:sz="6" w:space="0" w:color="auto"/>
            </w:tcBorders>
          </w:tcPr>
          <w:p w14:paraId="598D19AB" w14:textId="77777777" w:rsidR="00B90DC4" w:rsidRPr="00E31CA2" w:rsidRDefault="00B90DC4" w:rsidP="0099097F">
            <w:pPr>
              <w:spacing w:before="100" w:beforeAutospacing="1" w:after="100" w:afterAutospacing="1"/>
              <w:rPr>
                <w:rFonts w:ascii="Garamond" w:hAnsi="Garamond"/>
              </w:rPr>
            </w:pPr>
          </w:p>
        </w:tc>
      </w:tr>
      <w:tr w:rsidR="00E31CA2" w:rsidRPr="00E31CA2" w14:paraId="771597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776C4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Leopoldia comosa (L.) Parl.</w:t>
            </w:r>
          </w:p>
        </w:tc>
        <w:tc>
          <w:tcPr>
            <w:tcW w:w="639" w:type="pct"/>
            <w:tcBorders>
              <w:top w:val="outset" w:sz="6" w:space="0" w:color="auto"/>
              <w:left w:val="outset" w:sz="6" w:space="0" w:color="auto"/>
              <w:bottom w:val="outset" w:sz="6" w:space="0" w:color="auto"/>
              <w:right w:val="outset" w:sz="6" w:space="0" w:color="auto"/>
            </w:tcBorders>
            <w:hideMark/>
          </w:tcPr>
          <w:p w14:paraId="1282F74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hideMark/>
          </w:tcPr>
          <w:p w14:paraId="4554495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Muscari comosum (L.) Mill.</w:t>
            </w:r>
          </w:p>
        </w:tc>
        <w:tc>
          <w:tcPr>
            <w:tcW w:w="696" w:type="pct"/>
            <w:tcBorders>
              <w:top w:val="outset" w:sz="6" w:space="0" w:color="auto"/>
              <w:left w:val="outset" w:sz="6" w:space="0" w:color="auto"/>
              <w:bottom w:val="outset" w:sz="6" w:space="0" w:color="auto"/>
              <w:right w:val="outset" w:sz="6" w:space="0" w:color="auto"/>
            </w:tcBorders>
            <w:hideMark/>
          </w:tcPr>
          <w:p w14:paraId="4D8D4D9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Schopftraubenhyazinthe</w:t>
            </w:r>
          </w:p>
        </w:tc>
        <w:tc>
          <w:tcPr>
            <w:tcW w:w="2169" w:type="pct"/>
            <w:tcBorders>
              <w:top w:val="outset" w:sz="6" w:space="0" w:color="auto"/>
              <w:left w:val="outset" w:sz="6" w:space="0" w:color="auto"/>
              <w:bottom w:val="outset" w:sz="6" w:space="0" w:color="auto"/>
              <w:right w:val="outset" w:sz="6" w:space="0" w:color="auto"/>
            </w:tcBorders>
          </w:tcPr>
          <w:p w14:paraId="647B3F20" w14:textId="77777777" w:rsidR="00B90DC4" w:rsidRPr="00E31CA2" w:rsidRDefault="00B90DC4" w:rsidP="0099097F">
            <w:pPr>
              <w:spacing w:before="100" w:beforeAutospacing="1" w:after="100" w:afterAutospacing="1"/>
              <w:rPr>
                <w:rFonts w:ascii="Garamond" w:hAnsi="Garamond"/>
              </w:rPr>
            </w:pPr>
          </w:p>
        </w:tc>
      </w:tr>
      <w:tr w:rsidR="00E31CA2" w:rsidRPr="00E31CA2" w14:paraId="5688A1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6DC2B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Leucojum vernum L.</w:t>
            </w:r>
          </w:p>
        </w:tc>
        <w:tc>
          <w:tcPr>
            <w:tcW w:w="639" w:type="pct"/>
            <w:tcBorders>
              <w:top w:val="outset" w:sz="6" w:space="0" w:color="auto"/>
              <w:left w:val="outset" w:sz="6" w:space="0" w:color="auto"/>
              <w:bottom w:val="outset" w:sz="6" w:space="0" w:color="auto"/>
              <w:right w:val="outset" w:sz="6" w:space="0" w:color="auto"/>
            </w:tcBorders>
            <w:hideMark/>
          </w:tcPr>
          <w:p w14:paraId="17D45461"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47B5DBE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C26F3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Frühlingsknotenblume</w:t>
            </w:r>
          </w:p>
        </w:tc>
        <w:tc>
          <w:tcPr>
            <w:tcW w:w="2169" w:type="pct"/>
            <w:tcBorders>
              <w:top w:val="outset" w:sz="6" w:space="0" w:color="auto"/>
              <w:left w:val="outset" w:sz="6" w:space="0" w:color="auto"/>
              <w:bottom w:val="outset" w:sz="6" w:space="0" w:color="auto"/>
              <w:right w:val="outset" w:sz="6" w:space="0" w:color="auto"/>
            </w:tcBorders>
            <w:hideMark/>
          </w:tcPr>
          <w:p w14:paraId="5353B0C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r>
      <w:tr w:rsidR="00E31CA2" w:rsidRPr="00E31CA2" w14:paraId="49476F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A7022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Ligustrum vulgare L.</w:t>
            </w:r>
          </w:p>
        </w:tc>
        <w:tc>
          <w:tcPr>
            <w:tcW w:w="639" w:type="pct"/>
            <w:tcBorders>
              <w:top w:val="outset" w:sz="6" w:space="0" w:color="auto"/>
              <w:left w:val="outset" w:sz="6" w:space="0" w:color="auto"/>
              <w:bottom w:val="outset" w:sz="6" w:space="0" w:color="auto"/>
              <w:right w:val="outset" w:sz="6" w:space="0" w:color="auto"/>
            </w:tcBorders>
            <w:hideMark/>
          </w:tcPr>
          <w:p w14:paraId="6C0BA88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Oleaceae</w:t>
            </w:r>
          </w:p>
        </w:tc>
        <w:tc>
          <w:tcPr>
            <w:tcW w:w="645" w:type="pct"/>
            <w:tcBorders>
              <w:top w:val="outset" w:sz="6" w:space="0" w:color="auto"/>
              <w:left w:val="outset" w:sz="6" w:space="0" w:color="auto"/>
              <w:bottom w:val="outset" w:sz="6" w:space="0" w:color="auto"/>
              <w:right w:val="outset" w:sz="6" w:space="0" w:color="auto"/>
            </w:tcBorders>
          </w:tcPr>
          <w:p w14:paraId="164C38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51206C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Gewöhnlicher Liguster</w:t>
            </w:r>
          </w:p>
        </w:tc>
        <w:tc>
          <w:tcPr>
            <w:tcW w:w="2169" w:type="pct"/>
            <w:tcBorders>
              <w:top w:val="outset" w:sz="6" w:space="0" w:color="auto"/>
              <w:left w:val="outset" w:sz="6" w:space="0" w:color="auto"/>
              <w:bottom w:val="outset" w:sz="6" w:space="0" w:color="auto"/>
              <w:right w:val="outset" w:sz="6" w:space="0" w:color="auto"/>
            </w:tcBorders>
            <w:hideMark/>
          </w:tcPr>
          <w:p w14:paraId="71F9B4B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r>
      <w:tr w:rsidR="00E31CA2" w:rsidRPr="00E31CA2" w14:paraId="6728834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916892" w14:textId="643CF7A3" w:rsidR="00B90DC4" w:rsidRPr="00E31CA2" w:rsidRDefault="00B90DC4" w:rsidP="0099097F">
            <w:pPr>
              <w:spacing w:before="100" w:beforeAutospacing="1" w:after="100" w:afterAutospacing="1"/>
              <w:rPr>
                <w:iCs/>
                <w:rFonts w:ascii="Garamond" w:hAnsi="Garamond"/>
              </w:rPr>
            </w:pPr>
            <w:bookmarkStart w:id="15" w:name="_Hlk108185079"/>
            <w:r>
              <w:rPr>
                <w:rFonts w:ascii="Garamond" w:hAnsi="Garamond"/>
              </w:rPr>
              <w:t xml:space="preserve">Linaria vulgaris Mill.</w:t>
            </w:r>
            <w:bookmarkEnd w:id="15"/>
          </w:p>
        </w:tc>
        <w:tc>
          <w:tcPr>
            <w:tcW w:w="639" w:type="pct"/>
            <w:tcBorders>
              <w:top w:val="outset" w:sz="6" w:space="0" w:color="auto"/>
              <w:left w:val="outset" w:sz="6" w:space="0" w:color="auto"/>
              <w:bottom w:val="outset" w:sz="6" w:space="0" w:color="auto"/>
              <w:right w:val="outset" w:sz="6" w:space="0" w:color="auto"/>
            </w:tcBorders>
            <w:hideMark/>
          </w:tcPr>
          <w:p w14:paraId="69658C0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Plantaginaceae</w:t>
            </w:r>
          </w:p>
        </w:tc>
        <w:tc>
          <w:tcPr>
            <w:tcW w:w="645" w:type="pct"/>
            <w:tcBorders>
              <w:top w:val="outset" w:sz="6" w:space="0" w:color="auto"/>
              <w:left w:val="outset" w:sz="6" w:space="0" w:color="auto"/>
              <w:bottom w:val="outset" w:sz="6" w:space="0" w:color="auto"/>
              <w:right w:val="outset" w:sz="6" w:space="0" w:color="auto"/>
            </w:tcBorders>
          </w:tcPr>
          <w:p w14:paraId="77B973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095E33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Echtes Leinkraut</w:t>
            </w:r>
          </w:p>
        </w:tc>
        <w:tc>
          <w:tcPr>
            <w:tcW w:w="2169" w:type="pct"/>
            <w:tcBorders>
              <w:top w:val="outset" w:sz="6" w:space="0" w:color="auto"/>
              <w:left w:val="outset" w:sz="6" w:space="0" w:color="auto"/>
              <w:bottom w:val="outset" w:sz="6" w:space="0" w:color="auto"/>
              <w:right w:val="outset" w:sz="6" w:space="0" w:color="auto"/>
            </w:tcBorders>
            <w:hideMark/>
          </w:tcPr>
          <w:p w14:paraId="11263248" w14:textId="77777777" w:rsidR="00B90DC4" w:rsidRPr="00E31CA2" w:rsidRDefault="00B90DC4" w:rsidP="0099097F">
            <w:pPr>
              <w:rPr>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Enderzeugnisses, das Quinazolinalkaloide enthält, unabhängig von seiner Quelle nicht zu einer Aufnahme führt, die den wissenschaftlich begründeten DNEL-Wert für jedes oder das toxischste dieser Quinazolinalkaloide überschreitet.</w:t>
            </w:r>
          </w:p>
        </w:tc>
      </w:tr>
      <w:tr w:rsidR="00E31CA2" w:rsidRPr="00E31CA2" w14:paraId="567FBE6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84098D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Liriope spp.</w:t>
            </w:r>
          </w:p>
        </w:tc>
        <w:tc>
          <w:tcPr>
            <w:tcW w:w="639" w:type="pct"/>
            <w:tcBorders>
              <w:top w:val="outset" w:sz="6" w:space="0" w:color="auto"/>
              <w:left w:val="outset" w:sz="6" w:space="0" w:color="auto"/>
              <w:bottom w:val="outset" w:sz="6" w:space="0" w:color="auto"/>
              <w:right w:val="outset" w:sz="6" w:space="0" w:color="auto"/>
            </w:tcBorders>
            <w:hideMark/>
          </w:tcPr>
          <w:p w14:paraId="0134BDA3" w14:textId="77777777" w:rsidR="00B90DC4" w:rsidRPr="00E31CA2" w:rsidRDefault="00B90DC4" w:rsidP="0099097F">
            <w:pPr>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5F5BD2E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0B6ED1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8CFC937" w14:textId="77777777" w:rsidR="00B90DC4" w:rsidRPr="00E31CA2" w:rsidRDefault="00B90DC4" w:rsidP="0099097F">
            <w:pPr>
              <w:spacing w:before="100" w:beforeAutospacing="1" w:after="100" w:afterAutospacing="1"/>
              <w:rPr>
                <w:rFonts w:ascii="Garamond" w:hAnsi="Garamond"/>
              </w:rPr>
            </w:pPr>
          </w:p>
        </w:tc>
      </w:tr>
      <w:tr w:rsidR="00E31CA2" w:rsidRPr="00E31CA2" w14:paraId="534ACCF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B794F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Lithospermum spp.</w:t>
            </w:r>
          </w:p>
        </w:tc>
        <w:tc>
          <w:tcPr>
            <w:tcW w:w="639" w:type="pct"/>
            <w:tcBorders>
              <w:top w:val="outset" w:sz="6" w:space="0" w:color="auto"/>
              <w:left w:val="outset" w:sz="6" w:space="0" w:color="auto"/>
              <w:bottom w:val="outset" w:sz="6" w:space="0" w:color="auto"/>
              <w:right w:val="outset" w:sz="6" w:space="0" w:color="auto"/>
            </w:tcBorders>
            <w:hideMark/>
          </w:tcPr>
          <w:p w14:paraId="06DB6A28" w14:textId="77777777" w:rsidR="00B90DC4" w:rsidRPr="00E31CA2" w:rsidRDefault="00B90DC4" w:rsidP="0099097F">
            <w:pPr>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2A84358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D057F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unter anderem Steinsamen</w:t>
            </w:r>
          </w:p>
        </w:tc>
        <w:tc>
          <w:tcPr>
            <w:tcW w:w="2169" w:type="pct"/>
            <w:tcBorders>
              <w:top w:val="outset" w:sz="6" w:space="0" w:color="auto"/>
              <w:left w:val="outset" w:sz="6" w:space="0" w:color="auto"/>
              <w:bottom w:val="outset" w:sz="6" w:space="0" w:color="auto"/>
              <w:right w:val="outset" w:sz="6" w:space="0" w:color="auto"/>
            </w:tcBorders>
          </w:tcPr>
          <w:p w14:paraId="2B0013B2" w14:textId="77777777" w:rsidR="00B90DC4" w:rsidRPr="00E31CA2" w:rsidRDefault="00B90DC4" w:rsidP="0099097F">
            <w:pPr>
              <w:spacing w:before="100" w:beforeAutospacing="1" w:after="100" w:afterAutospacing="1"/>
              <w:rPr>
                <w:rFonts w:ascii="Garamond" w:hAnsi="Garamond"/>
              </w:rPr>
            </w:pPr>
          </w:p>
        </w:tc>
      </w:tr>
      <w:tr w:rsidR="00E31CA2" w:rsidRPr="00E31CA2" w14:paraId="2A375D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7A6BF8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Lobelia inflata L.</w:t>
            </w:r>
          </w:p>
        </w:tc>
        <w:tc>
          <w:tcPr>
            <w:tcW w:w="639" w:type="pct"/>
            <w:tcBorders>
              <w:top w:val="outset" w:sz="6" w:space="0" w:color="auto"/>
              <w:left w:val="outset" w:sz="6" w:space="0" w:color="auto"/>
              <w:bottom w:val="outset" w:sz="6" w:space="0" w:color="auto"/>
              <w:right w:val="outset" w:sz="6" w:space="0" w:color="auto"/>
            </w:tcBorders>
            <w:hideMark/>
          </w:tcPr>
          <w:p w14:paraId="530E9208" w14:textId="77777777" w:rsidR="00B90DC4" w:rsidRPr="00E31CA2" w:rsidRDefault="00B90DC4" w:rsidP="0099097F">
            <w:pPr>
              <w:rPr>
                <w:bCs/>
                <w:rFonts w:ascii="Garamond" w:hAnsi="Garamond"/>
              </w:rPr>
            </w:pPr>
            <w:r>
              <w:rPr>
                <w:rFonts w:ascii="Garamond" w:hAnsi="Garamond"/>
              </w:rPr>
              <w:t xml:space="preserve">Campanulaceae</w:t>
            </w:r>
          </w:p>
        </w:tc>
        <w:tc>
          <w:tcPr>
            <w:tcW w:w="645" w:type="pct"/>
            <w:tcBorders>
              <w:top w:val="outset" w:sz="6" w:space="0" w:color="auto"/>
              <w:left w:val="outset" w:sz="6" w:space="0" w:color="auto"/>
              <w:bottom w:val="outset" w:sz="6" w:space="0" w:color="auto"/>
              <w:right w:val="outset" w:sz="6" w:space="0" w:color="auto"/>
            </w:tcBorders>
          </w:tcPr>
          <w:p w14:paraId="71051DA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4EE32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Indianertabak</w:t>
            </w:r>
          </w:p>
        </w:tc>
        <w:tc>
          <w:tcPr>
            <w:tcW w:w="2169" w:type="pct"/>
            <w:tcBorders>
              <w:top w:val="outset" w:sz="6" w:space="0" w:color="auto"/>
              <w:left w:val="outset" w:sz="6" w:space="0" w:color="auto"/>
              <w:bottom w:val="outset" w:sz="6" w:space="0" w:color="auto"/>
              <w:right w:val="outset" w:sz="6" w:space="0" w:color="auto"/>
            </w:tcBorders>
          </w:tcPr>
          <w:p w14:paraId="67EB77CD" w14:textId="77777777" w:rsidR="00B90DC4" w:rsidRPr="00E31CA2" w:rsidRDefault="00B90DC4" w:rsidP="0099097F">
            <w:pPr>
              <w:spacing w:before="100" w:beforeAutospacing="1" w:after="100" w:afterAutospacing="1"/>
              <w:rPr>
                <w:rFonts w:ascii="Garamond" w:hAnsi="Garamond"/>
              </w:rPr>
            </w:pPr>
          </w:p>
        </w:tc>
      </w:tr>
      <w:tr w:rsidR="00E31CA2" w:rsidRPr="00E31CA2" w14:paraId="01112E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90B7E0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Lonchocarpus spp.</w:t>
            </w:r>
          </w:p>
        </w:tc>
        <w:tc>
          <w:tcPr>
            <w:tcW w:w="639" w:type="pct"/>
            <w:tcBorders>
              <w:top w:val="outset" w:sz="6" w:space="0" w:color="auto"/>
              <w:left w:val="outset" w:sz="6" w:space="0" w:color="auto"/>
              <w:bottom w:val="outset" w:sz="6" w:space="0" w:color="auto"/>
              <w:right w:val="outset" w:sz="6" w:space="0" w:color="auto"/>
            </w:tcBorders>
            <w:hideMark/>
          </w:tcPr>
          <w:p w14:paraId="38EF7E2F"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56C8932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7C26DA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EFE11E6" w14:textId="77777777" w:rsidR="00B90DC4" w:rsidRPr="00E31CA2" w:rsidRDefault="00B90DC4" w:rsidP="0099097F">
            <w:pPr>
              <w:spacing w:before="100" w:beforeAutospacing="1" w:after="100" w:afterAutospacing="1"/>
              <w:rPr>
                <w:rFonts w:ascii="Garamond" w:hAnsi="Garamond"/>
              </w:rPr>
            </w:pPr>
          </w:p>
        </w:tc>
      </w:tr>
      <w:tr w:rsidR="00E31CA2" w:rsidRPr="00E31CA2" w14:paraId="6909BFF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B29E82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Lonicera caprifolium L.</w:t>
            </w:r>
          </w:p>
        </w:tc>
        <w:tc>
          <w:tcPr>
            <w:tcW w:w="639" w:type="pct"/>
            <w:tcBorders>
              <w:top w:val="outset" w:sz="6" w:space="0" w:color="auto"/>
              <w:left w:val="outset" w:sz="6" w:space="0" w:color="auto"/>
              <w:bottom w:val="outset" w:sz="6" w:space="0" w:color="auto"/>
              <w:right w:val="outset" w:sz="6" w:space="0" w:color="auto"/>
            </w:tcBorders>
            <w:hideMark/>
          </w:tcPr>
          <w:p w14:paraId="61BB47FA" w14:textId="77777777" w:rsidR="00B90DC4" w:rsidRPr="00E31CA2" w:rsidRDefault="00B90DC4" w:rsidP="0099097F">
            <w:pPr>
              <w:rPr>
                <w:bCs/>
                <w:rFonts w:ascii="Garamond" w:hAnsi="Garamond"/>
              </w:rPr>
            </w:pPr>
            <w:r>
              <w:rPr>
                <w:rFonts w:ascii="Garamond" w:hAnsi="Garamond"/>
              </w:rPr>
              <w:t xml:space="preserve">Caprifoliaceae</w:t>
            </w:r>
          </w:p>
        </w:tc>
        <w:tc>
          <w:tcPr>
            <w:tcW w:w="645" w:type="pct"/>
            <w:tcBorders>
              <w:top w:val="outset" w:sz="6" w:space="0" w:color="auto"/>
              <w:left w:val="outset" w:sz="6" w:space="0" w:color="auto"/>
              <w:bottom w:val="outset" w:sz="6" w:space="0" w:color="auto"/>
              <w:right w:val="outset" w:sz="6" w:space="0" w:color="auto"/>
            </w:tcBorders>
          </w:tcPr>
          <w:p w14:paraId="68C52F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AFC25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Geißblatt</w:t>
            </w:r>
          </w:p>
        </w:tc>
        <w:tc>
          <w:tcPr>
            <w:tcW w:w="2169" w:type="pct"/>
            <w:tcBorders>
              <w:top w:val="outset" w:sz="6" w:space="0" w:color="auto"/>
              <w:left w:val="outset" w:sz="6" w:space="0" w:color="auto"/>
              <w:bottom w:val="outset" w:sz="6" w:space="0" w:color="auto"/>
              <w:right w:val="outset" w:sz="6" w:space="0" w:color="auto"/>
            </w:tcBorders>
          </w:tcPr>
          <w:p w14:paraId="7BF235D9"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457D57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615827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Lupinus spp.</w:t>
            </w:r>
          </w:p>
        </w:tc>
        <w:tc>
          <w:tcPr>
            <w:tcW w:w="639" w:type="pct"/>
            <w:tcBorders>
              <w:top w:val="outset" w:sz="6" w:space="0" w:color="auto"/>
              <w:left w:val="outset" w:sz="6" w:space="0" w:color="auto"/>
              <w:bottom w:val="outset" w:sz="6" w:space="0" w:color="auto"/>
              <w:right w:val="outset" w:sz="6" w:space="0" w:color="auto"/>
            </w:tcBorders>
            <w:hideMark/>
          </w:tcPr>
          <w:p w14:paraId="723B5ACF" w14:textId="77777777" w:rsidR="00B90DC4" w:rsidRPr="00E31CA2" w:rsidRDefault="00B90DC4" w:rsidP="0099097F">
            <w:pPr>
              <w:rPr>
                <w:bCs/>
                <w:rFonts w:ascii="Garamond" w:hAnsi="Garamond"/>
              </w:rPr>
            </w:pPr>
            <w:r>
              <w:rPr>
                <w:rFonts w:ascii="Garamond" w:hAnsi="Garamond"/>
              </w:rPr>
              <w:t xml:space="preserve">Cactaceae</w:t>
            </w:r>
          </w:p>
        </w:tc>
        <w:tc>
          <w:tcPr>
            <w:tcW w:w="645" w:type="pct"/>
            <w:tcBorders>
              <w:top w:val="outset" w:sz="6" w:space="0" w:color="auto"/>
              <w:left w:val="outset" w:sz="6" w:space="0" w:color="auto"/>
              <w:bottom w:val="outset" w:sz="6" w:space="0" w:color="auto"/>
              <w:right w:val="outset" w:sz="6" w:space="0" w:color="auto"/>
            </w:tcBorders>
          </w:tcPr>
          <w:p w14:paraId="6A17A4E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81DBC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Lupine</w:t>
            </w:r>
          </w:p>
        </w:tc>
        <w:tc>
          <w:tcPr>
            <w:tcW w:w="2169" w:type="pct"/>
            <w:tcBorders>
              <w:top w:val="outset" w:sz="6" w:space="0" w:color="auto"/>
              <w:left w:val="outset" w:sz="6" w:space="0" w:color="auto"/>
              <w:bottom w:val="outset" w:sz="6" w:space="0" w:color="auto"/>
              <w:right w:val="outset" w:sz="6" w:space="0" w:color="auto"/>
            </w:tcBorders>
            <w:hideMark/>
          </w:tcPr>
          <w:p w14:paraId="3F2FE687" w14:textId="77777777" w:rsidR="00B90DC4" w:rsidRPr="00E31CA2" w:rsidRDefault="00B90DC4" w:rsidP="0099097F">
            <w:pPr>
              <w:rPr>
                <w:rFonts w:ascii="Garamond" w:hAnsi="Garamond"/>
              </w:rPr>
            </w:pPr>
            <w:r>
              <w:rPr>
                <w:rFonts w:ascii="Garamond" w:hAnsi="Garamond"/>
              </w:rPr>
              <w:t xml:space="preserve">Nur die Sorten mit niedrigem Alkaloidgehalt der Pflanzen Lupinus angustifolius L. und Lupinus albus L. sind in Lebensmitteln zugelassen, wenn nachgewiesen wurde, dass das Saatgut und das Mehl der Pflanzen höchstens 200 mg/kg Gesamtalkaloide und kein Anagyrin enthalten.</w:t>
            </w:r>
          </w:p>
        </w:tc>
      </w:tr>
      <w:tr w:rsidR="00E31CA2" w:rsidRPr="00E31CA2" w14:paraId="58CEF3F9" w14:textId="77777777" w:rsidTr="005023E3">
        <w:trPr>
          <w:trHeight w:val="337"/>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A53B2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Lycoris spp.</w:t>
            </w:r>
          </w:p>
        </w:tc>
        <w:tc>
          <w:tcPr>
            <w:tcW w:w="639" w:type="pct"/>
            <w:tcBorders>
              <w:top w:val="outset" w:sz="6" w:space="0" w:color="auto"/>
              <w:left w:val="outset" w:sz="6" w:space="0" w:color="auto"/>
              <w:bottom w:val="outset" w:sz="6" w:space="0" w:color="auto"/>
              <w:right w:val="outset" w:sz="6" w:space="0" w:color="auto"/>
            </w:tcBorders>
            <w:hideMark/>
          </w:tcPr>
          <w:p w14:paraId="25DB2A00" w14:textId="77777777" w:rsidR="00B90DC4" w:rsidRPr="00E31CA2" w:rsidRDefault="00B90DC4" w:rsidP="0099097F">
            <w:pPr>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63E70BE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BF945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F27039D" w14:textId="77777777" w:rsidR="00B90DC4" w:rsidRPr="00E31CA2" w:rsidRDefault="00B90DC4" w:rsidP="0099097F">
            <w:pPr>
              <w:spacing w:before="100" w:beforeAutospacing="1" w:after="100" w:afterAutospacing="1"/>
              <w:rPr>
                <w:rFonts w:ascii="Garamond" w:hAnsi="Garamond"/>
              </w:rPr>
            </w:pPr>
          </w:p>
        </w:tc>
      </w:tr>
      <w:tr w:rsidR="00E31CA2" w:rsidRPr="00E31CA2" w14:paraId="67D7CAC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728F5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Lyonia spp.</w:t>
            </w:r>
          </w:p>
        </w:tc>
        <w:tc>
          <w:tcPr>
            <w:tcW w:w="639" w:type="pct"/>
            <w:tcBorders>
              <w:top w:val="outset" w:sz="6" w:space="0" w:color="auto"/>
              <w:left w:val="outset" w:sz="6" w:space="0" w:color="auto"/>
              <w:bottom w:val="outset" w:sz="6" w:space="0" w:color="auto"/>
              <w:right w:val="outset" w:sz="6" w:space="0" w:color="auto"/>
            </w:tcBorders>
            <w:hideMark/>
          </w:tcPr>
          <w:p w14:paraId="43F1EE6C"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33547BB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1A736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65975D8" w14:textId="77777777" w:rsidR="00B90DC4" w:rsidRPr="00E31CA2" w:rsidRDefault="00B90DC4" w:rsidP="0099097F">
            <w:pPr>
              <w:spacing w:before="100" w:beforeAutospacing="1" w:after="100" w:afterAutospacing="1"/>
              <w:rPr>
                <w:rFonts w:ascii="Garamond" w:hAnsi="Garamond"/>
              </w:rPr>
            </w:pPr>
          </w:p>
        </w:tc>
      </w:tr>
      <w:tr w:rsidR="00E31CA2" w:rsidRPr="00E31CA2" w14:paraId="2BBC062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8C1A2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Maianthemum bifolium (L.) F.W.</w:t>
            </w:r>
            <w:r>
              <w:rPr>
                <w:rFonts w:ascii="Garamond" w:hAnsi="Garamond"/>
              </w:rPr>
              <w:t xml:space="preserve"> </w:t>
            </w:r>
            <w:r>
              <w:rPr>
                <w:rFonts w:ascii="Garamond" w:hAnsi="Garamond"/>
              </w:rPr>
              <w:t xml:space="preserve">Schmidt</w:t>
            </w:r>
          </w:p>
        </w:tc>
        <w:tc>
          <w:tcPr>
            <w:tcW w:w="639" w:type="pct"/>
            <w:tcBorders>
              <w:top w:val="outset" w:sz="6" w:space="0" w:color="auto"/>
              <w:left w:val="outset" w:sz="6" w:space="0" w:color="auto"/>
              <w:bottom w:val="outset" w:sz="6" w:space="0" w:color="auto"/>
              <w:right w:val="outset" w:sz="6" w:space="0" w:color="auto"/>
            </w:tcBorders>
            <w:hideMark/>
          </w:tcPr>
          <w:p w14:paraId="05D4116E" w14:textId="77777777" w:rsidR="00B90DC4" w:rsidRPr="00E31CA2" w:rsidRDefault="00B90DC4" w:rsidP="0099097F">
            <w:pPr>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33AD5279"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1B41B79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Zweiblättrige Schattenblume</w:t>
            </w:r>
          </w:p>
        </w:tc>
        <w:tc>
          <w:tcPr>
            <w:tcW w:w="2169" w:type="pct"/>
            <w:tcBorders>
              <w:top w:val="outset" w:sz="6" w:space="0" w:color="auto"/>
              <w:left w:val="outset" w:sz="6" w:space="0" w:color="auto"/>
              <w:bottom w:val="outset" w:sz="6" w:space="0" w:color="auto"/>
              <w:right w:val="outset" w:sz="6" w:space="0" w:color="auto"/>
            </w:tcBorders>
          </w:tcPr>
          <w:p w14:paraId="0271DED3" w14:textId="77777777" w:rsidR="00B90DC4" w:rsidRPr="00E31CA2" w:rsidRDefault="00B90DC4" w:rsidP="0099097F">
            <w:pPr>
              <w:spacing w:before="100" w:beforeAutospacing="1" w:after="100" w:afterAutospacing="1"/>
              <w:rPr>
                <w:rFonts w:ascii="Garamond" w:hAnsi="Garamond"/>
              </w:rPr>
            </w:pPr>
          </w:p>
        </w:tc>
      </w:tr>
      <w:tr w:rsidR="00E31CA2" w:rsidRPr="00E31CA2" w14:paraId="4E5FC1B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4451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Mallotus philippensis (Lam.) Müll.</w:t>
            </w:r>
            <w:r>
              <w:rPr>
                <w:rFonts w:ascii="Garamond" w:hAnsi="Garamond"/>
              </w:rPr>
              <w:t xml:space="preserve"> </w:t>
            </w:r>
            <w:r>
              <w:rPr>
                <w:rFonts w:ascii="Garamond" w:hAnsi="Garamond"/>
              </w:rPr>
              <w:t xml:space="preserve">ARG.</w:t>
            </w:r>
          </w:p>
        </w:tc>
        <w:tc>
          <w:tcPr>
            <w:tcW w:w="639" w:type="pct"/>
            <w:tcBorders>
              <w:top w:val="outset" w:sz="6" w:space="0" w:color="auto"/>
              <w:left w:val="outset" w:sz="6" w:space="0" w:color="auto"/>
              <w:bottom w:val="outset" w:sz="6" w:space="0" w:color="auto"/>
              <w:right w:val="outset" w:sz="6" w:space="0" w:color="auto"/>
            </w:tcBorders>
            <w:hideMark/>
          </w:tcPr>
          <w:p w14:paraId="42FCF41E"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7D2E00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C9EA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Kamala-Baum</w:t>
            </w:r>
          </w:p>
        </w:tc>
        <w:tc>
          <w:tcPr>
            <w:tcW w:w="2169" w:type="pct"/>
            <w:tcBorders>
              <w:top w:val="outset" w:sz="6" w:space="0" w:color="auto"/>
              <w:left w:val="outset" w:sz="6" w:space="0" w:color="auto"/>
              <w:bottom w:val="outset" w:sz="6" w:space="0" w:color="auto"/>
              <w:right w:val="outset" w:sz="6" w:space="0" w:color="auto"/>
            </w:tcBorders>
          </w:tcPr>
          <w:p w14:paraId="79043C9E" w14:textId="77777777" w:rsidR="00B90DC4" w:rsidRPr="00E31CA2" w:rsidRDefault="00B90DC4" w:rsidP="0099097F">
            <w:pPr>
              <w:spacing w:before="100" w:beforeAutospacing="1" w:after="100" w:afterAutospacing="1"/>
              <w:rPr>
                <w:rFonts w:ascii="Garamond" w:hAnsi="Garamond"/>
              </w:rPr>
            </w:pPr>
          </w:p>
        </w:tc>
      </w:tr>
      <w:tr w:rsidR="00E31CA2" w:rsidRPr="00E31CA2" w14:paraId="3BFAD31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A98ADA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Mandragora officinarum L.</w:t>
            </w:r>
          </w:p>
        </w:tc>
        <w:tc>
          <w:tcPr>
            <w:tcW w:w="639" w:type="pct"/>
            <w:tcBorders>
              <w:top w:val="outset" w:sz="6" w:space="0" w:color="auto"/>
              <w:left w:val="outset" w:sz="6" w:space="0" w:color="auto"/>
              <w:bottom w:val="outset" w:sz="6" w:space="0" w:color="auto"/>
              <w:right w:val="outset" w:sz="6" w:space="0" w:color="auto"/>
            </w:tcBorders>
            <w:hideMark/>
          </w:tcPr>
          <w:p w14:paraId="5E4BB843"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19E8CA3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A18A3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Gemeine Alraune</w:t>
            </w:r>
          </w:p>
        </w:tc>
        <w:tc>
          <w:tcPr>
            <w:tcW w:w="2169" w:type="pct"/>
            <w:tcBorders>
              <w:top w:val="outset" w:sz="6" w:space="0" w:color="auto"/>
              <w:left w:val="outset" w:sz="6" w:space="0" w:color="auto"/>
              <w:bottom w:val="outset" w:sz="6" w:space="0" w:color="auto"/>
              <w:right w:val="outset" w:sz="6" w:space="0" w:color="auto"/>
            </w:tcBorders>
          </w:tcPr>
          <w:p w14:paraId="55656E6A" w14:textId="77777777" w:rsidR="00B90DC4" w:rsidRPr="00E31CA2" w:rsidRDefault="00B90DC4" w:rsidP="0099097F">
            <w:pPr>
              <w:spacing w:before="100" w:beforeAutospacing="1" w:after="100" w:afterAutospacing="1"/>
              <w:rPr>
                <w:rFonts w:ascii="Garamond" w:hAnsi="Garamond"/>
              </w:rPr>
            </w:pPr>
          </w:p>
        </w:tc>
      </w:tr>
      <w:tr w:rsidR="00E31CA2" w:rsidRPr="00E31CA2" w14:paraId="3EC627E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8125A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Meconopsis spp.</w:t>
            </w:r>
          </w:p>
        </w:tc>
        <w:tc>
          <w:tcPr>
            <w:tcW w:w="639" w:type="pct"/>
            <w:tcBorders>
              <w:top w:val="outset" w:sz="6" w:space="0" w:color="auto"/>
              <w:left w:val="outset" w:sz="6" w:space="0" w:color="auto"/>
              <w:bottom w:val="outset" w:sz="6" w:space="0" w:color="auto"/>
              <w:right w:val="outset" w:sz="6" w:space="0" w:color="auto"/>
            </w:tcBorders>
            <w:hideMark/>
          </w:tcPr>
          <w:p w14:paraId="158D1FC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6209C9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85E40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Scheinmohn</w:t>
            </w:r>
          </w:p>
        </w:tc>
        <w:tc>
          <w:tcPr>
            <w:tcW w:w="2169" w:type="pct"/>
            <w:tcBorders>
              <w:top w:val="outset" w:sz="6" w:space="0" w:color="auto"/>
              <w:left w:val="outset" w:sz="6" w:space="0" w:color="auto"/>
              <w:bottom w:val="outset" w:sz="6" w:space="0" w:color="auto"/>
              <w:right w:val="outset" w:sz="6" w:space="0" w:color="auto"/>
            </w:tcBorders>
          </w:tcPr>
          <w:p w14:paraId="7A27B653" w14:textId="77777777" w:rsidR="00B90DC4" w:rsidRPr="00E31CA2" w:rsidRDefault="00B90DC4" w:rsidP="0099097F">
            <w:pPr>
              <w:spacing w:before="100" w:beforeAutospacing="1" w:after="100" w:afterAutospacing="1"/>
              <w:rPr>
                <w:rFonts w:ascii="Garamond" w:hAnsi="Garamond"/>
              </w:rPr>
            </w:pPr>
          </w:p>
        </w:tc>
      </w:tr>
      <w:tr w:rsidR="00E31CA2" w:rsidRPr="00E31CA2" w14:paraId="24EE09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F5C48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Menispermum canadense L.</w:t>
            </w:r>
          </w:p>
        </w:tc>
        <w:tc>
          <w:tcPr>
            <w:tcW w:w="639" w:type="pct"/>
            <w:tcBorders>
              <w:top w:val="outset" w:sz="6" w:space="0" w:color="auto"/>
              <w:left w:val="outset" w:sz="6" w:space="0" w:color="auto"/>
              <w:bottom w:val="outset" w:sz="6" w:space="0" w:color="auto"/>
              <w:right w:val="outset" w:sz="6" w:space="0" w:color="auto"/>
            </w:tcBorders>
            <w:hideMark/>
          </w:tcPr>
          <w:p w14:paraId="398223D3" w14:textId="77777777" w:rsidR="00B90DC4" w:rsidRPr="00E31CA2" w:rsidRDefault="00B90DC4" w:rsidP="0099097F">
            <w:pPr>
              <w:rPr>
                <w:bCs/>
                <w:rFonts w:ascii="Garamond" w:hAnsi="Garamond"/>
              </w:rPr>
            </w:pPr>
            <w:r>
              <w:rPr>
                <w:rFonts w:ascii="Garamond" w:hAnsi="Garamond"/>
              </w:rPr>
              <w:t xml:space="preserve">Menispermaceae</w:t>
            </w:r>
          </w:p>
        </w:tc>
        <w:tc>
          <w:tcPr>
            <w:tcW w:w="645" w:type="pct"/>
            <w:tcBorders>
              <w:top w:val="outset" w:sz="6" w:space="0" w:color="auto"/>
              <w:left w:val="outset" w:sz="6" w:space="0" w:color="auto"/>
              <w:bottom w:val="outset" w:sz="6" w:space="0" w:color="auto"/>
              <w:right w:val="outset" w:sz="6" w:space="0" w:color="auto"/>
            </w:tcBorders>
          </w:tcPr>
          <w:p w14:paraId="50A51DE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97844D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Kanadische Mohnsamen</w:t>
            </w:r>
          </w:p>
        </w:tc>
        <w:tc>
          <w:tcPr>
            <w:tcW w:w="2169" w:type="pct"/>
            <w:tcBorders>
              <w:top w:val="outset" w:sz="6" w:space="0" w:color="auto"/>
              <w:left w:val="outset" w:sz="6" w:space="0" w:color="auto"/>
              <w:bottom w:val="outset" w:sz="6" w:space="0" w:color="auto"/>
              <w:right w:val="outset" w:sz="6" w:space="0" w:color="auto"/>
            </w:tcBorders>
          </w:tcPr>
          <w:p w14:paraId="7C4DF968" w14:textId="77777777" w:rsidR="00B90DC4" w:rsidRPr="00E31CA2" w:rsidRDefault="00B90DC4" w:rsidP="0099097F">
            <w:pPr>
              <w:spacing w:before="100" w:beforeAutospacing="1" w:after="100" w:afterAutospacing="1"/>
              <w:rPr>
                <w:rFonts w:ascii="Garamond" w:hAnsi="Garamond"/>
              </w:rPr>
            </w:pPr>
          </w:p>
        </w:tc>
      </w:tr>
      <w:tr w:rsidR="00E31CA2" w:rsidRPr="00E31CA2" w14:paraId="6D04E9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F4A74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Mercurialis annua L.</w:t>
            </w:r>
          </w:p>
        </w:tc>
        <w:tc>
          <w:tcPr>
            <w:tcW w:w="639" w:type="pct"/>
            <w:tcBorders>
              <w:top w:val="outset" w:sz="6" w:space="0" w:color="auto"/>
              <w:left w:val="outset" w:sz="6" w:space="0" w:color="auto"/>
              <w:bottom w:val="outset" w:sz="6" w:space="0" w:color="auto"/>
              <w:right w:val="outset" w:sz="6" w:space="0" w:color="auto"/>
            </w:tcBorders>
            <w:hideMark/>
          </w:tcPr>
          <w:p w14:paraId="76C137CF"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6D8700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1EA17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Einjähriges Bingelkraut</w:t>
            </w:r>
          </w:p>
        </w:tc>
        <w:tc>
          <w:tcPr>
            <w:tcW w:w="2169" w:type="pct"/>
            <w:tcBorders>
              <w:top w:val="outset" w:sz="6" w:space="0" w:color="auto"/>
              <w:left w:val="outset" w:sz="6" w:space="0" w:color="auto"/>
              <w:bottom w:val="outset" w:sz="6" w:space="0" w:color="auto"/>
              <w:right w:val="outset" w:sz="6" w:space="0" w:color="auto"/>
            </w:tcBorders>
          </w:tcPr>
          <w:p w14:paraId="1123A4F4" w14:textId="77777777" w:rsidR="00B90DC4" w:rsidRPr="00E31CA2" w:rsidRDefault="00B90DC4" w:rsidP="0099097F">
            <w:pPr>
              <w:spacing w:before="100" w:beforeAutospacing="1" w:after="100" w:afterAutospacing="1"/>
              <w:rPr>
                <w:rFonts w:ascii="Garamond" w:hAnsi="Garamond"/>
              </w:rPr>
            </w:pPr>
          </w:p>
        </w:tc>
      </w:tr>
      <w:tr w:rsidR="00E31CA2" w:rsidRPr="00E31CA2" w14:paraId="17A527D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87A96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Mercurialis perennis L.</w:t>
            </w:r>
          </w:p>
        </w:tc>
        <w:tc>
          <w:tcPr>
            <w:tcW w:w="639" w:type="pct"/>
            <w:tcBorders>
              <w:top w:val="outset" w:sz="6" w:space="0" w:color="auto"/>
              <w:left w:val="outset" w:sz="6" w:space="0" w:color="auto"/>
              <w:bottom w:val="outset" w:sz="6" w:space="0" w:color="auto"/>
              <w:right w:val="outset" w:sz="6" w:space="0" w:color="auto"/>
            </w:tcBorders>
            <w:hideMark/>
          </w:tcPr>
          <w:p w14:paraId="1F7B125D" w14:textId="77777777" w:rsidR="00B90DC4" w:rsidRPr="00E31CA2" w:rsidRDefault="00B90DC4" w:rsidP="0099097F">
            <w:pPr>
              <w:rPr>
                <w:bCs/>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4F7C3EF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87967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Wald-Bingelkraut</w:t>
            </w:r>
          </w:p>
        </w:tc>
        <w:tc>
          <w:tcPr>
            <w:tcW w:w="2169" w:type="pct"/>
            <w:tcBorders>
              <w:top w:val="outset" w:sz="6" w:space="0" w:color="auto"/>
              <w:left w:val="outset" w:sz="6" w:space="0" w:color="auto"/>
              <w:bottom w:val="outset" w:sz="6" w:space="0" w:color="auto"/>
              <w:right w:val="outset" w:sz="6" w:space="0" w:color="auto"/>
            </w:tcBorders>
          </w:tcPr>
          <w:p w14:paraId="638965D6" w14:textId="77777777" w:rsidR="00B90DC4" w:rsidRPr="00E31CA2" w:rsidRDefault="00B90DC4" w:rsidP="0099097F">
            <w:pPr>
              <w:spacing w:before="100" w:beforeAutospacing="1" w:after="100" w:afterAutospacing="1"/>
              <w:rPr>
                <w:rFonts w:ascii="Garamond" w:hAnsi="Garamond"/>
              </w:rPr>
            </w:pPr>
          </w:p>
        </w:tc>
      </w:tr>
      <w:tr w:rsidR="00E31CA2" w:rsidRPr="00E31CA2" w14:paraId="0CA2B88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F65872" w14:textId="77777777" w:rsidR="00B90DC4" w:rsidRPr="00E31CA2" w:rsidRDefault="00B90DC4" w:rsidP="0099097F">
            <w:r>
              <w:rPr>
                <w:rFonts w:ascii="Garamond" w:hAnsi="Garamond"/>
              </w:rPr>
              <w:t xml:space="preserve">Mesembryanthemum spp.</w:t>
            </w:r>
            <w:r>
              <w:t xml:space="preserve"> </w:t>
            </w:r>
          </w:p>
          <w:p w14:paraId="46ABD220"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48A8DEC1" w14:textId="77777777" w:rsidR="00B90DC4" w:rsidRPr="00E31CA2" w:rsidRDefault="00B90DC4" w:rsidP="0099097F">
            <w:pPr>
              <w:rPr>
                <w:bCs/>
                <w:rFonts w:ascii="Garamond" w:hAnsi="Garamond"/>
              </w:rPr>
            </w:pPr>
            <w:r>
              <w:rPr>
                <w:rFonts w:ascii="Garamond" w:hAnsi="Garamond"/>
              </w:rPr>
              <w:t xml:space="preserve">Aizoaceae</w:t>
            </w:r>
          </w:p>
        </w:tc>
        <w:tc>
          <w:tcPr>
            <w:tcW w:w="645" w:type="pct"/>
            <w:tcBorders>
              <w:top w:val="outset" w:sz="6" w:space="0" w:color="auto"/>
              <w:left w:val="outset" w:sz="6" w:space="0" w:color="auto"/>
              <w:bottom w:val="outset" w:sz="6" w:space="0" w:color="auto"/>
              <w:right w:val="outset" w:sz="6" w:space="0" w:color="auto"/>
            </w:tcBorders>
          </w:tcPr>
          <w:p w14:paraId="117676B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B62EB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inklusive Mittagsblumengewächse, Eiskraut</w:t>
            </w:r>
          </w:p>
        </w:tc>
        <w:tc>
          <w:tcPr>
            <w:tcW w:w="2169" w:type="pct"/>
            <w:tcBorders>
              <w:top w:val="outset" w:sz="6" w:space="0" w:color="auto"/>
              <w:left w:val="outset" w:sz="6" w:space="0" w:color="auto"/>
              <w:bottom w:val="outset" w:sz="6" w:space="0" w:color="auto"/>
              <w:right w:val="outset" w:sz="6" w:space="0" w:color="auto"/>
            </w:tcBorders>
          </w:tcPr>
          <w:p w14:paraId="76DD1490" w14:textId="77777777" w:rsidR="00B90DC4" w:rsidRPr="00E31CA2" w:rsidRDefault="00B90DC4" w:rsidP="0099097F">
            <w:pPr>
              <w:spacing w:before="100" w:beforeAutospacing="1" w:after="100" w:afterAutospacing="1"/>
              <w:rPr>
                <w:rFonts w:ascii="Garamond" w:hAnsi="Garamond"/>
              </w:rPr>
            </w:pPr>
          </w:p>
        </w:tc>
      </w:tr>
      <w:tr w:rsidR="00E31CA2" w:rsidRPr="00E31CA2" w14:paraId="2C4DB44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8CC92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Mimosa spp.</w:t>
            </w:r>
          </w:p>
        </w:tc>
        <w:tc>
          <w:tcPr>
            <w:tcW w:w="639" w:type="pct"/>
            <w:tcBorders>
              <w:top w:val="outset" w:sz="6" w:space="0" w:color="auto"/>
              <w:left w:val="outset" w:sz="6" w:space="0" w:color="auto"/>
              <w:bottom w:val="outset" w:sz="6" w:space="0" w:color="auto"/>
              <w:right w:val="outset" w:sz="6" w:space="0" w:color="auto"/>
            </w:tcBorders>
            <w:hideMark/>
          </w:tcPr>
          <w:p w14:paraId="090F033E"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1FFC1BF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C9C6A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83AC775" w14:textId="77777777" w:rsidR="00B90DC4" w:rsidRPr="00E31CA2" w:rsidRDefault="00B90DC4" w:rsidP="0099097F">
            <w:pPr>
              <w:spacing w:before="100" w:beforeAutospacing="1" w:after="100" w:afterAutospacing="1"/>
              <w:rPr>
                <w:rFonts w:ascii="Garamond" w:hAnsi="Garamond"/>
              </w:rPr>
            </w:pPr>
          </w:p>
        </w:tc>
      </w:tr>
      <w:tr w:rsidR="00E31CA2" w:rsidRPr="00E31CA2" w14:paraId="1A363BD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0AE39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Mosannona depressa (Baill.)</w:t>
            </w:r>
            <w:r>
              <w:rPr>
                <w:rFonts w:ascii="Garamond" w:hAnsi="Garamond"/>
              </w:rPr>
              <w:t xml:space="preserve"> </w:t>
            </w:r>
            <w:r>
              <w:rPr>
                <w:rFonts w:ascii="Garamond" w:hAnsi="Garamond"/>
              </w:rPr>
              <w:t xml:space="preserve">Chatrou</w:t>
            </w:r>
          </w:p>
        </w:tc>
        <w:tc>
          <w:tcPr>
            <w:tcW w:w="639" w:type="pct"/>
            <w:tcBorders>
              <w:top w:val="outset" w:sz="6" w:space="0" w:color="auto"/>
              <w:left w:val="outset" w:sz="6" w:space="0" w:color="auto"/>
              <w:bottom w:val="outset" w:sz="6" w:space="0" w:color="auto"/>
              <w:right w:val="outset" w:sz="6" w:space="0" w:color="auto"/>
            </w:tcBorders>
            <w:hideMark/>
          </w:tcPr>
          <w:p w14:paraId="08CAB84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Annonaceae</w:t>
            </w:r>
          </w:p>
        </w:tc>
        <w:tc>
          <w:tcPr>
            <w:tcW w:w="645" w:type="pct"/>
            <w:tcBorders>
              <w:top w:val="outset" w:sz="6" w:space="0" w:color="auto"/>
              <w:left w:val="outset" w:sz="6" w:space="0" w:color="auto"/>
              <w:bottom w:val="outset" w:sz="6" w:space="0" w:color="auto"/>
              <w:right w:val="outset" w:sz="6" w:space="0" w:color="auto"/>
            </w:tcBorders>
            <w:hideMark/>
          </w:tcPr>
          <w:p w14:paraId="640B749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Guatteria gaumeri Greenm.</w:t>
            </w:r>
          </w:p>
        </w:tc>
        <w:tc>
          <w:tcPr>
            <w:tcW w:w="696" w:type="pct"/>
            <w:tcBorders>
              <w:top w:val="outset" w:sz="6" w:space="0" w:color="auto"/>
              <w:left w:val="outset" w:sz="6" w:space="0" w:color="auto"/>
              <w:bottom w:val="outset" w:sz="6" w:space="0" w:color="auto"/>
              <w:right w:val="outset" w:sz="6" w:space="0" w:color="auto"/>
            </w:tcBorders>
            <w:hideMark/>
          </w:tcPr>
          <w:p w14:paraId="2685DDE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Yumel</w:t>
            </w:r>
          </w:p>
        </w:tc>
        <w:tc>
          <w:tcPr>
            <w:tcW w:w="2169" w:type="pct"/>
            <w:tcBorders>
              <w:top w:val="outset" w:sz="6" w:space="0" w:color="auto"/>
              <w:left w:val="outset" w:sz="6" w:space="0" w:color="auto"/>
              <w:bottom w:val="outset" w:sz="6" w:space="0" w:color="auto"/>
              <w:right w:val="outset" w:sz="6" w:space="0" w:color="auto"/>
            </w:tcBorders>
          </w:tcPr>
          <w:p w14:paraId="69A6A6DB" w14:textId="77777777" w:rsidR="00B90DC4" w:rsidRPr="00E31CA2" w:rsidRDefault="00B90DC4" w:rsidP="0099097F">
            <w:pPr>
              <w:spacing w:before="100" w:beforeAutospacing="1" w:after="100" w:afterAutospacing="1"/>
              <w:rPr>
                <w:rFonts w:ascii="Garamond" w:hAnsi="Garamond"/>
              </w:rPr>
            </w:pPr>
          </w:p>
        </w:tc>
      </w:tr>
      <w:tr w:rsidR="00E31CA2" w:rsidRPr="00E31CA2" w14:paraId="467D169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DA15F20" w14:textId="647E4C95" w:rsidR="00B90DC4" w:rsidRPr="00E31CA2" w:rsidRDefault="00B90DC4" w:rsidP="0099097F">
            <w:pPr>
              <w:spacing w:before="100" w:beforeAutospacing="1" w:after="100" w:afterAutospacing="1"/>
              <w:rPr>
                <w:rFonts w:ascii="Garamond" w:hAnsi="Garamond"/>
              </w:rPr>
            </w:pPr>
            <w:bookmarkStart w:id="16" w:name="_Hlk108185097"/>
            <w:r>
              <w:rPr>
                <w:rFonts w:ascii="Garamond" w:hAnsi="Garamond"/>
              </w:rPr>
              <w:t xml:space="preserve">Mucuna pruriens (L.) DC.</w:t>
            </w:r>
            <w:bookmarkEnd w:id="16"/>
          </w:p>
        </w:tc>
        <w:tc>
          <w:tcPr>
            <w:tcW w:w="639" w:type="pct"/>
            <w:tcBorders>
              <w:top w:val="outset" w:sz="6" w:space="0" w:color="auto"/>
              <w:left w:val="outset" w:sz="6" w:space="0" w:color="auto"/>
              <w:bottom w:val="outset" w:sz="6" w:space="0" w:color="auto"/>
              <w:right w:val="outset" w:sz="6" w:space="0" w:color="auto"/>
            </w:tcBorders>
            <w:hideMark/>
          </w:tcPr>
          <w:p w14:paraId="22CB09D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hideMark/>
          </w:tcPr>
          <w:p w14:paraId="624483C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Dolichos pruriens L.</w:t>
            </w:r>
          </w:p>
        </w:tc>
        <w:tc>
          <w:tcPr>
            <w:tcW w:w="696" w:type="pct"/>
            <w:tcBorders>
              <w:top w:val="outset" w:sz="6" w:space="0" w:color="auto"/>
              <w:left w:val="outset" w:sz="6" w:space="0" w:color="auto"/>
              <w:bottom w:val="outset" w:sz="6" w:space="0" w:color="auto"/>
              <w:right w:val="outset" w:sz="6" w:space="0" w:color="auto"/>
            </w:tcBorders>
            <w:hideMark/>
          </w:tcPr>
          <w:p w14:paraId="798100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hideMark/>
          </w:tcPr>
          <w:p w14:paraId="20E02302" w14:textId="77777777" w:rsidR="00B90DC4" w:rsidRPr="00E31CA2" w:rsidRDefault="00B90DC4" w:rsidP="0099097F">
            <w:pPr>
              <w:rPr>
                <w:bCs/>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Enderzeugnisses, das Harman-Alkaloide, Levodopa, Lektine und/oder nicht-proteinogene Aminosäuren enthält, unabhängig von seiner Quelle, nicht zu einer Aufnahme führt, die den wissenschaftlich begründeten DNEL-Wert jedes oder das toxischste dieser Harmanalkaloide, den wissenschaftlich begründeten DNEL-Wert für Levo-Dopa, den wissenschaftlich begründeten DNEL-Wert für jedes oder das toxischste dieser Lektine und den wissenschaftlich begründeten DNEL-Wert für jede oder die toxischste dieser nicht-proteinogenen Aminosäuren überschreitet.</w:t>
            </w:r>
          </w:p>
        </w:tc>
      </w:tr>
      <w:tr w:rsidR="00E31CA2" w:rsidRPr="00E31CA2" w14:paraId="15EA56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7D842D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Myoporum laetum G. Forst.</w:t>
            </w:r>
          </w:p>
        </w:tc>
        <w:tc>
          <w:tcPr>
            <w:tcW w:w="639" w:type="pct"/>
            <w:tcBorders>
              <w:top w:val="outset" w:sz="6" w:space="0" w:color="auto"/>
              <w:left w:val="outset" w:sz="6" w:space="0" w:color="auto"/>
              <w:bottom w:val="outset" w:sz="6" w:space="0" w:color="auto"/>
              <w:right w:val="outset" w:sz="6" w:space="0" w:color="auto"/>
            </w:tcBorders>
            <w:hideMark/>
          </w:tcPr>
          <w:p w14:paraId="4E885352"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Scrophulariaceae</w:t>
            </w:r>
          </w:p>
        </w:tc>
        <w:tc>
          <w:tcPr>
            <w:tcW w:w="645" w:type="pct"/>
            <w:tcBorders>
              <w:top w:val="outset" w:sz="6" w:space="0" w:color="auto"/>
              <w:left w:val="outset" w:sz="6" w:space="0" w:color="auto"/>
              <w:bottom w:val="outset" w:sz="6" w:space="0" w:color="auto"/>
              <w:right w:val="outset" w:sz="6" w:space="0" w:color="auto"/>
            </w:tcBorders>
          </w:tcPr>
          <w:p w14:paraId="5EF1533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B13654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Mauselochbaum</w:t>
            </w:r>
          </w:p>
        </w:tc>
        <w:tc>
          <w:tcPr>
            <w:tcW w:w="2169" w:type="pct"/>
            <w:tcBorders>
              <w:top w:val="outset" w:sz="6" w:space="0" w:color="auto"/>
              <w:left w:val="outset" w:sz="6" w:space="0" w:color="auto"/>
              <w:bottom w:val="outset" w:sz="6" w:space="0" w:color="auto"/>
              <w:right w:val="outset" w:sz="6" w:space="0" w:color="auto"/>
            </w:tcBorders>
          </w:tcPr>
          <w:p w14:paraId="3D2C8010" w14:textId="77777777" w:rsidR="00B90DC4" w:rsidRPr="00E31CA2" w:rsidRDefault="00B90DC4" w:rsidP="0099097F">
            <w:pPr>
              <w:spacing w:before="100" w:beforeAutospacing="1" w:after="100" w:afterAutospacing="1"/>
              <w:rPr>
                <w:rFonts w:ascii="Garamond" w:hAnsi="Garamond"/>
              </w:rPr>
            </w:pPr>
          </w:p>
        </w:tc>
      </w:tr>
      <w:tr w:rsidR="00E31CA2" w:rsidRPr="00E31CA2" w14:paraId="14428FD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FD73C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Narcissus spp.</w:t>
            </w:r>
          </w:p>
        </w:tc>
        <w:tc>
          <w:tcPr>
            <w:tcW w:w="639" w:type="pct"/>
            <w:tcBorders>
              <w:top w:val="outset" w:sz="6" w:space="0" w:color="auto"/>
              <w:left w:val="outset" w:sz="6" w:space="0" w:color="auto"/>
              <w:bottom w:val="outset" w:sz="6" w:space="0" w:color="auto"/>
              <w:right w:val="outset" w:sz="6" w:space="0" w:color="auto"/>
            </w:tcBorders>
            <w:hideMark/>
          </w:tcPr>
          <w:p w14:paraId="6B5089A3" w14:textId="77777777" w:rsidR="00B90DC4" w:rsidRPr="00E31CA2" w:rsidRDefault="00B90DC4" w:rsidP="0099097F">
            <w:pPr>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0BBD305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3F3883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weiße Narzisse</w:t>
            </w:r>
          </w:p>
        </w:tc>
        <w:tc>
          <w:tcPr>
            <w:tcW w:w="2169" w:type="pct"/>
            <w:tcBorders>
              <w:top w:val="outset" w:sz="6" w:space="0" w:color="auto"/>
              <w:left w:val="outset" w:sz="6" w:space="0" w:color="auto"/>
              <w:bottom w:val="outset" w:sz="6" w:space="0" w:color="auto"/>
              <w:right w:val="outset" w:sz="6" w:space="0" w:color="auto"/>
            </w:tcBorders>
          </w:tcPr>
          <w:p w14:paraId="0461740F" w14:textId="77777777" w:rsidR="00B90DC4" w:rsidRPr="00E31CA2" w:rsidRDefault="00B90DC4" w:rsidP="0099097F">
            <w:pPr>
              <w:spacing w:before="100" w:beforeAutospacing="1" w:after="100" w:afterAutospacing="1"/>
              <w:rPr>
                <w:rFonts w:ascii="Garamond" w:hAnsi="Garamond"/>
              </w:rPr>
            </w:pPr>
          </w:p>
        </w:tc>
      </w:tr>
      <w:tr w:rsidR="00E31CA2" w:rsidRPr="00E31CA2" w14:paraId="735AEB3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94C3A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Nerium spp.</w:t>
            </w:r>
          </w:p>
        </w:tc>
        <w:tc>
          <w:tcPr>
            <w:tcW w:w="639" w:type="pct"/>
            <w:tcBorders>
              <w:top w:val="outset" w:sz="6" w:space="0" w:color="auto"/>
              <w:left w:val="outset" w:sz="6" w:space="0" w:color="auto"/>
              <w:bottom w:val="outset" w:sz="6" w:space="0" w:color="auto"/>
              <w:right w:val="outset" w:sz="6" w:space="0" w:color="auto"/>
            </w:tcBorders>
            <w:hideMark/>
          </w:tcPr>
          <w:p w14:paraId="5E23DA3A"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2077D21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C483B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Oleander</w:t>
            </w:r>
          </w:p>
        </w:tc>
        <w:tc>
          <w:tcPr>
            <w:tcW w:w="2169" w:type="pct"/>
            <w:tcBorders>
              <w:top w:val="outset" w:sz="6" w:space="0" w:color="auto"/>
              <w:left w:val="outset" w:sz="6" w:space="0" w:color="auto"/>
              <w:bottom w:val="outset" w:sz="6" w:space="0" w:color="auto"/>
              <w:right w:val="outset" w:sz="6" w:space="0" w:color="auto"/>
            </w:tcBorders>
          </w:tcPr>
          <w:p w14:paraId="49819D89" w14:textId="77777777" w:rsidR="00B90DC4" w:rsidRPr="00E31CA2" w:rsidRDefault="00B90DC4" w:rsidP="0099097F">
            <w:pPr>
              <w:spacing w:before="100" w:beforeAutospacing="1" w:after="100" w:afterAutospacing="1"/>
              <w:rPr>
                <w:rFonts w:ascii="Garamond" w:hAnsi="Garamond"/>
              </w:rPr>
            </w:pPr>
          </w:p>
        </w:tc>
      </w:tr>
      <w:tr w:rsidR="00E31CA2" w:rsidRPr="00E31CA2" w14:paraId="5E7452D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1FF36B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Nicotiana spp.</w:t>
            </w:r>
          </w:p>
        </w:tc>
        <w:tc>
          <w:tcPr>
            <w:tcW w:w="639" w:type="pct"/>
            <w:tcBorders>
              <w:top w:val="outset" w:sz="6" w:space="0" w:color="auto"/>
              <w:left w:val="outset" w:sz="6" w:space="0" w:color="auto"/>
              <w:bottom w:val="outset" w:sz="6" w:space="0" w:color="auto"/>
              <w:right w:val="outset" w:sz="6" w:space="0" w:color="auto"/>
            </w:tcBorders>
            <w:hideMark/>
          </w:tcPr>
          <w:p w14:paraId="36E2BCC2"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337033C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27E0BF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inklusive Tabak</w:t>
            </w:r>
          </w:p>
        </w:tc>
        <w:tc>
          <w:tcPr>
            <w:tcW w:w="2169" w:type="pct"/>
            <w:tcBorders>
              <w:top w:val="outset" w:sz="6" w:space="0" w:color="auto"/>
              <w:left w:val="outset" w:sz="6" w:space="0" w:color="auto"/>
              <w:bottom w:val="outset" w:sz="6" w:space="0" w:color="auto"/>
              <w:right w:val="outset" w:sz="6" w:space="0" w:color="auto"/>
            </w:tcBorders>
          </w:tcPr>
          <w:p w14:paraId="2F627D53" w14:textId="77777777" w:rsidR="00B90DC4" w:rsidRPr="00E31CA2" w:rsidRDefault="00B90DC4" w:rsidP="0099097F">
            <w:pPr>
              <w:spacing w:before="100" w:beforeAutospacing="1" w:after="100" w:afterAutospacing="1"/>
              <w:rPr>
                <w:rFonts w:ascii="Garamond" w:hAnsi="Garamond"/>
              </w:rPr>
            </w:pPr>
          </w:p>
        </w:tc>
      </w:tr>
      <w:tr w:rsidR="00E31CA2" w:rsidRPr="00E31CA2" w14:paraId="6D7CCC9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9C1B4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Nigella damascena L.</w:t>
            </w:r>
          </w:p>
        </w:tc>
        <w:tc>
          <w:tcPr>
            <w:tcW w:w="639" w:type="pct"/>
            <w:tcBorders>
              <w:top w:val="outset" w:sz="6" w:space="0" w:color="auto"/>
              <w:left w:val="outset" w:sz="6" w:space="0" w:color="auto"/>
              <w:bottom w:val="outset" w:sz="6" w:space="0" w:color="auto"/>
              <w:right w:val="outset" w:sz="6" w:space="0" w:color="auto"/>
            </w:tcBorders>
            <w:hideMark/>
          </w:tcPr>
          <w:p w14:paraId="12CFBD67"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46A1D1E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FDD7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Jungfer im Grünen</w:t>
            </w:r>
          </w:p>
        </w:tc>
        <w:tc>
          <w:tcPr>
            <w:tcW w:w="2169" w:type="pct"/>
            <w:tcBorders>
              <w:top w:val="outset" w:sz="6" w:space="0" w:color="auto"/>
              <w:left w:val="outset" w:sz="6" w:space="0" w:color="auto"/>
              <w:bottom w:val="outset" w:sz="6" w:space="0" w:color="auto"/>
              <w:right w:val="outset" w:sz="6" w:space="0" w:color="auto"/>
            </w:tcBorders>
          </w:tcPr>
          <w:p w14:paraId="70392F4B" w14:textId="77777777" w:rsidR="00B90DC4" w:rsidRPr="00E31CA2" w:rsidRDefault="00B90DC4" w:rsidP="0099097F">
            <w:pPr>
              <w:spacing w:before="100" w:beforeAutospacing="1" w:after="100" w:afterAutospacing="1"/>
              <w:rPr>
                <w:rFonts w:ascii="Garamond" w:hAnsi="Garamond"/>
              </w:rPr>
            </w:pPr>
          </w:p>
        </w:tc>
      </w:tr>
      <w:tr w:rsidR="00E31CA2" w:rsidRPr="00E31CA2" w14:paraId="6BB28D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C1EDD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Nymphaea alba L.</w:t>
            </w:r>
          </w:p>
        </w:tc>
        <w:tc>
          <w:tcPr>
            <w:tcW w:w="639" w:type="pct"/>
            <w:tcBorders>
              <w:top w:val="outset" w:sz="6" w:space="0" w:color="auto"/>
              <w:left w:val="outset" w:sz="6" w:space="0" w:color="auto"/>
              <w:bottom w:val="outset" w:sz="6" w:space="0" w:color="auto"/>
              <w:right w:val="outset" w:sz="6" w:space="0" w:color="auto"/>
            </w:tcBorders>
            <w:hideMark/>
          </w:tcPr>
          <w:p w14:paraId="15CE0615" w14:textId="77777777" w:rsidR="00B90DC4" w:rsidRPr="00E31CA2" w:rsidRDefault="00B90DC4" w:rsidP="0099097F">
            <w:pPr>
              <w:rPr>
                <w:bCs/>
                <w:rFonts w:ascii="Garamond" w:hAnsi="Garamond"/>
              </w:rPr>
            </w:pPr>
            <w:r>
              <w:rPr>
                <w:rFonts w:ascii="Garamond" w:hAnsi="Garamond"/>
              </w:rPr>
              <w:t xml:space="preserve">Nymphaeaceae</w:t>
            </w:r>
          </w:p>
        </w:tc>
        <w:tc>
          <w:tcPr>
            <w:tcW w:w="645" w:type="pct"/>
            <w:tcBorders>
              <w:top w:val="outset" w:sz="6" w:space="0" w:color="auto"/>
              <w:left w:val="outset" w:sz="6" w:space="0" w:color="auto"/>
              <w:bottom w:val="outset" w:sz="6" w:space="0" w:color="auto"/>
              <w:right w:val="outset" w:sz="6" w:space="0" w:color="auto"/>
            </w:tcBorders>
          </w:tcPr>
          <w:p w14:paraId="1BCC173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A36CA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weiße Wasserlilie</w:t>
            </w:r>
          </w:p>
        </w:tc>
        <w:tc>
          <w:tcPr>
            <w:tcW w:w="2169" w:type="pct"/>
            <w:tcBorders>
              <w:top w:val="outset" w:sz="6" w:space="0" w:color="auto"/>
              <w:left w:val="outset" w:sz="6" w:space="0" w:color="auto"/>
              <w:bottom w:val="outset" w:sz="6" w:space="0" w:color="auto"/>
              <w:right w:val="outset" w:sz="6" w:space="0" w:color="auto"/>
            </w:tcBorders>
          </w:tcPr>
          <w:p w14:paraId="2B0ED2B9" w14:textId="77777777" w:rsidR="00B90DC4" w:rsidRPr="00E31CA2" w:rsidRDefault="00B90DC4" w:rsidP="0099097F">
            <w:pPr>
              <w:spacing w:before="100" w:beforeAutospacing="1" w:after="100" w:afterAutospacing="1"/>
              <w:rPr>
                <w:rFonts w:ascii="Garamond" w:hAnsi="Garamond"/>
              </w:rPr>
            </w:pPr>
          </w:p>
        </w:tc>
      </w:tr>
      <w:tr w:rsidR="00E31CA2" w:rsidRPr="00E31CA2" w14:paraId="0752A9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BFA0B2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Nymphaea odorata Ait.</w:t>
            </w:r>
          </w:p>
        </w:tc>
        <w:tc>
          <w:tcPr>
            <w:tcW w:w="639" w:type="pct"/>
            <w:tcBorders>
              <w:top w:val="outset" w:sz="6" w:space="0" w:color="auto"/>
              <w:left w:val="outset" w:sz="6" w:space="0" w:color="auto"/>
              <w:bottom w:val="outset" w:sz="6" w:space="0" w:color="auto"/>
              <w:right w:val="outset" w:sz="6" w:space="0" w:color="auto"/>
            </w:tcBorders>
            <w:hideMark/>
          </w:tcPr>
          <w:p w14:paraId="028B320A" w14:textId="77777777" w:rsidR="00B90DC4" w:rsidRPr="00E31CA2" w:rsidRDefault="00B90DC4" w:rsidP="0099097F">
            <w:pPr>
              <w:rPr>
                <w:bCs/>
                <w:rFonts w:ascii="Garamond" w:hAnsi="Garamond"/>
              </w:rPr>
            </w:pPr>
            <w:r>
              <w:rPr>
                <w:rFonts w:ascii="Garamond" w:hAnsi="Garamond"/>
              </w:rPr>
              <w:t xml:space="preserve">Nymphaeaceae</w:t>
            </w:r>
          </w:p>
        </w:tc>
        <w:tc>
          <w:tcPr>
            <w:tcW w:w="645" w:type="pct"/>
            <w:tcBorders>
              <w:top w:val="outset" w:sz="6" w:space="0" w:color="auto"/>
              <w:left w:val="outset" w:sz="6" w:space="0" w:color="auto"/>
              <w:bottom w:val="outset" w:sz="6" w:space="0" w:color="auto"/>
              <w:right w:val="outset" w:sz="6" w:space="0" w:color="auto"/>
            </w:tcBorders>
          </w:tcPr>
          <w:p w14:paraId="310B4C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98A492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Wohlriechende Seerose</w:t>
            </w:r>
          </w:p>
        </w:tc>
        <w:tc>
          <w:tcPr>
            <w:tcW w:w="2169" w:type="pct"/>
            <w:tcBorders>
              <w:top w:val="outset" w:sz="6" w:space="0" w:color="auto"/>
              <w:left w:val="outset" w:sz="6" w:space="0" w:color="auto"/>
              <w:bottom w:val="outset" w:sz="6" w:space="0" w:color="auto"/>
              <w:right w:val="outset" w:sz="6" w:space="0" w:color="auto"/>
            </w:tcBorders>
          </w:tcPr>
          <w:p w14:paraId="6B61C909" w14:textId="77777777" w:rsidR="00B90DC4" w:rsidRPr="00E31CA2" w:rsidRDefault="00B90DC4" w:rsidP="0099097F">
            <w:pPr>
              <w:spacing w:before="100" w:beforeAutospacing="1" w:after="100" w:afterAutospacing="1"/>
              <w:rPr>
                <w:rFonts w:ascii="Garamond" w:hAnsi="Garamond"/>
              </w:rPr>
            </w:pPr>
          </w:p>
        </w:tc>
      </w:tr>
      <w:tr w:rsidR="00E31CA2" w:rsidRPr="00E31CA2" w14:paraId="3BFF28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946A44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Ochrosia spp.</w:t>
            </w:r>
          </w:p>
        </w:tc>
        <w:tc>
          <w:tcPr>
            <w:tcW w:w="639" w:type="pct"/>
            <w:tcBorders>
              <w:top w:val="outset" w:sz="6" w:space="0" w:color="auto"/>
              <w:left w:val="outset" w:sz="6" w:space="0" w:color="auto"/>
              <w:bottom w:val="outset" w:sz="6" w:space="0" w:color="auto"/>
              <w:right w:val="outset" w:sz="6" w:space="0" w:color="auto"/>
            </w:tcBorders>
            <w:hideMark/>
          </w:tcPr>
          <w:p w14:paraId="761A2CB5"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65321CE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E8CB5F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7CE4206" w14:textId="77777777" w:rsidR="00B90DC4" w:rsidRPr="00E31CA2" w:rsidRDefault="00B90DC4" w:rsidP="0099097F">
            <w:pPr>
              <w:spacing w:before="100" w:beforeAutospacing="1" w:after="100" w:afterAutospacing="1"/>
              <w:rPr>
                <w:rFonts w:ascii="Garamond" w:hAnsi="Garamond"/>
              </w:rPr>
            </w:pPr>
          </w:p>
        </w:tc>
      </w:tr>
      <w:tr w:rsidR="00E31CA2" w:rsidRPr="00E31CA2" w14:paraId="0AF034F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6C5952E" w14:textId="032340F8" w:rsidR="00B90DC4" w:rsidRPr="00E31CA2" w:rsidRDefault="00B90DC4" w:rsidP="0099097F">
            <w:pPr>
              <w:spacing w:before="100" w:beforeAutospacing="1" w:after="100" w:afterAutospacing="1"/>
              <w:rPr>
                <w:rFonts w:ascii="Garamond" w:hAnsi="Garamond"/>
              </w:rPr>
            </w:pPr>
            <w:bookmarkStart w:id="17" w:name="_Hlk108185110"/>
            <w:r>
              <w:rPr>
                <w:rFonts w:ascii="Garamond" w:hAnsi="Garamond"/>
              </w:rPr>
              <w:t xml:space="preserve">Ophioglossum vulgatum L.</w:t>
            </w:r>
            <w:bookmarkEnd w:id="17"/>
          </w:p>
        </w:tc>
        <w:tc>
          <w:tcPr>
            <w:tcW w:w="639" w:type="pct"/>
            <w:tcBorders>
              <w:top w:val="outset" w:sz="6" w:space="0" w:color="auto"/>
              <w:left w:val="outset" w:sz="6" w:space="0" w:color="auto"/>
              <w:bottom w:val="outset" w:sz="6" w:space="0" w:color="auto"/>
              <w:right w:val="outset" w:sz="6" w:space="0" w:color="auto"/>
            </w:tcBorders>
            <w:hideMark/>
          </w:tcPr>
          <w:p w14:paraId="24F8DB81"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Ophioglossaceae</w:t>
            </w:r>
          </w:p>
        </w:tc>
        <w:tc>
          <w:tcPr>
            <w:tcW w:w="645" w:type="pct"/>
            <w:tcBorders>
              <w:top w:val="outset" w:sz="6" w:space="0" w:color="auto"/>
              <w:left w:val="outset" w:sz="6" w:space="0" w:color="auto"/>
              <w:bottom w:val="outset" w:sz="6" w:space="0" w:color="auto"/>
              <w:right w:val="outset" w:sz="6" w:space="0" w:color="auto"/>
            </w:tcBorders>
          </w:tcPr>
          <w:p w14:paraId="7A09BCE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9FD57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Natternzungen</w:t>
            </w:r>
          </w:p>
        </w:tc>
        <w:tc>
          <w:tcPr>
            <w:tcW w:w="2169" w:type="pct"/>
            <w:tcBorders>
              <w:top w:val="outset" w:sz="6" w:space="0" w:color="auto"/>
              <w:left w:val="outset" w:sz="6" w:space="0" w:color="auto"/>
              <w:bottom w:val="outset" w:sz="6" w:space="0" w:color="auto"/>
              <w:right w:val="outset" w:sz="6" w:space="0" w:color="auto"/>
            </w:tcBorders>
            <w:hideMark/>
          </w:tcPr>
          <w:p w14:paraId="7BA9FDC1" w14:textId="77777777" w:rsidR="00B90DC4" w:rsidRPr="00E31CA2" w:rsidRDefault="00B90DC4" w:rsidP="0099097F">
            <w:pPr>
              <w:rPr>
                <w:rFonts w:ascii="Garamond" w:hAnsi="Garamond"/>
              </w:rPr>
            </w:pPr>
            <w:r>
              <w:rPr>
                <w:rFonts w:ascii="Garamond" w:hAnsi="Garamond"/>
              </w:rPr>
              <w:t xml:space="preserve">Eine Ausnahmeregelung kann beantragt und von der beratenden Kommission für Pflanzenpräparate bewertet werden, wenn im Antrag durch Analyse nachgewiesen wird, dass die empfohlene Tagesmenge des ptaquilosidhaltigen Enderzeugnisses unabhängig von seiner Quelle nicht zu einer Aufnahme führt, die den wissenschaftlich begründeten DNEL-Wert für Ptaquilosid überschreitet.</w:t>
            </w:r>
          </w:p>
        </w:tc>
      </w:tr>
      <w:tr w:rsidR="00E31CA2" w:rsidRPr="00E31CA2" w14:paraId="510661E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2C445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Ornithogalum spp.</w:t>
            </w:r>
          </w:p>
        </w:tc>
        <w:tc>
          <w:tcPr>
            <w:tcW w:w="639" w:type="pct"/>
            <w:tcBorders>
              <w:top w:val="outset" w:sz="6" w:space="0" w:color="auto"/>
              <w:left w:val="outset" w:sz="6" w:space="0" w:color="auto"/>
              <w:bottom w:val="outset" w:sz="6" w:space="0" w:color="auto"/>
              <w:right w:val="outset" w:sz="6" w:space="0" w:color="auto"/>
            </w:tcBorders>
            <w:hideMark/>
          </w:tcPr>
          <w:p w14:paraId="094787D1" w14:textId="77777777" w:rsidR="00B90DC4" w:rsidRPr="00E31CA2" w:rsidRDefault="00B90DC4" w:rsidP="0099097F">
            <w:pPr>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1832233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7D90A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Dolden-Milchstern</w:t>
            </w:r>
          </w:p>
        </w:tc>
        <w:tc>
          <w:tcPr>
            <w:tcW w:w="2169" w:type="pct"/>
            <w:tcBorders>
              <w:top w:val="outset" w:sz="6" w:space="0" w:color="auto"/>
              <w:left w:val="outset" w:sz="6" w:space="0" w:color="auto"/>
              <w:bottom w:val="outset" w:sz="6" w:space="0" w:color="auto"/>
              <w:right w:val="outset" w:sz="6" w:space="0" w:color="auto"/>
            </w:tcBorders>
          </w:tcPr>
          <w:p w14:paraId="00AFA883" w14:textId="77777777" w:rsidR="00B90DC4" w:rsidRPr="00E31CA2" w:rsidRDefault="00B90DC4" w:rsidP="0099097F">
            <w:pPr>
              <w:spacing w:before="100" w:beforeAutospacing="1" w:after="100" w:afterAutospacing="1"/>
              <w:rPr>
                <w:rFonts w:ascii="Garamond" w:hAnsi="Garamond"/>
              </w:rPr>
            </w:pPr>
          </w:p>
        </w:tc>
      </w:tr>
      <w:tr w:rsidR="00E31CA2" w:rsidRPr="00E31CA2" w14:paraId="5E41279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CE5C4A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Orobanche spp.</w:t>
            </w:r>
          </w:p>
        </w:tc>
        <w:tc>
          <w:tcPr>
            <w:tcW w:w="639" w:type="pct"/>
            <w:tcBorders>
              <w:top w:val="outset" w:sz="6" w:space="0" w:color="auto"/>
              <w:left w:val="outset" w:sz="6" w:space="0" w:color="auto"/>
              <w:bottom w:val="outset" w:sz="6" w:space="0" w:color="auto"/>
              <w:right w:val="outset" w:sz="6" w:space="0" w:color="auto"/>
            </w:tcBorders>
            <w:hideMark/>
          </w:tcPr>
          <w:p w14:paraId="15B76683" w14:textId="77777777" w:rsidR="00B90DC4" w:rsidRPr="00E31CA2" w:rsidRDefault="00B90DC4" w:rsidP="0099097F">
            <w:pPr>
              <w:rPr>
                <w:bCs/>
                <w:rFonts w:ascii="Garamond" w:hAnsi="Garamond"/>
              </w:rPr>
            </w:pPr>
            <w:r>
              <w:rPr>
                <w:rFonts w:ascii="Garamond" w:hAnsi="Garamond"/>
              </w:rPr>
              <w:t xml:space="preserve">Orobanchaceae</w:t>
            </w:r>
          </w:p>
        </w:tc>
        <w:tc>
          <w:tcPr>
            <w:tcW w:w="645" w:type="pct"/>
            <w:tcBorders>
              <w:top w:val="outset" w:sz="6" w:space="0" w:color="auto"/>
              <w:left w:val="outset" w:sz="6" w:space="0" w:color="auto"/>
              <w:bottom w:val="outset" w:sz="6" w:space="0" w:color="auto"/>
              <w:right w:val="outset" w:sz="6" w:space="0" w:color="auto"/>
            </w:tcBorders>
          </w:tcPr>
          <w:p w14:paraId="37E469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B6497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Sommerwurzen</w:t>
            </w:r>
          </w:p>
        </w:tc>
        <w:tc>
          <w:tcPr>
            <w:tcW w:w="2169" w:type="pct"/>
            <w:tcBorders>
              <w:top w:val="outset" w:sz="6" w:space="0" w:color="auto"/>
              <w:left w:val="outset" w:sz="6" w:space="0" w:color="auto"/>
              <w:bottom w:val="outset" w:sz="6" w:space="0" w:color="auto"/>
              <w:right w:val="outset" w:sz="6" w:space="0" w:color="auto"/>
            </w:tcBorders>
          </w:tcPr>
          <w:p w14:paraId="704704C6" w14:textId="77777777" w:rsidR="00B90DC4" w:rsidRPr="00E31CA2" w:rsidRDefault="00B90DC4" w:rsidP="0099097F">
            <w:pPr>
              <w:spacing w:before="100" w:beforeAutospacing="1" w:after="100" w:afterAutospacing="1"/>
              <w:rPr>
                <w:rFonts w:ascii="Garamond" w:hAnsi="Garamond"/>
              </w:rPr>
            </w:pPr>
          </w:p>
        </w:tc>
      </w:tr>
      <w:tr w:rsidR="00E31CA2" w:rsidRPr="00E31CA2" w14:paraId="2E852BA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987273" w14:textId="77777777" w:rsidR="00B90DC4" w:rsidRPr="00E31CA2" w:rsidRDefault="00B90DC4" w:rsidP="0099097F">
            <w:pPr>
              <w:rPr>
                <w:iCs/>
                <w:rFonts w:ascii="Garamond" w:hAnsi="Garamond"/>
              </w:rPr>
            </w:pPr>
            <w:r>
              <w:rPr>
                <w:rFonts w:ascii="Garamond" w:hAnsi="Garamond"/>
              </w:rPr>
              <w:t xml:space="preserve">Oxalis spp.</w:t>
            </w:r>
          </w:p>
          <w:p w14:paraId="676B47CB"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19AE226C" w14:textId="77777777" w:rsidR="00B90DC4" w:rsidRPr="00E31CA2" w:rsidRDefault="00B90DC4" w:rsidP="0099097F">
            <w:pPr>
              <w:rPr>
                <w:bCs/>
                <w:rFonts w:ascii="Garamond" w:hAnsi="Garamond"/>
              </w:rPr>
            </w:pPr>
            <w:r>
              <w:rPr>
                <w:rFonts w:ascii="Garamond" w:hAnsi="Garamond"/>
              </w:rPr>
              <w:t xml:space="preserve">Oxalidaceae</w:t>
            </w:r>
          </w:p>
        </w:tc>
        <w:tc>
          <w:tcPr>
            <w:tcW w:w="645" w:type="pct"/>
            <w:tcBorders>
              <w:top w:val="outset" w:sz="6" w:space="0" w:color="auto"/>
              <w:left w:val="outset" w:sz="6" w:space="0" w:color="auto"/>
              <w:bottom w:val="outset" w:sz="6" w:space="0" w:color="auto"/>
              <w:right w:val="outset" w:sz="6" w:space="0" w:color="auto"/>
            </w:tcBorders>
          </w:tcPr>
          <w:p w14:paraId="486B3D6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51EC2A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Oxalis</w:t>
            </w:r>
          </w:p>
        </w:tc>
        <w:tc>
          <w:tcPr>
            <w:tcW w:w="2169" w:type="pct"/>
            <w:tcBorders>
              <w:top w:val="outset" w:sz="6" w:space="0" w:color="auto"/>
              <w:left w:val="outset" w:sz="6" w:space="0" w:color="auto"/>
              <w:bottom w:val="outset" w:sz="6" w:space="0" w:color="auto"/>
              <w:right w:val="outset" w:sz="6" w:space="0" w:color="auto"/>
            </w:tcBorders>
          </w:tcPr>
          <w:p w14:paraId="37646CFB" w14:textId="77777777" w:rsidR="00B90DC4" w:rsidRPr="00E31CA2" w:rsidRDefault="00B90DC4" w:rsidP="0099097F">
            <w:pPr>
              <w:spacing w:before="100" w:beforeAutospacing="1" w:after="100" w:afterAutospacing="1"/>
              <w:rPr>
                <w:rFonts w:ascii="Garamond" w:hAnsi="Garamond"/>
              </w:rPr>
            </w:pPr>
          </w:p>
        </w:tc>
      </w:tr>
      <w:tr w:rsidR="00E31CA2" w:rsidRPr="00E31CA2" w14:paraId="056DD61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E89769" w14:textId="77777777" w:rsidR="00B90DC4" w:rsidRPr="00E31CA2" w:rsidRDefault="00B90DC4" w:rsidP="0099097F">
            <w:pPr>
              <w:rPr>
                <w:iCs/>
                <w:rFonts w:ascii="Garamond" w:hAnsi="Garamond"/>
              </w:rPr>
            </w:pPr>
            <w:r>
              <w:rPr>
                <w:rFonts w:ascii="Garamond" w:hAnsi="Garamond"/>
              </w:rPr>
              <w:t xml:space="preserve">Paeonia spp.</w:t>
            </w:r>
          </w:p>
          <w:p w14:paraId="070566A6"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753F9710" w14:textId="77777777" w:rsidR="00B90DC4" w:rsidRPr="00E31CA2" w:rsidRDefault="00B90DC4" w:rsidP="0099097F">
            <w:pPr>
              <w:rPr>
                <w:bCs/>
                <w:rFonts w:ascii="Garamond" w:hAnsi="Garamond"/>
              </w:rPr>
            </w:pPr>
            <w:r>
              <w:rPr>
                <w:rFonts w:ascii="Garamond" w:hAnsi="Garamond"/>
              </w:rPr>
              <w:t xml:space="preserve">Paeoniaceae</w:t>
            </w:r>
          </w:p>
        </w:tc>
        <w:tc>
          <w:tcPr>
            <w:tcW w:w="645" w:type="pct"/>
            <w:tcBorders>
              <w:top w:val="outset" w:sz="6" w:space="0" w:color="auto"/>
              <w:left w:val="outset" w:sz="6" w:space="0" w:color="auto"/>
              <w:bottom w:val="outset" w:sz="6" w:space="0" w:color="auto"/>
              <w:right w:val="outset" w:sz="6" w:space="0" w:color="auto"/>
            </w:tcBorders>
          </w:tcPr>
          <w:p w14:paraId="239339D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1E149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Pfingstrose</w:t>
            </w:r>
          </w:p>
        </w:tc>
        <w:tc>
          <w:tcPr>
            <w:tcW w:w="2169" w:type="pct"/>
            <w:tcBorders>
              <w:top w:val="outset" w:sz="6" w:space="0" w:color="auto"/>
              <w:left w:val="outset" w:sz="6" w:space="0" w:color="auto"/>
              <w:bottom w:val="outset" w:sz="6" w:space="0" w:color="auto"/>
              <w:right w:val="outset" w:sz="6" w:space="0" w:color="auto"/>
            </w:tcBorders>
          </w:tcPr>
          <w:p w14:paraId="0ACCF71B" w14:textId="77777777" w:rsidR="00B90DC4" w:rsidRPr="00E31CA2" w:rsidRDefault="00B90DC4" w:rsidP="0099097F">
            <w:pPr>
              <w:spacing w:before="100" w:beforeAutospacing="1" w:after="100" w:afterAutospacing="1"/>
              <w:rPr>
                <w:rFonts w:ascii="Garamond" w:hAnsi="Garamond"/>
              </w:rPr>
            </w:pPr>
          </w:p>
        </w:tc>
      </w:tr>
      <w:tr w:rsidR="00E31CA2" w:rsidRPr="00E31CA2" w14:paraId="59652A0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B9D5C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Poppy somniferum L.</w:t>
            </w:r>
          </w:p>
        </w:tc>
        <w:tc>
          <w:tcPr>
            <w:tcW w:w="639" w:type="pct"/>
            <w:tcBorders>
              <w:top w:val="outset" w:sz="6" w:space="0" w:color="auto"/>
              <w:left w:val="outset" w:sz="6" w:space="0" w:color="auto"/>
              <w:bottom w:val="outset" w:sz="6" w:space="0" w:color="auto"/>
              <w:right w:val="outset" w:sz="6" w:space="0" w:color="auto"/>
            </w:tcBorders>
            <w:hideMark/>
          </w:tcPr>
          <w:p w14:paraId="314B8624" w14:textId="77777777" w:rsidR="00B90DC4" w:rsidRPr="00E31CA2" w:rsidRDefault="00B90DC4" w:rsidP="0099097F">
            <w:pPr>
              <w:rPr>
                <w:bCs/>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3965F22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07FBF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Mohn, Schlafmohn</w:t>
            </w:r>
          </w:p>
        </w:tc>
        <w:tc>
          <w:tcPr>
            <w:tcW w:w="2169" w:type="pct"/>
            <w:tcBorders>
              <w:top w:val="outset" w:sz="6" w:space="0" w:color="auto"/>
              <w:left w:val="outset" w:sz="6" w:space="0" w:color="auto"/>
              <w:bottom w:val="outset" w:sz="6" w:space="0" w:color="auto"/>
              <w:right w:val="outset" w:sz="6" w:space="0" w:color="auto"/>
            </w:tcBorders>
            <w:hideMark/>
          </w:tcPr>
          <w:p w14:paraId="46D16262" w14:textId="77777777" w:rsidR="00B90DC4" w:rsidRPr="00E31CA2" w:rsidRDefault="00B90DC4" w:rsidP="0099097F">
            <w:pPr>
              <w:rPr>
                <w:rFonts w:ascii="Garamond" w:hAnsi="Garamond"/>
              </w:rPr>
            </w:pPr>
            <w:bookmarkStart w:id="18" w:name="_Hlk98499395"/>
            <w:r>
              <w:rPr>
                <w:rFonts w:ascii="Garamond" w:hAnsi="Garamond"/>
              </w:rPr>
              <w:t xml:space="preserve">Backerzeugnisse, die Samen von Papaver somniferum (Mohnsaat) enthalten, dürfen in Verkehr gebracht werden, wenn die Summe des Morphingehalts + (0,2 x des Codeingehalts) 1,50 mg/kg des Backerzeugnisses nicht überschreitet.</w:t>
            </w:r>
            <w:r>
              <w:rPr>
                <w:rFonts w:ascii="Garamond" w:hAnsi="Garamond"/>
              </w:rPr>
              <w:t xml:space="preserve"> </w:t>
            </w:r>
            <w:r>
              <w:rPr>
                <w:rFonts w:ascii="Garamond" w:hAnsi="Garamond"/>
              </w:rPr>
              <w:t xml:space="preserve">Mohnsaat, zerkleinert oder gemahlen, darf für den Endverbraucher in Verkehr gebracht werden, wenn die Summe des Morphins + (0,2 x Codeingehalt) 20 mg/kg Mohnsaat nicht überschreitet.</w:t>
            </w:r>
            <w:bookmarkEnd w:id="18"/>
          </w:p>
        </w:tc>
      </w:tr>
      <w:tr w:rsidR="00E31CA2" w:rsidRPr="00E31CA2" w14:paraId="7D2161A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09A6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Paris quadrifolia L.</w:t>
            </w:r>
          </w:p>
        </w:tc>
        <w:tc>
          <w:tcPr>
            <w:tcW w:w="639" w:type="pct"/>
            <w:tcBorders>
              <w:top w:val="outset" w:sz="6" w:space="0" w:color="auto"/>
              <w:left w:val="outset" w:sz="6" w:space="0" w:color="auto"/>
              <w:bottom w:val="outset" w:sz="6" w:space="0" w:color="auto"/>
              <w:right w:val="outset" w:sz="6" w:space="0" w:color="auto"/>
            </w:tcBorders>
            <w:hideMark/>
          </w:tcPr>
          <w:p w14:paraId="22326A4D" w14:textId="77777777" w:rsidR="00B90DC4" w:rsidRPr="00E31CA2" w:rsidRDefault="00B90DC4" w:rsidP="0099097F">
            <w:pPr>
              <w:rPr>
                <w:bCs/>
                <w:rFonts w:ascii="Garamond" w:hAnsi="Garamond"/>
              </w:rPr>
            </w:pPr>
            <w:r>
              <w:rPr>
                <w:rFonts w:ascii="Garamond" w:hAnsi="Garamond"/>
              </w:rPr>
              <w:t xml:space="preserve">Melanthiaceae</w:t>
            </w:r>
          </w:p>
        </w:tc>
        <w:tc>
          <w:tcPr>
            <w:tcW w:w="645" w:type="pct"/>
            <w:tcBorders>
              <w:top w:val="outset" w:sz="6" w:space="0" w:color="auto"/>
              <w:left w:val="outset" w:sz="6" w:space="0" w:color="auto"/>
              <w:bottom w:val="outset" w:sz="6" w:space="0" w:color="auto"/>
              <w:right w:val="outset" w:sz="6" w:space="0" w:color="auto"/>
            </w:tcBorders>
          </w:tcPr>
          <w:p w14:paraId="0324E2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90174B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Einbeere</w:t>
            </w:r>
          </w:p>
        </w:tc>
        <w:tc>
          <w:tcPr>
            <w:tcW w:w="2169" w:type="pct"/>
            <w:tcBorders>
              <w:top w:val="outset" w:sz="6" w:space="0" w:color="auto"/>
              <w:left w:val="outset" w:sz="6" w:space="0" w:color="auto"/>
              <w:bottom w:val="outset" w:sz="6" w:space="0" w:color="auto"/>
              <w:right w:val="outset" w:sz="6" w:space="0" w:color="auto"/>
            </w:tcBorders>
          </w:tcPr>
          <w:p w14:paraId="3EF8A587" w14:textId="77777777" w:rsidR="00B90DC4" w:rsidRPr="00E31CA2" w:rsidRDefault="00B90DC4" w:rsidP="0099097F">
            <w:pPr>
              <w:spacing w:before="100" w:beforeAutospacing="1" w:after="100" w:afterAutospacing="1"/>
              <w:rPr>
                <w:rFonts w:ascii="Garamond" w:hAnsi="Garamond"/>
              </w:rPr>
            </w:pPr>
          </w:p>
        </w:tc>
      </w:tr>
      <w:tr w:rsidR="00E31CA2" w:rsidRPr="00E31CA2" w14:paraId="78E5642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AD201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Parthenocissus quinquefolia (L.)</w:t>
            </w:r>
          </w:p>
        </w:tc>
        <w:tc>
          <w:tcPr>
            <w:tcW w:w="639" w:type="pct"/>
            <w:tcBorders>
              <w:top w:val="outset" w:sz="6" w:space="0" w:color="auto"/>
              <w:left w:val="outset" w:sz="6" w:space="0" w:color="auto"/>
              <w:bottom w:val="outset" w:sz="6" w:space="0" w:color="auto"/>
              <w:right w:val="outset" w:sz="6" w:space="0" w:color="auto"/>
            </w:tcBorders>
            <w:hideMark/>
          </w:tcPr>
          <w:p w14:paraId="00B4B7C0" w14:textId="77777777" w:rsidR="00B90DC4" w:rsidRPr="00E31CA2" w:rsidRDefault="00B90DC4" w:rsidP="0099097F">
            <w:pPr>
              <w:rPr>
                <w:bCs/>
                <w:rFonts w:ascii="Garamond" w:hAnsi="Garamond"/>
              </w:rPr>
            </w:pPr>
            <w:r>
              <w:rPr>
                <w:rFonts w:ascii="Garamond" w:hAnsi="Garamond"/>
              </w:rPr>
              <w:t xml:space="preserve">Vitaceae</w:t>
            </w:r>
          </w:p>
        </w:tc>
        <w:tc>
          <w:tcPr>
            <w:tcW w:w="645" w:type="pct"/>
            <w:tcBorders>
              <w:top w:val="outset" w:sz="6" w:space="0" w:color="auto"/>
              <w:left w:val="outset" w:sz="6" w:space="0" w:color="auto"/>
              <w:bottom w:val="outset" w:sz="6" w:space="0" w:color="auto"/>
              <w:right w:val="outset" w:sz="6" w:space="0" w:color="auto"/>
            </w:tcBorders>
          </w:tcPr>
          <w:p w14:paraId="2FF9E65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075EA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Selbstkletternde Jungfernrebe</w:t>
            </w:r>
          </w:p>
        </w:tc>
        <w:tc>
          <w:tcPr>
            <w:tcW w:w="2169" w:type="pct"/>
            <w:tcBorders>
              <w:top w:val="outset" w:sz="6" w:space="0" w:color="auto"/>
              <w:left w:val="outset" w:sz="6" w:space="0" w:color="auto"/>
              <w:bottom w:val="outset" w:sz="6" w:space="0" w:color="auto"/>
              <w:right w:val="outset" w:sz="6" w:space="0" w:color="auto"/>
            </w:tcBorders>
          </w:tcPr>
          <w:p w14:paraId="303D975F" w14:textId="77777777" w:rsidR="00B90DC4" w:rsidRPr="00E31CA2" w:rsidRDefault="00B90DC4" w:rsidP="0099097F">
            <w:pPr>
              <w:spacing w:before="100" w:beforeAutospacing="1" w:after="100" w:afterAutospacing="1"/>
              <w:rPr>
                <w:rFonts w:ascii="Garamond" w:hAnsi="Garamond"/>
              </w:rPr>
            </w:pPr>
          </w:p>
        </w:tc>
      </w:tr>
      <w:tr w:rsidR="00E31CA2" w:rsidRPr="00E31CA2" w14:paraId="009B2E1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3F48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Pausinystalia johimbe (C. Schum.)</w:t>
            </w:r>
            <w:r>
              <w:rPr>
                <w:rFonts w:ascii="Garamond" w:hAnsi="Garamond"/>
              </w:rPr>
              <w:t xml:space="preserve"> </w:t>
            </w:r>
            <w:r>
              <w:rPr>
                <w:rFonts w:ascii="Garamond" w:hAnsi="Garamond"/>
              </w:rPr>
              <w:t xml:space="preserve">Pierre ex Beille</w:t>
            </w:r>
          </w:p>
        </w:tc>
        <w:tc>
          <w:tcPr>
            <w:tcW w:w="639" w:type="pct"/>
            <w:tcBorders>
              <w:top w:val="outset" w:sz="6" w:space="0" w:color="auto"/>
              <w:left w:val="outset" w:sz="6" w:space="0" w:color="auto"/>
              <w:bottom w:val="outset" w:sz="6" w:space="0" w:color="auto"/>
              <w:right w:val="outset" w:sz="6" w:space="0" w:color="auto"/>
            </w:tcBorders>
            <w:hideMark/>
          </w:tcPr>
          <w:p w14:paraId="7DCDB39C"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tcPr>
          <w:p w14:paraId="577068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E6D6CC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Yohimbe</w:t>
            </w:r>
          </w:p>
        </w:tc>
        <w:tc>
          <w:tcPr>
            <w:tcW w:w="2169" w:type="pct"/>
            <w:tcBorders>
              <w:top w:val="outset" w:sz="6" w:space="0" w:color="auto"/>
              <w:left w:val="outset" w:sz="6" w:space="0" w:color="auto"/>
              <w:bottom w:val="outset" w:sz="6" w:space="0" w:color="auto"/>
              <w:right w:val="outset" w:sz="6" w:space="0" w:color="auto"/>
            </w:tcBorders>
          </w:tcPr>
          <w:p w14:paraId="7AFA88FC" w14:textId="77777777" w:rsidR="00B90DC4" w:rsidRPr="00E31CA2" w:rsidRDefault="00B90DC4" w:rsidP="0099097F">
            <w:pPr>
              <w:spacing w:before="100" w:beforeAutospacing="1" w:after="100" w:afterAutospacing="1"/>
              <w:rPr>
                <w:rFonts w:ascii="Garamond" w:hAnsi="Garamond"/>
              </w:rPr>
            </w:pPr>
          </w:p>
        </w:tc>
      </w:tr>
      <w:tr w:rsidR="00E31CA2" w:rsidRPr="00E31CA2" w14:paraId="014A303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43F4B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Peganum harmala L.</w:t>
            </w:r>
          </w:p>
        </w:tc>
        <w:tc>
          <w:tcPr>
            <w:tcW w:w="639" w:type="pct"/>
            <w:tcBorders>
              <w:top w:val="outset" w:sz="6" w:space="0" w:color="auto"/>
              <w:left w:val="outset" w:sz="6" w:space="0" w:color="auto"/>
              <w:bottom w:val="outset" w:sz="6" w:space="0" w:color="auto"/>
              <w:right w:val="outset" w:sz="6" w:space="0" w:color="auto"/>
            </w:tcBorders>
            <w:hideMark/>
          </w:tcPr>
          <w:p w14:paraId="360FA11E" w14:textId="77777777" w:rsidR="00B90DC4" w:rsidRPr="00E31CA2" w:rsidRDefault="00B90DC4" w:rsidP="0099097F">
            <w:pPr>
              <w:rPr>
                <w:bCs/>
                <w:rFonts w:ascii="Garamond" w:hAnsi="Garamond"/>
              </w:rPr>
            </w:pPr>
            <w:r>
              <w:rPr>
                <w:rFonts w:ascii="Garamond" w:hAnsi="Garamond"/>
              </w:rPr>
              <w:t xml:space="preserve">Nitrariaceae</w:t>
            </w:r>
          </w:p>
        </w:tc>
        <w:tc>
          <w:tcPr>
            <w:tcW w:w="645" w:type="pct"/>
            <w:tcBorders>
              <w:top w:val="outset" w:sz="6" w:space="0" w:color="auto"/>
              <w:left w:val="outset" w:sz="6" w:space="0" w:color="auto"/>
              <w:bottom w:val="outset" w:sz="6" w:space="0" w:color="auto"/>
              <w:right w:val="outset" w:sz="6" w:space="0" w:color="auto"/>
            </w:tcBorders>
          </w:tcPr>
          <w:p w14:paraId="10A4C74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C7DBE4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Steppenraute</w:t>
            </w:r>
          </w:p>
        </w:tc>
        <w:tc>
          <w:tcPr>
            <w:tcW w:w="2169" w:type="pct"/>
            <w:tcBorders>
              <w:top w:val="outset" w:sz="6" w:space="0" w:color="auto"/>
              <w:left w:val="outset" w:sz="6" w:space="0" w:color="auto"/>
              <w:bottom w:val="outset" w:sz="6" w:space="0" w:color="auto"/>
              <w:right w:val="outset" w:sz="6" w:space="0" w:color="auto"/>
            </w:tcBorders>
          </w:tcPr>
          <w:p w14:paraId="7A9F9928" w14:textId="77777777" w:rsidR="00B90DC4" w:rsidRPr="00E31CA2" w:rsidRDefault="00B90DC4" w:rsidP="0099097F">
            <w:pPr>
              <w:spacing w:before="100" w:beforeAutospacing="1" w:after="100" w:afterAutospacing="1"/>
              <w:rPr>
                <w:rFonts w:ascii="Garamond" w:hAnsi="Garamond"/>
              </w:rPr>
            </w:pPr>
          </w:p>
        </w:tc>
      </w:tr>
      <w:tr w:rsidR="00E31CA2" w:rsidRPr="00E31CA2" w14:paraId="22DB729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2759A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Petasites spp.</w:t>
            </w:r>
          </w:p>
        </w:tc>
        <w:tc>
          <w:tcPr>
            <w:tcW w:w="639" w:type="pct"/>
            <w:tcBorders>
              <w:top w:val="outset" w:sz="6" w:space="0" w:color="auto"/>
              <w:left w:val="outset" w:sz="6" w:space="0" w:color="auto"/>
              <w:bottom w:val="outset" w:sz="6" w:space="0" w:color="auto"/>
              <w:right w:val="outset" w:sz="6" w:space="0" w:color="auto"/>
            </w:tcBorders>
            <w:hideMark/>
          </w:tcPr>
          <w:p w14:paraId="7EA67E88"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5451153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A7AD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Huflattich</w:t>
            </w:r>
          </w:p>
        </w:tc>
        <w:tc>
          <w:tcPr>
            <w:tcW w:w="2169" w:type="pct"/>
            <w:tcBorders>
              <w:top w:val="outset" w:sz="6" w:space="0" w:color="auto"/>
              <w:left w:val="outset" w:sz="6" w:space="0" w:color="auto"/>
              <w:bottom w:val="outset" w:sz="6" w:space="0" w:color="auto"/>
              <w:right w:val="outset" w:sz="6" w:space="0" w:color="auto"/>
            </w:tcBorders>
          </w:tcPr>
          <w:p w14:paraId="25BD2CD1" w14:textId="77777777" w:rsidR="00B90DC4" w:rsidRPr="00E31CA2" w:rsidRDefault="00B90DC4" w:rsidP="0099097F">
            <w:pPr>
              <w:spacing w:before="100" w:beforeAutospacing="1" w:after="100" w:afterAutospacing="1"/>
              <w:rPr>
                <w:rFonts w:ascii="Garamond" w:hAnsi="Garamond"/>
              </w:rPr>
            </w:pPr>
          </w:p>
        </w:tc>
      </w:tr>
      <w:tr w:rsidR="00E31CA2" w:rsidRPr="00E31CA2" w14:paraId="7044424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C7820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Petunia violacea Lindl.</w:t>
            </w:r>
          </w:p>
        </w:tc>
        <w:tc>
          <w:tcPr>
            <w:tcW w:w="639" w:type="pct"/>
            <w:tcBorders>
              <w:top w:val="outset" w:sz="6" w:space="0" w:color="auto"/>
              <w:left w:val="outset" w:sz="6" w:space="0" w:color="auto"/>
              <w:bottom w:val="outset" w:sz="6" w:space="0" w:color="auto"/>
              <w:right w:val="outset" w:sz="6" w:space="0" w:color="auto"/>
            </w:tcBorders>
            <w:hideMark/>
          </w:tcPr>
          <w:p w14:paraId="1BD39CA9"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202DC4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DD28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A433204" w14:textId="77777777" w:rsidR="00B90DC4" w:rsidRPr="00E31CA2" w:rsidRDefault="00B90DC4" w:rsidP="0099097F">
            <w:pPr>
              <w:spacing w:before="100" w:beforeAutospacing="1" w:after="100" w:afterAutospacing="1"/>
              <w:rPr>
                <w:rFonts w:ascii="Garamond" w:hAnsi="Garamond"/>
              </w:rPr>
            </w:pPr>
          </w:p>
        </w:tc>
      </w:tr>
      <w:tr w:rsidR="00E31CA2" w:rsidRPr="00E31CA2" w14:paraId="2C68358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AF94A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Pfaffia spp.</w:t>
            </w:r>
          </w:p>
        </w:tc>
        <w:tc>
          <w:tcPr>
            <w:tcW w:w="639" w:type="pct"/>
            <w:tcBorders>
              <w:top w:val="outset" w:sz="6" w:space="0" w:color="auto"/>
              <w:left w:val="outset" w:sz="6" w:space="0" w:color="auto"/>
              <w:bottom w:val="outset" w:sz="6" w:space="0" w:color="auto"/>
              <w:right w:val="outset" w:sz="6" w:space="0" w:color="auto"/>
            </w:tcBorders>
            <w:hideMark/>
          </w:tcPr>
          <w:p w14:paraId="3BE5C1A0" w14:textId="77777777" w:rsidR="00B90DC4" w:rsidRPr="00E31CA2" w:rsidRDefault="00B90DC4" w:rsidP="0099097F">
            <w:pPr>
              <w:rPr>
                <w:bCs/>
                <w:rFonts w:ascii="Garamond" w:hAnsi="Garamond"/>
              </w:rPr>
            </w:pPr>
            <w:r>
              <w:rPr>
                <w:rFonts w:ascii="Garamond" w:hAnsi="Garamond"/>
              </w:rPr>
              <w:t xml:space="preserve">Amaranthaceae</w:t>
            </w:r>
          </w:p>
        </w:tc>
        <w:tc>
          <w:tcPr>
            <w:tcW w:w="645" w:type="pct"/>
            <w:tcBorders>
              <w:top w:val="outset" w:sz="6" w:space="0" w:color="auto"/>
              <w:left w:val="outset" w:sz="6" w:space="0" w:color="auto"/>
              <w:bottom w:val="outset" w:sz="6" w:space="0" w:color="auto"/>
              <w:right w:val="outset" w:sz="6" w:space="0" w:color="auto"/>
            </w:tcBorders>
          </w:tcPr>
          <w:p w14:paraId="7841E87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3813405" w14:textId="77777777" w:rsidR="00B90DC4" w:rsidRPr="00E31CA2" w:rsidRDefault="00B90DC4" w:rsidP="0099097F">
            <w:pPr>
              <w:spacing w:before="100" w:beforeAutospacing="1" w:after="100" w:afterAutospacing="1"/>
              <w:rPr>
                <w:rFonts w:ascii="Garamond" w:hAnsi="Garamond"/>
              </w:rPr>
            </w:pPr>
            <w:r>
              <w:rPr>
                <w:i/>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EA06161" w14:textId="77777777" w:rsidR="00B90DC4" w:rsidRPr="00E31CA2" w:rsidRDefault="00B90DC4" w:rsidP="0099097F">
            <w:pPr>
              <w:spacing w:before="100" w:beforeAutospacing="1" w:after="100" w:afterAutospacing="1"/>
              <w:rPr>
                <w:rFonts w:ascii="Garamond" w:hAnsi="Garamond"/>
              </w:rPr>
            </w:pPr>
          </w:p>
        </w:tc>
      </w:tr>
      <w:tr w:rsidR="00E31CA2" w:rsidRPr="00E31CA2" w14:paraId="6D5B8EC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DA262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Philodendron spp.</w:t>
            </w:r>
          </w:p>
        </w:tc>
        <w:tc>
          <w:tcPr>
            <w:tcW w:w="639" w:type="pct"/>
            <w:tcBorders>
              <w:top w:val="outset" w:sz="6" w:space="0" w:color="auto"/>
              <w:left w:val="outset" w:sz="6" w:space="0" w:color="auto"/>
              <w:bottom w:val="outset" w:sz="6" w:space="0" w:color="auto"/>
              <w:right w:val="outset" w:sz="6" w:space="0" w:color="auto"/>
            </w:tcBorders>
            <w:hideMark/>
          </w:tcPr>
          <w:p w14:paraId="2FF68328" w14:textId="77777777" w:rsidR="00B90DC4" w:rsidRPr="00E31CA2" w:rsidRDefault="00B90DC4" w:rsidP="0099097F">
            <w:pPr>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1F1258F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DEBE7D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DB6F3D4" w14:textId="77777777" w:rsidR="00B90DC4" w:rsidRPr="00E31CA2" w:rsidRDefault="00B90DC4" w:rsidP="0099097F">
            <w:pPr>
              <w:spacing w:before="100" w:beforeAutospacing="1" w:after="100" w:afterAutospacing="1"/>
              <w:rPr>
                <w:rFonts w:ascii="Garamond" w:hAnsi="Garamond"/>
              </w:rPr>
            </w:pPr>
          </w:p>
        </w:tc>
      </w:tr>
      <w:tr w:rsidR="00E31CA2" w:rsidRPr="00E31CA2" w14:paraId="122027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82143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Physostigma venenosum Balf.</w:t>
            </w:r>
          </w:p>
        </w:tc>
        <w:tc>
          <w:tcPr>
            <w:tcW w:w="639" w:type="pct"/>
            <w:tcBorders>
              <w:top w:val="outset" w:sz="6" w:space="0" w:color="auto"/>
              <w:left w:val="outset" w:sz="6" w:space="0" w:color="auto"/>
              <w:bottom w:val="outset" w:sz="6" w:space="0" w:color="auto"/>
              <w:right w:val="outset" w:sz="6" w:space="0" w:color="auto"/>
            </w:tcBorders>
            <w:hideMark/>
          </w:tcPr>
          <w:p w14:paraId="554EF978"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51C548E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88BD89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Kalabarbohne</w:t>
            </w:r>
          </w:p>
        </w:tc>
        <w:tc>
          <w:tcPr>
            <w:tcW w:w="2169" w:type="pct"/>
            <w:tcBorders>
              <w:top w:val="outset" w:sz="6" w:space="0" w:color="auto"/>
              <w:left w:val="outset" w:sz="6" w:space="0" w:color="auto"/>
              <w:bottom w:val="outset" w:sz="6" w:space="0" w:color="auto"/>
              <w:right w:val="outset" w:sz="6" w:space="0" w:color="auto"/>
            </w:tcBorders>
          </w:tcPr>
          <w:p w14:paraId="5CB523B6" w14:textId="77777777" w:rsidR="00B90DC4" w:rsidRPr="00E31CA2" w:rsidRDefault="00B90DC4" w:rsidP="0099097F">
            <w:pPr>
              <w:spacing w:before="100" w:beforeAutospacing="1" w:after="100" w:afterAutospacing="1"/>
              <w:rPr>
                <w:rFonts w:ascii="Garamond" w:hAnsi="Garamond"/>
              </w:rPr>
            </w:pPr>
          </w:p>
        </w:tc>
      </w:tr>
      <w:tr w:rsidR="00E31CA2" w:rsidRPr="00E31CA2" w14:paraId="048A746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9D79F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Phytolacca spp.</w:t>
            </w:r>
          </w:p>
        </w:tc>
        <w:tc>
          <w:tcPr>
            <w:tcW w:w="639" w:type="pct"/>
            <w:tcBorders>
              <w:top w:val="outset" w:sz="6" w:space="0" w:color="auto"/>
              <w:left w:val="outset" w:sz="6" w:space="0" w:color="auto"/>
              <w:bottom w:val="outset" w:sz="6" w:space="0" w:color="auto"/>
              <w:right w:val="outset" w:sz="6" w:space="0" w:color="auto"/>
            </w:tcBorders>
            <w:hideMark/>
          </w:tcPr>
          <w:p w14:paraId="125E070D" w14:textId="77777777" w:rsidR="00B90DC4" w:rsidRPr="00E31CA2" w:rsidRDefault="00B90DC4" w:rsidP="0099097F">
            <w:pPr>
              <w:rPr>
                <w:bCs/>
                <w:rFonts w:ascii="Garamond" w:hAnsi="Garamond"/>
              </w:rPr>
            </w:pPr>
            <w:r>
              <w:rPr>
                <w:rFonts w:ascii="Garamond" w:hAnsi="Garamond"/>
              </w:rPr>
              <w:t xml:space="preserve">Phytolaccaceae</w:t>
            </w:r>
          </w:p>
        </w:tc>
        <w:tc>
          <w:tcPr>
            <w:tcW w:w="645" w:type="pct"/>
            <w:tcBorders>
              <w:top w:val="outset" w:sz="6" w:space="0" w:color="auto"/>
              <w:left w:val="outset" w:sz="6" w:space="0" w:color="auto"/>
              <w:bottom w:val="outset" w:sz="6" w:space="0" w:color="auto"/>
              <w:right w:val="outset" w:sz="6" w:space="0" w:color="auto"/>
            </w:tcBorders>
          </w:tcPr>
          <w:p w14:paraId="3C41484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7E9B5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Amerikanische Kermesbeere</w:t>
            </w:r>
          </w:p>
        </w:tc>
        <w:tc>
          <w:tcPr>
            <w:tcW w:w="2169" w:type="pct"/>
            <w:tcBorders>
              <w:top w:val="outset" w:sz="6" w:space="0" w:color="auto"/>
              <w:left w:val="outset" w:sz="6" w:space="0" w:color="auto"/>
              <w:bottom w:val="outset" w:sz="6" w:space="0" w:color="auto"/>
              <w:right w:val="outset" w:sz="6" w:space="0" w:color="auto"/>
            </w:tcBorders>
          </w:tcPr>
          <w:p w14:paraId="5ABC880C" w14:textId="77777777" w:rsidR="00B90DC4" w:rsidRPr="00E31CA2" w:rsidRDefault="00B90DC4" w:rsidP="0099097F">
            <w:pPr>
              <w:spacing w:before="100" w:beforeAutospacing="1" w:after="100" w:afterAutospacing="1"/>
              <w:rPr>
                <w:rFonts w:ascii="Garamond" w:hAnsi="Garamond"/>
              </w:rPr>
            </w:pPr>
          </w:p>
        </w:tc>
      </w:tr>
      <w:tr w:rsidR="00E31CA2" w:rsidRPr="00E31CA2" w14:paraId="78B8AA9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A075C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Pieris formosa (Wall.)</w:t>
            </w:r>
            <w:r>
              <w:rPr>
                <w:rFonts w:ascii="Garamond" w:hAnsi="Garamond"/>
              </w:rPr>
              <w:t xml:space="preserve"> </w:t>
            </w:r>
            <w:r>
              <w:rPr>
                <w:rFonts w:ascii="Garamond" w:hAnsi="Garamond"/>
              </w:rPr>
              <w:t xml:space="preserve">D. Don</w:t>
            </w:r>
          </w:p>
        </w:tc>
        <w:tc>
          <w:tcPr>
            <w:tcW w:w="639" w:type="pct"/>
            <w:tcBorders>
              <w:top w:val="outset" w:sz="6" w:space="0" w:color="auto"/>
              <w:left w:val="outset" w:sz="6" w:space="0" w:color="auto"/>
              <w:bottom w:val="outset" w:sz="6" w:space="0" w:color="auto"/>
              <w:right w:val="outset" w:sz="6" w:space="0" w:color="auto"/>
            </w:tcBorders>
            <w:hideMark/>
          </w:tcPr>
          <w:p w14:paraId="7CD3FFE7"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6C0D373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20CA51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8CCA834" w14:textId="77777777" w:rsidR="00B90DC4" w:rsidRPr="00E31CA2" w:rsidRDefault="00B90DC4" w:rsidP="0099097F">
            <w:pPr>
              <w:spacing w:before="100" w:beforeAutospacing="1" w:after="100" w:afterAutospacing="1"/>
              <w:rPr>
                <w:rFonts w:ascii="Garamond" w:hAnsi="Garamond"/>
              </w:rPr>
            </w:pPr>
          </w:p>
        </w:tc>
      </w:tr>
      <w:tr w:rsidR="00E31CA2" w:rsidRPr="00E31CA2" w14:paraId="37F4478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F769A2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Pieris japonica (Thunb.)</w:t>
            </w:r>
            <w:r>
              <w:rPr>
                <w:rFonts w:ascii="Garamond" w:hAnsi="Garamond"/>
              </w:rPr>
              <w:t xml:space="preserve"> </w:t>
            </w:r>
            <w:r>
              <w:rPr>
                <w:rFonts w:ascii="Garamond" w:hAnsi="Garamond"/>
              </w:rPr>
              <w:t xml:space="preserve">D. Don ex G. Don Murr.</w:t>
            </w:r>
          </w:p>
        </w:tc>
        <w:tc>
          <w:tcPr>
            <w:tcW w:w="639" w:type="pct"/>
            <w:tcBorders>
              <w:top w:val="outset" w:sz="6" w:space="0" w:color="auto"/>
              <w:left w:val="outset" w:sz="6" w:space="0" w:color="auto"/>
              <w:bottom w:val="outset" w:sz="6" w:space="0" w:color="auto"/>
              <w:right w:val="outset" w:sz="6" w:space="0" w:color="auto"/>
            </w:tcBorders>
            <w:hideMark/>
          </w:tcPr>
          <w:p w14:paraId="6404EF3C"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2C5AB08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E3416A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627A8CD" w14:textId="77777777" w:rsidR="00B90DC4" w:rsidRPr="00E31CA2" w:rsidRDefault="00B90DC4" w:rsidP="0099097F">
            <w:pPr>
              <w:spacing w:before="100" w:beforeAutospacing="1" w:after="100" w:afterAutospacing="1"/>
              <w:rPr>
                <w:rFonts w:ascii="Garamond" w:hAnsi="Garamond"/>
              </w:rPr>
            </w:pPr>
          </w:p>
        </w:tc>
      </w:tr>
      <w:tr w:rsidR="00E31CA2" w:rsidRPr="00E31CA2" w14:paraId="31DCEE7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686E5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Pilocarpus spp.</w:t>
            </w:r>
          </w:p>
        </w:tc>
        <w:tc>
          <w:tcPr>
            <w:tcW w:w="639" w:type="pct"/>
            <w:tcBorders>
              <w:top w:val="outset" w:sz="6" w:space="0" w:color="auto"/>
              <w:left w:val="outset" w:sz="6" w:space="0" w:color="auto"/>
              <w:bottom w:val="outset" w:sz="6" w:space="0" w:color="auto"/>
              <w:right w:val="outset" w:sz="6" w:space="0" w:color="auto"/>
            </w:tcBorders>
            <w:hideMark/>
          </w:tcPr>
          <w:p w14:paraId="0E5ED6B5" w14:textId="77777777" w:rsidR="00B90DC4" w:rsidRPr="00E31CA2" w:rsidRDefault="00B90DC4" w:rsidP="0099097F">
            <w:pPr>
              <w:rPr>
                <w:bCs/>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tcPr>
          <w:p w14:paraId="675F86F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C987D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84B3DF9" w14:textId="77777777" w:rsidR="00B90DC4" w:rsidRPr="00E31CA2" w:rsidRDefault="00B90DC4" w:rsidP="0099097F">
            <w:pPr>
              <w:spacing w:before="100" w:beforeAutospacing="1" w:after="100" w:afterAutospacing="1"/>
              <w:rPr>
                <w:rFonts w:ascii="Garamond" w:hAnsi="Garamond"/>
              </w:rPr>
            </w:pPr>
          </w:p>
        </w:tc>
      </w:tr>
      <w:tr w:rsidR="00E31CA2" w:rsidRPr="00E31CA2" w14:paraId="6F120F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B451DA" w14:textId="7CB5DE83" w:rsidR="00B90DC4" w:rsidRPr="00E31CA2" w:rsidRDefault="00B90DC4" w:rsidP="0099097F">
            <w:pPr>
              <w:spacing w:before="100" w:beforeAutospacing="1" w:after="100" w:afterAutospacing="1"/>
              <w:rPr>
                <w:rFonts w:ascii="Garamond" w:hAnsi="Garamond"/>
              </w:rPr>
            </w:pPr>
            <w:bookmarkStart w:id="19" w:name="_Hlk108185128"/>
            <w:r>
              <w:rPr>
                <w:rFonts w:ascii="Garamond" w:hAnsi="Garamond"/>
              </w:rPr>
              <w:t xml:space="preserve">Pinellia ternata (Thunb.)</w:t>
            </w:r>
            <w:r>
              <w:rPr>
                <w:rFonts w:ascii="Garamond" w:hAnsi="Garamond"/>
              </w:rPr>
              <w:t xml:space="preserve"> </w:t>
            </w:r>
            <w:r>
              <w:rPr>
                <w:rFonts w:ascii="Garamond" w:hAnsi="Garamond"/>
              </w:rPr>
              <w:t xml:space="preserve">Breitenb</w:t>
            </w:r>
            <w:bookmarkEnd w:id="19"/>
          </w:p>
        </w:tc>
        <w:tc>
          <w:tcPr>
            <w:tcW w:w="639" w:type="pct"/>
            <w:tcBorders>
              <w:top w:val="outset" w:sz="6" w:space="0" w:color="auto"/>
              <w:left w:val="outset" w:sz="6" w:space="0" w:color="auto"/>
              <w:bottom w:val="outset" w:sz="6" w:space="0" w:color="auto"/>
              <w:right w:val="outset" w:sz="6" w:space="0" w:color="auto"/>
            </w:tcBorders>
            <w:hideMark/>
          </w:tcPr>
          <w:p w14:paraId="37B4C1C8" w14:textId="77777777" w:rsidR="00B90DC4" w:rsidRPr="00E31CA2" w:rsidRDefault="00B90DC4" w:rsidP="0099097F">
            <w:pPr>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2C7AE83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2BD9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Dreizählige Pinellie</w:t>
            </w:r>
          </w:p>
        </w:tc>
        <w:tc>
          <w:tcPr>
            <w:tcW w:w="2169" w:type="pct"/>
            <w:tcBorders>
              <w:top w:val="outset" w:sz="6" w:space="0" w:color="auto"/>
              <w:left w:val="outset" w:sz="6" w:space="0" w:color="auto"/>
              <w:bottom w:val="outset" w:sz="6" w:space="0" w:color="auto"/>
              <w:right w:val="outset" w:sz="6" w:space="0" w:color="auto"/>
            </w:tcBorders>
            <w:hideMark/>
          </w:tcPr>
          <w:p w14:paraId="5971BD6A" w14:textId="77777777" w:rsidR="00B90DC4" w:rsidRPr="00E31CA2" w:rsidRDefault="00B90DC4" w:rsidP="0099097F">
            <w:pPr>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Enderzeugnisses, das 3,4-Dihydroxybenzaldehyd und/oder Pinnollin enthält, unabhängig von seiner Quelle nicht zu einer Aufnahme führt, die den wissenschaftlich festgelegten DNEL-Wert für 3,4-Dihydroxybenzaldehyd bzw. den wissenschaftlich festgelegten DNEL-Wert für Pinelline überschreitet.</w:t>
            </w:r>
            <w:r>
              <w:rPr>
                <w:rFonts w:ascii="Garamond" w:hAnsi="Garamond"/>
              </w:rPr>
              <w:t xml:space="preserve"> </w:t>
            </w:r>
            <w:r>
              <w:rPr>
                <w:rFonts w:ascii="Garamond" w:hAnsi="Garamond"/>
              </w:rPr>
              <w:t xml:space="preserve">Die Bedingung der Analyse entfällt, wenn nachgewiesen werden kann, dass die Zubereitung vollständig nach der chinesischen Arzneimethode durchgeführt wird.</w:t>
            </w:r>
          </w:p>
        </w:tc>
      </w:tr>
      <w:tr w:rsidR="00E31CA2" w:rsidRPr="00E31CA2" w14:paraId="5116A2C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2FAC91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Piper methysticum Forster f.</w:t>
            </w:r>
          </w:p>
        </w:tc>
        <w:tc>
          <w:tcPr>
            <w:tcW w:w="639" w:type="pct"/>
            <w:tcBorders>
              <w:top w:val="outset" w:sz="6" w:space="0" w:color="auto"/>
              <w:left w:val="outset" w:sz="6" w:space="0" w:color="auto"/>
              <w:bottom w:val="outset" w:sz="6" w:space="0" w:color="auto"/>
              <w:right w:val="outset" w:sz="6" w:space="0" w:color="auto"/>
            </w:tcBorders>
            <w:hideMark/>
          </w:tcPr>
          <w:p w14:paraId="0A01AC9C" w14:textId="77777777" w:rsidR="00B90DC4" w:rsidRPr="00E31CA2" w:rsidRDefault="00B90DC4" w:rsidP="0099097F">
            <w:pPr>
              <w:rPr>
                <w:bCs/>
                <w:rFonts w:ascii="Garamond" w:hAnsi="Garamond"/>
              </w:rPr>
            </w:pPr>
            <w:r>
              <w:rPr>
                <w:rFonts w:ascii="Garamond" w:hAnsi="Garamond"/>
              </w:rPr>
              <w:t xml:space="preserve">Piperaceae</w:t>
            </w:r>
          </w:p>
        </w:tc>
        <w:tc>
          <w:tcPr>
            <w:tcW w:w="645" w:type="pct"/>
            <w:tcBorders>
              <w:top w:val="outset" w:sz="6" w:space="0" w:color="auto"/>
              <w:left w:val="outset" w:sz="6" w:space="0" w:color="auto"/>
              <w:bottom w:val="outset" w:sz="6" w:space="0" w:color="auto"/>
              <w:right w:val="outset" w:sz="6" w:space="0" w:color="auto"/>
            </w:tcBorders>
          </w:tcPr>
          <w:p w14:paraId="7D479F0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ADD9B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Kava, Kawa</w:t>
            </w:r>
          </w:p>
        </w:tc>
        <w:tc>
          <w:tcPr>
            <w:tcW w:w="2169" w:type="pct"/>
            <w:tcBorders>
              <w:top w:val="outset" w:sz="6" w:space="0" w:color="auto"/>
              <w:left w:val="outset" w:sz="6" w:space="0" w:color="auto"/>
              <w:bottom w:val="outset" w:sz="6" w:space="0" w:color="auto"/>
              <w:right w:val="outset" w:sz="6" w:space="0" w:color="auto"/>
            </w:tcBorders>
          </w:tcPr>
          <w:p w14:paraId="58D7F490" w14:textId="77777777" w:rsidR="00B90DC4" w:rsidRPr="00E31CA2" w:rsidRDefault="00B90DC4" w:rsidP="0099097F">
            <w:pPr>
              <w:spacing w:before="100" w:beforeAutospacing="1" w:after="100" w:afterAutospacing="1"/>
              <w:rPr>
                <w:rFonts w:ascii="Garamond" w:hAnsi="Garamond"/>
              </w:rPr>
            </w:pPr>
          </w:p>
        </w:tc>
      </w:tr>
      <w:tr w:rsidR="00E31CA2" w:rsidRPr="00E31CA2" w14:paraId="4A17F4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6F323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Piscidia piscidula (L.) Sarg.</w:t>
            </w:r>
          </w:p>
        </w:tc>
        <w:tc>
          <w:tcPr>
            <w:tcW w:w="639" w:type="pct"/>
            <w:tcBorders>
              <w:top w:val="outset" w:sz="6" w:space="0" w:color="auto"/>
              <w:left w:val="outset" w:sz="6" w:space="0" w:color="auto"/>
              <w:bottom w:val="outset" w:sz="6" w:space="0" w:color="auto"/>
              <w:right w:val="outset" w:sz="6" w:space="0" w:color="auto"/>
            </w:tcBorders>
            <w:hideMark/>
          </w:tcPr>
          <w:p w14:paraId="00E628DF"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hideMark/>
          </w:tcPr>
          <w:p w14:paraId="18BAB22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Piscidia erythrina (Loefl.)</w:t>
            </w:r>
            <w:r>
              <w:rPr>
                <w:rFonts w:ascii="Garamond" w:hAnsi="Garamond"/>
              </w:rPr>
              <w:t xml:space="preserve"> </w:t>
            </w:r>
            <w:r>
              <w:rPr>
                <w:rFonts w:ascii="Garamond" w:hAnsi="Garamond"/>
              </w:rPr>
              <w:t xml:space="preserve">L.</w:t>
            </w:r>
          </w:p>
        </w:tc>
        <w:tc>
          <w:tcPr>
            <w:tcW w:w="696" w:type="pct"/>
            <w:tcBorders>
              <w:top w:val="outset" w:sz="6" w:space="0" w:color="auto"/>
              <w:left w:val="outset" w:sz="6" w:space="0" w:color="auto"/>
              <w:bottom w:val="outset" w:sz="6" w:space="0" w:color="auto"/>
              <w:right w:val="outset" w:sz="6" w:space="0" w:color="auto"/>
            </w:tcBorders>
            <w:hideMark/>
          </w:tcPr>
          <w:p w14:paraId="4D5246E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Piscidia</w:t>
            </w:r>
          </w:p>
        </w:tc>
        <w:tc>
          <w:tcPr>
            <w:tcW w:w="2169" w:type="pct"/>
            <w:tcBorders>
              <w:top w:val="outset" w:sz="6" w:space="0" w:color="auto"/>
              <w:left w:val="outset" w:sz="6" w:space="0" w:color="auto"/>
              <w:bottom w:val="outset" w:sz="6" w:space="0" w:color="auto"/>
              <w:right w:val="outset" w:sz="6" w:space="0" w:color="auto"/>
            </w:tcBorders>
          </w:tcPr>
          <w:p w14:paraId="3D253FDC" w14:textId="77777777" w:rsidR="00B90DC4" w:rsidRPr="00E31CA2" w:rsidRDefault="00B90DC4" w:rsidP="0099097F">
            <w:pPr>
              <w:spacing w:before="100" w:beforeAutospacing="1" w:after="100" w:afterAutospacing="1"/>
              <w:rPr>
                <w:rFonts w:ascii="Garamond" w:hAnsi="Garamond"/>
              </w:rPr>
            </w:pPr>
          </w:p>
        </w:tc>
      </w:tr>
      <w:tr w:rsidR="00E31CA2" w:rsidRPr="00E31CA2" w14:paraId="15F73AF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4003DC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Podophyllum peltatum L.</w:t>
            </w:r>
          </w:p>
        </w:tc>
        <w:tc>
          <w:tcPr>
            <w:tcW w:w="639" w:type="pct"/>
            <w:tcBorders>
              <w:top w:val="outset" w:sz="6" w:space="0" w:color="auto"/>
              <w:left w:val="outset" w:sz="6" w:space="0" w:color="auto"/>
              <w:bottom w:val="outset" w:sz="6" w:space="0" w:color="auto"/>
              <w:right w:val="outset" w:sz="6" w:space="0" w:color="auto"/>
            </w:tcBorders>
            <w:hideMark/>
          </w:tcPr>
          <w:p w14:paraId="684F527C" w14:textId="77777777" w:rsidR="00B90DC4" w:rsidRPr="00E31CA2" w:rsidRDefault="00B90DC4" w:rsidP="0099097F">
            <w:pPr>
              <w:rPr>
                <w:bCs/>
                <w:rFonts w:ascii="Garamond" w:hAnsi="Garamond"/>
              </w:rPr>
            </w:pPr>
            <w:r>
              <w:rPr>
                <w:rFonts w:ascii="Garamond" w:hAnsi="Garamond"/>
              </w:rPr>
              <w:t xml:space="preserve">Berberidaceae</w:t>
            </w:r>
          </w:p>
        </w:tc>
        <w:tc>
          <w:tcPr>
            <w:tcW w:w="645" w:type="pct"/>
            <w:tcBorders>
              <w:top w:val="outset" w:sz="6" w:space="0" w:color="auto"/>
              <w:left w:val="outset" w:sz="6" w:space="0" w:color="auto"/>
              <w:bottom w:val="outset" w:sz="6" w:space="0" w:color="auto"/>
              <w:right w:val="outset" w:sz="6" w:space="0" w:color="auto"/>
            </w:tcBorders>
          </w:tcPr>
          <w:p w14:paraId="461C52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79C01A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Fußblätter, Schildförmiges Fußblatt</w:t>
            </w:r>
          </w:p>
        </w:tc>
        <w:tc>
          <w:tcPr>
            <w:tcW w:w="2169" w:type="pct"/>
            <w:tcBorders>
              <w:top w:val="outset" w:sz="6" w:space="0" w:color="auto"/>
              <w:left w:val="outset" w:sz="6" w:space="0" w:color="auto"/>
              <w:bottom w:val="outset" w:sz="6" w:space="0" w:color="auto"/>
              <w:right w:val="outset" w:sz="6" w:space="0" w:color="auto"/>
            </w:tcBorders>
          </w:tcPr>
          <w:p w14:paraId="36D075C9" w14:textId="77777777" w:rsidR="00B90DC4" w:rsidRPr="00E31CA2" w:rsidRDefault="00B90DC4" w:rsidP="0099097F">
            <w:pPr>
              <w:spacing w:before="100" w:beforeAutospacing="1" w:after="100" w:afterAutospacing="1"/>
              <w:rPr>
                <w:rFonts w:ascii="Garamond" w:hAnsi="Garamond"/>
              </w:rPr>
            </w:pPr>
          </w:p>
        </w:tc>
      </w:tr>
      <w:tr w:rsidR="00E31CA2" w:rsidRPr="00E31CA2" w14:paraId="23AA03A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89E3BB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Poncirus trifoliata (L.) Raf.</w:t>
            </w:r>
          </w:p>
        </w:tc>
        <w:tc>
          <w:tcPr>
            <w:tcW w:w="639" w:type="pct"/>
            <w:tcBorders>
              <w:top w:val="outset" w:sz="6" w:space="0" w:color="auto"/>
              <w:left w:val="outset" w:sz="6" w:space="0" w:color="auto"/>
              <w:bottom w:val="outset" w:sz="6" w:space="0" w:color="auto"/>
              <w:right w:val="outset" w:sz="6" w:space="0" w:color="auto"/>
            </w:tcBorders>
            <w:hideMark/>
          </w:tcPr>
          <w:p w14:paraId="79650250"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3316B16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A1478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Dreiblättrige Orange</w:t>
            </w:r>
          </w:p>
        </w:tc>
        <w:tc>
          <w:tcPr>
            <w:tcW w:w="2169" w:type="pct"/>
            <w:tcBorders>
              <w:top w:val="outset" w:sz="6" w:space="0" w:color="auto"/>
              <w:left w:val="outset" w:sz="6" w:space="0" w:color="auto"/>
              <w:bottom w:val="outset" w:sz="6" w:space="0" w:color="auto"/>
              <w:right w:val="outset" w:sz="6" w:space="0" w:color="auto"/>
            </w:tcBorders>
          </w:tcPr>
          <w:p w14:paraId="3EDDEA01" w14:textId="77777777" w:rsidR="00B90DC4" w:rsidRPr="00E31CA2" w:rsidRDefault="00B90DC4" w:rsidP="0099097F">
            <w:pPr>
              <w:spacing w:before="100" w:beforeAutospacing="1" w:after="100" w:afterAutospacing="1"/>
              <w:rPr>
                <w:rFonts w:ascii="Garamond" w:hAnsi="Garamond"/>
              </w:rPr>
            </w:pPr>
          </w:p>
        </w:tc>
      </w:tr>
      <w:tr w:rsidR="00E31CA2" w:rsidRPr="00E31CA2" w14:paraId="11407B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59E4B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Psoralea spp.</w:t>
            </w:r>
          </w:p>
        </w:tc>
        <w:tc>
          <w:tcPr>
            <w:tcW w:w="639" w:type="pct"/>
            <w:tcBorders>
              <w:top w:val="outset" w:sz="6" w:space="0" w:color="auto"/>
              <w:left w:val="outset" w:sz="6" w:space="0" w:color="auto"/>
              <w:bottom w:val="outset" w:sz="6" w:space="0" w:color="auto"/>
              <w:right w:val="outset" w:sz="6" w:space="0" w:color="auto"/>
            </w:tcBorders>
            <w:hideMark/>
          </w:tcPr>
          <w:p w14:paraId="2FA94223" w14:textId="77777777" w:rsidR="00B90DC4" w:rsidRPr="00E31CA2" w:rsidRDefault="00B90DC4" w:rsidP="0099097F">
            <w:pPr>
              <w:rPr>
                <w:bCs/>
                <w:rFonts w:ascii="Garamond" w:hAnsi="Garamond"/>
              </w:rPr>
            </w:pPr>
            <w:r>
              <w:rPr>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tcPr>
          <w:p w14:paraId="0B5B0EE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56C99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6E22E71" w14:textId="77777777" w:rsidR="00B90DC4" w:rsidRPr="00E31CA2" w:rsidRDefault="00B90DC4" w:rsidP="0099097F">
            <w:pPr>
              <w:spacing w:before="100" w:beforeAutospacing="1" w:after="100" w:afterAutospacing="1"/>
              <w:rPr>
                <w:rFonts w:ascii="Garamond" w:hAnsi="Garamond"/>
              </w:rPr>
            </w:pPr>
          </w:p>
        </w:tc>
      </w:tr>
      <w:tr w:rsidR="00E31CA2" w:rsidRPr="00E31CA2" w14:paraId="5593671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1DEDA6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Psychotria viridis Ruiz.</w:t>
            </w:r>
            <w:r>
              <w:rPr>
                <w:rFonts w:ascii="Garamond" w:hAnsi="Garamond"/>
              </w:rPr>
              <w:t xml:space="preserve"> </w:t>
            </w:r>
            <w:r>
              <w:rPr>
                <w:rFonts w:ascii="Garamond" w:hAnsi="Garamond"/>
              </w:rPr>
              <w:t xml:space="preserve">Et Pav.</w:t>
            </w:r>
          </w:p>
        </w:tc>
        <w:tc>
          <w:tcPr>
            <w:tcW w:w="639" w:type="pct"/>
            <w:tcBorders>
              <w:top w:val="outset" w:sz="6" w:space="0" w:color="auto"/>
              <w:left w:val="outset" w:sz="6" w:space="0" w:color="auto"/>
              <w:bottom w:val="outset" w:sz="6" w:space="0" w:color="auto"/>
              <w:right w:val="outset" w:sz="6" w:space="0" w:color="auto"/>
            </w:tcBorders>
            <w:hideMark/>
          </w:tcPr>
          <w:p w14:paraId="0D6EBC07" w14:textId="77777777" w:rsidR="00B90DC4" w:rsidRPr="00E31CA2" w:rsidRDefault="00B90DC4" w:rsidP="0099097F">
            <w:pPr>
              <w:rPr>
                <w:bCs/>
                <w:rFonts w:ascii="Garamond" w:hAnsi="Garamond"/>
              </w:rPr>
            </w:pPr>
            <w:r>
              <w:rPr>
                <w:rFonts w:ascii="Garamond" w:hAnsi="Garamond"/>
              </w:rPr>
              <w:t xml:space="preserve">Dennstaedtiaceae</w:t>
            </w:r>
          </w:p>
        </w:tc>
        <w:tc>
          <w:tcPr>
            <w:tcW w:w="645" w:type="pct"/>
            <w:tcBorders>
              <w:top w:val="outset" w:sz="6" w:space="0" w:color="auto"/>
              <w:left w:val="outset" w:sz="6" w:space="0" w:color="auto"/>
              <w:bottom w:val="outset" w:sz="6" w:space="0" w:color="auto"/>
              <w:right w:val="outset" w:sz="6" w:space="0" w:color="auto"/>
            </w:tcBorders>
          </w:tcPr>
          <w:p w14:paraId="6C301B0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C88D3A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Chacruna</w:t>
            </w:r>
          </w:p>
        </w:tc>
        <w:tc>
          <w:tcPr>
            <w:tcW w:w="2169" w:type="pct"/>
            <w:tcBorders>
              <w:top w:val="outset" w:sz="6" w:space="0" w:color="auto"/>
              <w:left w:val="outset" w:sz="6" w:space="0" w:color="auto"/>
              <w:bottom w:val="outset" w:sz="6" w:space="0" w:color="auto"/>
              <w:right w:val="outset" w:sz="6" w:space="0" w:color="auto"/>
            </w:tcBorders>
          </w:tcPr>
          <w:p w14:paraId="3444C7FE" w14:textId="77777777" w:rsidR="00B90DC4" w:rsidRPr="00E31CA2" w:rsidRDefault="00B90DC4" w:rsidP="0099097F">
            <w:pPr>
              <w:spacing w:before="100" w:beforeAutospacing="1" w:after="100" w:afterAutospacing="1"/>
              <w:rPr>
                <w:rFonts w:ascii="Garamond" w:hAnsi="Garamond"/>
              </w:rPr>
            </w:pPr>
          </w:p>
        </w:tc>
      </w:tr>
      <w:tr w:rsidR="00E31CA2" w:rsidRPr="00E31CA2" w14:paraId="278F0B2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E5E62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Pteridium aquilinum (L.) Kuhn.</w:t>
            </w:r>
          </w:p>
        </w:tc>
        <w:tc>
          <w:tcPr>
            <w:tcW w:w="639" w:type="pct"/>
            <w:tcBorders>
              <w:top w:val="outset" w:sz="6" w:space="0" w:color="auto"/>
              <w:left w:val="outset" w:sz="6" w:space="0" w:color="auto"/>
              <w:bottom w:val="outset" w:sz="6" w:space="0" w:color="auto"/>
              <w:right w:val="outset" w:sz="6" w:space="0" w:color="auto"/>
            </w:tcBorders>
            <w:hideMark/>
          </w:tcPr>
          <w:p w14:paraId="18BAF3A8" w14:textId="77777777" w:rsidR="00B90DC4" w:rsidRPr="00E31CA2" w:rsidRDefault="00B90DC4" w:rsidP="0099097F">
            <w:pPr>
              <w:rPr>
                <w:bCs/>
                <w:rFonts w:ascii="Garamond" w:hAnsi="Garamond"/>
              </w:rPr>
            </w:pPr>
            <w:r>
              <w:rPr>
                <w:rFonts w:ascii="Garamond" w:hAnsi="Garamond"/>
              </w:rPr>
              <w:t xml:space="preserve">Olacaceae</w:t>
            </w:r>
          </w:p>
        </w:tc>
        <w:tc>
          <w:tcPr>
            <w:tcW w:w="645" w:type="pct"/>
            <w:tcBorders>
              <w:top w:val="outset" w:sz="6" w:space="0" w:color="auto"/>
              <w:left w:val="outset" w:sz="6" w:space="0" w:color="auto"/>
              <w:bottom w:val="outset" w:sz="6" w:space="0" w:color="auto"/>
              <w:right w:val="outset" w:sz="6" w:space="0" w:color="auto"/>
            </w:tcBorders>
          </w:tcPr>
          <w:p w14:paraId="572242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851C9D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Adlerfarne</w:t>
            </w:r>
          </w:p>
        </w:tc>
        <w:tc>
          <w:tcPr>
            <w:tcW w:w="2169" w:type="pct"/>
            <w:tcBorders>
              <w:top w:val="outset" w:sz="6" w:space="0" w:color="auto"/>
              <w:left w:val="outset" w:sz="6" w:space="0" w:color="auto"/>
              <w:bottom w:val="outset" w:sz="6" w:space="0" w:color="auto"/>
              <w:right w:val="outset" w:sz="6" w:space="0" w:color="auto"/>
            </w:tcBorders>
          </w:tcPr>
          <w:p w14:paraId="76FB1952" w14:textId="77777777" w:rsidR="00B90DC4" w:rsidRPr="00E31CA2" w:rsidRDefault="00B90DC4" w:rsidP="0099097F">
            <w:pPr>
              <w:spacing w:before="100" w:beforeAutospacing="1" w:after="100" w:afterAutospacing="1"/>
              <w:rPr>
                <w:rFonts w:ascii="Garamond" w:hAnsi="Garamond"/>
              </w:rPr>
            </w:pPr>
          </w:p>
        </w:tc>
      </w:tr>
      <w:tr w:rsidR="00E31CA2" w:rsidRPr="00E31CA2" w14:paraId="614A41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AA9AC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Ptychopetalum spp.</w:t>
            </w:r>
          </w:p>
        </w:tc>
        <w:tc>
          <w:tcPr>
            <w:tcW w:w="639" w:type="pct"/>
            <w:tcBorders>
              <w:top w:val="outset" w:sz="6" w:space="0" w:color="auto"/>
              <w:left w:val="outset" w:sz="6" w:space="0" w:color="auto"/>
              <w:bottom w:val="outset" w:sz="6" w:space="0" w:color="auto"/>
              <w:right w:val="outset" w:sz="6" w:space="0" w:color="auto"/>
            </w:tcBorders>
            <w:hideMark/>
          </w:tcPr>
          <w:p w14:paraId="6D016B95"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6A892D6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9FFFC5" w14:textId="77777777" w:rsidR="00B90DC4" w:rsidRPr="00E31CA2" w:rsidRDefault="00B90DC4" w:rsidP="0099097F">
            <w:pPr>
              <w:spacing w:before="100" w:beforeAutospacing="1" w:after="100" w:afterAutospacing="1"/>
              <w:rPr>
                <w:rFonts w:ascii="Garamond" w:hAnsi="Garamond"/>
              </w:rPr>
            </w:pPr>
            <w:r>
              <w:rPr>
                <w:i/>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177E43D" w14:textId="77777777" w:rsidR="00B90DC4" w:rsidRPr="00E31CA2" w:rsidRDefault="00B90DC4" w:rsidP="0099097F">
            <w:pPr>
              <w:spacing w:before="100" w:beforeAutospacing="1" w:after="100" w:afterAutospacing="1"/>
              <w:rPr>
                <w:rFonts w:ascii="Garamond" w:hAnsi="Garamond"/>
              </w:rPr>
            </w:pPr>
          </w:p>
        </w:tc>
      </w:tr>
      <w:tr w:rsidR="00E31CA2" w:rsidRPr="00E31CA2" w14:paraId="449AF50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AFCF5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Pyrularia pubera Michx.</w:t>
            </w:r>
          </w:p>
        </w:tc>
        <w:tc>
          <w:tcPr>
            <w:tcW w:w="639" w:type="pct"/>
            <w:tcBorders>
              <w:top w:val="outset" w:sz="6" w:space="0" w:color="auto"/>
              <w:left w:val="outset" w:sz="6" w:space="0" w:color="auto"/>
              <w:bottom w:val="outset" w:sz="6" w:space="0" w:color="auto"/>
              <w:right w:val="outset" w:sz="6" w:space="0" w:color="auto"/>
            </w:tcBorders>
            <w:hideMark/>
          </w:tcPr>
          <w:p w14:paraId="0BB2417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Santalaceae</w:t>
            </w:r>
          </w:p>
        </w:tc>
        <w:tc>
          <w:tcPr>
            <w:tcW w:w="645" w:type="pct"/>
            <w:tcBorders>
              <w:top w:val="outset" w:sz="6" w:space="0" w:color="auto"/>
              <w:left w:val="outset" w:sz="6" w:space="0" w:color="auto"/>
              <w:bottom w:val="outset" w:sz="6" w:space="0" w:color="auto"/>
              <w:right w:val="outset" w:sz="6" w:space="0" w:color="auto"/>
            </w:tcBorders>
          </w:tcPr>
          <w:p w14:paraId="5085DAE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2CA37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Büffelnuss</w:t>
            </w:r>
          </w:p>
        </w:tc>
        <w:tc>
          <w:tcPr>
            <w:tcW w:w="2169" w:type="pct"/>
            <w:tcBorders>
              <w:top w:val="outset" w:sz="6" w:space="0" w:color="auto"/>
              <w:left w:val="outset" w:sz="6" w:space="0" w:color="auto"/>
              <w:bottom w:val="outset" w:sz="6" w:space="0" w:color="auto"/>
              <w:right w:val="outset" w:sz="6" w:space="0" w:color="auto"/>
            </w:tcBorders>
          </w:tcPr>
          <w:p w14:paraId="6AEFB5C6" w14:textId="77777777" w:rsidR="00B90DC4" w:rsidRPr="00E31CA2" w:rsidRDefault="00B90DC4" w:rsidP="0099097F">
            <w:pPr>
              <w:spacing w:before="100" w:beforeAutospacing="1" w:after="100" w:afterAutospacing="1"/>
              <w:rPr>
                <w:rFonts w:ascii="Garamond" w:hAnsi="Garamond"/>
              </w:rPr>
            </w:pPr>
          </w:p>
        </w:tc>
      </w:tr>
      <w:tr w:rsidR="00E31CA2" w:rsidRPr="00E31CA2" w14:paraId="35CD539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B68CA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Quassia spp.</w:t>
            </w:r>
          </w:p>
        </w:tc>
        <w:tc>
          <w:tcPr>
            <w:tcW w:w="639" w:type="pct"/>
            <w:tcBorders>
              <w:top w:val="outset" w:sz="6" w:space="0" w:color="auto"/>
              <w:left w:val="outset" w:sz="6" w:space="0" w:color="auto"/>
              <w:bottom w:val="outset" w:sz="6" w:space="0" w:color="auto"/>
              <w:right w:val="outset" w:sz="6" w:space="0" w:color="auto"/>
            </w:tcBorders>
            <w:hideMark/>
          </w:tcPr>
          <w:p w14:paraId="013E68E4" w14:textId="77777777" w:rsidR="00B90DC4" w:rsidRPr="00E31CA2" w:rsidRDefault="00B90DC4" w:rsidP="0099097F">
            <w:pPr>
              <w:rPr>
                <w:bCs/>
                <w:rFonts w:ascii="Garamond" w:hAnsi="Garamond"/>
              </w:rPr>
            </w:pPr>
            <w:r>
              <w:rPr>
                <w:rFonts w:ascii="Garamond" w:hAnsi="Garamond"/>
              </w:rPr>
              <w:t xml:space="preserve">Simaroubaceae</w:t>
            </w:r>
          </w:p>
        </w:tc>
        <w:tc>
          <w:tcPr>
            <w:tcW w:w="645" w:type="pct"/>
            <w:tcBorders>
              <w:top w:val="outset" w:sz="6" w:space="0" w:color="auto"/>
              <w:left w:val="outset" w:sz="6" w:space="0" w:color="auto"/>
              <w:bottom w:val="outset" w:sz="6" w:space="0" w:color="auto"/>
              <w:right w:val="outset" w:sz="6" w:space="0" w:color="auto"/>
            </w:tcBorders>
          </w:tcPr>
          <w:p w14:paraId="524AA93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4AEAF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0316F40" w14:textId="77777777" w:rsidR="00B90DC4" w:rsidRPr="00E31CA2" w:rsidRDefault="00B90DC4" w:rsidP="0099097F">
            <w:pPr>
              <w:spacing w:before="100" w:beforeAutospacing="1" w:after="100" w:afterAutospacing="1"/>
              <w:rPr>
                <w:rFonts w:ascii="Garamond" w:hAnsi="Garamond"/>
              </w:rPr>
            </w:pPr>
          </w:p>
        </w:tc>
      </w:tr>
      <w:tr w:rsidR="00E31CA2" w:rsidRPr="00E31CA2" w14:paraId="4706B4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10CB1B8" w14:textId="77777777" w:rsidR="00B90DC4" w:rsidRPr="00E31CA2" w:rsidRDefault="00B90DC4" w:rsidP="0099097F">
            <w:pPr>
              <w:rPr>
                <w:iCs/>
                <w:rFonts w:ascii="Garamond" w:hAnsi="Garamond"/>
              </w:rPr>
            </w:pPr>
            <w:r>
              <w:rPr>
                <w:rFonts w:ascii="Garamond" w:hAnsi="Garamond"/>
              </w:rPr>
              <w:t xml:space="preserve">Quillaja saponaria Molina.</w:t>
            </w:r>
          </w:p>
          <w:p w14:paraId="7F0A95B7" w14:textId="77777777" w:rsidR="00B90DC4" w:rsidRPr="00E31CA2" w:rsidRDefault="00B90DC4" w:rsidP="0099097F">
            <w:pPr>
              <w:rPr>
                <w:iCs/>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541E7E52" w14:textId="77777777" w:rsidR="00B90DC4" w:rsidRPr="00E31CA2" w:rsidRDefault="00B90DC4" w:rsidP="0099097F">
            <w:pPr>
              <w:rPr>
                <w:bCs/>
                <w:rFonts w:ascii="Garamond" w:hAnsi="Garamond"/>
              </w:rPr>
            </w:pPr>
            <w:r>
              <w:rPr>
                <w:rFonts w:ascii="Garamond" w:hAnsi="Garamond"/>
              </w:rPr>
              <w:t xml:space="preserve">Quillajaceae</w:t>
            </w:r>
          </w:p>
        </w:tc>
        <w:tc>
          <w:tcPr>
            <w:tcW w:w="645" w:type="pct"/>
            <w:tcBorders>
              <w:top w:val="outset" w:sz="6" w:space="0" w:color="auto"/>
              <w:left w:val="outset" w:sz="6" w:space="0" w:color="auto"/>
              <w:bottom w:val="outset" w:sz="6" w:space="0" w:color="auto"/>
              <w:right w:val="outset" w:sz="6" w:space="0" w:color="auto"/>
            </w:tcBorders>
          </w:tcPr>
          <w:p w14:paraId="30E0FEE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9FF26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Seifenrindenbaum</w:t>
            </w:r>
          </w:p>
        </w:tc>
        <w:tc>
          <w:tcPr>
            <w:tcW w:w="2169" w:type="pct"/>
            <w:tcBorders>
              <w:top w:val="outset" w:sz="6" w:space="0" w:color="auto"/>
              <w:left w:val="outset" w:sz="6" w:space="0" w:color="auto"/>
              <w:bottom w:val="outset" w:sz="6" w:space="0" w:color="auto"/>
              <w:right w:val="outset" w:sz="6" w:space="0" w:color="auto"/>
            </w:tcBorders>
          </w:tcPr>
          <w:p w14:paraId="45738D55" w14:textId="77777777" w:rsidR="00B90DC4" w:rsidRPr="00E31CA2" w:rsidRDefault="00B90DC4" w:rsidP="0099097F">
            <w:pPr>
              <w:spacing w:before="100" w:beforeAutospacing="1" w:after="100" w:afterAutospacing="1"/>
              <w:rPr>
                <w:rFonts w:ascii="Garamond" w:hAnsi="Garamond"/>
              </w:rPr>
            </w:pPr>
          </w:p>
        </w:tc>
      </w:tr>
      <w:tr w:rsidR="00E31CA2" w:rsidRPr="00E31CA2" w14:paraId="31C23D1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46D4F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Ranunculus spp.</w:t>
            </w:r>
          </w:p>
        </w:tc>
        <w:tc>
          <w:tcPr>
            <w:tcW w:w="639" w:type="pct"/>
            <w:tcBorders>
              <w:top w:val="outset" w:sz="6" w:space="0" w:color="auto"/>
              <w:left w:val="outset" w:sz="6" w:space="0" w:color="auto"/>
              <w:bottom w:val="outset" w:sz="6" w:space="0" w:color="auto"/>
              <w:right w:val="outset" w:sz="6" w:space="0" w:color="auto"/>
            </w:tcBorders>
            <w:hideMark/>
          </w:tcPr>
          <w:p w14:paraId="23659C85"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0C324D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C277B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Hahnenfuß</w:t>
            </w:r>
          </w:p>
        </w:tc>
        <w:tc>
          <w:tcPr>
            <w:tcW w:w="2169" w:type="pct"/>
            <w:tcBorders>
              <w:top w:val="outset" w:sz="6" w:space="0" w:color="auto"/>
              <w:left w:val="outset" w:sz="6" w:space="0" w:color="auto"/>
              <w:bottom w:val="outset" w:sz="6" w:space="0" w:color="auto"/>
              <w:right w:val="outset" w:sz="6" w:space="0" w:color="auto"/>
            </w:tcBorders>
          </w:tcPr>
          <w:p w14:paraId="61453689" w14:textId="77777777" w:rsidR="00B90DC4" w:rsidRPr="00E31CA2" w:rsidRDefault="00B90DC4" w:rsidP="0099097F">
            <w:pPr>
              <w:spacing w:before="100" w:beforeAutospacing="1" w:after="100" w:afterAutospacing="1"/>
              <w:rPr>
                <w:rFonts w:ascii="Garamond" w:hAnsi="Garamond"/>
              </w:rPr>
            </w:pPr>
          </w:p>
        </w:tc>
      </w:tr>
      <w:tr w:rsidR="00E31CA2" w:rsidRPr="00E31CA2" w14:paraId="783816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AE58C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Rauvolfia spp.</w:t>
            </w:r>
          </w:p>
        </w:tc>
        <w:tc>
          <w:tcPr>
            <w:tcW w:w="639" w:type="pct"/>
            <w:tcBorders>
              <w:top w:val="outset" w:sz="6" w:space="0" w:color="auto"/>
              <w:left w:val="outset" w:sz="6" w:space="0" w:color="auto"/>
              <w:bottom w:val="outset" w:sz="6" w:space="0" w:color="auto"/>
              <w:right w:val="outset" w:sz="6" w:space="0" w:color="auto"/>
            </w:tcBorders>
            <w:hideMark/>
          </w:tcPr>
          <w:p w14:paraId="529161D9"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2E63B69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5FD8B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E861EC2" w14:textId="77777777" w:rsidR="00B90DC4" w:rsidRPr="00E31CA2" w:rsidRDefault="00B90DC4" w:rsidP="0099097F">
            <w:pPr>
              <w:spacing w:before="100" w:beforeAutospacing="1" w:after="100" w:afterAutospacing="1"/>
              <w:rPr>
                <w:rFonts w:ascii="Garamond" w:hAnsi="Garamond"/>
              </w:rPr>
            </w:pPr>
          </w:p>
        </w:tc>
      </w:tr>
      <w:tr w:rsidR="00E31CA2" w:rsidRPr="00E31CA2" w14:paraId="214AED0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C4DD6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Rhododendron spp.</w:t>
            </w:r>
          </w:p>
        </w:tc>
        <w:tc>
          <w:tcPr>
            <w:tcW w:w="639" w:type="pct"/>
            <w:tcBorders>
              <w:top w:val="outset" w:sz="6" w:space="0" w:color="auto"/>
              <w:left w:val="outset" w:sz="6" w:space="0" w:color="auto"/>
              <w:bottom w:val="outset" w:sz="6" w:space="0" w:color="auto"/>
              <w:right w:val="outset" w:sz="6" w:space="0" w:color="auto"/>
            </w:tcBorders>
            <w:hideMark/>
          </w:tcPr>
          <w:p w14:paraId="0D6DD631" w14:textId="77777777" w:rsidR="00B90DC4" w:rsidRPr="00E31CA2" w:rsidRDefault="00B90DC4" w:rsidP="0099097F">
            <w:pPr>
              <w:rPr>
                <w:bCs/>
                <w:rFonts w:ascii="Garamond" w:hAnsi="Garamond"/>
              </w:rPr>
            </w:pPr>
            <w:r>
              <w:rPr>
                <w:rFonts w:ascii="Garamond" w:hAnsi="Garamond"/>
              </w:rPr>
              <w:t xml:space="preserve">Ericaceae</w:t>
            </w:r>
          </w:p>
        </w:tc>
        <w:tc>
          <w:tcPr>
            <w:tcW w:w="645" w:type="pct"/>
            <w:tcBorders>
              <w:top w:val="outset" w:sz="6" w:space="0" w:color="auto"/>
              <w:left w:val="outset" w:sz="6" w:space="0" w:color="auto"/>
              <w:bottom w:val="outset" w:sz="6" w:space="0" w:color="auto"/>
              <w:right w:val="outset" w:sz="6" w:space="0" w:color="auto"/>
            </w:tcBorders>
          </w:tcPr>
          <w:p w14:paraId="49BEC44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7BE3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Rhododendron</w:t>
            </w:r>
          </w:p>
        </w:tc>
        <w:tc>
          <w:tcPr>
            <w:tcW w:w="2169" w:type="pct"/>
            <w:tcBorders>
              <w:top w:val="outset" w:sz="6" w:space="0" w:color="auto"/>
              <w:left w:val="outset" w:sz="6" w:space="0" w:color="auto"/>
              <w:bottom w:val="outset" w:sz="6" w:space="0" w:color="auto"/>
              <w:right w:val="outset" w:sz="6" w:space="0" w:color="auto"/>
            </w:tcBorders>
          </w:tcPr>
          <w:p w14:paraId="30B2A467" w14:textId="77777777" w:rsidR="00B90DC4" w:rsidRPr="00E31CA2" w:rsidRDefault="00B90DC4" w:rsidP="0099097F">
            <w:pPr>
              <w:spacing w:before="100" w:beforeAutospacing="1" w:after="100" w:afterAutospacing="1"/>
              <w:rPr>
                <w:rFonts w:ascii="Garamond" w:hAnsi="Garamond"/>
              </w:rPr>
            </w:pPr>
          </w:p>
        </w:tc>
      </w:tr>
      <w:tr w:rsidR="00E31CA2" w:rsidRPr="00E31CA2" w14:paraId="4FF99F3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7315D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Rhodomyrtus spp.</w:t>
            </w:r>
          </w:p>
        </w:tc>
        <w:tc>
          <w:tcPr>
            <w:tcW w:w="639" w:type="pct"/>
            <w:tcBorders>
              <w:top w:val="outset" w:sz="6" w:space="0" w:color="auto"/>
              <w:left w:val="outset" w:sz="6" w:space="0" w:color="auto"/>
              <w:bottom w:val="outset" w:sz="6" w:space="0" w:color="auto"/>
              <w:right w:val="outset" w:sz="6" w:space="0" w:color="auto"/>
            </w:tcBorders>
            <w:hideMark/>
          </w:tcPr>
          <w:p w14:paraId="24195762" w14:textId="77777777" w:rsidR="00B90DC4" w:rsidRPr="00E31CA2" w:rsidRDefault="00B90DC4" w:rsidP="0099097F">
            <w:pPr>
              <w:rPr>
                <w:bCs/>
                <w:rFonts w:ascii="Garamond" w:hAnsi="Garamond"/>
              </w:rPr>
            </w:pPr>
            <w:r>
              <w:rPr>
                <w:rFonts w:ascii="Garamond" w:hAnsi="Garamond"/>
              </w:rPr>
              <w:t xml:space="preserve">Myrtaceae</w:t>
            </w:r>
          </w:p>
        </w:tc>
        <w:tc>
          <w:tcPr>
            <w:tcW w:w="645" w:type="pct"/>
            <w:tcBorders>
              <w:top w:val="outset" w:sz="6" w:space="0" w:color="auto"/>
              <w:left w:val="outset" w:sz="6" w:space="0" w:color="auto"/>
              <w:bottom w:val="outset" w:sz="6" w:space="0" w:color="auto"/>
              <w:right w:val="outset" w:sz="6" w:space="0" w:color="auto"/>
            </w:tcBorders>
          </w:tcPr>
          <w:p w14:paraId="7B3A1D9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8F407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3CD974D" w14:textId="77777777" w:rsidR="00B90DC4" w:rsidRPr="00E31CA2" w:rsidRDefault="00B90DC4" w:rsidP="0099097F">
            <w:pPr>
              <w:spacing w:before="100" w:beforeAutospacing="1" w:after="100" w:afterAutospacing="1"/>
              <w:rPr>
                <w:rFonts w:ascii="Garamond" w:hAnsi="Garamond"/>
              </w:rPr>
            </w:pPr>
          </w:p>
        </w:tc>
      </w:tr>
      <w:tr w:rsidR="00E31CA2" w:rsidRPr="00E31CA2" w14:paraId="5115DCF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65E40C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Rhus spp.</w:t>
            </w:r>
          </w:p>
        </w:tc>
        <w:tc>
          <w:tcPr>
            <w:tcW w:w="639" w:type="pct"/>
            <w:tcBorders>
              <w:top w:val="outset" w:sz="6" w:space="0" w:color="auto"/>
              <w:left w:val="outset" w:sz="6" w:space="0" w:color="auto"/>
              <w:bottom w:val="outset" w:sz="6" w:space="0" w:color="auto"/>
              <w:right w:val="outset" w:sz="6" w:space="0" w:color="auto"/>
            </w:tcBorders>
            <w:hideMark/>
          </w:tcPr>
          <w:p w14:paraId="58E8ABF2" w14:textId="77777777" w:rsidR="00B90DC4" w:rsidRPr="00E31CA2" w:rsidRDefault="00B90DC4" w:rsidP="0099097F">
            <w:pPr>
              <w:rPr>
                <w:bCs/>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71195AF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4C2F5A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Sumac</w:t>
            </w:r>
          </w:p>
        </w:tc>
        <w:tc>
          <w:tcPr>
            <w:tcW w:w="2169" w:type="pct"/>
            <w:tcBorders>
              <w:top w:val="outset" w:sz="6" w:space="0" w:color="auto"/>
              <w:left w:val="outset" w:sz="6" w:space="0" w:color="auto"/>
              <w:bottom w:val="outset" w:sz="6" w:space="0" w:color="auto"/>
              <w:right w:val="outset" w:sz="6" w:space="0" w:color="auto"/>
            </w:tcBorders>
          </w:tcPr>
          <w:p w14:paraId="135A5508" w14:textId="77777777" w:rsidR="00B90DC4" w:rsidRPr="00E31CA2" w:rsidRDefault="00B90DC4" w:rsidP="0099097F">
            <w:pPr>
              <w:spacing w:before="100" w:beforeAutospacing="1" w:after="100" w:afterAutospacing="1"/>
              <w:rPr>
                <w:rFonts w:ascii="Garamond" w:hAnsi="Garamond"/>
              </w:rPr>
            </w:pPr>
          </w:p>
        </w:tc>
      </w:tr>
      <w:tr w:rsidR="00E31CA2" w:rsidRPr="00E31CA2" w14:paraId="116235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C9D6CD"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Rhus aromatica Aiton</w:t>
            </w:r>
          </w:p>
        </w:tc>
        <w:tc>
          <w:tcPr>
            <w:tcW w:w="639" w:type="pct"/>
            <w:tcBorders>
              <w:top w:val="outset" w:sz="6" w:space="0" w:color="auto"/>
              <w:left w:val="outset" w:sz="6" w:space="0" w:color="auto"/>
              <w:bottom w:val="outset" w:sz="6" w:space="0" w:color="auto"/>
              <w:right w:val="outset" w:sz="6" w:space="0" w:color="auto"/>
            </w:tcBorders>
            <w:hideMark/>
          </w:tcPr>
          <w:p w14:paraId="30425AB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7C9F6CC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1C2A7E" w14:textId="77777777" w:rsidR="00B90DC4" w:rsidRPr="00E31CA2" w:rsidRDefault="00B90DC4" w:rsidP="0099097F">
            <w:pPr>
              <w:spacing w:before="100" w:beforeAutospacing="1" w:after="100" w:afterAutospacing="1"/>
              <w:rPr>
                <w:rFonts w:ascii="Garamond" w:hAnsi="Garamond"/>
              </w:rPr>
            </w:pPr>
            <w:r>
              <w:rPr>
                <w:rStyle w:val="st"/>
                <w:rFonts w:ascii="Garamond" w:hAnsi="Garamond"/>
              </w:rPr>
              <w:t xml:space="preserve">Duftende Sumach</w:t>
            </w:r>
          </w:p>
        </w:tc>
        <w:tc>
          <w:tcPr>
            <w:tcW w:w="2169" w:type="pct"/>
            <w:tcBorders>
              <w:top w:val="outset" w:sz="6" w:space="0" w:color="auto"/>
              <w:left w:val="outset" w:sz="6" w:space="0" w:color="auto"/>
              <w:bottom w:val="outset" w:sz="6" w:space="0" w:color="auto"/>
              <w:right w:val="outset" w:sz="6" w:space="0" w:color="auto"/>
            </w:tcBorders>
            <w:hideMark/>
          </w:tcPr>
          <w:p w14:paraId="001D004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Nur die Verwendung von kleinen unkonzentrierten Mengen der Früchte kann für kulinarische Zubereitungen zugelassen werden.</w:t>
            </w:r>
          </w:p>
        </w:tc>
      </w:tr>
      <w:tr w:rsidR="00E31CA2" w:rsidRPr="00E31CA2" w14:paraId="6317CB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AC66A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Rhus coriaria L.</w:t>
            </w:r>
          </w:p>
        </w:tc>
        <w:tc>
          <w:tcPr>
            <w:tcW w:w="639" w:type="pct"/>
            <w:tcBorders>
              <w:top w:val="outset" w:sz="6" w:space="0" w:color="auto"/>
              <w:left w:val="outset" w:sz="6" w:space="0" w:color="auto"/>
              <w:bottom w:val="outset" w:sz="6" w:space="0" w:color="auto"/>
              <w:right w:val="outset" w:sz="6" w:space="0" w:color="auto"/>
            </w:tcBorders>
            <w:hideMark/>
          </w:tcPr>
          <w:p w14:paraId="13EB73C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4AC67CF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B5662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Sumac</w:t>
            </w:r>
          </w:p>
        </w:tc>
        <w:tc>
          <w:tcPr>
            <w:tcW w:w="2169" w:type="pct"/>
            <w:tcBorders>
              <w:top w:val="outset" w:sz="6" w:space="0" w:color="auto"/>
              <w:left w:val="outset" w:sz="6" w:space="0" w:color="auto"/>
              <w:bottom w:val="outset" w:sz="6" w:space="0" w:color="auto"/>
              <w:right w:val="outset" w:sz="6" w:space="0" w:color="auto"/>
            </w:tcBorders>
            <w:hideMark/>
          </w:tcPr>
          <w:p w14:paraId="40A89AA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Nur die Verwendung von kleinen unkonzentrierten Mengen der Früchte kann für kulinarische Zubereitungen zugelassen werden.</w:t>
            </w:r>
          </w:p>
        </w:tc>
      </w:tr>
      <w:tr w:rsidR="00E31CA2" w:rsidRPr="00E31CA2" w14:paraId="6F0A66C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2E80A95"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Rhus glabra L.</w:t>
            </w:r>
          </w:p>
        </w:tc>
        <w:tc>
          <w:tcPr>
            <w:tcW w:w="639" w:type="pct"/>
            <w:tcBorders>
              <w:top w:val="outset" w:sz="6" w:space="0" w:color="auto"/>
              <w:left w:val="outset" w:sz="6" w:space="0" w:color="auto"/>
              <w:bottom w:val="outset" w:sz="6" w:space="0" w:color="auto"/>
              <w:right w:val="outset" w:sz="6" w:space="0" w:color="auto"/>
            </w:tcBorders>
            <w:hideMark/>
          </w:tcPr>
          <w:p w14:paraId="3AEAB85E" w14:textId="77777777" w:rsidR="00B90DC4" w:rsidRPr="00E31CA2" w:rsidRDefault="00B90DC4" w:rsidP="0099097F">
            <w:pPr>
              <w:rPr>
                <w:bCs/>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59AFB78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1FA309" w14:textId="77777777" w:rsidR="00B90DC4" w:rsidRPr="00E31CA2" w:rsidRDefault="00B90DC4" w:rsidP="0099097F">
            <w:pPr>
              <w:spacing w:before="100" w:beforeAutospacing="1" w:after="100" w:afterAutospacing="1"/>
              <w:rPr>
                <w:rFonts w:ascii="Garamond" w:hAnsi="Garamond"/>
              </w:rPr>
            </w:pPr>
            <w:r>
              <w:rPr>
                <w:rStyle w:val="st"/>
                <w:rFonts w:ascii="Garamond" w:hAnsi="Garamond"/>
              </w:rPr>
              <w:t xml:space="preserve">glatter Sumach</w:t>
            </w:r>
          </w:p>
        </w:tc>
        <w:tc>
          <w:tcPr>
            <w:tcW w:w="2169" w:type="pct"/>
            <w:tcBorders>
              <w:top w:val="outset" w:sz="6" w:space="0" w:color="auto"/>
              <w:left w:val="outset" w:sz="6" w:space="0" w:color="auto"/>
              <w:bottom w:val="outset" w:sz="6" w:space="0" w:color="auto"/>
              <w:right w:val="outset" w:sz="6" w:space="0" w:color="auto"/>
            </w:tcBorders>
            <w:hideMark/>
          </w:tcPr>
          <w:p w14:paraId="46CBDEE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Nur die Verwendung von kleinen unkonzentrierten Mengen der Früchte kann für kulinarische Zubereitungen zugelassen werden.</w:t>
            </w:r>
          </w:p>
        </w:tc>
      </w:tr>
      <w:tr w:rsidR="00E31CA2" w:rsidRPr="00E31CA2" w14:paraId="5CEA384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16FDF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Rhynchosia spp.</w:t>
            </w:r>
          </w:p>
        </w:tc>
        <w:tc>
          <w:tcPr>
            <w:tcW w:w="639" w:type="pct"/>
            <w:tcBorders>
              <w:top w:val="outset" w:sz="6" w:space="0" w:color="auto"/>
              <w:left w:val="outset" w:sz="6" w:space="0" w:color="auto"/>
              <w:bottom w:val="outset" w:sz="6" w:space="0" w:color="auto"/>
              <w:right w:val="outset" w:sz="6" w:space="0" w:color="auto"/>
            </w:tcBorders>
            <w:hideMark/>
          </w:tcPr>
          <w:p w14:paraId="761A0D26" w14:textId="77777777" w:rsidR="00B90DC4" w:rsidRPr="00E31CA2" w:rsidRDefault="00B90DC4" w:rsidP="0099097F">
            <w:pPr>
              <w:rPr>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607766F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B5C47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AEF6196" w14:textId="77777777" w:rsidR="00B90DC4" w:rsidRPr="00E31CA2" w:rsidRDefault="00B90DC4" w:rsidP="0099097F">
            <w:pPr>
              <w:spacing w:before="100" w:beforeAutospacing="1" w:after="100" w:afterAutospacing="1"/>
              <w:rPr>
                <w:rFonts w:ascii="Garamond" w:hAnsi="Garamond"/>
              </w:rPr>
            </w:pPr>
          </w:p>
        </w:tc>
      </w:tr>
      <w:tr w:rsidR="00E31CA2" w:rsidRPr="00E31CA2" w14:paraId="16CA628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7DD6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Richardia scabra L.</w:t>
            </w:r>
          </w:p>
        </w:tc>
        <w:tc>
          <w:tcPr>
            <w:tcW w:w="639" w:type="pct"/>
            <w:tcBorders>
              <w:top w:val="outset" w:sz="6" w:space="0" w:color="auto"/>
              <w:left w:val="outset" w:sz="6" w:space="0" w:color="auto"/>
              <w:bottom w:val="outset" w:sz="6" w:space="0" w:color="auto"/>
              <w:right w:val="outset" w:sz="6" w:space="0" w:color="auto"/>
            </w:tcBorders>
            <w:hideMark/>
          </w:tcPr>
          <w:p w14:paraId="1687D8E1" w14:textId="77777777" w:rsidR="00B90DC4" w:rsidRPr="00E31CA2" w:rsidRDefault="00B90DC4" w:rsidP="0099097F">
            <w:pPr>
              <w:rPr>
                <w:rFonts w:ascii="Garamond" w:hAnsi="Garamond"/>
              </w:rPr>
            </w:pPr>
            <w:r>
              <w:rPr>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tcPr>
          <w:p w14:paraId="7497F48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8C88C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falsche Ipecacuanha</w:t>
            </w:r>
          </w:p>
        </w:tc>
        <w:tc>
          <w:tcPr>
            <w:tcW w:w="2169" w:type="pct"/>
            <w:tcBorders>
              <w:top w:val="outset" w:sz="6" w:space="0" w:color="auto"/>
              <w:left w:val="outset" w:sz="6" w:space="0" w:color="auto"/>
              <w:bottom w:val="outset" w:sz="6" w:space="0" w:color="auto"/>
              <w:right w:val="outset" w:sz="6" w:space="0" w:color="auto"/>
            </w:tcBorders>
          </w:tcPr>
          <w:p w14:paraId="1ADBE263" w14:textId="77777777" w:rsidR="00B90DC4" w:rsidRPr="00E31CA2" w:rsidRDefault="00B90DC4" w:rsidP="0099097F">
            <w:pPr>
              <w:spacing w:before="100" w:beforeAutospacing="1" w:after="100" w:afterAutospacing="1"/>
              <w:rPr>
                <w:rFonts w:ascii="Garamond" w:hAnsi="Garamond"/>
              </w:rPr>
            </w:pPr>
          </w:p>
        </w:tc>
      </w:tr>
      <w:tr w:rsidR="00E31CA2" w:rsidRPr="00E31CA2" w14:paraId="2DB8DB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D3223A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Castor communis L.</w:t>
            </w:r>
          </w:p>
        </w:tc>
        <w:tc>
          <w:tcPr>
            <w:tcW w:w="639" w:type="pct"/>
            <w:tcBorders>
              <w:top w:val="outset" w:sz="6" w:space="0" w:color="auto"/>
              <w:left w:val="outset" w:sz="6" w:space="0" w:color="auto"/>
              <w:bottom w:val="outset" w:sz="6" w:space="0" w:color="auto"/>
              <w:right w:val="outset" w:sz="6" w:space="0" w:color="auto"/>
            </w:tcBorders>
            <w:hideMark/>
          </w:tcPr>
          <w:p w14:paraId="378F2190" w14:textId="77777777" w:rsidR="00B90DC4" w:rsidRPr="00E31CA2" w:rsidRDefault="00B90DC4" w:rsidP="0099097F">
            <w:pPr>
              <w:rPr>
                <w:rFonts w:ascii="Garamond" w:hAnsi="Garamond"/>
              </w:rPr>
            </w:pPr>
            <w:r>
              <w:rPr>
                <w:rFonts w:ascii="Garamond" w:hAnsi="Garamond"/>
              </w:rPr>
              <w:t xml:space="preserve">Euphorbiaceae</w:t>
            </w:r>
          </w:p>
        </w:tc>
        <w:tc>
          <w:tcPr>
            <w:tcW w:w="645" w:type="pct"/>
            <w:tcBorders>
              <w:top w:val="outset" w:sz="6" w:space="0" w:color="auto"/>
              <w:left w:val="outset" w:sz="6" w:space="0" w:color="auto"/>
              <w:bottom w:val="outset" w:sz="6" w:space="0" w:color="auto"/>
              <w:right w:val="outset" w:sz="6" w:space="0" w:color="auto"/>
            </w:tcBorders>
          </w:tcPr>
          <w:p w14:paraId="090769A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6D0B6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Wunderbaum</w:t>
            </w:r>
          </w:p>
        </w:tc>
        <w:tc>
          <w:tcPr>
            <w:tcW w:w="2169" w:type="pct"/>
            <w:tcBorders>
              <w:top w:val="outset" w:sz="6" w:space="0" w:color="auto"/>
              <w:left w:val="outset" w:sz="6" w:space="0" w:color="auto"/>
              <w:bottom w:val="outset" w:sz="6" w:space="0" w:color="auto"/>
              <w:right w:val="outset" w:sz="6" w:space="0" w:color="auto"/>
            </w:tcBorders>
          </w:tcPr>
          <w:p w14:paraId="32378762" w14:textId="77777777" w:rsidR="00B90DC4" w:rsidRPr="00E31CA2" w:rsidRDefault="00B90DC4" w:rsidP="0099097F">
            <w:pPr>
              <w:spacing w:before="100" w:beforeAutospacing="1" w:after="100" w:afterAutospacing="1"/>
              <w:rPr>
                <w:rFonts w:ascii="Garamond" w:hAnsi="Garamond"/>
              </w:rPr>
            </w:pPr>
          </w:p>
        </w:tc>
      </w:tr>
      <w:tr w:rsidR="00E31CA2" w:rsidRPr="00E31CA2" w14:paraId="70DDBB3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D2E60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Rivina humilis L.</w:t>
            </w:r>
          </w:p>
        </w:tc>
        <w:tc>
          <w:tcPr>
            <w:tcW w:w="639" w:type="pct"/>
            <w:tcBorders>
              <w:top w:val="outset" w:sz="6" w:space="0" w:color="auto"/>
              <w:left w:val="outset" w:sz="6" w:space="0" w:color="auto"/>
              <w:bottom w:val="outset" w:sz="6" w:space="0" w:color="auto"/>
              <w:right w:val="outset" w:sz="6" w:space="0" w:color="auto"/>
            </w:tcBorders>
            <w:hideMark/>
          </w:tcPr>
          <w:p w14:paraId="60D0A5B7" w14:textId="77777777" w:rsidR="00B90DC4" w:rsidRPr="00E31CA2" w:rsidRDefault="00B90DC4" w:rsidP="0099097F">
            <w:pPr>
              <w:rPr>
                <w:rFonts w:ascii="Garamond" w:hAnsi="Garamond"/>
              </w:rPr>
            </w:pPr>
            <w:r>
              <w:rPr>
                <w:rFonts w:ascii="Garamond" w:hAnsi="Garamond"/>
              </w:rPr>
              <w:t xml:space="preserve">Phytolaccaceae</w:t>
            </w:r>
          </w:p>
        </w:tc>
        <w:tc>
          <w:tcPr>
            <w:tcW w:w="645" w:type="pct"/>
            <w:tcBorders>
              <w:top w:val="outset" w:sz="6" w:space="0" w:color="auto"/>
              <w:left w:val="outset" w:sz="6" w:space="0" w:color="auto"/>
              <w:bottom w:val="outset" w:sz="6" w:space="0" w:color="auto"/>
              <w:right w:val="outset" w:sz="6" w:space="0" w:color="auto"/>
            </w:tcBorders>
          </w:tcPr>
          <w:p w14:paraId="3F72364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B98D84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109FD5E" w14:textId="77777777" w:rsidR="00B90DC4" w:rsidRPr="00E31CA2" w:rsidRDefault="00B90DC4" w:rsidP="0099097F">
            <w:pPr>
              <w:spacing w:before="100" w:beforeAutospacing="1" w:after="100" w:afterAutospacing="1"/>
              <w:rPr>
                <w:rFonts w:ascii="Garamond" w:hAnsi="Garamond"/>
              </w:rPr>
            </w:pPr>
          </w:p>
        </w:tc>
      </w:tr>
      <w:tr w:rsidR="00E31CA2" w:rsidRPr="00E31CA2" w14:paraId="2A506FB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648D1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Romania hybrida L. DC.</w:t>
            </w:r>
          </w:p>
        </w:tc>
        <w:tc>
          <w:tcPr>
            <w:tcW w:w="639" w:type="pct"/>
            <w:tcBorders>
              <w:top w:val="outset" w:sz="6" w:space="0" w:color="auto"/>
              <w:left w:val="outset" w:sz="6" w:space="0" w:color="auto"/>
              <w:bottom w:val="outset" w:sz="6" w:space="0" w:color="auto"/>
              <w:right w:val="outset" w:sz="6" w:space="0" w:color="auto"/>
            </w:tcBorders>
            <w:hideMark/>
          </w:tcPr>
          <w:p w14:paraId="7D859048" w14:textId="77777777" w:rsidR="00B90DC4" w:rsidRPr="00E31CA2" w:rsidRDefault="00B90DC4" w:rsidP="0099097F">
            <w:pPr>
              <w:rPr>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07FD0D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03431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3B680E8" w14:textId="77777777" w:rsidR="00B90DC4" w:rsidRPr="00E31CA2" w:rsidRDefault="00B90DC4" w:rsidP="0099097F">
            <w:pPr>
              <w:spacing w:before="100" w:beforeAutospacing="1" w:after="100" w:afterAutospacing="1"/>
              <w:rPr>
                <w:rFonts w:ascii="Garamond" w:hAnsi="Garamond"/>
              </w:rPr>
            </w:pPr>
          </w:p>
        </w:tc>
      </w:tr>
      <w:tr w:rsidR="00E31CA2" w:rsidRPr="00E31CA2" w14:paraId="23CB63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ADB06F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Rubia tinctorum L.</w:t>
            </w:r>
          </w:p>
        </w:tc>
        <w:tc>
          <w:tcPr>
            <w:tcW w:w="639" w:type="pct"/>
            <w:tcBorders>
              <w:top w:val="outset" w:sz="6" w:space="0" w:color="auto"/>
              <w:left w:val="outset" w:sz="6" w:space="0" w:color="auto"/>
              <w:bottom w:val="outset" w:sz="6" w:space="0" w:color="auto"/>
              <w:right w:val="outset" w:sz="6" w:space="0" w:color="auto"/>
            </w:tcBorders>
            <w:hideMark/>
          </w:tcPr>
          <w:p w14:paraId="6FA61341" w14:textId="77777777" w:rsidR="00B90DC4" w:rsidRPr="00E31CA2" w:rsidRDefault="00B90DC4" w:rsidP="0099097F">
            <w:pPr>
              <w:rPr>
                <w:rFonts w:ascii="Garamond" w:hAnsi="Garamond"/>
              </w:rPr>
            </w:pPr>
            <w:r>
              <w:rPr>
                <w:rFonts w:ascii="Garamond" w:hAnsi="Garamond"/>
              </w:rPr>
              <w:t xml:space="preserve">Rubiaceae</w:t>
            </w:r>
          </w:p>
        </w:tc>
        <w:tc>
          <w:tcPr>
            <w:tcW w:w="645" w:type="pct"/>
            <w:tcBorders>
              <w:top w:val="outset" w:sz="6" w:space="0" w:color="auto"/>
              <w:left w:val="outset" w:sz="6" w:space="0" w:color="auto"/>
              <w:bottom w:val="outset" w:sz="6" w:space="0" w:color="auto"/>
              <w:right w:val="outset" w:sz="6" w:space="0" w:color="auto"/>
            </w:tcBorders>
          </w:tcPr>
          <w:p w14:paraId="513D9E5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3F182C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Madder</w:t>
            </w:r>
          </w:p>
        </w:tc>
        <w:tc>
          <w:tcPr>
            <w:tcW w:w="2169" w:type="pct"/>
            <w:tcBorders>
              <w:top w:val="outset" w:sz="6" w:space="0" w:color="auto"/>
              <w:left w:val="outset" w:sz="6" w:space="0" w:color="auto"/>
              <w:bottom w:val="outset" w:sz="6" w:space="0" w:color="auto"/>
              <w:right w:val="outset" w:sz="6" w:space="0" w:color="auto"/>
            </w:tcBorders>
          </w:tcPr>
          <w:p w14:paraId="0C0B3423" w14:textId="77777777" w:rsidR="00B90DC4" w:rsidRPr="00E31CA2" w:rsidRDefault="00B90DC4" w:rsidP="0099097F">
            <w:pPr>
              <w:spacing w:before="100" w:beforeAutospacing="1" w:after="100" w:afterAutospacing="1"/>
              <w:rPr>
                <w:rFonts w:ascii="Garamond" w:hAnsi="Garamond"/>
              </w:rPr>
            </w:pPr>
          </w:p>
        </w:tc>
      </w:tr>
      <w:tr w:rsidR="00E31CA2" w:rsidRPr="00E31CA2" w14:paraId="7B9D89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C4A64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Ruta spp.</w:t>
            </w:r>
          </w:p>
        </w:tc>
        <w:tc>
          <w:tcPr>
            <w:tcW w:w="639" w:type="pct"/>
            <w:tcBorders>
              <w:top w:val="outset" w:sz="6" w:space="0" w:color="auto"/>
              <w:left w:val="outset" w:sz="6" w:space="0" w:color="auto"/>
              <w:bottom w:val="outset" w:sz="6" w:space="0" w:color="auto"/>
              <w:right w:val="outset" w:sz="6" w:space="0" w:color="auto"/>
            </w:tcBorders>
            <w:hideMark/>
          </w:tcPr>
          <w:p w14:paraId="2F2BDA52" w14:textId="77777777" w:rsidR="00B90DC4" w:rsidRPr="00E31CA2" w:rsidRDefault="00B90DC4" w:rsidP="0099097F">
            <w:pPr>
              <w:rPr>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tcPr>
          <w:p w14:paraId="40633E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551B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4A68A047" w14:textId="77777777" w:rsidR="00B90DC4" w:rsidRPr="00E31CA2" w:rsidRDefault="00B90DC4" w:rsidP="0099097F">
            <w:pPr>
              <w:spacing w:before="100" w:beforeAutospacing="1" w:after="100" w:afterAutospacing="1"/>
              <w:rPr>
                <w:rFonts w:ascii="Garamond" w:hAnsi="Garamond"/>
              </w:rPr>
            </w:pPr>
          </w:p>
        </w:tc>
      </w:tr>
      <w:tr w:rsidR="00E31CA2" w:rsidRPr="00E31CA2" w14:paraId="31ED66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5A5AE8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Salvia divinorum Epling &amp; Játiva</w:t>
            </w:r>
          </w:p>
        </w:tc>
        <w:tc>
          <w:tcPr>
            <w:tcW w:w="639" w:type="pct"/>
            <w:tcBorders>
              <w:top w:val="outset" w:sz="6" w:space="0" w:color="auto"/>
              <w:left w:val="outset" w:sz="6" w:space="0" w:color="auto"/>
              <w:bottom w:val="outset" w:sz="6" w:space="0" w:color="auto"/>
              <w:right w:val="outset" w:sz="6" w:space="0" w:color="auto"/>
            </w:tcBorders>
            <w:hideMark/>
          </w:tcPr>
          <w:p w14:paraId="2024C5F6" w14:textId="77777777" w:rsidR="00B90DC4" w:rsidRPr="00E31CA2" w:rsidRDefault="00B90DC4" w:rsidP="0099097F">
            <w:pPr>
              <w:rPr>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3DCB373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11684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Azteken-Salbei</w:t>
            </w:r>
          </w:p>
        </w:tc>
        <w:tc>
          <w:tcPr>
            <w:tcW w:w="2169" w:type="pct"/>
            <w:tcBorders>
              <w:top w:val="outset" w:sz="6" w:space="0" w:color="auto"/>
              <w:left w:val="outset" w:sz="6" w:space="0" w:color="auto"/>
              <w:bottom w:val="outset" w:sz="6" w:space="0" w:color="auto"/>
              <w:right w:val="outset" w:sz="6" w:space="0" w:color="auto"/>
            </w:tcBorders>
          </w:tcPr>
          <w:p w14:paraId="6E92EE9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7541AB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B7AC2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Sanguinaria canadensis L.</w:t>
            </w:r>
          </w:p>
        </w:tc>
        <w:tc>
          <w:tcPr>
            <w:tcW w:w="639" w:type="pct"/>
            <w:tcBorders>
              <w:top w:val="outset" w:sz="6" w:space="0" w:color="auto"/>
              <w:left w:val="outset" w:sz="6" w:space="0" w:color="auto"/>
              <w:bottom w:val="outset" w:sz="6" w:space="0" w:color="auto"/>
              <w:right w:val="outset" w:sz="6" w:space="0" w:color="auto"/>
            </w:tcBorders>
            <w:hideMark/>
          </w:tcPr>
          <w:p w14:paraId="2F7F1F36" w14:textId="77777777" w:rsidR="00B90DC4" w:rsidRPr="00E31CA2" w:rsidRDefault="00B90DC4" w:rsidP="0099097F">
            <w:pPr>
              <w:rPr>
                <w:rFonts w:ascii="Garamond" w:hAnsi="Garamond"/>
              </w:rPr>
            </w:pPr>
            <w:r>
              <w:rPr>
                <w:rFonts w:ascii="Garamond" w:hAnsi="Garamond"/>
              </w:rPr>
              <w:t xml:space="preserve">Papaveraceae</w:t>
            </w:r>
          </w:p>
        </w:tc>
        <w:tc>
          <w:tcPr>
            <w:tcW w:w="645" w:type="pct"/>
            <w:tcBorders>
              <w:top w:val="outset" w:sz="6" w:space="0" w:color="auto"/>
              <w:left w:val="outset" w:sz="6" w:space="0" w:color="auto"/>
              <w:bottom w:val="outset" w:sz="6" w:space="0" w:color="auto"/>
              <w:right w:val="outset" w:sz="6" w:space="0" w:color="auto"/>
            </w:tcBorders>
          </w:tcPr>
          <w:p w14:paraId="3ADD21B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639E8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Blutwurzel</w:t>
            </w:r>
          </w:p>
        </w:tc>
        <w:tc>
          <w:tcPr>
            <w:tcW w:w="2169" w:type="pct"/>
            <w:tcBorders>
              <w:top w:val="outset" w:sz="6" w:space="0" w:color="auto"/>
              <w:left w:val="outset" w:sz="6" w:space="0" w:color="auto"/>
              <w:bottom w:val="outset" w:sz="6" w:space="0" w:color="auto"/>
              <w:right w:val="outset" w:sz="6" w:space="0" w:color="auto"/>
            </w:tcBorders>
          </w:tcPr>
          <w:p w14:paraId="4D635731" w14:textId="77777777" w:rsidR="00B90DC4" w:rsidRPr="00E31CA2" w:rsidRDefault="00B90DC4" w:rsidP="0099097F">
            <w:pPr>
              <w:spacing w:before="100" w:beforeAutospacing="1" w:after="100" w:afterAutospacing="1"/>
              <w:rPr>
                <w:rFonts w:ascii="Garamond" w:hAnsi="Garamond"/>
              </w:rPr>
            </w:pPr>
          </w:p>
        </w:tc>
      </w:tr>
      <w:tr w:rsidR="00E31CA2" w:rsidRPr="00E31CA2" w14:paraId="782AA9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91910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Sansevieria spp.</w:t>
            </w:r>
          </w:p>
        </w:tc>
        <w:tc>
          <w:tcPr>
            <w:tcW w:w="639" w:type="pct"/>
            <w:tcBorders>
              <w:top w:val="outset" w:sz="6" w:space="0" w:color="auto"/>
              <w:left w:val="outset" w:sz="6" w:space="0" w:color="auto"/>
              <w:bottom w:val="outset" w:sz="6" w:space="0" w:color="auto"/>
              <w:right w:val="outset" w:sz="6" w:space="0" w:color="auto"/>
            </w:tcBorders>
            <w:hideMark/>
          </w:tcPr>
          <w:p w14:paraId="1B76B74E" w14:textId="77777777" w:rsidR="00B90DC4" w:rsidRPr="00E31CA2" w:rsidRDefault="00B90DC4" w:rsidP="0099097F">
            <w:pPr>
              <w:rPr>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3462F07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2B104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Bogenhanf</w:t>
            </w:r>
          </w:p>
        </w:tc>
        <w:tc>
          <w:tcPr>
            <w:tcW w:w="2169" w:type="pct"/>
            <w:tcBorders>
              <w:top w:val="outset" w:sz="6" w:space="0" w:color="auto"/>
              <w:left w:val="outset" w:sz="6" w:space="0" w:color="auto"/>
              <w:bottom w:val="outset" w:sz="6" w:space="0" w:color="auto"/>
              <w:right w:val="outset" w:sz="6" w:space="0" w:color="auto"/>
            </w:tcBorders>
          </w:tcPr>
          <w:p w14:paraId="09F80585" w14:textId="77777777" w:rsidR="00B90DC4" w:rsidRPr="00E31CA2" w:rsidRDefault="00B90DC4" w:rsidP="0099097F">
            <w:pPr>
              <w:spacing w:before="100" w:beforeAutospacing="1" w:after="100" w:afterAutospacing="1"/>
              <w:rPr>
                <w:rFonts w:ascii="Garamond" w:hAnsi="Garamond"/>
              </w:rPr>
            </w:pPr>
          </w:p>
        </w:tc>
      </w:tr>
      <w:tr w:rsidR="00E31CA2" w:rsidRPr="00E31CA2" w14:paraId="6174B62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7B4EF03" w14:textId="77777777" w:rsidR="00B90DC4" w:rsidRPr="00E31CA2" w:rsidRDefault="00B90DC4" w:rsidP="0099097F">
            <w:pPr>
              <w:spacing w:before="100" w:beforeAutospacing="1" w:after="100" w:afterAutospacing="1"/>
              <w:rPr>
                <w:iCs/>
                <w:strike/>
                <w:rFonts w:ascii="Garamond" w:hAnsi="Garamond"/>
              </w:rPr>
            </w:pPr>
            <w:r>
              <w:rPr>
                <w:rFonts w:ascii="Garamond" w:hAnsi="Garamond"/>
              </w:rPr>
              <w:t xml:space="preserve">Santalum album L.</w:t>
            </w:r>
          </w:p>
        </w:tc>
        <w:tc>
          <w:tcPr>
            <w:tcW w:w="639" w:type="pct"/>
            <w:tcBorders>
              <w:top w:val="outset" w:sz="6" w:space="0" w:color="auto"/>
              <w:left w:val="outset" w:sz="6" w:space="0" w:color="auto"/>
              <w:bottom w:val="outset" w:sz="6" w:space="0" w:color="auto"/>
              <w:right w:val="outset" w:sz="6" w:space="0" w:color="auto"/>
            </w:tcBorders>
            <w:hideMark/>
          </w:tcPr>
          <w:p w14:paraId="13420E6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Santalaceae</w:t>
            </w:r>
          </w:p>
        </w:tc>
        <w:tc>
          <w:tcPr>
            <w:tcW w:w="645" w:type="pct"/>
            <w:tcBorders>
              <w:top w:val="outset" w:sz="6" w:space="0" w:color="auto"/>
              <w:left w:val="outset" w:sz="6" w:space="0" w:color="auto"/>
              <w:bottom w:val="outset" w:sz="6" w:space="0" w:color="auto"/>
              <w:right w:val="outset" w:sz="6" w:space="0" w:color="auto"/>
            </w:tcBorders>
          </w:tcPr>
          <w:p w14:paraId="682F1D65" w14:textId="77777777" w:rsidR="00B90DC4" w:rsidRPr="00E31CA2" w:rsidRDefault="00B90DC4" w:rsidP="0099097F">
            <w:pPr>
              <w:spacing w:before="100" w:beforeAutospacing="1" w:after="100" w:afterAutospacing="1"/>
              <w:rPr>
                <w:rFonts w:ascii="Garamond" w:hAnsi="Garamond"/>
                <w:bCs/>
                <w:strike/>
              </w:rPr>
            </w:pPr>
          </w:p>
        </w:tc>
        <w:tc>
          <w:tcPr>
            <w:tcW w:w="696" w:type="pct"/>
            <w:tcBorders>
              <w:top w:val="outset" w:sz="6" w:space="0" w:color="auto"/>
              <w:left w:val="outset" w:sz="6" w:space="0" w:color="auto"/>
              <w:bottom w:val="outset" w:sz="6" w:space="0" w:color="auto"/>
              <w:right w:val="outset" w:sz="6" w:space="0" w:color="auto"/>
            </w:tcBorders>
            <w:hideMark/>
          </w:tcPr>
          <w:p w14:paraId="72878A53" w14:textId="77777777" w:rsidR="00B90DC4" w:rsidRPr="00E31CA2" w:rsidRDefault="00B90DC4" w:rsidP="0099097F">
            <w:pPr>
              <w:spacing w:before="100" w:beforeAutospacing="1" w:after="100" w:afterAutospacing="1"/>
              <w:rPr>
                <w:strike/>
                <w:rFonts w:ascii="Garamond" w:hAnsi="Garamond"/>
              </w:rPr>
            </w:pPr>
            <w:r>
              <w:rPr>
                <w:rFonts w:ascii="Garamond" w:hAnsi="Garamond"/>
              </w:rPr>
              <w:t xml:space="preserve">Sandelholzbaum</w:t>
            </w:r>
          </w:p>
        </w:tc>
        <w:tc>
          <w:tcPr>
            <w:tcW w:w="2169" w:type="pct"/>
            <w:tcBorders>
              <w:top w:val="outset" w:sz="6" w:space="0" w:color="auto"/>
              <w:left w:val="outset" w:sz="6" w:space="0" w:color="auto"/>
              <w:bottom w:val="outset" w:sz="6" w:space="0" w:color="auto"/>
              <w:right w:val="outset" w:sz="6" w:space="0" w:color="auto"/>
            </w:tcBorders>
          </w:tcPr>
          <w:p w14:paraId="29E445CF" w14:textId="77777777" w:rsidR="00B90DC4" w:rsidRPr="00E31CA2" w:rsidRDefault="00B90DC4" w:rsidP="0099097F">
            <w:pPr>
              <w:spacing w:before="100" w:beforeAutospacing="1" w:after="100" w:afterAutospacing="1"/>
              <w:rPr>
                <w:rFonts w:ascii="Garamond" w:hAnsi="Garamond"/>
              </w:rPr>
            </w:pPr>
          </w:p>
        </w:tc>
      </w:tr>
      <w:tr w:rsidR="00E31CA2" w:rsidRPr="00E31CA2" w14:paraId="601631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57BCE54" w14:textId="77777777" w:rsidR="00B90DC4" w:rsidRPr="00E31CA2" w:rsidRDefault="00B90DC4" w:rsidP="0099097F">
            <w:pPr>
              <w:pStyle w:val="Heading1"/>
              <w:tabs>
                <w:tab w:val="clear" w:pos="567"/>
                <w:tab w:val="left" w:pos="345"/>
                <w:tab w:val="left" w:pos="1470"/>
              </w:tabs>
              <w:spacing w:before="100" w:beforeAutospacing="1" w:after="100" w:afterAutospacing="1"/>
              <w:rPr>
                <w:bCs/>
                <w:i/>
                <w:iCs/>
                <w:sz w:val="20"/>
                <w:rFonts w:ascii="Garamond" w:eastAsia="Calibri" w:hAnsi="Garamond"/>
              </w:rPr>
            </w:pPr>
            <w:r>
              <w:rPr>
                <w:sz w:val="20"/>
                <w:rFonts w:ascii="Garamond" w:hAnsi="Garamond"/>
              </w:rPr>
              <w:t xml:space="preserve">Sassafras albidum (Nutt.) Nos</w:t>
            </w:r>
          </w:p>
        </w:tc>
        <w:tc>
          <w:tcPr>
            <w:tcW w:w="639" w:type="pct"/>
            <w:tcBorders>
              <w:top w:val="outset" w:sz="6" w:space="0" w:color="auto"/>
              <w:left w:val="outset" w:sz="6" w:space="0" w:color="auto"/>
              <w:bottom w:val="outset" w:sz="6" w:space="0" w:color="auto"/>
              <w:right w:val="outset" w:sz="6" w:space="0" w:color="auto"/>
            </w:tcBorders>
            <w:hideMark/>
          </w:tcPr>
          <w:p w14:paraId="09A74B27" w14:textId="77777777" w:rsidR="00B90DC4" w:rsidRPr="00E31CA2" w:rsidRDefault="00B90DC4" w:rsidP="0099097F">
            <w:pPr>
              <w:rPr>
                <w:rFonts w:ascii="Garamond" w:hAnsi="Garamond"/>
              </w:rPr>
            </w:pPr>
            <w:r>
              <w:rPr>
                <w:rFonts w:ascii="Garamond" w:hAnsi="Garamond"/>
              </w:rPr>
              <w:t xml:space="preserve">Lauraceae</w:t>
            </w:r>
          </w:p>
        </w:tc>
        <w:tc>
          <w:tcPr>
            <w:tcW w:w="645" w:type="pct"/>
            <w:tcBorders>
              <w:top w:val="outset" w:sz="6" w:space="0" w:color="auto"/>
              <w:left w:val="outset" w:sz="6" w:space="0" w:color="auto"/>
              <w:bottom w:val="outset" w:sz="6" w:space="0" w:color="auto"/>
              <w:right w:val="outset" w:sz="6" w:space="0" w:color="auto"/>
            </w:tcBorders>
            <w:hideMark/>
          </w:tcPr>
          <w:p w14:paraId="71FADA7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Sassafras officinale T. Nees &amp; C.H.</w:t>
            </w:r>
            <w:r>
              <w:rPr>
                <w:rFonts w:ascii="Garamond" w:hAnsi="Garamond"/>
              </w:rPr>
              <w:t xml:space="preserve"> </w:t>
            </w:r>
            <w:r>
              <w:rPr>
                <w:rFonts w:ascii="Garamond" w:hAnsi="Garamond"/>
              </w:rPr>
              <w:t xml:space="preserve">Eberm.</w:t>
            </w:r>
          </w:p>
        </w:tc>
        <w:tc>
          <w:tcPr>
            <w:tcW w:w="696" w:type="pct"/>
            <w:tcBorders>
              <w:top w:val="outset" w:sz="6" w:space="0" w:color="auto"/>
              <w:left w:val="outset" w:sz="6" w:space="0" w:color="auto"/>
              <w:bottom w:val="outset" w:sz="6" w:space="0" w:color="auto"/>
              <w:right w:val="outset" w:sz="6" w:space="0" w:color="auto"/>
            </w:tcBorders>
            <w:hideMark/>
          </w:tcPr>
          <w:p w14:paraId="3F9B725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Sassafras-Holz</w:t>
            </w:r>
          </w:p>
        </w:tc>
        <w:tc>
          <w:tcPr>
            <w:tcW w:w="2169" w:type="pct"/>
            <w:tcBorders>
              <w:top w:val="outset" w:sz="6" w:space="0" w:color="auto"/>
              <w:left w:val="outset" w:sz="6" w:space="0" w:color="auto"/>
              <w:bottom w:val="outset" w:sz="6" w:space="0" w:color="auto"/>
              <w:right w:val="outset" w:sz="6" w:space="0" w:color="auto"/>
            </w:tcBorders>
          </w:tcPr>
          <w:p w14:paraId="784C1379" w14:textId="77777777" w:rsidR="00B90DC4" w:rsidRPr="00E31CA2" w:rsidRDefault="00B90DC4" w:rsidP="0099097F">
            <w:pPr>
              <w:spacing w:before="100" w:beforeAutospacing="1" w:after="100" w:afterAutospacing="1"/>
              <w:rPr>
                <w:rFonts w:ascii="Garamond" w:hAnsi="Garamond"/>
              </w:rPr>
            </w:pPr>
          </w:p>
        </w:tc>
      </w:tr>
      <w:tr w:rsidR="00E31CA2" w:rsidRPr="00E31CA2" w14:paraId="024C94B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6DFA30" w14:textId="77777777" w:rsidR="00B90DC4" w:rsidRPr="00E31CA2" w:rsidRDefault="00B90DC4" w:rsidP="0099097F">
            <w:pPr>
              <w:rPr>
                <w:iCs/>
                <w:rFonts w:ascii="Garamond" w:hAnsi="Garamond"/>
              </w:rPr>
            </w:pPr>
            <w:r>
              <w:rPr>
                <w:rFonts w:ascii="Garamond" w:hAnsi="Garamond"/>
              </w:rPr>
              <w:t xml:space="preserve">Saussurea spp.</w:t>
            </w:r>
          </w:p>
          <w:p w14:paraId="6C23EB83"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390EE5E5" w14:textId="77777777" w:rsidR="00B90DC4" w:rsidRPr="00E31CA2" w:rsidRDefault="00B90DC4" w:rsidP="0099097F">
            <w:pPr>
              <w:rPr>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0B964BD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FE88C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A379BF5" w14:textId="77777777" w:rsidR="00B90DC4" w:rsidRPr="00E31CA2" w:rsidRDefault="00B90DC4" w:rsidP="0099097F">
            <w:pPr>
              <w:spacing w:before="100" w:beforeAutospacing="1" w:after="100" w:afterAutospacing="1"/>
              <w:rPr>
                <w:rFonts w:ascii="Garamond" w:hAnsi="Garamond"/>
              </w:rPr>
            </w:pPr>
          </w:p>
        </w:tc>
      </w:tr>
      <w:tr w:rsidR="00E31CA2" w:rsidRPr="00E31CA2" w14:paraId="606201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F1438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Schefflera spp.</w:t>
            </w:r>
          </w:p>
        </w:tc>
        <w:tc>
          <w:tcPr>
            <w:tcW w:w="639" w:type="pct"/>
            <w:tcBorders>
              <w:top w:val="outset" w:sz="6" w:space="0" w:color="auto"/>
              <w:left w:val="outset" w:sz="6" w:space="0" w:color="auto"/>
              <w:bottom w:val="outset" w:sz="6" w:space="0" w:color="auto"/>
              <w:right w:val="outset" w:sz="6" w:space="0" w:color="auto"/>
            </w:tcBorders>
            <w:hideMark/>
          </w:tcPr>
          <w:p w14:paraId="18B8B491" w14:textId="77777777" w:rsidR="00B90DC4" w:rsidRPr="00E31CA2" w:rsidRDefault="00B90DC4" w:rsidP="0099097F">
            <w:pPr>
              <w:rPr>
                <w:rFonts w:ascii="Garamond" w:hAnsi="Garamond"/>
              </w:rPr>
            </w:pPr>
            <w:r>
              <w:rPr>
                <w:rFonts w:ascii="Garamond" w:hAnsi="Garamond"/>
              </w:rPr>
              <w:t xml:space="preserve">Araliaceae</w:t>
            </w:r>
          </w:p>
        </w:tc>
        <w:tc>
          <w:tcPr>
            <w:tcW w:w="645" w:type="pct"/>
            <w:tcBorders>
              <w:top w:val="outset" w:sz="6" w:space="0" w:color="auto"/>
              <w:left w:val="outset" w:sz="6" w:space="0" w:color="auto"/>
              <w:bottom w:val="outset" w:sz="6" w:space="0" w:color="auto"/>
              <w:right w:val="outset" w:sz="6" w:space="0" w:color="auto"/>
            </w:tcBorders>
          </w:tcPr>
          <w:p w14:paraId="00F3E85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824CD9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18095E2" w14:textId="77777777" w:rsidR="00B90DC4" w:rsidRPr="00E31CA2" w:rsidRDefault="00B90DC4" w:rsidP="0099097F">
            <w:pPr>
              <w:spacing w:before="100" w:beforeAutospacing="1" w:after="100" w:afterAutospacing="1"/>
              <w:rPr>
                <w:rFonts w:ascii="Garamond" w:hAnsi="Garamond"/>
              </w:rPr>
            </w:pPr>
          </w:p>
        </w:tc>
      </w:tr>
      <w:tr w:rsidR="00E31CA2" w:rsidRPr="00E31CA2" w14:paraId="4058EE29" w14:textId="77777777" w:rsidTr="005023E3">
        <w:trPr>
          <w:trHeight w:val="1053"/>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E582E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Schinus molle L.</w:t>
            </w:r>
          </w:p>
        </w:tc>
        <w:tc>
          <w:tcPr>
            <w:tcW w:w="639" w:type="pct"/>
            <w:tcBorders>
              <w:top w:val="outset" w:sz="6" w:space="0" w:color="auto"/>
              <w:left w:val="outset" w:sz="6" w:space="0" w:color="auto"/>
              <w:bottom w:val="outset" w:sz="6" w:space="0" w:color="auto"/>
              <w:right w:val="outset" w:sz="6" w:space="0" w:color="auto"/>
            </w:tcBorders>
            <w:hideMark/>
          </w:tcPr>
          <w:p w14:paraId="41DB88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1DFE192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18F31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Peruanischer Pfefferbaum</w:t>
            </w:r>
          </w:p>
        </w:tc>
        <w:tc>
          <w:tcPr>
            <w:tcW w:w="2169" w:type="pct"/>
            <w:tcBorders>
              <w:top w:val="outset" w:sz="6" w:space="0" w:color="auto"/>
              <w:left w:val="outset" w:sz="6" w:space="0" w:color="auto"/>
              <w:bottom w:val="outset" w:sz="6" w:space="0" w:color="auto"/>
              <w:right w:val="outset" w:sz="6" w:space="0" w:color="auto"/>
            </w:tcBorders>
            <w:hideMark/>
          </w:tcPr>
          <w:p w14:paraId="2680E38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Nur die Verwendung von kleinen unkonzentrierten Mengen der Früchte kann für kulinarische Zubereitungen zugelassen werden.</w:t>
            </w:r>
          </w:p>
        </w:tc>
      </w:tr>
      <w:tr w:rsidR="00E31CA2" w:rsidRPr="00E31CA2" w14:paraId="774CF72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EB5622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Schinus terebinthifolius Raddi.</w:t>
            </w:r>
          </w:p>
        </w:tc>
        <w:tc>
          <w:tcPr>
            <w:tcW w:w="639" w:type="pct"/>
            <w:tcBorders>
              <w:top w:val="outset" w:sz="6" w:space="0" w:color="auto"/>
              <w:left w:val="outset" w:sz="6" w:space="0" w:color="auto"/>
              <w:bottom w:val="outset" w:sz="6" w:space="0" w:color="auto"/>
              <w:right w:val="outset" w:sz="6" w:space="0" w:color="auto"/>
            </w:tcBorders>
            <w:hideMark/>
          </w:tcPr>
          <w:p w14:paraId="7F83420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Anacardiaceae</w:t>
            </w:r>
          </w:p>
        </w:tc>
        <w:tc>
          <w:tcPr>
            <w:tcW w:w="645" w:type="pct"/>
            <w:tcBorders>
              <w:top w:val="outset" w:sz="6" w:space="0" w:color="auto"/>
              <w:left w:val="outset" w:sz="6" w:space="0" w:color="auto"/>
              <w:bottom w:val="outset" w:sz="6" w:space="0" w:color="auto"/>
              <w:right w:val="outset" w:sz="6" w:space="0" w:color="auto"/>
            </w:tcBorders>
          </w:tcPr>
          <w:p w14:paraId="69896B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F1B10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Brasilianischer Pfefferbaum</w:t>
            </w:r>
          </w:p>
        </w:tc>
        <w:tc>
          <w:tcPr>
            <w:tcW w:w="2169" w:type="pct"/>
            <w:tcBorders>
              <w:top w:val="outset" w:sz="6" w:space="0" w:color="auto"/>
              <w:left w:val="outset" w:sz="6" w:space="0" w:color="auto"/>
              <w:bottom w:val="outset" w:sz="6" w:space="0" w:color="auto"/>
              <w:right w:val="outset" w:sz="6" w:space="0" w:color="auto"/>
            </w:tcBorders>
            <w:hideMark/>
          </w:tcPr>
          <w:p w14:paraId="3C10B02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Nur die Verwendung von kleinen unkonzentrierten Mengen der Früchte kann für kulinarische Zubereitungen zugelassen werden.</w:t>
            </w:r>
          </w:p>
        </w:tc>
      </w:tr>
      <w:tr w:rsidR="00E31CA2" w:rsidRPr="00E31CA2" w14:paraId="491B7DC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EB1DD9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Schoenocaulon officinale (Schltdl.</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Cham.)</w:t>
            </w:r>
            <w:r>
              <w:rPr>
                <w:rFonts w:ascii="Garamond" w:hAnsi="Garamond"/>
              </w:rPr>
              <w:t xml:space="preserve"> </w:t>
            </w:r>
            <w:r>
              <w:rPr>
                <w:rFonts w:ascii="Garamond" w:hAnsi="Garamond"/>
              </w:rPr>
              <w:t xml:space="preserve">A.Gray</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688EEF00" w14:textId="77777777" w:rsidR="00B90DC4" w:rsidRPr="00E31CA2" w:rsidRDefault="00B90DC4" w:rsidP="0099097F">
            <w:pPr>
              <w:rPr>
                <w:rFonts w:ascii="Garamond" w:hAnsi="Garamond"/>
              </w:rPr>
            </w:pPr>
            <w:r>
              <w:rPr>
                <w:rFonts w:ascii="Garamond" w:hAnsi="Garamond"/>
              </w:rPr>
              <w:t xml:space="preserve">Melanthiaceae</w:t>
            </w:r>
          </w:p>
        </w:tc>
        <w:tc>
          <w:tcPr>
            <w:tcW w:w="645" w:type="pct"/>
            <w:tcBorders>
              <w:top w:val="outset" w:sz="6" w:space="0" w:color="auto"/>
              <w:left w:val="outset" w:sz="6" w:space="0" w:color="auto"/>
              <w:bottom w:val="outset" w:sz="6" w:space="0" w:color="auto"/>
              <w:right w:val="outset" w:sz="6" w:space="0" w:color="auto"/>
            </w:tcBorders>
            <w:hideMark/>
          </w:tcPr>
          <w:p w14:paraId="4E73CA96"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Sabadilla officinalis (Schltdl.</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Cham.)</w:t>
            </w:r>
            <w:r>
              <w:rPr>
                <w:rFonts w:ascii="Garamond" w:hAnsi="Garamond"/>
              </w:rPr>
              <w:t xml:space="preserve"> </w:t>
            </w:r>
            <w:r>
              <w:rPr>
                <w:rFonts w:ascii="Garamond" w:hAnsi="Garamond"/>
              </w:rPr>
              <w:t xml:space="preserve">Standl.</w:t>
            </w:r>
            <w:r>
              <w:rPr>
                <w:rFonts w:ascii="Garamond" w:hAnsi="Garamond"/>
              </w:rPr>
              <w:t xml:space="preserve"> </w:t>
            </w:r>
            <w:r>
              <w:rPr>
                <w:rFonts w:ascii="Garamond" w:hAnsi="Garamond"/>
              </w:rPr>
              <w:t xml:space="preserve">Brandt.</w:t>
            </w:r>
            <w:r>
              <w:rPr>
                <w:rFonts w:ascii="Garamond" w:hAnsi="Garamond"/>
              </w:rPr>
              <w:t xml:space="preserve"> </w:t>
            </w:r>
            <w:r>
              <w:rPr>
                <w:rFonts w:ascii="Garamond" w:hAnsi="Garamond"/>
              </w:rPr>
              <w:t xml:space="preserve">Et Ratzeb.</w:t>
            </w:r>
          </w:p>
        </w:tc>
        <w:tc>
          <w:tcPr>
            <w:tcW w:w="696" w:type="pct"/>
            <w:tcBorders>
              <w:top w:val="outset" w:sz="6" w:space="0" w:color="auto"/>
              <w:left w:val="outset" w:sz="6" w:space="0" w:color="auto"/>
              <w:bottom w:val="outset" w:sz="6" w:space="0" w:color="auto"/>
              <w:right w:val="outset" w:sz="6" w:space="0" w:color="auto"/>
            </w:tcBorders>
            <w:hideMark/>
          </w:tcPr>
          <w:p w14:paraId="4B2FB26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Sabadil herb</w:t>
            </w:r>
          </w:p>
        </w:tc>
        <w:tc>
          <w:tcPr>
            <w:tcW w:w="2169" w:type="pct"/>
            <w:tcBorders>
              <w:top w:val="outset" w:sz="6" w:space="0" w:color="auto"/>
              <w:left w:val="outset" w:sz="6" w:space="0" w:color="auto"/>
              <w:bottom w:val="outset" w:sz="6" w:space="0" w:color="auto"/>
              <w:right w:val="outset" w:sz="6" w:space="0" w:color="auto"/>
            </w:tcBorders>
          </w:tcPr>
          <w:p w14:paraId="6404F44C" w14:textId="77777777" w:rsidR="00B90DC4" w:rsidRPr="00E31CA2" w:rsidRDefault="00B90DC4" w:rsidP="0099097F">
            <w:pPr>
              <w:spacing w:before="100" w:beforeAutospacing="1" w:after="100" w:afterAutospacing="1"/>
              <w:rPr>
                <w:rFonts w:ascii="Garamond" w:hAnsi="Garamond"/>
              </w:rPr>
            </w:pPr>
          </w:p>
        </w:tc>
      </w:tr>
      <w:tr w:rsidR="00E31CA2" w:rsidRPr="00E31CA2" w14:paraId="64B3422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EB5007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Scindapsus spp.</w:t>
            </w:r>
          </w:p>
        </w:tc>
        <w:tc>
          <w:tcPr>
            <w:tcW w:w="639" w:type="pct"/>
            <w:tcBorders>
              <w:top w:val="outset" w:sz="6" w:space="0" w:color="auto"/>
              <w:left w:val="outset" w:sz="6" w:space="0" w:color="auto"/>
              <w:bottom w:val="outset" w:sz="6" w:space="0" w:color="auto"/>
              <w:right w:val="outset" w:sz="6" w:space="0" w:color="auto"/>
            </w:tcBorders>
            <w:hideMark/>
          </w:tcPr>
          <w:p w14:paraId="40DF2EB8" w14:textId="77777777" w:rsidR="00B90DC4" w:rsidRPr="00E31CA2" w:rsidRDefault="00B90DC4" w:rsidP="0099097F">
            <w:pPr>
              <w:rPr>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4D1014B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F8BD4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7615B61" w14:textId="77777777" w:rsidR="00B90DC4" w:rsidRPr="00E31CA2" w:rsidRDefault="00B90DC4" w:rsidP="0099097F">
            <w:pPr>
              <w:spacing w:before="100" w:beforeAutospacing="1" w:after="100" w:afterAutospacing="1"/>
              <w:rPr>
                <w:rFonts w:ascii="Garamond" w:hAnsi="Garamond"/>
              </w:rPr>
            </w:pPr>
          </w:p>
        </w:tc>
      </w:tr>
      <w:tr w:rsidR="00E31CA2" w:rsidRPr="00E31CA2" w14:paraId="22682DD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FEB8B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Scopolia spp.</w:t>
            </w:r>
          </w:p>
        </w:tc>
        <w:tc>
          <w:tcPr>
            <w:tcW w:w="639" w:type="pct"/>
            <w:tcBorders>
              <w:top w:val="outset" w:sz="6" w:space="0" w:color="auto"/>
              <w:left w:val="outset" w:sz="6" w:space="0" w:color="auto"/>
              <w:bottom w:val="outset" w:sz="6" w:space="0" w:color="auto"/>
              <w:right w:val="outset" w:sz="6" w:space="0" w:color="auto"/>
            </w:tcBorders>
            <w:hideMark/>
          </w:tcPr>
          <w:p w14:paraId="06008AA4" w14:textId="77777777" w:rsidR="00B90DC4" w:rsidRPr="00E31CA2" w:rsidRDefault="00B90DC4" w:rsidP="0099097F">
            <w:pPr>
              <w:rPr>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5DD360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1249EC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556E15B" w14:textId="77777777" w:rsidR="00B90DC4" w:rsidRPr="00E31CA2" w:rsidRDefault="00B90DC4" w:rsidP="0099097F">
            <w:pPr>
              <w:spacing w:before="100" w:beforeAutospacing="1" w:after="100" w:afterAutospacing="1"/>
              <w:rPr>
                <w:rFonts w:ascii="Garamond" w:hAnsi="Garamond"/>
              </w:rPr>
            </w:pPr>
          </w:p>
        </w:tc>
      </w:tr>
      <w:tr w:rsidR="00E31CA2" w:rsidRPr="00E31CA2" w14:paraId="714218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B298B3" w14:textId="77777777" w:rsidR="00B90DC4" w:rsidRPr="00E31CA2" w:rsidRDefault="00B90DC4" w:rsidP="0099097F">
            <w:pPr>
              <w:rPr>
                <w:iCs/>
                <w:rFonts w:ascii="Garamond" w:hAnsi="Garamond"/>
              </w:rPr>
            </w:pPr>
            <w:r>
              <w:rPr>
                <w:rFonts w:ascii="Garamond" w:hAnsi="Garamond"/>
              </w:rPr>
              <w:t xml:space="preserve">Scrophularia spp.</w:t>
            </w:r>
          </w:p>
          <w:p w14:paraId="0B98C27A"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7E6985AD" w14:textId="77777777" w:rsidR="00B90DC4" w:rsidRPr="00E31CA2" w:rsidRDefault="00B90DC4" w:rsidP="0099097F">
            <w:pPr>
              <w:rPr>
                <w:rFonts w:ascii="Garamond" w:hAnsi="Garamond"/>
              </w:rPr>
            </w:pPr>
            <w:r>
              <w:rPr>
                <w:rFonts w:ascii="Garamond" w:hAnsi="Garamond"/>
              </w:rPr>
              <w:t xml:space="preserve">Scrophulariaceae</w:t>
            </w:r>
          </w:p>
        </w:tc>
        <w:tc>
          <w:tcPr>
            <w:tcW w:w="645" w:type="pct"/>
            <w:tcBorders>
              <w:top w:val="outset" w:sz="6" w:space="0" w:color="auto"/>
              <w:left w:val="outset" w:sz="6" w:space="0" w:color="auto"/>
              <w:bottom w:val="outset" w:sz="6" w:space="0" w:color="auto"/>
              <w:right w:val="outset" w:sz="6" w:space="0" w:color="auto"/>
            </w:tcBorders>
          </w:tcPr>
          <w:p w14:paraId="313A495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41D570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Braunwurzen</w:t>
            </w:r>
          </w:p>
        </w:tc>
        <w:tc>
          <w:tcPr>
            <w:tcW w:w="2169" w:type="pct"/>
            <w:tcBorders>
              <w:top w:val="outset" w:sz="6" w:space="0" w:color="auto"/>
              <w:left w:val="outset" w:sz="6" w:space="0" w:color="auto"/>
              <w:bottom w:val="outset" w:sz="6" w:space="0" w:color="auto"/>
              <w:right w:val="outset" w:sz="6" w:space="0" w:color="auto"/>
            </w:tcBorders>
          </w:tcPr>
          <w:p w14:paraId="5C11BC40" w14:textId="77777777" w:rsidR="00B90DC4" w:rsidRPr="00E31CA2" w:rsidRDefault="00B90DC4" w:rsidP="0099097F">
            <w:pPr>
              <w:spacing w:before="100" w:beforeAutospacing="1" w:after="100" w:afterAutospacing="1"/>
              <w:rPr>
                <w:rFonts w:ascii="Garamond" w:hAnsi="Garamond"/>
              </w:rPr>
            </w:pPr>
          </w:p>
        </w:tc>
      </w:tr>
      <w:tr w:rsidR="00E31CA2" w:rsidRPr="00E31CA2" w14:paraId="32F7D7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B884A7" w14:textId="77777777" w:rsidR="00B90DC4" w:rsidRPr="00E31CA2" w:rsidRDefault="00B90DC4" w:rsidP="0099097F">
            <w:pPr>
              <w:rPr>
                <w:iCs/>
                <w:rFonts w:ascii="Garamond" w:hAnsi="Garamond"/>
              </w:rPr>
            </w:pPr>
            <w:r>
              <w:rPr>
                <w:rFonts w:ascii="Garamond" w:hAnsi="Garamond"/>
              </w:rPr>
              <w:t xml:space="preserve">Scutellaria baicalensis Georgi</w:t>
            </w:r>
          </w:p>
          <w:p w14:paraId="34C5C752"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227C67A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19A1943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6BECE7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Baikal-Helmkraut</w:t>
            </w:r>
          </w:p>
        </w:tc>
        <w:tc>
          <w:tcPr>
            <w:tcW w:w="2169" w:type="pct"/>
            <w:tcBorders>
              <w:top w:val="outset" w:sz="6" w:space="0" w:color="auto"/>
              <w:left w:val="outset" w:sz="6" w:space="0" w:color="auto"/>
              <w:bottom w:val="outset" w:sz="6" w:space="0" w:color="auto"/>
              <w:right w:val="outset" w:sz="6" w:space="0" w:color="auto"/>
            </w:tcBorders>
            <w:hideMark/>
          </w:tcPr>
          <w:p w14:paraId="2C9F29D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Die Verwendung der Wurzel dieser Pflanze kann in Lebensmitteln zugelassen werden.</w:t>
            </w:r>
          </w:p>
        </w:tc>
      </w:tr>
      <w:tr w:rsidR="00E31CA2" w:rsidRPr="00E31CA2" w14:paraId="7F6D3A3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9171DC3" w14:textId="1BF688D8" w:rsidR="00B90DC4" w:rsidRPr="00E31CA2" w:rsidRDefault="00B90DC4" w:rsidP="0099097F">
            <w:pPr>
              <w:rPr>
                <w:rFonts w:ascii="Garamond" w:hAnsi="Garamond"/>
              </w:rPr>
            </w:pPr>
            <w:bookmarkStart w:id="20" w:name="_Hlk108185166"/>
            <w:r>
              <w:rPr>
                <w:rFonts w:ascii="Garamond" w:hAnsi="Garamond"/>
              </w:rPr>
              <w:t xml:space="preserve">Scutellaria lateriflora L.</w:t>
            </w:r>
            <w:bookmarkEnd w:id="20"/>
          </w:p>
          <w:p w14:paraId="36DDB47B" w14:textId="77777777" w:rsidR="00B90DC4" w:rsidRPr="00E31CA2" w:rsidRDefault="00B90DC4" w:rsidP="0099097F">
            <w:pPr>
              <w:rPr>
                <w:rFonts w:ascii="Garamond" w:hAnsi="Garamond"/>
              </w:rPr>
            </w:pPr>
            <w:r>
              <w:rPr>
                <w:rFonts w:ascii="Garamond" w:hAnsi="Garamond"/>
              </w:rPr>
              <w:t xml:space="preserve">(siehe auch Liste 3)</w:t>
            </w:r>
          </w:p>
        </w:tc>
        <w:tc>
          <w:tcPr>
            <w:tcW w:w="639" w:type="pct"/>
            <w:tcBorders>
              <w:top w:val="outset" w:sz="6" w:space="0" w:color="auto"/>
              <w:left w:val="outset" w:sz="6" w:space="0" w:color="auto"/>
              <w:bottom w:val="outset" w:sz="6" w:space="0" w:color="auto"/>
              <w:right w:val="outset" w:sz="6" w:space="0" w:color="auto"/>
            </w:tcBorders>
            <w:hideMark/>
          </w:tcPr>
          <w:p w14:paraId="7261A913" w14:textId="77777777" w:rsidR="00B90DC4" w:rsidRPr="00E31CA2" w:rsidRDefault="00B90DC4" w:rsidP="0099097F">
            <w:pPr>
              <w:rPr>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27A0284D" w14:textId="77777777" w:rsidR="00B90DC4" w:rsidRPr="00E31CA2" w:rsidRDefault="00B90DC4" w:rsidP="0099097F">
            <w:pPr>
              <w:rPr>
                <w:rFonts w:ascii="Garamond" w:hAnsi="Garamond"/>
              </w:rPr>
            </w:pPr>
          </w:p>
        </w:tc>
        <w:tc>
          <w:tcPr>
            <w:tcW w:w="696" w:type="pct"/>
            <w:tcBorders>
              <w:top w:val="outset" w:sz="6" w:space="0" w:color="auto"/>
              <w:left w:val="outset" w:sz="6" w:space="0" w:color="auto"/>
              <w:bottom w:val="outset" w:sz="6" w:space="0" w:color="auto"/>
              <w:right w:val="outset" w:sz="6" w:space="0" w:color="auto"/>
            </w:tcBorders>
          </w:tcPr>
          <w:p w14:paraId="4636E91D" w14:textId="77777777" w:rsidR="00B90DC4" w:rsidRPr="00E31CA2" w:rsidRDefault="00B90DC4" w:rsidP="0099097F">
            <w:pPr>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1555F20" w14:textId="77777777" w:rsidR="00B90DC4" w:rsidRPr="00E31CA2" w:rsidRDefault="00B90DC4" w:rsidP="0099097F">
            <w:pPr>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Enderzeugnisses, das Furano-Neoklerodane enthält, unabhängig von seiner Quelle nicht zu einer Aufnahme führt, die den wissenschaftlich begründeten DNEL-Wert für jedes oder das toxischste dieser Furano-Neoklerodane überschreitet.</w:t>
            </w:r>
            <w:r>
              <w:rPr>
                <w:rFonts w:ascii="Garamond" w:hAnsi="Garamond"/>
              </w:rPr>
              <w:t xml:space="preserve"> </w:t>
            </w:r>
            <w:r>
              <w:rPr>
                <w:rFonts w:ascii="Garamond" w:hAnsi="Garamond"/>
              </w:rPr>
              <w:t xml:space="preserve">Die Bedingung der Analyse entfällt, wenn durch eine botanische Bescheinigung nachgewiesen wird, dass die verwendeten Teile aus dieser Pflanze stammen.</w:t>
            </w:r>
          </w:p>
        </w:tc>
      </w:tr>
      <w:tr w:rsidR="00E31CA2" w:rsidRPr="00E31CA2" w14:paraId="7C5B44E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5FA76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Scutellaria spp.</w:t>
            </w:r>
          </w:p>
        </w:tc>
        <w:tc>
          <w:tcPr>
            <w:tcW w:w="639" w:type="pct"/>
            <w:tcBorders>
              <w:top w:val="outset" w:sz="6" w:space="0" w:color="auto"/>
              <w:left w:val="outset" w:sz="6" w:space="0" w:color="auto"/>
              <w:bottom w:val="outset" w:sz="6" w:space="0" w:color="auto"/>
              <w:right w:val="outset" w:sz="6" w:space="0" w:color="auto"/>
            </w:tcBorders>
            <w:hideMark/>
          </w:tcPr>
          <w:p w14:paraId="1CA5D64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211A8D6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AE9A6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Sumpfhelmkraut</w:t>
            </w:r>
          </w:p>
        </w:tc>
        <w:tc>
          <w:tcPr>
            <w:tcW w:w="2169" w:type="pct"/>
            <w:tcBorders>
              <w:top w:val="outset" w:sz="6" w:space="0" w:color="auto"/>
              <w:left w:val="outset" w:sz="6" w:space="0" w:color="auto"/>
              <w:bottom w:val="outset" w:sz="6" w:space="0" w:color="auto"/>
              <w:right w:val="outset" w:sz="6" w:space="0" w:color="auto"/>
            </w:tcBorders>
          </w:tcPr>
          <w:p w14:paraId="4706C2FB" w14:textId="77777777" w:rsidR="00B90DC4" w:rsidRPr="00E31CA2" w:rsidRDefault="00B90DC4" w:rsidP="0099097F">
            <w:pPr>
              <w:spacing w:before="100" w:beforeAutospacing="1" w:after="100" w:afterAutospacing="1"/>
              <w:rPr>
                <w:rFonts w:ascii="Garamond" w:hAnsi="Garamond"/>
              </w:rPr>
            </w:pPr>
          </w:p>
        </w:tc>
      </w:tr>
      <w:tr w:rsidR="00E31CA2" w:rsidRPr="00E31CA2" w14:paraId="792DDE0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6F639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Securigera varia (L.) Lassen</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504C02C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hideMark/>
          </w:tcPr>
          <w:p w14:paraId="0F144AB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Coronilla varia L.</w:t>
            </w:r>
          </w:p>
        </w:tc>
        <w:tc>
          <w:tcPr>
            <w:tcW w:w="696" w:type="pct"/>
            <w:tcBorders>
              <w:top w:val="outset" w:sz="6" w:space="0" w:color="auto"/>
              <w:left w:val="outset" w:sz="6" w:space="0" w:color="auto"/>
              <w:bottom w:val="outset" w:sz="6" w:space="0" w:color="auto"/>
              <w:right w:val="outset" w:sz="6" w:space="0" w:color="auto"/>
            </w:tcBorders>
            <w:hideMark/>
          </w:tcPr>
          <w:p w14:paraId="18840D7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Bunte Kronwicke</w:t>
            </w:r>
          </w:p>
        </w:tc>
        <w:tc>
          <w:tcPr>
            <w:tcW w:w="2169" w:type="pct"/>
            <w:tcBorders>
              <w:top w:val="outset" w:sz="6" w:space="0" w:color="auto"/>
              <w:left w:val="outset" w:sz="6" w:space="0" w:color="auto"/>
              <w:bottom w:val="outset" w:sz="6" w:space="0" w:color="auto"/>
              <w:right w:val="outset" w:sz="6" w:space="0" w:color="auto"/>
            </w:tcBorders>
          </w:tcPr>
          <w:p w14:paraId="5DDEA4E7" w14:textId="77777777" w:rsidR="00B90DC4" w:rsidRPr="00E31CA2" w:rsidRDefault="00B90DC4" w:rsidP="0099097F">
            <w:pPr>
              <w:spacing w:before="100" w:beforeAutospacing="1" w:after="100" w:afterAutospacing="1"/>
              <w:rPr>
                <w:rFonts w:ascii="Garamond" w:hAnsi="Garamond"/>
              </w:rPr>
            </w:pPr>
          </w:p>
        </w:tc>
      </w:tr>
      <w:tr w:rsidR="00E31CA2" w:rsidRPr="00E31CA2" w14:paraId="6C512B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ABB8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Senecio spp.</w:t>
            </w:r>
          </w:p>
        </w:tc>
        <w:tc>
          <w:tcPr>
            <w:tcW w:w="639" w:type="pct"/>
            <w:tcBorders>
              <w:top w:val="outset" w:sz="6" w:space="0" w:color="auto"/>
              <w:left w:val="outset" w:sz="6" w:space="0" w:color="auto"/>
              <w:bottom w:val="outset" w:sz="6" w:space="0" w:color="auto"/>
              <w:right w:val="outset" w:sz="6" w:space="0" w:color="auto"/>
            </w:tcBorders>
            <w:hideMark/>
          </w:tcPr>
          <w:p w14:paraId="29DDF096"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4263690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AC2319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Gewöhnliches Greiskraut</w:t>
            </w:r>
          </w:p>
        </w:tc>
        <w:tc>
          <w:tcPr>
            <w:tcW w:w="2169" w:type="pct"/>
            <w:tcBorders>
              <w:top w:val="outset" w:sz="6" w:space="0" w:color="auto"/>
              <w:left w:val="outset" w:sz="6" w:space="0" w:color="auto"/>
              <w:bottom w:val="outset" w:sz="6" w:space="0" w:color="auto"/>
              <w:right w:val="outset" w:sz="6" w:space="0" w:color="auto"/>
            </w:tcBorders>
          </w:tcPr>
          <w:p w14:paraId="3F0E2F87" w14:textId="77777777" w:rsidR="00B90DC4" w:rsidRPr="00E31CA2" w:rsidRDefault="00B90DC4" w:rsidP="0099097F">
            <w:pPr>
              <w:spacing w:before="100" w:beforeAutospacing="1" w:after="100" w:afterAutospacing="1"/>
              <w:rPr>
                <w:rFonts w:ascii="Garamond" w:hAnsi="Garamond"/>
              </w:rPr>
            </w:pPr>
          </w:p>
        </w:tc>
      </w:tr>
      <w:tr w:rsidR="00E31CA2" w:rsidRPr="00E31CA2" w14:paraId="4A3BE02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1041C8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Sesbania spp.</w:t>
            </w:r>
          </w:p>
        </w:tc>
        <w:tc>
          <w:tcPr>
            <w:tcW w:w="639" w:type="pct"/>
            <w:tcBorders>
              <w:top w:val="outset" w:sz="6" w:space="0" w:color="auto"/>
              <w:left w:val="outset" w:sz="6" w:space="0" w:color="auto"/>
              <w:bottom w:val="outset" w:sz="6" w:space="0" w:color="auto"/>
              <w:right w:val="outset" w:sz="6" w:space="0" w:color="auto"/>
            </w:tcBorders>
            <w:hideMark/>
          </w:tcPr>
          <w:p w14:paraId="15C73AE4"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172AFA2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6CA4C9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D5065DD" w14:textId="77777777" w:rsidR="00B90DC4" w:rsidRPr="00E31CA2" w:rsidRDefault="00B90DC4" w:rsidP="0099097F">
            <w:pPr>
              <w:spacing w:before="100" w:beforeAutospacing="1" w:after="100" w:afterAutospacing="1"/>
              <w:rPr>
                <w:rFonts w:ascii="Garamond" w:hAnsi="Garamond"/>
              </w:rPr>
            </w:pPr>
          </w:p>
        </w:tc>
      </w:tr>
      <w:tr w:rsidR="00E31CA2" w:rsidRPr="00E31CA2" w14:paraId="4FB2A67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132A4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Sida cordifolia L.</w:t>
            </w:r>
          </w:p>
        </w:tc>
        <w:tc>
          <w:tcPr>
            <w:tcW w:w="639" w:type="pct"/>
            <w:tcBorders>
              <w:top w:val="outset" w:sz="6" w:space="0" w:color="auto"/>
              <w:left w:val="outset" w:sz="6" w:space="0" w:color="auto"/>
              <w:bottom w:val="outset" w:sz="6" w:space="0" w:color="auto"/>
              <w:right w:val="outset" w:sz="6" w:space="0" w:color="auto"/>
            </w:tcBorders>
            <w:hideMark/>
          </w:tcPr>
          <w:p w14:paraId="5849FE7F" w14:textId="77777777" w:rsidR="00B90DC4" w:rsidRPr="00E31CA2" w:rsidRDefault="00B90DC4" w:rsidP="0099097F">
            <w:pPr>
              <w:rPr>
                <w:bCs/>
                <w:rFonts w:ascii="Garamond" w:hAnsi="Garamond"/>
              </w:rPr>
            </w:pPr>
            <w:r>
              <w:rPr>
                <w:rFonts w:ascii="Garamond" w:hAnsi="Garamond"/>
              </w:rPr>
              <w:t xml:space="preserve">Malvaceae</w:t>
            </w:r>
          </w:p>
        </w:tc>
        <w:tc>
          <w:tcPr>
            <w:tcW w:w="645" w:type="pct"/>
            <w:tcBorders>
              <w:top w:val="outset" w:sz="6" w:space="0" w:color="auto"/>
              <w:left w:val="outset" w:sz="6" w:space="0" w:color="auto"/>
              <w:bottom w:val="outset" w:sz="6" w:space="0" w:color="auto"/>
              <w:right w:val="outset" w:sz="6" w:space="0" w:color="auto"/>
            </w:tcBorders>
          </w:tcPr>
          <w:p w14:paraId="29B52F2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DF671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Sandmalve</w:t>
            </w:r>
          </w:p>
        </w:tc>
        <w:tc>
          <w:tcPr>
            <w:tcW w:w="2169" w:type="pct"/>
            <w:tcBorders>
              <w:top w:val="outset" w:sz="6" w:space="0" w:color="auto"/>
              <w:left w:val="outset" w:sz="6" w:space="0" w:color="auto"/>
              <w:bottom w:val="outset" w:sz="6" w:space="0" w:color="auto"/>
              <w:right w:val="outset" w:sz="6" w:space="0" w:color="auto"/>
            </w:tcBorders>
          </w:tcPr>
          <w:p w14:paraId="159E66F4" w14:textId="77777777" w:rsidR="00B90DC4" w:rsidRPr="00E31CA2" w:rsidRDefault="00B90DC4" w:rsidP="0099097F">
            <w:pPr>
              <w:spacing w:before="100" w:beforeAutospacing="1" w:after="100" w:afterAutospacing="1"/>
              <w:rPr>
                <w:rFonts w:ascii="Garamond" w:hAnsi="Garamond"/>
              </w:rPr>
            </w:pPr>
          </w:p>
        </w:tc>
      </w:tr>
      <w:tr w:rsidR="00E31CA2" w:rsidRPr="00E31CA2" w14:paraId="519A857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A91EA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Sida rhombifolia L.</w:t>
            </w:r>
          </w:p>
        </w:tc>
        <w:tc>
          <w:tcPr>
            <w:tcW w:w="639" w:type="pct"/>
            <w:tcBorders>
              <w:top w:val="outset" w:sz="6" w:space="0" w:color="auto"/>
              <w:left w:val="outset" w:sz="6" w:space="0" w:color="auto"/>
              <w:bottom w:val="outset" w:sz="6" w:space="0" w:color="auto"/>
              <w:right w:val="outset" w:sz="6" w:space="0" w:color="auto"/>
            </w:tcBorders>
            <w:hideMark/>
          </w:tcPr>
          <w:p w14:paraId="5A093346" w14:textId="77777777" w:rsidR="00B90DC4" w:rsidRPr="00E31CA2" w:rsidRDefault="00B90DC4" w:rsidP="0099097F">
            <w:pPr>
              <w:rPr>
                <w:bCs/>
                <w:rFonts w:ascii="Garamond" w:hAnsi="Garamond"/>
              </w:rPr>
            </w:pPr>
            <w:r>
              <w:rPr>
                <w:rFonts w:ascii="Garamond" w:hAnsi="Garamond"/>
              </w:rPr>
              <w:t xml:space="preserve">Malvaceae</w:t>
            </w:r>
          </w:p>
        </w:tc>
        <w:tc>
          <w:tcPr>
            <w:tcW w:w="645" w:type="pct"/>
            <w:tcBorders>
              <w:top w:val="outset" w:sz="6" w:space="0" w:color="auto"/>
              <w:left w:val="outset" w:sz="6" w:space="0" w:color="auto"/>
              <w:bottom w:val="outset" w:sz="6" w:space="0" w:color="auto"/>
              <w:right w:val="outset" w:sz="6" w:space="0" w:color="auto"/>
            </w:tcBorders>
          </w:tcPr>
          <w:p w14:paraId="2E00D90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9297C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71D88CD4" w14:textId="77777777" w:rsidR="00B90DC4" w:rsidRPr="00E31CA2" w:rsidRDefault="00B90DC4" w:rsidP="0099097F">
            <w:pPr>
              <w:spacing w:before="100" w:beforeAutospacing="1" w:after="100" w:afterAutospacing="1"/>
              <w:rPr>
                <w:rFonts w:ascii="Garamond" w:hAnsi="Garamond"/>
              </w:rPr>
            </w:pPr>
          </w:p>
        </w:tc>
      </w:tr>
      <w:tr w:rsidR="00E31CA2" w:rsidRPr="00E31CA2" w14:paraId="77AAEF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FF521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Simarouba amara Aubl.</w:t>
            </w:r>
          </w:p>
        </w:tc>
        <w:tc>
          <w:tcPr>
            <w:tcW w:w="639" w:type="pct"/>
            <w:tcBorders>
              <w:top w:val="outset" w:sz="6" w:space="0" w:color="auto"/>
              <w:left w:val="outset" w:sz="6" w:space="0" w:color="auto"/>
              <w:bottom w:val="outset" w:sz="6" w:space="0" w:color="auto"/>
              <w:right w:val="outset" w:sz="6" w:space="0" w:color="auto"/>
            </w:tcBorders>
            <w:hideMark/>
          </w:tcPr>
          <w:p w14:paraId="70FE169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Simaroubaceae</w:t>
            </w:r>
          </w:p>
        </w:tc>
        <w:tc>
          <w:tcPr>
            <w:tcW w:w="645" w:type="pct"/>
            <w:tcBorders>
              <w:top w:val="outset" w:sz="6" w:space="0" w:color="auto"/>
              <w:left w:val="outset" w:sz="6" w:space="0" w:color="auto"/>
              <w:bottom w:val="outset" w:sz="6" w:space="0" w:color="auto"/>
              <w:right w:val="outset" w:sz="6" w:space="0" w:color="auto"/>
            </w:tcBorders>
          </w:tcPr>
          <w:p w14:paraId="5EB5D34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07759FC"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5C206C39" w14:textId="77777777" w:rsidR="00B90DC4" w:rsidRPr="00E31CA2" w:rsidRDefault="00B90DC4" w:rsidP="0099097F">
            <w:pPr>
              <w:spacing w:before="100" w:beforeAutospacing="1" w:after="100" w:afterAutospacing="1"/>
              <w:rPr>
                <w:rFonts w:ascii="Garamond" w:hAnsi="Garamond"/>
              </w:rPr>
            </w:pPr>
          </w:p>
        </w:tc>
      </w:tr>
      <w:tr w:rsidR="00E31CA2" w:rsidRPr="00E31CA2" w14:paraId="1F9B67E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3B8096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Solandra grandiflora Sw.</w:t>
            </w:r>
          </w:p>
        </w:tc>
        <w:tc>
          <w:tcPr>
            <w:tcW w:w="639" w:type="pct"/>
            <w:tcBorders>
              <w:top w:val="outset" w:sz="6" w:space="0" w:color="auto"/>
              <w:left w:val="outset" w:sz="6" w:space="0" w:color="auto"/>
              <w:bottom w:val="outset" w:sz="6" w:space="0" w:color="auto"/>
              <w:right w:val="outset" w:sz="6" w:space="0" w:color="auto"/>
            </w:tcBorders>
            <w:hideMark/>
          </w:tcPr>
          <w:p w14:paraId="764E398A"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3202641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0C66AB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4F7E833" w14:textId="77777777" w:rsidR="00B90DC4" w:rsidRPr="00E31CA2" w:rsidRDefault="00B90DC4" w:rsidP="0099097F">
            <w:pPr>
              <w:spacing w:before="100" w:beforeAutospacing="1" w:after="100" w:afterAutospacing="1"/>
              <w:rPr>
                <w:rFonts w:ascii="Garamond" w:hAnsi="Garamond"/>
              </w:rPr>
            </w:pPr>
          </w:p>
        </w:tc>
      </w:tr>
      <w:tr w:rsidR="00E31CA2" w:rsidRPr="00E31CA2" w14:paraId="53642E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EEC9FD" w14:textId="77777777" w:rsidR="00B90DC4" w:rsidRPr="00E31CA2" w:rsidRDefault="00B90DC4" w:rsidP="0099097F">
            <w:pPr>
              <w:rPr>
                <w:iCs/>
                <w:rFonts w:ascii="Garamond" w:hAnsi="Garamond"/>
              </w:rPr>
            </w:pPr>
            <w:r>
              <w:rPr>
                <w:rFonts w:ascii="Garamond" w:hAnsi="Garamond"/>
              </w:rPr>
              <w:t xml:space="preserve">Solanum americanum Mill.</w:t>
            </w:r>
          </w:p>
        </w:tc>
        <w:tc>
          <w:tcPr>
            <w:tcW w:w="639" w:type="pct"/>
            <w:tcBorders>
              <w:top w:val="outset" w:sz="6" w:space="0" w:color="auto"/>
              <w:left w:val="outset" w:sz="6" w:space="0" w:color="auto"/>
              <w:bottom w:val="outset" w:sz="6" w:space="0" w:color="auto"/>
              <w:right w:val="outset" w:sz="6" w:space="0" w:color="auto"/>
            </w:tcBorders>
            <w:hideMark/>
          </w:tcPr>
          <w:p w14:paraId="0EC7AF0D"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hideMark/>
          </w:tcPr>
          <w:p w14:paraId="1D934BC8" w14:textId="3B53F804"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36CF0B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Solanum americanum,</w:t>
            </w: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9B3E3E2" w14:textId="77777777" w:rsidR="00B90DC4" w:rsidRPr="00E31CA2" w:rsidRDefault="00B90DC4" w:rsidP="0099097F">
            <w:pPr>
              <w:spacing w:before="100" w:beforeAutospacing="1" w:after="100" w:afterAutospacing="1"/>
              <w:rPr>
                <w:rFonts w:ascii="Garamond" w:hAnsi="Garamond"/>
              </w:rPr>
            </w:pPr>
          </w:p>
        </w:tc>
      </w:tr>
      <w:tr w:rsidR="00E31CA2" w:rsidRPr="00E31CA2" w14:paraId="6CB0DA2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tcPr>
          <w:p w14:paraId="454634A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Solanum nigrum L</w:t>
            </w:r>
          </w:p>
        </w:tc>
        <w:tc>
          <w:tcPr>
            <w:tcW w:w="639" w:type="pct"/>
            <w:tcBorders>
              <w:top w:val="outset" w:sz="6" w:space="0" w:color="auto"/>
              <w:left w:val="outset" w:sz="6" w:space="0" w:color="auto"/>
              <w:bottom w:val="outset" w:sz="6" w:space="0" w:color="auto"/>
              <w:right w:val="outset" w:sz="6" w:space="0" w:color="auto"/>
            </w:tcBorders>
          </w:tcPr>
          <w:p w14:paraId="315FE043" w14:textId="77777777" w:rsidR="00B90DC4" w:rsidRPr="00E31CA2" w:rsidRDefault="00B90DC4" w:rsidP="0099097F">
            <w:pPr>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tcPr>
          <w:p w14:paraId="462B372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2EF40E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Schwarzer Nachtschatten</w:t>
            </w:r>
          </w:p>
        </w:tc>
        <w:tc>
          <w:tcPr>
            <w:tcW w:w="2169" w:type="pct"/>
            <w:tcBorders>
              <w:top w:val="outset" w:sz="6" w:space="0" w:color="auto"/>
              <w:left w:val="outset" w:sz="6" w:space="0" w:color="auto"/>
              <w:bottom w:val="outset" w:sz="6" w:space="0" w:color="auto"/>
              <w:right w:val="outset" w:sz="6" w:space="0" w:color="auto"/>
            </w:tcBorders>
          </w:tcPr>
          <w:p w14:paraId="1E54FD39" w14:textId="77777777" w:rsidR="00B90DC4" w:rsidRPr="00E31CA2" w:rsidRDefault="00B90DC4" w:rsidP="0099097F">
            <w:pPr>
              <w:spacing w:before="100" w:beforeAutospacing="1" w:after="100" w:afterAutospacing="1"/>
              <w:rPr>
                <w:rFonts w:ascii="Garamond" w:hAnsi="Garamond"/>
              </w:rPr>
            </w:pPr>
          </w:p>
        </w:tc>
      </w:tr>
      <w:tr w:rsidR="00E31CA2" w:rsidRPr="00E31CA2" w14:paraId="4B01BCD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AE724B"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Solanum dulcamara L.</w:t>
            </w:r>
          </w:p>
        </w:tc>
        <w:tc>
          <w:tcPr>
            <w:tcW w:w="639" w:type="pct"/>
            <w:tcBorders>
              <w:top w:val="outset" w:sz="6" w:space="0" w:color="auto"/>
              <w:left w:val="outset" w:sz="6" w:space="0" w:color="auto"/>
              <w:bottom w:val="outset" w:sz="6" w:space="0" w:color="auto"/>
              <w:right w:val="outset" w:sz="6" w:space="0" w:color="auto"/>
            </w:tcBorders>
            <w:hideMark/>
          </w:tcPr>
          <w:p w14:paraId="5A639CF5" w14:textId="77777777" w:rsidR="00B90DC4" w:rsidRPr="00E31CA2" w:rsidRDefault="00B90DC4" w:rsidP="0099097F">
            <w:pPr>
              <w:rPr>
                <w:bCs/>
                <w:rFonts w:ascii="Garamond" w:hAnsi="Garamond"/>
              </w:rPr>
            </w:pPr>
            <w:r>
              <w:rPr>
                <w:rFonts w:ascii="Garamond" w:hAnsi="Garamond"/>
              </w:rPr>
              <w:t xml:space="preserve">Solanaceae</w:t>
            </w:r>
          </w:p>
        </w:tc>
        <w:tc>
          <w:tcPr>
            <w:tcW w:w="645" w:type="pct"/>
            <w:tcBorders>
              <w:top w:val="outset" w:sz="6" w:space="0" w:color="auto"/>
              <w:left w:val="outset" w:sz="6" w:space="0" w:color="auto"/>
              <w:bottom w:val="outset" w:sz="6" w:space="0" w:color="auto"/>
              <w:right w:val="outset" w:sz="6" w:space="0" w:color="auto"/>
            </w:tcBorders>
          </w:tcPr>
          <w:p w14:paraId="3A894A8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FE0479"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Bittersüß</w:t>
            </w:r>
          </w:p>
        </w:tc>
        <w:tc>
          <w:tcPr>
            <w:tcW w:w="2169" w:type="pct"/>
            <w:tcBorders>
              <w:top w:val="outset" w:sz="6" w:space="0" w:color="auto"/>
              <w:left w:val="outset" w:sz="6" w:space="0" w:color="auto"/>
              <w:bottom w:val="outset" w:sz="6" w:space="0" w:color="auto"/>
              <w:right w:val="outset" w:sz="6" w:space="0" w:color="auto"/>
            </w:tcBorders>
          </w:tcPr>
          <w:p w14:paraId="53F980ED" w14:textId="77777777" w:rsidR="00B90DC4" w:rsidRPr="00E31CA2" w:rsidRDefault="00B90DC4" w:rsidP="0099097F">
            <w:pPr>
              <w:spacing w:before="100" w:beforeAutospacing="1" w:after="100" w:afterAutospacing="1"/>
              <w:rPr>
                <w:rFonts w:ascii="Garamond" w:hAnsi="Garamond"/>
              </w:rPr>
            </w:pPr>
          </w:p>
        </w:tc>
      </w:tr>
      <w:tr w:rsidR="00E31CA2" w:rsidRPr="00E31CA2" w14:paraId="77AD4E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B6D59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Solenostemma Argel (Delile) Hayne</w:t>
            </w:r>
          </w:p>
        </w:tc>
        <w:tc>
          <w:tcPr>
            <w:tcW w:w="639" w:type="pct"/>
            <w:tcBorders>
              <w:top w:val="outset" w:sz="6" w:space="0" w:color="auto"/>
              <w:left w:val="outset" w:sz="6" w:space="0" w:color="auto"/>
              <w:bottom w:val="outset" w:sz="6" w:space="0" w:color="auto"/>
              <w:right w:val="outset" w:sz="6" w:space="0" w:color="auto"/>
            </w:tcBorders>
            <w:hideMark/>
          </w:tcPr>
          <w:p w14:paraId="2D2D700E"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43308D4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A8752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19A07A1" w14:textId="77777777" w:rsidR="00B90DC4" w:rsidRPr="00E31CA2" w:rsidRDefault="00B90DC4" w:rsidP="0099097F">
            <w:pPr>
              <w:spacing w:before="100" w:beforeAutospacing="1" w:after="100" w:afterAutospacing="1"/>
              <w:rPr>
                <w:rFonts w:ascii="Garamond" w:hAnsi="Garamond"/>
              </w:rPr>
            </w:pPr>
          </w:p>
        </w:tc>
      </w:tr>
      <w:tr w:rsidR="00E31CA2" w:rsidRPr="00E31CA2" w14:paraId="0D827A0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A794C0" w14:textId="64CFDED1" w:rsidR="00B90DC4" w:rsidRPr="00E31CA2" w:rsidRDefault="00B90DC4" w:rsidP="0099097F">
            <w:pPr>
              <w:spacing w:before="100" w:beforeAutospacing="1" w:after="100" w:afterAutospacing="1"/>
              <w:rPr>
                <w:rFonts w:ascii="Garamond" w:hAnsi="Garamond"/>
              </w:rPr>
            </w:pPr>
            <w:bookmarkStart w:id="21" w:name="_Hlk108185187"/>
            <w:r>
              <w:rPr>
                <w:rFonts w:ascii="Garamond" w:hAnsi="Garamond"/>
              </w:rPr>
              <w:t xml:space="preserve">Sorbus domestica L</w:t>
            </w:r>
            <w:bookmarkEnd w:id="21"/>
            <w:r>
              <w:rPr>
                <w:rFonts w:ascii="Garamond" w:hAnsi="Garamond"/>
              </w:rPr>
              <w:t xml:space="preserve">.</w:t>
            </w:r>
          </w:p>
        </w:tc>
        <w:tc>
          <w:tcPr>
            <w:tcW w:w="639" w:type="pct"/>
            <w:tcBorders>
              <w:top w:val="outset" w:sz="6" w:space="0" w:color="auto"/>
              <w:left w:val="outset" w:sz="6" w:space="0" w:color="auto"/>
              <w:bottom w:val="outset" w:sz="6" w:space="0" w:color="auto"/>
              <w:right w:val="outset" w:sz="6" w:space="0" w:color="auto"/>
            </w:tcBorders>
            <w:hideMark/>
          </w:tcPr>
          <w:p w14:paraId="0E027713" w14:textId="77777777" w:rsidR="00B90DC4" w:rsidRPr="00E31CA2" w:rsidRDefault="00B90DC4" w:rsidP="0099097F">
            <w:pPr>
              <w:rPr>
                <w:bCs/>
                <w:rFonts w:ascii="Garamond" w:hAnsi="Garamond"/>
              </w:rPr>
            </w:pPr>
            <w:r>
              <w:rPr>
                <w:rFonts w:ascii="Garamond" w:hAnsi="Garamond"/>
              </w:rPr>
              <w:t xml:space="preserve">Rosaceae</w:t>
            </w:r>
          </w:p>
        </w:tc>
        <w:tc>
          <w:tcPr>
            <w:tcW w:w="645" w:type="pct"/>
            <w:tcBorders>
              <w:top w:val="outset" w:sz="6" w:space="0" w:color="auto"/>
              <w:left w:val="outset" w:sz="6" w:space="0" w:color="auto"/>
              <w:bottom w:val="outset" w:sz="6" w:space="0" w:color="auto"/>
              <w:right w:val="outset" w:sz="6" w:space="0" w:color="auto"/>
            </w:tcBorders>
          </w:tcPr>
          <w:p w14:paraId="0F9EC7E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967C50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Speierling</w:t>
            </w:r>
          </w:p>
        </w:tc>
        <w:tc>
          <w:tcPr>
            <w:tcW w:w="2169" w:type="pct"/>
            <w:tcBorders>
              <w:top w:val="outset" w:sz="6" w:space="0" w:color="auto"/>
              <w:left w:val="outset" w:sz="6" w:space="0" w:color="auto"/>
              <w:bottom w:val="outset" w:sz="6" w:space="0" w:color="auto"/>
              <w:right w:val="outset" w:sz="6" w:space="0" w:color="auto"/>
            </w:tcBorders>
          </w:tcPr>
          <w:p w14:paraId="281419E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parasorbinsäurehaltigen Enderzeugnisses unabhängig von seiner Quelle nicht zu einer Aufnahme führt, die den wissenschaftlich begründeten DNEL-Wert für Parasorbinsäure überschreitet.</w:t>
            </w:r>
            <w:r>
              <w:rPr>
                <w:rFonts w:ascii="Garamond" w:hAnsi="Garamond"/>
              </w:rPr>
              <w:t xml:space="preserve"> </w:t>
            </w:r>
            <w:r>
              <w:rPr>
                <w:rFonts w:ascii="Garamond" w:hAnsi="Garamond"/>
              </w:rPr>
              <w:t xml:space="preserve">Die empfohlene Tagesmenge sollte keinesfalls zu einer Aufnahme von Blausäure (frei und gebunden) von mehr als 5 mg führen.</w:t>
            </w:r>
          </w:p>
        </w:tc>
      </w:tr>
      <w:tr w:rsidR="00E31CA2" w:rsidRPr="00E31CA2" w14:paraId="497F0F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8FFBB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Spartium junceum L.</w:t>
            </w:r>
          </w:p>
        </w:tc>
        <w:tc>
          <w:tcPr>
            <w:tcW w:w="639" w:type="pct"/>
            <w:tcBorders>
              <w:top w:val="outset" w:sz="6" w:space="0" w:color="auto"/>
              <w:left w:val="outset" w:sz="6" w:space="0" w:color="auto"/>
              <w:bottom w:val="outset" w:sz="6" w:space="0" w:color="auto"/>
              <w:right w:val="outset" w:sz="6" w:space="0" w:color="auto"/>
            </w:tcBorders>
            <w:hideMark/>
          </w:tcPr>
          <w:p w14:paraId="6BB78206"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7A04206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5B215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Pfriemenginster</w:t>
            </w:r>
          </w:p>
        </w:tc>
        <w:tc>
          <w:tcPr>
            <w:tcW w:w="2169" w:type="pct"/>
            <w:tcBorders>
              <w:top w:val="outset" w:sz="6" w:space="0" w:color="auto"/>
              <w:left w:val="outset" w:sz="6" w:space="0" w:color="auto"/>
              <w:bottom w:val="outset" w:sz="6" w:space="0" w:color="auto"/>
              <w:right w:val="outset" w:sz="6" w:space="0" w:color="auto"/>
            </w:tcBorders>
          </w:tcPr>
          <w:p w14:paraId="289DB747" w14:textId="77777777" w:rsidR="00B90DC4" w:rsidRPr="00E31CA2" w:rsidRDefault="00B90DC4" w:rsidP="0099097F">
            <w:pPr>
              <w:spacing w:before="100" w:beforeAutospacing="1" w:after="100" w:afterAutospacing="1"/>
              <w:rPr>
                <w:rFonts w:ascii="Garamond" w:hAnsi="Garamond"/>
              </w:rPr>
            </w:pPr>
          </w:p>
        </w:tc>
      </w:tr>
      <w:tr w:rsidR="00E31CA2" w:rsidRPr="00E31CA2" w14:paraId="3BB1D2A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7AEC1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Spathiphyllum spp.</w:t>
            </w:r>
          </w:p>
        </w:tc>
        <w:tc>
          <w:tcPr>
            <w:tcW w:w="639" w:type="pct"/>
            <w:tcBorders>
              <w:top w:val="outset" w:sz="6" w:space="0" w:color="auto"/>
              <w:left w:val="outset" w:sz="6" w:space="0" w:color="auto"/>
              <w:bottom w:val="outset" w:sz="6" w:space="0" w:color="auto"/>
              <w:right w:val="outset" w:sz="6" w:space="0" w:color="auto"/>
            </w:tcBorders>
            <w:hideMark/>
          </w:tcPr>
          <w:p w14:paraId="48C01681" w14:textId="77777777" w:rsidR="00B90DC4" w:rsidRPr="00E31CA2" w:rsidRDefault="00B90DC4" w:rsidP="0099097F">
            <w:pPr>
              <w:rPr>
                <w:bCs/>
                <w:rFonts w:ascii="Garamond" w:hAnsi="Garamond"/>
              </w:rPr>
            </w:pPr>
            <w:r>
              <w:rPr>
                <w:rFonts w:ascii="Garamond" w:hAnsi="Garamond"/>
              </w:rPr>
              <w:t xml:space="preserve">Araceae</w:t>
            </w:r>
          </w:p>
        </w:tc>
        <w:tc>
          <w:tcPr>
            <w:tcW w:w="645" w:type="pct"/>
            <w:tcBorders>
              <w:top w:val="outset" w:sz="6" w:space="0" w:color="auto"/>
              <w:left w:val="outset" w:sz="6" w:space="0" w:color="auto"/>
              <w:bottom w:val="outset" w:sz="6" w:space="0" w:color="auto"/>
              <w:right w:val="outset" w:sz="6" w:space="0" w:color="auto"/>
            </w:tcBorders>
          </w:tcPr>
          <w:p w14:paraId="0C2C3F2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87EE74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9A7CD00" w14:textId="77777777" w:rsidR="00B90DC4" w:rsidRPr="00E31CA2" w:rsidRDefault="00B90DC4" w:rsidP="0099097F">
            <w:pPr>
              <w:spacing w:before="100" w:beforeAutospacing="1" w:after="100" w:afterAutospacing="1"/>
              <w:rPr>
                <w:rFonts w:ascii="Garamond" w:hAnsi="Garamond"/>
              </w:rPr>
            </w:pPr>
          </w:p>
        </w:tc>
      </w:tr>
      <w:tr w:rsidR="00E31CA2" w:rsidRPr="00E31CA2" w14:paraId="035D409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EA4BD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Spigelia anthelmia L.</w:t>
            </w:r>
          </w:p>
        </w:tc>
        <w:tc>
          <w:tcPr>
            <w:tcW w:w="639" w:type="pct"/>
            <w:tcBorders>
              <w:top w:val="outset" w:sz="6" w:space="0" w:color="auto"/>
              <w:left w:val="outset" w:sz="6" w:space="0" w:color="auto"/>
              <w:bottom w:val="outset" w:sz="6" w:space="0" w:color="auto"/>
              <w:right w:val="outset" w:sz="6" w:space="0" w:color="auto"/>
            </w:tcBorders>
            <w:hideMark/>
          </w:tcPr>
          <w:p w14:paraId="4A6B8F41" w14:textId="77777777" w:rsidR="00B90DC4" w:rsidRPr="00E31CA2" w:rsidRDefault="00B90DC4" w:rsidP="0099097F">
            <w:pPr>
              <w:rPr>
                <w:bCs/>
                <w:rFonts w:ascii="Garamond" w:hAnsi="Garamond"/>
              </w:rPr>
            </w:pPr>
            <w:r>
              <w:rPr>
                <w:rFonts w:ascii="Garamond" w:hAnsi="Garamond"/>
              </w:rPr>
              <w:t xml:space="preserve">Loganiaceae</w:t>
            </w:r>
          </w:p>
        </w:tc>
        <w:tc>
          <w:tcPr>
            <w:tcW w:w="645" w:type="pct"/>
            <w:tcBorders>
              <w:top w:val="outset" w:sz="6" w:space="0" w:color="auto"/>
              <w:left w:val="outset" w:sz="6" w:space="0" w:color="auto"/>
              <w:bottom w:val="outset" w:sz="6" w:space="0" w:color="auto"/>
              <w:right w:val="outset" w:sz="6" w:space="0" w:color="auto"/>
            </w:tcBorders>
          </w:tcPr>
          <w:p w14:paraId="1B6393E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2D8584"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075096A" w14:textId="77777777" w:rsidR="00B90DC4" w:rsidRPr="00E31CA2" w:rsidRDefault="00B90DC4" w:rsidP="0099097F">
            <w:pPr>
              <w:spacing w:before="100" w:beforeAutospacing="1" w:after="100" w:afterAutospacing="1"/>
              <w:rPr>
                <w:rFonts w:ascii="Garamond" w:hAnsi="Garamond"/>
              </w:rPr>
            </w:pPr>
          </w:p>
        </w:tc>
      </w:tr>
      <w:tr w:rsidR="00E31CA2" w:rsidRPr="00E31CA2" w14:paraId="479172A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8461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Spigelia marilandica (L.) L.</w:t>
            </w:r>
          </w:p>
        </w:tc>
        <w:tc>
          <w:tcPr>
            <w:tcW w:w="639" w:type="pct"/>
            <w:tcBorders>
              <w:top w:val="outset" w:sz="6" w:space="0" w:color="auto"/>
              <w:left w:val="outset" w:sz="6" w:space="0" w:color="auto"/>
              <w:bottom w:val="outset" w:sz="6" w:space="0" w:color="auto"/>
              <w:right w:val="outset" w:sz="6" w:space="0" w:color="auto"/>
            </w:tcBorders>
            <w:hideMark/>
          </w:tcPr>
          <w:p w14:paraId="108B713C" w14:textId="77777777" w:rsidR="00B90DC4" w:rsidRPr="00E31CA2" w:rsidRDefault="00B90DC4" w:rsidP="0099097F">
            <w:pPr>
              <w:rPr>
                <w:bCs/>
                <w:rFonts w:ascii="Garamond" w:hAnsi="Garamond"/>
              </w:rPr>
            </w:pPr>
            <w:r>
              <w:rPr>
                <w:rFonts w:ascii="Garamond" w:hAnsi="Garamond"/>
              </w:rPr>
              <w:t xml:space="preserve">Loganiaceae</w:t>
            </w:r>
          </w:p>
        </w:tc>
        <w:tc>
          <w:tcPr>
            <w:tcW w:w="645" w:type="pct"/>
            <w:tcBorders>
              <w:top w:val="outset" w:sz="6" w:space="0" w:color="auto"/>
              <w:left w:val="outset" w:sz="6" w:space="0" w:color="auto"/>
              <w:bottom w:val="outset" w:sz="6" w:space="0" w:color="auto"/>
              <w:right w:val="outset" w:sz="6" w:space="0" w:color="auto"/>
            </w:tcBorders>
          </w:tcPr>
          <w:p w14:paraId="5083D1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18733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132B82B" w14:textId="77777777" w:rsidR="00B90DC4" w:rsidRPr="00E31CA2" w:rsidRDefault="00B90DC4" w:rsidP="0099097F">
            <w:pPr>
              <w:spacing w:before="100" w:beforeAutospacing="1" w:after="100" w:afterAutospacing="1"/>
              <w:rPr>
                <w:rFonts w:ascii="Garamond" w:hAnsi="Garamond"/>
              </w:rPr>
            </w:pPr>
          </w:p>
        </w:tc>
      </w:tr>
      <w:tr w:rsidR="00E31CA2" w:rsidRPr="00E31CA2" w14:paraId="470166D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E841F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Sprekelia spp.</w:t>
            </w:r>
          </w:p>
        </w:tc>
        <w:tc>
          <w:tcPr>
            <w:tcW w:w="639" w:type="pct"/>
            <w:tcBorders>
              <w:top w:val="outset" w:sz="6" w:space="0" w:color="auto"/>
              <w:left w:val="outset" w:sz="6" w:space="0" w:color="auto"/>
              <w:bottom w:val="outset" w:sz="6" w:space="0" w:color="auto"/>
              <w:right w:val="outset" w:sz="6" w:space="0" w:color="auto"/>
            </w:tcBorders>
            <w:hideMark/>
          </w:tcPr>
          <w:p w14:paraId="36377DA4" w14:textId="77777777" w:rsidR="00B90DC4" w:rsidRPr="00E31CA2" w:rsidRDefault="00B90DC4" w:rsidP="0099097F">
            <w:pPr>
              <w:rPr>
                <w:bCs/>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09DBDF6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31689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Lilium auratum</w:t>
            </w:r>
          </w:p>
        </w:tc>
        <w:tc>
          <w:tcPr>
            <w:tcW w:w="2169" w:type="pct"/>
            <w:tcBorders>
              <w:top w:val="outset" w:sz="6" w:space="0" w:color="auto"/>
              <w:left w:val="outset" w:sz="6" w:space="0" w:color="auto"/>
              <w:bottom w:val="outset" w:sz="6" w:space="0" w:color="auto"/>
              <w:right w:val="outset" w:sz="6" w:space="0" w:color="auto"/>
            </w:tcBorders>
          </w:tcPr>
          <w:p w14:paraId="10F29C06" w14:textId="77777777" w:rsidR="00B90DC4" w:rsidRPr="00E31CA2" w:rsidRDefault="00B90DC4" w:rsidP="0099097F">
            <w:pPr>
              <w:spacing w:before="100" w:beforeAutospacing="1" w:after="100" w:afterAutospacing="1"/>
              <w:rPr>
                <w:rFonts w:ascii="Garamond" w:hAnsi="Garamond"/>
              </w:rPr>
            </w:pPr>
          </w:p>
        </w:tc>
      </w:tr>
      <w:tr w:rsidR="00E31CA2" w:rsidRPr="00E31CA2" w14:paraId="581C7DF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BD2FB3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Stephanotis spp.</w:t>
            </w:r>
          </w:p>
        </w:tc>
        <w:tc>
          <w:tcPr>
            <w:tcW w:w="639" w:type="pct"/>
            <w:tcBorders>
              <w:top w:val="outset" w:sz="6" w:space="0" w:color="auto"/>
              <w:left w:val="outset" w:sz="6" w:space="0" w:color="auto"/>
              <w:bottom w:val="outset" w:sz="6" w:space="0" w:color="auto"/>
              <w:right w:val="outset" w:sz="6" w:space="0" w:color="auto"/>
            </w:tcBorders>
            <w:hideMark/>
          </w:tcPr>
          <w:p w14:paraId="07FCD7F6" w14:textId="77777777" w:rsidR="00B90DC4" w:rsidRPr="00E31CA2" w:rsidRDefault="00B90DC4" w:rsidP="0099097F">
            <w:pPr>
              <w:rPr>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09F59D7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EA667F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Brautschleier</w:t>
            </w:r>
          </w:p>
        </w:tc>
        <w:tc>
          <w:tcPr>
            <w:tcW w:w="2169" w:type="pct"/>
            <w:tcBorders>
              <w:top w:val="outset" w:sz="6" w:space="0" w:color="auto"/>
              <w:left w:val="outset" w:sz="6" w:space="0" w:color="auto"/>
              <w:bottom w:val="outset" w:sz="6" w:space="0" w:color="auto"/>
              <w:right w:val="outset" w:sz="6" w:space="0" w:color="auto"/>
            </w:tcBorders>
          </w:tcPr>
          <w:p w14:paraId="40062FE3" w14:textId="77777777" w:rsidR="00B90DC4" w:rsidRPr="00E31CA2" w:rsidRDefault="00B90DC4" w:rsidP="0099097F">
            <w:pPr>
              <w:spacing w:before="100" w:beforeAutospacing="1" w:after="100" w:afterAutospacing="1"/>
              <w:rPr>
                <w:rFonts w:ascii="Garamond" w:hAnsi="Garamond"/>
              </w:rPr>
            </w:pPr>
          </w:p>
        </w:tc>
      </w:tr>
      <w:tr w:rsidR="00E31CA2" w:rsidRPr="00E31CA2" w14:paraId="7454E68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1832A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Sternbergia spp.</w:t>
            </w:r>
          </w:p>
        </w:tc>
        <w:tc>
          <w:tcPr>
            <w:tcW w:w="639" w:type="pct"/>
            <w:tcBorders>
              <w:top w:val="outset" w:sz="6" w:space="0" w:color="auto"/>
              <w:left w:val="outset" w:sz="6" w:space="0" w:color="auto"/>
              <w:bottom w:val="outset" w:sz="6" w:space="0" w:color="auto"/>
              <w:right w:val="outset" w:sz="6" w:space="0" w:color="auto"/>
            </w:tcBorders>
            <w:hideMark/>
          </w:tcPr>
          <w:p w14:paraId="335D3CE4" w14:textId="77777777" w:rsidR="00B90DC4" w:rsidRPr="00E31CA2" w:rsidRDefault="00B90DC4" w:rsidP="0099097F">
            <w:pPr>
              <w:rPr>
                <w:rFonts w:ascii="Garamond" w:hAnsi="Garamond"/>
              </w:rPr>
            </w:pPr>
            <w:r>
              <w:rPr>
                <w:rFonts w:ascii="Garamond" w:hAnsi="Garamond"/>
              </w:rPr>
              <w:t xml:space="preserve">Amaryllidaceae</w:t>
            </w:r>
          </w:p>
        </w:tc>
        <w:tc>
          <w:tcPr>
            <w:tcW w:w="645" w:type="pct"/>
            <w:tcBorders>
              <w:top w:val="outset" w:sz="6" w:space="0" w:color="auto"/>
              <w:left w:val="outset" w:sz="6" w:space="0" w:color="auto"/>
              <w:bottom w:val="outset" w:sz="6" w:space="0" w:color="auto"/>
              <w:right w:val="outset" w:sz="6" w:space="0" w:color="auto"/>
            </w:tcBorders>
          </w:tcPr>
          <w:p w14:paraId="1AF5BE1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08A21D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70334A8" w14:textId="77777777" w:rsidR="00B90DC4" w:rsidRPr="00E31CA2" w:rsidRDefault="00B90DC4" w:rsidP="0099097F">
            <w:pPr>
              <w:spacing w:before="100" w:beforeAutospacing="1" w:after="100" w:afterAutospacing="1"/>
              <w:rPr>
                <w:rFonts w:ascii="Garamond" w:hAnsi="Garamond"/>
              </w:rPr>
            </w:pPr>
          </w:p>
        </w:tc>
      </w:tr>
      <w:tr w:rsidR="00E31CA2" w:rsidRPr="00E31CA2" w14:paraId="413B93C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1C32A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Strophanthus spp.</w:t>
            </w:r>
          </w:p>
        </w:tc>
        <w:tc>
          <w:tcPr>
            <w:tcW w:w="639" w:type="pct"/>
            <w:tcBorders>
              <w:top w:val="outset" w:sz="6" w:space="0" w:color="auto"/>
              <w:left w:val="outset" w:sz="6" w:space="0" w:color="auto"/>
              <w:bottom w:val="outset" w:sz="6" w:space="0" w:color="auto"/>
              <w:right w:val="outset" w:sz="6" w:space="0" w:color="auto"/>
            </w:tcBorders>
            <w:hideMark/>
          </w:tcPr>
          <w:p w14:paraId="6CCF8B93"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712A8A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7FEF41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0EBA7B8" w14:textId="77777777" w:rsidR="00B90DC4" w:rsidRPr="00E31CA2" w:rsidRDefault="00B90DC4" w:rsidP="0099097F">
            <w:pPr>
              <w:spacing w:before="100" w:beforeAutospacing="1" w:after="100" w:afterAutospacing="1"/>
              <w:rPr>
                <w:rFonts w:ascii="Garamond" w:hAnsi="Garamond"/>
              </w:rPr>
            </w:pPr>
          </w:p>
        </w:tc>
      </w:tr>
      <w:tr w:rsidR="00E31CA2" w:rsidRPr="00E31CA2" w14:paraId="2889ABF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A0CA4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Strychnos spp.</w:t>
            </w:r>
          </w:p>
        </w:tc>
        <w:tc>
          <w:tcPr>
            <w:tcW w:w="639" w:type="pct"/>
            <w:tcBorders>
              <w:top w:val="outset" w:sz="6" w:space="0" w:color="auto"/>
              <w:left w:val="outset" w:sz="6" w:space="0" w:color="auto"/>
              <w:bottom w:val="outset" w:sz="6" w:space="0" w:color="auto"/>
              <w:right w:val="outset" w:sz="6" w:space="0" w:color="auto"/>
            </w:tcBorders>
            <w:hideMark/>
          </w:tcPr>
          <w:p w14:paraId="247DCEBB" w14:textId="77777777" w:rsidR="00B90DC4" w:rsidRPr="00E31CA2" w:rsidRDefault="00B90DC4" w:rsidP="0099097F">
            <w:pPr>
              <w:rPr>
                <w:bCs/>
                <w:rFonts w:ascii="Garamond" w:hAnsi="Garamond"/>
              </w:rPr>
            </w:pPr>
            <w:r>
              <w:rPr>
                <w:rFonts w:ascii="Garamond" w:hAnsi="Garamond"/>
              </w:rPr>
              <w:t xml:space="preserve">Loganiaceae</w:t>
            </w:r>
          </w:p>
        </w:tc>
        <w:tc>
          <w:tcPr>
            <w:tcW w:w="645" w:type="pct"/>
            <w:tcBorders>
              <w:top w:val="outset" w:sz="6" w:space="0" w:color="auto"/>
              <w:left w:val="outset" w:sz="6" w:space="0" w:color="auto"/>
              <w:bottom w:val="outset" w:sz="6" w:space="0" w:color="auto"/>
              <w:right w:val="outset" w:sz="6" w:space="0" w:color="auto"/>
            </w:tcBorders>
          </w:tcPr>
          <w:p w14:paraId="09709ED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08AA62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3C5D9A6C" w14:textId="77777777" w:rsidR="00B90DC4" w:rsidRPr="00E31CA2" w:rsidRDefault="00B90DC4" w:rsidP="0099097F">
            <w:pPr>
              <w:spacing w:before="100" w:beforeAutospacing="1" w:after="100" w:afterAutospacing="1"/>
              <w:rPr>
                <w:rFonts w:ascii="Garamond" w:hAnsi="Garamond"/>
              </w:rPr>
            </w:pPr>
          </w:p>
        </w:tc>
      </w:tr>
      <w:tr w:rsidR="00E31CA2" w:rsidRPr="00E31CA2" w14:paraId="3D66C9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495F95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Symphoricarpos albus (L.) S.F.Blake</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88A7E2E" w14:textId="77777777" w:rsidR="00B90DC4" w:rsidRPr="00E31CA2" w:rsidRDefault="00B90DC4" w:rsidP="0099097F">
            <w:pPr>
              <w:rPr>
                <w:bCs/>
                <w:rFonts w:ascii="Garamond" w:hAnsi="Garamond"/>
              </w:rPr>
            </w:pPr>
            <w:r>
              <w:rPr>
                <w:rFonts w:ascii="Garamond" w:hAnsi="Garamond"/>
              </w:rPr>
              <w:t xml:space="preserve">Caprifoliaceae</w:t>
            </w:r>
          </w:p>
        </w:tc>
        <w:tc>
          <w:tcPr>
            <w:tcW w:w="645" w:type="pct"/>
            <w:tcBorders>
              <w:top w:val="outset" w:sz="6" w:space="0" w:color="auto"/>
              <w:left w:val="outset" w:sz="6" w:space="0" w:color="auto"/>
              <w:bottom w:val="outset" w:sz="6" w:space="0" w:color="auto"/>
              <w:right w:val="outset" w:sz="6" w:space="0" w:color="auto"/>
            </w:tcBorders>
          </w:tcPr>
          <w:p w14:paraId="041777D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35C3CE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Schneebeeren</w:t>
            </w:r>
          </w:p>
        </w:tc>
        <w:tc>
          <w:tcPr>
            <w:tcW w:w="2169" w:type="pct"/>
            <w:tcBorders>
              <w:top w:val="outset" w:sz="6" w:space="0" w:color="auto"/>
              <w:left w:val="outset" w:sz="6" w:space="0" w:color="auto"/>
              <w:bottom w:val="outset" w:sz="6" w:space="0" w:color="auto"/>
              <w:right w:val="outset" w:sz="6" w:space="0" w:color="auto"/>
            </w:tcBorders>
          </w:tcPr>
          <w:p w14:paraId="75BAB7E1" w14:textId="77777777" w:rsidR="00B90DC4" w:rsidRPr="00E31CA2" w:rsidRDefault="00B90DC4" w:rsidP="0099097F">
            <w:pPr>
              <w:spacing w:before="100" w:beforeAutospacing="1" w:after="100" w:afterAutospacing="1"/>
              <w:rPr>
                <w:rFonts w:ascii="Garamond" w:hAnsi="Garamond"/>
              </w:rPr>
            </w:pPr>
          </w:p>
        </w:tc>
      </w:tr>
      <w:tr w:rsidR="00E31CA2" w:rsidRPr="00E31CA2" w14:paraId="12A6A42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4DCFA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Symphytum spp.</w:t>
            </w:r>
          </w:p>
        </w:tc>
        <w:tc>
          <w:tcPr>
            <w:tcW w:w="639" w:type="pct"/>
            <w:tcBorders>
              <w:top w:val="outset" w:sz="6" w:space="0" w:color="auto"/>
              <w:left w:val="outset" w:sz="6" w:space="0" w:color="auto"/>
              <w:bottom w:val="outset" w:sz="6" w:space="0" w:color="auto"/>
              <w:right w:val="outset" w:sz="6" w:space="0" w:color="auto"/>
            </w:tcBorders>
            <w:hideMark/>
          </w:tcPr>
          <w:p w14:paraId="632324EF" w14:textId="77777777" w:rsidR="00B90DC4" w:rsidRPr="00E31CA2" w:rsidRDefault="00B90DC4" w:rsidP="0099097F">
            <w:pPr>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564CCFA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BC7D41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Beinwell</w:t>
            </w:r>
          </w:p>
        </w:tc>
        <w:tc>
          <w:tcPr>
            <w:tcW w:w="2169" w:type="pct"/>
            <w:tcBorders>
              <w:top w:val="outset" w:sz="6" w:space="0" w:color="auto"/>
              <w:left w:val="outset" w:sz="6" w:space="0" w:color="auto"/>
              <w:bottom w:val="outset" w:sz="6" w:space="0" w:color="auto"/>
              <w:right w:val="outset" w:sz="6" w:space="0" w:color="auto"/>
            </w:tcBorders>
          </w:tcPr>
          <w:p w14:paraId="056AE2F4" w14:textId="77777777" w:rsidR="00B90DC4" w:rsidRPr="00E31CA2" w:rsidRDefault="00B90DC4" w:rsidP="0099097F">
            <w:pPr>
              <w:spacing w:before="100" w:beforeAutospacing="1" w:after="100" w:afterAutospacing="1"/>
              <w:rPr>
                <w:rFonts w:ascii="Garamond" w:hAnsi="Garamond"/>
              </w:rPr>
            </w:pPr>
          </w:p>
        </w:tc>
      </w:tr>
      <w:tr w:rsidR="00E31CA2" w:rsidRPr="00E31CA2" w14:paraId="5AADE8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DF429F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Tabebuia spp.</w:t>
            </w:r>
          </w:p>
        </w:tc>
        <w:tc>
          <w:tcPr>
            <w:tcW w:w="639" w:type="pct"/>
            <w:tcBorders>
              <w:top w:val="outset" w:sz="6" w:space="0" w:color="auto"/>
              <w:left w:val="outset" w:sz="6" w:space="0" w:color="auto"/>
              <w:bottom w:val="outset" w:sz="6" w:space="0" w:color="auto"/>
              <w:right w:val="outset" w:sz="6" w:space="0" w:color="auto"/>
            </w:tcBorders>
            <w:hideMark/>
          </w:tcPr>
          <w:p w14:paraId="3AFB7CC4" w14:textId="77777777" w:rsidR="00B90DC4" w:rsidRPr="00E31CA2" w:rsidRDefault="00B90DC4" w:rsidP="0099097F">
            <w:pPr>
              <w:rPr>
                <w:bCs/>
                <w:rFonts w:ascii="Garamond" w:hAnsi="Garamond"/>
              </w:rPr>
            </w:pPr>
            <w:r>
              <w:rPr>
                <w:rFonts w:ascii="Garamond" w:hAnsi="Garamond"/>
              </w:rPr>
              <w:t xml:space="preserve">Bignoniaceae</w:t>
            </w:r>
          </w:p>
        </w:tc>
        <w:tc>
          <w:tcPr>
            <w:tcW w:w="645" w:type="pct"/>
            <w:tcBorders>
              <w:top w:val="outset" w:sz="6" w:space="0" w:color="auto"/>
              <w:left w:val="outset" w:sz="6" w:space="0" w:color="auto"/>
              <w:bottom w:val="outset" w:sz="6" w:space="0" w:color="auto"/>
              <w:right w:val="outset" w:sz="6" w:space="0" w:color="auto"/>
            </w:tcBorders>
          </w:tcPr>
          <w:p w14:paraId="5CEE4B5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CCCFDC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4DE07DD9" w14:textId="77777777" w:rsidR="00B90DC4" w:rsidRPr="00E31CA2" w:rsidRDefault="00B90DC4" w:rsidP="0099097F">
            <w:pPr>
              <w:spacing w:before="100" w:beforeAutospacing="1" w:after="100" w:afterAutospacing="1"/>
              <w:rPr>
                <w:rFonts w:ascii="Garamond" w:hAnsi="Garamond"/>
              </w:rPr>
            </w:pPr>
          </w:p>
        </w:tc>
      </w:tr>
      <w:tr w:rsidR="00E31CA2" w:rsidRPr="00E31CA2" w14:paraId="55886A8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B6C34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Tabernanthe iboga Baill.</w:t>
            </w:r>
          </w:p>
        </w:tc>
        <w:tc>
          <w:tcPr>
            <w:tcW w:w="639" w:type="pct"/>
            <w:tcBorders>
              <w:top w:val="outset" w:sz="6" w:space="0" w:color="auto"/>
              <w:left w:val="outset" w:sz="6" w:space="0" w:color="auto"/>
              <w:bottom w:val="outset" w:sz="6" w:space="0" w:color="auto"/>
              <w:right w:val="outset" w:sz="6" w:space="0" w:color="auto"/>
            </w:tcBorders>
            <w:hideMark/>
          </w:tcPr>
          <w:p w14:paraId="6A6EF9D9"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3E73DF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4CAAF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Ibogo</w:t>
            </w:r>
          </w:p>
        </w:tc>
        <w:tc>
          <w:tcPr>
            <w:tcW w:w="2169" w:type="pct"/>
            <w:tcBorders>
              <w:top w:val="outset" w:sz="6" w:space="0" w:color="auto"/>
              <w:left w:val="outset" w:sz="6" w:space="0" w:color="auto"/>
              <w:bottom w:val="outset" w:sz="6" w:space="0" w:color="auto"/>
              <w:right w:val="outset" w:sz="6" w:space="0" w:color="auto"/>
            </w:tcBorders>
          </w:tcPr>
          <w:p w14:paraId="15139DAB" w14:textId="77777777" w:rsidR="00B90DC4" w:rsidRPr="00E31CA2" w:rsidRDefault="00B90DC4" w:rsidP="0099097F">
            <w:pPr>
              <w:spacing w:before="100" w:beforeAutospacing="1" w:after="100" w:afterAutospacing="1"/>
              <w:rPr>
                <w:rFonts w:ascii="Garamond" w:hAnsi="Garamond"/>
              </w:rPr>
            </w:pPr>
          </w:p>
        </w:tc>
      </w:tr>
      <w:tr w:rsidR="00E31CA2" w:rsidRPr="00E31CA2" w14:paraId="2EC324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D6BDC57" w14:textId="77777777" w:rsidR="00B90DC4" w:rsidRPr="00E31CA2" w:rsidRDefault="00B90DC4" w:rsidP="0099097F">
            <w:pPr>
              <w:rPr>
                <w:rFonts w:ascii="Garamond" w:hAnsi="Garamond"/>
              </w:rPr>
            </w:pPr>
            <w:r>
              <w:rPr>
                <w:rFonts w:ascii="Garamond" w:hAnsi="Garamond"/>
              </w:rPr>
              <w:t xml:space="preserve">Tanacetum cinerariifolium (Trevir.)</w:t>
            </w:r>
            <w:r>
              <w:rPr>
                <w:rFonts w:ascii="Garamond" w:hAnsi="Garamond"/>
              </w:rPr>
              <w:t xml:space="preserve"> </w:t>
            </w:r>
            <w:r>
              <w:rPr>
                <w:rFonts w:ascii="Garamond" w:hAnsi="Garamond"/>
              </w:rPr>
              <w:t xml:space="preserve">Sch. Bip</w:t>
            </w:r>
          </w:p>
        </w:tc>
        <w:tc>
          <w:tcPr>
            <w:tcW w:w="639" w:type="pct"/>
            <w:tcBorders>
              <w:top w:val="outset" w:sz="6" w:space="0" w:color="auto"/>
              <w:left w:val="outset" w:sz="6" w:space="0" w:color="auto"/>
              <w:bottom w:val="outset" w:sz="6" w:space="0" w:color="auto"/>
              <w:right w:val="outset" w:sz="6" w:space="0" w:color="auto"/>
            </w:tcBorders>
            <w:hideMark/>
          </w:tcPr>
          <w:p w14:paraId="5DF0D5E3"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hideMark/>
          </w:tcPr>
          <w:p w14:paraId="7B4A4F09" w14:textId="77777777" w:rsidR="00B90DC4" w:rsidRPr="00E31CA2" w:rsidRDefault="00B90DC4" w:rsidP="0099097F">
            <w:pPr>
              <w:rPr>
                <w:rFonts w:ascii="Garamond" w:hAnsi="Garamond"/>
              </w:rPr>
            </w:pPr>
            <w:r>
              <w:rPr>
                <w:rFonts w:ascii="Garamond" w:hAnsi="Garamond"/>
              </w:rPr>
              <w:t xml:space="preserve">Chrysanthemum cinerariifolium (Trevir) Vis.</w:t>
            </w:r>
          </w:p>
        </w:tc>
        <w:tc>
          <w:tcPr>
            <w:tcW w:w="696" w:type="pct"/>
            <w:tcBorders>
              <w:top w:val="outset" w:sz="6" w:space="0" w:color="auto"/>
              <w:left w:val="outset" w:sz="6" w:space="0" w:color="auto"/>
              <w:bottom w:val="outset" w:sz="6" w:space="0" w:color="auto"/>
              <w:right w:val="outset" w:sz="6" w:space="0" w:color="auto"/>
            </w:tcBorders>
            <w:hideMark/>
          </w:tcPr>
          <w:p w14:paraId="6CC709D9" w14:textId="77777777" w:rsidR="00B90DC4" w:rsidRPr="00E31CA2" w:rsidRDefault="00B90DC4" w:rsidP="0099097F">
            <w:pPr>
              <w:rPr>
                <w:rFonts w:ascii="Garamond" w:hAnsi="Garamond"/>
              </w:rPr>
            </w:pPr>
            <w:r>
              <w:rPr>
                <w:rFonts w:ascii="Garamond" w:hAnsi="Garamond"/>
              </w:rPr>
              <w:t xml:space="preserve">Dalmatinische Insektenblume</w:t>
            </w:r>
          </w:p>
        </w:tc>
        <w:tc>
          <w:tcPr>
            <w:tcW w:w="2169" w:type="pct"/>
            <w:tcBorders>
              <w:top w:val="outset" w:sz="6" w:space="0" w:color="auto"/>
              <w:left w:val="outset" w:sz="6" w:space="0" w:color="auto"/>
              <w:bottom w:val="outset" w:sz="6" w:space="0" w:color="auto"/>
              <w:right w:val="outset" w:sz="6" w:space="0" w:color="auto"/>
            </w:tcBorders>
          </w:tcPr>
          <w:p w14:paraId="49F932C7" w14:textId="77777777" w:rsidR="00B90DC4" w:rsidRPr="00E31CA2" w:rsidRDefault="00B90DC4" w:rsidP="0099097F">
            <w:pPr>
              <w:rPr>
                <w:rFonts w:ascii="Garamond" w:hAnsi="Garamond"/>
                <w:lang w:val="de-DE"/>
              </w:rPr>
            </w:pPr>
          </w:p>
        </w:tc>
      </w:tr>
      <w:tr w:rsidR="00E31CA2" w:rsidRPr="00E31CA2" w14:paraId="293CD0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5A879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Taxus spp.</w:t>
            </w:r>
          </w:p>
        </w:tc>
        <w:tc>
          <w:tcPr>
            <w:tcW w:w="639" w:type="pct"/>
            <w:tcBorders>
              <w:top w:val="outset" w:sz="6" w:space="0" w:color="auto"/>
              <w:left w:val="outset" w:sz="6" w:space="0" w:color="auto"/>
              <w:bottom w:val="outset" w:sz="6" w:space="0" w:color="auto"/>
              <w:right w:val="outset" w:sz="6" w:space="0" w:color="auto"/>
            </w:tcBorders>
            <w:hideMark/>
          </w:tcPr>
          <w:p w14:paraId="1F1001E6" w14:textId="77777777" w:rsidR="00B90DC4" w:rsidRPr="00E31CA2" w:rsidRDefault="00B90DC4" w:rsidP="0099097F">
            <w:pPr>
              <w:rPr>
                <w:bCs/>
                <w:rFonts w:ascii="Garamond" w:hAnsi="Garamond"/>
              </w:rPr>
            </w:pPr>
            <w:r>
              <w:rPr>
                <w:rFonts w:ascii="Garamond" w:hAnsi="Garamond"/>
              </w:rPr>
              <w:t xml:space="preserve">Taxaceae</w:t>
            </w:r>
          </w:p>
        </w:tc>
        <w:tc>
          <w:tcPr>
            <w:tcW w:w="645" w:type="pct"/>
            <w:tcBorders>
              <w:top w:val="outset" w:sz="6" w:space="0" w:color="auto"/>
              <w:left w:val="outset" w:sz="6" w:space="0" w:color="auto"/>
              <w:bottom w:val="outset" w:sz="6" w:space="0" w:color="auto"/>
              <w:right w:val="outset" w:sz="6" w:space="0" w:color="auto"/>
            </w:tcBorders>
          </w:tcPr>
          <w:p w14:paraId="442592D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07E59F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Eibe</w:t>
            </w:r>
          </w:p>
        </w:tc>
        <w:tc>
          <w:tcPr>
            <w:tcW w:w="2169" w:type="pct"/>
            <w:tcBorders>
              <w:top w:val="outset" w:sz="6" w:space="0" w:color="auto"/>
              <w:left w:val="outset" w:sz="6" w:space="0" w:color="auto"/>
              <w:bottom w:val="outset" w:sz="6" w:space="0" w:color="auto"/>
              <w:right w:val="outset" w:sz="6" w:space="0" w:color="auto"/>
            </w:tcBorders>
          </w:tcPr>
          <w:p w14:paraId="56B44107" w14:textId="77777777" w:rsidR="00B90DC4" w:rsidRPr="00E31CA2" w:rsidRDefault="00B90DC4" w:rsidP="0099097F">
            <w:pPr>
              <w:spacing w:before="100" w:beforeAutospacing="1" w:after="100" w:afterAutospacing="1"/>
              <w:rPr>
                <w:rFonts w:ascii="Garamond" w:hAnsi="Garamond"/>
              </w:rPr>
            </w:pPr>
          </w:p>
        </w:tc>
      </w:tr>
      <w:tr w:rsidR="00E31CA2" w:rsidRPr="00E31CA2" w14:paraId="20E848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D24377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Tephrosia spp.</w:t>
            </w:r>
          </w:p>
        </w:tc>
        <w:tc>
          <w:tcPr>
            <w:tcW w:w="639" w:type="pct"/>
            <w:tcBorders>
              <w:top w:val="outset" w:sz="6" w:space="0" w:color="auto"/>
              <w:left w:val="outset" w:sz="6" w:space="0" w:color="auto"/>
              <w:bottom w:val="outset" w:sz="6" w:space="0" w:color="auto"/>
              <w:right w:val="outset" w:sz="6" w:space="0" w:color="auto"/>
            </w:tcBorders>
            <w:hideMark/>
          </w:tcPr>
          <w:p w14:paraId="1170EA5C"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33DB974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A46453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40E37FD" w14:textId="77777777" w:rsidR="00B90DC4" w:rsidRPr="00E31CA2" w:rsidRDefault="00B90DC4" w:rsidP="0099097F">
            <w:pPr>
              <w:spacing w:before="100" w:beforeAutospacing="1" w:after="100" w:afterAutospacing="1"/>
              <w:rPr>
                <w:rFonts w:ascii="Garamond" w:hAnsi="Garamond"/>
              </w:rPr>
            </w:pPr>
          </w:p>
        </w:tc>
      </w:tr>
      <w:tr w:rsidR="00E31CA2" w:rsidRPr="00E31CA2" w14:paraId="0D953DE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A333EE9" w14:textId="77777777" w:rsidR="00B90DC4" w:rsidRPr="00E31CA2" w:rsidRDefault="00B90DC4" w:rsidP="0099097F">
            <w:pPr>
              <w:spacing w:before="100" w:beforeAutospacing="1" w:after="100" w:afterAutospacing="1"/>
              <w:rPr>
                <w:iCs/>
                <w:rFonts w:ascii="Garamond" w:hAnsi="Garamond"/>
              </w:rPr>
            </w:pPr>
            <w:r>
              <w:rPr>
                <w:rFonts w:ascii="Garamond" w:hAnsi="Garamond"/>
              </w:rPr>
              <w:t xml:space="preserve">Tetraclinis articulata (Vahl.)</w:t>
            </w:r>
            <w:r>
              <w:rPr>
                <w:rFonts w:ascii="Garamond" w:hAnsi="Garamond"/>
              </w:rPr>
              <w:t xml:space="preserve"> </w:t>
            </w:r>
            <w:r>
              <w:rPr>
                <w:rFonts w:ascii="Garamond" w:hAnsi="Garamond"/>
              </w:rPr>
              <w:t xml:space="preserve">Mast.</w:t>
            </w:r>
          </w:p>
        </w:tc>
        <w:tc>
          <w:tcPr>
            <w:tcW w:w="639" w:type="pct"/>
            <w:tcBorders>
              <w:top w:val="outset" w:sz="6" w:space="0" w:color="auto"/>
              <w:left w:val="outset" w:sz="6" w:space="0" w:color="auto"/>
              <w:bottom w:val="outset" w:sz="6" w:space="0" w:color="auto"/>
              <w:right w:val="outset" w:sz="6" w:space="0" w:color="auto"/>
            </w:tcBorders>
            <w:hideMark/>
          </w:tcPr>
          <w:p w14:paraId="6B011848" w14:textId="77777777" w:rsidR="00B90DC4" w:rsidRPr="00E31CA2" w:rsidRDefault="00B90DC4" w:rsidP="0099097F">
            <w:pPr>
              <w:rPr>
                <w:bCs/>
                <w:rFonts w:ascii="Garamond" w:hAnsi="Garamond"/>
              </w:rPr>
            </w:pPr>
            <w:r>
              <w:rPr>
                <w:rFonts w:ascii="Garamond" w:hAnsi="Garamond"/>
              </w:rPr>
              <w:t xml:space="preserve">Cupressaceae</w:t>
            </w:r>
          </w:p>
        </w:tc>
        <w:tc>
          <w:tcPr>
            <w:tcW w:w="645" w:type="pct"/>
            <w:tcBorders>
              <w:top w:val="outset" w:sz="6" w:space="0" w:color="auto"/>
              <w:left w:val="outset" w:sz="6" w:space="0" w:color="auto"/>
              <w:bottom w:val="outset" w:sz="6" w:space="0" w:color="auto"/>
              <w:right w:val="outset" w:sz="6" w:space="0" w:color="auto"/>
            </w:tcBorders>
            <w:hideMark/>
          </w:tcPr>
          <w:p w14:paraId="240D5F5E"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Callitris quadrivalvis Vent.</w:t>
            </w:r>
            <w:r>
              <w:rPr>
                <w:rFonts w:ascii="Garamond" w:hAnsi="Garamond"/>
              </w:rPr>
              <w:t xml:space="preserve"> </w:t>
            </w:r>
            <w:r>
              <w:rPr>
                <w:rFonts w:ascii="Garamond" w:hAnsi="Garamond"/>
              </w:rPr>
              <w:t xml:space="preserve">Callitris quadrivalvis Rich.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A.Rich.</w:t>
            </w:r>
          </w:p>
        </w:tc>
        <w:tc>
          <w:tcPr>
            <w:tcW w:w="696" w:type="pct"/>
            <w:tcBorders>
              <w:top w:val="outset" w:sz="6" w:space="0" w:color="auto"/>
              <w:left w:val="outset" w:sz="6" w:space="0" w:color="auto"/>
              <w:bottom w:val="outset" w:sz="6" w:space="0" w:color="auto"/>
              <w:right w:val="outset" w:sz="6" w:space="0" w:color="auto"/>
            </w:tcBorders>
            <w:hideMark/>
          </w:tcPr>
          <w:p w14:paraId="3010717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Sandarakbaum</w:t>
            </w:r>
          </w:p>
        </w:tc>
        <w:tc>
          <w:tcPr>
            <w:tcW w:w="2169" w:type="pct"/>
            <w:tcBorders>
              <w:top w:val="outset" w:sz="6" w:space="0" w:color="auto"/>
              <w:left w:val="outset" w:sz="6" w:space="0" w:color="auto"/>
              <w:bottom w:val="outset" w:sz="6" w:space="0" w:color="auto"/>
              <w:right w:val="outset" w:sz="6" w:space="0" w:color="auto"/>
            </w:tcBorders>
          </w:tcPr>
          <w:p w14:paraId="55E658B4" w14:textId="77777777" w:rsidR="00B90DC4" w:rsidRPr="00E31CA2" w:rsidRDefault="00B90DC4" w:rsidP="0099097F">
            <w:pPr>
              <w:spacing w:before="100" w:beforeAutospacing="1" w:after="100" w:afterAutospacing="1"/>
              <w:rPr>
                <w:rFonts w:ascii="Garamond" w:hAnsi="Garamond"/>
              </w:rPr>
            </w:pPr>
          </w:p>
        </w:tc>
      </w:tr>
      <w:tr w:rsidR="00E31CA2" w:rsidRPr="00E31CA2" w14:paraId="1F6DD26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73736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Teucrium chamaedrys L.</w:t>
            </w:r>
          </w:p>
        </w:tc>
        <w:tc>
          <w:tcPr>
            <w:tcW w:w="639" w:type="pct"/>
            <w:tcBorders>
              <w:top w:val="outset" w:sz="6" w:space="0" w:color="auto"/>
              <w:left w:val="outset" w:sz="6" w:space="0" w:color="auto"/>
              <w:bottom w:val="outset" w:sz="6" w:space="0" w:color="auto"/>
              <w:right w:val="outset" w:sz="6" w:space="0" w:color="auto"/>
            </w:tcBorders>
            <w:hideMark/>
          </w:tcPr>
          <w:p w14:paraId="351ED7CD" w14:textId="513D5D70" w:rsidR="00B90DC4" w:rsidRPr="00E31CA2" w:rsidRDefault="00B90DC4" w:rsidP="00DC4B4A">
            <w:pPr>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7B49971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1365E1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Edel-Gamander</w:t>
            </w:r>
          </w:p>
        </w:tc>
        <w:tc>
          <w:tcPr>
            <w:tcW w:w="2169" w:type="pct"/>
            <w:tcBorders>
              <w:top w:val="outset" w:sz="6" w:space="0" w:color="auto"/>
              <w:left w:val="outset" w:sz="6" w:space="0" w:color="auto"/>
              <w:bottom w:val="outset" w:sz="6" w:space="0" w:color="auto"/>
              <w:right w:val="outset" w:sz="6" w:space="0" w:color="auto"/>
            </w:tcBorders>
          </w:tcPr>
          <w:p w14:paraId="5512A9FA" w14:textId="77777777" w:rsidR="00B90DC4" w:rsidRPr="00E31CA2" w:rsidRDefault="00B90DC4" w:rsidP="0099097F">
            <w:pPr>
              <w:spacing w:before="100" w:beforeAutospacing="1" w:after="100" w:afterAutospacing="1"/>
              <w:rPr>
                <w:rFonts w:ascii="Garamond" w:hAnsi="Garamond"/>
              </w:rPr>
            </w:pPr>
          </w:p>
        </w:tc>
      </w:tr>
      <w:tr w:rsidR="00E31CA2" w:rsidRPr="00E31CA2" w14:paraId="187132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2DD2F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Teucrium polium L.</w:t>
            </w:r>
          </w:p>
        </w:tc>
        <w:tc>
          <w:tcPr>
            <w:tcW w:w="639" w:type="pct"/>
            <w:tcBorders>
              <w:top w:val="outset" w:sz="6" w:space="0" w:color="auto"/>
              <w:left w:val="outset" w:sz="6" w:space="0" w:color="auto"/>
              <w:bottom w:val="outset" w:sz="6" w:space="0" w:color="auto"/>
              <w:right w:val="outset" w:sz="6" w:space="0" w:color="auto"/>
            </w:tcBorders>
            <w:hideMark/>
          </w:tcPr>
          <w:p w14:paraId="20026EB9" w14:textId="77777777" w:rsidR="00B90DC4" w:rsidRPr="00E31CA2" w:rsidRDefault="00B90DC4" w:rsidP="0099097F">
            <w:pPr>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185E7C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E4F83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317E7A9" w14:textId="77777777" w:rsidR="00B90DC4" w:rsidRPr="00E31CA2" w:rsidRDefault="00B90DC4" w:rsidP="0099097F">
            <w:pPr>
              <w:spacing w:before="100" w:beforeAutospacing="1" w:after="100" w:afterAutospacing="1"/>
              <w:rPr>
                <w:rFonts w:ascii="Garamond" w:hAnsi="Garamond"/>
              </w:rPr>
            </w:pPr>
          </w:p>
        </w:tc>
      </w:tr>
      <w:tr w:rsidR="00E31CA2" w:rsidRPr="00E31CA2" w14:paraId="682552B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9A5614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Thevetia spp.</w:t>
            </w:r>
          </w:p>
        </w:tc>
        <w:tc>
          <w:tcPr>
            <w:tcW w:w="639" w:type="pct"/>
            <w:tcBorders>
              <w:top w:val="outset" w:sz="6" w:space="0" w:color="auto"/>
              <w:left w:val="outset" w:sz="6" w:space="0" w:color="auto"/>
              <w:bottom w:val="outset" w:sz="6" w:space="0" w:color="auto"/>
              <w:right w:val="outset" w:sz="6" w:space="0" w:color="auto"/>
            </w:tcBorders>
            <w:hideMark/>
          </w:tcPr>
          <w:p w14:paraId="68922F5E" w14:textId="77777777" w:rsidR="00B90DC4" w:rsidRPr="00E31CA2" w:rsidRDefault="00B90DC4" w:rsidP="0099097F">
            <w:pPr>
              <w:rPr>
                <w:bCs/>
                <w:rFonts w:ascii="Garamond" w:hAnsi="Garamond"/>
              </w:rPr>
            </w:pPr>
            <w:r>
              <w:rPr>
                <w:rFonts w:ascii="Garamond" w:hAnsi="Garamond"/>
              </w:rPr>
              <w:t xml:space="preserve">Lamiaceae</w:t>
            </w:r>
          </w:p>
        </w:tc>
        <w:tc>
          <w:tcPr>
            <w:tcW w:w="645" w:type="pct"/>
            <w:tcBorders>
              <w:top w:val="outset" w:sz="6" w:space="0" w:color="auto"/>
              <w:left w:val="outset" w:sz="6" w:space="0" w:color="auto"/>
              <w:bottom w:val="outset" w:sz="6" w:space="0" w:color="auto"/>
              <w:right w:val="outset" w:sz="6" w:space="0" w:color="auto"/>
            </w:tcBorders>
          </w:tcPr>
          <w:p w14:paraId="4B30210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07021B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gelber Oleander, u. a.</w:t>
            </w:r>
          </w:p>
        </w:tc>
        <w:tc>
          <w:tcPr>
            <w:tcW w:w="2169" w:type="pct"/>
            <w:tcBorders>
              <w:top w:val="outset" w:sz="6" w:space="0" w:color="auto"/>
              <w:left w:val="outset" w:sz="6" w:space="0" w:color="auto"/>
              <w:bottom w:val="outset" w:sz="6" w:space="0" w:color="auto"/>
              <w:right w:val="outset" w:sz="6" w:space="0" w:color="auto"/>
            </w:tcBorders>
          </w:tcPr>
          <w:p w14:paraId="4D8393DA" w14:textId="77777777" w:rsidR="00B90DC4" w:rsidRPr="00E31CA2" w:rsidRDefault="00B90DC4" w:rsidP="0099097F">
            <w:pPr>
              <w:spacing w:before="100" w:beforeAutospacing="1" w:after="100" w:afterAutospacing="1"/>
              <w:rPr>
                <w:rFonts w:ascii="Garamond" w:hAnsi="Garamond"/>
              </w:rPr>
            </w:pPr>
          </w:p>
        </w:tc>
      </w:tr>
      <w:tr w:rsidR="00E31CA2" w:rsidRPr="00E31CA2" w14:paraId="00DE58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AE2E0E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Thuja occidentalis L.</w:t>
            </w:r>
          </w:p>
        </w:tc>
        <w:tc>
          <w:tcPr>
            <w:tcW w:w="639" w:type="pct"/>
            <w:tcBorders>
              <w:top w:val="outset" w:sz="6" w:space="0" w:color="auto"/>
              <w:left w:val="outset" w:sz="6" w:space="0" w:color="auto"/>
              <w:bottom w:val="outset" w:sz="6" w:space="0" w:color="auto"/>
              <w:right w:val="outset" w:sz="6" w:space="0" w:color="auto"/>
            </w:tcBorders>
            <w:hideMark/>
          </w:tcPr>
          <w:p w14:paraId="6CDA5D52"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103B12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432CC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Abendländischer Lebensbaum</w:t>
            </w:r>
          </w:p>
        </w:tc>
        <w:tc>
          <w:tcPr>
            <w:tcW w:w="2169" w:type="pct"/>
            <w:tcBorders>
              <w:top w:val="outset" w:sz="6" w:space="0" w:color="auto"/>
              <w:left w:val="outset" w:sz="6" w:space="0" w:color="auto"/>
              <w:bottom w:val="outset" w:sz="6" w:space="0" w:color="auto"/>
              <w:right w:val="outset" w:sz="6" w:space="0" w:color="auto"/>
            </w:tcBorders>
          </w:tcPr>
          <w:p w14:paraId="3801933C" w14:textId="77777777" w:rsidR="00B90DC4" w:rsidRPr="00E31CA2" w:rsidRDefault="00B90DC4" w:rsidP="0099097F">
            <w:pPr>
              <w:spacing w:before="100" w:beforeAutospacing="1" w:after="100" w:afterAutospacing="1"/>
              <w:rPr>
                <w:rFonts w:ascii="Garamond" w:hAnsi="Garamond"/>
              </w:rPr>
            </w:pPr>
          </w:p>
        </w:tc>
      </w:tr>
      <w:tr w:rsidR="00E31CA2" w:rsidRPr="00E31CA2" w14:paraId="1C3107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E6050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Trichocereus spp.</w:t>
            </w:r>
          </w:p>
        </w:tc>
        <w:tc>
          <w:tcPr>
            <w:tcW w:w="639" w:type="pct"/>
            <w:tcBorders>
              <w:top w:val="outset" w:sz="6" w:space="0" w:color="auto"/>
              <w:left w:val="outset" w:sz="6" w:space="0" w:color="auto"/>
              <w:bottom w:val="outset" w:sz="6" w:space="0" w:color="auto"/>
              <w:right w:val="outset" w:sz="6" w:space="0" w:color="auto"/>
            </w:tcBorders>
            <w:hideMark/>
          </w:tcPr>
          <w:p w14:paraId="4F5BD0DC" w14:textId="77777777" w:rsidR="00B90DC4" w:rsidRPr="00E31CA2" w:rsidRDefault="00B90DC4" w:rsidP="0099097F">
            <w:pPr>
              <w:rPr>
                <w:bCs/>
                <w:rFonts w:ascii="Garamond" w:hAnsi="Garamond"/>
              </w:rPr>
            </w:pPr>
            <w:r>
              <w:rPr>
                <w:rFonts w:ascii="Garamond" w:hAnsi="Garamond"/>
              </w:rPr>
              <w:t xml:space="preserve">Cactaceae</w:t>
            </w:r>
          </w:p>
        </w:tc>
        <w:tc>
          <w:tcPr>
            <w:tcW w:w="645" w:type="pct"/>
            <w:tcBorders>
              <w:top w:val="outset" w:sz="6" w:space="0" w:color="auto"/>
              <w:left w:val="outset" w:sz="6" w:space="0" w:color="auto"/>
              <w:bottom w:val="outset" w:sz="6" w:space="0" w:color="auto"/>
              <w:right w:val="outset" w:sz="6" w:space="0" w:color="auto"/>
            </w:tcBorders>
          </w:tcPr>
          <w:p w14:paraId="10685BE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E9B119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6B100C97" w14:textId="77777777" w:rsidR="00B90DC4" w:rsidRPr="00E31CA2" w:rsidRDefault="00B90DC4" w:rsidP="0099097F">
            <w:pPr>
              <w:spacing w:before="100" w:beforeAutospacing="1" w:after="100" w:afterAutospacing="1"/>
              <w:rPr>
                <w:rFonts w:ascii="Garamond" w:hAnsi="Garamond"/>
              </w:rPr>
            </w:pPr>
          </w:p>
        </w:tc>
      </w:tr>
      <w:tr w:rsidR="00E31CA2" w:rsidRPr="00E31CA2" w14:paraId="7014A1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FF2BE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Trichodesma incanum Bunge</w:t>
            </w:r>
          </w:p>
        </w:tc>
        <w:tc>
          <w:tcPr>
            <w:tcW w:w="639" w:type="pct"/>
            <w:tcBorders>
              <w:top w:val="outset" w:sz="6" w:space="0" w:color="auto"/>
              <w:left w:val="outset" w:sz="6" w:space="0" w:color="auto"/>
              <w:bottom w:val="outset" w:sz="6" w:space="0" w:color="auto"/>
              <w:right w:val="outset" w:sz="6" w:space="0" w:color="auto"/>
            </w:tcBorders>
            <w:hideMark/>
          </w:tcPr>
          <w:p w14:paraId="1B43B9B3" w14:textId="77777777" w:rsidR="00B90DC4" w:rsidRPr="00E31CA2" w:rsidRDefault="00B90DC4" w:rsidP="0099097F">
            <w:pPr>
              <w:rPr>
                <w:bCs/>
                <w:rFonts w:ascii="Garamond" w:hAnsi="Garamond"/>
              </w:rPr>
            </w:pPr>
            <w:r>
              <w:rPr>
                <w:rFonts w:ascii="Garamond" w:hAnsi="Garamond"/>
              </w:rPr>
              <w:t xml:space="preserve">Boraginaceae</w:t>
            </w:r>
          </w:p>
        </w:tc>
        <w:tc>
          <w:tcPr>
            <w:tcW w:w="645" w:type="pct"/>
            <w:tcBorders>
              <w:top w:val="outset" w:sz="6" w:space="0" w:color="auto"/>
              <w:left w:val="outset" w:sz="6" w:space="0" w:color="auto"/>
              <w:bottom w:val="outset" w:sz="6" w:space="0" w:color="auto"/>
              <w:right w:val="outset" w:sz="6" w:space="0" w:color="auto"/>
            </w:tcBorders>
          </w:tcPr>
          <w:p w14:paraId="1037C2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37E8F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08FE10CB" w14:textId="77777777" w:rsidR="00B90DC4" w:rsidRPr="00E31CA2" w:rsidRDefault="00B90DC4" w:rsidP="0099097F">
            <w:pPr>
              <w:spacing w:before="100" w:beforeAutospacing="1" w:after="100" w:afterAutospacing="1"/>
              <w:rPr>
                <w:rFonts w:ascii="Garamond" w:hAnsi="Garamond"/>
              </w:rPr>
            </w:pPr>
          </w:p>
        </w:tc>
      </w:tr>
      <w:tr w:rsidR="00E31CA2" w:rsidRPr="00E31CA2" w14:paraId="571F75B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7EF6D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Trollius europaeus L.</w:t>
            </w:r>
          </w:p>
        </w:tc>
        <w:tc>
          <w:tcPr>
            <w:tcW w:w="639" w:type="pct"/>
            <w:tcBorders>
              <w:top w:val="outset" w:sz="6" w:space="0" w:color="auto"/>
              <w:left w:val="outset" w:sz="6" w:space="0" w:color="auto"/>
              <w:bottom w:val="outset" w:sz="6" w:space="0" w:color="auto"/>
              <w:right w:val="outset" w:sz="6" w:space="0" w:color="auto"/>
            </w:tcBorders>
            <w:hideMark/>
          </w:tcPr>
          <w:p w14:paraId="3BCFE3AE" w14:textId="77777777" w:rsidR="00B90DC4" w:rsidRPr="00E31CA2" w:rsidRDefault="00B90DC4" w:rsidP="0099097F">
            <w:pPr>
              <w:rPr>
                <w:bCs/>
                <w:rFonts w:ascii="Garamond" w:hAnsi="Garamond"/>
              </w:rPr>
            </w:pPr>
            <w:r>
              <w:rPr>
                <w:rFonts w:ascii="Garamond" w:hAnsi="Garamond"/>
              </w:rPr>
              <w:t xml:space="preserve">Ranunculaceae</w:t>
            </w:r>
          </w:p>
        </w:tc>
        <w:tc>
          <w:tcPr>
            <w:tcW w:w="645" w:type="pct"/>
            <w:tcBorders>
              <w:top w:val="outset" w:sz="6" w:space="0" w:color="auto"/>
              <w:left w:val="outset" w:sz="6" w:space="0" w:color="auto"/>
              <w:bottom w:val="outset" w:sz="6" w:space="0" w:color="auto"/>
              <w:right w:val="outset" w:sz="6" w:space="0" w:color="auto"/>
            </w:tcBorders>
          </w:tcPr>
          <w:p w14:paraId="315E5A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C9C89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Trollblume</w:t>
            </w:r>
          </w:p>
        </w:tc>
        <w:tc>
          <w:tcPr>
            <w:tcW w:w="2169" w:type="pct"/>
            <w:tcBorders>
              <w:top w:val="outset" w:sz="6" w:space="0" w:color="auto"/>
              <w:left w:val="outset" w:sz="6" w:space="0" w:color="auto"/>
              <w:bottom w:val="outset" w:sz="6" w:space="0" w:color="auto"/>
              <w:right w:val="outset" w:sz="6" w:space="0" w:color="auto"/>
            </w:tcBorders>
          </w:tcPr>
          <w:p w14:paraId="01A32E83" w14:textId="77777777" w:rsidR="00B90DC4" w:rsidRPr="00E31CA2" w:rsidRDefault="00B90DC4" w:rsidP="0099097F">
            <w:pPr>
              <w:spacing w:before="100" w:beforeAutospacing="1" w:after="100" w:afterAutospacing="1"/>
              <w:rPr>
                <w:rFonts w:ascii="Garamond" w:hAnsi="Garamond"/>
              </w:rPr>
            </w:pPr>
          </w:p>
        </w:tc>
      </w:tr>
      <w:tr w:rsidR="00E31CA2" w:rsidRPr="00E31CA2" w14:paraId="7BA0D26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F495D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Tulipa spp.</w:t>
            </w:r>
          </w:p>
        </w:tc>
        <w:tc>
          <w:tcPr>
            <w:tcW w:w="639" w:type="pct"/>
            <w:tcBorders>
              <w:top w:val="outset" w:sz="6" w:space="0" w:color="auto"/>
              <w:left w:val="outset" w:sz="6" w:space="0" w:color="auto"/>
              <w:bottom w:val="outset" w:sz="6" w:space="0" w:color="auto"/>
              <w:right w:val="outset" w:sz="6" w:space="0" w:color="auto"/>
            </w:tcBorders>
            <w:hideMark/>
          </w:tcPr>
          <w:p w14:paraId="7E248209" w14:textId="77777777" w:rsidR="00B90DC4" w:rsidRPr="00E31CA2" w:rsidRDefault="00B90DC4" w:rsidP="0099097F">
            <w:pPr>
              <w:rPr>
                <w:bCs/>
                <w:rFonts w:ascii="Garamond" w:hAnsi="Garamond"/>
              </w:rPr>
            </w:pPr>
            <w:r>
              <w:rPr>
                <w:rFonts w:ascii="Garamond" w:hAnsi="Garamond"/>
              </w:rPr>
              <w:t xml:space="preserve">Liliaceae</w:t>
            </w:r>
          </w:p>
        </w:tc>
        <w:tc>
          <w:tcPr>
            <w:tcW w:w="645" w:type="pct"/>
            <w:tcBorders>
              <w:top w:val="outset" w:sz="6" w:space="0" w:color="auto"/>
              <w:left w:val="outset" w:sz="6" w:space="0" w:color="auto"/>
              <w:bottom w:val="outset" w:sz="6" w:space="0" w:color="auto"/>
              <w:right w:val="outset" w:sz="6" w:space="0" w:color="auto"/>
            </w:tcBorders>
          </w:tcPr>
          <w:p w14:paraId="599D911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CD35ED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Tulpen</w:t>
            </w:r>
          </w:p>
        </w:tc>
        <w:tc>
          <w:tcPr>
            <w:tcW w:w="2169" w:type="pct"/>
            <w:tcBorders>
              <w:top w:val="outset" w:sz="6" w:space="0" w:color="auto"/>
              <w:left w:val="outset" w:sz="6" w:space="0" w:color="auto"/>
              <w:bottom w:val="outset" w:sz="6" w:space="0" w:color="auto"/>
              <w:right w:val="outset" w:sz="6" w:space="0" w:color="auto"/>
            </w:tcBorders>
          </w:tcPr>
          <w:p w14:paraId="6EEF085D" w14:textId="77777777" w:rsidR="00B90DC4" w:rsidRPr="00E31CA2" w:rsidRDefault="00B90DC4" w:rsidP="0099097F">
            <w:pPr>
              <w:spacing w:before="100" w:beforeAutospacing="1" w:after="100" w:afterAutospacing="1"/>
              <w:rPr>
                <w:rFonts w:ascii="Garamond" w:hAnsi="Garamond"/>
              </w:rPr>
            </w:pPr>
          </w:p>
        </w:tc>
      </w:tr>
      <w:tr w:rsidR="00E31CA2" w:rsidRPr="00E31CA2" w14:paraId="0895C9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3B3FD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Turbina corymbosa (L.) Raf.</w:t>
            </w:r>
          </w:p>
        </w:tc>
        <w:tc>
          <w:tcPr>
            <w:tcW w:w="639" w:type="pct"/>
            <w:tcBorders>
              <w:top w:val="outset" w:sz="6" w:space="0" w:color="auto"/>
              <w:left w:val="outset" w:sz="6" w:space="0" w:color="auto"/>
              <w:bottom w:val="outset" w:sz="6" w:space="0" w:color="auto"/>
              <w:right w:val="outset" w:sz="6" w:space="0" w:color="auto"/>
            </w:tcBorders>
            <w:hideMark/>
          </w:tcPr>
          <w:p w14:paraId="0AFEC01A" w14:textId="77777777" w:rsidR="00B90DC4" w:rsidRPr="00E31CA2" w:rsidRDefault="00B90DC4" w:rsidP="0099097F">
            <w:pPr>
              <w:rPr>
                <w:bCs/>
                <w:rFonts w:ascii="Garamond" w:hAnsi="Garamond"/>
              </w:rPr>
            </w:pPr>
            <w:r>
              <w:rPr>
                <w:rFonts w:ascii="Garamond" w:hAnsi="Garamond"/>
              </w:rPr>
              <w:t xml:space="preserve">Convolvulaceae</w:t>
            </w:r>
          </w:p>
        </w:tc>
        <w:tc>
          <w:tcPr>
            <w:tcW w:w="645" w:type="pct"/>
            <w:tcBorders>
              <w:top w:val="outset" w:sz="6" w:space="0" w:color="auto"/>
              <w:left w:val="outset" w:sz="6" w:space="0" w:color="auto"/>
              <w:bottom w:val="outset" w:sz="6" w:space="0" w:color="auto"/>
              <w:right w:val="outset" w:sz="6" w:space="0" w:color="auto"/>
            </w:tcBorders>
          </w:tcPr>
          <w:p w14:paraId="6A1C4EA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B02591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24E06C6F" w14:textId="77777777" w:rsidR="00B90DC4" w:rsidRPr="00E31CA2" w:rsidRDefault="00B90DC4" w:rsidP="0099097F">
            <w:pPr>
              <w:spacing w:before="100" w:beforeAutospacing="1" w:after="100" w:afterAutospacing="1"/>
              <w:rPr>
                <w:rFonts w:ascii="Garamond" w:hAnsi="Garamond"/>
              </w:rPr>
            </w:pPr>
          </w:p>
        </w:tc>
      </w:tr>
      <w:tr w:rsidR="00E31CA2" w:rsidRPr="00E31CA2" w14:paraId="10C6F78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58A2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Tussilago spp.</w:t>
            </w:r>
          </w:p>
        </w:tc>
        <w:tc>
          <w:tcPr>
            <w:tcW w:w="639" w:type="pct"/>
            <w:tcBorders>
              <w:top w:val="outset" w:sz="6" w:space="0" w:color="auto"/>
              <w:left w:val="outset" w:sz="6" w:space="0" w:color="auto"/>
              <w:bottom w:val="outset" w:sz="6" w:space="0" w:color="auto"/>
              <w:right w:val="outset" w:sz="6" w:space="0" w:color="auto"/>
            </w:tcBorders>
            <w:hideMark/>
          </w:tcPr>
          <w:p w14:paraId="6450C24C" w14:textId="77777777" w:rsidR="00B90DC4" w:rsidRPr="00E31CA2" w:rsidRDefault="00B90DC4" w:rsidP="0099097F">
            <w:pPr>
              <w:rPr>
                <w:bCs/>
                <w:rFonts w:ascii="Garamond" w:hAnsi="Garamond"/>
              </w:rPr>
            </w:pPr>
            <w:r>
              <w:rPr>
                <w:rFonts w:ascii="Garamond" w:hAnsi="Garamond"/>
              </w:rPr>
              <w:t xml:space="preserve">Compositae</w:t>
            </w:r>
          </w:p>
        </w:tc>
        <w:tc>
          <w:tcPr>
            <w:tcW w:w="645" w:type="pct"/>
            <w:tcBorders>
              <w:top w:val="outset" w:sz="6" w:space="0" w:color="auto"/>
              <w:left w:val="outset" w:sz="6" w:space="0" w:color="auto"/>
              <w:bottom w:val="outset" w:sz="6" w:space="0" w:color="auto"/>
              <w:right w:val="outset" w:sz="6" w:space="0" w:color="auto"/>
            </w:tcBorders>
          </w:tcPr>
          <w:p w14:paraId="093AD69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4852A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Huflattich</w:t>
            </w:r>
          </w:p>
        </w:tc>
        <w:tc>
          <w:tcPr>
            <w:tcW w:w="2169" w:type="pct"/>
            <w:tcBorders>
              <w:top w:val="outset" w:sz="6" w:space="0" w:color="auto"/>
              <w:left w:val="outset" w:sz="6" w:space="0" w:color="auto"/>
              <w:bottom w:val="outset" w:sz="6" w:space="0" w:color="auto"/>
              <w:right w:val="outset" w:sz="6" w:space="0" w:color="auto"/>
            </w:tcBorders>
          </w:tcPr>
          <w:p w14:paraId="576FFD32" w14:textId="77777777" w:rsidR="00B90DC4" w:rsidRPr="00E31CA2" w:rsidRDefault="00B90DC4" w:rsidP="0099097F">
            <w:pPr>
              <w:spacing w:before="100" w:beforeAutospacing="1" w:after="100" w:afterAutospacing="1"/>
              <w:rPr>
                <w:rFonts w:ascii="Garamond" w:hAnsi="Garamond"/>
              </w:rPr>
            </w:pPr>
          </w:p>
        </w:tc>
      </w:tr>
      <w:tr w:rsidR="00E31CA2" w:rsidRPr="00E31CA2" w14:paraId="53568A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13A2E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Tylophora asthmatica Wight et Arn.</w:t>
            </w:r>
          </w:p>
        </w:tc>
        <w:tc>
          <w:tcPr>
            <w:tcW w:w="639" w:type="pct"/>
            <w:tcBorders>
              <w:top w:val="outset" w:sz="6" w:space="0" w:color="auto"/>
              <w:left w:val="outset" w:sz="6" w:space="0" w:color="auto"/>
              <w:bottom w:val="outset" w:sz="6" w:space="0" w:color="auto"/>
              <w:right w:val="outset" w:sz="6" w:space="0" w:color="auto"/>
            </w:tcBorders>
            <w:hideMark/>
          </w:tcPr>
          <w:p w14:paraId="585C7697"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6E3E6B6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BAC160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5DEC59D7" w14:textId="77777777" w:rsidR="00B90DC4" w:rsidRPr="00E31CA2" w:rsidRDefault="00B90DC4" w:rsidP="0099097F">
            <w:pPr>
              <w:spacing w:before="100" w:beforeAutospacing="1" w:after="100" w:afterAutospacing="1"/>
              <w:rPr>
                <w:rFonts w:ascii="Garamond" w:hAnsi="Garamond"/>
              </w:rPr>
            </w:pPr>
          </w:p>
        </w:tc>
      </w:tr>
      <w:tr w:rsidR="00E31CA2" w:rsidRPr="00E31CA2" w14:paraId="16741F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04487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Urginea spp.</w:t>
            </w:r>
          </w:p>
        </w:tc>
        <w:tc>
          <w:tcPr>
            <w:tcW w:w="639" w:type="pct"/>
            <w:tcBorders>
              <w:top w:val="outset" w:sz="6" w:space="0" w:color="auto"/>
              <w:left w:val="outset" w:sz="6" w:space="0" w:color="auto"/>
              <w:bottom w:val="outset" w:sz="6" w:space="0" w:color="auto"/>
              <w:right w:val="outset" w:sz="6" w:space="0" w:color="auto"/>
            </w:tcBorders>
            <w:hideMark/>
          </w:tcPr>
          <w:p w14:paraId="515C1827" w14:textId="77777777" w:rsidR="00B90DC4" w:rsidRPr="00E31CA2" w:rsidRDefault="00B90DC4" w:rsidP="0099097F">
            <w:pPr>
              <w:rPr>
                <w:bCs/>
                <w:rFonts w:ascii="Garamond" w:hAnsi="Garamond"/>
              </w:rPr>
            </w:pPr>
            <w:r>
              <w:rPr>
                <w:rFonts w:ascii="Garamond" w:hAnsi="Garamond"/>
              </w:rPr>
              <w:t xml:space="preserve">Asparagaceae</w:t>
            </w:r>
          </w:p>
        </w:tc>
        <w:tc>
          <w:tcPr>
            <w:tcW w:w="645" w:type="pct"/>
            <w:tcBorders>
              <w:top w:val="outset" w:sz="6" w:space="0" w:color="auto"/>
              <w:left w:val="outset" w:sz="6" w:space="0" w:color="auto"/>
              <w:bottom w:val="outset" w:sz="6" w:space="0" w:color="auto"/>
              <w:right w:val="outset" w:sz="6" w:space="0" w:color="auto"/>
            </w:tcBorders>
          </w:tcPr>
          <w:p w14:paraId="551768B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19C29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Blausterne</w:t>
            </w:r>
          </w:p>
        </w:tc>
        <w:tc>
          <w:tcPr>
            <w:tcW w:w="2169" w:type="pct"/>
            <w:tcBorders>
              <w:top w:val="outset" w:sz="6" w:space="0" w:color="auto"/>
              <w:left w:val="outset" w:sz="6" w:space="0" w:color="auto"/>
              <w:bottom w:val="outset" w:sz="6" w:space="0" w:color="auto"/>
              <w:right w:val="outset" w:sz="6" w:space="0" w:color="auto"/>
            </w:tcBorders>
          </w:tcPr>
          <w:p w14:paraId="0A088A32" w14:textId="77777777" w:rsidR="00B90DC4" w:rsidRPr="00E31CA2" w:rsidRDefault="00B90DC4" w:rsidP="0099097F">
            <w:pPr>
              <w:spacing w:before="100" w:beforeAutospacing="1" w:after="100" w:afterAutospacing="1"/>
              <w:rPr>
                <w:rFonts w:ascii="Garamond" w:hAnsi="Garamond"/>
              </w:rPr>
            </w:pPr>
          </w:p>
        </w:tc>
      </w:tr>
      <w:tr w:rsidR="00E31CA2" w:rsidRPr="00E31CA2" w14:paraId="1464E1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E73FD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Veratrum spp.</w:t>
            </w:r>
          </w:p>
        </w:tc>
        <w:tc>
          <w:tcPr>
            <w:tcW w:w="639" w:type="pct"/>
            <w:tcBorders>
              <w:top w:val="outset" w:sz="6" w:space="0" w:color="auto"/>
              <w:left w:val="outset" w:sz="6" w:space="0" w:color="auto"/>
              <w:bottom w:val="outset" w:sz="6" w:space="0" w:color="auto"/>
              <w:right w:val="outset" w:sz="6" w:space="0" w:color="auto"/>
            </w:tcBorders>
            <w:hideMark/>
          </w:tcPr>
          <w:p w14:paraId="658801E0" w14:textId="77777777" w:rsidR="00B90DC4" w:rsidRPr="00E31CA2" w:rsidRDefault="00B90DC4" w:rsidP="0099097F">
            <w:pPr>
              <w:rPr>
                <w:bCs/>
                <w:rFonts w:ascii="Garamond" w:hAnsi="Garamond"/>
              </w:rPr>
            </w:pPr>
            <w:r>
              <w:rPr>
                <w:rFonts w:ascii="Garamond" w:hAnsi="Garamond"/>
              </w:rPr>
              <w:t xml:space="preserve">Melanthiaceae</w:t>
            </w:r>
          </w:p>
        </w:tc>
        <w:tc>
          <w:tcPr>
            <w:tcW w:w="645" w:type="pct"/>
            <w:tcBorders>
              <w:top w:val="outset" w:sz="6" w:space="0" w:color="auto"/>
              <w:left w:val="outset" w:sz="6" w:space="0" w:color="auto"/>
              <w:bottom w:val="outset" w:sz="6" w:space="0" w:color="auto"/>
              <w:right w:val="outset" w:sz="6" w:space="0" w:color="auto"/>
            </w:tcBorders>
          </w:tcPr>
          <w:p w14:paraId="2DBCDD3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7E937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Nieswurz</w:t>
            </w:r>
          </w:p>
        </w:tc>
        <w:tc>
          <w:tcPr>
            <w:tcW w:w="2169" w:type="pct"/>
            <w:tcBorders>
              <w:top w:val="outset" w:sz="6" w:space="0" w:color="auto"/>
              <w:left w:val="outset" w:sz="6" w:space="0" w:color="auto"/>
              <w:bottom w:val="outset" w:sz="6" w:space="0" w:color="auto"/>
              <w:right w:val="outset" w:sz="6" w:space="0" w:color="auto"/>
            </w:tcBorders>
          </w:tcPr>
          <w:p w14:paraId="6C14D572" w14:textId="77777777" w:rsidR="00B90DC4" w:rsidRPr="00E31CA2" w:rsidRDefault="00B90DC4" w:rsidP="0099097F">
            <w:pPr>
              <w:spacing w:before="100" w:beforeAutospacing="1" w:after="100" w:afterAutospacing="1"/>
              <w:rPr>
                <w:rFonts w:ascii="Garamond" w:hAnsi="Garamond"/>
              </w:rPr>
            </w:pPr>
          </w:p>
        </w:tc>
      </w:tr>
      <w:tr w:rsidR="00E31CA2" w:rsidRPr="00E31CA2" w14:paraId="16F967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3750C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Viburnum prunifolium L.</w:t>
            </w:r>
          </w:p>
        </w:tc>
        <w:tc>
          <w:tcPr>
            <w:tcW w:w="639" w:type="pct"/>
            <w:tcBorders>
              <w:top w:val="outset" w:sz="6" w:space="0" w:color="auto"/>
              <w:left w:val="outset" w:sz="6" w:space="0" w:color="auto"/>
              <w:bottom w:val="outset" w:sz="6" w:space="0" w:color="auto"/>
              <w:right w:val="outset" w:sz="6" w:space="0" w:color="auto"/>
            </w:tcBorders>
            <w:hideMark/>
          </w:tcPr>
          <w:p w14:paraId="4E23FF26" w14:textId="77777777" w:rsidR="00B90DC4" w:rsidRPr="00E31CA2" w:rsidRDefault="00B90DC4" w:rsidP="0099097F">
            <w:pPr>
              <w:rPr>
                <w:bCs/>
                <w:rFonts w:ascii="Garamond" w:hAnsi="Garamond"/>
              </w:rPr>
            </w:pPr>
            <w:r>
              <w:rPr>
                <w:rFonts w:ascii="Garamond" w:hAnsi="Garamond"/>
              </w:rPr>
              <w:t xml:space="preserve">Adoxaceae</w:t>
            </w:r>
          </w:p>
        </w:tc>
        <w:tc>
          <w:tcPr>
            <w:tcW w:w="645" w:type="pct"/>
            <w:tcBorders>
              <w:top w:val="outset" w:sz="6" w:space="0" w:color="auto"/>
              <w:left w:val="outset" w:sz="6" w:space="0" w:color="auto"/>
              <w:bottom w:val="outset" w:sz="6" w:space="0" w:color="auto"/>
              <w:right w:val="outset" w:sz="6" w:space="0" w:color="auto"/>
            </w:tcBorders>
          </w:tcPr>
          <w:p w14:paraId="560028A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244BF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Pflaumenblättriger Schneeball</w:t>
            </w:r>
          </w:p>
        </w:tc>
        <w:tc>
          <w:tcPr>
            <w:tcW w:w="2169" w:type="pct"/>
            <w:tcBorders>
              <w:top w:val="outset" w:sz="6" w:space="0" w:color="auto"/>
              <w:left w:val="outset" w:sz="6" w:space="0" w:color="auto"/>
              <w:bottom w:val="outset" w:sz="6" w:space="0" w:color="auto"/>
              <w:right w:val="outset" w:sz="6" w:space="0" w:color="auto"/>
            </w:tcBorders>
          </w:tcPr>
          <w:p w14:paraId="4EC4FC9A" w14:textId="77777777" w:rsidR="00B90DC4" w:rsidRPr="00E31CA2" w:rsidRDefault="00B90DC4" w:rsidP="0099097F">
            <w:pPr>
              <w:spacing w:before="100" w:beforeAutospacing="1" w:after="100" w:afterAutospacing="1"/>
              <w:rPr>
                <w:rFonts w:ascii="Garamond" w:hAnsi="Garamond"/>
              </w:rPr>
            </w:pPr>
          </w:p>
        </w:tc>
      </w:tr>
      <w:tr w:rsidR="00E31CA2" w:rsidRPr="00E31CA2" w14:paraId="75D96DC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FA9A2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Vincetoxicum hirundinaria Medik.</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0F8A1D6"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hideMark/>
          </w:tcPr>
          <w:p w14:paraId="1D65564D"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Vincetoxicum officinale Moench</w:t>
            </w:r>
          </w:p>
        </w:tc>
        <w:tc>
          <w:tcPr>
            <w:tcW w:w="696" w:type="pct"/>
            <w:tcBorders>
              <w:top w:val="outset" w:sz="6" w:space="0" w:color="auto"/>
              <w:left w:val="outset" w:sz="6" w:space="0" w:color="auto"/>
              <w:bottom w:val="outset" w:sz="6" w:space="0" w:color="auto"/>
              <w:right w:val="outset" w:sz="6" w:space="0" w:color="auto"/>
            </w:tcBorders>
            <w:hideMark/>
          </w:tcPr>
          <w:p w14:paraId="53AC8D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Schwalbenwurz</w:t>
            </w:r>
          </w:p>
        </w:tc>
        <w:tc>
          <w:tcPr>
            <w:tcW w:w="2169" w:type="pct"/>
            <w:tcBorders>
              <w:top w:val="outset" w:sz="6" w:space="0" w:color="auto"/>
              <w:left w:val="outset" w:sz="6" w:space="0" w:color="auto"/>
              <w:bottom w:val="outset" w:sz="6" w:space="0" w:color="auto"/>
              <w:right w:val="outset" w:sz="6" w:space="0" w:color="auto"/>
            </w:tcBorders>
          </w:tcPr>
          <w:p w14:paraId="2CEF3D09" w14:textId="77777777" w:rsidR="00B90DC4" w:rsidRPr="00E31CA2" w:rsidRDefault="00B90DC4" w:rsidP="0099097F">
            <w:pPr>
              <w:spacing w:before="100" w:beforeAutospacing="1" w:after="100" w:afterAutospacing="1"/>
              <w:rPr>
                <w:rFonts w:ascii="Garamond" w:hAnsi="Garamond"/>
              </w:rPr>
            </w:pPr>
          </w:p>
        </w:tc>
      </w:tr>
      <w:tr w:rsidR="00E31CA2" w:rsidRPr="00E31CA2" w14:paraId="2194AFD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55294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Wikstroemia spp.</w:t>
            </w:r>
          </w:p>
        </w:tc>
        <w:tc>
          <w:tcPr>
            <w:tcW w:w="639" w:type="pct"/>
            <w:tcBorders>
              <w:top w:val="outset" w:sz="6" w:space="0" w:color="auto"/>
              <w:left w:val="outset" w:sz="6" w:space="0" w:color="auto"/>
              <w:bottom w:val="outset" w:sz="6" w:space="0" w:color="auto"/>
              <w:right w:val="outset" w:sz="6" w:space="0" w:color="auto"/>
            </w:tcBorders>
            <w:hideMark/>
          </w:tcPr>
          <w:p w14:paraId="2B1CAB36" w14:textId="77777777" w:rsidR="00B90DC4" w:rsidRPr="00E31CA2" w:rsidRDefault="00B90DC4" w:rsidP="0099097F">
            <w:pPr>
              <w:rPr>
                <w:bCs/>
                <w:rFonts w:ascii="Garamond" w:hAnsi="Garamond"/>
              </w:rPr>
            </w:pPr>
            <w:r>
              <w:rPr>
                <w:rFonts w:ascii="Garamond" w:hAnsi="Garamond"/>
              </w:rPr>
              <w:t xml:space="preserve">Thymelaeaceae</w:t>
            </w:r>
          </w:p>
        </w:tc>
        <w:tc>
          <w:tcPr>
            <w:tcW w:w="645" w:type="pct"/>
            <w:tcBorders>
              <w:top w:val="outset" w:sz="6" w:space="0" w:color="auto"/>
              <w:left w:val="outset" w:sz="6" w:space="0" w:color="auto"/>
              <w:bottom w:val="outset" w:sz="6" w:space="0" w:color="auto"/>
              <w:right w:val="outset" w:sz="6" w:space="0" w:color="auto"/>
            </w:tcBorders>
          </w:tcPr>
          <w:p w14:paraId="05E0EF1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4203B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 </w:t>
            </w:r>
          </w:p>
        </w:tc>
        <w:tc>
          <w:tcPr>
            <w:tcW w:w="2169" w:type="pct"/>
            <w:tcBorders>
              <w:top w:val="outset" w:sz="6" w:space="0" w:color="auto"/>
              <w:left w:val="outset" w:sz="6" w:space="0" w:color="auto"/>
              <w:bottom w:val="outset" w:sz="6" w:space="0" w:color="auto"/>
              <w:right w:val="outset" w:sz="6" w:space="0" w:color="auto"/>
            </w:tcBorders>
          </w:tcPr>
          <w:p w14:paraId="19358BA8" w14:textId="77777777" w:rsidR="00B90DC4" w:rsidRPr="00E31CA2" w:rsidRDefault="00B90DC4" w:rsidP="0099097F">
            <w:pPr>
              <w:spacing w:before="100" w:beforeAutospacing="1" w:after="100" w:afterAutospacing="1"/>
              <w:rPr>
                <w:rFonts w:ascii="Garamond" w:hAnsi="Garamond"/>
              </w:rPr>
            </w:pPr>
          </w:p>
        </w:tc>
      </w:tr>
      <w:tr w:rsidR="00E31CA2" w:rsidRPr="00E31CA2" w14:paraId="54D53D0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02A18D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Wisteria floribunda (Willd.)</w:t>
            </w:r>
            <w:r>
              <w:rPr>
                <w:rFonts w:ascii="Garamond" w:hAnsi="Garamond"/>
              </w:rPr>
              <w:t xml:space="preserve"> </w:t>
            </w:r>
            <w:r>
              <w:rPr>
                <w:rFonts w:ascii="Garamond" w:hAnsi="Garamond"/>
              </w:rPr>
              <w:t xml:space="preserve">DC.</w:t>
            </w:r>
          </w:p>
        </w:tc>
        <w:tc>
          <w:tcPr>
            <w:tcW w:w="639" w:type="pct"/>
            <w:tcBorders>
              <w:top w:val="outset" w:sz="6" w:space="0" w:color="auto"/>
              <w:left w:val="outset" w:sz="6" w:space="0" w:color="auto"/>
              <w:bottom w:val="outset" w:sz="6" w:space="0" w:color="auto"/>
              <w:right w:val="outset" w:sz="6" w:space="0" w:color="auto"/>
            </w:tcBorders>
            <w:hideMark/>
          </w:tcPr>
          <w:p w14:paraId="4A075B6D"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174B395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E3A92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Japanische Glyzinie</w:t>
            </w:r>
          </w:p>
        </w:tc>
        <w:tc>
          <w:tcPr>
            <w:tcW w:w="2169" w:type="pct"/>
            <w:tcBorders>
              <w:top w:val="outset" w:sz="6" w:space="0" w:color="auto"/>
              <w:left w:val="outset" w:sz="6" w:space="0" w:color="auto"/>
              <w:bottom w:val="outset" w:sz="6" w:space="0" w:color="auto"/>
              <w:right w:val="outset" w:sz="6" w:space="0" w:color="auto"/>
            </w:tcBorders>
          </w:tcPr>
          <w:p w14:paraId="6977A5FF" w14:textId="77777777" w:rsidR="00B90DC4" w:rsidRPr="00E31CA2" w:rsidRDefault="00B90DC4" w:rsidP="0099097F">
            <w:pPr>
              <w:spacing w:before="100" w:beforeAutospacing="1" w:after="100" w:afterAutospacing="1"/>
              <w:rPr>
                <w:rFonts w:ascii="Garamond" w:hAnsi="Garamond"/>
              </w:rPr>
            </w:pPr>
          </w:p>
        </w:tc>
      </w:tr>
      <w:tr w:rsidR="00E31CA2" w:rsidRPr="00E31CA2" w14:paraId="0EEB523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416A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Wisteria sinensis (Sims) Sweet.</w:t>
            </w:r>
          </w:p>
        </w:tc>
        <w:tc>
          <w:tcPr>
            <w:tcW w:w="639" w:type="pct"/>
            <w:tcBorders>
              <w:top w:val="outset" w:sz="6" w:space="0" w:color="auto"/>
              <w:left w:val="outset" w:sz="6" w:space="0" w:color="auto"/>
              <w:bottom w:val="outset" w:sz="6" w:space="0" w:color="auto"/>
              <w:right w:val="outset" w:sz="6" w:space="0" w:color="auto"/>
            </w:tcBorders>
            <w:hideMark/>
          </w:tcPr>
          <w:p w14:paraId="3336EDD3" w14:textId="77777777" w:rsidR="00B90DC4" w:rsidRPr="00E31CA2" w:rsidRDefault="00B90DC4" w:rsidP="0099097F">
            <w:pPr>
              <w:rPr>
                <w:bCs/>
                <w:rFonts w:ascii="Garamond" w:hAnsi="Garamond"/>
              </w:rPr>
            </w:pPr>
            <w:r>
              <w:rPr>
                <w:rFonts w:ascii="Garamond" w:hAnsi="Garamond"/>
              </w:rPr>
              <w:t xml:space="preserve">Leguminosae</w:t>
            </w:r>
          </w:p>
        </w:tc>
        <w:tc>
          <w:tcPr>
            <w:tcW w:w="645" w:type="pct"/>
            <w:tcBorders>
              <w:top w:val="outset" w:sz="6" w:space="0" w:color="auto"/>
              <w:left w:val="outset" w:sz="6" w:space="0" w:color="auto"/>
              <w:bottom w:val="outset" w:sz="6" w:space="0" w:color="auto"/>
              <w:right w:val="outset" w:sz="6" w:space="0" w:color="auto"/>
            </w:tcBorders>
          </w:tcPr>
          <w:p w14:paraId="5D4E7E9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75C010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Chinesische Glyzinie</w:t>
            </w:r>
          </w:p>
        </w:tc>
        <w:tc>
          <w:tcPr>
            <w:tcW w:w="2169" w:type="pct"/>
            <w:tcBorders>
              <w:top w:val="outset" w:sz="6" w:space="0" w:color="auto"/>
              <w:left w:val="outset" w:sz="6" w:space="0" w:color="auto"/>
              <w:bottom w:val="outset" w:sz="6" w:space="0" w:color="auto"/>
              <w:right w:val="outset" w:sz="6" w:space="0" w:color="auto"/>
            </w:tcBorders>
          </w:tcPr>
          <w:p w14:paraId="1E1B8FF7" w14:textId="77777777" w:rsidR="00B90DC4" w:rsidRPr="00E31CA2" w:rsidRDefault="00B90DC4" w:rsidP="0099097F">
            <w:pPr>
              <w:spacing w:before="100" w:beforeAutospacing="1" w:after="100" w:afterAutospacing="1"/>
              <w:rPr>
                <w:rFonts w:ascii="Garamond" w:hAnsi="Garamond"/>
              </w:rPr>
            </w:pPr>
          </w:p>
        </w:tc>
      </w:tr>
      <w:tr w:rsidR="00E31CA2" w:rsidRPr="00E31CA2" w14:paraId="60CF02E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4BE76A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Xysmalobium undulatum (L.) R. Br.</w:t>
            </w:r>
          </w:p>
        </w:tc>
        <w:tc>
          <w:tcPr>
            <w:tcW w:w="639" w:type="pct"/>
            <w:tcBorders>
              <w:top w:val="outset" w:sz="6" w:space="0" w:color="auto"/>
              <w:left w:val="outset" w:sz="6" w:space="0" w:color="auto"/>
              <w:bottom w:val="outset" w:sz="6" w:space="0" w:color="auto"/>
              <w:right w:val="outset" w:sz="6" w:space="0" w:color="auto"/>
            </w:tcBorders>
            <w:hideMark/>
          </w:tcPr>
          <w:p w14:paraId="49D9C61F" w14:textId="77777777" w:rsidR="00B90DC4" w:rsidRPr="00E31CA2" w:rsidRDefault="00B90DC4" w:rsidP="0099097F">
            <w:pPr>
              <w:rPr>
                <w:bCs/>
                <w:rFonts w:ascii="Garamond" w:hAnsi="Garamond"/>
              </w:rPr>
            </w:pPr>
            <w:r>
              <w:rPr>
                <w:rFonts w:ascii="Garamond" w:hAnsi="Garamond"/>
              </w:rPr>
              <w:t xml:space="preserve">Apocynaceae</w:t>
            </w:r>
          </w:p>
        </w:tc>
        <w:tc>
          <w:tcPr>
            <w:tcW w:w="645" w:type="pct"/>
            <w:tcBorders>
              <w:top w:val="outset" w:sz="6" w:space="0" w:color="auto"/>
              <w:left w:val="outset" w:sz="6" w:space="0" w:color="auto"/>
              <w:bottom w:val="outset" w:sz="6" w:space="0" w:color="auto"/>
              <w:right w:val="outset" w:sz="6" w:space="0" w:color="auto"/>
            </w:tcBorders>
          </w:tcPr>
          <w:p w14:paraId="42925F9D"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046AE76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Uzara</w:t>
            </w:r>
          </w:p>
        </w:tc>
        <w:tc>
          <w:tcPr>
            <w:tcW w:w="2169" w:type="pct"/>
            <w:tcBorders>
              <w:top w:val="outset" w:sz="6" w:space="0" w:color="auto"/>
              <w:left w:val="outset" w:sz="6" w:space="0" w:color="auto"/>
              <w:bottom w:val="outset" w:sz="6" w:space="0" w:color="auto"/>
              <w:right w:val="outset" w:sz="6" w:space="0" w:color="auto"/>
            </w:tcBorders>
          </w:tcPr>
          <w:p w14:paraId="5B0B489C" w14:textId="77777777" w:rsidR="00B90DC4" w:rsidRPr="00E31CA2" w:rsidRDefault="00B90DC4" w:rsidP="0099097F">
            <w:pPr>
              <w:spacing w:before="100" w:beforeAutospacing="1" w:after="100" w:afterAutospacing="1"/>
              <w:rPr>
                <w:rFonts w:ascii="Garamond" w:hAnsi="Garamond"/>
                <w:lang w:val="de-DE"/>
              </w:rPr>
            </w:pPr>
          </w:p>
        </w:tc>
      </w:tr>
      <w:tr w:rsidR="00E31CA2" w:rsidRPr="00E31CA2" w14:paraId="077B62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AFB3FD" w14:textId="510B5A9F" w:rsidR="00B90DC4" w:rsidRPr="00E31CA2" w:rsidRDefault="00B90DC4" w:rsidP="0099097F">
            <w:pPr>
              <w:spacing w:before="100" w:beforeAutospacing="1" w:after="100" w:afterAutospacing="1"/>
              <w:rPr>
                <w:iCs/>
                <w:rFonts w:ascii="Garamond" w:hAnsi="Garamond"/>
              </w:rPr>
            </w:pPr>
            <w:bookmarkStart w:id="22" w:name="_Hlk108185207"/>
            <w:r>
              <w:rPr>
                <w:rFonts w:ascii="Garamond" w:hAnsi="Garamond"/>
              </w:rPr>
              <w:t xml:space="preserve">Zanthoxylum acanthopodium DC.</w:t>
            </w:r>
            <w:bookmarkEnd w:id="22"/>
          </w:p>
        </w:tc>
        <w:tc>
          <w:tcPr>
            <w:tcW w:w="639" w:type="pct"/>
            <w:tcBorders>
              <w:top w:val="outset" w:sz="6" w:space="0" w:color="auto"/>
              <w:left w:val="outset" w:sz="6" w:space="0" w:color="auto"/>
              <w:bottom w:val="outset" w:sz="6" w:space="0" w:color="auto"/>
              <w:right w:val="outset" w:sz="6" w:space="0" w:color="auto"/>
            </w:tcBorders>
            <w:hideMark/>
          </w:tcPr>
          <w:p w14:paraId="6F989061" w14:textId="77777777" w:rsidR="00B90DC4" w:rsidRPr="00E31CA2" w:rsidRDefault="00B90DC4" w:rsidP="0099097F">
            <w:pPr>
              <w:pStyle w:val="Heading5"/>
              <w:tabs>
                <w:tab w:val="left" w:pos="1470"/>
              </w:tabs>
              <w:spacing w:before="100" w:beforeAutospacing="1" w:after="100" w:afterAutospacing="1"/>
              <w:rPr>
                <w:b w:val="0"/>
                <w:bCs w:val="0"/>
                <w:rFonts w:ascii="Garamond" w:hAnsi="Garamond"/>
              </w:rPr>
            </w:pPr>
            <w:r>
              <w:rPr>
                <w:b w:val="0"/>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tcPr>
          <w:p w14:paraId="4AE7BE2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37775069"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6D7D60F" w14:textId="77777777" w:rsidR="00B90DC4" w:rsidRPr="00E31CA2" w:rsidRDefault="00B90DC4" w:rsidP="0099097F">
            <w:pPr>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Enderzeugnisses, das Alkaloide enthält, unabhängig von seiner Quelle, nicht zu einer Aufnahme führt, die den wissenschaftlich festgelegten DNEL-Wert für jedes oder das toxischste dieser Alkaloide überschreitet.</w:t>
            </w:r>
          </w:p>
        </w:tc>
      </w:tr>
      <w:tr w:rsidR="00E31CA2" w:rsidRPr="00E31CA2" w14:paraId="09EC85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87C873" w14:textId="3AF84FBB" w:rsidR="00B90DC4" w:rsidRPr="00E31CA2" w:rsidRDefault="00B90DC4" w:rsidP="0099097F">
            <w:pPr>
              <w:spacing w:before="100" w:beforeAutospacing="1" w:after="100" w:afterAutospacing="1"/>
              <w:rPr>
                <w:rFonts w:ascii="Garamond" w:hAnsi="Garamond"/>
              </w:rPr>
            </w:pPr>
            <w:bookmarkStart w:id="23" w:name="_Hlk108185218"/>
            <w:r>
              <w:rPr>
                <w:rFonts w:ascii="Garamond" w:hAnsi="Garamond"/>
              </w:rPr>
              <w:t xml:space="preserve">Zanthoxylum americanum Mill.</w:t>
            </w:r>
            <w:bookmarkEnd w:id="23"/>
          </w:p>
        </w:tc>
        <w:tc>
          <w:tcPr>
            <w:tcW w:w="639" w:type="pct"/>
            <w:tcBorders>
              <w:top w:val="outset" w:sz="6" w:space="0" w:color="auto"/>
              <w:left w:val="outset" w:sz="6" w:space="0" w:color="auto"/>
              <w:bottom w:val="outset" w:sz="6" w:space="0" w:color="auto"/>
              <w:right w:val="outset" w:sz="6" w:space="0" w:color="auto"/>
            </w:tcBorders>
            <w:hideMark/>
          </w:tcPr>
          <w:p w14:paraId="2B21AAD0"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tcPr>
          <w:p w14:paraId="45A2A8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C284160"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3D378513" w14:textId="77777777" w:rsidR="00B90DC4" w:rsidRPr="00E31CA2" w:rsidRDefault="00B90DC4" w:rsidP="0099097F">
            <w:pPr>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Enderzeugnisses, das Alkaloide enthält, unabhängig von seiner Quelle, nicht zu einer Aufnahme führt, die den wissenschaftlich festgelegten DNEL-Wert für jedes oder das toxischste dieser Alkaloide überschreitet.</w:t>
            </w:r>
          </w:p>
        </w:tc>
      </w:tr>
      <w:tr w:rsidR="00E31CA2" w:rsidRPr="00E31CA2" w14:paraId="5030535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1D9F1AB" w14:textId="521B8895" w:rsidR="00B90DC4" w:rsidRPr="00E31CA2" w:rsidRDefault="00B90DC4" w:rsidP="0099097F">
            <w:pPr>
              <w:spacing w:before="100" w:beforeAutospacing="1" w:after="100" w:afterAutospacing="1"/>
              <w:rPr>
                <w:rFonts w:ascii="Garamond" w:hAnsi="Garamond"/>
              </w:rPr>
            </w:pPr>
            <w:bookmarkStart w:id="24" w:name="_Hlk108185230"/>
            <w:r>
              <w:rPr>
                <w:rFonts w:ascii="Garamond" w:hAnsi="Garamond"/>
              </w:rPr>
              <w:t xml:space="preserve">Zanthoxylum armatum DC.</w:t>
            </w:r>
            <w:r>
              <w:rPr>
                <w:rFonts w:ascii="Garamond" w:hAnsi="Garamond"/>
              </w:rPr>
              <w:t xml:space="preserve"> </w:t>
            </w:r>
            <w:bookmarkEnd w:id="24"/>
          </w:p>
        </w:tc>
        <w:tc>
          <w:tcPr>
            <w:tcW w:w="639" w:type="pct"/>
            <w:tcBorders>
              <w:top w:val="outset" w:sz="6" w:space="0" w:color="auto"/>
              <w:left w:val="outset" w:sz="6" w:space="0" w:color="auto"/>
              <w:bottom w:val="outset" w:sz="6" w:space="0" w:color="auto"/>
              <w:right w:val="outset" w:sz="6" w:space="0" w:color="auto"/>
            </w:tcBorders>
            <w:hideMark/>
          </w:tcPr>
          <w:p w14:paraId="3119058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Rutaceae</w:t>
            </w:r>
          </w:p>
        </w:tc>
        <w:tc>
          <w:tcPr>
            <w:tcW w:w="645" w:type="pct"/>
            <w:tcBorders>
              <w:top w:val="outset" w:sz="6" w:space="0" w:color="auto"/>
              <w:left w:val="outset" w:sz="6" w:space="0" w:color="auto"/>
              <w:bottom w:val="outset" w:sz="6" w:space="0" w:color="auto"/>
              <w:right w:val="outset" w:sz="6" w:space="0" w:color="auto"/>
            </w:tcBorders>
            <w:hideMark/>
          </w:tcPr>
          <w:p w14:paraId="27F63F7F"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Zanthoxylum alatum Roxb.</w:t>
            </w:r>
          </w:p>
        </w:tc>
        <w:tc>
          <w:tcPr>
            <w:tcW w:w="696" w:type="pct"/>
            <w:tcBorders>
              <w:top w:val="outset" w:sz="6" w:space="0" w:color="auto"/>
              <w:left w:val="outset" w:sz="6" w:space="0" w:color="auto"/>
              <w:bottom w:val="outset" w:sz="6" w:space="0" w:color="auto"/>
              <w:right w:val="outset" w:sz="6" w:space="0" w:color="auto"/>
            </w:tcBorders>
            <w:hideMark/>
          </w:tcPr>
          <w:p w14:paraId="2CEEC61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Breitblättrige Steineibe</w:t>
            </w:r>
          </w:p>
        </w:tc>
        <w:tc>
          <w:tcPr>
            <w:tcW w:w="2169" w:type="pct"/>
            <w:tcBorders>
              <w:top w:val="outset" w:sz="6" w:space="0" w:color="auto"/>
              <w:left w:val="outset" w:sz="6" w:space="0" w:color="auto"/>
              <w:bottom w:val="outset" w:sz="6" w:space="0" w:color="auto"/>
              <w:right w:val="outset" w:sz="6" w:space="0" w:color="auto"/>
            </w:tcBorders>
            <w:hideMark/>
          </w:tcPr>
          <w:p w14:paraId="335FFB86" w14:textId="77777777" w:rsidR="00B90DC4" w:rsidRPr="00E31CA2" w:rsidRDefault="00B90DC4" w:rsidP="0099097F">
            <w:pPr>
              <w:rPr>
                <w:rFonts w:ascii="Garamond" w:hAnsi="Garamond"/>
              </w:rPr>
            </w:pPr>
            <w:r>
              <w:rPr>
                <w:rFonts w:ascii="Garamond" w:hAnsi="Garamond"/>
              </w:rPr>
              <w:t xml:space="preserve">Eine Ausnahmeregelung für die Verwendung der Wurzel kann beantragt und von der beratenden Kommission für Pflanzenpräparate bewertet werden, wenn im Antrag durch Analyse nachgewiesen wird, dass die empfohlene Tagesmenge des Enderzeugnisses, das Alkaloide enthält, unabhängig von seiner Quelle, nicht zu einer Aufnahme führt, die den wissenschaftlich festgelegten DNEL-Wert für jedes oder das toxischste dieser Alkaloide überschreitet.</w:t>
            </w:r>
          </w:p>
        </w:tc>
      </w:tr>
      <w:tr w:rsidR="00B90DC4" w:rsidRPr="00E31CA2" w14:paraId="3C37D09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F9D40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Zigadenus spp.</w:t>
            </w:r>
          </w:p>
        </w:tc>
        <w:tc>
          <w:tcPr>
            <w:tcW w:w="639" w:type="pct"/>
            <w:tcBorders>
              <w:top w:val="outset" w:sz="6" w:space="0" w:color="auto"/>
              <w:left w:val="outset" w:sz="6" w:space="0" w:color="auto"/>
              <w:bottom w:val="outset" w:sz="6" w:space="0" w:color="auto"/>
              <w:right w:val="outset" w:sz="6" w:space="0" w:color="auto"/>
            </w:tcBorders>
            <w:hideMark/>
          </w:tcPr>
          <w:p w14:paraId="5348A6FA" w14:textId="77777777" w:rsidR="00B90DC4" w:rsidRPr="00E31CA2" w:rsidRDefault="00B90DC4" w:rsidP="0099097F">
            <w:pPr>
              <w:spacing w:before="100" w:beforeAutospacing="1" w:after="100" w:afterAutospacing="1"/>
              <w:rPr>
                <w:bCs/>
                <w:rFonts w:ascii="Garamond" w:hAnsi="Garamond"/>
              </w:rPr>
            </w:pPr>
            <w:r>
              <w:rPr>
                <w:rFonts w:ascii="Garamond" w:hAnsi="Garamond"/>
              </w:rPr>
              <w:t xml:space="preserve">Melanthiaceae</w:t>
            </w:r>
          </w:p>
        </w:tc>
        <w:tc>
          <w:tcPr>
            <w:tcW w:w="645" w:type="pct"/>
            <w:tcBorders>
              <w:top w:val="outset" w:sz="6" w:space="0" w:color="auto"/>
              <w:left w:val="outset" w:sz="6" w:space="0" w:color="auto"/>
              <w:bottom w:val="outset" w:sz="6" w:space="0" w:color="auto"/>
              <w:right w:val="outset" w:sz="6" w:space="0" w:color="auto"/>
            </w:tcBorders>
          </w:tcPr>
          <w:p w14:paraId="253A9D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C30C9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Salzschwaden</w:t>
            </w:r>
          </w:p>
        </w:tc>
        <w:tc>
          <w:tcPr>
            <w:tcW w:w="2169" w:type="pct"/>
            <w:tcBorders>
              <w:top w:val="outset" w:sz="6" w:space="0" w:color="auto"/>
              <w:left w:val="outset" w:sz="6" w:space="0" w:color="auto"/>
              <w:bottom w:val="outset" w:sz="6" w:space="0" w:color="auto"/>
              <w:right w:val="outset" w:sz="6" w:space="0" w:color="auto"/>
            </w:tcBorders>
          </w:tcPr>
          <w:p w14:paraId="65FD9A77" w14:textId="77777777" w:rsidR="00B90DC4" w:rsidRPr="00E31CA2" w:rsidRDefault="00B90DC4" w:rsidP="0099097F">
            <w:pPr>
              <w:spacing w:before="100" w:beforeAutospacing="1" w:after="100" w:afterAutospacing="1"/>
              <w:rPr>
                <w:rFonts w:ascii="Garamond" w:hAnsi="Garamond"/>
              </w:rPr>
            </w:pPr>
          </w:p>
        </w:tc>
      </w:tr>
    </w:tbl>
    <w:p w14:paraId="4449D4E5" w14:textId="39995B34" w:rsidR="001C0F71" w:rsidRPr="00E31CA2" w:rsidRDefault="001C0F71" w:rsidP="001C0F71">
      <w:pPr>
        <w:tabs>
          <w:tab w:val="left" w:pos="356"/>
          <w:tab w:val="left" w:pos="567"/>
          <w:tab w:val="left" w:pos="2268"/>
        </w:tabs>
        <w:jc w:val="both"/>
        <w:rPr>
          <w:rFonts w:ascii="Garamond" w:hAnsi="Garamond"/>
          <w:sz w:val="22"/>
          <w:lang w:val="fr-BE"/>
        </w:rPr>
      </w:pPr>
    </w:p>
    <w:p w14:paraId="4B4CB5D4" w14:textId="58E85AFC" w:rsidR="00EC3353" w:rsidRPr="00E31CA2" w:rsidRDefault="00EC3353" w:rsidP="001C0F71">
      <w:pPr>
        <w:tabs>
          <w:tab w:val="left" w:pos="356"/>
          <w:tab w:val="left" w:pos="567"/>
          <w:tab w:val="left" w:pos="2268"/>
        </w:tabs>
        <w:jc w:val="both"/>
        <w:rPr>
          <w:rFonts w:ascii="Garamond" w:hAnsi="Garamond"/>
          <w:sz w:val="22"/>
          <w:lang w:val="fr-BE"/>
        </w:rPr>
      </w:pPr>
    </w:p>
    <w:p w14:paraId="64F74EA2" w14:textId="77777777" w:rsidR="00EC3353" w:rsidRPr="00E31CA2" w:rsidRDefault="00EC3353" w:rsidP="001C0F71">
      <w:pPr>
        <w:tabs>
          <w:tab w:val="left" w:pos="356"/>
          <w:tab w:val="left" w:pos="567"/>
          <w:tab w:val="left" w:pos="2268"/>
        </w:tabs>
        <w:jc w:val="both"/>
        <w:rPr>
          <w:rFonts w:ascii="Garamond" w:hAnsi="Garamond"/>
          <w:sz w:val="22"/>
          <w:lang w:val="fr-BE"/>
        </w:rPr>
      </w:pPr>
    </w:p>
    <w:p w14:paraId="5F793D31" w14:textId="77777777" w:rsidR="001C0F71" w:rsidRPr="00E31CA2" w:rsidRDefault="001C0F71" w:rsidP="001C0F71">
      <w:pPr>
        <w:rPr>
          <w:sz w:val="22"/>
          <w:rFonts w:ascii="Garamond" w:hAnsi="Garamond"/>
        </w:rPr>
      </w:pPr>
      <w:r>
        <w:br w:type="page"/>
      </w:r>
    </w:p>
    <w:p w14:paraId="492D5F23" w14:textId="77777777" w:rsidR="001C0F71" w:rsidRPr="00E31CA2" w:rsidRDefault="001C0F71" w:rsidP="001C0F71">
      <w:pPr>
        <w:tabs>
          <w:tab w:val="left" w:pos="356"/>
          <w:tab w:val="left" w:pos="567"/>
          <w:tab w:val="left" w:pos="2268"/>
        </w:tabs>
        <w:jc w:val="both"/>
        <w:rPr>
          <w:rFonts w:ascii="Garamond" w:hAnsi="Garamond"/>
          <w:sz w:val="22"/>
          <w:lang w:val="fr-BE"/>
        </w:rPr>
      </w:pP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3208A4AD" w14:textId="77777777" w:rsidTr="00A01CDB">
        <w:tc>
          <w:tcPr>
            <w:tcW w:w="13108" w:type="dxa"/>
          </w:tcPr>
          <w:p w14:paraId="6CA78F7D" w14:textId="34BFBD43" w:rsidR="00A01CDB" w:rsidRPr="00E31CA2" w:rsidRDefault="00A01CDB" w:rsidP="0099097F">
            <w:pPr>
              <w:rPr>
                <w:bCs/>
                <w:sz w:val="22"/>
                <w:u w:val="single"/>
                <w:rFonts w:ascii="Garamond" w:hAnsi="Garamond"/>
              </w:rPr>
            </w:pPr>
            <w:r>
              <w:rPr>
                <w:sz w:val="22"/>
                <w:u w:val="single"/>
                <w:rFonts w:ascii="Garamond" w:hAnsi="Garamond"/>
              </w:rPr>
              <w:t xml:space="preserve">Liste 2:</w:t>
            </w:r>
            <w:r>
              <w:rPr>
                <w:sz w:val="22"/>
                <w:u w:val="single"/>
                <w:rFonts w:ascii="Garamond" w:hAnsi="Garamond"/>
              </w:rPr>
              <w:t xml:space="preserve"> </w:t>
            </w:r>
            <w:r>
              <w:rPr>
                <w:sz w:val="22"/>
                <w:u w:val="single"/>
                <w:rFonts w:ascii="Garamond" w:hAnsi="Garamond"/>
              </w:rPr>
              <w:t xml:space="preserve">Essbare Pilze</w:t>
            </w:r>
          </w:p>
        </w:tc>
      </w:tr>
      <w:tr w:rsidR="00A01CDB" w:rsidRPr="00E31CA2" w14:paraId="1BDC1BB6" w14:textId="77777777" w:rsidTr="00A01CDB">
        <w:tc>
          <w:tcPr>
            <w:tcW w:w="13108" w:type="dxa"/>
          </w:tcPr>
          <w:p w14:paraId="10A246FC"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3C234738" w14:textId="77777777" w:rsidTr="00A01CDB">
        <w:tc>
          <w:tcPr>
            <w:tcW w:w="13108" w:type="dxa"/>
          </w:tcPr>
          <w:p w14:paraId="661FE656" w14:textId="7DCC6E7D" w:rsidR="00A01CDB" w:rsidRPr="00E31CA2" w:rsidRDefault="00A01CDB" w:rsidP="0099097F">
            <w:pPr>
              <w:rPr>
                <w:sz w:val="22"/>
                <w:rFonts w:ascii="Garamond" w:hAnsi="Garamond"/>
              </w:rPr>
            </w:pPr>
            <w:r>
              <w:rPr>
                <w:sz w:val="22"/>
                <w:rFonts w:ascii="Garamond" w:hAnsi="Garamond"/>
              </w:rPr>
              <w:t xml:space="preserve">Teil 1:</w:t>
            </w:r>
            <w:r>
              <w:rPr>
                <w:sz w:val="22"/>
                <w:rFonts w:ascii="Garamond" w:hAnsi="Garamond"/>
              </w:rPr>
              <w:t xml:space="preserve"> </w:t>
            </w:r>
            <w:r>
              <w:rPr>
                <w:sz w:val="22"/>
                <w:rFonts w:ascii="Garamond" w:hAnsi="Garamond"/>
              </w:rPr>
              <w:t xml:space="preserve">Kultivierte essbare Pilze</w:t>
            </w:r>
          </w:p>
        </w:tc>
      </w:tr>
    </w:tbl>
    <w:p w14:paraId="528ADF5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69"/>
        <w:gridCol w:w="1728"/>
        <w:gridCol w:w="1344"/>
        <w:gridCol w:w="2206"/>
        <w:gridCol w:w="5286"/>
      </w:tblGrid>
      <w:tr w:rsidR="00A01CDB" w:rsidRPr="00E31CA2" w14:paraId="0DBCFFA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shd w:val="clear" w:color="auto" w:fill="FFFFFF"/>
          </w:tcPr>
          <w:p w14:paraId="76FD0F91" w14:textId="77777777" w:rsidR="00A01CDB" w:rsidRPr="00E31CA2" w:rsidRDefault="00A01CDB" w:rsidP="0099097F">
            <w:pPr>
              <w:rPr>
                <w:b/>
                <w:rFonts w:ascii="Garamond" w:hAnsi="Garamond"/>
              </w:rPr>
            </w:pPr>
            <w:r>
              <w:rPr>
                <w:b/>
                <w:rFonts w:ascii="Garamond" w:hAnsi="Garamond"/>
              </w:rPr>
              <w:t xml:space="preserve">Wissenschaftliche Bezeichnung</w:t>
            </w:r>
          </w:p>
        </w:tc>
        <w:tc>
          <w:tcPr>
            <w:tcW w:w="1728" w:type="dxa"/>
            <w:tcBorders>
              <w:top w:val="outset" w:sz="6" w:space="0" w:color="auto"/>
              <w:left w:val="outset" w:sz="6" w:space="0" w:color="auto"/>
              <w:bottom w:val="outset" w:sz="6" w:space="0" w:color="auto"/>
              <w:right w:val="outset" w:sz="6" w:space="0" w:color="auto"/>
            </w:tcBorders>
            <w:shd w:val="clear" w:color="auto" w:fill="FFFFFF"/>
          </w:tcPr>
          <w:p w14:paraId="71C40D2B" w14:textId="5CEA6B3E" w:rsidR="00A01CDB" w:rsidRPr="00E31CA2" w:rsidRDefault="00A01CDB" w:rsidP="00A01CDB">
            <w:pPr>
              <w:rPr>
                <w:b/>
                <w:rFonts w:ascii="Garamond" w:hAnsi="Garamond"/>
              </w:rPr>
            </w:pPr>
            <w:r>
              <w:rPr>
                <w:b/>
                <w:rFonts w:ascii="Garamond" w:hAnsi="Garamond"/>
              </w:rPr>
              <w:t xml:space="preserve">Familie</w:t>
            </w:r>
          </w:p>
        </w:tc>
        <w:tc>
          <w:tcPr>
            <w:tcW w:w="1344" w:type="dxa"/>
            <w:tcBorders>
              <w:top w:val="outset" w:sz="6" w:space="0" w:color="auto"/>
              <w:left w:val="outset" w:sz="6" w:space="0" w:color="auto"/>
              <w:bottom w:val="outset" w:sz="6" w:space="0" w:color="auto"/>
              <w:right w:val="outset" w:sz="6" w:space="0" w:color="auto"/>
            </w:tcBorders>
            <w:shd w:val="clear" w:color="auto" w:fill="FFFFFF"/>
          </w:tcPr>
          <w:p w14:paraId="093A1FF6" w14:textId="77777777" w:rsidR="00A01CDB" w:rsidRPr="00E31CA2" w:rsidRDefault="00A01CDB" w:rsidP="0099097F">
            <w:pPr>
              <w:rPr>
                <w:b/>
                <w:rFonts w:ascii="Garamond" w:hAnsi="Garamond"/>
              </w:rPr>
            </w:pPr>
            <w:r>
              <w:rPr>
                <w:b/>
                <w:rFonts w:ascii="Garamond" w:hAnsi="Garamond"/>
              </w:rPr>
              <w:t xml:space="preserve">Synonyme</w:t>
            </w:r>
          </w:p>
          <w:p w14:paraId="22AEB924" w14:textId="282103F7" w:rsidR="00A01CDB" w:rsidRPr="00E31CA2" w:rsidRDefault="00A01CDB" w:rsidP="0099097F">
            <w:pPr>
              <w:rPr>
                <w:rFonts w:ascii="Garamond" w:hAnsi="Garamond"/>
                <w:b/>
                <w:lang w:val="fr-BE"/>
              </w:rPr>
            </w:pPr>
          </w:p>
        </w:tc>
        <w:tc>
          <w:tcPr>
            <w:tcW w:w="2206" w:type="dxa"/>
            <w:tcBorders>
              <w:top w:val="outset" w:sz="6" w:space="0" w:color="auto"/>
              <w:left w:val="outset" w:sz="6" w:space="0" w:color="auto"/>
              <w:bottom w:val="outset" w:sz="6" w:space="0" w:color="auto"/>
              <w:right w:val="outset" w:sz="6" w:space="0" w:color="auto"/>
            </w:tcBorders>
            <w:shd w:val="clear" w:color="auto" w:fill="FFFFFF"/>
          </w:tcPr>
          <w:p w14:paraId="12F75645" w14:textId="15A1D76D" w:rsidR="00A01CDB" w:rsidRPr="00E31CA2" w:rsidRDefault="00A01CDB" w:rsidP="00A01CDB">
            <w:pPr>
              <w:rPr>
                <w:b/>
                <w:rFonts w:ascii="Garamond" w:hAnsi="Garamond"/>
              </w:rPr>
            </w:pPr>
            <w:r>
              <w:rPr>
                <w:b/>
                <w:rFonts w:ascii="Garamond" w:hAnsi="Garamond"/>
              </w:rPr>
              <w:t xml:space="preserve">Deutscher Name</w:t>
            </w:r>
          </w:p>
        </w:tc>
        <w:tc>
          <w:tcPr>
            <w:tcW w:w="5286" w:type="dxa"/>
            <w:tcBorders>
              <w:top w:val="outset" w:sz="6" w:space="0" w:color="auto"/>
              <w:left w:val="outset" w:sz="6" w:space="0" w:color="auto"/>
              <w:bottom w:val="outset" w:sz="6" w:space="0" w:color="auto"/>
              <w:right w:val="outset" w:sz="6" w:space="0" w:color="auto"/>
            </w:tcBorders>
            <w:shd w:val="clear" w:color="auto" w:fill="FFFFFF"/>
          </w:tcPr>
          <w:p w14:paraId="1100DFDC" w14:textId="77777777" w:rsidR="00A01CDB" w:rsidRPr="00E31CA2" w:rsidRDefault="00A01CDB" w:rsidP="0099097F">
            <w:pPr>
              <w:rPr>
                <w:b/>
                <w:rFonts w:ascii="Garamond" w:hAnsi="Garamond"/>
              </w:rPr>
            </w:pPr>
            <w:r>
              <w:rPr>
                <w:b/>
                <w:rFonts w:ascii="Garamond" w:hAnsi="Garamond"/>
              </w:rPr>
              <w:t xml:space="preserve">Einschränkungen und Bedingungen</w:t>
            </w:r>
          </w:p>
        </w:tc>
      </w:tr>
      <w:tr w:rsidR="00A01CDB" w:rsidRPr="00E31CA2" w14:paraId="7ABDB16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6A8DAE0" w14:textId="77777777" w:rsidR="00A01CDB" w:rsidRPr="00E31CA2" w:rsidRDefault="00A01CDB" w:rsidP="0099097F">
            <w:pPr>
              <w:rPr>
                <w:rFonts w:ascii="Garamond" w:hAnsi="Garamond"/>
              </w:rPr>
            </w:pPr>
            <w:r>
              <w:rPr>
                <w:rFonts w:ascii="Garamond" w:hAnsi="Garamond"/>
              </w:rPr>
              <w:t xml:space="preserve">Agaricus arvensis Sch.:</w:t>
            </w:r>
            <w:r>
              <w:rPr>
                <w:rFonts w:ascii="Garamond" w:hAnsi="Garamond"/>
              </w:rPr>
              <w:t xml:space="preserve"> </w:t>
            </w:r>
            <w:r>
              <w:rPr>
                <w:rFonts w:ascii="Garamond" w:hAnsi="Garamond"/>
              </w:rPr>
              <w:t xml:space="preserve">Fr.</w:t>
            </w:r>
          </w:p>
        </w:tc>
        <w:tc>
          <w:tcPr>
            <w:tcW w:w="1728" w:type="dxa"/>
            <w:tcBorders>
              <w:top w:val="outset" w:sz="6" w:space="0" w:color="auto"/>
              <w:left w:val="outset" w:sz="6" w:space="0" w:color="auto"/>
              <w:bottom w:val="outset" w:sz="6" w:space="0" w:color="auto"/>
              <w:right w:val="outset" w:sz="6" w:space="0" w:color="auto"/>
            </w:tcBorders>
          </w:tcPr>
          <w:p w14:paraId="36E18D1B"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05EF147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FF0A991" w14:textId="77777777" w:rsidR="00A01CDB" w:rsidRPr="00E31CA2" w:rsidRDefault="00A01CDB" w:rsidP="0099097F">
            <w:pPr>
              <w:rPr>
                <w:rFonts w:ascii="Garamond" w:hAnsi="Garamond"/>
              </w:rPr>
            </w:pPr>
            <w:r>
              <w:rPr>
                <w:rFonts w:ascii="Garamond" w:hAnsi="Garamond"/>
              </w:rPr>
              <w:t xml:space="preserve">Gewöhnlicher Pilz</w:t>
            </w:r>
          </w:p>
        </w:tc>
        <w:tc>
          <w:tcPr>
            <w:tcW w:w="5286" w:type="dxa"/>
            <w:tcBorders>
              <w:top w:val="outset" w:sz="6" w:space="0" w:color="auto"/>
              <w:left w:val="outset" w:sz="6" w:space="0" w:color="auto"/>
              <w:bottom w:val="outset" w:sz="6" w:space="0" w:color="auto"/>
              <w:right w:val="outset" w:sz="6" w:space="0" w:color="auto"/>
            </w:tcBorders>
          </w:tcPr>
          <w:p w14:paraId="0E11E945" w14:textId="77777777" w:rsidR="00A01CDB" w:rsidRPr="00E31CA2" w:rsidRDefault="00A01CDB" w:rsidP="0099097F">
            <w:pPr>
              <w:rPr>
                <w:rFonts w:ascii="Garamond" w:hAnsi="Garamond"/>
              </w:rPr>
            </w:pPr>
            <w:r>
              <w:rPr>
                <w:rFonts w:ascii="Garamond" w:hAnsi="Garamond"/>
              </w:rPr>
              <w:t xml:space="preserve"> </w:t>
            </w:r>
          </w:p>
        </w:tc>
      </w:tr>
      <w:tr w:rsidR="00A01CDB" w:rsidRPr="00E31CA2" w14:paraId="65F6403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BD173" w14:textId="77777777" w:rsidR="00A01CDB" w:rsidRPr="00E31CA2" w:rsidRDefault="00A01CDB" w:rsidP="0099097F">
            <w:pPr>
              <w:rPr>
                <w:rFonts w:ascii="Garamond" w:hAnsi="Garamond"/>
              </w:rPr>
            </w:pPr>
            <w:r>
              <w:rPr>
                <w:rFonts w:ascii="Garamond" w:hAnsi="Garamond"/>
              </w:rPr>
              <w:t xml:space="preserve">Agaricus bisporus (Lange) Sing. var. Albidus (Lange) Sing.</w:t>
            </w:r>
          </w:p>
        </w:tc>
        <w:tc>
          <w:tcPr>
            <w:tcW w:w="1728" w:type="dxa"/>
            <w:tcBorders>
              <w:top w:val="outset" w:sz="6" w:space="0" w:color="auto"/>
              <w:left w:val="outset" w:sz="6" w:space="0" w:color="auto"/>
              <w:bottom w:val="outset" w:sz="6" w:space="0" w:color="auto"/>
              <w:right w:val="outset" w:sz="6" w:space="0" w:color="auto"/>
            </w:tcBorders>
          </w:tcPr>
          <w:p w14:paraId="29AF0D8F"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3BA7E63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336A4F7" w14:textId="77777777" w:rsidR="00A01CDB" w:rsidRPr="00E31CA2" w:rsidRDefault="00A01CDB" w:rsidP="0099097F">
            <w:pPr>
              <w:rPr>
                <w:rFonts w:ascii="Garamond" w:hAnsi="Garamond"/>
              </w:rPr>
            </w:pPr>
            <w:r>
              <w:rPr>
                <w:rFonts w:ascii="Garamond" w:hAnsi="Garamond"/>
              </w:rPr>
              <w:t xml:space="preserve">Kultivierter Pilz</w:t>
            </w:r>
          </w:p>
        </w:tc>
        <w:tc>
          <w:tcPr>
            <w:tcW w:w="5286" w:type="dxa"/>
            <w:tcBorders>
              <w:top w:val="outset" w:sz="6" w:space="0" w:color="auto"/>
              <w:left w:val="outset" w:sz="6" w:space="0" w:color="auto"/>
              <w:bottom w:val="outset" w:sz="6" w:space="0" w:color="auto"/>
              <w:right w:val="outset" w:sz="6" w:space="0" w:color="auto"/>
            </w:tcBorders>
          </w:tcPr>
          <w:p w14:paraId="4CBDD790" w14:textId="77777777" w:rsidR="00A01CDB" w:rsidRPr="00E31CA2" w:rsidRDefault="00A01CDB" w:rsidP="0099097F">
            <w:pPr>
              <w:rPr>
                <w:rFonts w:ascii="Garamond" w:hAnsi="Garamond"/>
              </w:rPr>
            </w:pPr>
            <w:r>
              <w:rPr>
                <w:rFonts w:ascii="Garamond" w:hAnsi="Garamond"/>
              </w:rPr>
              <w:t xml:space="preserve"> </w:t>
            </w:r>
          </w:p>
        </w:tc>
      </w:tr>
      <w:tr w:rsidR="00A01CDB" w:rsidRPr="00E31CA2" w14:paraId="6CC68A3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30AC524" w14:textId="77777777" w:rsidR="00A01CDB" w:rsidRPr="00E31CA2" w:rsidRDefault="00A01CDB" w:rsidP="0099097F">
            <w:pPr>
              <w:rPr>
                <w:rFonts w:ascii="Garamond" w:hAnsi="Garamond"/>
              </w:rPr>
            </w:pPr>
            <w:r>
              <w:rPr>
                <w:rFonts w:ascii="Garamond" w:hAnsi="Garamond"/>
              </w:rPr>
              <w:t xml:space="preserve">Agaricus bisporus (Lange) Sing. var. Avellanuss Lange) Sing.</w:t>
            </w:r>
          </w:p>
        </w:tc>
        <w:tc>
          <w:tcPr>
            <w:tcW w:w="1728" w:type="dxa"/>
            <w:tcBorders>
              <w:top w:val="outset" w:sz="6" w:space="0" w:color="auto"/>
              <w:left w:val="outset" w:sz="6" w:space="0" w:color="auto"/>
              <w:bottom w:val="outset" w:sz="6" w:space="0" w:color="auto"/>
              <w:right w:val="outset" w:sz="6" w:space="0" w:color="auto"/>
            </w:tcBorders>
          </w:tcPr>
          <w:p w14:paraId="3F39C846"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26C5093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0001A89" w14:textId="77777777" w:rsidR="00A01CDB" w:rsidRPr="00E31CA2" w:rsidRDefault="00A01CDB" w:rsidP="0099097F">
            <w:pPr>
              <w:rPr>
                <w:rFonts w:ascii="Garamond" w:hAnsi="Garamond"/>
              </w:rPr>
            </w:pPr>
            <w:r>
              <w:rPr>
                <w:rFonts w:ascii="Garamond" w:hAnsi="Garamond"/>
              </w:rPr>
              <w:t xml:space="preserve">Brauner Zucht-Champignon</w:t>
            </w:r>
          </w:p>
        </w:tc>
        <w:tc>
          <w:tcPr>
            <w:tcW w:w="5286" w:type="dxa"/>
            <w:tcBorders>
              <w:top w:val="outset" w:sz="6" w:space="0" w:color="auto"/>
              <w:left w:val="outset" w:sz="6" w:space="0" w:color="auto"/>
              <w:bottom w:val="outset" w:sz="6" w:space="0" w:color="auto"/>
              <w:right w:val="outset" w:sz="6" w:space="0" w:color="auto"/>
            </w:tcBorders>
          </w:tcPr>
          <w:p w14:paraId="57F8CB10"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9AC24E4"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7B17B03" w14:textId="77777777" w:rsidR="00A01CDB" w:rsidRPr="00E31CA2" w:rsidRDefault="00A01CDB" w:rsidP="0099097F">
            <w:pPr>
              <w:rPr>
                <w:rFonts w:ascii="Garamond" w:hAnsi="Garamond"/>
              </w:rPr>
            </w:pPr>
            <w:r>
              <w:rPr>
                <w:rFonts w:ascii="Garamond" w:hAnsi="Garamond"/>
              </w:rPr>
              <w:t xml:space="preserve">Agaricus bitorquis (Quélet) Saccardo</w:t>
            </w:r>
          </w:p>
        </w:tc>
        <w:tc>
          <w:tcPr>
            <w:tcW w:w="1728" w:type="dxa"/>
            <w:tcBorders>
              <w:top w:val="outset" w:sz="6" w:space="0" w:color="auto"/>
              <w:left w:val="outset" w:sz="6" w:space="0" w:color="auto"/>
              <w:bottom w:val="outset" w:sz="6" w:space="0" w:color="auto"/>
              <w:right w:val="outset" w:sz="6" w:space="0" w:color="auto"/>
            </w:tcBorders>
          </w:tcPr>
          <w:p w14:paraId="0EC8CE87"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48A7B98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8466FF" w14:textId="77777777" w:rsidR="00A01CDB" w:rsidRPr="00E31CA2" w:rsidRDefault="00A01CDB" w:rsidP="0099097F">
            <w:pPr>
              <w:rPr>
                <w:rFonts w:ascii="Garamond" w:hAnsi="Garamond"/>
              </w:rPr>
            </w:pPr>
            <w:r>
              <w:rPr>
                <w:rFonts w:ascii="Garamond" w:hAnsi="Garamond"/>
              </w:rPr>
              <w:t xml:space="preserve">Stadt-Champignon</w:t>
            </w:r>
          </w:p>
        </w:tc>
        <w:tc>
          <w:tcPr>
            <w:tcW w:w="5286" w:type="dxa"/>
            <w:tcBorders>
              <w:top w:val="outset" w:sz="6" w:space="0" w:color="auto"/>
              <w:left w:val="outset" w:sz="6" w:space="0" w:color="auto"/>
              <w:bottom w:val="outset" w:sz="6" w:space="0" w:color="auto"/>
              <w:right w:val="outset" w:sz="6" w:space="0" w:color="auto"/>
            </w:tcBorders>
          </w:tcPr>
          <w:p w14:paraId="23C8EC65" w14:textId="77777777" w:rsidR="00A01CDB" w:rsidRPr="00E31CA2" w:rsidRDefault="00A01CDB" w:rsidP="0099097F">
            <w:pPr>
              <w:rPr>
                <w:rFonts w:ascii="Garamond" w:hAnsi="Garamond"/>
              </w:rPr>
            </w:pPr>
            <w:r>
              <w:rPr>
                <w:rFonts w:ascii="Garamond" w:hAnsi="Garamond"/>
              </w:rPr>
              <w:t xml:space="preserve"> </w:t>
            </w:r>
          </w:p>
        </w:tc>
      </w:tr>
      <w:tr w:rsidR="00A01CDB" w:rsidRPr="00E31CA2" w14:paraId="551059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C0FF29A" w14:textId="77777777" w:rsidR="00A01CDB" w:rsidRPr="00E31CA2" w:rsidRDefault="00A01CDB" w:rsidP="0099097F">
            <w:pPr>
              <w:rPr>
                <w:rFonts w:ascii="Garamond" w:hAnsi="Garamond"/>
              </w:rPr>
            </w:pPr>
            <w:r>
              <w:rPr>
                <w:rFonts w:ascii="Garamond" w:hAnsi="Garamond"/>
              </w:rPr>
              <w:t xml:space="preserve">Agaricus campestris L.:</w:t>
            </w:r>
            <w:r>
              <w:rPr>
                <w:rFonts w:ascii="Garamond" w:hAnsi="Garamond"/>
              </w:rPr>
              <w:t xml:space="preserve"> </w:t>
            </w:r>
            <w:r>
              <w:rPr>
                <w:rFonts w:ascii="Garamond" w:hAnsi="Garamond"/>
              </w:rPr>
              <w:t xml:space="preserve">Fr.</w:t>
            </w:r>
          </w:p>
        </w:tc>
        <w:tc>
          <w:tcPr>
            <w:tcW w:w="1728" w:type="dxa"/>
            <w:tcBorders>
              <w:top w:val="outset" w:sz="6" w:space="0" w:color="auto"/>
              <w:left w:val="outset" w:sz="6" w:space="0" w:color="auto"/>
              <w:bottom w:val="outset" w:sz="6" w:space="0" w:color="auto"/>
              <w:right w:val="outset" w:sz="6" w:space="0" w:color="auto"/>
            </w:tcBorders>
          </w:tcPr>
          <w:p w14:paraId="0ADAEB7E"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0B8909D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34AE7AE" w14:textId="77777777" w:rsidR="00A01CDB" w:rsidRPr="00E31CA2" w:rsidRDefault="00A01CDB" w:rsidP="0099097F">
            <w:pPr>
              <w:rPr>
                <w:rFonts w:ascii="Garamond" w:hAnsi="Garamond"/>
              </w:rPr>
            </w:pPr>
            <w:r>
              <w:rPr>
                <w:rFonts w:ascii="Garamond" w:hAnsi="Garamond"/>
              </w:rPr>
              <w:t xml:space="preserve">Wiesen-Champignon</w:t>
            </w:r>
          </w:p>
        </w:tc>
        <w:tc>
          <w:tcPr>
            <w:tcW w:w="5286" w:type="dxa"/>
            <w:tcBorders>
              <w:top w:val="outset" w:sz="6" w:space="0" w:color="auto"/>
              <w:left w:val="outset" w:sz="6" w:space="0" w:color="auto"/>
              <w:bottom w:val="outset" w:sz="6" w:space="0" w:color="auto"/>
              <w:right w:val="outset" w:sz="6" w:space="0" w:color="auto"/>
            </w:tcBorders>
          </w:tcPr>
          <w:p w14:paraId="15463B40"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D88540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F3F0EFA" w14:textId="77777777" w:rsidR="00A01CDB" w:rsidRPr="00E31CA2" w:rsidRDefault="00A01CDB" w:rsidP="0099097F">
            <w:pPr>
              <w:rPr>
                <w:rFonts w:ascii="Garamond" w:hAnsi="Garamond"/>
              </w:rPr>
            </w:pPr>
            <w:r>
              <w:rPr>
                <w:rFonts w:ascii="Garamond" w:hAnsi="Garamond"/>
              </w:rPr>
              <w:t xml:space="preserve">Agaricus silvicola (Vitt.) Peck</w:t>
            </w:r>
          </w:p>
        </w:tc>
        <w:tc>
          <w:tcPr>
            <w:tcW w:w="1728" w:type="dxa"/>
            <w:tcBorders>
              <w:top w:val="outset" w:sz="6" w:space="0" w:color="auto"/>
              <w:left w:val="outset" w:sz="6" w:space="0" w:color="auto"/>
              <w:bottom w:val="outset" w:sz="6" w:space="0" w:color="auto"/>
              <w:right w:val="outset" w:sz="6" w:space="0" w:color="auto"/>
            </w:tcBorders>
          </w:tcPr>
          <w:p w14:paraId="612E8082"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5004E67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709A0D8" w14:textId="77777777" w:rsidR="00A01CDB" w:rsidRPr="00E31CA2" w:rsidRDefault="00A01CDB" w:rsidP="0099097F">
            <w:pPr>
              <w:rPr>
                <w:rFonts w:ascii="Garamond" w:hAnsi="Garamond"/>
              </w:rPr>
            </w:pPr>
            <w:r>
              <w:rPr>
                <w:rFonts w:ascii="Garamond" w:hAnsi="Garamond"/>
              </w:rPr>
              <w:t xml:space="preserve">Kleiner Wald-Champignon</w:t>
            </w:r>
          </w:p>
        </w:tc>
        <w:tc>
          <w:tcPr>
            <w:tcW w:w="5286" w:type="dxa"/>
            <w:tcBorders>
              <w:top w:val="outset" w:sz="6" w:space="0" w:color="auto"/>
              <w:left w:val="outset" w:sz="6" w:space="0" w:color="auto"/>
              <w:bottom w:val="outset" w:sz="6" w:space="0" w:color="auto"/>
              <w:right w:val="outset" w:sz="6" w:space="0" w:color="auto"/>
            </w:tcBorders>
          </w:tcPr>
          <w:p w14:paraId="12E65BF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D87D08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20CCABE" w14:textId="77777777" w:rsidR="00A01CDB" w:rsidRPr="00E31CA2" w:rsidRDefault="00A01CDB" w:rsidP="0099097F">
            <w:pPr>
              <w:rPr>
                <w:rFonts w:ascii="Garamond" w:hAnsi="Garamond"/>
              </w:rPr>
            </w:pPr>
            <w:r>
              <w:rPr>
                <w:rFonts w:ascii="Garamond" w:hAnsi="Garamond"/>
              </w:rPr>
              <w:t xml:space="preserve">Agaricus subrufescens Peck</w:t>
            </w:r>
            <w:r>
              <w:rPr>
                <w:rFonts w:ascii="Garamond" w:hAnsi="Garamond"/>
              </w:rPr>
              <w:t xml:space="preserve"> </w:t>
            </w:r>
          </w:p>
        </w:tc>
        <w:tc>
          <w:tcPr>
            <w:tcW w:w="1728" w:type="dxa"/>
            <w:tcBorders>
              <w:top w:val="outset" w:sz="6" w:space="0" w:color="auto"/>
              <w:left w:val="outset" w:sz="6" w:space="0" w:color="auto"/>
              <w:bottom w:val="outset" w:sz="6" w:space="0" w:color="auto"/>
              <w:right w:val="outset" w:sz="6" w:space="0" w:color="auto"/>
            </w:tcBorders>
          </w:tcPr>
          <w:p w14:paraId="2FCA9CF6"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0AF45D37" w14:textId="77777777" w:rsidR="00A01CDB" w:rsidRPr="00E31CA2" w:rsidRDefault="00A01CDB" w:rsidP="0099097F">
            <w:pPr>
              <w:rPr>
                <w:rFonts w:ascii="Garamond" w:hAnsi="Garamond"/>
              </w:rPr>
            </w:pPr>
            <w:r>
              <w:rPr>
                <w:rFonts w:ascii="Garamond" w:hAnsi="Garamond"/>
              </w:rPr>
              <w:t xml:space="preserve">Agaricus blazei Murill</w:t>
            </w:r>
          </w:p>
        </w:tc>
        <w:tc>
          <w:tcPr>
            <w:tcW w:w="2206" w:type="dxa"/>
            <w:tcBorders>
              <w:top w:val="outset" w:sz="6" w:space="0" w:color="auto"/>
              <w:left w:val="outset" w:sz="6" w:space="0" w:color="auto"/>
              <w:bottom w:val="outset" w:sz="6" w:space="0" w:color="auto"/>
              <w:right w:val="outset" w:sz="6" w:space="0" w:color="auto"/>
            </w:tcBorders>
          </w:tcPr>
          <w:p w14:paraId="5BA8C445" w14:textId="77777777" w:rsidR="00A01CDB" w:rsidRPr="00E31CA2" w:rsidRDefault="00A01CDB" w:rsidP="0099097F">
            <w:pPr>
              <w:rPr>
                <w:rFonts w:ascii="Garamond" w:hAnsi="Garamond"/>
              </w:rPr>
            </w:pPr>
            <w:r>
              <w:rPr>
                <w:rFonts w:ascii="Garamond" w:hAnsi="Garamond"/>
              </w:rPr>
              <w:t xml:space="preserve">Brasilianischer Mandelegerling</w:t>
            </w:r>
          </w:p>
        </w:tc>
        <w:tc>
          <w:tcPr>
            <w:tcW w:w="5286" w:type="dxa"/>
            <w:tcBorders>
              <w:top w:val="outset" w:sz="6" w:space="0" w:color="auto"/>
              <w:left w:val="outset" w:sz="6" w:space="0" w:color="auto"/>
              <w:bottom w:val="outset" w:sz="6" w:space="0" w:color="auto"/>
              <w:right w:val="outset" w:sz="6" w:space="0" w:color="auto"/>
            </w:tcBorders>
          </w:tcPr>
          <w:p w14:paraId="334A836A" w14:textId="77777777" w:rsidR="00A01CDB" w:rsidRPr="00E31CA2" w:rsidRDefault="00A01CDB" w:rsidP="0099097F">
            <w:pPr>
              <w:rPr>
                <w:rFonts w:ascii="Garamond" w:hAnsi="Garamond"/>
              </w:rPr>
            </w:pPr>
          </w:p>
        </w:tc>
      </w:tr>
      <w:tr w:rsidR="00A01CDB" w:rsidRPr="00E31CA2" w14:paraId="0429496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E58BC11" w14:textId="77777777" w:rsidR="00A01CDB" w:rsidRPr="00E31CA2" w:rsidRDefault="00A01CDB" w:rsidP="0099097F">
            <w:pPr>
              <w:rPr>
                <w:rFonts w:ascii="Garamond" w:hAnsi="Garamond"/>
              </w:rPr>
            </w:pPr>
            <w:r>
              <w:rPr>
                <w:rFonts w:ascii="Garamond" w:hAnsi="Garamond"/>
              </w:rPr>
              <w:t xml:space="preserve">Agrocybe cylindracea (DC.:</w:t>
            </w:r>
            <w:r>
              <w:rPr>
                <w:rFonts w:ascii="Garamond" w:hAnsi="Garamond"/>
              </w:rPr>
              <w:t xml:space="preserve"> </w:t>
            </w:r>
            <w:r>
              <w:rPr>
                <w:rFonts w:ascii="Garamond" w:hAnsi="Garamond"/>
              </w:rPr>
              <w:t xml:space="preserve">Fr.) Maire</w:t>
            </w:r>
          </w:p>
        </w:tc>
        <w:tc>
          <w:tcPr>
            <w:tcW w:w="1728" w:type="dxa"/>
            <w:tcBorders>
              <w:top w:val="outset" w:sz="6" w:space="0" w:color="auto"/>
              <w:left w:val="outset" w:sz="6" w:space="0" w:color="auto"/>
              <w:bottom w:val="outset" w:sz="6" w:space="0" w:color="auto"/>
              <w:right w:val="outset" w:sz="6" w:space="0" w:color="auto"/>
            </w:tcBorders>
          </w:tcPr>
          <w:p w14:paraId="4D33A1E8" w14:textId="77777777" w:rsidR="00A01CDB" w:rsidRPr="00E31CA2" w:rsidRDefault="00A01CDB" w:rsidP="0099097F">
            <w:pPr>
              <w:rPr>
                <w:rFonts w:ascii="Garamond" w:hAnsi="Garamond"/>
              </w:rPr>
            </w:pPr>
            <w:r>
              <w:rPr>
                <w:rFonts w:ascii="Garamond" w:hAnsi="Garamond"/>
              </w:rPr>
              <w:t xml:space="preserve">Bolbitiaceae</w:t>
            </w:r>
          </w:p>
        </w:tc>
        <w:tc>
          <w:tcPr>
            <w:tcW w:w="1344" w:type="dxa"/>
            <w:tcBorders>
              <w:top w:val="outset" w:sz="6" w:space="0" w:color="auto"/>
              <w:left w:val="outset" w:sz="6" w:space="0" w:color="auto"/>
              <w:bottom w:val="outset" w:sz="6" w:space="0" w:color="auto"/>
              <w:right w:val="outset" w:sz="6" w:space="0" w:color="auto"/>
            </w:tcBorders>
          </w:tcPr>
          <w:p w14:paraId="50D710E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B15785" w14:textId="77777777" w:rsidR="00A01CDB" w:rsidRPr="00E31CA2" w:rsidRDefault="00A01CDB" w:rsidP="0099097F">
            <w:pPr>
              <w:rPr>
                <w:rFonts w:ascii="Garamond" w:hAnsi="Garamond"/>
              </w:rPr>
            </w:pPr>
            <w:r>
              <w:rPr>
                <w:rFonts w:ascii="Garamond" w:hAnsi="Garamond"/>
              </w:rPr>
              <w:t xml:space="preserve">Pioppino</w:t>
            </w:r>
          </w:p>
        </w:tc>
        <w:tc>
          <w:tcPr>
            <w:tcW w:w="5286" w:type="dxa"/>
            <w:tcBorders>
              <w:top w:val="outset" w:sz="6" w:space="0" w:color="auto"/>
              <w:left w:val="outset" w:sz="6" w:space="0" w:color="auto"/>
              <w:bottom w:val="outset" w:sz="6" w:space="0" w:color="auto"/>
              <w:right w:val="outset" w:sz="6" w:space="0" w:color="auto"/>
            </w:tcBorders>
          </w:tcPr>
          <w:p w14:paraId="05935FA2"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D1EC9D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F2C945" w14:textId="77777777" w:rsidR="00A01CDB" w:rsidRPr="00E31CA2" w:rsidRDefault="00A01CDB" w:rsidP="0099097F">
            <w:pPr>
              <w:rPr>
                <w:rFonts w:ascii="Garamond" w:hAnsi="Garamond"/>
              </w:rPr>
            </w:pPr>
            <w:r>
              <w:rPr>
                <w:rFonts w:ascii="Garamond" w:hAnsi="Garamond"/>
              </w:rPr>
              <w:t xml:space="preserve">Boletus aereus</w:t>
            </w:r>
          </w:p>
          <w:p w14:paraId="03203168" w14:textId="77777777" w:rsidR="00A01CDB" w:rsidRPr="00E31CA2" w:rsidRDefault="00A01CDB" w:rsidP="0099097F">
            <w:pPr>
              <w:rPr>
                <w:rFonts w:ascii="Garamond" w:hAnsi="Garamond"/>
              </w:rPr>
            </w:pPr>
            <w:r>
              <w:rPr>
                <w:rFonts w:ascii="Garamond" w:hAnsi="Garamond"/>
              </w:rPr>
              <w:t xml:space="preserve">Bull. ex Fr.</w:t>
            </w:r>
          </w:p>
        </w:tc>
        <w:tc>
          <w:tcPr>
            <w:tcW w:w="1728" w:type="dxa"/>
            <w:tcBorders>
              <w:top w:val="outset" w:sz="6" w:space="0" w:color="auto"/>
              <w:left w:val="outset" w:sz="6" w:space="0" w:color="auto"/>
              <w:bottom w:val="outset" w:sz="6" w:space="0" w:color="auto"/>
              <w:right w:val="outset" w:sz="6" w:space="0" w:color="auto"/>
            </w:tcBorders>
          </w:tcPr>
          <w:p w14:paraId="051402B4" w14:textId="77777777" w:rsidR="00A01CDB" w:rsidRPr="00E31CA2" w:rsidRDefault="00A01CDB" w:rsidP="0099097F">
            <w:pPr>
              <w:rPr>
                <w:rFonts w:ascii="Garamond" w:hAnsi="Garamond"/>
              </w:rPr>
            </w:pPr>
            <w:r>
              <w:rPr>
                <w:rFonts w:ascii="Garamond" w:hAnsi="Garamond"/>
              </w:rPr>
              <w:t xml:space="preserve">Boletaceae</w:t>
            </w:r>
          </w:p>
        </w:tc>
        <w:tc>
          <w:tcPr>
            <w:tcW w:w="1344" w:type="dxa"/>
            <w:tcBorders>
              <w:top w:val="outset" w:sz="6" w:space="0" w:color="auto"/>
              <w:left w:val="outset" w:sz="6" w:space="0" w:color="auto"/>
              <w:bottom w:val="outset" w:sz="6" w:space="0" w:color="auto"/>
              <w:right w:val="outset" w:sz="6" w:space="0" w:color="auto"/>
            </w:tcBorders>
          </w:tcPr>
          <w:p w14:paraId="6BB8756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7CE23A" w14:textId="77777777" w:rsidR="00A01CDB" w:rsidRPr="00E31CA2" w:rsidRDefault="00A01CDB" w:rsidP="0099097F">
            <w:pPr>
              <w:rPr>
                <w:rFonts w:ascii="Garamond" w:hAnsi="Garamond"/>
              </w:rPr>
            </w:pPr>
            <w:r>
              <w:rPr>
                <w:rFonts w:ascii="Garamond" w:hAnsi="Garamond"/>
              </w:rPr>
              <w:t xml:space="preserve">Bronze-Röhrling</w:t>
            </w:r>
          </w:p>
        </w:tc>
        <w:tc>
          <w:tcPr>
            <w:tcW w:w="5286" w:type="dxa"/>
            <w:tcBorders>
              <w:top w:val="outset" w:sz="6" w:space="0" w:color="auto"/>
              <w:left w:val="outset" w:sz="6" w:space="0" w:color="auto"/>
              <w:bottom w:val="outset" w:sz="6" w:space="0" w:color="auto"/>
              <w:right w:val="outset" w:sz="6" w:space="0" w:color="auto"/>
            </w:tcBorders>
          </w:tcPr>
          <w:p w14:paraId="629D7063" w14:textId="77777777" w:rsidR="00A01CDB" w:rsidRPr="00E31CA2" w:rsidRDefault="00A01CDB" w:rsidP="0099097F">
            <w:pPr>
              <w:rPr>
                <w:rFonts w:ascii="Garamond" w:hAnsi="Garamond"/>
              </w:rPr>
            </w:pPr>
          </w:p>
        </w:tc>
      </w:tr>
      <w:tr w:rsidR="00A01CDB" w:rsidRPr="00E31CA2" w14:paraId="2ED614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330C69" w14:textId="77777777" w:rsidR="00A01CDB" w:rsidRPr="00E31CA2" w:rsidRDefault="00A01CDB" w:rsidP="0099097F">
            <w:pPr>
              <w:rPr>
                <w:rFonts w:ascii="Garamond" w:hAnsi="Garamond"/>
              </w:rPr>
            </w:pPr>
            <w:r>
              <w:rPr>
                <w:rFonts w:ascii="Garamond" w:hAnsi="Garamond"/>
              </w:rPr>
              <w:t xml:space="preserve">Boletus reticulatus</w:t>
            </w:r>
          </w:p>
          <w:p w14:paraId="0E6FEBEB" w14:textId="77777777" w:rsidR="00A01CDB" w:rsidRPr="00E31CA2" w:rsidRDefault="00A01CDB" w:rsidP="0099097F">
            <w:pPr>
              <w:rPr>
                <w:rFonts w:ascii="Garamond" w:hAnsi="Garamond"/>
              </w:rPr>
            </w:pPr>
            <w:r>
              <w:rPr>
                <w:rFonts w:ascii="Garamond" w:hAnsi="Garamond"/>
              </w:rPr>
              <w:t xml:space="preserve">Schaeff.</w:t>
            </w:r>
          </w:p>
        </w:tc>
        <w:tc>
          <w:tcPr>
            <w:tcW w:w="1728" w:type="dxa"/>
            <w:tcBorders>
              <w:top w:val="outset" w:sz="6" w:space="0" w:color="auto"/>
              <w:left w:val="outset" w:sz="6" w:space="0" w:color="auto"/>
              <w:bottom w:val="outset" w:sz="6" w:space="0" w:color="auto"/>
              <w:right w:val="outset" w:sz="6" w:space="0" w:color="auto"/>
            </w:tcBorders>
          </w:tcPr>
          <w:p w14:paraId="76BA4CB1" w14:textId="77777777" w:rsidR="00A01CDB" w:rsidRPr="00E31CA2" w:rsidRDefault="00A01CDB" w:rsidP="0099097F">
            <w:pPr>
              <w:rPr>
                <w:rFonts w:ascii="Garamond" w:hAnsi="Garamond"/>
              </w:rPr>
            </w:pPr>
            <w:r>
              <w:rPr>
                <w:rFonts w:ascii="Garamond" w:hAnsi="Garamond"/>
              </w:rPr>
              <w:t xml:space="preserve">Boletaceae</w:t>
            </w:r>
          </w:p>
        </w:tc>
        <w:tc>
          <w:tcPr>
            <w:tcW w:w="1344" w:type="dxa"/>
            <w:tcBorders>
              <w:top w:val="outset" w:sz="6" w:space="0" w:color="auto"/>
              <w:left w:val="outset" w:sz="6" w:space="0" w:color="auto"/>
              <w:bottom w:val="outset" w:sz="6" w:space="0" w:color="auto"/>
              <w:right w:val="outset" w:sz="6" w:space="0" w:color="auto"/>
            </w:tcBorders>
          </w:tcPr>
          <w:p w14:paraId="641D1696" w14:textId="77777777" w:rsidR="00A01CDB" w:rsidRPr="00E31CA2" w:rsidRDefault="00A01CDB" w:rsidP="0099097F">
            <w:pPr>
              <w:rPr>
                <w:rFonts w:ascii="Garamond" w:hAnsi="Garamond"/>
              </w:rPr>
            </w:pPr>
            <w:r>
              <w:rPr>
                <w:rFonts w:ascii="Garamond" w:hAnsi="Garamond"/>
              </w:rPr>
              <w:t xml:space="preserve">Boletus aestivalis (Paulet) Fr.</w:t>
            </w:r>
          </w:p>
        </w:tc>
        <w:tc>
          <w:tcPr>
            <w:tcW w:w="2206" w:type="dxa"/>
            <w:tcBorders>
              <w:top w:val="outset" w:sz="6" w:space="0" w:color="auto"/>
              <w:left w:val="outset" w:sz="6" w:space="0" w:color="auto"/>
              <w:bottom w:val="outset" w:sz="6" w:space="0" w:color="auto"/>
              <w:right w:val="outset" w:sz="6" w:space="0" w:color="auto"/>
            </w:tcBorders>
          </w:tcPr>
          <w:p w14:paraId="4AF87519" w14:textId="77777777" w:rsidR="00A01CDB" w:rsidRPr="00E31CA2" w:rsidRDefault="00A01CDB" w:rsidP="0099097F">
            <w:pPr>
              <w:rPr>
                <w:rFonts w:ascii="Garamond" w:hAnsi="Garamond"/>
              </w:rPr>
            </w:pPr>
            <w:r>
              <w:rPr>
                <w:rFonts w:ascii="Garamond" w:hAnsi="Garamond"/>
              </w:rPr>
              <w:t xml:space="preserve">Sommer-Steinpilz</w:t>
            </w:r>
          </w:p>
        </w:tc>
        <w:tc>
          <w:tcPr>
            <w:tcW w:w="5286" w:type="dxa"/>
            <w:tcBorders>
              <w:top w:val="outset" w:sz="6" w:space="0" w:color="auto"/>
              <w:left w:val="outset" w:sz="6" w:space="0" w:color="auto"/>
              <w:bottom w:val="outset" w:sz="6" w:space="0" w:color="auto"/>
              <w:right w:val="outset" w:sz="6" w:space="0" w:color="auto"/>
            </w:tcBorders>
          </w:tcPr>
          <w:p w14:paraId="7DA0DFE0" w14:textId="77777777" w:rsidR="00A01CDB" w:rsidRPr="00E31CA2" w:rsidRDefault="00A01CDB" w:rsidP="0099097F">
            <w:pPr>
              <w:rPr>
                <w:rFonts w:ascii="Garamond" w:hAnsi="Garamond"/>
              </w:rPr>
            </w:pPr>
          </w:p>
        </w:tc>
      </w:tr>
      <w:tr w:rsidR="00A01CDB" w:rsidRPr="00E31CA2" w14:paraId="0816448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5D5DE48" w14:textId="77777777" w:rsidR="00A01CDB" w:rsidRPr="00E31CA2" w:rsidRDefault="00A01CDB" w:rsidP="0099097F">
            <w:pPr>
              <w:rPr>
                <w:rFonts w:ascii="Garamond" w:hAnsi="Garamond"/>
              </w:rPr>
            </w:pPr>
            <w:r>
              <w:rPr>
                <w:rFonts w:ascii="Garamond" w:hAnsi="Garamond"/>
              </w:rPr>
              <w:t xml:space="preserve">Boletus rex-veris D. Arora &amp; Simonini</w:t>
            </w:r>
          </w:p>
        </w:tc>
        <w:tc>
          <w:tcPr>
            <w:tcW w:w="1728" w:type="dxa"/>
            <w:tcBorders>
              <w:top w:val="outset" w:sz="6" w:space="0" w:color="auto"/>
              <w:left w:val="outset" w:sz="6" w:space="0" w:color="auto"/>
              <w:bottom w:val="outset" w:sz="6" w:space="0" w:color="auto"/>
              <w:right w:val="outset" w:sz="6" w:space="0" w:color="auto"/>
            </w:tcBorders>
          </w:tcPr>
          <w:p w14:paraId="58BD6A37" w14:textId="77777777" w:rsidR="00A01CDB" w:rsidRPr="00E31CA2" w:rsidRDefault="00A01CDB" w:rsidP="0099097F">
            <w:pPr>
              <w:rPr>
                <w:rFonts w:ascii="Garamond" w:hAnsi="Garamond"/>
              </w:rPr>
            </w:pPr>
            <w:r>
              <w:rPr>
                <w:rFonts w:ascii="Garamond" w:hAnsi="Garamond"/>
              </w:rPr>
              <w:t xml:space="preserve">Boletaceae</w:t>
            </w:r>
          </w:p>
        </w:tc>
        <w:tc>
          <w:tcPr>
            <w:tcW w:w="1344" w:type="dxa"/>
            <w:tcBorders>
              <w:top w:val="outset" w:sz="6" w:space="0" w:color="auto"/>
              <w:left w:val="outset" w:sz="6" w:space="0" w:color="auto"/>
              <w:bottom w:val="outset" w:sz="6" w:space="0" w:color="auto"/>
              <w:right w:val="outset" w:sz="6" w:space="0" w:color="auto"/>
            </w:tcBorders>
          </w:tcPr>
          <w:p w14:paraId="75A095B2"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C9BC613"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052FF16D" w14:textId="77777777" w:rsidR="00A01CDB" w:rsidRPr="00E31CA2" w:rsidRDefault="00A01CDB" w:rsidP="0099097F">
            <w:pPr>
              <w:rPr>
                <w:rFonts w:ascii="Garamond" w:hAnsi="Garamond"/>
                <w:lang w:val="es-CR"/>
              </w:rPr>
            </w:pPr>
          </w:p>
        </w:tc>
      </w:tr>
      <w:tr w:rsidR="00A01CDB" w:rsidRPr="00E31CA2" w14:paraId="0EB85D4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94F1068" w14:textId="77777777" w:rsidR="00A01CDB" w:rsidRPr="00E31CA2" w:rsidRDefault="00A01CDB" w:rsidP="0099097F">
            <w:pPr>
              <w:rPr>
                <w:rFonts w:ascii="Garamond" w:hAnsi="Garamond"/>
              </w:rPr>
            </w:pPr>
            <w:r>
              <w:rPr>
                <w:rFonts w:ascii="Garamond" w:hAnsi="Garamond"/>
              </w:rPr>
              <w:t xml:space="preserve">Coprinus comatus (Müll.:Fr.)</w:t>
            </w:r>
            <w:r>
              <w:rPr>
                <w:rFonts w:ascii="Garamond" w:hAnsi="Garamond"/>
              </w:rPr>
              <w:t xml:space="preserve"> </w:t>
            </w:r>
            <w:r>
              <w:rPr>
                <w:rFonts w:ascii="Garamond" w:hAnsi="Garamond"/>
              </w:rPr>
              <w:t xml:space="preserve">Pers.</w:t>
            </w:r>
          </w:p>
        </w:tc>
        <w:tc>
          <w:tcPr>
            <w:tcW w:w="1728" w:type="dxa"/>
            <w:tcBorders>
              <w:top w:val="outset" w:sz="6" w:space="0" w:color="auto"/>
              <w:left w:val="outset" w:sz="6" w:space="0" w:color="auto"/>
              <w:bottom w:val="outset" w:sz="6" w:space="0" w:color="auto"/>
              <w:right w:val="outset" w:sz="6" w:space="0" w:color="auto"/>
            </w:tcBorders>
          </w:tcPr>
          <w:p w14:paraId="4935562C"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1E37C182"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0764CD" w14:textId="77777777" w:rsidR="00A01CDB" w:rsidRPr="00E31CA2" w:rsidRDefault="00A01CDB" w:rsidP="0099097F">
            <w:pPr>
              <w:rPr>
                <w:rFonts w:ascii="Garamond" w:hAnsi="Garamond"/>
              </w:rPr>
            </w:pPr>
            <w:r>
              <w:rPr>
                <w:rFonts w:ascii="Garamond" w:hAnsi="Garamond"/>
              </w:rPr>
              <w:t xml:space="preserve">Schopf-Tintling</w:t>
            </w:r>
          </w:p>
        </w:tc>
        <w:tc>
          <w:tcPr>
            <w:tcW w:w="5286" w:type="dxa"/>
            <w:tcBorders>
              <w:top w:val="outset" w:sz="6" w:space="0" w:color="auto"/>
              <w:left w:val="outset" w:sz="6" w:space="0" w:color="auto"/>
              <w:bottom w:val="outset" w:sz="6" w:space="0" w:color="auto"/>
              <w:right w:val="outset" w:sz="6" w:space="0" w:color="auto"/>
            </w:tcBorders>
          </w:tcPr>
          <w:p w14:paraId="47E37293" w14:textId="77777777" w:rsidR="00A01CDB" w:rsidRPr="00E31CA2" w:rsidRDefault="00A01CDB" w:rsidP="0099097F">
            <w:pPr>
              <w:rPr>
                <w:rFonts w:ascii="Garamond" w:hAnsi="Garamond"/>
              </w:rPr>
            </w:pPr>
            <w:r>
              <w:rPr>
                <w:rFonts w:ascii="Garamond" w:hAnsi="Garamond"/>
              </w:rPr>
              <w:t xml:space="preserve"> </w:t>
            </w:r>
          </w:p>
        </w:tc>
      </w:tr>
      <w:tr w:rsidR="00A01CDB" w:rsidRPr="00E31CA2" w14:paraId="734DC88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1DEC874" w14:textId="77777777" w:rsidR="00A01CDB" w:rsidRPr="00E31CA2" w:rsidRDefault="00A01CDB" w:rsidP="0099097F">
            <w:pPr>
              <w:rPr>
                <w:rFonts w:ascii="Garamond" w:hAnsi="Garamond"/>
              </w:rPr>
            </w:pPr>
            <w:r>
              <w:rPr>
                <w:rFonts w:ascii="Garamond" w:hAnsi="Garamond"/>
              </w:rPr>
              <w:t xml:space="preserve">Cordyceps sinensis (Berk.)</w:t>
            </w:r>
            <w:r>
              <w:rPr>
                <w:rFonts w:ascii="Garamond" w:hAnsi="Garamond"/>
              </w:rPr>
              <w:t xml:space="preserve"> </w:t>
            </w:r>
            <w:r>
              <w:rPr>
                <w:rFonts w:ascii="Garamond" w:hAnsi="Garamond"/>
              </w:rPr>
              <w:t xml:space="preserve">Sacc.</w:t>
            </w:r>
          </w:p>
        </w:tc>
        <w:tc>
          <w:tcPr>
            <w:tcW w:w="1728" w:type="dxa"/>
            <w:tcBorders>
              <w:top w:val="outset" w:sz="6" w:space="0" w:color="auto"/>
              <w:left w:val="outset" w:sz="6" w:space="0" w:color="auto"/>
              <w:bottom w:val="outset" w:sz="6" w:space="0" w:color="auto"/>
              <w:right w:val="outset" w:sz="6" w:space="0" w:color="auto"/>
            </w:tcBorders>
          </w:tcPr>
          <w:p w14:paraId="6ABCE04E" w14:textId="77777777" w:rsidR="00A01CDB" w:rsidRPr="00E31CA2" w:rsidRDefault="00A01CDB" w:rsidP="0099097F">
            <w:pPr>
              <w:rPr>
                <w:rFonts w:ascii="Garamond" w:hAnsi="Garamond" w:cs="Arial"/>
              </w:rPr>
            </w:pPr>
            <w:r>
              <w:rPr>
                <w:rFonts w:ascii="Garamond" w:hAnsi="Garamond"/>
              </w:rPr>
              <w:t xml:space="preserve">Ophiocordycipitaceae</w:t>
            </w:r>
          </w:p>
          <w:p w14:paraId="6AF60C31" w14:textId="77777777" w:rsidR="00A01CDB" w:rsidRPr="00E31CA2" w:rsidRDefault="00A01CDB" w:rsidP="0099097F">
            <w:pPr>
              <w:rPr>
                <w:rFonts w:ascii="Garamond" w:hAnsi="Garamond"/>
                <w:lang w:val="nl-NL"/>
              </w:rPr>
            </w:pPr>
          </w:p>
        </w:tc>
        <w:tc>
          <w:tcPr>
            <w:tcW w:w="1344" w:type="dxa"/>
            <w:tcBorders>
              <w:top w:val="outset" w:sz="6" w:space="0" w:color="auto"/>
              <w:left w:val="outset" w:sz="6" w:space="0" w:color="auto"/>
              <w:bottom w:val="outset" w:sz="6" w:space="0" w:color="auto"/>
              <w:right w:val="outset" w:sz="6" w:space="0" w:color="auto"/>
            </w:tcBorders>
          </w:tcPr>
          <w:p w14:paraId="7C3E974D" w14:textId="77777777" w:rsidR="00A01CDB" w:rsidRPr="00E31CA2" w:rsidRDefault="00A01CDB" w:rsidP="0099097F">
            <w:pPr>
              <w:rPr>
                <w:rFonts w:ascii="Garamond" w:hAnsi="Garamond"/>
              </w:rPr>
            </w:pPr>
            <w:r>
              <w:rPr>
                <w:rFonts w:ascii="Garamond" w:hAnsi="Garamond"/>
              </w:rPr>
              <w:t xml:space="preserve">Paecilomyces hepiali Q.T.</w:t>
            </w:r>
            <w:r>
              <w:rPr>
                <w:rFonts w:ascii="Garamond" w:hAnsi="Garamond"/>
              </w:rPr>
              <w:t xml:space="preserve"> </w:t>
            </w:r>
            <w:r>
              <w:rPr>
                <w:rFonts w:ascii="Garamond" w:hAnsi="Garamond"/>
              </w:rPr>
              <w:t xml:space="preserve">Chen &amp; R.Q.</w:t>
            </w:r>
            <w:r>
              <w:rPr>
                <w:rFonts w:ascii="Garamond" w:hAnsi="Garamond"/>
              </w:rPr>
              <w:t xml:space="preserve"> </w:t>
            </w:r>
            <w:r>
              <w:rPr>
                <w:rFonts w:ascii="Garamond" w:hAnsi="Garamond"/>
              </w:rPr>
              <w:t xml:space="preserve">Dai</w:t>
            </w:r>
          </w:p>
          <w:p w14:paraId="083F6D92" w14:textId="77777777" w:rsidR="00A01CDB" w:rsidRPr="00E31CA2" w:rsidRDefault="00A01CDB" w:rsidP="0099097F">
            <w:pPr>
              <w:rPr>
                <w:rFonts w:ascii="Garamond" w:hAnsi="Garamond"/>
              </w:rPr>
            </w:pPr>
            <w:r>
              <w:rPr>
                <w:rFonts w:ascii="Garamond" w:hAnsi="Garamond"/>
              </w:rPr>
              <w:t xml:space="preserve">Ophiocordyceps sinensis</w:t>
            </w:r>
          </w:p>
        </w:tc>
        <w:tc>
          <w:tcPr>
            <w:tcW w:w="2206" w:type="dxa"/>
            <w:tcBorders>
              <w:top w:val="outset" w:sz="6" w:space="0" w:color="auto"/>
              <w:left w:val="outset" w:sz="6" w:space="0" w:color="auto"/>
              <w:bottom w:val="outset" w:sz="6" w:space="0" w:color="auto"/>
              <w:right w:val="outset" w:sz="6" w:space="0" w:color="auto"/>
            </w:tcBorders>
          </w:tcPr>
          <w:p w14:paraId="045B329D" w14:textId="77777777" w:rsidR="00A01CDB" w:rsidRPr="00E31CA2" w:rsidRDefault="00A01CDB" w:rsidP="0099097F">
            <w:pPr>
              <w:rPr>
                <w:rFonts w:ascii="Garamond" w:hAnsi="Garamond"/>
                <w:lang w:val="nl-NL"/>
              </w:rPr>
            </w:pPr>
          </w:p>
        </w:tc>
        <w:tc>
          <w:tcPr>
            <w:tcW w:w="5286" w:type="dxa"/>
            <w:tcBorders>
              <w:top w:val="outset" w:sz="6" w:space="0" w:color="auto"/>
              <w:left w:val="outset" w:sz="6" w:space="0" w:color="auto"/>
              <w:bottom w:val="outset" w:sz="6" w:space="0" w:color="auto"/>
              <w:right w:val="outset" w:sz="6" w:space="0" w:color="auto"/>
            </w:tcBorders>
          </w:tcPr>
          <w:p w14:paraId="6635DE14" w14:textId="77777777" w:rsidR="00A01CDB" w:rsidRPr="00E31CA2" w:rsidRDefault="00A01CDB" w:rsidP="0099097F">
            <w:pPr>
              <w:rPr>
                <w:rFonts w:ascii="Garamond" w:hAnsi="Garamond"/>
              </w:rPr>
            </w:pPr>
            <w:r>
              <w:rPr>
                <w:rFonts w:ascii="Garamond" w:hAnsi="Garamond"/>
              </w:rPr>
              <w:t xml:space="preserve">Nur die Verwendung in Nahrungsergänzungsmitteln ist erlaubt.</w:t>
            </w:r>
          </w:p>
        </w:tc>
      </w:tr>
      <w:tr w:rsidR="00A01CDB" w:rsidRPr="00E31CA2" w14:paraId="370190F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A13CDD9" w14:textId="77777777" w:rsidR="00A01CDB" w:rsidRPr="00E31CA2" w:rsidRDefault="00A01CDB" w:rsidP="0099097F">
            <w:pPr>
              <w:rPr>
                <w:rFonts w:ascii="Garamond" w:hAnsi="Garamond"/>
              </w:rPr>
            </w:pPr>
            <w:r>
              <w:rPr>
                <w:rFonts w:ascii="Garamond" w:hAnsi="Garamond"/>
              </w:rPr>
              <w:t xml:space="preserve">Flammulina velutipes (Curt.:</w:t>
            </w:r>
            <w:r>
              <w:rPr>
                <w:rFonts w:ascii="Garamond" w:hAnsi="Garamond"/>
              </w:rPr>
              <w:t xml:space="preserve"> </w:t>
            </w:r>
            <w:r>
              <w:rPr>
                <w:rFonts w:ascii="Garamond" w:hAnsi="Garamond"/>
              </w:rPr>
              <w:t xml:space="preserve">Fr.) Singer</w:t>
            </w:r>
          </w:p>
        </w:tc>
        <w:tc>
          <w:tcPr>
            <w:tcW w:w="1728" w:type="dxa"/>
            <w:tcBorders>
              <w:top w:val="outset" w:sz="6" w:space="0" w:color="auto"/>
              <w:left w:val="outset" w:sz="6" w:space="0" w:color="auto"/>
              <w:bottom w:val="outset" w:sz="6" w:space="0" w:color="auto"/>
              <w:right w:val="outset" w:sz="6" w:space="0" w:color="auto"/>
            </w:tcBorders>
          </w:tcPr>
          <w:p w14:paraId="34CCC4CA" w14:textId="77777777" w:rsidR="00A01CDB" w:rsidRPr="00E31CA2" w:rsidRDefault="00A01CDB" w:rsidP="0099097F">
            <w:pPr>
              <w:rPr>
                <w:rFonts w:ascii="Garamond" w:hAnsi="Garamond"/>
              </w:rPr>
            </w:pPr>
            <w:r>
              <w:rPr>
                <w:rFonts w:ascii="Garamond" w:hAnsi="Garamond"/>
              </w:rPr>
              <w:t xml:space="preserve">Physalacriaceae</w:t>
            </w:r>
          </w:p>
        </w:tc>
        <w:tc>
          <w:tcPr>
            <w:tcW w:w="1344" w:type="dxa"/>
            <w:tcBorders>
              <w:top w:val="outset" w:sz="6" w:space="0" w:color="auto"/>
              <w:left w:val="outset" w:sz="6" w:space="0" w:color="auto"/>
              <w:bottom w:val="outset" w:sz="6" w:space="0" w:color="auto"/>
              <w:right w:val="outset" w:sz="6" w:space="0" w:color="auto"/>
            </w:tcBorders>
          </w:tcPr>
          <w:p w14:paraId="2EA653B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E7A279" w14:textId="77777777" w:rsidR="00A01CDB" w:rsidRPr="00E31CA2" w:rsidRDefault="00A01CDB" w:rsidP="0099097F">
            <w:pPr>
              <w:rPr>
                <w:rFonts w:ascii="Garamond" w:hAnsi="Garamond"/>
              </w:rPr>
            </w:pPr>
            <w:r>
              <w:rPr>
                <w:rFonts w:ascii="Garamond" w:hAnsi="Garamond"/>
              </w:rPr>
              <w:t xml:space="preserve">Gemeiner Samtfußrübling</w:t>
            </w:r>
          </w:p>
        </w:tc>
        <w:tc>
          <w:tcPr>
            <w:tcW w:w="5286" w:type="dxa"/>
            <w:tcBorders>
              <w:top w:val="outset" w:sz="6" w:space="0" w:color="auto"/>
              <w:left w:val="outset" w:sz="6" w:space="0" w:color="auto"/>
              <w:bottom w:val="outset" w:sz="6" w:space="0" w:color="auto"/>
              <w:right w:val="outset" w:sz="6" w:space="0" w:color="auto"/>
            </w:tcBorders>
          </w:tcPr>
          <w:p w14:paraId="0B829523" w14:textId="77777777" w:rsidR="00A01CDB" w:rsidRPr="00E31CA2" w:rsidRDefault="00A01CDB" w:rsidP="0099097F">
            <w:pPr>
              <w:rPr>
                <w:rFonts w:ascii="Garamond" w:hAnsi="Garamond"/>
              </w:rPr>
            </w:pPr>
            <w:r>
              <w:rPr>
                <w:rFonts w:ascii="Garamond" w:hAnsi="Garamond"/>
              </w:rPr>
              <w:t xml:space="preserve"> </w:t>
            </w:r>
          </w:p>
        </w:tc>
      </w:tr>
      <w:tr w:rsidR="00A01CDB" w:rsidRPr="00E31CA2" w14:paraId="02CD48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22423C8" w14:textId="77777777" w:rsidR="00A01CDB" w:rsidRPr="00E31CA2" w:rsidRDefault="00A01CDB" w:rsidP="0099097F">
            <w:pPr>
              <w:rPr>
                <w:rFonts w:ascii="Garamond" w:hAnsi="Garamond"/>
              </w:rPr>
            </w:pPr>
            <w:r>
              <w:rPr>
                <w:rFonts w:ascii="Garamond" w:hAnsi="Garamond"/>
              </w:rPr>
              <w:t xml:space="preserve">Ganoderma lucidum (Curtis) P. Karst.</w:t>
            </w:r>
          </w:p>
        </w:tc>
        <w:tc>
          <w:tcPr>
            <w:tcW w:w="1728" w:type="dxa"/>
            <w:tcBorders>
              <w:top w:val="outset" w:sz="6" w:space="0" w:color="auto"/>
              <w:left w:val="outset" w:sz="6" w:space="0" w:color="auto"/>
              <w:bottom w:val="outset" w:sz="6" w:space="0" w:color="auto"/>
              <w:right w:val="outset" w:sz="6" w:space="0" w:color="auto"/>
            </w:tcBorders>
          </w:tcPr>
          <w:p w14:paraId="4F7DA2BF" w14:textId="77777777" w:rsidR="00A01CDB" w:rsidRPr="00E31CA2" w:rsidRDefault="00A01CDB" w:rsidP="0099097F">
            <w:pPr>
              <w:rPr>
                <w:rFonts w:ascii="Garamond" w:hAnsi="Garamond" w:cs="Arial"/>
              </w:rPr>
            </w:pPr>
            <w:r>
              <w:rPr>
                <w:rFonts w:ascii="Garamond" w:hAnsi="Garamond"/>
              </w:rPr>
              <w:t xml:space="preserve">Ganodermataceae</w:t>
            </w:r>
          </w:p>
          <w:p w14:paraId="21D9533A" w14:textId="77777777" w:rsidR="00A01CDB" w:rsidRPr="00E31CA2" w:rsidRDefault="00A01CDB" w:rsidP="0099097F">
            <w:pPr>
              <w:rPr>
                <w:rFonts w:ascii="Garamond" w:hAnsi="Garamond"/>
                <w:lang w:val="es-CR"/>
              </w:rPr>
            </w:pPr>
          </w:p>
        </w:tc>
        <w:tc>
          <w:tcPr>
            <w:tcW w:w="1344" w:type="dxa"/>
            <w:tcBorders>
              <w:top w:val="outset" w:sz="6" w:space="0" w:color="auto"/>
              <w:left w:val="outset" w:sz="6" w:space="0" w:color="auto"/>
              <w:bottom w:val="outset" w:sz="6" w:space="0" w:color="auto"/>
              <w:right w:val="outset" w:sz="6" w:space="0" w:color="auto"/>
            </w:tcBorders>
          </w:tcPr>
          <w:p w14:paraId="295AA9B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2EB76A" w14:textId="77777777" w:rsidR="00A01CDB" w:rsidRPr="00E31CA2" w:rsidRDefault="00A01CDB" w:rsidP="0099097F">
            <w:pPr>
              <w:rPr>
                <w:rFonts w:ascii="Garamond" w:hAnsi="Garamond"/>
              </w:rPr>
            </w:pPr>
            <w:r>
              <w:rPr>
                <w:rFonts w:ascii="Garamond" w:hAnsi="Garamond"/>
              </w:rPr>
              <w:t xml:space="preserve">Glänzender Lackporling</w:t>
            </w:r>
          </w:p>
        </w:tc>
        <w:tc>
          <w:tcPr>
            <w:tcW w:w="5286" w:type="dxa"/>
            <w:tcBorders>
              <w:top w:val="outset" w:sz="6" w:space="0" w:color="auto"/>
              <w:left w:val="outset" w:sz="6" w:space="0" w:color="auto"/>
              <w:bottom w:val="outset" w:sz="6" w:space="0" w:color="auto"/>
              <w:right w:val="outset" w:sz="6" w:space="0" w:color="auto"/>
            </w:tcBorders>
          </w:tcPr>
          <w:p w14:paraId="277D970D" w14:textId="77777777" w:rsidR="00A01CDB" w:rsidRPr="00E31CA2" w:rsidRDefault="00A01CDB" w:rsidP="0099097F">
            <w:pPr>
              <w:rPr>
                <w:rFonts w:ascii="Garamond" w:hAnsi="Garamond"/>
              </w:rPr>
            </w:pPr>
          </w:p>
        </w:tc>
      </w:tr>
      <w:tr w:rsidR="00A01CDB" w:rsidRPr="00E31CA2" w14:paraId="5C66E23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72E72B" w14:textId="77777777" w:rsidR="00A01CDB" w:rsidRPr="00E31CA2" w:rsidRDefault="00A01CDB" w:rsidP="0099097F">
            <w:pPr>
              <w:rPr>
                <w:rFonts w:ascii="Garamond" w:hAnsi="Garamond"/>
              </w:rPr>
            </w:pPr>
            <w:r>
              <w:rPr>
                <w:rFonts w:ascii="Garamond" w:hAnsi="Garamond"/>
              </w:rPr>
              <w:t xml:space="preserve">Ganoderma tsugae Murr.</w:t>
            </w:r>
          </w:p>
        </w:tc>
        <w:tc>
          <w:tcPr>
            <w:tcW w:w="1728" w:type="dxa"/>
            <w:tcBorders>
              <w:top w:val="outset" w:sz="6" w:space="0" w:color="auto"/>
              <w:left w:val="outset" w:sz="6" w:space="0" w:color="auto"/>
              <w:bottom w:val="outset" w:sz="6" w:space="0" w:color="auto"/>
              <w:right w:val="outset" w:sz="6" w:space="0" w:color="auto"/>
            </w:tcBorders>
          </w:tcPr>
          <w:p w14:paraId="0B1B0BE8" w14:textId="77777777" w:rsidR="00A01CDB" w:rsidRPr="00E31CA2" w:rsidRDefault="00A01CDB" w:rsidP="0099097F">
            <w:pPr>
              <w:rPr>
                <w:rFonts w:ascii="Garamond" w:hAnsi="Garamond" w:cs="Arial"/>
              </w:rPr>
            </w:pPr>
            <w:r>
              <w:rPr>
                <w:rFonts w:ascii="Garamond" w:hAnsi="Garamond"/>
              </w:rPr>
              <w:t xml:space="preserve">Ganodermataceae</w:t>
            </w:r>
          </w:p>
          <w:p w14:paraId="27A47F00"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6CA8F3E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A2852B" w14:textId="77777777" w:rsidR="00A01CDB" w:rsidRPr="00E31CA2" w:rsidRDefault="00A01CDB" w:rsidP="0099097F">
            <w:pPr>
              <w:rPr>
                <w:rFonts w:ascii="Garamond" w:hAnsi="Garamond"/>
              </w:rPr>
            </w:pPr>
            <w:r>
              <w:rPr>
                <w:rFonts w:ascii="Garamond" w:hAnsi="Garamond"/>
              </w:rPr>
              <w:t xml:space="preserve"> </w:t>
            </w:r>
          </w:p>
        </w:tc>
        <w:tc>
          <w:tcPr>
            <w:tcW w:w="5286" w:type="dxa"/>
            <w:tcBorders>
              <w:top w:val="outset" w:sz="6" w:space="0" w:color="auto"/>
              <w:left w:val="outset" w:sz="6" w:space="0" w:color="auto"/>
              <w:bottom w:val="outset" w:sz="6" w:space="0" w:color="auto"/>
              <w:right w:val="outset" w:sz="6" w:space="0" w:color="auto"/>
            </w:tcBorders>
          </w:tcPr>
          <w:p w14:paraId="6BC0BB8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0156D65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00A1E1" w14:textId="77777777" w:rsidR="00A01CDB" w:rsidRPr="00E31CA2" w:rsidRDefault="00A01CDB" w:rsidP="0099097F">
            <w:pPr>
              <w:rPr>
                <w:rFonts w:ascii="Garamond" w:hAnsi="Garamond"/>
              </w:rPr>
            </w:pPr>
            <w:r>
              <w:rPr>
                <w:rFonts w:ascii="Garamond" w:hAnsi="Garamond"/>
              </w:rPr>
              <w:t xml:space="preserve">Grifola frondosa (Dicks.)</w:t>
            </w:r>
            <w:r>
              <w:rPr>
                <w:rFonts w:ascii="Garamond" w:hAnsi="Garamond"/>
              </w:rPr>
              <w:t xml:space="preserve"> </w:t>
            </w:r>
            <w:r>
              <w:rPr>
                <w:rFonts w:ascii="Garamond" w:hAnsi="Garamond"/>
              </w:rPr>
              <w:t xml:space="preserve">Gray</w:t>
            </w:r>
          </w:p>
        </w:tc>
        <w:tc>
          <w:tcPr>
            <w:tcW w:w="1728" w:type="dxa"/>
            <w:tcBorders>
              <w:top w:val="outset" w:sz="6" w:space="0" w:color="auto"/>
              <w:left w:val="outset" w:sz="6" w:space="0" w:color="auto"/>
              <w:bottom w:val="outset" w:sz="6" w:space="0" w:color="auto"/>
              <w:right w:val="outset" w:sz="6" w:space="0" w:color="auto"/>
            </w:tcBorders>
          </w:tcPr>
          <w:p w14:paraId="1D4F2F66" w14:textId="77777777" w:rsidR="00A01CDB" w:rsidRPr="00E31CA2" w:rsidRDefault="00A01CDB" w:rsidP="0099097F">
            <w:pPr>
              <w:rPr>
                <w:rFonts w:ascii="Garamond" w:hAnsi="Garamond" w:cs="Arial"/>
              </w:rPr>
            </w:pPr>
            <w:r>
              <w:rPr>
                <w:rFonts w:ascii="Garamond" w:hAnsi="Garamond"/>
              </w:rPr>
              <w:t xml:space="preserve">Meripilaceae</w:t>
            </w:r>
          </w:p>
          <w:p w14:paraId="01DA1CDF"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27924F0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2EFC732" w14:textId="77777777" w:rsidR="00A01CDB" w:rsidRPr="00E31CA2" w:rsidRDefault="00A01CDB" w:rsidP="0099097F">
            <w:pPr>
              <w:rPr>
                <w:rFonts w:ascii="Garamond" w:hAnsi="Garamond"/>
              </w:rPr>
            </w:pPr>
            <w:r>
              <w:rPr>
                <w:rFonts w:ascii="Garamond" w:hAnsi="Garamond"/>
              </w:rPr>
              <w:t xml:space="preserve">Maitake Pilz</w:t>
            </w:r>
          </w:p>
        </w:tc>
        <w:tc>
          <w:tcPr>
            <w:tcW w:w="5286" w:type="dxa"/>
            <w:tcBorders>
              <w:top w:val="outset" w:sz="6" w:space="0" w:color="auto"/>
              <w:left w:val="outset" w:sz="6" w:space="0" w:color="auto"/>
              <w:bottom w:val="outset" w:sz="6" w:space="0" w:color="auto"/>
              <w:right w:val="outset" w:sz="6" w:space="0" w:color="auto"/>
            </w:tcBorders>
          </w:tcPr>
          <w:p w14:paraId="73E2ECB4"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FCDEEC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B69CE06" w14:textId="77777777" w:rsidR="00A01CDB" w:rsidRPr="00E31CA2" w:rsidRDefault="00A01CDB" w:rsidP="0099097F">
            <w:pPr>
              <w:rPr>
                <w:rFonts w:ascii="Garamond" w:hAnsi="Garamond" w:cs="Arial"/>
              </w:rPr>
            </w:pPr>
            <w:r>
              <w:rPr>
                <w:rFonts w:ascii="Garamond" w:hAnsi="Garamond"/>
              </w:rPr>
              <w:t xml:space="preserve">Grifola umbellata (Pers.)</w:t>
            </w:r>
            <w:r>
              <w:rPr>
                <w:rFonts w:ascii="Garamond" w:hAnsi="Garamond"/>
              </w:rPr>
              <w:t xml:space="preserve"> </w:t>
            </w:r>
            <w:r>
              <w:rPr>
                <w:rFonts w:ascii="Garamond" w:hAnsi="Garamond"/>
              </w:rPr>
              <w:t xml:space="preserve">Pilat</w:t>
            </w:r>
          </w:p>
        </w:tc>
        <w:tc>
          <w:tcPr>
            <w:tcW w:w="1728" w:type="dxa"/>
            <w:tcBorders>
              <w:top w:val="outset" w:sz="6" w:space="0" w:color="auto"/>
              <w:left w:val="outset" w:sz="6" w:space="0" w:color="auto"/>
              <w:bottom w:val="outset" w:sz="6" w:space="0" w:color="auto"/>
              <w:right w:val="outset" w:sz="6" w:space="0" w:color="auto"/>
            </w:tcBorders>
          </w:tcPr>
          <w:p w14:paraId="2511B724" w14:textId="77777777" w:rsidR="00A01CDB" w:rsidRPr="00E31CA2" w:rsidRDefault="00A01CDB" w:rsidP="0099097F">
            <w:pPr>
              <w:rPr>
                <w:rFonts w:ascii="Garamond" w:hAnsi="Garamond" w:cs="Arial"/>
              </w:rPr>
            </w:pPr>
            <w:r>
              <w:rPr>
                <w:rFonts w:ascii="Garamond" w:hAnsi="Garamond"/>
              </w:rPr>
              <w:t xml:space="preserve">Meripilaceae</w:t>
            </w:r>
          </w:p>
          <w:p w14:paraId="33ABA1F1"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5A70676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53CA860" w14:textId="77777777" w:rsidR="00A01CDB" w:rsidRPr="00E31CA2" w:rsidRDefault="00A01CDB" w:rsidP="0099097F">
            <w:pPr>
              <w:rPr>
                <w:rFonts w:ascii="Garamond" w:hAnsi="Garamond"/>
              </w:rPr>
            </w:pPr>
            <w:r>
              <w:rPr>
                <w:rFonts w:ascii="Garamond" w:hAnsi="Garamond"/>
              </w:rPr>
              <w:t xml:space="preserve">Buckel-Tramete</w:t>
            </w:r>
          </w:p>
        </w:tc>
        <w:tc>
          <w:tcPr>
            <w:tcW w:w="5286" w:type="dxa"/>
            <w:tcBorders>
              <w:top w:val="outset" w:sz="6" w:space="0" w:color="auto"/>
              <w:left w:val="outset" w:sz="6" w:space="0" w:color="auto"/>
              <w:bottom w:val="outset" w:sz="6" w:space="0" w:color="auto"/>
              <w:right w:val="outset" w:sz="6" w:space="0" w:color="auto"/>
            </w:tcBorders>
          </w:tcPr>
          <w:p w14:paraId="59276E79" w14:textId="77777777" w:rsidR="00A01CDB" w:rsidRPr="00E31CA2" w:rsidRDefault="00A01CDB" w:rsidP="0099097F">
            <w:pPr>
              <w:rPr>
                <w:rFonts w:ascii="Garamond" w:hAnsi="Garamond"/>
              </w:rPr>
            </w:pPr>
          </w:p>
        </w:tc>
      </w:tr>
      <w:tr w:rsidR="00A01CDB" w:rsidRPr="00E31CA2" w14:paraId="77B818D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DCB4A" w14:textId="77777777" w:rsidR="00A01CDB" w:rsidRPr="00E31CA2" w:rsidRDefault="00A01CDB" w:rsidP="0099097F">
            <w:pPr>
              <w:rPr>
                <w:rFonts w:ascii="Garamond" w:hAnsi="Garamond"/>
              </w:rPr>
            </w:pPr>
            <w:r>
              <w:rPr>
                <w:rFonts w:ascii="Garamond" w:hAnsi="Garamond"/>
              </w:rPr>
              <w:t xml:space="preserve">Hypholoma capnoides (Fr.:</w:t>
            </w:r>
            <w:r>
              <w:rPr>
                <w:rFonts w:ascii="Garamond" w:hAnsi="Garamond"/>
              </w:rPr>
              <w:t xml:space="preserve"> </w:t>
            </w:r>
            <w:r>
              <w:rPr>
                <w:rFonts w:ascii="Garamond" w:hAnsi="Garamond"/>
              </w:rPr>
              <w:t xml:space="preserve">Fr.) Kummer</w:t>
            </w:r>
          </w:p>
        </w:tc>
        <w:tc>
          <w:tcPr>
            <w:tcW w:w="1728" w:type="dxa"/>
            <w:tcBorders>
              <w:top w:val="outset" w:sz="6" w:space="0" w:color="auto"/>
              <w:left w:val="outset" w:sz="6" w:space="0" w:color="auto"/>
              <w:bottom w:val="outset" w:sz="6" w:space="0" w:color="auto"/>
              <w:right w:val="outset" w:sz="6" w:space="0" w:color="auto"/>
            </w:tcBorders>
          </w:tcPr>
          <w:p w14:paraId="757CB9E9" w14:textId="77777777" w:rsidR="00A01CDB" w:rsidRPr="00E31CA2" w:rsidRDefault="00A01CDB" w:rsidP="0099097F">
            <w:pPr>
              <w:rPr>
                <w:rFonts w:ascii="Garamond" w:hAnsi="Garamond"/>
              </w:rPr>
            </w:pPr>
            <w:r>
              <w:rPr>
                <w:rFonts w:ascii="Garamond" w:hAnsi="Garamond"/>
              </w:rPr>
              <w:t xml:space="preserve">Strophariaceae</w:t>
            </w:r>
          </w:p>
        </w:tc>
        <w:tc>
          <w:tcPr>
            <w:tcW w:w="1344" w:type="dxa"/>
            <w:tcBorders>
              <w:top w:val="outset" w:sz="6" w:space="0" w:color="auto"/>
              <w:left w:val="outset" w:sz="6" w:space="0" w:color="auto"/>
              <w:bottom w:val="outset" w:sz="6" w:space="0" w:color="auto"/>
              <w:right w:val="outset" w:sz="6" w:space="0" w:color="auto"/>
            </w:tcBorders>
          </w:tcPr>
          <w:p w14:paraId="4CF50C4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FE55B68" w14:textId="77777777" w:rsidR="00A01CDB" w:rsidRPr="00E31CA2" w:rsidRDefault="00A01CDB" w:rsidP="0099097F">
            <w:pPr>
              <w:rPr>
                <w:rFonts w:ascii="Garamond" w:hAnsi="Garamond"/>
              </w:rPr>
            </w:pPr>
            <w:r>
              <w:rPr>
                <w:rFonts w:ascii="Garamond" w:hAnsi="Garamond"/>
              </w:rPr>
              <w:t xml:space="preserve">Hypholoma capnoides</w:t>
            </w:r>
          </w:p>
        </w:tc>
        <w:tc>
          <w:tcPr>
            <w:tcW w:w="5286" w:type="dxa"/>
            <w:tcBorders>
              <w:top w:val="outset" w:sz="6" w:space="0" w:color="auto"/>
              <w:left w:val="outset" w:sz="6" w:space="0" w:color="auto"/>
              <w:bottom w:val="outset" w:sz="6" w:space="0" w:color="auto"/>
              <w:right w:val="outset" w:sz="6" w:space="0" w:color="auto"/>
            </w:tcBorders>
          </w:tcPr>
          <w:p w14:paraId="437271D9" w14:textId="77777777" w:rsidR="00A01CDB" w:rsidRPr="00E31CA2" w:rsidRDefault="00A01CDB" w:rsidP="0099097F">
            <w:pPr>
              <w:rPr>
                <w:rFonts w:ascii="Garamond" w:hAnsi="Garamond"/>
              </w:rPr>
            </w:pPr>
            <w:r>
              <w:rPr>
                <w:rFonts w:ascii="Garamond" w:hAnsi="Garamond"/>
              </w:rPr>
              <w:t xml:space="preserve"> </w:t>
            </w:r>
          </w:p>
        </w:tc>
      </w:tr>
      <w:tr w:rsidR="00A01CDB" w:rsidRPr="00E31CA2" w14:paraId="7E80736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C9DB257" w14:textId="77777777" w:rsidR="00A01CDB" w:rsidRPr="00E31CA2" w:rsidRDefault="00A01CDB" w:rsidP="0099097F">
            <w:pPr>
              <w:rPr>
                <w:rFonts w:ascii="Garamond" w:hAnsi="Garamond"/>
              </w:rPr>
            </w:pPr>
            <w:r>
              <w:rPr>
                <w:rFonts w:ascii="Garamond" w:hAnsi="Garamond"/>
              </w:rPr>
              <w:t xml:space="preserve">Hericium Erinaceus (BulI.:</w:t>
            </w:r>
            <w:r>
              <w:rPr>
                <w:rFonts w:ascii="Garamond" w:hAnsi="Garamond"/>
              </w:rPr>
              <w:t xml:space="preserve"> </w:t>
            </w:r>
            <w:r>
              <w:rPr>
                <w:rFonts w:ascii="Garamond" w:hAnsi="Garamond"/>
              </w:rPr>
              <w:t xml:space="preserve">Fr.) Pers.</w:t>
            </w:r>
          </w:p>
        </w:tc>
        <w:tc>
          <w:tcPr>
            <w:tcW w:w="1728" w:type="dxa"/>
            <w:tcBorders>
              <w:top w:val="outset" w:sz="6" w:space="0" w:color="auto"/>
              <w:left w:val="outset" w:sz="6" w:space="0" w:color="auto"/>
              <w:bottom w:val="outset" w:sz="6" w:space="0" w:color="auto"/>
              <w:right w:val="outset" w:sz="6" w:space="0" w:color="auto"/>
            </w:tcBorders>
          </w:tcPr>
          <w:p w14:paraId="78CFA352" w14:textId="77777777" w:rsidR="00A01CDB" w:rsidRPr="00E31CA2" w:rsidRDefault="00A01CDB" w:rsidP="0099097F">
            <w:pPr>
              <w:rPr>
                <w:rFonts w:ascii="Garamond" w:hAnsi="Garamond"/>
              </w:rPr>
            </w:pPr>
            <w:r>
              <w:rPr>
                <w:rFonts w:ascii="Garamond" w:hAnsi="Garamond"/>
              </w:rPr>
              <w:t xml:space="preserve">Hericiaceae</w:t>
            </w:r>
          </w:p>
        </w:tc>
        <w:tc>
          <w:tcPr>
            <w:tcW w:w="1344" w:type="dxa"/>
            <w:tcBorders>
              <w:top w:val="outset" w:sz="6" w:space="0" w:color="auto"/>
              <w:left w:val="outset" w:sz="6" w:space="0" w:color="auto"/>
              <w:bottom w:val="outset" w:sz="6" w:space="0" w:color="auto"/>
              <w:right w:val="outset" w:sz="6" w:space="0" w:color="auto"/>
            </w:tcBorders>
          </w:tcPr>
          <w:p w14:paraId="50B97A66"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76996D66" w14:textId="77777777" w:rsidR="00A01CDB" w:rsidRPr="00E31CA2" w:rsidRDefault="00A01CDB" w:rsidP="0099097F">
            <w:pPr>
              <w:rPr>
                <w:rFonts w:ascii="Garamond" w:hAnsi="Garamond"/>
              </w:rPr>
            </w:pPr>
            <w:r>
              <w:rPr>
                <w:rFonts w:ascii="Garamond" w:hAnsi="Garamond"/>
              </w:rPr>
              <w:t xml:space="preserve">Igel-Stachelbart</w:t>
            </w:r>
          </w:p>
        </w:tc>
        <w:tc>
          <w:tcPr>
            <w:tcW w:w="5286" w:type="dxa"/>
            <w:tcBorders>
              <w:top w:val="outset" w:sz="6" w:space="0" w:color="auto"/>
              <w:left w:val="outset" w:sz="6" w:space="0" w:color="auto"/>
              <w:bottom w:val="outset" w:sz="6" w:space="0" w:color="auto"/>
              <w:right w:val="outset" w:sz="6" w:space="0" w:color="auto"/>
            </w:tcBorders>
          </w:tcPr>
          <w:p w14:paraId="5BF808C2" w14:textId="77777777" w:rsidR="00A01CDB" w:rsidRPr="00E31CA2" w:rsidRDefault="00A01CDB" w:rsidP="0099097F">
            <w:pPr>
              <w:rPr>
                <w:rFonts w:ascii="Garamond" w:hAnsi="Garamond"/>
              </w:rPr>
            </w:pPr>
            <w:r>
              <w:rPr>
                <w:rFonts w:ascii="Garamond" w:hAnsi="Garamond"/>
              </w:rPr>
              <w:t xml:space="preserve"> </w:t>
            </w:r>
          </w:p>
        </w:tc>
      </w:tr>
      <w:tr w:rsidR="00A01CDB" w:rsidRPr="00E31CA2" w14:paraId="5053DD3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0D840AA" w14:textId="77777777" w:rsidR="00A01CDB" w:rsidRPr="00E31CA2" w:rsidRDefault="00A01CDB" w:rsidP="0099097F">
            <w:pPr>
              <w:rPr>
                <w:rFonts w:ascii="Garamond" w:hAnsi="Garamond"/>
              </w:rPr>
            </w:pPr>
            <w:r>
              <w:rPr>
                <w:rFonts w:ascii="Garamond" w:hAnsi="Garamond"/>
              </w:rPr>
              <w:t xml:space="preserve">Hirneola auricula-judae (Bull.:</w:t>
            </w:r>
            <w:r>
              <w:rPr>
                <w:rFonts w:ascii="Garamond" w:hAnsi="Garamond"/>
              </w:rPr>
              <w:t xml:space="preserve"> </w:t>
            </w:r>
            <w:r>
              <w:rPr>
                <w:rFonts w:ascii="Garamond" w:hAnsi="Garamond"/>
              </w:rPr>
              <w:t xml:space="preserve">Fr.) Berk.</w:t>
            </w:r>
          </w:p>
        </w:tc>
        <w:tc>
          <w:tcPr>
            <w:tcW w:w="1728" w:type="dxa"/>
            <w:tcBorders>
              <w:top w:val="outset" w:sz="6" w:space="0" w:color="auto"/>
              <w:left w:val="outset" w:sz="6" w:space="0" w:color="auto"/>
              <w:bottom w:val="outset" w:sz="6" w:space="0" w:color="auto"/>
              <w:right w:val="outset" w:sz="6" w:space="0" w:color="auto"/>
            </w:tcBorders>
          </w:tcPr>
          <w:p w14:paraId="2335722E" w14:textId="77777777" w:rsidR="00A01CDB" w:rsidRPr="00E31CA2" w:rsidRDefault="00A01CDB" w:rsidP="0099097F">
            <w:pPr>
              <w:rPr>
                <w:rFonts w:ascii="Garamond" w:hAnsi="Garamond"/>
              </w:rPr>
            </w:pPr>
            <w:r>
              <w:rPr>
                <w:rFonts w:ascii="Garamond" w:hAnsi="Garamond"/>
              </w:rPr>
              <w:t xml:space="preserve">Auriculariaceae</w:t>
            </w:r>
          </w:p>
        </w:tc>
        <w:tc>
          <w:tcPr>
            <w:tcW w:w="1344" w:type="dxa"/>
            <w:tcBorders>
              <w:top w:val="outset" w:sz="6" w:space="0" w:color="auto"/>
              <w:left w:val="outset" w:sz="6" w:space="0" w:color="auto"/>
              <w:bottom w:val="outset" w:sz="6" w:space="0" w:color="auto"/>
              <w:right w:val="outset" w:sz="6" w:space="0" w:color="auto"/>
            </w:tcBorders>
          </w:tcPr>
          <w:p w14:paraId="546A1FE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657E9C5" w14:textId="77777777" w:rsidR="00A01CDB" w:rsidRPr="00E31CA2" w:rsidRDefault="00A01CDB" w:rsidP="0099097F">
            <w:pPr>
              <w:rPr>
                <w:rFonts w:ascii="Garamond" w:hAnsi="Garamond"/>
              </w:rPr>
            </w:pPr>
            <w:r>
              <w:rPr>
                <w:rFonts w:ascii="Garamond" w:hAnsi="Garamond"/>
              </w:rPr>
              <w:t xml:space="preserve">Judasohr</w:t>
            </w:r>
          </w:p>
        </w:tc>
        <w:tc>
          <w:tcPr>
            <w:tcW w:w="5286" w:type="dxa"/>
            <w:tcBorders>
              <w:top w:val="outset" w:sz="6" w:space="0" w:color="auto"/>
              <w:left w:val="outset" w:sz="6" w:space="0" w:color="auto"/>
              <w:bottom w:val="outset" w:sz="6" w:space="0" w:color="auto"/>
              <w:right w:val="outset" w:sz="6" w:space="0" w:color="auto"/>
            </w:tcBorders>
          </w:tcPr>
          <w:p w14:paraId="78DD2708" w14:textId="77777777" w:rsidR="00A01CDB" w:rsidRPr="00E31CA2" w:rsidRDefault="00A01CDB" w:rsidP="0099097F">
            <w:pPr>
              <w:rPr>
                <w:rFonts w:ascii="Garamond" w:hAnsi="Garamond"/>
              </w:rPr>
            </w:pPr>
            <w:r>
              <w:rPr>
                <w:rFonts w:ascii="Garamond" w:hAnsi="Garamond"/>
              </w:rPr>
              <w:t xml:space="preserve"> </w:t>
            </w:r>
          </w:p>
        </w:tc>
      </w:tr>
      <w:tr w:rsidR="00A01CDB" w:rsidRPr="00E31CA2" w14:paraId="0ED514B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C5B8604" w14:textId="77777777" w:rsidR="00A01CDB" w:rsidRPr="00E31CA2" w:rsidRDefault="00A01CDB" w:rsidP="0099097F">
            <w:pPr>
              <w:rPr>
                <w:rFonts w:ascii="Garamond" w:hAnsi="Garamond"/>
              </w:rPr>
            </w:pPr>
            <w:r>
              <w:rPr>
                <w:rFonts w:ascii="Garamond" w:hAnsi="Garamond"/>
              </w:rPr>
              <w:t xml:space="preserve">Hypsizygus tessulatus (Bull.:</w:t>
            </w:r>
            <w:r>
              <w:rPr>
                <w:rFonts w:ascii="Garamond" w:hAnsi="Garamond"/>
              </w:rPr>
              <w:t xml:space="preserve"> </w:t>
            </w:r>
            <w:r>
              <w:rPr>
                <w:rFonts w:ascii="Garamond" w:hAnsi="Garamond"/>
              </w:rPr>
              <w:t xml:space="preserve">Fr.) Sing.</w:t>
            </w:r>
          </w:p>
        </w:tc>
        <w:tc>
          <w:tcPr>
            <w:tcW w:w="1728" w:type="dxa"/>
            <w:tcBorders>
              <w:top w:val="outset" w:sz="6" w:space="0" w:color="auto"/>
              <w:left w:val="outset" w:sz="6" w:space="0" w:color="auto"/>
              <w:bottom w:val="outset" w:sz="6" w:space="0" w:color="auto"/>
              <w:right w:val="outset" w:sz="6" w:space="0" w:color="auto"/>
            </w:tcBorders>
          </w:tcPr>
          <w:p w14:paraId="1E310FE9" w14:textId="77777777" w:rsidR="00A01CDB" w:rsidRPr="00E31CA2" w:rsidRDefault="00A01CDB" w:rsidP="0099097F">
            <w:pPr>
              <w:rPr>
                <w:rFonts w:ascii="Garamond" w:hAnsi="Garamond"/>
              </w:rPr>
            </w:pPr>
            <w:r>
              <w:rPr>
                <w:rFonts w:ascii="Garamond" w:hAnsi="Garamond"/>
              </w:rPr>
              <w:t xml:space="preserve">Lyophyllaceae</w:t>
            </w:r>
          </w:p>
        </w:tc>
        <w:tc>
          <w:tcPr>
            <w:tcW w:w="1344" w:type="dxa"/>
            <w:tcBorders>
              <w:top w:val="outset" w:sz="6" w:space="0" w:color="auto"/>
              <w:left w:val="outset" w:sz="6" w:space="0" w:color="auto"/>
              <w:bottom w:val="outset" w:sz="6" w:space="0" w:color="auto"/>
              <w:right w:val="outset" w:sz="6" w:space="0" w:color="auto"/>
            </w:tcBorders>
          </w:tcPr>
          <w:p w14:paraId="5B3C29EC"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2E211921" w14:textId="77777777" w:rsidR="00A01CDB" w:rsidRPr="00E31CA2" w:rsidRDefault="00A01CDB" w:rsidP="0099097F">
            <w:pPr>
              <w:rPr>
                <w:rFonts w:ascii="Garamond" w:hAnsi="Garamond"/>
              </w:rPr>
            </w:pPr>
            <w:r>
              <w:rPr>
                <w:rFonts w:ascii="Garamond" w:hAnsi="Garamond"/>
              </w:rPr>
              <w:t xml:space="preserve">Buna Shimeji</w:t>
            </w:r>
          </w:p>
        </w:tc>
        <w:tc>
          <w:tcPr>
            <w:tcW w:w="5286" w:type="dxa"/>
            <w:tcBorders>
              <w:top w:val="outset" w:sz="6" w:space="0" w:color="auto"/>
              <w:left w:val="outset" w:sz="6" w:space="0" w:color="auto"/>
              <w:bottom w:val="outset" w:sz="6" w:space="0" w:color="auto"/>
              <w:right w:val="outset" w:sz="6" w:space="0" w:color="auto"/>
            </w:tcBorders>
          </w:tcPr>
          <w:p w14:paraId="5FF27C52"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21B22F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F89577A" w14:textId="77777777" w:rsidR="00A01CDB" w:rsidRPr="00E31CA2" w:rsidRDefault="00A01CDB" w:rsidP="0099097F">
            <w:pPr>
              <w:rPr>
                <w:rFonts w:ascii="Garamond" w:hAnsi="Garamond"/>
              </w:rPr>
            </w:pPr>
            <w:r>
              <w:rPr>
                <w:rFonts w:ascii="Garamond" w:hAnsi="Garamond"/>
              </w:rPr>
              <w:t xml:space="preserve">Hypsizygus ulmarius (Bull.:</w:t>
            </w:r>
            <w:r>
              <w:rPr>
                <w:rFonts w:ascii="Garamond" w:hAnsi="Garamond"/>
              </w:rPr>
              <w:t xml:space="preserve"> </w:t>
            </w:r>
            <w:r>
              <w:rPr>
                <w:rFonts w:ascii="Garamond" w:hAnsi="Garamond"/>
              </w:rPr>
              <w:t xml:space="preserve">Fr.) Kühner</w:t>
            </w:r>
          </w:p>
        </w:tc>
        <w:tc>
          <w:tcPr>
            <w:tcW w:w="1728" w:type="dxa"/>
            <w:tcBorders>
              <w:top w:val="outset" w:sz="6" w:space="0" w:color="auto"/>
              <w:left w:val="outset" w:sz="6" w:space="0" w:color="auto"/>
              <w:bottom w:val="outset" w:sz="6" w:space="0" w:color="auto"/>
              <w:right w:val="outset" w:sz="6" w:space="0" w:color="auto"/>
            </w:tcBorders>
          </w:tcPr>
          <w:p w14:paraId="72ED9B5D" w14:textId="77777777" w:rsidR="00A01CDB" w:rsidRPr="00E31CA2" w:rsidRDefault="00A01CDB" w:rsidP="0099097F">
            <w:pPr>
              <w:rPr>
                <w:rFonts w:ascii="Garamond" w:hAnsi="Garamond"/>
              </w:rPr>
            </w:pPr>
            <w:r>
              <w:rPr>
                <w:rFonts w:ascii="Garamond" w:hAnsi="Garamond"/>
              </w:rPr>
              <w:t xml:space="preserve">Lyophyllaceae</w:t>
            </w:r>
          </w:p>
        </w:tc>
        <w:tc>
          <w:tcPr>
            <w:tcW w:w="1344" w:type="dxa"/>
            <w:tcBorders>
              <w:top w:val="outset" w:sz="6" w:space="0" w:color="auto"/>
              <w:left w:val="outset" w:sz="6" w:space="0" w:color="auto"/>
              <w:bottom w:val="outset" w:sz="6" w:space="0" w:color="auto"/>
              <w:right w:val="outset" w:sz="6" w:space="0" w:color="auto"/>
            </w:tcBorders>
          </w:tcPr>
          <w:p w14:paraId="206E39E5"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3FAFCA74" w14:textId="77777777" w:rsidR="00A01CDB" w:rsidRPr="00E31CA2" w:rsidRDefault="00A01CDB" w:rsidP="0099097F">
            <w:pPr>
              <w:rPr>
                <w:rFonts w:ascii="Garamond" w:hAnsi="Garamond"/>
              </w:rPr>
            </w:pPr>
            <w:r>
              <w:rPr>
                <w:rFonts w:ascii="Garamond" w:hAnsi="Garamond"/>
              </w:rPr>
              <w:t xml:space="preserve">Ulmenrasling</w:t>
            </w:r>
          </w:p>
        </w:tc>
        <w:tc>
          <w:tcPr>
            <w:tcW w:w="5286" w:type="dxa"/>
            <w:tcBorders>
              <w:top w:val="outset" w:sz="6" w:space="0" w:color="auto"/>
              <w:left w:val="outset" w:sz="6" w:space="0" w:color="auto"/>
              <w:bottom w:val="outset" w:sz="6" w:space="0" w:color="auto"/>
              <w:right w:val="outset" w:sz="6" w:space="0" w:color="auto"/>
            </w:tcBorders>
          </w:tcPr>
          <w:p w14:paraId="6E123AA4"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5ADE7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618F75B" w14:textId="77777777" w:rsidR="00A01CDB" w:rsidRPr="00E31CA2" w:rsidRDefault="00A01CDB" w:rsidP="0099097F">
            <w:pPr>
              <w:rPr>
                <w:rFonts w:ascii="Garamond" w:hAnsi="Garamond"/>
              </w:rPr>
            </w:pPr>
            <w:r>
              <w:rPr>
                <w:rFonts w:ascii="Garamond" w:hAnsi="Garamond"/>
              </w:rPr>
              <w:t xml:space="preserve">Laetiporus sulphureus (BuIl.:</w:t>
            </w:r>
            <w:r>
              <w:rPr>
                <w:rFonts w:ascii="Garamond" w:hAnsi="Garamond"/>
              </w:rPr>
              <w:t xml:space="preserve"> </w:t>
            </w:r>
            <w:r>
              <w:rPr>
                <w:rFonts w:ascii="Garamond" w:hAnsi="Garamond"/>
              </w:rPr>
              <w:t xml:space="preserve">Fr.) Murrill</w:t>
            </w:r>
          </w:p>
        </w:tc>
        <w:tc>
          <w:tcPr>
            <w:tcW w:w="1728" w:type="dxa"/>
            <w:tcBorders>
              <w:top w:val="outset" w:sz="6" w:space="0" w:color="auto"/>
              <w:left w:val="outset" w:sz="6" w:space="0" w:color="auto"/>
              <w:bottom w:val="outset" w:sz="6" w:space="0" w:color="auto"/>
              <w:right w:val="outset" w:sz="6" w:space="0" w:color="auto"/>
            </w:tcBorders>
          </w:tcPr>
          <w:p w14:paraId="16D63C8C" w14:textId="77777777" w:rsidR="00A01CDB" w:rsidRPr="00E31CA2" w:rsidRDefault="00A01CDB" w:rsidP="0099097F">
            <w:pPr>
              <w:rPr>
                <w:rFonts w:ascii="Garamond" w:hAnsi="Garamond"/>
              </w:rPr>
            </w:pPr>
            <w:r>
              <w:rPr>
                <w:rFonts w:ascii="Garamond" w:hAnsi="Garamond"/>
              </w:rPr>
              <w:t xml:space="preserve">Fomitopsidaceae</w:t>
            </w:r>
          </w:p>
        </w:tc>
        <w:tc>
          <w:tcPr>
            <w:tcW w:w="1344" w:type="dxa"/>
            <w:tcBorders>
              <w:top w:val="outset" w:sz="6" w:space="0" w:color="auto"/>
              <w:left w:val="outset" w:sz="6" w:space="0" w:color="auto"/>
              <w:bottom w:val="outset" w:sz="6" w:space="0" w:color="auto"/>
              <w:right w:val="outset" w:sz="6" w:space="0" w:color="auto"/>
            </w:tcBorders>
          </w:tcPr>
          <w:p w14:paraId="33DD7C3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2F2E3AE" w14:textId="77777777" w:rsidR="00A01CDB" w:rsidRPr="00E31CA2" w:rsidRDefault="00A01CDB" w:rsidP="0099097F">
            <w:pPr>
              <w:rPr>
                <w:rFonts w:ascii="Garamond" w:hAnsi="Garamond"/>
              </w:rPr>
            </w:pPr>
            <w:r>
              <w:rPr>
                <w:rFonts w:ascii="Garamond" w:hAnsi="Garamond"/>
              </w:rPr>
              <w:t xml:space="preserve">Gemeiner Schwefelporling</w:t>
            </w:r>
          </w:p>
        </w:tc>
        <w:tc>
          <w:tcPr>
            <w:tcW w:w="5286" w:type="dxa"/>
            <w:tcBorders>
              <w:top w:val="outset" w:sz="6" w:space="0" w:color="auto"/>
              <w:left w:val="outset" w:sz="6" w:space="0" w:color="auto"/>
              <w:bottom w:val="outset" w:sz="6" w:space="0" w:color="auto"/>
              <w:right w:val="outset" w:sz="6" w:space="0" w:color="auto"/>
            </w:tcBorders>
          </w:tcPr>
          <w:p w14:paraId="1069A45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2EF6C6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B8E9E81" w14:textId="77777777" w:rsidR="00A01CDB" w:rsidRPr="00E31CA2" w:rsidRDefault="00A01CDB" w:rsidP="0099097F">
            <w:pPr>
              <w:rPr>
                <w:rFonts w:ascii="Garamond" w:hAnsi="Garamond"/>
              </w:rPr>
            </w:pPr>
            <w:r>
              <w:rPr>
                <w:rFonts w:ascii="Garamond" w:hAnsi="Garamond"/>
              </w:rPr>
              <w:t xml:space="preserve">Lasiosphaeria gigantea Batch Ex Press.</w:t>
            </w:r>
          </w:p>
        </w:tc>
        <w:tc>
          <w:tcPr>
            <w:tcW w:w="1728" w:type="dxa"/>
            <w:tcBorders>
              <w:top w:val="outset" w:sz="6" w:space="0" w:color="auto"/>
              <w:left w:val="outset" w:sz="6" w:space="0" w:color="auto"/>
              <w:bottom w:val="outset" w:sz="6" w:space="0" w:color="auto"/>
              <w:right w:val="outset" w:sz="6" w:space="0" w:color="auto"/>
            </w:tcBorders>
          </w:tcPr>
          <w:p w14:paraId="3963A38A" w14:textId="77777777" w:rsidR="00A01CDB" w:rsidRPr="00E31CA2" w:rsidRDefault="00A01CDB" w:rsidP="0099097F">
            <w:pPr>
              <w:rPr>
                <w:rFonts w:ascii="Garamond" w:hAnsi="Garamond"/>
              </w:rPr>
            </w:pPr>
            <w:r>
              <w:rPr>
                <w:rFonts w:ascii="Garamond" w:hAnsi="Garamond"/>
              </w:rPr>
              <w:t xml:space="preserve">Lasiosphaeriaceae</w:t>
            </w:r>
          </w:p>
        </w:tc>
        <w:tc>
          <w:tcPr>
            <w:tcW w:w="1344" w:type="dxa"/>
            <w:tcBorders>
              <w:top w:val="outset" w:sz="6" w:space="0" w:color="auto"/>
              <w:left w:val="outset" w:sz="6" w:space="0" w:color="auto"/>
              <w:bottom w:val="outset" w:sz="6" w:space="0" w:color="auto"/>
              <w:right w:val="outset" w:sz="6" w:space="0" w:color="auto"/>
            </w:tcBorders>
          </w:tcPr>
          <w:p w14:paraId="3E85B575"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A8F188E"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7C5BB4B5" w14:textId="77777777" w:rsidR="00A01CDB" w:rsidRPr="00E31CA2" w:rsidRDefault="00A01CDB" w:rsidP="0099097F">
            <w:pPr>
              <w:rPr>
                <w:rFonts w:ascii="Garamond" w:hAnsi="Garamond"/>
                <w:lang w:val="es-CR"/>
              </w:rPr>
            </w:pPr>
          </w:p>
        </w:tc>
      </w:tr>
      <w:tr w:rsidR="00DC4B4A" w:rsidRPr="00E31CA2" w14:paraId="745D3E2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61EAAF3" w14:textId="77777777" w:rsidR="00A01CDB" w:rsidRPr="00E31CA2" w:rsidRDefault="00A01CDB" w:rsidP="0099097F">
            <w:pPr>
              <w:rPr>
                <w:rFonts w:ascii="Garamond" w:hAnsi="Garamond"/>
              </w:rPr>
            </w:pPr>
            <w:r>
              <w:rPr>
                <w:rFonts w:ascii="Garamond" w:hAnsi="Garamond"/>
              </w:rPr>
              <w:t xml:space="preserve">Lentinula edodes (Berk.)</w:t>
            </w:r>
            <w:r>
              <w:rPr>
                <w:rFonts w:ascii="Garamond" w:hAnsi="Garamond"/>
              </w:rPr>
              <w:t xml:space="preserve"> </w:t>
            </w:r>
            <w:r>
              <w:rPr>
                <w:rFonts w:ascii="Garamond" w:hAnsi="Garamond"/>
              </w:rPr>
              <w:t xml:space="preserve">Pegler</w:t>
            </w:r>
          </w:p>
        </w:tc>
        <w:tc>
          <w:tcPr>
            <w:tcW w:w="1728" w:type="dxa"/>
            <w:tcBorders>
              <w:top w:val="outset" w:sz="6" w:space="0" w:color="auto"/>
              <w:left w:val="outset" w:sz="6" w:space="0" w:color="auto"/>
              <w:bottom w:val="outset" w:sz="6" w:space="0" w:color="auto"/>
              <w:right w:val="outset" w:sz="6" w:space="0" w:color="auto"/>
            </w:tcBorders>
          </w:tcPr>
          <w:p w14:paraId="6190E599" w14:textId="77777777" w:rsidR="00A01CDB" w:rsidRPr="00E31CA2" w:rsidRDefault="00A01CDB" w:rsidP="0099097F">
            <w:pPr>
              <w:rPr>
                <w:rFonts w:ascii="Garamond" w:hAnsi="Garamond"/>
              </w:rPr>
            </w:pPr>
            <w:r>
              <w:rPr>
                <w:rFonts w:ascii="Garamond" w:hAnsi="Garamond"/>
              </w:rPr>
              <w:t xml:space="preserve">Marasmiaceae</w:t>
            </w:r>
          </w:p>
        </w:tc>
        <w:tc>
          <w:tcPr>
            <w:tcW w:w="1344" w:type="dxa"/>
            <w:tcBorders>
              <w:top w:val="outset" w:sz="6" w:space="0" w:color="auto"/>
              <w:left w:val="outset" w:sz="6" w:space="0" w:color="auto"/>
              <w:bottom w:val="outset" w:sz="6" w:space="0" w:color="auto"/>
              <w:right w:val="outset" w:sz="6" w:space="0" w:color="auto"/>
            </w:tcBorders>
          </w:tcPr>
          <w:p w14:paraId="0EC4F6B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538FBE2" w14:textId="77777777" w:rsidR="00A01CDB" w:rsidRPr="00E31CA2" w:rsidRDefault="00A01CDB" w:rsidP="0099097F">
            <w:pPr>
              <w:rPr>
                <w:rFonts w:ascii="Garamond" w:hAnsi="Garamond"/>
              </w:rPr>
            </w:pPr>
            <w:r>
              <w:rPr>
                <w:rFonts w:ascii="Garamond" w:hAnsi="Garamond"/>
              </w:rPr>
              <w:t xml:space="preserve">Shiitake</w:t>
            </w:r>
          </w:p>
        </w:tc>
        <w:tc>
          <w:tcPr>
            <w:tcW w:w="5286" w:type="dxa"/>
            <w:tcBorders>
              <w:top w:val="outset" w:sz="6" w:space="0" w:color="auto"/>
              <w:left w:val="outset" w:sz="6" w:space="0" w:color="auto"/>
              <w:bottom w:val="outset" w:sz="6" w:space="0" w:color="auto"/>
              <w:right w:val="outset" w:sz="6" w:space="0" w:color="auto"/>
            </w:tcBorders>
          </w:tcPr>
          <w:p w14:paraId="0743410D" w14:textId="75D2181F" w:rsidR="00A01CDB" w:rsidRPr="00E31CA2" w:rsidRDefault="00A01CDB" w:rsidP="0099097F">
            <w:pPr>
              <w:rPr>
                <w:rFonts w:ascii="Garamond" w:hAnsi="Garamond"/>
              </w:rPr>
            </w:pPr>
            <w:r>
              <w:rPr>
                <w:rFonts w:ascii="Garamond" w:hAnsi="Garamond"/>
              </w:rPr>
              <w:t xml:space="preserve"> </w:t>
            </w:r>
            <w:r>
              <w:rPr>
                <w:rFonts w:ascii="Garamond" w:hAnsi="Garamond"/>
              </w:rPr>
              <w:t xml:space="preserve">Der Verzehr von rohem oder leicht gekochtem Shiitake kann zu Hautreaktionen führen.</w:t>
            </w:r>
            <w:r>
              <w:rPr>
                <w:rFonts w:ascii="Garamond" w:hAnsi="Garamond"/>
              </w:rPr>
              <w:t xml:space="preserve"> </w:t>
            </w:r>
            <w:r>
              <w:rPr>
                <w:rFonts w:ascii="Garamond" w:hAnsi="Garamond"/>
              </w:rPr>
              <w:t xml:space="preserve">Es wird empfohlen, den Shiitake-Pilz zum Verzehr etwa 20 Minuten zu kochen oder ihn auf eine Temperatur von 130-150 °C zu erhitzen. Die getrockneten Pilze sollten vor dem Kochen ausreichend eingeweicht werden.</w:t>
            </w:r>
          </w:p>
        </w:tc>
      </w:tr>
      <w:tr w:rsidR="00A01CDB" w:rsidRPr="00E31CA2" w14:paraId="425D4A9C"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825C73E" w14:textId="77777777" w:rsidR="00A01CDB" w:rsidRPr="00E31CA2" w:rsidRDefault="00A01CDB" w:rsidP="0099097F">
            <w:pPr>
              <w:rPr>
                <w:rFonts w:ascii="Garamond" w:hAnsi="Garamond"/>
              </w:rPr>
            </w:pPr>
            <w:r>
              <w:rPr>
                <w:rFonts w:ascii="Garamond" w:hAnsi="Garamond"/>
              </w:rPr>
              <w:t xml:space="preserve">Lepista nuda (Bull.:</w:t>
            </w:r>
            <w:r>
              <w:rPr>
                <w:rFonts w:ascii="Garamond" w:hAnsi="Garamond"/>
              </w:rPr>
              <w:t xml:space="preserve"> </w:t>
            </w:r>
            <w:r>
              <w:rPr>
                <w:rFonts w:ascii="Garamond" w:hAnsi="Garamond"/>
              </w:rPr>
              <w:t xml:space="preserve">Fr.) Cooke</w:t>
            </w:r>
          </w:p>
        </w:tc>
        <w:tc>
          <w:tcPr>
            <w:tcW w:w="1728" w:type="dxa"/>
            <w:tcBorders>
              <w:top w:val="outset" w:sz="6" w:space="0" w:color="auto"/>
              <w:left w:val="outset" w:sz="6" w:space="0" w:color="auto"/>
              <w:bottom w:val="outset" w:sz="6" w:space="0" w:color="auto"/>
              <w:right w:val="outset" w:sz="6" w:space="0" w:color="auto"/>
            </w:tcBorders>
          </w:tcPr>
          <w:p w14:paraId="1C595930" w14:textId="77777777" w:rsidR="00A01CDB" w:rsidRPr="00E31CA2" w:rsidRDefault="00A01CDB" w:rsidP="0099097F">
            <w:pPr>
              <w:rPr>
                <w:rFonts w:ascii="Garamond" w:hAnsi="Garamond"/>
              </w:rPr>
            </w:pPr>
            <w:r>
              <w:rPr>
                <w:rFonts w:ascii="Garamond" w:hAnsi="Garamond"/>
              </w:rPr>
              <w:t xml:space="preserve">Tricholomataceae</w:t>
            </w:r>
          </w:p>
        </w:tc>
        <w:tc>
          <w:tcPr>
            <w:tcW w:w="1344" w:type="dxa"/>
            <w:tcBorders>
              <w:top w:val="outset" w:sz="6" w:space="0" w:color="auto"/>
              <w:left w:val="outset" w:sz="6" w:space="0" w:color="auto"/>
              <w:bottom w:val="outset" w:sz="6" w:space="0" w:color="auto"/>
              <w:right w:val="outset" w:sz="6" w:space="0" w:color="auto"/>
            </w:tcBorders>
          </w:tcPr>
          <w:p w14:paraId="2ABF3AB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53D3643" w14:textId="77777777" w:rsidR="00A01CDB" w:rsidRPr="00E31CA2" w:rsidRDefault="00A01CDB" w:rsidP="0099097F">
            <w:pPr>
              <w:rPr>
                <w:rFonts w:ascii="Garamond" w:hAnsi="Garamond"/>
              </w:rPr>
            </w:pPr>
            <w:r>
              <w:rPr>
                <w:rFonts w:ascii="Garamond" w:hAnsi="Garamond"/>
              </w:rPr>
              <w:t xml:space="preserve">Violetter Rötelritterling</w:t>
            </w:r>
          </w:p>
        </w:tc>
        <w:tc>
          <w:tcPr>
            <w:tcW w:w="5286" w:type="dxa"/>
            <w:tcBorders>
              <w:top w:val="outset" w:sz="6" w:space="0" w:color="auto"/>
              <w:left w:val="outset" w:sz="6" w:space="0" w:color="auto"/>
              <w:bottom w:val="outset" w:sz="6" w:space="0" w:color="auto"/>
              <w:right w:val="outset" w:sz="6" w:space="0" w:color="auto"/>
            </w:tcBorders>
          </w:tcPr>
          <w:p w14:paraId="694D9F66"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DD1592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00411CD" w14:textId="77777777" w:rsidR="00A01CDB" w:rsidRPr="00E31CA2" w:rsidRDefault="00A01CDB" w:rsidP="0099097F">
            <w:pPr>
              <w:rPr>
                <w:rFonts w:ascii="Garamond" w:hAnsi="Garamond"/>
              </w:rPr>
            </w:pPr>
            <w:r>
              <w:rPr>
                <w:rFonts w:ascii="Garamond" w:hAnsi="Garamond"/>
              </w:rPr>
              <w:t xml:space="preserve">Leucoagaricus leucothites (Vitt.) Wasser</w:t>
            </w:r>
          </w:p>
        </w:tc>
        <w:tc>
          <w:tcPr>
            <w:tcW w:w="1728" w:type="dxa"/>
            <w:tcBorders>
              <w:top w:val="outset" w:sz="6" w:space="0" w:color="auto"/>
              <w:left w:val="outset" w:sz="6" w:space="0" w:color="auto"/>
              <w:bottom w:val="outset" w:sz="6" w:space="0" w:color="auto"/>
              <w:right w:val="outset" w:sz="6" w:space="0" w:color="auto"/>
            </w:tcBorders>
          </w:tcPr>
          <w:p w14:paraId="072B91C2" w14:textId="77777777" w:rsidR="00A01CDB" w:rsidRPr="00E31CA2" w:rsidRDefault="00A01CDB" w:rsidP="0099097F">
            <w:pPr>
              <w:rPr>
                <w:rFonts w:ascii="Garamond" w:hAnsi="Garamond"/>
              </w:rPr>
            </w:pPr>
            <w:r>
              <w:rPr>
                <w:rFonts w:ascii="Garamond" w:hAnsi="Garamond"/>
              </w:rPr>
              <w:t xml:space="preserve">Agaricaceae</w:t>
            </w:r>
          </w:p>
        </w:tc>
        <w:tc>
          <w:tcPr>
            <w:tcW w:w="1344" w:type="dxa"/>
            <w:tcBorders>
              <w:top w:val="outset" w:sz="6" w:space="0" w:color="auto"/>
              <w:left w:val="outset" w:sz="6" w:space="0" w:color="auto"/>
              <w:bottom w:val="outset" w:sz="6" w:space="0" w:color="auto"/>
              <w:right w:val="outset" w:sz="6" w:space="0" w:color="auto"/>
            </w:tcBorders>
          </w:tcPr>
          <w:p w14:paraId="2D83805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E0552A" w14:textId="77777777" w:rsidR="00A01CDB" w:rsidRPr="00E31CA2" w:rsidRDefault="00A01CDB" w:rsidP="0099097F">
            <w:pPr>
              <w:rPr>
                <w:rFonts w:ascii="Garamond" w:hAnsi="Garamond"/>
              </w:rPr>
            </w:pPr>
            <w:r>
              <w:rPr>
                <w:rFonts w:ascii="Garamond" w:hAnsi="Garamond"/>
              </w:rPr>
              <w:t xml:space="preserve">Rosablättriger Egerlingsschirmling</w:t>
            </w:r>
          </w:p>
        </w:tc>
        <w:tc>
          <w:tcPr>
            <w:tcW w:w="5286" w:type="dxa"/>
            <w:tcBorders>
              <w:top w:val="outset" w:sz="6" w:space="0" w:color="auto"/>
              <w:left w:val="outset" w:sz="6" w:space="0" w:color="auto"/>
              <w:bottom w:val="outset" w:sz="6" w:space="0" w:color="auto"/>
              <w:right w:val="outset" w:sz="6" w:space="0" w:color="auto"/>
            </w:tcBorders>
          </w:tcPr>
          <w:p w14:paraId="69052EA9"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7F739C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355DDB9" w14:textId="77777777" w:rsidR="00A01CDB" w:rsidRPr="00E31CA2" w:rsidRDefault="00A01CDB" w:rsidP="0099097F">
            <w:pPr>
              <w:rPr>
                <w:rFonts w:ascii="Garamond" w:hAnsi="Garamond"/>
              </w:rPr>
            </w:pPr>
            <w:r>
              <w:rPr>
                <w:rFonts w:ascii="Garamond" w:hAnsi="Garamond"/>
              </w:rPr>
              <w:t xml:space="preserve">Lyophyllum shimeji (Kawam.)</w:t>
            </w:r>
            <w:r>
              <w:rPr>
                <w:rFonts w:ascii="Garamond" w:hAnsi="Garamond"/>
              </w:rPr>
              <w:t xml:space="preserve"> </w:t>
            </w:r>
            <w:r>
              <w:rPr>
                <w:rFonts w:ascii="Garamond" w:hAnsi="Garamond"/>
              </w:rPr>
              <w:t xml:space="preserve">Hongo</w:t>
            </w:r>
          </w:p>
        </w:tc>
        <w:tc>
          <w:tcPr>
            <w:tcW w:w="1728" w:type="dxa"/>
            <w:tcBorders>
              <w:top w:val="outset" w:sz="6" w:space="0" w:color="auto"/>
              <w:left w:val="outset" w:sz="6" w:space="0" w:color="auto"/>
              <w:bottom w:val="outset" w:sz="6" w:space="0" w:color="auto"/>
              <w:right w:val="outset" w:sz="6" w:space="0" w:color="auto"/>
            </w:tcBorders>
          </w:tcPr>
          <w:p w14:paraId="3027D0A9" w14:textId="77777777" w:rsidR="00A01CDB" w:rsidRPr="00E31CA2" w:rsidRDefault="00A01CDB" w:rsidP="0099097F">
            <w:pPr>
              <w:rPr>
                <w:rFonts w:ascii="Garamond" w:hAnsi="Garamond"/>
              </w:rPr>
            </w:pPr>
            <w:r>
              <w:rPr>
                <w:rFonts w:ascii="Garamond" w:hAnsi="Garamond"/>
              </w:rPr>
              <w:t xml:space="preserve">Lyophyllaceae</w:t>
            </w:r>
          </w:p>
        </w:tc>
        <w:tc>
          <w:tcPr>
            <w:tcW w:w="1344" w:type="dxa"/>
            <w:tcBorders>
              <w:top w:val="outset" w:sz="6" w:space="0" w:color="auto"/>
              <w:left w:val="outset" w:sz="6" w:space="0" w:color="auto"/>
              <w:bottom w:val="outset" w:sz="6" w:space="0" w:color="auto"/>
              <w:right w:val="outset" w:sz="6" w:space="0" w:color="auto"/>
            </w:tcBorders>
          </w:tcPr>
          <w:p w14:paraId="027C9DB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1BA4EEB" w14:textId="77777777" w:rsidR="00A01CDB" w:rsidRPr="00E31CA2" w:rsidRDefault="00A01CDB" w:rsidP="0099097F">
            <w:pPr>
              <w:rPr>
                <w:rFonts w:ascii="Garamond" w:hAnsi="Garamond"/>
              </w:rPr>
            </w:pPr>
            <w:r>
              <w:rPr>
                <w:rFonts w:ascii="Garamond" w:hAnsi="Garamond"/>
              </w:rPr>
              <w:t xml:space="preserve">Hon-Shimeji</w:t>
            </w:r>
          </w:p>
        </w:tc>
        <w:tc>
          <w:tcPr>
            <w:tcW w:w="5286" w:type="dxa"/>
            <w:tcBorders>
              <w:top w:val="outset" w:sz="6" w:space="0" w:color="auto"/>
              <w:left w:val="outset" w:sz="6" w:space="0" w:color="auto"/>
              <w:bottom w:val="outset" w:sz="6" w:space="0" w:color="auto"/>
              <w:right w:val="outset" w:sz="6" w:space="0" w:color="auto"/>
            </w:tcBorders>
          </w:tcPr>
          <w:p w14:paraId="3267FF68"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E60EE4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707775" w14:textId="77777777" w:rsidR="00A01CDB" w:rsidRPr="00E31CA2" w:rsidRDefault="00A01CDB" w:rsidP="0099097F">
            <w:pPr>
              <w:rPr>
                <w:rFonts w:ascii="Garamond" w:hAnsi="Garamond"/>
              </w:rPr>
            </w:pPr>
            <w:r>
              <w:rPr>
                <w:rFonts w:ascii="Garamond" w:hAnsi="Garamond"/>
              </w:rPr>
              <w:t xml:space="preserve">Morchella esculenta (L.:</w:t>
            </w:r>
            <w:r>
              <w:rPr>
                <w:rFonts w:ascii="Garamond" w:hAnsi="Garamond"/>
              </w:rPr>
              <w:t xml:space="preserve"> </w:t>
            </w:r>
            <w:r>
              <w:rPr>
                <w:rFonts w:ascii="Garamond" w:hAnsi="Garamond"/>
              </w:rPr>
              <w:t xml:space="preserve">Fr.) Pers.</w:t>
            </w:r>
          </w:p>
        </w:tc>
        <w:tc>
          <w:tcPr>
            <w:tcW w:w="1728" w:type="dxa"/>
            <w:tcBorders>
              <w:top w:val="outset" w:sz="6" w:space="0" w:color="auto"/>
              <w:left w:val="outset" w:sz="6" w:space="0" w:color="auto"/>
              <w:bottom w:val="outset" w:sz="6" w:space="0" w:color="auto"/>
              <w:right w:val="outset" w:sz="6" w:space="0" w:color="auto"/>
            </w:tcBorders>
          </w:tcPr>
          <w:p w14:paraId="5FA3C07C" w14:textId="77777777" w:rsidR="00A01CDB" w:rsidRPr="00E31CA2" w:rsidRDefault="00A01CDB" w:rsidP="0099097F">
            <w:pPr>
              <w:rPr>
                <w:rFonts w:ascii="Garamond" w:hAnsi="Garamond"/>
              </w:rPr>
            </w:pPr>
            <w:r>
              <w:rPr>
                <w:rFonts w:ascii="Garamond" w:hAnsi="Garamond"/>
              </w:rPr>
              <w:t xml:space="preserve">Morchellaceae</w:t>
            </w:r>
          </w:p>
        </w:tc>
        <w:tc>
          <w:tcPr>
            <w:tcW w:w="1344" w:type="dxa"/>
            <w:tcBorders>
              <w:top w:val="outset" w:sz="6" w:space="0" w:color="auto"/>
              <w:left w:val="outset" w:sz="6" w:space="0" w:color="auto"/>
              <w:bottom w:val="outset" w:sz="6" w:space="0" w:color="auto"/>
              <w:right w:val="outset" w:sz="6" w:space="0" w:color="auto"/>
            </w:tcBorders>
          </w:tcPr>
          <w:p w14:paraId="281C2DF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1D0DB0" w14:textId="77777777" w:rsidR="00A01CDB" w:rsidRPr="00E31CA2" w:rsidRDefault="00A01CDB" w:rsidP="0099097F">
            <w:pPr>
              <w:rPr>
                <w:rFonts w:ascii="Garamond" w:hAnsi="Garamond"/>
              </w:rPr>
            </w:pPr>
            <w:r>
              <w:rPr>
                <w:rFonts w:ascii="Garamond" w:hAnsi="Garamond"/>
              </w:rPr>
              <w:t xml:space="preserve">Morcheln</w:t>
            </w:r>
          </w:p>
        </w:tc>
        <w:tc>
          <w:tcPr>
            <w:tcW w:w="5286" w:type="dxa"/>
            <w:tcBorders>
              <w:top w:val="outset" w:sz="6" w:space="0" w:color="auto"/>
              <w:left w:val="outset" w:sz="6" w:space="0" w:color="auto"/>
              <w:bottom w:val="outset" w:sz="6" w:space="0" w:color="auto"/>
              <w:right w:val="outset" w:sz="6" w:space="0" w:color="auto"/>
            </w:tcBorders>
          </w:tcPr>
          <w:p w14:paraId="44E0BB9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DA95A3B"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7A20AB5" w14:textId="77777777" w:rsidR="00A01CDB" w:rsidRPr="00E31CA2" w:rsidRDefault="00A01CDB" w:rsidP="0099097F">
            <w:pPr>
              <w:rPr>
                <w:rFonts w:ascii="Garamond" w:hAnsi="Garamond"/>
              </w:rPr>
            </w:pPr>
            <w:r>
              <w:rPr>
                <w:rFonts w:ascii="Garamond" w:hAnsi="Garamond"/>
              </w:rPr>
              <w:t xml:space="preserve">Pholiota mutabilis (Scop.:</w:t>
            </w:r>
            <w:r>
              <w:rPr>
                <w:rFonts w:ascii="Garamond" w:hAnsi="Garamond"/>
              </w:rPr>
              <w:t xml:space="preserve"> </w:t>
            </w:r>
            <w:r>
              <w:rPr>
                <w:rFonts w:ascii="Garamond" w:hAnsi="Garamond"/>
              </w:rPr>
              <w:t xml:space="preserve">Fr.) Kumm.</w:t>
            </w:r>
            <w:r>
              <w:rPr>
                <w:rFonts w:ascii="Garamond" w:hAnsi="Garamond"/>
              </w:rPr>
              <w:t xml:space="preserve"> </w:t>
            </w:r>
            <w:r>
              <w:rPr>
                <w:rFonts w:ascii="Garamond" w:hAnsi="Garamond"/>
              </w:rPr>
              <w:t xml:space="preserve">Smith &amp; Singer</w:t>
            </w:r>
          </w:p>
        </w:tc>
        <w:tc>
          <w:tcPr>
            <w:tcW w:w="1728" w:type="dxa"/>
            <w:tcBorders>
              <w:top w:val="outset" w:sz="6" w:space="0" w:color="auto"/>
              <w:left w:val="outset" w:sz="6" w:space="0" w:color="auto"/>
              <w:bottom w:val="outset" w:sz="6" w:space="0" w:color="auto"/>
              <w:right w:val="outset" w:sz="6" w:space="0" w:color="auto"/>
            </w:tcBorders>
          </w:tcPr>
          <w:p w14:paraId="1E81B7B2" w14:textId="77777777" w:rsidR="00A01CDB" w:rsidRPr="00E31CA2" w:rsidRDefault="00A01CDB" w:rsidP="0099097F">
            <w:pPr>
              <w:rPr>
                <w:rFonts w:ascii="Garamond" w:hAnsi="Garamond"/>
              </w:rPr>
            </w:pPr>
            <w:r>
              <w:rPr>
                <w:rFonts w:ascii="Garamond" w:hAnsi="Garamond"/>
              </w:rPr>
              <w:t xml:space="preserve">Strophariaceae</w:t>
            </w:r>
          </w:p>
        </w:tc>
        <w:tc>
          <w:tcPr>
            <w:tcW w:w="1344" w:type="dxa"/>
            <w:tcBorders>
              <w:top w:val="outset" w:sz="6" w:space="0" w:color="auto"/>
              <w:left w:val="outset" w:sz="6" w:space="0" w:color="auto"/>
              <w:bottom w:val="outset" w:sz="6" w:space="0" w:color="auto"/>
              <w:right w:val="outset" w:sz="6" w:space="0" w:color="auto"/>
            </w:tcBorders>
          </w:tcPr>
          <w:p w14:paraId="7170D78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109CBF6" w14:textId="77777777" w:rsidR="00A01CDB" w:rsidRPr="00E31CA2" w:rsidRDefault="00A01CDB" w:rsidP="0099097F">
            <w:pPr>
              <w:rPr>
                <w:rFonts w:ascii="Garamond" w:hAnsi="Garamond"/>
              </w:rPr>
            </w:pPr>
            <w:r>
              <w:rPr>
                <w:rFonts w:ascii="Garamond" w:hAnsi="Garamond"/>
              </w:rPr>
              <w:t xml:space="preserve">Gemeines Stockschwämmchen</w:t>
            </w:r>
          </w:p>
        </w:tc>
        <w:tc>
          <w:tcPr>
            <w:tcW w:w="5286" w:type="dxa"/>
            <w:tcBorders>
              <w:top w:val="outset" w:sz="6" w:space="0" w:color="auto"/>
              <w:left w:val="outset" w:sz="6" w:space="0" w:color="auto"/>
              <w:bottom w:val="outset" w:sz="6" w:space="0" w:color="auto"/>
              <w:right w:val="outset" w:sz="6" w:space="0" w:color="auto"/>
            </w:tcBorders>
          </w:tcPr>
          <w:p w14:paraId="68F8594F"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F7C2FE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4F75615" w14:textId="77777777" w:rsidR="00A01CDB" w:rsidRPr="00E31CA2" w:rsidRDefault="00A01CDB" w:rsidP="0099097F">
            <w:pPr>
              <w:rPr>
                <w:rFonts w:ascii="Garamond" w:hAnsi="Garamond"/>
              </w:rPr>
            </w:pPr>
            <w:r>
              <w:rPr>
                <w:rFonts w:ascii="Garamond" w:hAnsi="Garamond"/>
              </w:rPr>
              <w:t xml:space="preserve">Pholiota nameko (I. Ito) S. Ito &amp; Imai</w:t>
            </w:r>
          </w:p>
        </w:tc>
        <w:tc>
          <w:tcPr>
            <w:tcW w:w="1728" w:type="dxa"/>
            <w:tcBorders>
              <w:top w:val="outset" w:sz="6" w:space="0" w:color="auto"/>
              <w:left w:val="outset" w:sz="6" w:space="0" w:color="auto"/>
              <w:bottom w:val="outset" w:sz="6" w:space="0" w:color="auto"/>
              <w:right w:val="outset" w:sz="6" w:space="0" w:color="auto"/>
            </w:tcBorders>
          </w:tcPr>
          <w:p w14:paraId="4FAE5CDD" w14:textId="77777777" w:rsidR="00A01CDB" w:rsidRPr="00E31CA2" w:rsidRDefault="00A01CDB" w:rsidP="0099097F">
            <w:pPr>
              <w:rPr>
                <w:rFonts w:ascii="Garamond" w:hAnsi="Garamond"/>
              </w:rPr>
            </w:pPr>
            <w:r>
              <w:rPr>
                <w:rFonts w:ascii="Garamond" w:hAnsi="Garamond"/>
              </w:rPr>
              <w:t xml:space="preserve">Strophariaceae</w:t>
            </w:r>
          </w:p>
        </w:tc>
        <w:tc>
          <w:tcPr>
            <w:tcW w:w="1344" w:type="dxa"/>
            <w:tcBorders>
              <w:top w:val="outset" w:sz="6" w:space="0" w:color="auto"/>
              <w:left w:val="outset" w:sz="6" w:space="0" w:color="auto"/>
              <w:bottom w:val="outset" w:sz="6" w:space="0" w:color="auto"/>
              <w:right w:val="outset" w:sz="6" w:space="0" w:color="auto"/>
            </w:tcBorders>
          </w:tcPr>
          <w:p w14:paraId="6F2D603A"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3AD17806" w14:textId="77777777" w:rsidR="00A01CDB" w:rsidRPr="00E31CA2" w:rsidRDefault="00A01CDB" w:rsidP="0099097F">
            <w:pPr>
              <w:rPr>
                <w:rFonts w:ascii="Garamond" w:hAnsi="Garamond"/>
              </w:rPr>
            </w:pPr>
            <w:r>
              <w:rPr>
                <w:rFonts w:ascii="Garamond" w:hAnsi="Garamond"/>
              </w:rPr>
              <w:t xml:space="preserve">Nameko</w:t>
            </w:r>
          </w:p>
        </w:tc>
        <w:tc>
          <w:tcPr>
            <w:tcW w:w="5286" w:type="dxa"/>
            <w:tcBorders>
              <w:top w:val="outset" w:sz="6" w:space="0" w:color="auto"/>
              <w:left w:val="outset" w:sz="6" w:space="0" w:color="auto"/>
              <w:bottom w:val="outset" w:sz="6" w:space="0" w:color="auto"/>
              <w:right w:val="outset" w:sz="6" w:space="0" w:color="auto"/>
            </w:tcBorders>
          </w:tcPr>
          <w:p w14:paraId="532EA56C"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4153B9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A467613" w14:textId="77777777" w:rsidR="00A01CDB" w:rsidRPr="00E31CA2" w:rsidRDefault="00A01CDB" w:rsidP="0099097F">
            <w:pPr>
              <w:rPr>
                <w:rFonts w:ascii="Garamond" w:hAnsi="Garamond"/>
              </w:rPr>
            </w:pPr>
            <w:r>
              <w:rPr>
                <w:rFonts w:ascii="Garamond" w:hAnsi="Garamond"/>
              </w:rPr>
              <w:t xml:space="preserve">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7C2CA9D7"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587C8F8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9AC93E" w14:textId="77777777" w:rsidR="00A01CDB" w:rsidRPr="00E31CA2" w:rsidRDefault="00A01CDB" w:rsidP="0099097F">
            <w:pPr>
              <w:rPr>
                <w:rFonts w:ascii="Garamond" w:hAnsi="Garamond"/>
              </w:rPr>
            </w:pPr>
            <w:r>
              <w:rPr>
                <w:rFonts w:ascii="Garamond" w:hAnsi="Garamond"/>
              </w:rPr>
              <w:t xml:space="preserve">Rillstieliger Seitling</w:t>
            </w:r>
          </w:p>
        </w:tc>
        <w:tc>
          <w:tcPr>
            <w:tcW w:w="5286" w:type="dxa"/>
            <w:tcBorders>
              <w:top w:val="outset" w:sz="6" w:space="0" w:color="auto"/>
              <w:left w:val="outset" w:sz="6" w:space="0" w:color="auto"/>
              <w:bottom w:val="outset" w:sz="6" w:space="0" w:color="auto"/>
              <w:right w:val="outset" w:sz="6" w:space="0" w:color="auto"/>
            </w:tcBorders>
          </w:tcPr>
          <w:p w14:paraId="570BCAB9"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5627B9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D9C2555" w14:textId="77777777" w:rsidR="00A01CDB" w:rsidRPr="00E31CA2" w:rsidRDefault="00A01CDB" w:rsidP="0099097F">
            <w:pPr>
              <w:rPr>
                <w:rFonts w:ascii="Garamond" w:hAnsi="Garamond"/>
              </w:rPr>
            </w:pPr>
            <w:r>
              <w:rPr>
                <w:rFonts w:ascii="Garamond" w:hAnsi="Garamond"/>
              </w:rPr>
              <w:t xml:space="preserve">Pleurotus citrinopileatus Singer</w:t>
            </w:r>
          </w:p>
        </w:tc>
        <w:tc>
          <w:tcPr>
            <w:tcW w:w="1728" w:type="dxa"/>
            <w:tcBorders>
              <w:top w:val="outset" w:sz="6" w:space="0" w:color="auto"/>
              <w:left w:val="outset" w:sz="6" w:space="0" w:color="auto"/>
              <w:bottom w:val="outset" w:sz="6" w:space="0" w:color="auto"/>
              <w:right w:val="outset" w:sz="6" w:space="0" w:color="auto"/>
            </w:tcBorders>
          </w:tcPr>
          <w:p w14:paraId="6A513C64"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4986B4C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FD0FD38" w14:textId="77777777" w:rsidR="00A01CDB" w:rsidRPr="00E31CA2" w:rsidRDefault="00A01CDB" w:rsidP="0099097F">
            <w:pPr>
              <w:rPr>
                <w:rFonts w:ascii="Garamond" w:hAnsi="Garamond"/>
              </w:rPr>
            </w:pPr>
            <w:r>
              <w:rPr>
                <w:rFonts w:ascii="Garamond" w:hAnsi="Garamond"/>
              </w:rPr>
              <w:t xml:space="preserve">Zitronengelber Seitling</w:t>
            </w:r>
          </w:p>
        </w:tc>
        <w:tc>
          <w:tcPr>
            <w:tcW w:w="5286" w:type="dxa"/>
            <w:tcBorders>
              <w:top w:val="outset" w:sz="6" w:space="0" w:color="auto"/>
              <w:left w:val="outset" w:sz="6" w:space="0" w:color="auto"/>
              <w:bottom w:val="outset" w:sz="6" w:space="0" w:color="auto"/>
              <w:right w:val="outset" w:sz="6" w:space="0" w:color="auto"/>
            </w:tcBorders>
          </w:tcPr>
          <w:p w14:paraId="53DEB0B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C3D1E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E2CF4BF" w14:textId="77777777" w:rsidR="00A01CDB" w:rsidRPr="00E31CA2" w:rsidRDefault="00A01CDB" w:rsidP="0099097F">
            <w:pPr>
              <w:rPr>
                <w:rFonts w:ascii="Garamond" w:hAnsi="Garamond"/>
              </w:rPr>
            </w:pPr>
            <w:r>
              <w:rPr>
                <w:rFonts w:ascii="Garamond" w:hAnsi="Garamond"/>
              </w:rPr>
              <w:t xml:space="preserve">Pleurotus colombinus</w:t>
            </w:r>
          </w:p>
        </w:tc>
        <w:tc>
          <w:tcPr>
            <w:tcW w:w="1728" w:type="dxa"/>
            <w:tcBorders>
              <w:top w:val="outset" w:sz="6" w:space="0" w:color="auto"/>
              <w:left w:val="outset" w:sz="6" w:space="0" w:color="auto"/>
              <w:bottom w:val="outset" w:sz="6" w:space="0" w:color="auto"/>
              <w:right w:val="outset" w:sz="6" w:space="0" w:color="auto"/>
            </w:tcBorders>
          </w:tcPr>
          <w:p w14:paraId="1DB644DD"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747CA75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D2C2192" w14:textId="77777777" w:rsidR="00A01CDB" w:rsidRPr="00E31CA2" w:rsidRDefault="00A01CDB" w:rsidP="0099097F">
            <w:pPr>
              <w:rPr>
                <w:rFonts w:ascii="Garamond" w:hAnsi="Garamond"/>
              </w:rPr>
            </w:pPr>
            <w:r>
              <w:rPr>
                <w:rFonts w:ascii="Garamond" w:hAnsi="Garamond"/>
              </w:rPr>
              <w:t xml:space="preserve"> </w:t>
            </w:r>
          </w:p>
        </w:tc>
        <w:tc>
          <w:tcPr>
            <w:tcW w:w="5286" w:type="dxa"/>
            <w:tcBorders>
              <w:top w:val="outset" w:sz="6" w:space="0" w:color="auto"/>
              <w:left w:val="outset" w:sz="6" w:space="0" w:color="auto"/>
              <w:bottom w:val="outset" w:sz="6" w:space="0" w:color="auto"/>
              <w:right w:val="outset" w:sz="6" w:space="0" w:color="auto"/>
            </w:tcBorders>
          </w:tcPr>
          <w:p w14:paraId="0E674B11" w14:textId="77777777" w:rsidR="00A01CDB" w:rsidRPr="00E31CA2" w:rsidRDefault="00A01CDB" w:rsidP="0099097F">
            <w:pPr>
              <w:rPr>
                <w:rFonts w:ascii="Garamond" w:hAnsi="Garamond"/>
              </w:rPr>
            </w:pPr>
            <w:r>
              <w:rPr>
                <w:rFonts w:ascii="Garamond" w:hAnsi="Garamond"/>
              </w:rPr>
              <w:t xml:space="preserve"> </w:t>
            </w:r>
          </w:p>
        </w:tc>
      </w:tr>
      <w:tr w:rsidR="00A01CDB" w:rsidRPr="00E31CA2" w14:paraId="20FA6BB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FD7CC6E" w14:textId="77777777" w:rsidR="00A01CDB" w:rsidRPr="00E31CA2" w:rsidRDefault="00A01CDB" w:rsidP="0099097F">
            <w:pPr>
              <w:rPr>
                <w:rFonts w:ascii="Garamond" w:hAnsi="Garamond"/>
              </w:rPr>
            </w:pPr>
            <w:r>
              <w:rPr>
                <w:rFonts w:ascii="Garamond" w:hAnsi="Garamond"/>
              </w:rPr>
              <w:t xml:space="preserve">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64CA4E22"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402454B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CD25BE0" w14:textId="77777777" w:rsidR="00A01CDB" w:rsidRPr="00E31CA2" w:rsidRDefault="00A01CDB" w:rsidP="0099097F">
            <w:pPr>
              <w:rPr>
                <w:rFonts w:ascii="Garamond" w:hAnsi="Garamond"/>
              </w:rPr>
            </w:pPr>
            <w:r>
              <w:rPr>
                <w:rFonts w:ascii="Garamond" w:hAnsi="Garamond"/>
              </w:rPr>
              <w:t xml:space="preserve">Rillstieliger Seitling</w:t>
            </w:r>
          </w:p>
        </w:tc>
        <w:tc>
          <w:tcPr>
            <w:tcW w:w="5286" w:type="dxa"/>
            <w:tcBorders>
              <w:top w:val="outset" w:sz="6" w:space="0" w:color="auto"/>
              <w:left w:val="outset" w:sz="6" w:space="0" w:color="auto"/>
              <w:bottom w:val="outset" w:sz="6" w:space="0" w:color="auto"/>
              <w:right w:val="outset" w:sz="6" w:space="0" w:color="auto"/>
            </w:tcBorders>
          </w:tcPr>
          <w:p w14:paraId="62743E6B"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CC3536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2043ED3" w14:textId="77777777" w:rsidR="00A01CDB" w:rsidRPr="00E31CA2" w:rsidRDefault="00A01CDB" w:rsidP="0099097F">
            <w:pPr>
              <w:rPr>
                <w:rFonts w:ascii="Garamond" w:hAnsi="Garamond"/>
              </w:rPr>
            </w:pPr>
            <w:r>
              <w:rPr>
                <w:rFonts w:ascii="Garamond" w:hAnsi="Garamond"/>
              </w:rPr>
              <w:t xml:space="preserve">Pleurotus cystidiosus O.K.</w:t>
            </w:r>
            <w:r>
              <w:rPr>
                <w:rFonts w:ascii="Garamond" w:hAnsi="Garamond"/>
              </w:rPr>
              <w:t xml:space="preserve"> </w:t>
            </w:r>
            <w:r>
              <w:rPr>
                <w:rFonts w:ascii="Garamond" w:hAnsi="Garamond"/>
              </w:rPr>
              <w:t xml:space="preserve">Miller</w:t>
            </w:r>
          </w:p>
        </w:tc>
        <w:tc>
          <w:tcPr>
            <w:tcW w:w="1728" w:type="dxa"/>
            <w:tcBorders>
              <w:top w:val="outset" w:sz="6" w:space="0" w:color="auto"/>
              <w:left w:val="outset" w:sz="6" w:space="0" w:color="auto"/>
              <w:bottom w:val="outset" w:sz="6" w:space="0" w:color="auto"/>
              <w:right w:val="outset" w:sz="6" w:space="0" w:color="auto"/>
            </w:tcBorders>
          </w:tcPr>
          <w:p w14:paraId="37EB0696"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4E686B7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F00FFF" w14:textId="77777777" w:rsidR="00A01CDB" w:rsidRPr="00E31CA2" w:rsidRDefault="00A01CDB" w:rsidP="0099097F">
            <w:pPr>
              <w:rPr>
                <w:rFonts w:ascii="Garamond" w:hAnsi="Garamond"/>
              </w:rPr>
            </w:pPr>
            <w:r>
              <w:rPr>
                <w:rFonts w:ascii="Garamond" w:hAnsi="Garamond"/>
              </w:rPr>
              <w:t xml:space="preserve"> </w:t>
            </w:r>
          </w:p>
        </w:tc>
        <w:tc>
          <w:tcPr>
            <w:tcW w:w="5286" w:type="dxa"/>
            <w:tcBorders>
              <w:top w:val="outset" w:sz="6" w:space="0" w:color="auto"/>
              <w:left w:val="outset" w:sz="6" w:space="0" w:color="auto"/>
              <w:bottom w:val="outset" w:sz="6" w:space="0" w:color="auto"/>
              <w:right w:val="outset" w:sz="6" w:space="0" w:color="auto"/>
            </w:tcBorders>
          </w:tcPr>
          <w:p w14:paraId="7E2DA16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E24F6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C62A32F" w14:textId="77777777" w:rsidR="00A01CDB" w:rsidRPr="00E31CA2" w:rsidRDefault="00A01CDB" w:rsidP="0099097F">
            <w:pPr>
              <w:rPr>
                <w:rFonts w:ascii="Garamond" w:hAnsi="Garamond"/>
              </w:rPr>
            </w:pPr>
            <w:r>
              <w:rPr>
                <w:rFonts w:ascii="Garamond" w:hAnsi="Garamond"/>
              </w:rPr>
              <w:t xml:space="preserve">Pleurotus eryngii (DC.:</w:t>
            </w:r>
            <w:r>
              <w:rPr>
                <w:rFonts w:ascii="Garamond" w:hAnsi="Garamond"/>
              </w:rPr>
              <w:t xml:space="preserve"> </w:t>
            </w:r>
            <w:r>
              <w:rPr>
                <w:rFonts w:ascii="Garamond" w:hAnsi="Garamond"/>
              </w:rPr>
              <w:t xml:space="preserve">Fr.) Quélet</w:t>
            </w:r>
          </w:p>
        </w:tc>
        <w:tc>
          <w:tcPr>
            <w:tcW w:w="1728" w:type="dxa"/>
            <w:tcBorders>
              <w:top w:val="outset" w:sz="6" w:space="0" w:color="auto"/>
              <w:left w:val="outset" w:sz="6" w:space="0" w:color="auto"/>
              <w:bottom w:val="outset" w:sz="6" w:space="0" w:color="auto"/>
              <w:right w:val="outset" w:sz="6" w:space="0" w:color="auto"/>
            </w:tcBorders>
          </w:tcPr>
          <w:p w14:paraId="3F1AE79D"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06344BF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F5281EB" w14:textId="77777777" w:rsidR="00A01CDB" w:rsidRPr="00E31CA2" w:rsidRDefault="00A01CDB" w:rsidP="0099097F">
            <w:pPr>
              <w:rPr>
                <w:rFonts w:ascii="Garamond" w:hAnsi="Garamond"/>
              </w:rPr>
            </w:pPr>
            <w:r>
              <w:rPr>
                <w:rFonts w:ascii="Garamond" w:hAnsi="Garamond"/>
              </w:rPr>
              <w:t xml:space="preserve">Brauner Kräuter-Seitling</w:t>
            </w:r>
          </w:p>
        </w:tc>
        <w:tc>
          <w:tcPr>
            <w:tcW w:w="5286" w:type="dxa"/>
            <w:tcBorders>
              <w:top w:val="outset" w:sz="6" w:space="0" w:color="auto"/>
              <w:left w:val="outset" w:sz="6" w:space="0" w:color="auto"/>
              <w:bottom w:val="outset" w:sz="6" w:space="0" w:color="auto"/>
              <w:right w:val="outset" w:sz="6" w:space="0" w:color="auto"/>
            </w:tcBorders>
          </w:tcPr>
          <w:p w14:paraId="5D66072D" w14:textId="77777777" w:rsidR="00A01CDB" w:rsidRPr="00E31CA2" w:rsidRDefault="00A01CDB" w:rsidP="0099097F">
            <w:pPr>
              <w:rPr>
                <w:rFonts w:ascii="Garamond" w:hAnsi="Garamond"/>
              </w:rPr>
            </w:pPr>
            <w:r>
              <w:rPr>
                <w:rFonts w:ascii="Garamond" w:hAnsi="Garamond"/>
              </w:rPr>
              <w:t xml:space="preserve"> </w:t>
            </w:r>
          </w:p>
        </w:tc>
      </w:tr>
      <w:tr w:rsidR="00A01CDB" w:rsidRPr="00E31CA2" w14:paraId="5FFB169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B093147" w14:textId="77777777" w:rsidR="00A01CDB" w:rsidRPr="00E31CA2" w:rsidRDefault="00A01CDB" w:rsidP="0099097F">
            <w:pPr>
              <w:rPr>
                <w:rFonts w:ascii="Garamond" w:hAnsi="Garamond"/>
              </w:rPr>
            </w:pPr>
            <w:r>
              <w:rPr>
                <w:rFonts w:ascii="Garamond" w:hAnsi="Garamond"/>
              </w:rPr>
              <w:t xml:space="preserve">Pleurotus flabellatus (M.J. Berk &amp; Broome) Sacc.</w:t>
            </w:r>
          </w:p>
        </w:tc>
        <w:tc>
          <w:tcPr>
            <w:tcW w:w="1728" w:type="dxa"/>
            <w:tcBorders>
              <w:top w:val="outset" w:sz="6" w:space="0" w:color="auto"/>
              <w:left w:val="outset" w:sz="6" w:space="0" w:color="auto"/>
              <w:bottom w:val="outset" w:sz="6" w:space="0" w:color="auto"/>
              <w:right w:val="outset" w:sz="6" w:space="0" w:color="auto"/>
            </w:tcBorders>
          </w:tcPr>
          <w:p w14:paraId="1AB433B5"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0E30621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1302D86" w14:textId="77777777" w:rsidR="00A01CDB" w:rsidRPr="00E31CA2" w:rsidRDefault="00A01CDB" w:rsidP="0099097F">
            <w:pPr>
              <w:rPr>
                <w:rFonts w:ascii="Garamond" w:hAnsi="Garamond"/>
              </w:rPr>
            </w:pPr>
            <w:r>
              <w:rPr>
                <w:rFonts w:ascii="Garamond" w:hAnsi="Garamond"/>
              </w:rPr>
              <w:t xml:space="preserve"> </w:t>
            </w:r>
          </w:p>
        </w:tc>
        <w:tc>
          <w:tcPr>
            <w:tcW w:w="5286" w:type="dxa"/>
            <w:tcBorders>
              <w:top w:val="outset" w:sz="6" w:space="0" w:color="auto"/>
              <w:left w:val="outset" w:sz="6" w:space="0" w:color="auto"/>
              <w:bottom w:val="outset" w:sz="6" w:space="0" w:color="auto"/>
              <w:right w:val="outset" w:sz="6" w:space="0" w:color="auto"/>
            </w:tcBorders>
          </w:tcPr>
          <w:p w14:paraId="608AFC31" w14:textId="77777777" w:rsidR="00A01CDB" w:rsidRPr="00E31CA2" w:rsidRDefault="00A01CDB" w:rsidP="0099097F">
            <w:pPr>
              <w:rPr>
                <w:rFonts w:ascii="Garamond" w:hAnsi="Garamond"/>
              </w:rPr>
            </w:pPr>
            <w:r>
              <w:rPr>
                <w:rFonts w:ascii="Garamond" w:hAnsi="Garamond"/>
              </w:rPr>
              <w:t xml:space="preserve"> </w:t>
            </w:r>
          </w:p>
        </w:tc>
      </w:tr>
      <w:tr w:rsidR="00A01CDB" w:rsidRPr="00E31CA2" w14:paraId="0DD758A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9E38A2" w14:textId="77777777" w:rsidR="00A01CDB" w:rsidRPr="00E31CA2" w:rsidRDefault="00A01CDB" w:rsidP="0099097F">
            <w:pPr>
              <w:rPr>
                <w:rFonts w:ascii="Garamond" w:hAnsi="Garamond"/>
              </w:rPr>
            </w:pPr>
            <w:r>
              <w:rPr>
                <w:rFonts w:ascii="Garamond" w:hAnsi="Garamond"/>
              </w:rPr>
              <w:t xml:space="preserve">Pleurotus ostreatus (Jacq. :</w:t>
            </w:r>
            <w:r>
              <w:rPr>
                <w:rFonts w:ascii="Garamond" w:hAnsi="Garamond"/>
              </w:rPr>
              <w:t xml:space="preserve"> </w:t>
            </w:r>
            <w:r>
              <w:rPr>
                <w:rFonts w:ascii="Garamond" w:hAnsi="Garamond"/>
              </w:rPr>
              <w:t xml:space="preserve">Fr.) P. Kumm</w:t>
            </w:r>
            <w:r>
              <w:rPr>
                <w:rFonts w:ascii="Garamond" w:hAnsi="Garamond"/>
              </w:rPr>
              <w:t xml:space="preserve"> </w:t>
            </w:r>
          </w:p>
        </w:tc>
        <w:tc>
          <w:tcPr>
            <w:tcW w:w="1728" w:type="dxa"/>
            <w:tcBorders>
              <w:top w:val="outset" w:sz="6" w:space="0" w:color="auto"/>
              <w:left w:val="outset" w:sz="6" w:space="0" w:color="auto"/>
              <w:bottom w:val="outset" w:sz="6" w:space="0" w:color="auto"/>
              <w:right w:val="outset" w:sz="6" w:space="0" w:color="auto"/>
            </w:tcBorders>
          </w:tcPr>
          <w:p w14:paraId="56EF64E9"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38FF121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C66C9B7" w14:textId="77777777" w:rsidR="00A01CDB" w:rsidRPr="00E31CA2" w:rsidRDefault="00A01CDB" w:rsidP="0099097F">
            <w:pPr>
              <w:rPr>
                <w:rFonts w:ascii="Garamond" w:hAnsi="Garamond"/>
              </w:rPr>
            </w:pPr>
            <w:r>
              <w:rPr>
                <w:rFonts w:ascii="Garamond" w:hAnsi="Garamond"/>
              </w:rPr>
              <w:t xml:space="preserve">Gemeiner Austernpilz</w:t>
            </w:r>
          </w:p>
        </w:tc>
        <w:tc>
          <w:tcPr>
            <w:tcW w:w="5286" w:type="dxa"/>
            <w:tcBorders>
              <w:top w:val="outset" w:sz="6" w:space="0" w:color="auto"/>
              <w:left w:val="outset" w:sz="6" w:space="0" w:color="auto"/>
              <w:bottom w:val="outset" w:sz="6" w:space="0" w:color="auto"/>
              <w:right w:val="outset" w:sz="6" w:space="0" w:color="auto"/>
            </w:tcBorders>
          </w:tcPr>
          <w:p w14:paraId="2426F4CA" w14:textId="77777777" w:rsidR="00A01CDB" w:rsidRPr="00E31CA2" w:rsidRDefault="00A01CDB" w:rsidP="0099097F">
            <w:pPr>
              <w:rPr>
                <w:rFonts w:ascii="Garamond" w:hAnsi="Garamond"/>
              </w:rPr>
            </w:pPr>
            <w:r>
              <w:rPr>
                <w:rFonts w:ascii="Garamond" w:hAnsi="Garamond"/>
              </w:rPr>
              <w:t xml:space="preserve"> </w:t>
            </w:r>
          </w:p>
        </w:tc>
      </w:tr>
      <w:tr w:rsidR="00A01CDB" w:rsidRPr="00E31CA2" w14:paraId="60269E2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96FC91F" w14:textId="77777777" w:rsidR="00A01CDB" w:rsidRPr="00E31CA2" w:rsidRDefault="00A01CDB" w:rsidP="0099097F">
            <w:pPr>
              <w:rPr>
                <w:rFonts w:ascii="Garamond" w:hAnsi="Garamond"/>
              </w:rPr>
            </w:pPr>
            <w:r>
              <w:rPr>
                <w:rFonts w:ascii="Garamond" w:hAnsi="Garamond"/>
              </w:rPr>
              <w:t xml:space="preserve">Pleurotus pulmonary (Fr.:</w:t>
            </w:r>
            <w:r>
              <w:rPr>
                <w:rFonts w:ascii="Garamond" w:hAnsi="Garamond"/>
              </w:rPr>
              <w:t xml:space="preserve"> </w:t>
            </w:r>
            <w:r>
              <w:rPr>
                <w:rFonts w:ascii="Garamond" w:hAnsi="Garamond"/>
              </w:rPr>
              <w:t xml:space="preserve">Fr.) Quélet</w:t>
            </w:r>
          </w:p>
        </w:tc>
        <w:tc>
          <w:tcPr>
            <w:tcW w:w="1728" w:type="dxa"/>
            <w:tcBorders>
              <w:top w:val="outset" w:sz="6" w:space="0" w:color="auto"/>
              <w:left w:val="outset" w:sz="6" w:space="0" w:color="auto"/>
              <w:bottom w:val="outset" w:sz="6" w:space="0" w:color="auto"/>
              <w:right w:val="outset" w:sz="6" w:space="0" w:color="auto"/>
            </w:tcBorders>
          </w:tcPr>
          <w:p w14:paraId="70835950"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7A0654F6"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5FF647CB" w14:textId="77777777" w:rsidR="00A01CDB" w:rsidRPr="00E31CA2" w:rsidRDefault="00A01CDB" w:rsidP="0099097F">
            <w:pPr>
              <w:rPr>
                <w:rFonts w:ascii="Garamond" w:hAnsi="Garamond"/>
              </w:rPr>
            </w:pPr>
            <w:r>
              <w:rPr>
                <w:rFonts w:ascii="Garamond" w:hAnsi="Garamond"/>
              </w:rPr>
              <w:t xml:space="preserve">Austernpilz</w:t>
            </w:r>
          </w:p>
        </w:tc>
        <w:tc>
          <w:tcPr>
            <w:tcW w:w="5286" w:type="dxa"/>
            <w:tcBorders>
              <w:top w:val="outset" w:sz="6" w:space="0" w:color="auto"/>
              <w:left w:val="outset" w:sz="6" w:space="0" w:color="auto"/>
              <w:bottom w:val="outset" w:sz="6" w:space="0" w:color="auto"/>
              <w:right w:val="outset" w:sz="6" w:space="0" w:color="auto"/>
            </w:tcBorders>
          </w:tcPr>
          <w:p w14:paraId="0BA287FE"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E80888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8E70B9" w14:textId="77777777" w:rsidR="00A01CDB" w:rsidRPr="00E31CA2" w:rsidRDefault="00A01CDB" w:rsidP="0099097F">
            <w:pPr>
              <w:rPr>
                <w:rFonts w:ascii="Garamond" w:hAnsi="Garamond"/>
              </w:rPr>
            </w:pPr>
            <w:r>
              <w:rPr>
                <w:rFonts w:ascii="Garamond" w:hAnsi="Garamond"/>
              </w:rPr>
              <w:t xml:space="preserve">Pleurotus sajor-caju (Fries) Singer</w:t>
            </w:r>
          </w:p>
        </w:tc>
        <w:tc>
          <w:tcPr>
            <w:tcW w:w="1728" w:type="dxa"/>
            <w:tcBorders>
              <w:top w:val="outset" w:sz="6" w:space="0" w:color="auto"/>
              <w:left w:val="outset" w:sz="6" w:space="0" w:color="auto"/>
              <w:bottom w:val="outset" w:sz="6" w:space="0" w:color="auto"/>
              <w:right w:val="outset" w:sz="6" w:space="0" w:color="auto"/>
            </w:tcBorders>
          </w:tcPr>
          <w:p w14:paraId="27873D47"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0A469EFE"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524E33B7" w14:textId="77777777" w:rsidR="00A01CDB" w:rsidRPr="00E31CA2" w:rsidRDefault="00A01CDB" w:rsidP="0099097F">
            <w:pPr>
              <w:rPr>
                <w:rFonts w:ascii="Garamond" w:hAnsi="Garamond"/>
              </w:rPr>
            </w:pPr>
            <w:r>
              <w:rPr>
                <w:rFonts w:ascii="Garamond" w:hAnsi="Garamond"/>
              </w:rPr>
              <w:t xml:space="preserve"> </w:t>
            </w:r>
          </w:p>
        </w:tc>
        <w:tc>
          <w:tcPr>
            <w:tcW w:w="5286" w:type="dxa"/>
            <w:tcBorders>
              <w:top w:val="outset" w:sz="6" w:space="0" w:color="auto"/>
              <w:left w:val="outset" w:sz="6" w:space="0" w:color="auto"/>
              <w:bottom w:val="outset" w:sz="6" w:space="0" w:color="auto"/>
              <w:right w:val="outset" w:sz="6" w:space="0" w:color="auto"/>
            </w:tcBorders>
          </w:tcPr>
          <w:p w14:paraId="5ADB1815" w14:textId="77777777" w:rsidR="00A01CDB" w:rsidRPr="00E31CA2" w:rsidRDefault="00A01CDB" w:rsidP="0099097F">
            <w:pPr>
              <w:rPr>
                <w:rFonts w:ascii="Garamond" w:hAnsi="Garamond"/>
              </w:rPr>
            </w:pPr>
            <w:r>
              <w:rPr>
                <w:rFonts w:ascii="Garamond" w:hAnsi="Garamond"/>
              </w:rPr>
              <w:t xml:space="preserve"> </w:t>
            </w:r>
          </w:p>
        </w:tc>
      </w:tr>
      <w:tr w:rsidR="00A01CDB" w:rsidRPr="00E31CA2" w14:paraId="64B2915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4025E50" w14:textId="77777777" w:rsidR="00A01CDB" w:rsidRPr="00E31CA2" w:rsidRDefault="00A01CDB" w:rsidP="0099097F">
            <w:pPr>
              <w:rPr>
                <w:rFonts w:ascii="Garamond" w:hAnsi="Garamond"/>
              </w:rPr>
            </w:pPr>
            <w:r>
              <w:rPr>
                <w:rFonts w:ascii="Garamond" w:hAnsi="Garamond"/>
              </w:rPr>
              <w:t xml:space="preserve">Pleurotus salmoneostramineus Vassil</w:t>
            </w:r>
          </w:p>
        </w:tc>
        <w:tc>
          <w:tcPr>
            <w:tcW w:w="1728" w:type="dxa"/>
            <w:tcBorders>
              <w:top w:val="outset" w:sz="6" w:space="0" w:color="auto"/>
              <w:left w:val="outset" w:sz="6" w:space="0" w:color="auto"/>
              <w:bottom w:val="outset" w:sz="6" w:space="0" w:color="auto"/>
              <w:right w:val="outset" w:sz="6" w:space="0" w:color="auto"/>
            </w:tcBorders>
          </w:tcPr>
          <w:p w14:paraId="59E8F089"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5860B0E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070694A" w14:textId="77777777" w:rsidR="00A01CDB" w:rsidRPr="00E31CA2" w:rsidRDefault="00A01CDB" w:rsidP="0099097F">
            <w:pPr>
              <w:rPr>
                <w:rFonts w:ascii="Garamond" w:hAnsi="Garamond"/>
              </w:rPr>
            </w:pPr>
            <w:r>
              <w:rPr>
                <w:rFonts w:ascii="Garamond" w:hAnsi="Garamond"/>
              </w:rPr>
              <w:t xml:space="preserve">Rosenseitling</w:t>
            </w:r>
          </w:p>
        </w:tc>
        <w:tc>
          <w:tcPr>
            <w:tcW w:w="5286" w:type="dxa"/>
            <w:tcBorders>
              <w:top w:val="outset" w:sz="6" w:space="0" w:color="auto"/>
              <w:left w:val="outset" w:sz="6" w:space="0" w:color="auto"/>
              <w:bottom w:val="outset" w:sz="6" w:space="0" w:color="auto"/>
              <w:right w:val="outset" w:sz="6" w:space="0" w:color="auto"/>
            </w:tcBorders>
          </w:tcPr>
          <w:p w14:paraId="3800E867" w14:textId="77777777" w:rsidR="00A01CDB" w:rsidRPr="00E31CA2" w:rsidRDefault="00A01CDB" w:rsidP="0099097F">
            <w:pPr>
              <w:rPr>
                <w:rFonts w:ascii="Garamond" w:hAnsi="Garamond"/>
              </w:rPr>
            </w:pPr>
            <w:r>
              <w:rPr>
                <w:rFonts w:ascii="Garamond" w:hAnsi="Garamond"/>
              </w:rPr>
              <w:t xml:space="preserve"> </w:t>
            </w:r>
          </w:p>
        </w:tc>
      </w:tr>
      <w:tr w:rsidR="00A01CDB" w:rsidRPr="00E31CA2" w14:paraId="47ADE3A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7DC10B" w14:textId="77777777" w:rsidR="00A01CDB" w:rsidRPr="00E31CA2" w:rsidRDefault="00A01CDB" w:rsidP="0099097F">
            <w:pPr>
              <w:rPr>
                <w:rFonts w:ascii="Garamond" w:hAnsi="Garamond"/>
              </w:rPr>
            </w:pPr>
            <w:r>
              <w:rPr>
                <w:rFonts w:ascii="Garamond" w:hAnsi="Garamond"/>
              </w:rPr>
              <w:t xml:space="preserve">Pleurotus sp. Florida (Eger)</w:t>
            </w:r>
          </w:p>
        </w:tc>
        <w:tc>
          <w:tcPr>
            <w:tcW w:w="1728" w:type="dxa"/>
            <w:tcBorders>
              <w:top w:val="outset" w:sz="6" w:space="0" w:color="auto"/>
              <w:left w:val="outset" w:sz="6" w:space="0" w:color="auto"/>
              <w:bottom w:val="outset" w:sz="6" w:space="0" w:color="auto"/>
              <w:right w:val="outset" w:sz="6" w:space="0" w:color="auto"/>
            </w:tcBorders>
          </w:tcPr>
          <w:p w14:paraId="40639D0F" w14:textId="77777777" w:rsidR="00A01CDB" w:rsidRPr="00E31CA2" w:rsidRDefault="00A01CDB" w:rsidP="0099097F">
            <w:pPr>
              <w:rPr>
                <w:rFonts w:ascii="Garamond" w:hAnsi="Garamond"/>
              </w:rPr>
            </w:pPr>
            <w:r>
              <w:rPr>
                <w:rFonts w:ascii="Garamond" w:hAnsi="Garamond"/>
              </w:rPr>
              <w:t xml:space="preserve">Pleurotaceae</w:t>
            </w:r>
          </w:p>
        </w:tc>
        <w:tc>
          <w:tcPr>
            <w:tcW w:w="1344" w:type="dxa"/>
            <w:tcBorders>
              <w:top w:val="outset" w:sz="6" w:space="0" w:color="auto"/>
              <w:left w:val="outset" w:sz="6" w:space="0" w:color="auto"/>
              <w:bottom w:val="outset" w:sz="6" w:space="0" w:color="auto"/>
              <w:right w:val="outset" w:sz="6" w:space="0" w:color="auto"/>
            </w:tcBorders>
          </w:tcPr>
          <w:p w14:paraId="488D2F0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B51EC91" w14:textId="77777777" w:rsidR="00A01CDB" w:rsidRPr="00E31CA2" w:rsidRDefault="00A01CDB" w:rsidP="0099097F">
            <w:pPr>
              <w:rPr>
                <w:rFonts w:ascii="Garamond" w:hAnsi="Garamond"/>
              </w:rPr>
            </w:pPr>
            <w:r>
              <w:rPr>
                <w:rFonts w:ascii="Garamond" w:hAnsi="Garamond"/>
              </w:rPr>
              <w:t xml:space="preserve">Austernpilz</w:t>
            </w:r>
          </w:p>
        </w:tc>
        <w:tc>
          <w:tcPr>
            <w:tcW w:w="5286" w:type="dxa"/>
            <w:tcBorders>
              <w:top w:val="outset" w:sz="6" w:space="0" w:color="auto"/>
              <w:left w:val="outset" w:sz="6" w:space="0" w:color="auto"/>
              <w:bottom w:val="outset" w:sz="6" w:space="0" w:color="auto"/>
              <w:right w:val="outset" w:sz="6" w:space="0" w:color="auto"/>
            </w:tcBorders>
          </w:tcPr>
          <w:p w14:paraId="6F63F997" w14:textId="77777777" w:rsidR="00A01CDB" w:rsidRPr="00E31CA2" w:rsidRDefault="00A01CDB" w:rsidP="0099097F">
            <w:pPr>
              <w:rPr>
                <w:rFonts w:ascii="Garamond" w:hAnsi="Garamond"/>
              </w:rPr>
            </w:pPr>
            <w:r>
              <w:rPr>
                <w:rFonts w:ascii="Garamond" w:hAnsi="Garamond"/>
              </w:rPr>
              <w:t xml:space="preserve"> </w:t>
            </w:r>
          </w:p>
        </w:tc>
      </w:tr>
      <w:tr w:rsidR="00A01CDB" w:rsidRPr="00E31CA2" w14:paraId="0E3C906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5032BAC" w14:textId="77777777" w:rsidR="00A01CDB" w:rsidRPr="00E31CA2" w:rsidRDefault="00A01CDB" w:rsidP="0099097F">
            <w:pPr>
              <w:rPr>
                <w:rFonts w:ascii="Garamond" w:hAnsi="Garamond"/>
              </w:rPr>
            </w:pPr>
            <w:r>
              <w:rPr>
                <w:rFonts w:ascii="Garamond" w:hAnsi="Garamond"/>
              </w:rPr>
              <w:t xml:space="preserve">Polyporus umbellatus (Pers.)</w:t>
            </w:r>
            <w:r>
              <w:rPr>
                <w:rFonts w:ascii="Garamond" w:hAnsi="Garamond"/>
              </w:rPr>
              <w:t xml:space="preserve"> </w:t>
            </w:r>
            <w:r>
              <w:rPr>
                <w:rFonts w:ascii="Garamond" w:hAnsi="Garamond"/>
              </w:rPr>
              <w:t xml:space="preserve">Fr.</w:t>
            </w:r>
          </w:p>
        </w:tc>
        <w:tc>
          <w:tcPr>
            <w:tcW w:w="1728" w:type="dxa"/>
            <w:tcBorders>
              <w:top w:val="outset" w:sz="6" w:space="0" w:color="auto"/>
              <w:left w:val="outset" w:sz="6" w:space="0" w:color="auto"/>
              <w:bottom w:val="outset" w:sz="6" w:space="0" w:color="auto"/>
              <w:right w:val="outset" w:sz="6" w:space="0" w:color="auto"/>
            </w:tcBorders>
          </w:tcPr>
          <w:p w14:paraId="15AF538F" w14:textId="77777777" w:rsidR="00A01CDB" w:rsidRPr="00E31CA2" w:rsidRDefault="00A01CDB" w:rsidP="0099097F">
            <w:pPr>
              <w:rPr>
                <w:rFonts w:ascii="Garamond" w:hAnsi="Garamond"/>
              </w:rPr>
            </w:pPr>
            <w:r>
              <w:rPr>
                <w:rFonts w:ascii="Garamond" w:hAnsi="Garamond"/>
              </w:rPr>
              <w:t xml:space="preserve">Polyporaceae</w:t>
            </w:r>
          </w:p>
        </w:tc>
        <w:tc>
          <w:tcPr>
            <w:tcW w:w="1344" w:type="dxa"/>
            <w:tcBorders>
              <w:top w:val="outset" w:sz="6" w:space="0" w:color="auto"/>
              <w:left w:val="outset" w:sz="6" w:space="0" w:color="auto"/>
              <w:bottom w:val="outset" w:sz="6" w:space="0" w:color="auto"/>
              <w:right w:val="outset" w:sz="6" w:space="0" w:color="auto"/>
            </w:tcBorders>
          </w:tcPr>
          <w:p w14:paraId="022541F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A611A64" w14:textId="77777777" w:rsidR="00A01CDB" w:rsidRPr="00E31CA2" w:rsidRDefault="00A01CDB" w:rsidP="0099097F">
            <w:pPr>
              <w:rPr>
                <w:rFonts w:ascii="Garamond" w:hAnsi="Garamond"/>
              </w:rPr>
            </w:pPr>
            <w:r>
              <w:rPr>
                <w:rFonts w:ascii="Garamond" w:hAnsi="Garamond"/>
              </w:rPr>
              <w:t xml:space="preserve">Buckel-Tramete</w:t>
            </w:r>
          </w:p>
        </w:tc>
        <w:tc>
          <w:tcPr>
            <w:tcW w:w="5286" w:type="dxa"/>
            <w:tcBorders>
              <w:top w:val="outset" w:sz="6" w:space="0" w:color="auto"/>
              <w:left w:val="outset" w:sz="6" w:space="0" w:color="auto"/>
              <w:bottom w:val="outset" w:sz="6" w:space="0" w:color="auto"/>
              <w:right w:val="outset" w:sz="6" w:space="0" w:color="auto"/>
            </w:tcBorders>
          </w:tcPr>
          <w:p w14:paraId="33B0F34C" w14:textId="77777777" w:rsidR="00A01CDB" w:rsidRPr="00E31CA2" w:rsidRDefault="00A01CDB" w:rsidP="0099097F">
            <w:pPr>
              <w:rPr>
                <w:rFonts w:ascii="Garamond" w:hAnsi="Garamond"/>
              </w:rPr>
            </w:pPr>
            <w:r>
              <w:rPr>
                <w:rFonts w:ascii="Garamond" w:hAnsi="Garamond"/>
              </w:rPr>
              <w:t xml:space="preserve"> </w:t>
            </w:r>
          </w:p>
        </w:tc>
      </w:tr>
      <w:tr w:rsidR="00A01CDB" w:rsidRPr="00E31CA2" w14:paraId="3C33584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7C4BDB" w14:textId="77777777" w:rsidR="00A01CDB" w:rsidRPr="00E31CA2" w:rsidRDefault="00A01CDB" w:rsidP="0099097F">
            <w:pPr>
              <w:rPr>
                <w:rFonts w:ascii="Garamond" w:hAnsi="Garamond"/>
              </w:rPr>
            </w:pPr>
            <w:r>
              <w:rPr>
                <w:rFonts w:ascii="Garamond" w:hAnsi="Garamond"/>
              </w:rPr>
              <w:t xml:space="preserve">Stropharia rugosoannulata Murrill</w:t>
            </w:r>
          </w:p>
        </w:tc>
        <w:tc>
          <w:tcPr>
            <w:tcW w:w="1728" w:type="dxa"/>
            <w:tcBorders>
              <w:top w:val="outset" w:sz="6" w:space="0" w:color="auto"/>
              <w:left w:val="outset" w:sz="6" w:space="0" w:color="auto"/>
              <w:bottom w:val="outset" w:sz="6" w:space="0" w:color="auto"/>
              <w:right w:val="outset" w:sz="6" w:space="0" w:color="auto"/>
            </w:tcBorders>
          </w:tcPr>
          <w:p w14:paraId="6F76F03D" w14:textId="77777777" w:rsidR="00A01CDB" w:rsidRPr="00E31CA2" w:rsidRDefault="00A01CDB" w:rsidP="0099097F">
            <w:pPr>
              <w:rPr>
                <w:rFonts w:ascii="Garamond" w:hAnsi="Garamond"/>
              </w:rPr>
            </w:pPr>
            <w:r>
              <w:rPr>
                <w:rFonts w:ascii="Garamond" w:hAnsi="Garamond"/>
              </w:rPr>
              <w:t xml:space="preserve">Strophariaceae</w:t>
            </w:r>
          </w:p>
        </w:tc>
        <w:tc>
          <w:tcPr>
            <w:tcW w:w="1344" w:type="dxa"/>
            <w:tcBorders>
              <w:top w:val="outset" w:sz="6" w:space="0" w:color="auto"/>
              <w:left w:val="outset" w:sz="6" w:space="0" w:color="auto"/>
              <w:bottom w:val="outset" w:sz="6" w:space="0" w:color="auto"/>
              <w:right w:val="outset" w:sz="6" w:space="0" w:color="auto"/>
            </w:tcBorders>
          </w:tcPr>
          <w:p w14:paraId="40EB52A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CE286F" w14:textId="77777777" w:rsidR="00A01CDB" w:rsidRPr="00E31CA2" w:rsidRDefault="00A01CDB" w:rsidP="0099097F">
            <w:pPr>
              <w:rPr>
                <w:rFonts w:ascii="Garamond" w:hAnsi="Garamond"/>
              </w:rPr>
            </w:pPr>
            <w:r>
              <w:rPr>
                <w:rFonts w:ascii="Garamond" w:hAnsi="Garamond"/>
              </w:rPr>
              <w:t xml:space="preserve">Burgund-Pilz</w:t>
            </w:r>
          </w:p>
        </w:tc>
        <w:tc>
          <w:tcPr>
            <w:tcW w:w="5286" w:type="dxa"/>
            <w:tcBorders>
              <w:top w:val="outset" w:sz="6" w:space="0" w:color="auto"/>
              <w:left w:val="outset" w:sz="6" w:space="0" w:color="auto"/>
              <w:bottom w:val="outset" w:sz="6" w:space="0" w:color="auto"/>
              <w:right w:val="outset" w:sz="6" w:space="0" w:color="auto"/>
            </w:tcBorders>
          </w:tcPr>
          <w:p w14:paraId="0D7A54C2" w14:textId="77777777" w:rsidR="00A01CDB" w:rsidRPr="00E31CA2" w:rsidRDefault="00A01CDB" w:rsidP="0099097F">
            <w:pPr>
              <w:rPr>
                <w:rFonts w:ascii="Garamond" w:hAnsi="Garamond"/>
              </w:rPr>
            </w:pPr>
            <w:r>
              <w:rPr>
                <w:rFonts w:ascii="Garamond" w:hAnsi="Garamond"/>
              </w:rPr>
              <w:t xml:space="preserve"> </w:t>
            </w:r>
          </w:p>
        </w:tc>
      </w:tr>
      <w:tr w:rsidR="00A01CDB" w:rsidRPr="00E31CA2" w14:paraId="1387623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CD91C7" w14:textId="77777777" w:rsidR="00A01CDB" w:rsidRPr="00E31CA2" w:rsidRDefault="00A01CDB" w:rsidP="0099097F">
            <w:pPr>
              <w:rPr>
                <w:rFonts w:ascii="Garamond" w:hAnsi="Garamond"/>
              </w:rPr>
            </w:pPr>
            <w:r>
              <w:rPr>
                <w:rFonts w:ascii="Garamond" w:hAnsi="Garamond"/>
              </w:rPr>
              <w:t xml:space="preserve">Volvariella volvacea (Bull.:</w:t>
            </w:r>
            <w:r>
              <w:rPr>
                <w:rFonts w:ascii="Garamond" w:hAnsi="Garamond"/>
              </w:rPr>
              <w:t xml:space="preserve"> </w:t>
            </w:r>
            <w:r>
              <w:rPr>
                <w:rFonts w:ascii="Garamond" w:hAnsi="Garamond"/>
              </w:rPr>
              <w:t xml:space="preserve">Fr.) Singer</w:t>
            </w:r>
          </w:p>
        </w:tc>
        <w:tc>
          <w:tcPr>
            <w:tcW w:w="1728" w:type="dxa"/>
            <w:tcBorders>
              <w:top w:val="outset" w:sz="6" w:space="0" w:color="auto"/>
              <w:left w:val="outset" w:sz="6" w:space="0" w:color="auto"/>
              <w:bottom w:val="outset" w:sz="6" w:space="0" w:color="auto"/>
              <w:right w:val="outset" w:sz="6" w:space="0" w:color="auto"/>
            </w:tcBorders>
          </w:tcPr>
          <w:p w14:paraId="215E42CE" w14:textId="77777777" w:rsidR="00A01CDB" w:rsidRPr="00E31CA2" w:rsidRDefault="00A01CDB" w:rsidP="0099097F">
            <w:pPr>
              <w:rPr>
                <w:rFonts w:ascii="Garamond" w:hAnsi="Garamond"/>
              </w:rPr>
            </w:pPr>
            <w:r>
              <w:rPr>
                <w:rFonts w:ascii="Garamond" w:hAnsi="Garamond"/>
              </w:rPr>
              <w:t xml:space="preserve">Pluteaceae</w:t>
            </w:r>
          </w:p>
        </w:tc>
        <w:tc>
          <w:tcPr>
            <w:tcW w:w="1344" w:type="dxa"/>
            <w:tcBorders>
              <w:top w:val="outset" w:sz="6" w:space="0" w:color="auto"/>
              <w:left w:val="outset" w:sz="6" w:space="0" w:color="auto"/>
              <w:bottom w:val="outset" w:sz="6" w:space="0" w:color="auto"/>
              <w:right w:val="outset" w:sz="6" w:space="0" w:color="auto"/>
            </w:tcBorders>
          </w:tcPr>
          <w:p w14:paraId="3835A59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D1D5F26" w14:textId="77777777" w:rsidR="00A01CDB" w:rsidRPr="00E31CA2" w:rsidRDefault="00A01CDB" w:rsidP="0099097F">
            <w:pPr>
              <w:rPr>
                <w:rFonts w:ascii="Garamond" w:hAnsi="Garamond"/>
              </w:rPr>
            </w:pPr>
            <w:r>
              <w:rPr>
                <w:rFonts w:ascii="Garamond" w:hAnsi="Garamond"/>
              </w:rPr>
              <w:t xml:space="preserve">Dunkelstreifiger Scheidling</w:t>
            </w:r>
          </w:p>
        </w:tc>
        <w:tc>
          <w:tcPr>
            <w:tcW w:w="5286" w:type="dxa"/>
            <w:tcBorders>
              <w:top w:val="outset" w:sz="6" w:space="0" w:color="auto"/>
              <w:left w:val="outset" w:sz="6" w:space="0" w:color="auto"/>
              <w:bottom w:val="outset" w:sz="6" w:space="0" w:color="auto"/>
              <w:right w:val="outset" w:sz="6" w:space="0" w:color="auto"/>
            </w:tcBorders>
          </w:tcPr>
          <w:p w14:paraId="023D0DA6" w14:textId="77777777" w:rsidR="00A01CDB" w:rsidRPr="00E31CA2" w:rsidRDefault="00A01CDB" w:rsidP="0099097F">
            <w:pPr>
              <w:rPr>
                <w:rFonts w:ascii="Garamond" w:hAnsi="Garamond"/>
              </w:rPr>
            </w:pPr>
            <w:r>
              <w:rPr>
                <w:rFonts w:ascii="Garamond" w:hAnsi="Garamond"/>
              </w:rPr>
              <w:t xml:space="preserve"> </w:t>
            </w:r>
          </w:p>
        </w:tc>
      </w:tr>
    </w:tbl>
    <w:p w14:paraId="4BCED17C" w14:textId="77777777" w:rsidR="001C0F71" w:rsidRPr="00E31CA2" w:rsidRDefault="001C0F71" w:rsidP="001C0F71">
      <w:pPr>
        <w:rPr>
          <w:rFonts w:ascii="Garamond" w:hAnsi="Garamond"/>
        </w:rPr>
      </w:pPr>
      <w:r>
        <w:rPr>
          <w:rFonts w:ascii="Garamond" w:hAnsi="Garamond"/>
        </w:rPr>
        <w:t xml:space="preserve"> </w:t>
      </w: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63992A5E" w14:textId="77777777" w:rsidTr="00A01CDB">
        <w:tc>
          <w:tcPr>
            <w:tcW w:w="13108" w:type="dxa"/>
          </w:tcPr>
          <w:p w14:paraId="58475A29" w14:textId="4F1C25BA" w:rsidR="00A01CDB" w:rsidRPr="00E31CA2" w:rsidRDefault="00A01CDB" w:rsidP="0099097F">
            <w:pPr>
              <w:rPr>
                <w:rFonts w:ascii="Garamond" w:hAnsi="Garamond"/>
              </w:rPr>
            </w:pPr>
            <w:r>
              <w:rPr>
                <w:rFonts w:ascii="Garamond" w:hAnsi="Garamond"/>
              </w:rPr>
              <w:t xml:space="preserve">Die in Teil 2 der Liste 2 aufgeführten Pilze, soweit sie angebaut werden können und für den menschlichen Verzehr geeignet sind.</w:t>
            </w:r>
          </w:p>
        </w:tc>
      </w:tr>
      <w:tr w:rsidR="00A01CDB" w:rsidRPr="00E31CA2" w14:paraId="670570D5" w14:textId="77777777" w:rsidTr="00A01CDB">
        <w:tc>
          <w:tcPr>
            <w:tcW w:w="13108" w:type="dxa"/>
          </w:tcPr>
          <w:p w14:paraId="05FB4E8A" w14:textId="77777777" w:rsidR="00A01CDB" w:rsidRPr="00E31CA2" w:rsidRDefault="00A01CDB" w:rsidP="0099097F">
            <w:pPr>
              <w:tabs>
                <w:tab w:val="left" w:pos="567"/>
                <w:tab w:val="left" w:pos="2268"/>
              </w:tabs>
              <w:jc w:val="both"/>
              <w:rPr>
                <w:rFonts w:ascii="Garamond" w:hAnsi="Garamond"/>
                <w:sz w:val="22"/>
                <w:u w:val="single"/>
                <w:lang w:val="nl-BE"/>
              </w:rPr>
            </w:pPr>
          </w:p>
          <w:p w14:paraId="1500B750"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16324658" w14:textId="77777777" w:rsidTr="00A01CDB">
        <w:tc>
          <w:tcPr>
            <w:tcW w:w="13108" w:type="dxa"/>
          </w:tcPr>
          <w:p w14:paraId="56C69B95" w14:textId="418169C8" w:rsidR="00A01CDB" w:rsidRPr="00E31CA2" w:rsidRDefault="00A01CDB" w:rsidP="0099097F">
            <w:pPr>
              <w:rPr>
                <w:sz w:val="22"/>
                <w:rFonts w:ascii="Garamond" w:hAnsi="Garamond"/>
              </w:rPr>
            </w:pPr>
            <w:r>
              <w:rPr>
                <w:sz w:val="22"/>
                <w:rFonts w:ascii="Garamond" w:hAnsi="Garamond"/>
              </w:rPr>
              <w:t xml:space="preserve">Teil 2:</w:t>
            </w:r>
            <w:r>
              <w:rPr>
                <w:sz w:val="22"/>
                <w:rFonts w:ascii="Garamond" w:hAnsi="Garamond"/>
              </w:rPr>
              <w:t xml:space="preserve"> </w:t>
            </w:r>
            <w:r>
              <w:rPr>
                <w:sz w:val="22"/>
                <w:rFonts w:ascii="Garamond" w:hAnsi="Garamond"/>
              </w:rPr>
              <w:t xml:space="preserve">Wildpilze, die in Verkehr gebracht werden dürfen, soweit die Regulierung für gefährdete Arten dies zulässt</w:t>
            </w:r>
          </w:p>
        </w:tc>
      </w:tr>
    </w:tbl>
    <w:p w14:paraId="21C169F3"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2"/>
        <w:gridCol w:w="1779"/>
        <w:gridCol w:w="1308"/>
        <w:gridCol w:w="2252"/>
        <w:gridCol w:w="5212"/>
      </w:tblGrid>
      <w:tr w:rsidR="00A01CDB" w:rsidRPr="00E31CA2" w14:paraId="4BB388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shd w:val="clear" w:color="auto" w:fill="FFFFFF"/>
          </w:tcPr>
          <w:p w14:paraId="36055522" w14:textId="77777777" w:rsidR="00A01CDB" w:rsidRPr="00E31CA2" w:rsidRDefault="00A01CDB" w:rsidP="0099097F">
            <w:pPr>
              <w:rPr>
                <w:b/>
                <w:rFonts w:ascii="Garamond" w:hAnsi="Garamond"/>
              </w:rPr>
            </w:pPr>
            <w:r>
              <w:rPr>
                <w:b/>
                <w:rFonts w:ascii="Garamond" w:hAnsi="Garamond"/>
              </w:rPr>
              <w:t xml:space="preserve">Wissenschaftliche Bezeichnung</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14:paraId="699C0EE2" w14:textId="77777777" w:rsidR="00A01CDB" w:rsidRPr="00E31CA2" w:rsidRDefault="00A01CDB" w:rsidP="0099097F">
            <w:pPr>
              <w:pStyle w:val="Heading1"/>
              <w:tabs>
                <w:tab w:val="clear" w:pos="567"/>
                <w:tab w:val="left" w:pos="306"/>
                <w:tab w:val="left" w:pos="1301"/>
              </w:tabs>
              <w:rPr>
                <w:b/>
                <w:bCs/>
                <w:rFonts w:ascii="Garamond" w:hAnsi="Garamond"/>
              </w:rPr>
            </w:pPr>
            <w:r>
              <w:rPr>
                <w:b/>
                <w:sz w:val="20"/>
                <w:rFonts w:ascii="Garamond" w:hAnsi="Garamond"/>
              </w:rPr>
              <w:t xml:space="preserve">Familie</w:t>
            </w:r>
          </w:p>
        </w:tc>
        <w:tc>
          <w:tcPr>
            <w:tcW w:w="1308" w:type="dxa"/>
            <w:tcBorders>
              <w:top w:val="outset" w:sz="6" w:space="0" w:color="auto"/>
              <w:left w:val="outset" w:sz="6" w:space="0" w:color="auto"/>
              <w:bottom w:val="outset" w:sz="6" w:space="0" w:color="auto"/>
              <w:right w:val="outset" w:sz="6" w:space="0" w:color="auto"/>
            </w:tcBorders>
            <w:shd w:val="clear" w:color="auto" w:fill="FFFFFF"/>
          </w:tcPr>
          <w:p w14:paraId="3706F8CD" w14:textId="4529A437" w:rsidR="00A01CDB" w:rsidRPr="00E31CA2" w:rsidRDefault="00A01CDB" w:rsidP="0099097F">
            <w:pPr>
              <w:rPr>
                <w:b/>
                <w:rFonts w:ascii="Garamond" w:hAnsi="Garamond"/>
              </w:rPr>
            </w:pPr>
            <w:r>
              <w:rPr>
                <w:b/>
                <w:rFonts w:ascii="Garamond" w:hAnsi="Garamond"/>
              </w:rPr>
              <w:t xml:space="preserve">Synonyme</w:t>
            </w:r>
          </w:p>
        </w:tc>
        <w:tc>
          <w:tcPr>
            <w:tcW w:w="2252" w:type="dxa"/>
            <w:tcBorders>
              <w:top w:val="outset" w:sz="6" w:space="0" w:color="auto"/>
              <w:left w:val="outset" w:sz="6" w:space="0" w:color="auto"/>
              <w:bottom w:val="outset" w:sz="6" w:space="0" w:color="auto"/>
              <w:right w:val="outset" w:sz="6" w:space="0" w:color="auto"/>
            </w:tcBorders>
            <w:shd w:val="clear" w:color="auto" w:fill="FFFFFF"/>
          </w:tcPr>
          <w:p w14:paraId="59B52E61" w14:textId="057B9029" w:rsidR="00A01CDB" w:rsidRPr="00E31CA2" w:rsidRDefault="00A01CDB" w:rsidP="00A01CDB">
            <w:pPr>
              <w:rPr>
                <w:b/>
                <w:rFonts w:ascii="Garamond" w:hAnsi="Garamond"/>
              </w:rPr>
            </w:pPr>
            <w:r>
              <w:rPr>
                <w:b/>
                <w:rFonts w:ascii="Garamond" w:hAnsi="Garamond"/>
              </w:rPr>
              <w:t xml:space="preserve">Deutscher Name</w:t>
            </w:r>
          </w:p>
        </w:tc>
        <w:tc>
          <w:tcPr>
            <w:tcW w:w="5212" w:type="dxa"/>
            <w:tcBorders>
              <w:top w:val="outset" w:sz="6" w:space="0" w:color="auto"/>
              <w:left w:val="outset" w:sz="6" w:space="0" w:color="auto"/>
              <w:bottom w:val="outset" w:sz="6" w:space="0" w:color="auto"/>
              <w:right w:val="outset" w:sz="6" w:space="0" w:color="auto"/>
            </w:tcBorders>
            <w:shd w:val="clear" w:color="auto" w:fill="FFFFFF"/>
            <w:hideMark/>
          </w:tcPr>
          <w:p w14:paraId="4A3C9337" w14:textId="77777777" w:rsidR="00A01CDB" w:rsidRPr="00E31CA2" w:rsidRDefault="00A01CDB" w:rsidP="0099097F">
            <w:pPr>
              <w:rPr>
                <w:b/>
                <w:rFonts w:ascii="Garamond" w:hAnsi="Garamond"/>
              </w:rPr>
            </w:pPr>
            <w:r>
              <w:rPr>
                <w:b/>
                <w:rFonts w:ascii="Garamond" w:hAnsi="Garamond"/>
              </w:rPr>
              <w:t xml:space="preserve">Einschränkungen und Bedingungen</w:t>
            </w:r>
          </w:p>
        </w:tc>
      </w:tr>
      <w:tr w:rsidR="00A01CDB" w:rsidRPr="00E31CA2" w14:paraId="162DD7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7177D" w14:textId="77777777" w:rsidR="00A01CDB" w:rsidRPr="00E31CA2" w:rsidRDefault="00A01CDB" w:rsidP="0099097F">
            <w:pPr>
              <w:rPr>
                <w:rFonts w:ascii="Garamond" w:hAnsi="Garamond"/>
              </w:rPr>
            </w:pPr>
            <w:r>
              <w:rPr>
                <w:rFonts w:ascii="Garamond" w:hAnsi="Garamond"/>
              </w:rPr>
              <w:t xml:space="preserve">Agaricus bitorquis (Quél.) Sacc.</w:t>
            </w:r>
          </w:p>
        </w:tc>
        <w:tc>
          <w:tcPr>
            <w:tcW w:w="1779" w:type="dxa"/>
            <w:tcBorders>
              <w:top w:val="outset" w:sz="6" w:space="0" w:color="auto"/>
              <w:left w:val="outset" w:sz="6" w:space="0" w:color="auto"/>
              <w:bottom w:val="outset" w:sz="6" w:space="0" w:color="auto"/>
              <w:right w:val="outset" w:sz="6" w:space="0" w:color="auto"/>
            </w:tcBorders>
            <w:hideMark/>
          </w:tcPr>
          <w:p w14:paraId="10CCFC2A"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tcPr>
          <w:p w14:paraId="22F2A45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9833BD" w14:textId="77777777" w:rsidR="00A01CDB" w:rsidRPr="00E31CA2" w:rsidRDefault="00A01CDB" w:rsidP="0099097F">
            <w:pPr>
              <w:rPr>
                <w:rFonts w:ascii="Garamond" w:hAnsi="Garamond"/>
              </w:rPr>
            </w:pPr>
            <w:r>
              <w:rPr>
                <w:rFonts w:ascii="Garamond" w:hAnsi="Garamond"/>
              </w:rPr>
              <w:t xml:space="preserve">Stadt-Champignon</w:t>
            </w:r>
          </w:p>
        </w:tc>
        <w:tc>
          <w:tcPr>
            <w:tcW w:w="5212" w:type="dxa"/>
            <w:tcBorders>
              <w:top w:val="outset" w:sz="6" w:space="0" w:color="auto"/>
              <w:left w:val="outset" w:sz="6" w:space="0" w:color="auto"/>
              <w:bottom w:val="outset" w:sz="6" w:space="0" w:color="auto"/>
              <w:right w:val="outset" w:sz="6" w:space="0" w:color="auto"/>
            </w:tcBorders>
          </w:tcPr>
          <w:p w14:paraId="1233F69F" w14:textId="77777777" w:rsidR="00A01CDB" w:rsidRPr="00E31CA2" w:rsidRDefault="00A01CDB" w:rsidP="0099097F">
            <w:pPr>
              <w:rPr>
                <w:rFonts w:ascii="Garamond" w:hAnsi="Garamond"/>
              </w:rPr>
            </w:pPr>
          </w:p>
        </w:tc>
      </w:tr>
      <w:tr w:rsidR="00A01CDB" w:rsidRPr="00E31CA2" w14:paraId="72FD73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A0096D" w14:textId="77777777" w:rsidR="00A01CDB" w:rsidRPr="00E31CA2" w:rsidRDefault="00A01CDB" w:rsidP="0099097F">
            <w:pPr>
              <w:rPr>
                <w:rFonts w:ascii="Garamond" w:hAnsi="Garamond"/>
              </w:rPr>
            </w:pPr>
            <w:r>
              <w:rPr>
                <w:rFonts w:ascii="Garamond" w:hAnsi="Garamond"/>
              </w:rPr>
              <w:t xml:space="preserve">Agaricus campestris L.:</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51969687"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tcPr>
          <w:p w14:paraId="1919A3A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7A89CCF" w14:textId="77777777" w:rsidR="00A01CDB" w:rsidRPr="00E31CA2" w:rsidRDefault="00A01CDB" w:rsidP="0099097F">
            <w:pPr>
              <w:rPr>
                <w:rFonts w:ascii="Garamond" w:hAnsi="Garamond"/>
              </w:rPr>
            </w:pPr>
            <w:r>
              <w:rPr>
                <w:rFonts w:ascii="Garamond" w:hAnsi="Garamond"/>
              </w:rPr>
              <w:t xml:space="preserve">Wiesen-Champignon</w:t>
            </w:r>
          </w:p>
        </w:tc>
        <w:tc>
          <w:tcPr>
            <w:tcW w:w="5212" w:type="dxa"/>
            <w:tcBorders>
              <w:top w:val="outset" w:sz="6" w:space="0" w:color="auto"/>
              <w:left w:val="outset" w:sz="6" w:space="0" w:color="auto"/>
              <w:bottom w:val="outset" w:sz="6" w:space="0" w:color="auto"/>
              <w:right w:val="outset" w:sz="6" w:space="0" w:color="auto"/>
            </w:tcBorders>
          </w:tcPr>
          <w:p w14:paraId="5979D76F" w14:textId="77777777" w:rsidR="00A01CDB" w:rsidRPr="00E31CA2" w:rsidRDefault="00A01CDB" w:rsidP="0099097F">
            <w:pPr>
              <w:rPr>
                <w:rFonts w:ascii="Garamond" w:hAnsi="Garamond"/>
              </w:rPr>
            </w:pPr>
          </w:p>
        </w:tc>
      </w:tr>
      <w:tr w:rsidR="00A01CDB" w:rsidRPr="00E31CA2" w14:paraId="3D381C4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03C22EB" w14:textId="77777777" w:rsidR="00A01CDB" w:rsidRPr="00E31CA2" w:rsidRDefault="00A01CDB" w:rsidP="0099097F">
            <w:pPr>
              <w:rPr>
                <w:rFonts w:ascii="Garamond" w:hAnsi="Garamond"/>
              </w:rPr>
            </w:pPr>
            <w:r>
              <w:rPr>
                <w:rFonts w:ascii="Garamond" w:hAnsi="Garamond"/>
              </w:rPr>
              <w:t xml:space="preserve">Agrocybe cylindracea (DC.:</w:t>
            </w:r>
            <w:r>
              <w:rPr>
                <w:rFonts w:ascii="Garamond" w:hAnsi="Garamond"/>
              </w:rPr>
              <w:t xml:space="preserve"> </w:t>
            </w:r>
            <w:r>
              <w:rPr>
                <w:rFonts w:ascii="Garamond" w:hAnsi="Garamond"/>
              </w:rPr>
              <w:t xml:space="preserve">Fr.) Maire</w:t>
            </w:r>
          </w:p>
        </w:tc>
        <w:tc>
          <w:tcPr>
            <w:tcW w:w="1779" w:type="dxa"/>
            <w:tcBorders>
              <w:top w:val="outset" w:sz="6" w:space="0" w:color="auto"/>
              <w:left w:val="outset" w:sz="6" w:space="0" w:color="auto"/>
              <w:bottom w:val="outset" w:sz="6" w:space="0" w:color="auto"/>
              <w:right w:val="outset" w:sz="6" w:space="0" w:color="auto"/>
            </w:tcBorders>
            <w:hideMark/>
          </w:tcPr>
          <w:p w14:paraId="1E1446CC" w14:textId="77777777" w:rsidR="00A01CDB" w:rsidRPr="00E31CA2" w:rsidRDefault="00A01CDB" w:rsidP="0099097F">
            <w:pPr>
              <w:rPr>
                <w:rFonts w:ascii="Garamond" w:hAnsi="Garamond"/>
              </w:rPr>
            </w:pPr>
            <w:r>
              <w:rPr>
                <w:rFonts w:ascii="Garamond" w:hAnsi="Garamond"/>
              </w:rPr>
              <w:t xml:space="preserve">Bolbitiaceae</w:t>
            </w:r>
          </w:p>
        </w:tc>
        <w:tc>
          <w:tcPr>
            <w:tcW w:w="1308" w:type="dxa"/>
            <w:tcBorders>
              <w:top w:val="outset" w:sz="6" w:space="0" w:color="auto"/>
              <w:left w:val="outset" w:sz="6" w:space="0" w:color="auto"/>
              <w:bottom w:val="outset" w:sz="6" w:space="0" w:color="auto"/>
              <w:right w:val="outset" w:sz="6" w:space="0" w:color="auto"/>
            </w:tcBorders>
          </w:tcPr>
          <w:p w14:paraId="0AECC72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8A09FCC" w14:textId="77777777" w:rsidR="00A01CDB" w:rsidRPr="00E31CA2" w:rsidRDefault="00A01CDB" w:rsidP="0099097F">
            <w:pPr>
              <w:rPr>
                <w:rFonts w:ascii="Garamond" w:hAnsi="Garamond"/>
              </w:rPr>
            </w:pPr>
            <w:r>
              <w:rPr>
                <w:rFonts w:ascii="Garamond" w:hAnsi="Garamond"/>
              </w:rPr>
              <w:t xml:space="preserve">Pioppino</w:t>
            </w:r>
          </w:p>
        </w:tc>
        <w:tc>
          <w:tcPr>
            <w:tcW w:w="5212" w:type="dxa"/>
            <w:tcBorders>
              <w:top w:val="outset" w:sz="6" w:space="0" w:color="auto"/>
              <w:left w:val="outset" w:sz="6" w:space="0" w:color="auto"/>
              <w:bottom w:val="outset" w:sz="6" w:space="0" w:color="auto"/>
              <w:right w:val="outset" w:sz="6" w:space="0" w:color="auto"/>
            </w:tcBorders>
          </w:tcPr>
          <w:p w14:paraId="17591D76" w14:textId="77777777" w:rsidR="00A01CDB" w:rsidRPr="00E31CA2" w:rsidRDefault="00A01CDB" w:rsidP="0099097F">
            <w:pPr>
              <w:rPr>
                <w:rFonts w:ascii="Garamond" w:hAnsi="Garamond"/>
              </w:rPr>
            </w:pPr>
          </w:p>
        </w:tc>
      </w:tr>
      <w:tr w:rsidR="00A01CDB" w:rsidRPr="00E31CA2" w14:paraId="4877F03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CA2883F" w14:textId="77777777" w:rsidR="00A01CDB" w:rsidRPr="00E31CA2" w:rsidRDefault="00A01CDB" w:rsidP="0099097F">
            <w:pPr>
              <w:rPr>
                <w:rFonts w:ascii="Garamond" w:hAnsi="Garamond"/>
              </w:rPr>
            </w:pPr>
            <w:r>
              <w:rPr>
                <w:rFonts w:ascii="Garamond" w:hAnsi="Garamond"/>
              </w:rPr>
              <w:t xml:space="preserve">Aleuria aurantia (Pers.:</w:t>
            </w:r>
            <w:r>
              <w:rPr>
                <w:rFonts w:ascii="Garamond" w:hAnsi="Garamond"/>
              </w:rPr>
              <w:t xml:space="preserve"> </w:t>
            </w:r>
            <w:r>
              <w:rPr>
                <w:rFonts w:ascii="Garamond" w:hAnsi="Garamond"/>
              </w:rPr>
              <w:t xml:space="preserve">Fr.) Fuck.</w:t>
            </w:r>
          </w:p>
        </w:tc>
        <w:tc>
          <w:tcPr>
            <w:tcW w:w="1779" w:type="dxa"/>
            <w:tcBorders>
              <w:top w:val="outset" w:sz="6" w:space="0" w:color="auto"/>
              <w:left w:val="outset" w:sz="6" w:space="0" w:color="auto"/>
              <w:bottom w:val="outset" w:sz="6" w:space="0" w:color="auto"/>
              <w:right w:val="outset" w:sz="6" w:space="0" w:color="auto"/>
            </w:tcBorders>
            <w:hideMark/>
          </w:tcPr>
          <w:p w14:paraId="72519D4B" w14:textId="77777777" w:rsidR="00A01CDB" w:rsidRPr="00E31CA2" w:rsidRDefault="00A01CDB" w:rsidP="0099097F">
            <w:pPr>
              <w:rPr>
                <w:rFonts w:ascii="Garamond" w:hAnsi="Garamond"/>
              </w:rPr>
            </w:pPr>
            <w:r>
              <w:rPr>
                <w:rFonts w:ascii="Garamond" w:hAnsi="Garamond"/>
              </w:rPr>
              <w:t xml:space="preserve">Pyronemataceae</w:t>
            </w:r>
          </w:p>
        </w:tc>
        <w:tc>
          <w:tcPr>
            <w:tcW w:w="1308" w:type="dxa"/>
            <w:tcBorders>
              <w:top w:val="outset" w:sz="6" w:space="0" w:color="auto"/>
              <w:left w:val="outset" w:sz="6" w:space="0" w:color="auto"/>
              <w:bottom w:val="outset" w:sz="6" w:space="0" w:color="auto"/>
              <w:right w:val="outset" w:sz="6" w:space="0" w:color="auto"/>
            </w:tcBorders>
          </w:tcPr>
          <w:p w14:paraId="400C403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08E62F" w14:textId="77777777" w:rsidR="00A01CDB" w:rsidRPr="00E31CA2" w:rsidRDefault="00A01CDB" w:rsidP="0099097F">
            <w:pPr>
              <w:rPr>
                <w:rFonts w:ascii="Garamond" w:hAnsi="Garamond"/>
              </w:rPr>
            </w:pPr>
            <w:r>
              <w:rPr>
                <w:rFonts w:ascii="Garamond" w:hAnsi="Garamond"/>
              </w:rPr>
              <w:t xml:space="preserve">Gemeiner Orangebecherling</w:t>
            </w:r>
          </w:p>
        </w:tc>
        <w:tc>
          <w:tcPr>
            <w:tcW w:w="5212" w:type="dxa"/>
            <w:tcBorders>
              <w:top w:val="outset" w:sz="6" w:space="0" w:color="auto"/>
              <w:left w:val="outset" w:sz="6" w:space="0" w:color="auto"/>
              <w:bottom w:val="outset" w:sz="6" w:space="0" w:color="auto"/>
              <w:right w:val="outset" w:sz="6" w:space="0" w:color="auto"/>
            </w:tcBorders>
          </w:tcPr>
          <w:p w14:paraId="107F7305" w14:textId="77777777" w:rsidR="00A01CDB" w:rsidRPr="00E31CA2" w:rsidRDefault="00A01CDB" w:rsidP="0099097F">
            <w:pPr>
              <w:rPr>
                <w:rFonts w:ascii="Garamond" w:hAnsi="Garamond"/>
              </w:rPr>
            </w:pPr>
          </w:p>
        </w:tc>
      </w:tr>
      <w:tr w:rsidR="00A01CDB" w:rsidRPr="00E31CA2" w14:paraId="17CE5CA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C480CA8" w14:textId="77777777" w:rsidR="00A01CDB" w:rsidRPr="00E31CA2" w:rsidRDefault="00A01CDB" w:rsidP="0099097F">
            <w:pPr>
              <w:rPr>
                <w:rFonts w:ascii="Garamond" w:hAnsi="Garamond"/>
              </w:rPr>
            </w:pPr>
            <w:r>
              <w:rPr>
                <w:rFonts w:ascii="Garamond" w:hAnsi="Garamond"/>
              </w:rPr>
              <w:t xml:space="preserve">Amanita rubescens (Pers.:</w:t>
            </w:r>
            <w:r>
              <w:rPr>
                <w:rFonts w:ascii="Garamond" w:hAnsi="Garamond"/>
              </w:rPr>
              <w:t xml:space="preserve"> </w:t>
            </w:r>
            <w:r>
              <w:rPr>
                <w:rFonts w:ascii="Garamond" w:hAnsi="Garamond"/>
              </w:rPr>
              <w:t xml:space="preserve">Fr.) S.F.</w:t>
            </w:r>
            <w:r>
              <w:rPr>
                <w:rFonts w:ascii="Garamond" w:hAnsi="Garamond"/>
              </w:rPr>
              <w:t xml:space="preserve"> </w:t>
            </w:r>
            <w:r>
              <w:rPr>
                <w:rFonts w:ascii="Garamond" w:hAnsi="Garamond"/>
              </w:rPr>
              <w:t xml:space="preserve">Gray</w:t>
            </w:r>
          </w:p>
        </w:tc>
        <w:tc>
          <w:tcPr>
            <w:tcW w:w="1779" w:type="dxa"/>
            <w:tcBorders>
              <w:top w:val="outset" w:sz="6" w:space="0" w:color="auto"/>
              <w:left w:val="outset" w:sz="6" w:space="0" w:color="auto"/>
              <w:bottom w:val="outset" w:sz="6" w:space="0" w:color="auto"/>
              <w:right w:val="outset" w:sz="6" w:space="0" w:color="auto"/>
            </w:tcBorders>
            <w:hideMark/>
          </w:tcPr>
          <w:p w14:paraId="331A6139" w14:textId="77777777" w:rsidR="00A01CDB" w:rsidRPr="00E31CA2" w:rsidRDefault="00A01CDB" w:rsidP="0099097F">
            <w:pPr>
              <w:rPr>
                <w:rFonts w:ascii="Garamond" w:hAnsi="Garamond"/>
              </w:rPr>
            </w:pPr>
            <w:r>
              <w:rPr>
                <w:rFonts w:ascii="Garamond" w:hAnsi="Garamond"/>
              </w:rPr>
              <w:t xml:space="preserve">Amanitaceae</w:t>
            </w:r>
          </w:p>
        </w:tc>
        <w:tc>
          <w:tcPr>
            <w:tcW w:w="1308" w:type="dxa"/>
            <w:tcBorders>
              <w:top w:val="outset" w:sz="6" w:space="0" w:color="auto"/>
              <w:left w:val="outset" w:sz="6" w:space="0" w:color="auto"/>
              <w:bottom w:val="outset" w:sz="6" w:space="0" w:color="auto"/>
              <w:right w:val="outset" w:sz="6" w:space="0" w:color="auto"/>
            </w:tcBorders>
          </w:tcPr>
          <w:p w14:paraId="1610998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5DEB75F" w14:textId="77777777" w:rsidR="00A01CDB" w:rsidRPr="00E31CA2" w:rsidRDefault="00A01CDB" w:rsidP="0099097F">
            <w:pPr>
              <w:rPr>
                <w:rFonts w:ascii="Garamond" w:hAnsi="Garamond"/>
              </w:rPr>
            </w:pPr>
            <w:r>
              <w:rPr>
                <w:rFonts w:ascii="Garamond" w:hAnsi="Garamond"/>
              </w:rPr>
              <w:t xml:space="preserve">Blusher</w:t>
            </w:r>
          </w:p>
        </w:tc>
        <w:tc>
          <w:tcPr>
            <w:tcW w:w="5212" w:type="dxa"/>
            <w:tcBorders>
              <w:top w:val="outset" w:sz="6" w:space="0" w:color="auto"/>
              <w:left w:val="outset" w:sz="6" w:space="0" w:color="auto"/>
              <w:bottom w:val="outset" w:sz="6" w:space="0" w:color="auto"/>
              <w:right w:val="outset" w:sz="6" w:space="0" w:color="auto"/>
            </w:tcBorders>
          </w:tcPr>
          <w:p w14:paraId="18343DA4" w14:textId="77777777" w:rsidR="00A01CDB" w:rsidRPr="00E31CA2" w:rsidRDefault="00A01CDB" w:rsidP="0099097F">
            <w:pPr>
              <w:rPr>
                <w:rFonts w:ascii="Garamond" w:hAnsi="Garamond"/>
              </w:rPr>
            </w:pPr>
          </w:p>
        </w:tc>
      </w:tr>
      <w:tr w:rsidR="00A01CDB" w:rsidRPr="00E31CA2" w14:paraId="65FD764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2C43E64" w14:textId="77777777" w:rsidR="00A01CDB" w:rsidRPr="00E31CA2" w:rsidRDefault="00A01CDB" w:rsidP="0099097F">
            <w:pPr>
              <w:rPr>
                <w:rFonts w:ascii="Garamond" w:hAnsi="Garamond"/>
              </w:rPr>
            </w:pPr>
            <w:r>
              <w:rPr>
                <w:rFonts w:ascii="Garamond" w:hAnsi="Garamond"/>
              </w:rPr>
              <w:t xml:space="preserve">Armillaria mellea (Vahl.:</w:t>
            </w:r>
            <w:r>
              <w:rPr>
                <w:rFonts w:ascii="Garamond" w:hAnsi="Garamond"/>
              </w:rPr>
              <w:t xml:space="preserve"> </w:t>
            </w:r>
            <w:r>
              <w:rPr>
                <w:rFonts w:ascii="Garamond" w:hAnsi="Garamond"/>
              </w:rPr>
              <w:t xml:space="preserve">Fr.) Kummer s.l.</w:t>
            </w:r>
          </w:p>
        </w:tc>
        <w:tc>
          <w:tcPr>
            <w:tcW w:w="1779" w:type="dxa"/>
            <w:tcBorders>
              <w:top w:val="outset" w:sz="6" w:space="0" w:color="auto"/>
              <w:left w:val="outset" w:sz="6" w:space="0" w:color="auto"/>
              <w:bottom w:val="outset" w:sz="6" w:space="0" w:color="auto"/>
              <w:right w:val="outset" w:sz="6" w:space="0" w:color="auto"/>
            </w:tcBorders>
            <w:hideMark/>
          </w:tcPr>
          <w:p w14:paraId="1D9A5B1F" w14:textId="77777777" w:rsidR="00A01CDB" w:rsidRPr="00E31CA2" w:rsidRDefault="00A01CDB" w:rsidP="0099097F">
            <w:pPr>
              <w:rPr>
                <w:rFonts w:ascii="Garamond" w:hAnsi="Garamond"/>
              </w:rPr>
            </w:pPr>
            <w:r>
              <w:rPr>
                <w:rFonts w:ascii="Garamond" w:hAnsi="Garamond"/>
              </w:rPr>
              <w:t xml:space="preserve">Physalacriaceae</w:t>
            </w:r>
          </w:p>
        </w:tc>
        <w:tc>
          <w:tcPr>
            <w:tcW w:w="1308" w:type="dxa"/>
            <w:tcBorders>
              <w:top w:val="outset" w:sz="6" w:space="0" w:color="auto"/>
              <w:left w:val="outset" w:sz="6" w:space="0" w:color="auto"/>
              <w:bottom w:val="outset" w:sz="6" w:space="0" w:color="auto"/>
              <w:right w:val="outset" w:sz="6" w:space="0" w:color="auto"/>
            </w:tcBorders>
          </w:tcPr>
          <w:p w14:paraId="45A6711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D4DDF2B" w14:textId="77777777" w:rsidR="00A01CDB" w:rsidRPr="00E31CA2" w:rsidRDefault="00A01CDB" w:rsidP="0099097F">
            <w:pPr>
              <w:rPr>
                <w:rFonts w:ascii="Garamond" w:hAnsi="Garamond"/>
              </w:rPr>
            </w:pPr>
            <w:r>
              <w:rPr>
                <w:rFonts w:ascii="Garamond" w:hAnsi="Garamond"/>
              </w:rPr>
              <w:t xml:space="preserve">Hallimasche</w:t>
            </w:r>
          </w:p>
        </w:tc>
        <w:tc>
          <w:tcPr>
            <w:tcW w:w="5212" w:type="dxa"/>
            <w:tcBorders>
              <w:top w:val="outset" w:sz="6" w:space="0" w:color="auto"/>
              <w:left w:val="outset" w:sz="6" w:space="0" w:color="auto"/>
              <w:bottom w:val="outset" w:sz="6" w:space="0" w:color="auto"/>
              <w:right w:val="outset" w:sz="6" w:space="0" w:color="auto"/>
            </w:tcBorders>
          </w:tcPr>
          <w:p w14:paraId="2C8313A4" w14:textId="77777777" w:rsidR="00A01CDB" w:rsidRPr="00E31CA2" w:rsidRDefault="00A01CDB" w:rsidP="0099097F">
            <w:pPr>
              <w:rPr>
                <w:rFonts w:ascii="Garamond" w:hAnsi="Garamond"/>
              </w:rPr>
            </w:pPr>
          </w:p>
        </w:tc>
      </w:tr>
      <w:tr w:rsidR="00A01CDB" w:rsidRPr="00E31CA2" w14:paraId="584024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7AF8D02" w14:textId="77777777" w:rsidR="00A01CDB" w:rsidRPr="00E31CA2" w:rsidRDefault="00A01CDB" w:rsidP="0099097F">
            <w:pPr>
              <w:rPr>
                <w:rFonts w:ascii="Garamond" w:hAnsi="Garamond"/>
              </w:rPr>
            </w:pPr>
            <w:r>
              <w:rPr>
                <w:rFonts w:ascii="Garamond" w:hAnsi="Garamond"/>
              </w:rPr>
              <w:t xml:space="preserve">Hirneola auricula-judae (Bull.:</w:t>
            </w:r>
            <w:r>
              <w:rPr>
                <w:rFonts w:ascii="Garamond" w:hAnsi="Garamond"/>
              </w:rPr>
              <w:t xml:space="preserve"> </w:t>
            </w:r>
            <w:r>
              <w:rPr>
                <w:rFonts w:ascii="Garamond" w:hAnsi="Garamond"/>
              </w:rPr>
              <w:t xml:space="preserve">Fr.) Berk.</w:t>
            </w:r>
          </w:p>
        </w:tc>
        <w:tc>
          <w:tcPr>
            <w:tcW w:w="1779" w:type="dxa"/>
            <w:tcBorders>
              <w:top w:val="outset" w:sz="6" w:space="0" w:color="auto"/>
              <w:left w:val="outset" w:sz="6" w:space="0" w:color="auto"/>
              <w:bottom w:val="outset" w:sz="6" w:space="0" w:color="auto"/>
              <w:right w:val="outset" w:sz="6" w:space="0" w:color="auto"/>
            </w:tcBorders>
            <w:hideMark/>
          </w:tcPr>
          <w:p w14:paraId="34C1724C" w14:textId="77777777" w:rsidR="00A01CDB" w:rsidRPr="00E31CA2" w:rsidRDefault="00A01CDB" w:rsidP="0099097F">
            <w:pPr>
              <w:rPr>
                <w:rFonts w:ascii="Garamond" w:hAnsi="Garamond"/>
              </w:rPr>
            </w:pPr>
            <w:r>
              <w:rPr>
                <w:rFonts w:ascii="Garamond" w:hAnsi="Garamond"/>
              </w:rPr>
              <w:t xml:space="preserve">Auriculariaceae</w:t>
            </w:r>
          </w:p>
        </w:tc>
        <w:tc>
          <w:tcPr>
            <w:tcW w:w="1308" w:type="dxa"/>
            <w:tcBorders>
              <w:top w:val="outset" w:sz="6" w:space="0" w:color="auto"/>
              <w:left w:val="outset" w:sz="6" w:space="0" w:color="auto"/>
              <w:bottom w:val="outset" w:sz="6" w:space="0" w:color="auto"/>
              <w:right w:val="outset" w:sz="6" w:space="0" w:color="auto"/>
            </w:tcBorders>
          </w:tcPr>
          <w:p w14:paraId="7C4AAF0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8290B63" w14:textId="77777777" w:rsidR="00A01CDB" w:rsidRPr="00E31CA2" w:rsidRDefault="00A01CDB" w:rsidP="0099097F">
            <w:pPr>
              <w:rPr>
                <w:rFonts w:ascii="Garamond" w:hAnsi="Garamond"/>
              </w:rPr>
            </w:pPr>
            <w:r>
              <w:rPr>
                <w:rFonts w:ascii="Garamond" w:hAnsi="Garamond"/>
              </w:rPr>
              <w:t xml:space="preserve">Judasohr</w:t>
            </w:r>
          </w:p>
        </w:tc>
        <w:tc>
          <w:tcPr>
            <w:tcW w:w="5212" w:type="dxa"/>
            <w:tcBorders>
              <w:top w:val="outset" w:sz="6" w:space="0" w:color="auto"/>
              <w:left w:val="outset" w:sz="6" w:space="0" w:color="auto"/>
              <w:bottom w:val="outset" w:sz="6" w:space="0" w:color="auto"/>
              <w:right w:val="outset" w:sz="6" w:space="0" w:color="auto"/>
            </w:tcBorders>
          </w:tcPr>
          <w:p w14:paraId="4B5BDD32" w14:textId="77777777" w:rsidR="00A01CDB" w:rsidRPr="00E31CA2" w:rsidRDefault="00A01CDB" w:rsidP="0099097F">
            <w:pPr>
              <w:rPr>
                <w:rFonts w:ascii="Garamond" w:hAnsi="Garamond"/>
              </w:rPr>
            </w:pPr>
          </w:p>
        </w:tc>
      </w:tr>
      <w:tr w:rsidR="00A01CDB" w:rsidRPr="00E31CA2" w14:paraId="062B5FF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A7972" w14:textId="77777777" w:rsidR="00A01CDB" w:rsidRPr="00E31CA2" w:rsidRDefault="00A01CDB" w:rsidP="0099097F">
            <w:pPr>
              <w:rPr>
                <w:rFonts w:ascii="Garamond" w:hAnsi="Garamond"/>
              </w:rPr>
            </w:pPr>
            <w:r>
              <w:rPr>
                <w:rFonts w:ascii="Garamond" w:hAnsi="Garamond"/>
              </w:rPr>
              <w:t xml:space="preserve">Boletus badius non sensu Persoon</w:t>
            </w:r>
          </w:p>
        </w:tc>
        <w:tc>
          <w:tcPr>
            <w:tcW w:w="1779" w:type="dxa"/>
            <w:tcBorders>
              <w:top w:val="outset" w:sz="6" w:space="0" w:color="auto"/>
              <w:left w:val="outset" w:sz="6" w:space="0" w:color="auto"/>
              <w:bottom w:val="outset" w:sz="6" w:space="0" w:color="auto"/>
              <w:right w:val="outset" w:sz="6" w:space="0" w:color="auto"/>
            </w:tcBorders>
            <w:hideMark/>
          </w:tcPr>
          <w:p w14:paraId="1FD1E2FB" w14:textId="77777777" w:rsidR="00A01CDB" w:rsidRPr="00E31CA2" w:rsidRDefault="00A01CDB" w:rsidP="0099097F">
            <w:pPr>
              <w:rPr>
                <w:rFonts w:ascii="Garamond" w:hAnsi="Garamond"/>
              </w:rPr>
            </w:pPr>
            <w:r>
              <w:rPr>
                <w:rFonts w:ascii="Garamond" w:hAnsi="Garamond"/>
              </w:rPr>
              <w:t xml:space="preserve">Boletaceae</w:t>
            </w:r>
          </w:p>
        </w:tc>
        <w:tc>
          <w:tcPr>
            <w:tcW w:w="1308" w:type="dxa"/>
            <w:tcBorders>
              <w:top w:val="outset" w:sz="6" w:space="0" w:color="auto"/>
              <w:left w:val="outset" w:sz="6" w:space="0" w:color="auto"/>
              <w:bottom w:val="outset" w:sz="6" w:space="0" w:color="auto"/>
              <w:right w:val="outset" w:sz="6" w:space="0" w:color="auto"/>
            </w:tcBorders>
            <w:hideMark/>
          </w:tcPr>
          <w:p w14:paraId="51FD857C" w14:textId="77777777" w:rsidR="00A01CDB" w:rsidRPr="00E31CA2" w:rsidRDefault="00A01CDB" w:rsidP="0099097F">
            <w:pPr>
              <w:rPr>
                <w:rFonts w:ascii="Garamond" w:hAnsi="Garamond"/>
              </w:rPr>
            </w:pPr>
            <w:r>
              <w:rPr>
                <w:rFonts w:ascii="Garamond" w:hAnsi="Garamond"/>
              </w:rPr>
              <w:t xml:space="preserve">Xerocomus badius (Fr.:</w:t>
            </w:r>
            <w:r>
              <w:rPr>
                <w:rFonts w:ascii="Garamond" w:hAnsi="Garamond"/>
              </w:rPr>
              <w:t xml:space="preserve"> </w:t>
            </w:r>
            <w:r>
              <w:rPr>
                <w:rFonts w:ascii="Garamond" w:hAnsi="Garamond"/>
              </w:rPr>
              <w:t xml:space="preserve">Fr.) Gilbert</w:t>
            </w:r>
          </w:p>
        </w:tc>
        <w:tc>
          <w:tcPr>
            <w:tcW w:w="2252" w:type="dxa"/>
            <w:tcBorders>
              <w:top w:val="outset" w:sz="6" w:space="0" w:color="auto"/>
              <w:left w:val="outset" w:sz="6" w:space="0" w:color="auto"/>
              <w:bottom w:val="outset" w:sz="6" w:space="0" w:color="auto"/>
              <w:right w:val="outset" w:sz="6" w:space="0" w:color="auto"/>
            </w:tcBorders>
            <w:hideMark/>
          </w:tcPr>
          <w:p w14:paraId="05F6B8C6" w14:textId="77777777" w:rsidR="00A01CDB" w:rsidRPr="00E31CA2" w:rsidRDefault="00A01CDB" w:rsidP="0099097F">
            <w:pPr>
              <w:rPr>
                <w:rFonts w:ascii="Garamond" w:hAnsi="Garamond"/>
              </w:rPr>
            </w:pPr>
            <w:r>
              <w:rPr>
                <w:rFonts w:ascii="Garamond" w:hAnsi="Garamond"/>
              </w:rPr>
              <w:t xml:space="preserve">Maronen-Röhrling</w:t>
            </w:r>
          </w:p>
        </w:tc>
        <w:tc>
          <w:tcPr>
            <w:tcW w:w="5212" w:type="dxa"/>
            <w:tcBorders>
              <w:top w:val="outset" w:sz="6" w:space="0" w:color="auto"/>
              <w:left w:val="outset" w:sz="6" w:space="0" w:color="auto"/>
              <w:bottom w:val="outset" w:sz="6" w:space="0" w:color="auto"/>
              <w:right w:val="outset" w:sz="6" w:space="0" w:color="auto"/>
            </w:tcBorders>
          </w:tcPr>
          <w:p w14:paraId="5D77817D" w14:textId="77777777" w:rsidR="00A01CDB" w:rsidRPr="00E31CA2" w:rsidRDefault="00A01CDB" w:rsidP="0099097F">
            <w:pPr>
              <w:rPr>
                <w:rFonts w:ascii="Garamond" w:hAnsi="Garamond"/>
              </w:rPr>
            </w:pPr>
          </w:p>
        </w:tc>
      </w:tr>
      <w:tr w:rsidR="00A01CDB" w:rsidRPr="00E31CA2" w14:paraId="54AD90F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0D7A0B" w14:textId="77777777" w:rsidR="00A01CDB" w:rsidRPr="00E31CA2" w:rsidRDefault="00A01CDB" w:rsidP="0099097F">
            <w:pPr>
              <w:rPr>
                <w:rFonts w:ascii="Garamond" w:hAnsi="Garamond"/>
              </w:rPr>
            </w:pPr>
            <w:r>
              <w:rPr>
                <w:rFonts w:ascii="Garamond" w:hAnsi="Garamond"/>
              </w:rPr>
              <w:t xml:space="preserve">Boletus edulis Bull.:</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250FE6BE" w14:textId="77777777" w:rsidR="00A01CDB" w:rsidRPr="00E31CA2" w:rsidRDefault="00A01CDB" w:rsidP="0099097F">
            <w:pPr>
              <w:rPr>
                <w:rFonts w:ascii="Garamond" w:hAnsi="Garamond"/>
              </w:rPr>
            </w:pPr>
            <w:r>
              <w:rPr>
                <w:rFonts w:ascii="Garamond" w:hAnsi="Garamond"/>
              </w:rPr>
              <w:t xml:space="preserve">Boletaceae</w:t>
            </w:r>
          </w:p>
        </w:tc>
        <w:tc>
          <w:tcPr>
            <w:tcW w:w="1308" w:type="dxa"/>
            <w:tcBorders>
              <w:top w:val="outset" w:sz="6" w:space="0" w:color="auto"/>
              <w:left w:val="outset" w:sz="6" w:space="0" w:color="auto"/>
              <w:bottom w:val="outset" w:sz="6" w:space="0" w:color="auto"/>
              <w:right w:val="outset" w:sz="6" w:space="0" w:color="auto"/>
            </w:tcBorders>
          </w:tcPr>
          <w:p w14:paraId="6E13CC5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892B365" w14:textId="77777777" w:rsidR="00A01CDB" w:rsidRPr="00E31CA2" w:rsidRDefault="00A01CDB" w:rsidP="0099097F">
            <w:pPr>
              <w:rPr>
                <w:rFonts w:ascii="Garamond" w:hAnsi="Garamond"/>
              </w:rPr>
            </w:pPr>
            <w:r>
              <w:rPr>
                <w:rFonts w:ascii="Garamond" w:hAnsi="Garamond"/>
              </w:rPr>
              <w:t xml:space="preserve">Cep</w:t>
            </w:r>
          </w:p>
        </w:tc>
        <w:tc>
          <w:tcPr>
            <w:tcW w:w="5212" w:type="dxa"/>
            <w:tcBorders>
              <w:top w:val="outset" w:sz="6" w:space="0" w:color="auto"/>
              <w:left w:val="outset" w:sz="6" w:space="0" w:color="auto"/>
              <w:bottom w:val="outset" w:sz="6" w:space="0" w:color="auto"/>
              <w:right w:val="outset" w:sz="6" w:space="0" w:color="auto"/>
            </w:tcBorders>
          </w:tcPr>
          <w:p w14:paraId="2EB6705C" w14:textId="77777777" w:rsidR="00A01CDB" w:rsidRPr="00E31CA2" w:rsidRDefault="00A01CDB" w:rsidP="0099097F">
            <w:pPr>
              <w:rPr>
                <w:rFonts w:ascii="Garamond" w:hAnsi="Garamond"/>
              </w:rPr>
            </w:pPr>
          </w:p>
        </w:tc>
      </w:tr>
      <w:tr w:rsidR="00A01CDB" w:rsidRPr="00E31CA2" w14:paraId="3EE0EAF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19FB74A" w14:textId="77777777" w:rsidR="00A01CDB" w:rsidRPr="00E31CA2" w:rsidRDefault="00A01CDB" w:rsidP="0099097F">
            <w:pPr>
              <w:rPr>
                <w:rFonts w:ascii="Garamond" w:hAnsi="Garamond"/>
              </w:rPr>
            </w:pPr>
            <w:r>
              <w:rPr>
                <w:rFonts w:ascii="Garamond" w:hAnsi="Garamond"/>
              </w:rPr>
              <w:t xml:space="preserve">Boletus erythropus Pers.</w:t>
            </w:r>
          </w:p>
        </w:tc>
        <w:tc>
          <w:tcPr>
            <w:tcW w:w="1779" w:type="dxa"/>
            <w:tcBorders>
              <w:top w:val="outset" w:sz="6" w:space="0" w:color="auto"/>
              <w:left w:val="outset" w:sz="6" w:space="0" w:color="auto"/>
              <w:bottom w:val="outset" w:sz="6" w:space="0" w:color="auto"/>
              <w:right w:val="outset" w:sz="6" w:space="0" w:color="auto"/>
            </w:tcBorders>
            <w:hideMark/>
          </w:tcPr>
          <w:p w14:paraId="07475E04" w14:textId="77777777" w:rsidR="00A01CDB" w:rsidRPr="00E31CA2" w:rsidRDefault="00A01CDB" w:rsidP="0099097F">
            <w:pPr>
              <w:rPr>
                <w:rFonts w:ascii="Garamond" w:hAnsi="Garamond"/>
              </w:rPr>
            </w:pPr>
            <w:r>
              <w:rPr>
                <w:rFonts w:ascii="Garamond" w:hAnsi="Garamond"/>
              </w:rPr>
              <w:t xml:space="preserve">Boletaceae</w:t>
            </w:r>
          </w:p>
        </w:tc>
        <w:tc>
          <w:tcPr>
            <w:tcW w:w="1308" w:type="dxa"/>
            <w:tcBorders>
              <w:top w:val="outset" w:sz="6" w:space="0" w:color="auto"/>
              <w:left w:val="outset" w:sz="6" w:space="0" w:color="auto"/>
              <w:bottom w:val="outset" w:sz="6" w:space="0" w:color="auto"/>
              <w:right w:val="outset" w:sz="6" w:space="0" w:color="auto"/>
            </w:tcBorders>
          </w:tcPr>
          <w:p w14:paraId="57EE618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210422" w14:textId="77777777" w:rsidR="00A01CDB" w:rsidRPr="00E31CA2" w:rsidRDefault="00A01CDB" w:rsidP="0099097F">
            <w:pPr>
              <w:rPr>
                <w:rFonts w:ascii="Garamond" w:hAnsi="Garamond"/>
              </w:rPr>
            </w:pPr>
            <w:r>
              <w:rPr>
                <w:rFonts w:ascii="Garamond" w:hAnsi="Garamond"/>
              </w:rPr>
              <w:t xml:space="preserve">Flockenstieliger Hexen-Röhrling</w:t>
            </w:r>
          </w:p>
        </w:tc>
        <w:tc>
          <w:tcPr>
            <w:tcW w:w="5212" w:type="dxa"/>
            <w:tcBorders>
              <w:top w:val="outset" w:sz="6" w:space="0" w:color="auto"/>
              <w:left w:val="outset" w:sz="6" w:space="0" w:color="auto"/>
              <w:bottom w:val="outset" w:sz="6" w:space="0" w:color="auto"/>
              <w:right w:val="outset" w:sz="6" w:space="0" w:color="auto"/>
            </w:tcBorders>
          </w:tcPr>
          <w:p w14:paraId="3CA0BB48" w14:textId="77777777" w:rsidR="00A01CDB" w:rsidRPr="00E31CA2" w:rsidRDefault="00A01CDB" w:rsidP="0099097F">
            <w:pPr>
              <w:rPr>
                <w:rFonts w:ascii="Garamond" w:hAnsi="Garamond"/>
              </w:rPr>
            </w:pPr>
          </w:p>
        </w:tc>
      </w:tr>
      <w:tr w:rsidR="00A01CDB" w:rsidRPr="00E31CA2" w14:paraId="6D300D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A1CDEE" w14:textId="77777777" w:rsidR="00A01CDB" w:rsidRPr="00E31CA2" w:rsidRDefault="00A01CDB" w:rsidP="0099097F">
            <w:pPr>
              <w:rPr>
                <w:rFonts w:ascii="Garamond" w:hAnsi="Garamond"/>
              </w:rPr>
            </w:pPr>
            <w:r>
              <w:rPr>
                <w:rFonts w:ascii="Garamond" w:hAnsi="Garamond"/>
              </w:rPr>
              <w:t xml:space="preserve">Bovista plumbea Pers.</w:t>
            </w:r>
          </w:p>
        </w:tc>
        <w:tc>
          <w:tcPr>
            <w:tcW w:w="1779" w:type="dxa"/>
            <w:tcBorders>
              <w:top w:val="outset" w:sz="6" w:space="0" w:color="auto"/>
              <w:left w:val="outset" w:sz="6" w:space="0" w:color="auto"/>
              <w:bottom w:val="outset" w:sz="6" w:space="0" w:color="auto"/>
              <w:right w:val="outset" w:sz="6" w:space="0" w:color="auto"/>
            </w:tcBorders>
          </w:tcPr>
          <w:p w14:paraId="3B660E02" w14:textId="77777777" w:rsidR="00A01CDB" w:rsidRPr="00E31CA2" w:rsidRDefault="00A01CDB" w:rsidP="0099097F">
            <w:pPr>
              <w:rPr>
                <w:rFonts w:ascii="Garamond" w:hAnsi="Garamond" w:cs="Arial"/>
              </w:rPr>
            </w:pPr>
            <w:r>
              <w:rPr>
                <w:rFonts w:ascii="Garamond" w:hAnsi="Garamond"/>
              </w:rPr>
              <w:t xml:space="preserve">Agaricaceae</w:t>
            </w:r>
          </w:p>
          <w:p w14:paraId="553447CE" w14:textId="77777777" w:rsidR="00A01CDB" w:rsidRPr="00E31CA2" w:rsidRDefault="00A01CDB" w:rsidP="0099097F">
            <w:pPr>
              <w:rPr>
                <w:rFonts w:ascii="Garamond" w:hAnsi="Garamond"/>
              </w:rPr>
            </w:pPr>
          </w:p>
        </w:tc>
        <w:tc>
          <w:tcPr>
            <w:tcW w:w="1308" w:type="dxa"/>
            <w:tcBorders>
              <w:top w:val="outset" w:sz="6" w:space="0" w:color="auto"/>
              <w:left w:val="outset" w:sz="6" w:space="0" w:color="auto"/>
              <w:bottom w:val="outset" w:sz="6" w:space="0" w:color="auto"/>
              <w:right w:val="outset" w:sz="6" w:space="0" w:color="auto"/>
            </w:tcBorders>
          </w:tcPr>
          <w:p w14:paraId="51B384F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003352" w14:textId="77777777" w:rsidR="00A01CDB" w:rsidRPr="00E31CA2" w:rsidRDefault="00A01CDB" w:rsidP="0099097F">
            <w:pPr>
              <w:rPr>
                <w:rFonts w:ascii="Garamond" w:hAnsi="Garamond"/>
              </w:rPr>
            </w:pPr>
            <w:r>
              <w:rPr>
                <w:rFonts w:ascii="Garamond" w:hAnsi="Garamond"/>
              </w:rPr>
              <w:t xml:space="preserve">Bleigrauer Zwergbovist</w:t>
            </w:r>
          </w:p>
        </w:tc>
        <w:tc>
          <w:tcPr>
            <w:tcW w:w="5212" w:type="dxa"/>
            <w:tcBorders>
              <w:top w:val="outset" w:sz="6" w:space="0" w:color="auto"/>
              <w:left w:val="outset" w:sz="6" w:space="0" w:color="auto"/>
              <w:bottom w:val="outset" w:sz="6" w:space="0" w:color="auto"/>
              <w:right w:val="outset" w:sz="6" w:space="0" w:color="auto"/>
            </w:tcBorders>
            <w:hideMark/>
          </w:tcPr>
          <w:p w14:paraId="09364994" w14:textId="77777777" w:rsidR="00A01CDB" w:rsidRPr="00E31CA2" w:rsidRDefault="00A01CDB" w:rsidP="0099097F">
            <w:pPr>
              <w:rPr>
                <w:rFonts w:ascii="Garamond" w:hAnsi="Garamond"/>
              </w:rPr>
            </w:pPr>
            <w:r>
              <w:rPr>
                <w:rFonts w:ascii="Garamond" w:hAnsi="Garamond"/>
              </w:rPr>
              <w:t xml:space="preserve">Nur die Verwendung des Fruchtkörpers ist erlaubt.</w:t>
            </w:r>
          </w:p>
        </w:tc>
      </w:tr>
      <w:tr w:rsidR="00A01CDB" w:rsidRPr="00E31CA2" w14:paraId="2ED16B0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7784110" w14:textId="77777777" w:rsidR="00A01CDB" w:rsidRPr="00E31CA2" w:rsidRDefault="00A01CDB" w:rsidP="0099097F">
            <w:pPr>
              <w:rPr>
                <w:rFonts w:ascii="Garamond" w:hAnsi="Garamond"/>
              </w:rPr>
            </w:pPr>
            <w:r>
              <w:rPr>
                <w:rFonts w:ascii="Garamond" w:hAnsi="Garamond"/>
              </w:rPr>
              <w:t xml:space="preserve">Calocybe gambosa (Fr.:</w:t>
            </w:r>
            <w:r>
              <w:rPr>
                <w:rFonts w:ascii="Garamond" w:hAnsi="Garamond"/>
              </w:rPr>
              <w:t xml:space="preserve"> </w:t>
            </w:r>
            <w:r>
              <w:rPr>
                <w:rFonts w:ascii="Garamond" w:hAnsi="Garamond"/>
              </w:rPr>
              <w:t xml:space="preserve">Fr.) Singer</w:t>
            </w:r>
          </w:p>
        </w:tc>
        <w:tc>
          <w:tcPr>
            <w:tcW w:w="1779" w:type="dxa"/>
            <w:tcBorders>
              <w:top w:val="outset" w:sz="6" w:space="0" w:color="auto"/>
              <w:left w:val="outset" w:sz="6" w:space="0" w:color="auto"/>
              <w:bottom w:val="outset" w:sz="6" w:space="0" w:color="auto"/>
              <w:right w:val="outset" w:sz="6" w:space="0" w:color="auto"/>
            </w:tcBorders>
            <w:hideMark/>
          </w:tcPr>
          <w:p w14:paraId="0B64EF3D" w14:textId="77777777" w:rsidR="00A01CDB" w:rsidRPr="00E31CA2" w:rsidRDefault="00A01CDB" w:rsidP="0099097F">
            <w:pPr>
              <w:rPr>
                <w:rFonts w:ascii="Garamond" w:hAnsi="Garamond"/>
              </w:rPr>
            </w:pPr>
            <w:r>
              <w:rPr>
                <w:rFonts w:ascii="Garamond" w:hAnsi="Garamond"/>
              </w:rPr>
              <w:t xml:space="preserve">Lyophyllaceae</w:t>
            </w:r>
          </w:p>
        </w:tc>
        <w:tc>
          <w:tcPr>
            <w:tcW w:w="1308" w:type="dxa"/>
            <w:tcBorders>
              <w:top w:val="outset" w:sz="6" w:space="0" w:color="auto"/>
              <w:left w:val="outset" w:sz="6" w:space="0" w:color="auto"/>
              <w:bottom w:val="outset" w:sz="6" w:space="0" w:color="auto"/>
              <w:right w:val="outset" w:sz="6" w:space="0" w:color="auto"/>
            </w:tcBorders>
          </w:tcPr>
          <w:p w14:paraId="3A3AA44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6BCABE0" w14:textId="77777777" w:rsidR="00A01CDB" w:rsidRPr="00E31CA2" w:rsidRDefault="00A01CDB" w:rsidP="0099097F">
            <w:pPr>
              <w:rPr>
                <w:rFonts w:ascii="Garamond" w:hAnsi="Garamond"/>
              </w:rPr>
            </w:pPr>
            <w:r>
              <w:rPr>
                <w:rFonts w:ascii="Garamond" w:hAnsi="Garamond"/>
              </w:rPr>
              <w:t xml:space="preserve">Maipilz</w:t>
            </w:r>
          </w:p>
        </w:tc>
        <w:tc>
          <w:tcPr>
            <w:tcW w:w="5212" w:type="dxa"/>
            <w:tcBorders>
              <w:top w:val="outset" w:sz="6" w:space="0" w:color="auto"/>
              <w:left w:val="outset" w:sz="6" w:space="0" w:color="auto"/>
              <w:bottom w:val="outset" w:sz="6" w:space="0" w:color="auto"/>
              <w:right w:val="outset" w:sz="6" w:space="0" w:color="auto"/>
            </w:tcBorders>
          </w:tcPr>
          <w:p w14:paraId="7EA4478C" w14:textId="77777777" w:rsidR="00A01CDB" w:rsidRPr="00E31CA2" w:rsidRDefault="00A01CDB" w:rsidP="0099097F">
            <w:pPr>
              <w:rPr>
                <w:rFonts w:ascii="Garamond" w:hAnsi="Garamond"/>
              </w:rPr>
            </w:pPr>
          </w:p>
        </w:tc>
      </w:tr>
      <w:tr w:rsidR="00A01CDB" w:rsidRPr="00E31CA2" w14:paraId="49E52D9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0314DA" w14:textId="77777777" w:rsidR="00A01CDB" w:rsidRPr="00E31CA2" w:rsidRDefault="00A01CDB" w:rsidP="0099097F">
            <w:pPr>
              <w:rPr>
                <w:rFonts w:ascii="Garamond" w:hAnsi="Garamond"/>
              </w:rPr>
            </w:pPr>
            <w:r>
              <w:rPr>
                <w:rFonts w:ascii="Garamond" w:hAnsi="Garamond"/>
              </w:rPr>
              <w:t xml:space="preserve">Cantharellus cibarius Fr.:</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1843C2F8" w14:textId="77777777" w:rsidR="00A01CDB" w:rsidRPr="00E31CA2" w:rsidRDefault="00A01CDB" w:rsidP="0099097F">
            <w:pPr>
              <w:rPr>
                <w:rFonts w:ascii="Garamond" w:hAnsi="Garamond"/>
              </w:rPr>
            </w:pPr>
            <w:r>
              <w:rPr>
                <w:rFonts w:ascii="Garamond" w:hAnsi="Garamond"/>
              </w:rPr>
              <w:t xml:space="preserve">Cantharellaceae</w:t>
            </w:r>
          </w:p>
        </w:tc>
        <w:tc>
          <w:tcPr>
            <w:tcW w:w="1308" w:type="dxa"/>
            <w:tcBorders>
              <w:top w:val="outset" w:sz="6" w:space="0" w:color="auto"/>
              <w:left w:val="outset" w:sz="6" w:space="0" w:color="auto"/>
              <w:bottom w:val="outset" w:sz="6" w:space="0" w:color="auto"/>
              <w:right w:val="outset" w:sz="6" w:space="0" w:color="auto"/>
            </w:tcBorders>
          </w:tcPr>
          <w:p w14:paraId="7A9B5A6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4E888CC" w14:textId="77777777" w:rsidR="00A01CDB" w:rsidRPr="00E31CA2" w:rsidRDefault="00A01CDB" w:rsidP="0099097F">
            <w:pPr>
              <w:rPr>
                <w:rFonts w:ascii="Garamond" w:hAnsi="Garamond"/>
              </w:rPr>
            </w:pPr>
            <w:r>
              <w:rPr>
                <w:rFonts w:ascii="Garamond" w:hAnsi="Garamond"/>
              </w:rPr>
              <w:t xml:space="preserve">Pfifferling;</w:t>
            </w:r>
            <w:r>
              <w:rPr>
                <w:rFonts w:ascii="Garamond" w:hAnsi="Garamond"/>
              </w:rPr>
              <w:t xml:space="preserve"> </w:t>
            </w:r>
            <w:r>
              <w:rPr>
                <w:rFonts w:ascii="Garamond" w:hAnsi="Garamond"/>
              </w:rPr>
              <w:t xml:space="preserve">Cantharel</w:t>
            </w:r>
          </w:p>
        </w:tc>
        <w:tc>
          <w:tcPr>
            <w:tcW w:w="5212" w:type="dxa"/>
            <w:tcBorders>
              <w:top w:val="outset" w:sz="6" w:space="0" w:color="auto"/>
              <w:left w:val="outset" w:sz="6" w:space="0" w:color="auto"/>
              <w:bottom w:val="outset" w:sz="6" w:space="0" w:color="auto"/>
              <w:right w:val="outset" w:sz="6" w:space="0" w:color="auto"/>
            </w:tcBorders>
          </w:tcPr>
          <w:p w14:paraId="1A49E929" w14:textId="77777777" w:rsidR="00A01CDB" w:rsidRPr="00E31CA2" w:rsidRDefault="00A01CDB" w:rsidP="0099097F">
            <w:pPr>
              <w:rPr>
                <w:rFonts w:ascii="Garamond" w:hAnsi="Garamond"/>
              </w:rPr>
            </w:pPr>
          </w:p>
        </w:tc>
      </w:tr>
      <w:tr w:rsidR="00A01CDB" w:rsidRPr="00E31CA2" w14:paraId="07F095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813BB5F" w14:textId="77777777" w:rsidR="00A01CDB" w:rsidRPr="00E31CA2" w:rsidRDefault="00A01CDB" w:rsidP="0099097F">
            <w:pPr>
              <w:rPr>
                <w:rFonts w:ascii="Garamond" w:hAnsi="Garamond"/>
              </w:rPr>
            </w:pPr>
            <w:r>
              <w:rPr>
                <w:rFonts w:ascii="Garamond" w:hAnsi="Garamond"/>
              </w:rPr>
              <w:t xml:space="preserve">Cantharellus tubaeformis Fr.:</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28081576" w14:textId="77777777" w:rsidR="00A01CDB" w:rsidRPr="00E31CA2" w:rsidRDefault="00A01CDB" w:rsidP="0099097F">
            <w:pPr>
              <w:rPr>
                <w:rFonts w:ascii="Garamond" w:hAnsi="Garamond"/>
              </w:rPr>
            </w:pPr>
            <w:r>
              <w:rPr>
                <w:rFonts w:ascii="Garamond" w:hAnsi="Garamond"/>
              </w:rPr>
              <w:t xml:space="preserve">Cantharellaceae</w:t>
            </w:r>
          </w:p>
        </w:tc>
        <w:tc>
          <w:tcPr>
            <w:tcW w:w="1308" w:type="dxa"/>
            <w:tcBorders>
              <w:top w:val="outset" w:sz="6" w:space="0" w:color="auto"/>
              <w:left w:val="outset" w:sz="6" w:space="0" w:color="auto"/>
              <w:bottom w:val="outset" w:sz="6" w:space="0" w:color="auto"/>
              <w:right w:val="outset" w:sz="6" w:space="0" w:color="auto"/>
            </w:tcBorders>
          </w:tcPr>
          <w:p w14:paraId="592C23B6"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D62E0C6" w14:textId="77777777" w:rsidR="00A01CDB" w:rsidRPr="00E31CA2" w:rsidRDefault="00A01CDB" w:rsidP="0099097F">
            <w:pPr>
              <w:rPr>
                <w:rFonts w:ascii="Garamond" w:hAnsi="Garamond"/>
              </w:rPr>
            </w:pPr>
            <w:r>
              <w:rPr>
                <w:rFonts w:ascii="Garamond" w:hAnsi="Garamond"/>
              </w:rPr>
              <w:t xml:space="preserve">Trompetenpfifferling</w:t>
            </w:r>
          </w:p>
        </w:tc>
        <w:tc>
          <w:tcPr>
            <w:tcW w:w="5212" w:type="dxa"/>
            <w:tcBorders>
              <w:top w:val="outset" w:sz="6" w:space="0" w:color="auto"/>
              <w:left w:val="outset" w:sz="6" w:space="0" w:color="auto"/>
              <w:bottom w:val="outset" w:sz="6" w:space="0" w:color="auto"/>
              <w:right w:val="outset" w:sz="6" w:space="0" w:color="auto"/>
            </w:tcBorders>
          </w:tcPr>
          <w:p w14:paraId="68F563E9" w14:textId="77777777" w:rsidR="00A01CDB" w:rsidRPr="00E31CA2" w:rsidRDefault="00A01CDB" w:rsidP="0099097F">
            <w:pPr>
              <w:rPr>
                <w:rFonts w:ascii="Garamond" w:hAnsi="Garamond"/>
              </w:rPr>
            </w:pPr>
          </w:p>
        </w:tc>
      </w:tr>
      <w:tr w:rsidR="00A01CDB" w:rsidRPr="00E31CA2" w14:paraId="0658DE0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931E91" w14:textId="77777777" w:rsidR="00A01CDB" w:rsidRPr="00E31CA2" w:rsidRDefault="00A01CDB" w:rsidP="0099097F">
            <w:pPr>
              <w:rPr>
                <w:rFonts w:ascii="Garamond" w:hAnsi="Garamond"/>
              </w:rPr>
            </w:pPr>
            <w:r>
              <w:rPr>
                <w:rFonts w:ascii="Garamond" w:hAnsi="Garamond"/>
              </w:rPr>
              <w:t xml:space="preserve">Coprinus comatus (Müll.:</w:t>
            </w:r>
            <w:r>
              <w:rPr>
                <w:rFonts w:ascii="Garamond" w:hAnsi="Garamond"/>
              </w:rPr>
              <w:t xml:space="preserve"> </w:t>
            </w:r>
            <w:r>
              <w:rPr>
                <w:rFonts w:ascii="Garamond" w:hAnsi="Garamond"/>
              </w:rPr>
              <w:t xml:space="preserve">Fr.) S.F.</w:t>
            </w:r>
            <w:r>
              <w:rPr>
                <w:rFonts w:ascii="Garamond" w:hAnsi="Garamond"/>
              </w:rPr>
              <w:t xml:space="preserve"> </w:t>
            </w:r>
            <w:r>
              <w:rPr>
                <w:rFonts w:ascii="Garamond" w:hAnsi="Garamond"/>
              </w:rPr>
              <w:t xml:space="preserve">Gray</w:t>
            </w:r>
          </w:p>
        </w:tc>
        <w:tc>
          <w:tcPr>
            <w:tcW w:w="1779" w:type="dxa"/>
            <w:tcBorders>
              <w:top w:val="outset" w:sz="6" w:space="0" w:color="auto"/>
              <w:left w:val="outset" w:sz="6" w:space="0" w:color="auto"/>
              <w:bottom w:val="outset" w:sz="6" w:space="0" w:color="auto"/>
              <w:right w:val="outset" w:sz="6" w:space="0" w:color="auto"/>
            </w:tcBorders>
            <w:hideMark/>
          </w:tcPr>
          <w:p w14:paraId="2E086A68"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tcPr>
          <w:p w14:paraId="13E6E76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C494406" w14:textId="77777777" w:rsidR="00A01CDB" w:rsidRPr="00E31CA2" w:rsidRDefault="00A01CDB" w:rsidP="0099097F">
            <w:pPr>
              <w:rPr>
                <w:rFonts w:ascii="Garamond" w:hAnsi="Garamond"/>
              </w:rPr>
            </w:pPr>
            <w:r>
              <w:rPr>
                <w:rFonts w:ascii="Garamond" w:hAnsi="Garamond"/>
              </w:rPr>
              <w:t xml:space="preserve">Schopf-Tintling</w:t>
            </w:r>
          </w:p>
        </w:tc>
        <w:tc>
          <w:tcPr>
            <w:tcW w:w="5212" w:type="dxa"/>
            <w:tcBorders>
              <w:top w:val="outset" w:sz="6" w:space="0" w:color="auto"/>
              <w:left w:val="outset" w:sz="6" w:space="0" w:color="auto"/>
              <w:bottom w:val="outset" w:sz="6" w:space="0" w:color="auto"/>
              <w:right w:val="outset" w:sz="6" w:space="0" w:color="auto"/>
            </w:tcBorders>
          </w:tcPr>
          <w:p w14:paraId="7FF69020" w14:textId="77777777" w:rsidR="00A01CDB" w:rsidRPr="00E31CA2" w:rsidRDefault="00A01CDB" w:rsidP="0099097F">
            <w:pPr>
              <w:rPr>
                <w:rFonts w:ascii="Garamond" w:hAnsi="Garamond"/>
              </w:rPr>
            </w:pPr>
          </w:p>
        </w:tc>
      </w:tr>
      <w:tr w:rsidR="00A01CDB" w:rsidRPr="00E31CA2" w14:paraId="2F2F714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499BA4" w14:textId="77777777" w:rsidR="00A01CDB" w:rsidRPr="00E31CA2" w:rsidRDefault="00A01CDB" w:rsidP="0099097F">
            <w:pPr>
              <w:rPr>
                <w:rFonts w:ascii="Garamond" w:hAnsi="Garamond"/>
              </w:rPr>
            </w:pPr>
            <w:r>
              <w:rPr>
                <w:rFonts w:ascii="Garamond" w:hAnsi="Garamond"/>
              </w:rPr>
              <w:t xml:space="preserve">Craterellus cornucopioides (L.:</w:t>
            </w:r>
            <w:r>
              <w:rPr>
                <w:rFonts w:ascii="Garamond" w:hAnsi="Garamond"/>
              </w:rPr>
              <w:t xml:space="preserve"> </w:t>
            </w:r>
            <w:r>
              <w:rPr>
                <w:rFonts w:ascii="Garamond" w:hAnsi="Garamond"/>
              </w:rPr>
              <w:t xml:space="preserve">Fr.) Pers.</w:t>
            </w:r>
          </w:p>
        </w:tc>
        <w:tc>
          <w:tcPr>
            <w:tcW w:w="1779" w:type="dxa"/>
            <w:tcBorders>
              <w:top w:val="outset" w:sz="6" w:space="0" w:color="auto"/>
              <w:left w:val="outset" w:sz="6" w:space="0" w:color="auto"/>
              <w:bottom w:val="outset" w:sz="6" w:space="0" w:color="auto"/>
              <w:right w:val="outset" w:sz="6" w:space="0" w:color="auto"/>
            </w:tcBorders>
            <w:hideMark/>
          </w:tcPr>
          <w:p w14:paraId="14E49CCD" w14:textId="77777777" w:rsidR="00A01CDB" w:rsidRPr="00E31CA2" w:rsidRDefault="00A01CDB" w:rsidP="0099097F">
            <w:pPr>
              <w:rPr>
                <w:rFonts w:ascii="Garamond" w:hAnsi="Garamond"/>
              </w:rPr>
            </w:pPr>
            <w:r>
              <w:rPr>
                <w:rFonts w:ascii="Garamond" w:hAnsi="Garamond"/>
              </w:rPr>
              <w:t xml:space="preserve">Cantharellaceae</w:t>
            </w:r>
          </w:p>
        </w:tc>
        <w:tc>
          <w:tcPr>
            <w:tcW w:w="1308" w:type="dxa"/>
            <w:tcBorders>
              <w:top w:val="outset" w:sz="6" w:space="0" w:color="auto"/>
              <w:left w:val="outset" w:sz="6" w:space="0" w:color="auto"/>
              <w:bottom w:val="outset" w:sz="6" w:space="0" w:color="auto"/>
              <w:right w:val="outset" w:sz="6" w:space="0" w:color="auto"/>
            </w:tcBorders>
          </w:tcPr>
          <w:p w14:paraId="21601D1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F49EE06" w14:textId="77777777" w:rsidR="00A01CDB" w:rsidRPr="00E31CA2" w:rsidRDefault="00A01CDB" w:rsidP="0099097F">
            <w:pPr>
              <w:rPr>
                <w:rFonts w:ascii="Garamond" w:hAnsi="Garamond"/>
              </w:rPr>
            </w:pPr>
            <w:r>
              <w:rPr>
                <w:rFonts w:ascii="Garamond" w:hAnsi="Garamond"/>
              </w:rPr>
              <w:t xml:space="preserve">Schwarzer Pfifferling</w:t>
            </w:r>
          </w:p>
        </w:tc>
        <w:tc>
          <w:tcPr>
            <w:tcW w:w="5212" w:type="dxa"/>
            <w:tcBorders>
              <w:top w:val="outset" w:sz="6" w:space="0" w:color="auto"/>
              <w:left w:val="outset" w:sz="6" w:space="0" w:color="auto"/>
              <w:bottom w:val="outset" w:sz="6" w:space="0" w:color="auto"/>
              <w:right w:val="outset" w:sz="6" w:space="0" w:color="auto"/>
            </w:tcBorders>
          </w:tcPr>
          <w:p w14:paraId="149E297D" w14:textId="77777777" w:rsidR="00A01CDB" w:rsidRPr="00E31CA2" w:rsidRDefault="00A01CDB" w:rsidP="0099097F">
            <w:pPr>
              <w:rPr>
                <w:rFonts w:ascii="Garamond" w:hAnsi="Garamond"/>
              </w:rPr>
            </w:pPr>
          </w:p>
        </w:tc>
      </w:tr>
      <w:tr w:rsidR="00A01CDB" w:rsidRPr="00E31CA2" w14:paraId="066A866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A1A3A0A" w14:textId="77777777" w:rsidR="00A01CDB" w:rsidRPr="00E31CA2" w:rsidRDefault="00A01CDB" w:rsidP="0099097F">
            <w:pPr>
              <w:rPr>
                <w:rFonts w:ascii="Garamond" w:hAnsi="Garamond"/>
              </w:rPr>
            </w:pPr>
            <w:r>
              <w:rPr>
                <w:rFonts w:ascii="Garamond" w:hAnsi="Garamond"/>
              </w:rPr>
              <w:t xml:space="preserve">Disciotis venosa (Pers.:</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6B316BC5" w14:textId="77777777" w:rsidR="00A01CDB" w:rsidRPr="00E31CA2" w:rsidRDefault="00A01CDB" w:rsidP="0099097F">
            <w:pPr>
              <w:rPr>
                <w:rFonts w:ascii="Garamond" w:hAnsi="Garamond"/>
              </w:rPr>
            </w:pPr>
            <w:r>
              <w:rPr>
                <w:rFonts w:ascii="Garamond" w:hAnsi="Garamond"/>
              </w:rPr>
              <w:t xml:space="preserve">Morchellaceae</w:t>
            </w:r>
          </w:p>
        </w:tc>
        <w:tc>
          <w:tcPr>
            <w:tcW w:w="1308" w:type="dxa"/>
            <w:tcBorders>
              <w:top w:val="outset" w:sz="6" w:space="0" w:color="auto"/>
              <w:left w:val="outset" w:sz="6" w:space="0" w:color="auto"/>
              <w:bottom w:val="outset" w:sz="6" w:space="0" w:color="auto"/>
              <w:right w:val="outset" w:sz="6" w:space="0" w:color="auto"/>
            </w:tcBorders>
          </w:tcPr>
          <w:p w14:paraId="6200521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15AEB97" w14:textId="77777777" w:rsidR="00A01CDB" w:rsidRPr="00E31CA2" w:rsidRDefault="00A01CDB" w:rsidP="0099097F">
            <w:pPr>
              <w:rPr>
                <w:rFonts w:ascii="Garamond" w:hAnsi="Garamond"/>
              </w:rPr>
            </w:pPr>
            <w:r>
              <w:rPr>
                <w:rFonts w:ascii="Garamond" w:hAnsi="Garamond"/>
              </w:rPr>
              <w:t xml:space="preserve">Aderiger Morchelbecherling</w:t>
            </w:r>
          </w:p>
        </w:tc>
        <w:tc>
          <w:tcPr>
            <w:tcW w:w="5212" w:type="dxa"/>
            <w:tcBorders>
              <w:top w:val="outset" w:sz="6" w:space="0" w:color="auto"/>
              <w:left w:val="outset" w:sz="6" w:space="0" w:color="auto"/>
              <w:bottom w:val="outset" w:sz="6" w:space="0" w:color="auto"/>
              <w:right w:val="outset" w:sz="6" w:space="0" w:color="auto"/>
            </w:tcBorders>
          </w:tcPr>
          <w:p w14:paraId="009AECBF" w14:textId="77777777" w:rsidR="00A01CDB" w:rsidRPr="00E31CA2" w:rsidRDefault="00A01CDB" w:rsidP="0099097F">
            <w:pPr>
              <w:rPr>
                <w:rFonts w:ascii="Garamond" w:hAnsi="Garamond"/>
              </w:rPr>
            </w:pPr>
          </w:p>
        </w:tc>
      </w:tr>
      <w:tr w:rsidR="00A01CDB" w:rsidRPr="00E31CA2" w14:paraId="0629AC9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FB39A4D" w14:textId="77777777" w:rsidR="00A01CDB" w:rsidRPr="00E31CA2" w:rsidRDefault="00A01CDB" w:rsidP="0099097F">
            <w:pPr>
              <w:rPr>
                <w:rFonts w:ascii="Garamond" w:hAnsi="Garamond"/>
              </w:rPr>
            </w:pPr>
            <w:r>
              <w:rPr>
                <w:rFonts w:ascii="Garamond" w:hAnsi="Garamond"/>
              </w:rPr>
              <w:t xml:space="preserve">Flammulina velutipes (Curt.:</w:t>
            </w:r>
            <w:r>
              <w:rPr>
                <w:rFonts w:ascii="Garamond" w:hAnsi="Garamond"/>
              </w:rPr>
              <w:t xml:space="preserve"> </w:t>
            </w:r>
            <w:r>
              <w:rPr>
                <w:rFonts w:ascii="Garamond" w:hAnsi="Garamond"/>
              </w:rPr>
              <w:t xml:space="preserve">Fr.) Singer</w:t>
            </w:r>
          </w:p>
        </w:tc>
        <w:tc>
          <w:tcPr>
            <w:tcW w:w="1779" w:type="dxa"/>
            <w:tcBorders>
              <w:top w:val="outset" w:sz="6" w:space="0" w:color="auto"/>
              <w:left w:val="outset" w:sz="6" w:space="0" w:color="auto"/>
              <w:bottom w:val="outset" w:sz="6" w:space="0" w:color="auto"/>
              <w:right w:val="outset" w:sz="6" w:space="0" w:color="auto"/>
            </w:tcBorders>
            <w:hideMark/>
          </w:tcPr>
          <w:p w14:paraId="6833573C" w14:textId="77777777" w:rsidR="00A01CDB" w:rsidRPr="00E31CA2" w:rsidRDefault="00A01CDB" w:rsidP="0099097F">
            <w:pPr>
              <w:rPr>
                <w:rFonts w:ascii="Garamond" w:hAnsi="Garamond"/>
              </w:rPr>
            </w:pPr>
            <w:r>
              <w:rPr>
                <w:rFonts w:ascii="Garamond" w:hAnsi="Garamond"/>
              </w:rPr>
              <w:t xml:space="preserve">Physalacriaceae</w:t>
            </w:r>
          </w:p>
        </w:tc>
        <w:tc>
          <w:tcPr>
            <w:tcW w:w="1308" w:type="dxa"/>
            <w:tcBorders>
              <w:top w:val="outset" w:sz="6" w:space="0" w:color="auto"/>
              <w:left w:val="outset" w:sz="6" w:space="0" w:color="auto"/>
              <w:bottom w:val="outset" w:sz="6" w:space="0" w:color="auto"/>
              <w:right w:val="outset" w:sz="6" w:space="0" w:color="auto"/>
            </w:tcBorders>
          </w:tcPr>
          <w:p w14:paraId="14A67BC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E7591C" w14:textId="77777777" w:rsidR="00A01CDB" w:rsidRPr="00E31CA2" w:rsidRDefault="00A01CDB" w:rsidP="0099097F">
            <w:pPr>
              <w:rPr>
                <w:rFonts w:ascii="Garamond" w:hAnsi="Garamond"/>
              </w:rPr>
            </w:pPr>
            <w:r>
              <w:rPr>
                <w:rFonts w:ascii="Garamond" w:hAnsi="Garamond"/>
              </w:rPr>
              <w:t xml:space="preserve">Gemeiner Samtfußrübling</w:t>
            </w:r>
          </w:p>
        </w:tc>
        <w:tc>
          <w:tcPr>
            <w:tcW w:w="5212" w:type="dxa"/>
            <w:tcBorders>
              <w:top w:val="outset" w:sz="6" w:space="0" w:color="auto"/>
              <w:left w:val="outset" w:sz="6" w:space="0" w:color="auto"/>
              <w:bottom w:val="outset" w:sz="6" w:space="0" w:color="auto"/>
              <w:right w:val="outset" w:sz="6" w:space="0" w:color="auto"/>
            </w:tcBorders>
          </w:tcPr>
          <w:p w14:paraId="79B40985" w14:textId="77777777" w:rsidR="00A01CDB" w:rsidRPr="00E31CA2" w:rsidRDefault="00A01CDB" w:rsidP="0099097F">
            <w:pPr>
              <w:rPr>
                <w:rFonts w:ascii="Garamond" w:hAnsi="Garamond"/>
              </w:rPr>
            </w:pPr>
          </w:p>
        </w:tc>
      </w:tr>
      <w:tr w:rsidR="00A01CDB" w:rsidRPr="00E31CA2" w14:paraId="5C0AB88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7CE1CE2" w14:textId="77777777" w:rsidR="00A01CDB" w:rsidRPr="00E31CA2" w:rsidRDefault="00A01CDB" w:rsidP="0099097F">
            <w:pPr>
              <w:rPr>
                <w:rFonts w:ascii="Garamond" w:hAnsi="Garamond"/>
              </w:rPr>
            </w:pPr>
            <w:r>
              <w:rPr>
                <w:rFonts w:ascii="Garamond" w:hAnsi="Garamond"/>
              </w:rPr>
              <w:t xml:space="preserve">Hydnum repandum L.:</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0936B44A" w14:textId="77777777" w:rsidR="00A01CDB" w:rsidRPr="00E31CA2" w:rsidRDefault="00A01CDB" w:rsidP="0099097F">
            <w:pPr>
              <w:rPr>
                <w:rFonts w:ascii="Garamond" w:hAnsi="Garamond"/>
              </w:rPr>
            </w:pPr>
            <w:r>
              <w:rPr>
                <w:rFonts w:ascii="Garamond" w:hAnsi="Garamond"/>
              </w:rPr>
              <w:t xml:space="preserve">Hydnaceae</w:t>
            </w:r>
          </w:p>
        </w:tc>
        <w:tc>
          <w:tcPr>
            <w:tcW w:w="1308" w:type="dxa"/>
            <w:tcBorders>
              <w:top w:val="outset" w:sz="6" w:space="0" w:color="auto"/>
              <w:left w:val="outset" w:sz="6" w:space="0" w:color="auto"/>
              <w:bottom w:val="outset" w:sz="6" w:space="0" w:color="auto"/>
              <w:right w:val="outset" w:sz="6" w:space="0" w:color="auto"/>
            </w:tcBorders>
          </w:tcPr>
          <w:p w14:paraId="12AF387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7165FA2" w14:textId="77777777" w:rsidR="00A01CDB" w:rsidRPr="00E31CA2" w:rsidRDefault="00A01CDB" w:rsidP="0099097F">
            <w:pPr>
              <w:rPr>
                <w:rFonts w:ascii="Garamond" w:hAnsi="Garamond"/>
              </w:rPr>
            </w:pPr>
            <w:r>
              <w:rPr>
                <w:rFonts w:ascii="Garamond" w:hAnsi="Garamond"/>
              </w:rPr>
              <w:t xml:space="preserve">Semmel-Stoppelpilz</w:t>
            </w:r>
          </w:p>
        </w:tc>
        <w:tc>
          <w:tcPr>
            <w:tcW w:w="5212" w:type="dxa"/>
            <w:tcBorders>
              <w:top w:val="outset" w:sz="6" w:space="0" w:color="auto"/>
              <w:left w:val="outset" w:sz="6" w:space="0" w:color="auto"/>
              <w:bottom w:val="outset" w:sz="6" w:space="0" w:color="auto"/>
              <w:right w:val="outset" w:sz="6" w:space="0" w:color="auto"/>
            </w:tcBorders>
          </w:tcPr>
          <w:p w14:paraId="52E34EC5" w14:textId="77777777" w:rsidR="00A01CDB" w:rsidRPr="00E31CA2" w:rsidRDefault="00A01CDB" w:rsidP="0099097F">
            <w:pPr>
              <w:rPr>
                <w:rFonts w:ascii="Garamond" w:hAnsi="Garamond"/>
              </w:rPr>
            </w:pPr>
          </w:p>
        </w:tc>
      </w:tr>
      <w:tr w:rsidR="00A01CDB" w:rsidRPr="00E31CA2" w14:paraId="650A3F0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256A429" w14:textId="77777777" w:rsidR="00A01CDB" w:rsidRPr="00E31CA2" w:rsidRDefault="00A01CDB" w:rsidP="0099097F">
            <w:pPr>
              <w:rPr>
                <w:rFonts w:ascii="Garamond" w:hAnsi="Garamond"/>
              </w:rPr>
            </w:pPr>
            <w:r>
              <w:rPr>
                <w:rFonts w:ascii="Garamond" w:hAnsi="Garamond"/>
              </w:rPr>
              <w:t xml:space="preserve">Hygrophoropsis aurantiaca(Wlf.:</w:t>
            </w:r>
            <w:r>
              <w:rPr>
                <w:rFonts w:ascii="Garamond" w:hAnsi="Garamond"/>
              </w:rPr>
              <w:t xml:space="preserve"> </w:t>
            </w:r>
            <w:r>
              <w:rPr>
                <w:rFonts w:ascii="Garamond" w:hAnsi="Garamond"/>
              </w:rPr>
              <w:t xml:space="preserve">Fr.) Maire</w:t>
            </w:r>
          </w:p>
        </w:tc>
        <w:tc>
          <w:tcPr>
            <w:tcW w:w="1779" w:type="dxa"/>
            <w:tcBorders>
              <w:top w:val="outset" w:sz="6" w:space="0" w:color="auto"/>
              <w:left w:val="outset" w:sz="6" w:space="0" w:color="auto"/>
              <w:bottom w:val="outset" w:sz="6" w:space="0" w:color="auto"/>
              <w:right w:val="outset" w:sz="6" w:space="0" w:color="auto"/>
            </w:tcBorders>
            <w:hideMark/>
          </w:tcPr>
          <w:p w14:paraId="70E46F71" w14:textId="77777777" w:rsidR="00A01CDB" w:rsidRPr="00E31CA2" w:rsidRDefault="00A01CDB" w:rsidP="0099097F">
            <w:pPr>
              <w:rPr>
                <w:rFonts w:ascii="Garamond" w:hAnsi="Garamond"/>
              </w:rPr>
            </w:pPr>
            <w:r>
              <w:rPr>
                <w:rFonts w:ascii="Garamond" w:hAnsi="Garamond"/>
              </w:rPr>
              <w:t xml:space="preserve">Hygrophoropsidaceae</w:t>
            </w:r>
          </w:p>
        </w:tc>
        <w:tc>
          <w:tcPr>
            <w:tcW w:w="1308" w:type="dxa"/>
            <w:tcBorders>
              <w:top w:val="outset" w:sz="6" w:space="0" w:color="auto"/>
              <w:left w:val="outset" w:sz="6" w:space="0" w:color="auto"/>
              <w:bottom w:val="outset" w:sz="6" w:space="0" w:color="auto"/>
              <w:right w:val="outset" w:sz="6" w:space="0" w:color="auto"/>
            </w:tcBorders>
          </w:tcPr>
          <w:p w14:paraId="069424E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C57BC0D" w14:textId="77777777" w:rsidR="00A01CDB" w:rsidRPr="00E31CA2" w:rsidRDefault="00A01CDB" w:rsidP="0099097F">
            <w:pPr>
              <w:rPr>
                <w:rFonts w:ascii="Garamond" w:hAnsi="Garamond"/>
              </w:rPr>
            </w:pPr>
            <w:r>
              <w:rPr>
                <w:rFonts w:ascii="Garamond" w:hAnsi="Garamond"/>
              </w:rPr>
              <w:t xml:space="preserve">Falscher Pfifferling</w:t>
            </w:r>
          </w:p>
        </w:tc>
        <w:tc>
          <w:tcPr>
            <w:tcW w:w="5212" w:type="dxa"/>
            <w:tcBorders>
              <w:top w:val="outset" w:sz="6" w:space="0" w:color="auto"/>
              <w:left w:val="outset" w:sz="6" w:space="0" w:color="auto"/>
              <w:bottom w:val="outset" w:sz="6" w:space="0" w:color="auto"/>
              <w:right w:val="outset" w:sz="6" w:space="0" w:color="auto"/>
            </w:tcBorders>
          </w:tcPr>
          <w:p w14:paraId="53D3E96D" w14:textId="77777777" w:rsidR="00A01CDB" w:rsidRPr="00E31CA2" w:rsidRDefault="00A01CDB" w:rsidP="0099097F">
            <w:pPr>
              <w:rPr>
                <w:rFonts w:ascii="Garamond" w:hAnsi="Garamond"/>
              </w:rPr>
            </w:pPr>
          </w:p>
        </w:tc>
      </w:tr>
      <w:tr w:rsidR="00A01CDB" w:rsidRPr="00E31CA2" w14:paraId="7A2390F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1FF75B" w14:textId="77777777" w:rsidR="00A01CDB" w:rsidRPr="00E31CA2" w:rsidRDefault="00A01CDB" w:rsidP="0099097F">
            <w:pPr>
              <w:rPr>
                <w:rFonts w:ascii="Garamond" w:hAnsi="Garamond"/>
              </w:rPr>
            </w:pPr>
            <w:r>
              <w:rPr>
                <w:rFonts w:ascii="Garamond" w:hAnsi="Garamond"/>
              </w:rPr>
              <w:t xml:space="preserve">Laccaria amethystina (Huds.)</w:t>
            </w:r>
            <w:r>
              <w:rPr>
                <w:rFonts w:ascii="Garamond" w:hAnsi="Garamond"/>
              </w:rPr>
              <w:t xml:space="preserve"> </w:t>
            </w:r>
            <w:r>
              <w:rPr>
                <w:rFonts w:ascii="Garamond" w:hAnsi="Garamond"/>
              </w:rPr>
              <w:t xml:space="preserve">Cooke</w:t>
            </w:r>
          </w:p>
        </w:tc>
        <w:tc>
          <w:tcPr>
            <w:tcW w:w="1779" w:type="dxa"/>
            <w:tcBorders>
              <w:top w:val="outset" w:sz="6" w:space="0" w:color="auto"/>
              <w:left w:val="outset" w:sz="6" w:space="0" w:color="auto"/>
              <w:bottom w:val="outset" w:sz="6" w:space="0" w:color="auto"/>
              <w:right w:val="outset" w:sz="6" w:space="0" w:color="auto"/>
            </w:tcBorders>
            <w:hideMark/>
          </w:tcPr>
          <w:p w14:paraId="466150C6" w14:textId="77777777" w:rsidR="00A01CDB" w:rsidRPr="00E31CA2" w:rsidRDefault="00A01CDB" w:rsidP="0099097F">
            <w:pPr>
              <w:rPr>
                <w:rFonts w:ascii="Garamond" w:hAnsi="Garamond"/>
              </w:rPr>
            </w:pPr>
            <w:r>
              <w:rPr>
                <w:rFonts w:ascii="Garamond" w:hAnsi="Garamond"/>
              </w:rPr>
              <w:t xml:space="preserve">Hydnangiaceae</w:t>
            </w:r>
          </w:p>
        </w:tc>
        <w:tc>
          <w:tcPr>
            <w:tcW w:w="1308" w:type="dxa"/>
            <w:tcBorders>
              <w:top w:val="outset" w:sz="6" w:space="0" w:color="auto"/>
              <w:left w:val="outset" w:sz="6" w:space="0" w:color="auto"/>
              <w:bottom w:val="outset" w:sz="6" w:space="0" w:color="auto"/>
              <w:right w:val="outset" w:sz="6" w:space="0" w:color="auto"/>
            </w:tcBorders>
          </w:tcPr>
          <w:p w14:paraId="1E64994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459922A" w14:textId="77777777" w:rsidR="00A01CDB" w:rsidRPr="00E31CA2" w:rsidRDefault="00A01CDB" w:rsidP="0099097F">
            <w:pPr>
              <w:rPr>
                <w:rFonts w:ascii="Garamond" w:hAnsi="Garamond"/>
              </w:rPr>
            </w:pPr>
            <w:r>
              <w:rPr>
                <w:rFonts w:ascii="Garamond" w:hAnsi="Garamond"/>
              </w:rPr>
              <w:t xml:space="preserve">Violetter Lacktrichterling;</w:t>
            </w:r>
            <w:r>
              <w:rPr>
                <w:rFonts w:ascii="Garamond" w:hAnsi="Garamond"/>
              </w:rPr>
              <w:t xml:space="preserve"> </w:t>
            </w:r>
            <w:r>
              <w:rPr>
                <w:rFonts w:ascii="Garamond" w:hAnsi="Garamond"/>
              </w:rPr>
              <w:t xml:space="preserve">Violetter Bläuling</w:t>
            </w:r>
          </w:p>
        </w:tc>
        <w:tc>
          <w:tcPr>
            <w:tcW w:w="5212" w:type="dxa"/>
            <w:tcBorders>
              <w:top w:val="outset" w:sz="6" w:space="0" w:color="auto"/>
              <w:left w:val="outset" w:sz="6" w:space="0" w:color="auto"/>
              <w:bottom w:val="outset" w:sz="6" w:space="0" w:color="auto"/>
              <w:right w:val="outset" w:sz="6" w:space="0" w:color="auto"/>
            </w:tcBorders>
          </w:tcPr>
          <w:p w14:paraId="4B87C9FA" w14:textId="77777777" w:rsidR="00A01CDB" w:rsidRPr="00E31CA2" w:rsidRDefault="00A01CDB" w:rsidP="0099097F">
            <w:pPr>
              <w:rPr>
                <w:rFonts w:ascii="Garamond" w:hAnsi="Garamond"/>
              </w:rPr>
            </w:pPr>
          </w:p>
        </w:tc>
      </w:tr>
      <w:tr w:rsidR="00A01CDB" w:rsidRPr="00E31CA2" w14:paraId="7806B1A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DFFBE" w14:textId="77777777" w:rsidR="00A01CDB" w:rsidRPr="00E31CA2" w:rsidRDefault="00A01CDB" w:rsidP="0099097F">
            <w:pPr>
              <w:rPr>
                <w:rFonts w:ascii="Garamond" w:hAnsi="Garamond"/>
              </w:rPr>
            </w:pPr>
            <w:r>
              <w:rPr>
                <w:rFonts w:ascii="Garamond" w:hAnsi="Garamond"/>
              </w:rPr>
              <w:t xml:space="preserve">Laccaria laccata (Scop.:</w:t>
            </w:r>
            <w:r>
              <w:rPr>
                <w:rFonts w:ascii="Garamond" w:hAnsi="Garamond"/>
              </w:rPr>
              <w:t xml:space="preserve"> </w:t>
            </w:r>
            <w:r>
              <w:rPr>
                <w:rFonts w:ascii="Garamond" w:hAnsi="Garamond"/>
              </w:rPr>
              <w:t xml:space="preserve">Fr.) Cooke</w:t>
            </w:r>
          </w:p>
        </w:tc>
        <w:tc>
          <w:tcPr>
            <w:tcW w:w="1779" w:type="dxa"/>
            <w:tcBorders>
              <w:top w:val="outset" w:sz="6" w:space="0" w:color="auto"/>
              <w:left w:val="outset" w:sz="6" w:space="0" w:color="auto"/>
              <w:bottom w:val="outset" w:sz="6" w:space="0" w:color="auto"/>
              <w:right w:val="outset" w:sz="6" w:space="0" w:color="auto"/>
            </w:tcBorders>
            <w:hideMark/>
          </w:tcPr>
          <w:p w14:paraId="19C900F4" w14:textId="77777777" w:rsidR="00A01CDB" w:rsidRPr="00E31CA2" w:rsidRDefault="00A01CDB" w:rsidP="0099097F">
            <w:pPr>
              <w:rPr>
                <w:rFonts w:ascii="Garamond" w:hAnsi="Garamond"/>
              </w:rPr>
            </w:pPr>
            <w:r>
              <w:rPr>
                <w:rFonts w:ascii="Garamond" w:hAnsi="Garamond"/>
              </w:rPr>
              <w:t xml:space="preserve">Hydnangiaceae</w:t>
            </w:r>
          </w:p>
        </w:tc>
        <w:tc>
          <w:tcPr>
            <w:tcW w:w="1308" w:type="dxa"/>
            <w:tcBorders>
              <w:top w:val="outset" w:sz="6" w:space="0" w:color="auto"/>
              <w:left w:val="outset" w:sz="6" w:space="0" w:color="auto"/>
              <w:bottom w:val="outset" w:sz="6" w:space="0" w:color="auto"/>
              <w:right w:val="outset" w:sz="6" w:space="0" w:color="auto"/>
            </w:tcBorders>
          </w:tcPr>
          <w:p w14:paraId="4F365D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3B9F835" w14:textId="77777777" w:rsidR="00A01CDB" w:rsidRPr="00E31CA2" w:rsidRDefault="00A01CDB" w:rsidP="0099097F">
            <w:pPr>
              <w:rPr>
                <w:rFonts w:ascii="Garamond" w:hAnsi="Garamond"/>
              </w:rPr>
            </w:pPr>
            <w:r>
              <w:rPr>
                <w:rFonts w:ascii="Garamond" w:hAnsi="Garamond"/>
              </w:rPr>
              <w:t xml:space="preserve">Rötlicher Lacktrichterling</w:t>
            </w:r>
          </w:p>
        </w:tc>
        <w:tc>
          <w:tcPr>
            <w:tcW w:w="5212" w:type="dxa"/>
            <w:tcBorders>
              <w:top w:val="outset" w:sz="6" w:space="0" w:color="auto"/>
              <w:left w:val="outset" w:sz="6" w:space="0" w:color="auto"/>
              <w:bottom w:val="outset" w:sz="6" w:space="0" w:color="auto"/>
              <w:right w:val="outset" w:sz="6" w:space="0" w:color="auto"/>
            </w:tcBorders>
          </w:tcPr>
          <w:p w14:paraId="3F6D75BC" w14:textId="77777777" w:rsidR="00A01CDB" w:rsidRPr="00E31CA2" w:rsidRDefault="00A01CDB" w:rsidP="0099097F">
            <w:pPr>
              <w:rPr>
                <w:rFonts w:ascii="Garamond" w:hAnsi="Garamond"/>
              </w:rPr>
            </w:pPr>
          </w:p>
        </w:tc>
      </w:tr>
      <w:tr w:rsidR="00A01CDB" w:rsidRPr="00E31CA2" w14:paraId="5C31509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DB8428" w14:textId="77777777" w:rsidR="00A01CDB" w:rsidRPr="00E31CA2" w:rsidRDefault="00A01CDB" w:rsidP="0099097F">
            <w:pPr>
              <w:rPr>
                <w:rFonts w:ascii="Garamond" w:hAnsi="Garamond"/>
              </w:rPr>
            </w:pPr>
            <w:r>
              <w:rPr>
                <w:rFonts w:ascii="Garamond" w:hAnsi="Garamond"/>
              </w:rPr>
              <w:t xml:space="preserve">Lactarius deliciosus (L.:Fr.)</w:t>
            </w:r>
            <w:r>
              <w:rPr>
                <w:rFonts w:ascii="Garamond" w:hAnsi="Garamond"/>
              </w:rPr>
              <w:t xml:space="preserve"> </w:t>
            </w:r>
            <w:r>
              <w:rPr>
                <w:rFonts w:ascii="Garamond" w:hAnsi="Garamond"/>
              </w:rPr>
              <w:t xml:space="preserve">Gray</w:t>
            </w:r>
          </w:p>
        </w:tc>
        <w:tc>
          <w:tcPr>
            <w:tcW w:w="1779" w:type="dxa"/>
            <w:tcBorders>
              <w:top w:val="outset" w:sz="6" w:space="0" w:color="auto"/>
              <w:left w:val="outset" w:sz="6" w:space="0" w:color="auto"/>
              <w:bottom w:val="outset" w:sz="6" w:space="0" w:color="auto"/>
              <w:right w:val="outset" w:sz="6" w:space="0" w:color="auto"/>
            </w:tcBorders>
            <w:hideMark/>
          </w:tcPr>
          <w:p w14:paraId="0769B67F" w14:textId="77777777" w:rsidR="00A01CDB" w:rsidRPr="00E31CA2" w:rsidRDefault="00A01CDB" w:rsidP="0099097F">
            <w:pPr>
              <w:rPr>
                <w:rFonts w:ascii="Garamond" w:hAnsi="Garamond"/>
              </w:rPr>
            </w:pPr>
            <w:r>
              <w:rPr>
                <w:rFonts w:ascii="Garamond" w:hAnsi="Garamond"/>
              </w:rPr>
              <w:t xml:space="preserve">Russulaceae</w:t>
            </w:r>
          </w:p>
        </w:tc>
        <w:tc>
          <w:tcPr>
            <w:tcW w:w="1308" w:type="dxa"/>
            <w:tcBorders>
              <w:top w:val="outset" w:sz="6" w:space="0" w:color="auto"/>
              <w:left w:val="outset" w:sz="6" w:space="0" w:color="auto"/>
              <w:bottom w:val="outset" w:sz="6" w:space="0" w:color="auto"/>
              <w:right w:val="outset" w:sz="6" w:space="0" w:color="auto"/>
            </w:tcBorders>
          </w:tcPr>
          <w:p w14:paraId="7D8ACFF1"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1585E64" w14:textId="77777777" w:rsidR="00A01CDB" w:rsidRPr="00E31CA2" w:rsidRDefault="00A01CDB" w:rsidP="0099097F">
            <w:pPr>
              <w:rPr>
                <w:rFonts w:ascii="Garamond" w:hAnsi="Garamond"/>
              </w:rPr>
            </w:pPr>
            <w:r>
              <w:rPr>
                <w:rFonts w:ascii="Garamond" w:hAnsi="Garamond"/>
              </w:rPr>
              <w:t xml:space="preserve">Edel-Reizker</w:t>
            </w:r>
          </w:p>
        </w:tc>
        <w:tc>
          <w:tcPr>
            <w:tcW w:w="5212" w:type="dxa"/>
            <w:tcBorders>
              <w:top w:val="outset" w:sz="6" w:space="0" w:color="auto"/>
              <w:left w:val="outset" w:sz="6" w:space="0" w:color="auto"/>
              <w:bottom w:val="outset" w:sz="6" w:space="0" w:color="auto"/>
              <w:right w:val="outset" w:sz="6" w:space="0" w:color="auto"/>
            </w:tcBorders>
          </w:tcPr>
          <w:p w14:paraId="52DB9961" w14:textId="77777777" w:rsidR="00A01CDB" w:rsidRPr="00E31CA2" w:rsidRDefault="00A01CDB" w:rsidP="0099097F">
            <w:pPr>
              <w:rPr>
                <w:rFonts w:ascii="Garamond" w:hAnsi="Garamond"/>
              </w:rPr>
            </w:pPr>
          </w:p>
        </w:tc>
      </w:tr>
      <w:tr w:rsidR="00A01CDB" w:rsidRPr="00E31CA2" w14:paraId="4DE47FE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AEEDC05" w14:textId="77777777" w:rsidR="00A01CDB" w:rsidRPr="00E31CA2" w:rsidRDefault="00A01CDB" w:rsidP="0099097F">
            <w:pPr>
              <w:rPr>
                <w:rFonts w:ascii="Garamond" w:hAnsi="Garamond"/>
              </w:rPr>
            </w:pPr>
            <w:r>
              <w:rPr>
                <w:rFonts w:ascii="Garamond" w:hAnsi="Garamond"/>
              </w:rPr>
              <w:t xml:space="preserve">Langermannia gigantea (Batsch.:</w:t>
            </w:r>
            <w:r>
              <w:rPr>
                <w:rFonts w:ascii="Garamond" w:hAnsi="Garamond"/>
              </w:rPr>
              <w:t xml:space="preserve"> </w:t>
            </w:r>
            <w:r>
              <w:rPr>
                <w:rFonts w:ascii="Garamond" w:hAnsi="Garamond"/>
              </w:rPr>
              <w:t xml:space="preserve">Pers.)</w:t>
            </w:r>
            <w:r>
              <w:rPr>
                <w:rFonts w:ascii="Garamond" w:hAnsi="Garamond"/>
              </w:rPr>
              <w:t xml:space="preserve"> </w:t>
            </w:r>
            <w:r>
              <w:rPr>
                <w:rFonts w:ascii="Garamond" w:hAnsi="Garamond"/>
              </w:rPr>
              <w:t xml:space="preserve">Rostk.</w:t>
            </w:r>
          </w:p>
        </w:tc>
        <w:tc>
          <w:tcPr>
            <w:tcW w:w="1779" w:type="dxa"/>
            <w:tcBorders>
              <w:top w:val="outset" w:sz="6" w:space="0" w:color="auto"/>
              <w:left w:val="outset" w:sz="6" w:space="0" w:color="auto"/>
              <w:bottom w:val="outset" w:sz="6" w:space="0" w:color="auto"/>
              <w:right w:val="outset" w:sz="6" w:space="0" w:color="auto"/>
            </w:tcBorders>
            <w:hideMark/>
          </w:tcPr>
          <w:p w14:paraId="687B9A1C"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tcPr>
          <w:p w14:paraId="68D40C6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9EC71EF" w14:textId="77777777" w:rsidR="00A01CDB" w:rsidRPr="00E31CA2" w:rsidRDefault="00A01CDB" w:rsidP="0099097F">
            <w:pPr>
              <w:rPr>
                <w:rFonts w:ascii="Garamond" w:hAnsi="Garamond"/>
              </w:rPr>
            </w:pPr>
            <w:r>
              <w:rPr>
                <w:rFonts w:ascii="Garamond" w:hAnsi="Garamond"/>
              </w:rPr>
              <w:t xml:space="preserve">Riesenbovist</w:t>
            </w:r>
          </w:p>
        </w:tc>
        <w:tc>
          <w:tcPr>
            <w:tcW w:w="5212" w:type="dxa"/>
            <w:tcBorders>
              <w:top w:val="outset" w:sz="6" w:space="0" w:color="auto"/>
              <w:left w:val="outset" w:sz="6" w:space="0" w:color="auto"/>
              <w:bottom w:val="outset" w:sz="6" w:space="0" w:color="auto"/>
              <w:right w:val="outset" w:sz="6" w:space="0" w:color="auto"/>
            </w:tcBorders>
          </w:tcPr>
          <w:p w14:paraId="7A78B096" w14:textId="77777777" w:rsidR="00A01CDB" w:rsidRPr="00E31CA2" w:rsidRDefault="00A01CDB" w:rsidP="0099097F">
            <w:pPr>
              <w:rPr>
                <w:rFonts w:ascii="Garamond" w:hAnsi="Garamond"/>
              </w:rPr>
            </w:pPr>
          </w:p>
        </w:tc>
      </w:tr>
      <w:tr w:rsidR="00A01CDB" w:rsidRPr="00E31CA2" w14:paraId="66F60E9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20B4411" w14:textId="77777777" w:rsidR="00A01CDB" w:rsidRPr="00E31CA2" w:rsidRDefault="00A01CDB" w:rsidP="0099097F">
            <w:pPr>
              <w:rPr>
                <w:rFonts w:ascii="Garamond" w:hAnsi="Garamond"/>
              </w:rPr>
            </w:pPr>
            <w:r>
              <w:rPr>
                <w:rFonts w:ascii="Garamond" w:hAnsi="Garamond"/>
              </w:rPr>
              <w:t xml:space="preserve">Lepista inversa (Scop.) Pat.</w:t>
            </w:r>
          </w:p>
        </w:tc>
        <w:tc>
          <w:tcPr>
            <w:tcW w:w="1779" w:type="dxa"/>
            <w:tcBorders>
              <w:top w:val="outset" w:sz="6" w:space="0" w:color="auto"/>
              <w:left w:val="outset" w:sz="6" w:space="0" w:color="auto"/>
              <w:bottom w:val="outset" w:sz="6" w:space="0" w:color="auto"/>
              <w:right w:val="outset" w:sz="6" w:space="0" w:color="auto"/>
            </w:tcBorders>
            <w:hideMark/>
          </w:tcPr>
          <w:p w14:paraId="153F22C9"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32262DF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DBF5338" w14:textId="77777777" w:rsidR="00A01CDB" w:rsidRPr="00E31CA2" w:rsidRDefault="00A01CDB" w:rsidP="0099097F">
            <w:pPr>
              <w:rPr>
                <w:rFonts w:ascii="Garamond" w:hAnsi="Garamond"/>
              </w:rPr>
            </w:pPr>
            <w:r>
              <w:rPr>
                <w:rFonts w:ascii="Garamond" w:hAnsi="Garamond"/>
              </w:rPr>
              <w:t xml:space="preserve">Fuchsiger Rötelritterling</w:t>
            </w:r>
          </w:p>
        </w:tc>
        <w:tc>
          <w:tcPr>
            <w:tcW w:w="5212" w:type="dxa"/>
            <w:tcBorders>
              <w:top w:val="outset" w:sz="6" w:space="0" w:color="auto"/>
              <w:left w:val="outset" w:sz="6" w:space="0" w:color="auto"/>
              <w:bottom w:val="outset" w:sz="6" w:space="0" w:color="auto"/>
              <w:right w:val="outset" w:sz="6" w:space="0" w:color="auto"/>
            </w:tcBorders>
          </w:tcPr>
          <w:p w14:paraId="06529637" w14:textId="77777777" w:rsidR="00A01CDB" w:rsidRPr="00E31CA2" w:rsidRDefault="00A01CDB" w:rsidP="0099097F">
            <w:pPr>
              <w:rPr>
                <w:rFonts w:ascii="Garamond" w:hAnsi="Garamond"/>
              </w:rPr>
            </w:pPr>
          </w:p>
        </w:tc>
      </w:tr>
      <w:tr w:rsidR="00A01CDB" w:rsidRPr="00E31CA2" w14:paraId="5D4C6F9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9AE3F2" w14:textId="77777777" w:rsidR="00A01CDB" w:rsidRPr="00E31CA2" w:rsidRDefault="00A01CDB" w:rsidP="0099097F">
            <w:pPr>
              <w:rPr>
                <w:rFonts w:ascii="Garamond" w:hAnsi="Garamond"/>
              </w:rPr>
            </w:pPr>
            <w:r>
              <w:rPr>
                <w:rFonts w:ascii="Garamond" w:hAnsi="Garamond"/>
              </w:rPr>
              <w:t xml:space="preserve">Lepista nuda (Bull.:</w:t>
            </w:r>
            <w:r>
              <w:rPr>
                <w:rFonts w:ascii="Garamond" w:hAnsi="Garamond"/>
              </w:rPr>
              <w:t xml:space="preserve"> </w:t>
            </w:r>
            <w:r>
              <w:rPr>
                <w:rFonts w:ascii="Garamond" w:hAnsi="Garamond"/>
              </w:rPr>
              <w:t xml:space="preserve">Fr.) Cooke</w:t>
            </w:r>
          </w:p>
        </w:tc>
        <w:tc>
          <w:tcPr>
            <w:tcW w:w="1779" w:type="dxa"/>
            <w:tcBorders>
              <w:top w:val="outset" w:sz="6" w:space="0" w:color="auto"/>
              <w:left w:val="outset" w:sz="6" w:space="0" w:color="auto"/>
              <w:bottom w:val="outset" w:sz="6" w:space="0" w:color="auto"/>
              <w:right w:val="outset" w:sz="6" w:space="0" w:color="auto"/>
            </w:tcBorders>
            <w:hideMark/>
          </w:tcPr>
          <w:p w14:paraId="39275EA8"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36671F2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D23305A" w14:textId="77777777" w:rsidR="00A01CDB" w:rsidRPr="00E31CA2" w:rsidRDefault="00A01CDB" w:rsidP="0099097F">
            <w:pPr>
              <w:rPr>
                <w:rFonts w:ascii="Garamond" w:hAnsi="Garamond"/>
              </w:rPr>
            </w:pPr>
            <w:r>
              <w:rPr>
                <w:rFonts w:ascii="Garamond" w:hAnsi="Garamond"/>
              </w:rPr>
              <w:t xml:space="preserve">Violetter Rötelritterling</w:t>
            </w:r>
          </w:p>
        </w:tc>
        <w:tc>
          <w:tcPr>
            <w:tcW w:w="5212" w:type="dxa"/>
            <w:tcBorders>
              <w:top w:val="outset" w:sz="6" w:space="0" w:color="auto"/>
              <w:left w:val="outset" w:sz="6" w:space="0" w:color="auto"/>
              <w:bottom w:val="outset" w:sz="6" w:space="0" w:color="auto"/>
              <w:right w:val="outset" w:sz="6" w:space="0" w:color="auto"/>
            </w:tcBorders>
          </w:tcPr>
          <w:p w14:paraId="157EFEDA" w14:textId="77777777" w:rsidR="00A01CDB" w:rsidRPr="00E31CA2" w:rsidRDefault="00A01CDB" w:rsidP="0099097F">
            <w:pPr>
              <w:rPr>
                <w:rFonts w:ascii="Garamond" w:hAnsi="Garamond"/>
              </w:rPr>
            </w:pPr>
          </w:p>
        </w:tc>
      </w:tr>
      <w:tr w:rsidR="00A01CDB" w:rsidRPr="00E31CA2" w14:paraId="62CF61B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8613DC2" w14:textId="77777777" w:rsidR="00A01CDB" w:rsidRPr="00E31CA2" w:rsidRDefault="00A01CDB" w:rsidP="0099097F">
            <w:pPr>
              <w:rPr>
                <w:rFonts w:ascii="Garamond" w:hAnsi="Garamond"/>
              </w:rPr>
            </w:pPr>
            <w:r>
              <w:rPr>
                <w:rFonts w:ascii="Garamond" w:hAnsi="Garamond"/>
              </w:rPr>
              <w:t xml:space="preserve">Leucoagaricus leucothites (Vitt.) Wasser</w:t>
            </w:r>
          </w:p>
        </w:tc>
        <w:tc>
          <w:tcPr>
            <w:tcW w:w="1779" w:type="dxa"/>
            <w:tcBorders>
              <w:top w:val="outset" w:sz="6" w:space="0" w:color="auto"/>
              <w:left w:val="outset" w:sz="6" w:space="0" w:color="auto"/>
              <w:bottom w:val="outset" w:sz="6" w:space="0" w:color="auto"/>
              <w:right w:val="outset" w:sz="6" w:space="0" w:color="auto"/>
            </w:tcBorders>
            <w:hideMark/>
          </w:tcPr>
          <w:p w14:paraId="258B0FC6"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hideMark/>
          </w:tcPr>
          <w:p w14:paraId="62E8DFAA" w14:textId="77777777" w:rsidR="00A01CDB" w:rsidRPr="00E31CA2" w:rsidRDefault="00A01CDB" w:rsidP="0099097F">
            <w:pPr>
              <w:rPr>
                <w:rFonts w:ascii="Garamond" w:hAnsi="Garamond"/>
              </w:rPr>
            </w:pPr>
            <w:r>
              <w:rPr>
                <w:rFonts w:ascii="Garamond" w:hAnsi="Garamond"/>
              </w:rPr>
              <w:t xml:space="preserve">Lepiota naucina</w:t>
            </w:r>
          </w:p>
        </w:tc>
        <w:tc>
          <w:tcPr>
            <w:tcW w:w="2252" w:type="dxa"/>
            <w:tcBorders>
              <w:top w:val="outset" w:sz="6" w:space="0" w:color="auto"/>
              <w:left w:val="outset" w:sz="6" w:space="0" w:color="auto"/>
              <w:bottom w:val="outset" w:sz="6" w:space="0" w:color="auto"/>
              <w:right w:val="outset" w:sz="6" w:space="0" w:color="auto"/>
            </w:tcBorders>
            <w:hideMark/>
          </w:tcPr>
          <w:p w14:paraId="1AD97A91" w14:textId="77777777" w:rsidR="00A01CDB" w:rsidRPr="00E31CA2" w:rsidRDefault="00A01CDB" w:rsidP="0099097F">
            <w:pPr>
              <w:rPr>
                <w:rFonts w:ascii="Garamond" w:hAnsi="Garamond"/>
              </w:rPr>
            </w:pPr>
            <w:r>
              <w:rPr>
                <w:rFonts w:ascii="Garamond" w:hAnsi="Garamond"/>
              </w:rPr>
              <w:t xml:space="preserve">Rosablättriger Egerlingsschirmling</w:t>
            </w:r>
          </w:p>
        </w:tc>
        <w:tc>
          <w:tcPr>
            <w:tcW w:w="5212" w:type="dxa"/>
            <w:tcBorders>
              <w:top w:val="outset" w:sz="6" w:space="0" w:color="auto"/>
              <w:left w:val="outset" w:sz="6" w:space="0" w:color="auto"/>
              <w:bottom w:val="outset" w:sz="6" w:space="0" w:color="auto"/>
              <w:right w:val="outset" w:sz="6" w:space="0" w:color="auto"/>
            </w:tcBorders>
          </w:tcPr>
          <w:p w14:paraId="3C960B86" w14:textId="77777777" w:rsidR="00A01CDB" w:rsidRPr="00E31CA2" w:rsidRDefault="00A01CDB" w:rsidP="0099097F">
            <w:pPr>
              <w:rPr>
                <w:rFonts w:ascii="Garamond" w:hAnsi="Garamond"/>
              </w:rPr>
            </w:pPr>
          </w:p>
        </w:tc>
      </w:tr>
      <w:tr w:rsidR="00A01CDB" w:rsidRPr="00E31CA2" w14:paraId="6D42253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8E4EFBE" w14:textId="77777777" w:rsidR="00A01CDB" w:rsidRPr="00E31CA2" w:rsidRDefault="00A01CDB" w:rsidP="0099097F">
            <w:pPr>
              <w:rPr>
                <w:rFonts w:ascii="Garamond" w:hAnsi="Garamond"/>
              </w:rPr>
            </w:pPr>
            <w:r>
              <w:rPr>
                <w:rFonts w:ascii="Garamond" w:hAnsi="Garamond"/>
              </w:rPr>
              <w:t xml:space="preserve">Macrolepiota procera (Scop.:</w:t>
            </w:r>
            <w:r>
              <w:rPr>
                <w:rFonts w:ascii="Garamond" w:hAnsi="Garamond"/>
              </w:rPr>
              <w:t xml:space="preserve"> </w:t>
            </w:r>
            <w:r>
              <w:rPr>
                <w:rFonts w:ascii="Garamond" w:hAnsi="Garamond"/>
              </w:rPr>
              <w:t xml:space="preserve">Fr.) Singer</w:t>
            </w:r>
          </w:p>
        </w:tc>
        <w:tc>
          <w:tcPr>
            <w:tcW w:w="1779" w:type="dxa"/>
            <w:tcBorders>
              <w:top w:val="outset" w:sz="6" w:space="0" w:color="auto"/>
              <w:left w:val="outset" w:sz="6" w:space="0" w:color="auto"/>
              <w:bottom w:val="outset" w:sz="6" w:space="0" w:color="auto"/>
              <w:right w:val="outset" w:sz="6" w:space="0" w:color="auto"/>
            </w:tcBorders>
            <w:hideMark/>
          </w:tcPr>
          <w:p w14:paraId="11CE1754" w14:textId="77777777" w:rsidR="00A01CDB" w:rsidRPr="00E31CA2" w:rsidRDefault="00A01CDB" w:rsidP="0099097F">
            <w:pPr>
              <w:rPr>
                <w:rFonts w:ascii="Garamond" w:hAnsi="Garamond"/>
              </w:rPr>
            </w:pPr>
            <w:r>
              <w:rPr>
                <w:rFonts w:ascii="Garamond" w:hAnsi="Garamond"/>
              </w:rPr>
              <w:t xml:space="preserve">Agaricaceae</w:t>
            </w:r>
          </w:p>
        </w:tc>
        <w:tc>
          <w:tcPr>
            <w:tcW w:w="1308" w:type="dxa"/>
            <w:tcBorders>
              <w:top w:val="outset" w:sz="6" w:space="0" w:color="auto"/>
              <w:left w:val="outset" w:sz="6" w:space="0" w:color="auto"/>
              <w:bottom w:val="outset" w:sz="6" w:space="0" w:color="auto"/>
              <w:right w:val="outset" w:sz="6" w:space="0" w:color="auto"/>
            </w:tcBorders>
          </w:tcPr>
          <w:p w14:paraId="2A61BA0C"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022B319C" w14:textId="77777777" w:rsidR="00A01CDB" w:rsidRPr="00E31CA2" w:rsidRDefault="00A01CDB" w:rsidP="0099097F">
            <w:pPr>
              <w:rPr>
                <w:rFonts w:ascii="Garamond" w:hAnsi="Garamond"/>
              </w:rPr>
            </w:pPr>
            <w:r>
              <w:rPr>
                <w:rFonts w:ascii="Garamond" w:hAnsi="Garamond"/>
              </w:rPr>
              <w:t xml:space="preserve">Gemeiner Riesenschirmling</w:t>
            </w:r>
          </w:p>
        </w:tc>
        <w:tc>
          <w:tcPr>
            <w:tcW w:w="5212" w:type="dxa"/>
            <w:tcBorders>
              <w:top w:val="outset" w:sz="6" w:space="0" w:color="auto"/>
              <w:left w:val="outset" w:sz="6" w:space="0" w:color="auto"/>
              <w:bottom w:val="outset" w:sz="6" w:space="0" w:color="auto"/>
              <w:right w:val="outset" w:sz="6" w:space="0" w:color="auto"/>
            </w:tcBorders>
          </w:tcPr>
          <w:p w14:paraId="7719ED8A" w14:textId="77777777" w:rsidR="00A01CDB" w:rsidRPr="00E31CA2" w:rsidRDefault="00A01CDB" w:rsidP="0099097F">
            <w:pPr>
              <w:rPr>
                <w:rFonts w:ascii="Garamond" w:hAnsi="Garamond"/>
              </w:rPr>
            </w:pPr>
          </w:p>
        </w:tc>
      </w:tr>
      <w:tr w:rsidR="00A01CDB" w:rsidRPr="00E31CA2" w14:paraId="361F16D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D9B4CC2" w14:textId="77777777" w:rsidR="00A01CDB" w:rsidRPr="00E31CA2" w:rsidRDefault="00A01CDB" w:rsidP="0099097F">
            <w:pPr>
              <w:rPr>
                <w:rFonts w:ascii="Garamond" w:hAnsi="Garamond"/>
              </w:rPr>
            </w:pPr>
            <w:r>
              <w:rPr>
                <w:rFonts w:ascii="Garamond" w:hAnsi="Garamond"/>
              </w:rPr>
              <w:t xml:space="preserve">Marasmius oreades (Balt.:</w:t>
            </w:r>
            <w:r>
              <w:rPr>
                <w:rFonts w:ascii="Garamond" w:hAnsi="Garamond"/>
              </w:rPr>
              <w:t xml:space="preserve"> </w:t>
            </w:r>
            <w:r>
              <w:rPr>
                <w:rFonts w:ascii="Garamond" w:hAnsi="Garamond"/>
              </w:rPr>
              <w:t xml:space="preserve">Fr.) Fr.</w:t>
            </w:r>
          </w:p>
        </w:tc>
        <w:tc>
          <w:tcPr>
            <w:tcW w:w="1779" w:type="dxa"/>
            <w:tcBorders>
              <w:top w:val="outset" w:sz="6" w:space="0" w:color="auto"/>
              <w:left w:val="outset" w:sz="6" w:space="0" w:color="auto"/>
              <w:bottom w:val="outset" w:sz="6" w:space="0" w:color="auto"/>
              <w:right w:val="outset" w:sz="6" w:space="0" w:color="auto"/>
            </w:tcBorders>
            <w:hideMark/>
          </w:tcPr>
          <w:p w14:paraId="69DC7FEC" w14:textId="77777777" w:rsidR="00A01CDB" w:rsidRPr="00E31CA2" w:rsidRDefault="00A01CDB" w:rsidP="0099097F">
            <w:pPr>
              <w:rPr>
                <w:rFonts w:ascii="Garamond" w:hAnsi="Garamond"/>
              </w:rPr>
            </w:pPr>
            <w:r>
              <w:rPr>
                <w:rFonts w:ascii="Garamond" w:hAnsi="Garamond"/>
              </w:rPr>
              <w:t xml:space="preserve">Marasmiaceae</w:t>
            </w:r>
          </w:p>
        </w:tc>
        <w:tc>
          <w:tcPr>
            <w:tcW w:w="1308" w:type="dxa"/>
            <w:tcBorders>
              <w:top w:val="outset" w:sz="6" w:space="0" w:color="auto"/>
              <w:left w:val="outset" w:sz="6" w:space="0" w:color="auto"/>
              <w:bottom w:val="outset" w:sz="6" w:space="0" w:color="auto"/>
              <w:right w:val="outset" w:sz="6" w:space="0" w:color="auto"/>
            </w:tcBorders>
          </w:tcPr>
          <w:p w14:paraId="4B246B9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F400DB7" w14:textId="77777777" w:rsidR="00A01CDB" w:rsidRPr="00E31CA2" w:rsidRDefault="00A01CDB" w:rsidP="0099097F">
            <w:pPr>
              <w:rPr>
                <w:rFonts w:ascii="Garamond" w:hAnsi="Garamond"/>
              </w:rPr>
            </w:pPr>
            <w:r>
              <w:rPr>
                <w:rFonts w:ascii="Garamond" w:hAnsi="Garamond"/>
              </w:rPr>
              <w:t xml:space="preserve">Nelken-Schwindling</w:t>
            </w:r>
          </w:p>
        </w:tc>
        <w:tc>
          <w:tcPr>
            <w:tcW w:w="5212" w:type="dxa"/>
            <w:tcBorders>
              <w:top w:val="outset" w:sz="6" w:space="0" w:color="auto"/>
              <w:left w:val="outset" w:sz="6" w:space="0" w:color="auto"/>
              <w:bottom w:val="outset" w:sz="6" w:space="0" w:color="auto"/>
              <w:right w:val="outset" w:sz="6" w:space="0" w:color="auto"/>
            </w:tcBorders>
          </w:tcPr>
          <w:p w14:paraId="2C79F680" w14:textId="77777777" w:rsidR="00A01CDB" w:rsidRPr="00E31CA2" w:rsidRDefault="00A01CDB" w:rsidP="0099097F">
            <w:pPr>
              <w:rPr>
                <w:rFonts w:ascii="Garamond" w:hAnsi="Garamond"/>
              </w:rPr>
            </w:pPr>
          </w:p>
        </w:tc>
      </w:tr>
      <w:tr w:rsidR="00A01CDB" w:rsidRPr="00E31CA2" w14:paraId="4B14173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1BCB3A9" w14:textId="77777777" w:rsidR="00A01CDB" w:rsidRPr="00E31CA2" w:rsidRDefault="00A01CDB" w:rsidP="0099097F">
            <w:pPr>
              <w:rPr>
                <w:rFonts w:ascii="Garamond" w:hAnsi="Garamond"/>
              </w:rPr>
            </w:pPr>
            <w:r>
              <w:rPr>
                <w:rFonts w:ascii="Garamond" w:hAnsi="Garamond"/>
              </w:rPr>
              <w:t xml:space="preserve">Morchella angusticeps Peck</w:t>
            </w:r>
          </w:p>
        </w:tc>
        <w:tc>
          <w:tcPr>
            <w:tcW w:w="1779" w:type="dxa"/>
            <w:tcBorders>
              <w:top w:val="outset" w:sz="6" w:space="0" w:color="auto"/>
              <w:left w:val="outset" w:sz="6" w:space="0" w:color="auto"/>
              <w:bottom w:val="outset" w:sz="6" w:space="0" w:color="auto"/>
              <w:right w:val="outset" w:sz="6" w:space="0" w:color="auto"/>
            </w:tcBorders>
            <w:hideMark/>
          </w:tcPr>
          <w:p w14:paraId="1F454E03" w14:textId="77777777" w:rsidR="00A01CDB" w:rsidRPr="00E31CA2" w:rsidRDefault="00A01CDB" w:rsidP="0099097F">
            <w:pPr>
              <w:rPr>
                <w:rFonts w:ascii="Garamond" w:hAnsi="Garamond"/>
              </w:rPr>
            </w:pPr>
            <w:r>
              <w:rPr>
                <w:rFonts w:ascii="Garamond" w:hAnsi="Garamond"/>
              </w:rPr>
              <w:t xml:space="preserve">Morchellaceae</w:t>
            </w:r>
          </w:p>
        </w:tc>
        <w:tc>
          <w:tcPr>
            <w:tcW w:w="1308" w:type="dxa"/>
            <w:tcBorders>
              <w:top w:val="outset" w:sz="6" w:space="0" w:color="auto"/>
              <w:left w:val="outset" w:sz="6" w:space="0" w:color="auto"/>
              <w:bottom w:val="outset" w:sz="6" w:space="0" w:color="auto"/>
              <w:right w:val="outset" w:sz="6" w:space="0" w:color="auto"/>
            </w:tcBorders>
          </w:tcPr>
          <w:p w14:paraId="40CE86F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tcPr>
          <w:p w14:paraId="4E1D265F" w14:textId="77777777" w:rsidR="00A01CDB" w:rsidRPr="00E31CA2" w:rsidRDefault="00A01CDB" w:rsidP="0099097F">
            <w:pPr>
              <w:rPr>
                <w:rFonts w:ascii="Garamond" w:hAnsi="Garamond"/>
              </w:rPr>
            </w:pPr>
          </w:p>
        </w:tc>
        <w:tc>
          <w:tcPr>
            <w:tcW w:w="5212" w:type="dxa"/>
            <w:tcBorders>
              <w:top w:val="outset" w:sz="6" w:space="0" w:color="auto"/>
              <w:left w:val="outset" w:sz="6" w:space="0" w:color="auto"/>
              <w:bottom w:val="outset" w:sz="6" w:space="0" w:color="auto"/>
              <w:right w:val="outset" w:sz="6" w:space="0" w:color="auto"/>
            </w:tcBorders>
          </w:tcPr>
          <w:p w14:paraId="2D797E9E" w14:textId="77777777" w:rsidR="00A01CDB" w:rsidRPr="00E31CA2" w:rsidRDefault="00A01CDB" w:rsidP="0099097F">
            <w:pPr>
              <w:rPr>
                <w:rFonts w:ascii="Garamond" w:hAnsi="Garamond"/>
              </w:rPr>
            </w:pPr>
          </w:p>
        </w:tc>
      </w:tr>
      <w:tr w:rsidR="00A01CDB" w:rsidRPr="00E31CA2" w14:paraId="769B0BB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CCC57E0" w14:textId="77777777" w:rsidR="00A01CDB" w:rsidRPr="00E31CA2" w:rsidRDefault="00A01CDB" w:rsidP="0099097F">
            <w:pPr>
              <w:rPr>
                <w:rFonts w:ascii="Garamond" w:hAnsi="Garamond"/>
              </w:rPr>
            </w:pPr>
            <w:r>
              <w:rPr>
                <w:rFonts w:ascii="Garamond" w:hAnsi="Garamond"/>
              </w:rPr>
              <w:t xml:space="preserve">Morchella elata Fr.:</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2654089D" w14:textId="77777777" w:rsidR="00A01CDB" w:rsidRPr="00E31CA2" w:rsidRDefault="00A01CDB" w:rsidP="0099097F">
            <w:pPr>
              <w:rPr>
                <w:rFonts w:ascii="Garamond" w:hAnsi="Garamond"/>
              </w:rPr>
            </w:pPr>
            <w:r>
              <w:rPr>
                <w:rFonts w:ascii="Garamond" w:hAnsi="Garamond"/>
              </w:rPr>
              <w:t xml:space="preserve">Morchellaceae</w:t>
            </w:r>
          </w:p>
        </w:tc>
        <w:tc>
          <w:tcPr>
            <w:tcW w:w="1308" w:type="dxa"/>
            <w:tcBorders>
              <w:top w:val="outset" w:sz="6" w:space="0" w:color="auto"/>
              <w:left w:val="outset" w:sz="6" w:space="0" w:color="auto"/>
              <w:bottom w:val="outset" w:sz="6" w:space="0" w:color="auto"/>
              <w:right w:val="outset" w:sz="6" w:space="0" w:color="auto"/>
            </w:tcBorders>
          </w:tcPr>
          <w:p w14:paraId="00DB398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53A458E" w14:textId="77777777" w:rsidR="00A01CDB" w:rsidRPr="00E31CA2" w:rsidRDefault="00A01CDB" w:rsidP="0099097F">
            <w:pPr>
              <w:rPr>
                <w:rFonts w:ascii="Garamond" w:hAnsi="Garamond"/>
              </w:rPr>
            </w:pPr>
            <w:r>
              <w:rPr>
                <w:rFonts w:ascii="Garamond" w:hAnsi="Garamond"/>
              </w:rPr>
              <w:t xml:space="preserve">Spitzmorchel</w:t>
            </w:r>
          </w:p>
        </w:tc>
        <w:tc>
          <w:tcPr>
            <w:tcW w:w="5212" w:type="dxa"/>
            <w:tcBorders>
              <w:top w:val="outset" w:sz="6" w:space="0" w:color="auto"/>
              <w:left w:val="outset" w:sz="6" w:space="0" w:color="auto"/>
              <w:bottom w:val="outset" w:sz="6" w:space="0" w:color="auto"/>
              <w:right w:val="outset" w:sz="6" w:space="0" w:color="auto"/>
            </w:tcBorders>
          </w:tcPr>
          <w:p w14:paraId="17E879F3" w14:textId="77777777" w:rsidR="00A01CDB" w:rsidRPr="00E31CA2" w:rsidRDefault="00A01CDB" w:rsidP="0099097F">
            <w:pPr>
              <w:rPr>
                <w:rFonts w:ascii="Garamond" w:hAnsi="Garamond"/>
              </w:rPr>
            </w:pPr>
          </w:p>
        </w:tc>
      </w:tr>
      <w:tr w:rsidR="00A01CDB" w:rsidRPr="00E31CA2" w14:paraId="5FCA38A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51D85AF" w14:textId="77777777" w:rsidR="00A01CDB" w:rsidRPr="00E31CA2" w:rsidRDefault="00A01CDB" w:rsidP="0099097F">
            <w:pPr>
              <w:rPr>
                <w:rFonts w:ascii="Garamond" w:hAnsi="Garamond"/>
              </w:rPr>
            </w:pPr>
            <w:r>
              <w:rPr>
                <w:rFonts w:ascii="Garamond" w:hAnsi="Garamond"/>
              </w:rPr>
              <w:t xml:space="preserve">Morchella esculenta (L.:</w:t>
            </w:r>
            <w:r>
              <w:rPr>
                <w:rFonts w:ascii="Garamond" w:hAnsi="Garamond"/>
              </w:rPr>
              <w:t xml:space="preserve"> </w:t>
            </w:r>
            <w:r>
              <w:rPr>
                <w:rFonts w:ascii="Garamond" w:hAnsi="Garamond"/>
              </w:rPr>
              <w:t xml:space="preserve">Fr.) Pers.</w:t>
            </w:r>
          </w:p>
        </w:tc>
        <w:tc>
          <w:tcPr>
            <w:tcW w:w="1779" w:type="dxa"/>
            <w:tcBorders>
              <w:top w:val="outset" w:sz="6" w:space="0" w:color="auto"/>
              <w:left w:val="outset" w:sz="6" w:space="0" w:color="auto"/>
              <w:bottom w:val="outset" w:sz="6" w:space="0" w:color="auto"/>
              <w:right w:val="outset" w:sz="6" w:space="0" w:color="auto"/>
            </w:tcBorders>
            <w:hideMark/>
          </w:tcPr>
          <w:p w14:paraId="489E5D85" w14:textId="77777777" w:rsidR="00A01CDB" w:rsidRPr="00E31CA2" w:rsidRDefault="00A01CDB" w:rsidP="0099097F">
            <w:pPr>
              <w:rPr>
                <w:rFonts w:ascii="Garamond" w:hAnsi="Garamond"/>
              </w:rPr>
            </w:pPr>
            <w:r>
              <w:rPr>
                <w:rFonts w:ascii="Garamond" w:hAnsi="Garamond"/>
              </w:rPr>
              <w:t xml:space="preserve">Morchellaceae</w:t>
            </w:r>
          </w:p>
        </w:tc>
        <w:tc>
          <w:tcPr>
            <w:tcW w:w="1308" w:type="dxa"/>
            <w:tcBorders>
              <w:top w:val="outset" w:sz="6" w:space="0" w:color="auto"/>
              <w:left w:val="outset" w:sz="6" w:space="0" w:color="auto"/>
              <w:bottom w:val="outset" w:sz="6" w:space="0" w:color="auto"/>
              <w:right w:val="outset" w:sz="6" w:space="0" w:color="auto"/>
            </w:tcBorders>
          </w:tcPr>
          <w:p w14:paraId="7E76941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61B9829" w14:textId="77777777" w:rsidR="00A01CDB" w:rsidRPr="00E31CA2" w:rsidRDefault="00A01CDB" w:rsidP="0099097F">
            <w:pPr>
              <w:rPr>
                <w:rFonts w:ascii="Garamond" w:hAnsi="Garamond"/>
              </w:rPr>
            </w:pPr>
            <w:r>
              <w:rPr>
                <w:rFonts w:ascii="Garamond" w:hAnsi="Garamond"/>
              </w:rPr>
              <w:t xml:space="preserve">Morcheln</w:t>
            </w:r>
          </w:p>
        </w:tc>
        <w:tc>
          <w:tcPr>
            <w:tcW w:w="5212" w:type="dxa"/>
            <w:tcBorders>
              <w:top w:val="outset" w:sz="6" w:space="0" w:color="auto"/>
              <w:left w:val="outset" w:sz="6" w:space="0" w:color="auto"/>
              <w:bottom w:val="outset" w:sz="6" w:space="0" w:color="auto"/>
              <w:right w:val="outset" w:sz="6" w:space="0" w:color="auto"/>
            </w:tcBorders>
          </w:tcPr>
          <w:p w14:paraId="74806928" w14:textId="77777777" w:rsidR="00A01CDB" w:rsidRPr="00E31CA2" w:rsidRDefault="00A01CDB" w:rsidP="0099097F">
            <w:pPr>
              <w:rPr>
                <w:rFonts w:ascii="Garamond" w:hAnsi="Garamond"/>
              </w:rPr>
            </w:pPr>
          </w:p>
        </w:tc>
      </w:tr>
      <w:tr w:rsidR="00A01CDB" w:rsidRPr="00E31CA2" w14:paraId="1F2A4A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BECB27D" w14:textId="77777777" w:rsidR="00A01CDB" w:rsidRPr="00E31CA2" w:rsidRDefault="00A01CDB" w:rsidP="0099097F">
            <w:pPr>
              <w:rPr>
                <w:rFonts w:ascii="Garamond" w:hAnsi="Garamond"/>
              </w:rPr>
            </w:pPr>
            <w:r>
              <w:rPr>
                <w:rFonts w:ascii="Garamond" w:hAnsi="Garamond"/>
              </w:rPr>
              <w:t xml:space="preserve">Pleurotus ostreatus (Jacq.:</w:t>
            </w:r>
            <w:r>
              <w:rPr>
                <w:rFonts w:ascii="Garamond" w:hAnsi="Garamond"/>
              </w:rPr>
              <w:t xml:space="preserve"> </w:t>
            </w:r>
            <w:r>
              <w:rPr>
                <w:rFonts w:ascii="Garamond" w:hAnsi="Garamond"/>
              </w:rPr>
              <w:t xml:space="preserve">Fr.) Kummer</w:t>
            </w:r>
          </w:p>
        </w:tc>
        <w:tc>
          <w:tcPr>
            <w:tcW w:w="1779" w:type="dxa"/>
            <w:tcBorders>
              <w:top w:val="outset" w:sz="6" w:space="0" w:color="auto"/>
              <w:left w:val="outset" w:sz="6" w:space="0" w:color="auto"/>
              <w:bottom w:val="outset" w:sz="6" w:space="0" w:color="auto"/>
              <w:right w:val="outset" w:sz="6" w:space="0" w:color="auto"/>
            </w:tcBorders>
            <w:hideMark/>
          </w:tcPr>
          <w:p w14:paraId="7288525A" w14:textId="77777777" w:rsidR="00A01CDB" w:rsidRPr="00E31CA2" w:rsidRDefault="00A01CDB" w:rsidP="0099097F">
            <w:pPr>
              <w:rPr>
                <w:rFonts w:ascii="Garamond" w:hAnsi="Garamond"/>
              </w:rPr>
            </w:pPr>
            <w:r>
              <w:rPr>
                <w:rFonts w:ascii="Garamond" w:hAnsi="Garamond"/>
              </w:rPr>
              <w:t xml:space="preserve">Pleurotaceae</w:t>
            </w:r>
          </w:p>
        </w:tc>
        <w:tc>
          <w:tcPr>
            <w:tcW w:w="1308" w:type="dxa"/>
            <w:tcBorders>
              <w:top w:val="outset" w:sz="6" w:space="0" w:color="auto"/>
              <w:left w:val="outset" w:sz="6" w:space="0" w:color="auto"/>
              <w:bottom w:val="outset" w:sz="6" w:space="0" w:color="auto"/>
              <w:right w:val="outset" w:sz="6" w:space="0" w:color="auto"/>
            </w:tcBorders>
          </w:tcPr>
          <w:p w14:paraId="72CC4B1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269B010" w14:textId="77777777" w:rsidR="00A01CDB" w:rsidRPr="00E31CA2" w:rsidRDefault="00A01CDB" w:rsidP="0099097F">
            <w:pPr>
              <w:rPr>
                <w:rFonts w:ascii="Garamond" w:hAnsi="Garamond"/>
              </w:rPr>
            </w:pPr>
            <w:r>
              <w:rPr>
                <w:rFonts w:ascii="Garamond" w:hAnsi="Garamond"/>
              </w:rPr>
              <w:t xml:space="preserve">Gemeiner Austernpilz</w:t>
            </w:r>
          </w:p>
        </w:tc>
        <w:tc>
          <w:tcPr>
            <w:tcW w:w="5212" w:type="dxa"/>
            <w:tcBorders>
              <w:top w:val="outset" w:sz="6" w:space="0" w:color="auto"/>
              <w:left w:val="outset" w:sz="6" w:space="0" w:color="auto"/>
              <w:bottom w:val="outset" w:sz="6" w:space="0" w:color="auto"/>
              <w:right w:val="outset" w:sz="6" w:space="0" w:color="auto"/>
            </w:tcBorders>
          </w:tcPr>
          <w:p w14:paraId="0A1B2336" w14:textId="77777777" w:rsidR="00A01CDB" w:rsidRPr="00E31CA2" w:rsidRDefault="00A01CDB" w:rsidP="0099097F">
            <w:pPr>
              <w:rPr>
                <w:rFonts w:ascii="Garamond" w:hAnsi="Garamond"/>
              </w:rPr>
            </w:pPr>
          </w:p>
        </w:tc>
      </w:tr>
      <w:tr w:rsidR="00A01CDB" w:rsidRPr="00E31CA2" w14:paraId="1EAD726E"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46FF7A2" w14:textId="77777777" w:rsidR="00A01CDB" w:rsidRPr="00E31CA2" w:rsidRDefault="00A01CDB" w:rsidP="0099097F">
            <w:pPr>
              <w:rPr>
                <w:rFonts w:ascii="Garamond" w:hAnsi="Garamond"/>
              </w:rPr>
            </w:pPr>
            <w:r>
              <w:rPr>
                <w:rFonts w:ascii="Garamond" w:hAnsi="Garamond"/>
              </w:rPr>
              <w:t xml:space="preserve">Russula cyanoxantha (Schaeff.)</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467BCF07" w14:textId="77777777" w:rsidR="00A01CDB" w:rsidRPr="00E31CA2" w:rsidRDefault="00A01CDB" w:rsidP="0099097F">
            <w:pPr>
              <w:rPr>
                <w:rFonts w:ascii="Garamond" w:hAnsi="Garamond"/>
              </w:rPr>
            </w:pPr>
            <w:r>
              <w:rPr>
                <w:rFonts w:ascii="Garamond" w:hAnsi="Garamond"/>
              </w:rPr>
              <w:t xml:space="preserve">Russulaceae</w:t>
            </w:r>
          </w:p>
        </w:tc>
        <w:tc>
          <w:tcPr>
            <w:tcW w:w="1308" w:type="dxa"/>
            <w:tcBorders>
              <w:top w:val="outset" w:sz="6" w:space="0" w:color="auto"/>
              <w:left w:val="outset" w:sz="6" w:space="0" w:color="auto"/>
              <w:bottom w:val="outset" w:sz="6" w:space="0" w:color="auto"/>
              <w:right w:val="outset" w:sz="6" w:space="0" w:color="auto"/>
            </w:tcBorders>
          </w:tcPr>
          <w:p w14:paraId="16C21CD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FD8D053" w14:textId="77777777" w:rsidR="00A01CDB" w:rsidRPr="00E31CA2" w:rsidRDefault="00A01CDB" w:rsidP="0099097F">
            <w:pPr>
              <w:rPr>
                <w:rFonts w:ascii="Garamond" w:hAnsi="Garamond"/>
              </w:rPr>
            </w:pPr>
            <w:r>
              <w:rPr>
                <w:rFonts w:ascii="Garamond" w:hAnsi="Garamond"/>
              </w:rPr>
              <w:t xml:space="preserve">Frauen-Täubling</w:t>
            </w:r>
          </w:p>
        </w:tc>
        <w:tc>
          <w:tcPr>
            <w:tcW w:w="5212" w:type="dxa"/>
            <w:tcBorders>
              <w:top w:val="outset" w:sz="6" w:space="0" w:color="auto"/>
              <w:left w:val="outset" w:sz="6" w:space="0" w:color="auto"/>
              <w:bottom w:val="outset" w:sz="6" w:space="0" w:color="auto"/>
              <w:right w:val="outset" w:sz="6" w:space="0" w:color="auto"/>
            </w:tcBorders>
          </w:tcPr>
          <w:p w14:paraId="0748B3D8" w14:textId="77777777" w:rsidR="00A01CDB" w:rsidRPr="00E31CA2" w:rsidRDefault="00A01CDB" w:rsidP="0099097F">
            <w:pPr>
              <w:rPr>
                <w:rFonts w:ascii="Garamond" w:hAnsi="Garamond"/>
              </w:rPr>
            </w:pPr>
          </w:p>
        </w:tc>
      </w:tr>
      <w:tr w:rsidR="00A01CDB" w:rsidRPr="00E31CA2" w14:paraId="77B2FF8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0BA9EB" w14:textId="77777777" w:rsidR="00A01CDB" w:rsidRPr="00E31CA2" w:rsidRDefault="00A01CDB" w:rsidP="0099097F">
            <w:pPr>
              <w:rPr>
                <w:rFonts w:ascii="Garamond" w:hAnsi="Garamond"/>
              </w:rPr>
            </w:pPr>
            <w:r>
              <w:rPr>
                <w:rFonts w:ascii="Garamond" w:hAnsi="Garamond"/>
              </w:rPr>
              <w:t xml:space="preserve">Russula vesca Fr.</w:t>
            </w:r>
          </w:p>
        </w:tc>
        <w:tc>
          <w:tcPr>
            <w:tcW w:w="1779" w:type="dxa"/>
            <w:tcBorders>
              <w:top w:val="outset" w:sz="6" w:space="0" w:color="auto"/>
              <w:left w:val="outset" w:sz="6" w:space="0" w:color="auto"/>
              <w:bottom w:val="outset" w:sz="6" w:space="0" w:color="auto"/>
              <w:right w:val="outset" w:sz="6" w:space="0" w:color="auto"/>
            </w:tcBorders>
            <w:hideMark/>
          </w:tcPr>
          <w:p w14:paraId="7D8292E7" w14:textId="77777777" w:rsidR="00A01CDB" w:rsidRPr="00E31CA2" w:rsidRDefault="00A01CDB" w:rsidP="0099097F">
            <w:pPr>
              <w:rPr>
                <w:rFonts w:ascii="Garamond" w:hAnsi="Garamond"/>
              </w:rPr>
            </w:pPr>
            <w:r>
              <w:rPr>
                <w:rFonts w:ascii="Garamond" w:hAnsi="Garamond"/>
              </w:rPr>
              <w:t xml:space="preserve">Russulaceae</w:t>
            </w:r>
          </w:p>
        </w:tc>
        <w:tc>
          <w:tcPr>
            <w:tcW w:w="1308" w:type="dxa"/>
            <w:tcBorders>
              <w:top w:val="outset" w:sz="6" w:space="0" w:color="auto"/>
              <w:left w:val="outset" w:sz="6" w:space="0" w:color="auto"/>
              <w:bottom w:val="outset" w:sz="6" w:space="0" w:color="auto"/>
              <w:right w:val="outset" w:sz="6" w:space="0" w:color="auto"/>
            </w:tcBorders>
          </w:tcPr>
          <w:p w14:paraId="154AB5E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E316736" w14:textId="77777777" w:rsidR="00A01CDB" w:rsidRPr="00E31CA2" w:rsidRDefault="00A01CDB" w:rsidP="0099097F">
            <w:pPr>
              <w:rPr>
                <w:rFonts w:ascii="Garamond" w:hAnsi="Garamond"/>
              </w:rPr>
            </w:pPr>
            <w:r>
              <w:rPr>
                <w:rFonts w:ascii="Garamond" w:hAnsi="Garamond"/>
              </w:rPr>
              <w:t xml:space="preserve">Fleischroter Speise-Täubling</w:t>
            </w:r>
          </w:p>
        </w:tc>
        <w:tc>
          <w:tcPr>
            <w:tcW w:w="5212" w:type="dxa"/>
            <w:tcBorders>
              <w:top w:val="outset" w:sz="6" w:space="0" w:color="auto"/>
              <w:left w:val="outset" w:sz="6" w:space="0" w:color="auto"/>
              <w:bottom w:val="outset" w:sz="6" w:space="0" w:color="auto"/>
              <w:right w:val="outset" w:sz="6" w:space="0" w:color="auto"/>
            </w:tcBorders>
          </w:tcPr>
          <w:p w14:paraId="66A7CB8E" w14:textId="77777777" w:rsidR="00A01CDB" w:rsidRPr="00E31CA2" w:rsidRDefault="00A01CDB" w:rsidP="0099097F">
            <w:pPr>
              <w:rPr>
                <w:rFonts w:ascii="Garamond" w:hAnsi="Garamond"/>
              </w:rPr>
            </w:pPr>
          </w:p>
        </w:tc>
      </w:tr>
      <w:tr w:rsidR="00A01CDB" w:rsidRPr="00E31CA2" w14:paraId="432C4E9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9010CE6" w14:textId="77777777" w:rsidR="00A01CDB" w:rsidRPr="00E31CA2" w:rsidRDefault="00A01CDB" w:rsidP="0099097F">
            <w:pPr>
              <w:rPr>
                <w:rFonts w:ascii="Garamond" w:hAnsi="Garamond"/>
              </w:rPr>
            </w:pPr>
            <w:r>
              <w:rPr>
                <w:rFonts w:ascii="Garamond" w:hAnsi="Garamond"/>
              </w:rPr>
              <w:t xml:space="preserve">Russula virescens (Schaeff.)</w:t>
            </w:r>
            <w:r>
              <w:rPr>
                <w:rFonts w:ascii="Garamond" w:hAnsi="Garamond"/>
              </w:rPr>
              <w:t xml:space="preserve"> </w:t>
            </w:r>
            <w:r>
              <w:rPr>
                <w:rFonts w:ascii="Garamond" w:hAnsi="Garamond"/>
              </w:rPr>
              <w:t xml:space="preserve">Fr.</w:t>
            </w:r>
          </w:p>
        </w:tc>
        <w:tc>
          <w:tcPr>
            <w:tcW w:w="1779" w:type="dxa"/>
            <w:tcBorders>
              <w:top w:val="outset" w:sz="6" w:space="0" w:color="auto"/>
              <w:left w:val="outset" w:sz="6" w:space="0" w:color="auto"/>
              <w:bottom w:val="outset" w:sz="6" w:space="0" w:color="auto"/>
              <w:right w:val="outset" w:sz="6" w:space="0" w:color="auto"/>
            </w:tcBorders>
            <w:hideMark/>
          </w:tcPr>
          <w:p w14:paraId="285891F9" w14:textId="77777777" w:rsidR="00A01CDB" w:rsidRPr="00E31CA2" w:rsidRDefault="00A01CDB" w:rsidP="0099097F">
            <w:pPr>
              <w:rPr>
                <w:rFonts w:ascii="Garamond" w:hAnsi="Garamond"/>
              </w:rPr>
            </w:pPr>
            <w:r>
              <w:rPr>
                <w:rFonts w:ascii="Garamond" w:hAnsi="Garamond"/>
              </w:rPr>
              <w:t xml:space="preserve">Russulaceae</w:t>
            </w:r>
          </w:p>
        </w:tc>
        <w:tc>
          <w:tcPr>
            <w:tcW w:w="1308" w:type="dxa"/>
            <w:tcBorders>
              <w:top w:val="outset" w:sz="6" w:space="0" w:color="auto"/>
              <w:left w:val="outset" w:sz="6" w:space="0" w:color="auto"/>
              <w:bottom w:val="outset" w:sz="6" w:space="0" w:color="auto"/>
              <w:right w:val="outset" w:sz="6" w:space="0" w:color="auto"/>
            </w:tcBorders>
          </w:tcPr>
          <w:p w14:paraId="68E4BCB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27DE32" w14:textId="77777777" w:rsidR="00A01CDB" w:rsidRPr="00E31CA2" w:rsidRDefault="00A01CDB" w:rsidP="0099097F">
            <w:pPr>
              <w:rPr>
                <w:rFonts w:ascii="Garamond" w:hAnsi="Garamond"/>
              </w:rPr>
            </w:pPr>
            <w:r>
              <w:rPr>
                <w:rFonts w:ascii="Garamond" w:hAnsi="Garamond"/>
              </w:rPr>
              <w:t xml:space="preserve">Grasgrüner Täubling</w:t>
            </w:r>
          </w:p>
        </w:tc>
        <w:tc>
          <w:tcPr>
            <w:tcW w:w="5212" w:type="dxa"/>
            <w:tcBorders>
              <w:top w:val="outset" w:sz="6" w:space="0" w:color="auto"/>
              <w:left w:val="outset" w:sz="6" w:space="0" w:color="auto"/>
              <w:bottom w:val="outset" w:sz="6" w:space="0" w:color="auto"/>
              <w:right w:val="outset" w:sz="6" w:space="0" w:color="auto"/>
            </w:tcBorders>
          </w:tcPr>
          <w:p w14:paraId="1BA9981B" w14:textId="77777777" w:rsidR="00A01CDB" w:rsidRPr="00E31CA2" w:rsidRDefault="00A01CDB" w:rsidP="0099097F">
            <w:pPr>
              <w:rPr>
                <w:rFonts w:ascii="Garamond" w:hAnsi="Garamond"/>
              </w:rPr>
            </w:pPr>
          </w:p>
        </w:tc>
      </w:tr>
      <w:tr w:rsidR="00A01CDB" w:rsidRPr="00E31CA2" w14:paraId="2E9EAD0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CF57D7" w14:textId="77777777" w:rsidR="00A01CDB" w:rsidRPr="00E31CA2" w:rsidRDefault="00A01CDB" w:rsidP="0099097F">
            <w:pPr>
              <w:rPr>
                <w:rFonts w:ascii="Garamond" w:hAnsi="Garamond"/>
              </w:rPr>
            </w:pPr>
            <w:r>
              <w:rPr>
                <w:rFonts w:ascii="Garamond" w:hAnsi="Garamond"/>
              </w:rPr>
              <w:t xml:space="preserve">Suillus granulatus (L.) O. Kuntze</w:t>
            </w:r>
          </w:p>
        </w:tc>
        <w:tc>
          <w:tcPr>
            <w:tcW w:w="1779" w:type="dxa"/>
            <w:tcBorders>
              <w:top w:val="outset" w:sz="6" w:space="0" w:color="auto"/>
              <w:left w:val="outset" w:sz="6" w:space="0" w:color="auto"/>
              <w:bottom w:val="outset" w:sz="6" w:space="0" w:color="auto"/>
              <w:right w:val="outset" w:sz="6" w:space="0" w:color="auto"/>
            </w:tcBorders>
            <w:hideMark/>
          </w:tcPr>
          <w:p w14:paraId="4E697EF0" w14:textId="77777777" w:rsidR="00A01CDB" w:rsidRPr="00E31CA2" w:rsidRDefault="00A01CDB" w:rsidP="0099097F">
            <w:pPr>
              <w:rPr>
                <w:rFonts w:ascii="Garamond" w:hAnsi="Garamond"/>
              </w:rPr>
            </w:pPr>
            <w:r>
              <w:rPr>
                <w:rFonts w:ascii="Garamond" w:hAnsi="Garamond"/>
              </w:rPr>
              <w:t xml:space="preserve">Suillaceae</w:t>
            </w:r>
          </w:p>
        </w:tc>
        <w:tc>
          <w:tcPr>
            <w:tcW w:w="1308" w:type="dxa"/>
            <w:tcBorders>
              <w:top w:val="outset" w:sz="6" w:space="0" w:color="auto"/>
              <w:left w:val="outset" w:sz="6" w:space="0" w:color="auto"/>
              <w:bottom w:val="outset" w:sz="6" w:space="0" w:color="auto"/>
              <w:right w:val="outset" w:sz="6" w:space="0" w:color="auto"/>
            </w:tcBorders>
          </w:tcPr>
          <w:p w14:paraId="4037A0FE"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280804" w14:textId="77777777" w:rsidR="00A01CDB" w:rsidRPr="00E31CA2" w:rsidRDefault="00A01CDB" w:rsidP="0099097F">
            <w:pPr>
              <w:rPr>
                <w:rFonts w:ascii="Garamond" w:hAnsi="Garamond"/>
              </w:rPr>
            </w:pPr>
            <w:r>
              <w:rPr>
                <w:rFonts w:ascii="Garamond" w:hAnsi="Garamond"/>
              </w:rPr>
              <w:t xml:space="preserve">Körnchen-Röhrling</w:t>
            </w:r>
          </w:p>
        </w:tc>
        <w:tc>
          <w:tcPr>
            <w:tcW w:w="5212" w:type="dxa"/>
            <w:tcBorders>
              <w:top w:val="outset" w:sz="6" w:space="0" w:color="auto"/>
              <w:left w:val="outset" w:sz="6" w:space="0" w:color="auto"/>
              <w:bottom w:val="outset" w:sz="6" w:space="0" w:color="auto"/>
              <w:right w:val="outset" w:sz="6" w:space="0" w:color="auto"/>
            </w:tcBorders>
          </w:tcPr>
          <w:p w14:paraId="0AAB51B5" w14:textId="77777777" w:rsidR="00A01CDB" w:rsidRPr="00E31CA2" w:rsidRDefault="00A01CDB" w:rsidP="0099097F">
            <w:pPr>
              <w:rPr>
                <w:rFonts w:ascii="Garamond" w:hAnsi="Garamond"/>
              </w:rPr>
            </w:pPr>
          </w:p>
        </w:tc>
      </w:tr>
      <w:tr w:rsidR="00A01CDB" w:rsidRPr="00E31CA2" w14:paraId="10C8F78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8614C7A" w14:textId="77777777" w:rsidR="00A01CDB" w:rsidRPr="00E31CA2" w:rsidRDefault="00A01CDB" w:rsidP="0099097F">
            <w:pPr>
              <w:rPr>
                <w:rFonts w:ascii="Garamond" w:hAnsi="Garamond"/>
              </w:rPr>
            </w:pPr>
            <w:r>
              <w:rPr>
                <w:rFonts w:ascii="Garamond" w:hAnsi="Garamond"/>
              </w:rPr>
              <w:t xml:space="preserve">Suillus grevillei (Klotzsch:</w:t>
            </w:r>
            <w:r>
              <w:rPr>
                <w:rFonts w:ascii="Garamond" w:hAnsi="Garamond"/>
              </w:rPr>
              <w:t xml:space="preserve"> </w:t>
            </w:r>
            <w:r>
              <w:rPr>
                <w:rFonts w:ascii="Garamond" w:hAnsi="Garamond"/>
              </w:rPr>
              <w:t xml:space="preserve">Fr.) Singer</w:t>
            </w:r>
          </w:p>
        </w:tc>
        <w:tc>
          <w:tcPr>
            <w:tcW w:w="1779" w:type="dxa"/>
            <w:tcBorders>
              <w:top w:val="outset" w:sz="6" w:space="0" w:color="auto"/>
              <w:left w:val="outset" w:sz="6" w:space="0" w:color="auto"/>
              <w:bottom w:val="outset" w:sz="6" w:space="0" w:color="auto"/>
              <w:right w:val="outset" w:sz="6" w:space="0" w:color="auto"/>
            </w:tcBorders>
            <w:hideMark/>
          </w:tcPr>
          <w:p w14:paraId="67BF90C0" w14:textId="77777777" w:rsidR="00A01CDB" w:rsidRPr="00E31CA2" w:rsidRDefault="00A01CDB" w:rsidP="0099097F">
            <w:pPr>
              <w:rPr>
                <w:rFonts w:ascii="Garamond" w:hAnsi="Garamond"/>
              </w:rPr>
            </w:pPr>
            <w:r>
              <w:rPr>
                <w:rFonts w:ascii="Garamond" w:hAnsi="Garamond"/>
              </w:rPr>
              <w:t xml:space="preserve">Suillaceae</w:t>
            </w:r>
          </w:p>
        </w:tc>
        <w:tc>
          <w:tcPr>
            <w:tcW w:w="1308" w:type="dxa"/>
            <w:tcBorders>
              <w:top w:val="outset" w:sz="6" w:space="0" w:color="auto"/>
              <w:left w:val="outset" w:sz="6" w:space="0" w:color="auto"/>
              <w:bottom w:val="outset" w:sz="6" w:space="0" w:color="auto"/>
              <w:right w:val="outset" w:sz="6" w:space="0" w:color="auto"/>
            </w:tcBorders>
          </w:tcPr>
          <w:p w14:paraId="3B210AF0"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7DAD7652" w14:textId="77777777" w:rsidR="00A01CDB" w:rsidRPr="00E31CA2" w:rsidRDefault="00A01CDB" w:rsidP="0099097F">
            <w:pPr>
              <w:rPr>
                <w:rFonts w:ascii="Garamond" w:hAnsi="Garamond"/>
              </w:rPr>
            </w:pPr>
            <w:r>
              <w:rPr>
                <w:rFonts w:ascii="Garamond" w:hAnsi="Garamond"/>
              </w:rPr>
              <w:t xml:space="preserve">Gold-Röhrling</w:t>
            </w:r>
          </w:p>
        </w:tc>
        <w:tc>
          <w:tcPr>
            <w:tcW w:w="5212" w:type="dxa"/>
            <w:tcBorders>
              <w:top w:val="outset" w:sz="6" w:space="0" w:color="auto"/>
              <w:left w:val="outset" w:sz="6" w:space="0" w:color="auto"/>
              <w:bottom w:val="outset" w:sz="6" w:space="0" w:color="auto"/>
              <w:right w:val="outset" w:sz="6" w:space="0" w:color="auto"/>
            </w:tcBorders>
          </w:tcPr>
          <w:p w14:paraId="7A433BB5" w14:textId="77777777" w:rsidR="00A01CDB" w:rsidRPr="00E31CA2" w:rsidRDefault="00A01CDB" w:rsidP="0099097F">
            <w:pPr>
              <w:rPr>
                <w:rFonts w:ascii="Garamond" w:hAnsi="Garamond"/>
              </w:rPr>
            </w:pPr>
          </w:p>
        </w:tc>
      </w:tr>
      <w:tr w:rsidR="00A01CDB" w:rsidRPr="00E31CA2" w14:paraId="38D5A92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CC0EF2" w14:textId="77777777" w:rsidR="00A01CDB" w:rsidRPr="00E31CA2" w:rsidRDefault="00A01CDB" w:rsidP="0099097F">
            <w:pPr>
              <w:rPr>
                <w:rFonts w:ascii="Garamond" w:hAnsi="Garamond"/>
              </w:rPr>
            </w:pPr>
            <w:r>
              <w:rPr>
                <w:rFonts w:ascii="Garamond" w:hAnsi="Garamond"/>
              </w:rPr>
              <w:t xml:space="preserve">Suillus luteus (L.:</w:t>
            </w:r>
            <w:r>
              <w:rPr>
                <w:rFonts w:ascii="Garamond" w:hAnsi="Garamond"/>
              </w:rPr>
              <w:t xml:space="preserve"> </w:t>
            </w:r>
            <w:r>
              <w:rPr>
                <w:rFonts w:ascii="Garamond" w:hAnsi="Garamond"/>
              </w:rPr>
              <w:t xml:space="preserve">Fr.) S.F.</w:t>
            </w:r>
            <w:r>
              <w:rPr>
                <w:rFonts w:ascii="Garamond" w:hAnsi="Garamond"/>
              </w:rPr>
              <w:t xml:space="preserve"> </w:t>
            </w:r>
            <w:r>
              <w:rPr>
                <w:rFonts w:ascii="Garamond" w:hAnsi="Garamond"/>
              </w:rPr>
              <w:t xml:space="preserve">Gray</w:t>
            </w:r>
          </w:p>
        </w:tc>
        <w:tc>
          <w:tcPr>
            <w:tcW w:w="1779" w:type="dxa"/>
            <w:tcBorders>
              <w:top w:val="outset" w:sz="6" w:space="0" w:color="auto"/>
              <w:left w:val="outset" w:sz="6" w:space="0" w:color="auto"/>
              <w:bottom w:val="outset" w:sz="6" w:space="0" w:color="auto"/>
              <w:right w:val="outset" w:sz="6" w:space="0" w:color="auto"/>
            </w:tcBorders>
            <w:hideMark/>
          </w:tcPr>
          <w:p w14:paraId="17661E28" w14:textId="77777777" w:rsidR="00A01CDB" w:rsidRPr="00E31CA2" w:rsidRDefault="00A01CDB" w:rsidP="0099097F">
            <w:pPr>
              <w:rPr>
                <w:rFonts w:ascii="Garamond" w:hAnsi="Garamond"/>
              </w:rPr>
            </w:pPr>
            <w:r>
              <w:rPr>
                <w:rFonts w:ascii="Garamond" w:hAnsi="Garamond"/>
              </w:rPr>
              <w:t xml:space="preserve">Suillaceae</w:t>
            </w:r>
          </w:p>
        </w:tc>
        <w:tc>
          <w:tcPr>
            <w:tcW w:w="1308" w:type="dxa"/>
            <w:tcBorders>
              <w:top w:val="outset" w:sz="6" w:space="0" w:color="auto"/>
              <w:left w:val="outset" w:sz="6" w:space="0" w:color="auto"/>
              <w:bottom w:val="outset" w:sz="6" w:space="0" w:color="auto"/>
              <w:right w:val="outset" w:sz="6" w:space="0" w:color="auto"/>
            </w:tcBorders>
          </w:tcPr>
          <w:p w14:paraId="439FB21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07EF16C" w14:textId="77777777" w:rsidR="00A01CDB" w:rsidRPr="00E31CA2" w:rsidRDefault="00A01CDB" w:rsidP="0099097F">
            <w:pPr>
              <w:rPr>
                <w:rFonts w:ascii="Garamond" w:hAnsi="Garamond"/>
              </w:rPr>
            </w:pPr>
            <w:r>
              <w:rPr>
                <w:rFonts w:ascii="Garamond" w:hAnsi="Garamond"/>
              </w:rPr>
              <w:t xml:space="preserve">Butterpilz</w:t>
            </w:r>
          </w:p>
        </w:tc>
        <w:tc>
          <w:tcPr>
            <w:tcW w:w="5212" w:type="dxa"/>
            <w:tcBorders>
              <w:top w:val="outset" w:sz="6" w:space="0" w:color="auto"/>
              <w:left w:val="outset" w:sz="6" w:space="0" w:color="auto"/>
              <w:bottom w:val="outset" w:sz="6" w:space="0" w:color="auto"/>
              <w:right w:val="outset" w:sz="6" w:space="0" w:color="auto"/>
            </w:tcBorders>
          </w:tcPr>
          <w:p w14:paraId="139D6E1F" w14:textId="77777777" w:rsidR="00A01CDB" w:rsidRPr="00E31CA2" w:rsidRDefault="00A01CDB" w:rsidP="0099097F">
            <w:pPr>
              <w:rPr>
                <w:rFonts w:ascii="Garamond" w:hAnsi="Garamond"/>
              </w:rPr>
            </w:pPr>
          </w:p>
        </w:tc>
      </w:tr>
      <w:tr w:rsidR="00A01CDB" w:rsidRPr="00E31CA2" w14:paraId="5A97699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C5F824" w14:textId="77777777" w:rsidR="00A01CDB" w:rsidRPr="00E31CA2" w:rsidRDefault="00A01CDB" w:rsidP="0099097F">
            <w:pPr>
              <w:rPr>
                <w:rFonts w:ascii="Garamond" w:hAnsi="Garamond"/>
              </w:rPr>
            </w:pPr>
            <w:r>
              <w:rPr>
                <w:rFonts w:ascii="Garamond" w:hAnsi="Garamond"/>
              </w:rPr>
              <w:t xml:space="preserve">Tremella fuciformis Berk.</w:t>
            </w:r>
          </w:p>
        </w:tc>
        <w:tc>
          <w:tcPr>
            <w:tcW w:w="1779" w:type="dxa"/>
            <w:tcBorders>
              <w:top w:val="outset" w:sz="6" w:space="0" w:color="auto"/>
              <w:left w:val="outset" w:sz="6" w:space="0" w:color="auto"/>
              <w:bottom w:val="outset" w:sz="6" w:space="0" w:color="auto"/>
              <w:right w:val="outset" w:sz="6" w:space="0" w:color="auto"/>
            </w:tcBorders>
            <w:hideMark/>
          </w:tcPr>
          <w:p w14:paraId="00CD7890" w14:textId="77777777" w:rsidR="00A01CDB" w:rsidRPr="00E31CA2" w:rsidRDefault="00A01CDB" w:rsidP="0099097F">
            <w:pPr>
              <w:rPr>
                <w:rFonts w:ascii="Garamond" w:hAnsi="Garamond"/>
              </w:rPr>
            </w:pPr>
            <w:r>
              <w:rPr>
                <w:rFonts w:ascii="Garamond" w:hAnsi="Garamond"/>
              </w:rPr>
              <w:t xml:space="preserve">Tremellaceae</w:t>
            </w:r>
          </w:p>
        </w:tc>
        <w:tc>
          <w:tcPr>
            <w:tcW w:w="1308" w:type="dxa"/>
            <w:tcBorders>
              <w:top w:val="outset" w:sz="6" w:space="0" w:color="auto"/>
              <w:left w:val="outset" w:sz="6" w:space="0" w:color="auto"/>
              <w:bottom w:val="outset" w:sz="6" w:space="0" w:color="auto"/>
              <w:right w:val="outset" w:sz="6" w:space="0" w:color="auto"/>
            </w:tcBorders>
          </w:tcPr>
          <w:p w14:paraId="6596ECF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A0E034B" w14:textId="77777777" w:rsidR="00A01CDB" w:rsidRPr="00E31CA2" w:rsidRDefault="00A01CDB" w:rsidP="0099097F">
            <w:pPr>
              <w:rPr>
                <w:rFonts w:ascii="Garamond" w:hAnsi="Garamond"/>
              </w:rPr>
            </w:pPr>
            <w:r>
              <w:rPr>
                <w:rFonts w:ascii="Garamond" w:hAnsi="Garamond"/>
              </w:rPr>
              <w:t xml:space="preserve">Silberohr</w:t>
            </w:r>
          </w:p>
        </w:tc>
        <w:tc>
          <w:tcPr>
            <w:tcW w:w="5212" w:type="dxa"/>
            <w:tcBorders>
              <w:top w:val="outset" w:sz="6" w:space="0" w:color="auto"/>
              <w:left w:val="outset" w:sz="6" w:space="0" w:color="auto"/>
              <w:bottom w:val="outset" w:sz="6" w:space="0" w:color="auto"/>
              <w:right w:val="outset" w:sz="6" w:space="0" w:color="auto"/>
            </w:tcBorders>
          </w:tcPr>
          <w:p w14:paraId="62A25A72" w14:textId="77777777" w:rsidR="00A01CDB" w:rsidRPr="00E31CA2" w:rsidRDefault="00A01CDB" w:rsidP="0099097F">
            <w:pPr>
              <w:rPr>
                <w:rFonts w:ascii="Garamond" w:hAnsi="Garamond"/>
              </w:rPr>
            </w:pPr>
          </w:p>
        </w:tc>
      </w:tr>
      <w:tr w:rsidR="00A01CDB" w:rsidRPr="00E31CA2" w14:paraId="1CCE72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DB9D59C" w14:textId="77777777" w:rsidR="00A01CDB" w:rsidRPr="00E31CA2" w:rsidRDefault="00A01CDB" w:rsidP="0099097F">
            <w:pPr>
              <w:rPr>
                <w:rFonts w:ascii="Garamond" w:hAnsi="Garamond"/>
              </w:rPr>
            </w:pPr>
            <w:r>
              <w:rPr>
                <w:rFonts w:ascii="Garamond" w:hAnsi="Garamond"/>
              </w:rPr>
              <w:t xml:space="preserve">Tricholoma caligatum (Viv.)</w:t>
            </w:r>
            <w:r>
              <w:rPr>
                <w:rFonts w:ascii="Garamond" w:hAnsi="Garamond"/>
              </w:rPr>
              <w:t xml:space="preserve"> </w:t>
            </w:r>
            <w:r>
              <w:rPr>
                <w:rFonts w:ascii="Garamond" w:hAnsi="Garamond"/>
              </w:rPr>
              <w:t xml:space="preserve">Ricken</w:t>
            </w:r>
          </w:p>
        </w:tc>
        <w:tc>
          <w:tcPr>
            <w:tcW w:w="1779" w:type="dxa"/>
            <w:tcBorders>
              <w:top w:val="outset" w:sz="6" w:space="0" w:color="auto"/>
              <w:left w:val="outset" w:sz="6" w:space="0" w:color="auto"/>
              <w:bottom w:val="outset" w:sz="6" w:space="0" w:color="auto"/>
              <w:right w:val="outset" w:sz="6" w:space="0" w:color="auto"/>
            </w:tcBorders>
            <w:hideMark/>
          </w:tcPr>
          <w:p w14:paraId="5D44BE20"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313EC69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0555716" w14:textId="77777777" w:rsidR="00A01CDB" w:rsidRPr="00E31CA2" w:rsidRDefault="00A01CDB" w:rsidP="0099097F">
            <w:pPr>
              <w:rPr>
                <w:rFonts w:ascii="Garamond" w:hAnsi="Garamond"/>
              </w:rPr>
            </w:pPr>
            <w:r>
              <w:rPr>
                <w:rFonts w:ascii="Garamond" w:hAnsi="Garamond"/>
              </w:rPr>
              <w:t xml:space="preserve">Matsu-take</w:t>
            </w:r>
          </w:p>
        </w:tc>
        <w:tc>
          <w:tcPr>
            <w:tcW w:w="5212" w:type="dxa"/>
            <w:tcBorders>
              <w:top w:val="outset" w:sz="6" w:space="0" w:color="auto"/>
              <w:left w:val="outset" w:sz="6" w:space="0" w:color="auto"/>
              <w:bottom w:val="outset" w:sz="6" w:space="0" w:color="auto"/>
              <w:right w:val="outset" w:sz="6" w:space="0" w:color="auto"/>
            </w:tcBorders>
          </w:tcPr>
          <w:p w14:paraId="5359F653" w14:textId="77777777" w:rsidR="00A01CDB" w:rsidRPr="00E31CA2" w:rsidRDefault="00A01CDB" w:rsidP="0099097F">
            <w:pPr>
              <w:rPr>
                <w:rFonts w:ascii="Garamond" w:hAnsi="Garamond"/>
              </w:rPr>
            </w:pPr>
          </w:p>
        </w:tc>
      </w:tr>
      <w:tr w:rsidR="00A01CDB" w:rsidRPr="00E31CA2" w14:paraId="6ECE4E9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6FA0290" w14:textId="77777777" w:rsidR="00A01CDB" w:rsidRPr="00E31CA2" w:rsidRDefault="00A01CDB" w:rsidP="0099097F">
            <w:pPr>
              <w:rPr>
                <w:rFonts w:ascii="Garamond" w:hAnsi="Garamond"/>
              </w:rPr>
            </w:pPr>
            <w:r>
              <w:rPr>
                <w:rFonts w:ascii="Garamond" w:hAnsi="Garamond"/>
              </w:rPr>
              <w:t xml:space="preserve">Tricholoma populinum</w:t>
            </w:r>
          </w:p>
        </w:tc>
        <w:tc>
          <w:tcPr>
            <w:tcW w:w="1779" w:type="dxa"/>
            <w:tcBorders>
              <w:top w:val="outset" w:sz="6" w:space="0" w:color="auto"/>
              <w:left w:val="outset" w:sz="6" w:space="0" w:color="auto"/>
              <w:bottom w:val="outset" w:sz="6" w:space="0" w:color="auto"/>
              <w:right w:val="outset" w:sz="6" w:space="0" w:color="auto"/>
            </w:tcBorders>
            <w:hideMark/>
          </w:tcPr>
          <w:p w14:paraId="30411DBD"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4D1EA3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B7F5FB2" w14:textId="77777777" w:rsidR="00A01CDB" w:rsidRPr="00E31CA2" w:rsidRDefault="00A01CDB" w:rsidP="0099097F">
            <w:pPr>
              <w:rPr>
                <w:rFonts w:ascii="Garamond" w:hAnsi="Garamond"/>
              </w:rPr>
            </w:pPr>
            <w:r>
              <w:rPr>
                <w:rFonts w:ascii="Garamond" w:hAnsi="Garamond"/>
              </w:rPr>
              <w:t xml:space="preserve">Tricholoma populinum</w:t>
            </w:r>
          </w:p>
        </w:tc>
        <w:tc>
          <w:tcPr>
            <w:tcW w:w="5212" w:type="dxa"/>
            <w:tcBorders>
              <w:top w:val="outset" w:sz="6" w:space="0" w:color="auto"/>
              <w:left w:val="outset" w:sz="6" w:space="0" w:color="auto"/>
              <w:bottom w:val="outset" w:sz="6" w:space="0" w:color="auto"/>
              <w:right w:val="outset" w:sz="6" w:space="0" w:color="auto"/>
            </w:tcBorders>
          </w:tcPr>
          <w:p w14:paraId="63B8D73F" w14:textId="77777777" w:rsidR="00A01CDB" w:rsidRPr="00E31CA2" w:rsidRDefault="00A01CDB" w:rsidP="0099097F">
            <w:pPr>
              <w:rPr>
                <w:rFonts w:ascii="Garamond" w:hAnsi="Garamond"/>
              </w:rPr>
            </w:pPr>
          </w:p>
        </w:tc>
      </w:tr>
      <w:tr w:rsidR="00A01CDB" w:rsidRPr="00E31CA2" w14:paraId="60BEDBD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BA99D4A" w14:textId="77777777" w:rsidR="00A01CDB" w:rsidRPr="00E31CA2" w:rsidRDefault="00A01CDB" w:rsidP="0099097F">
            <w:pPr>
              <w:rPr>
                <w:rFonts w:ascii="Garamond" w:hAnsi="Garamond"/>
              </w:rPr>
            </w:pPr>
            <w:r>
              <w:rPr>
                <w:rFonts w:ascii="Garamond" w:hAnsi="Garamond"/>
              </w:rPr>
              <w:t xml:space="preserve">Tricholoma portentosum (Fr.:</w:t>
            </w:r>
            <w:r>
              <w:rPr>
                <w:rFonts w:ascii="Garamond" w:hAnsi="Garamond"/>
              </w:rPr>
              <w:t xml:space="preserve"> </w:t>
            </w:r>
            <w:r>
              <w:rPr>
                <w:rFonts w:ascii="Garamond" w:hAnsi="Garamond"/>
              </w:rPr>
              <w:t xml:space="preserve">Fr.) Quélet</w:t>
            </w:r>
          </w:p>
        </w:tc>
        <w:tc>
          <w:tcPr>
            <w:tcW w:w="1779" w:type="dxa"/>
            <w:tcBorders>
              <w:top w:val="outset" w:sz="6" w:space="0" w:color="auto"/>
              <w:left w:val="outset" w:sz="6" w:space="0" w:color="auto"/>
              <w:bottom w:val="outset" w:sz="6" w:space="0" w:color="auto"/>
              <w:right w:val="outset" w:sz="6" w:space="0" w:color="auto"/>
            </w:tcBorders>
            <w:hideMark/>
          </w:tcPr>
          <w:p w14:paraId="35042721"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7B5DF194"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E09BDBD" w14:textId="77777777" w:rsidR="00A01CDB" w:rsidRPr="00E31CA2" w:rsidRDefault="00A01CDB" w:rsidP="0099097F">
            <w:pPr>
              <w:rPr>
                <w:rFonts w:ascii="Garamond" w:hAnsi="Garamond"/>
              </w:rPr>
            </w:pPr>
            <w:r>
              <w:rPr>
                <w:rFonts w:ascii="Garamond" w:hAnsi="Garamond"/>
              </w:rPr>
              <w:t xml:space="preserve">Charbonnier</w:t>
            </w:r>
          </w:p>
        </w:tc>
        <w:tc>
          <w:tcPr>
            <w:tcW w:w="5212" w:type="dxa"/>
            <w:tcBorders>
              <w:top w:val="outset" w:sz="6" w:space="0" w:color="auto"/>
              <w:left w:val="outset" w:sz="6" w:space="0" w:color="auto"/>
              <w:bottom w:val="outset" w:sz="6" w:space="0" w:color="auto"/>
              <w:right w:val="outset" w:sz="6" w:space="0" w:color="auto"/>
            </w:tcBorders>
          </w:tcPr>
          <w:p w14:paraId="21B6BF8D" w14:textId="77777777" w:rsidR="00A01CDB" w:rsidRPr="00E31CA2" w:rsidRDefault="00A01CDB" w:rsidP="0099097F">
            <w:pPr>
              <w:rPr>
                <w:rFonts w:ascii="Garamond" w:hAnsi="Garamond"/>
              </w:rPr>
            </w:pPr>
          </w:p>
        </w:tc>
      </w:tr>
      <w:tr w:rsidR="00A01CDB" w:rsidRPr="00E31CA2" w14:paraId="6FE1C556"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03D824" w14:textId="77777777" w:rsidR="00A01CDB" w:rsidRPr="00E31CA2" w:rsidRDefault="00A01CDB" w:rsidP="0099097F">
            <w:pPr>
              <w:rPr>
                <w:rFonts w:ascii="Garamond" w:hAnsi="Garamond"/>
              </w:rPr>
            </w:pPr>
            <w:r>
              <w:rPr>
                <w:rFonts w:ascii="Garamond" w:hAnsi="Garamond"/>
              </w:rPr>
              <w:t xml:space="preserve">Tricholoma terreum (Sch.:</w:t>
            </w:r>
            <w:r>
              <w:rPr>
                <w:rFonts w:ascii="Garamond" w:hAnsi="Garamond"/>
              </w:rPr>
              <w:t xml:space="preserve"> </w:t>
            </w:r>
            <w:r>
              <w:rPr>
                <w:rFonts w:ascii="Garamond" w:hAnsi="Garamond"/>
              </w:rPr>
              <w:t xml:space="preserve">Fr.) Kummer</w:t>
            </w:r>
          </w:p>
        </w:tc>
        <w:tc>
          <w:tcPr>
            <w:tcW w:w="1779" w:type="dxa"/>
            <w:tcBorders>
              <w:top w:val="outset" w:sz="6" w:space="0" w:color="auto"/>
              <w:left w:val="outset" w:sz="6" w:space="0" w:color="auto"/>
              <w:bottom w:val="outset" w:sz="6" w:space="0" w:color="auto"/>
              <w:right w:val="outset" w:sz="6" w:space="0" w:color="auto"/>
            </w:tcBorders>
            <w:hideMark/>
          </w:tcPr>
          <w:p w14:paraId="4F87902E" w14:textId="77777777" w:rsidR="00A01CDB" w:rsidRPr="00E31CA2" w:rsidRDefault="00A01CDB" w:rsidP="0099097F">
            <w:pPr>
              <w:rPr>
                <w:rFonts w:ascii="Garamond" w:hAnsi="Garamond"/>
              </w:rPr>
            </w:pPr>
            <w:r>
              <w:rPr>
                <w:rFonts w:ascii="Garamond" w:hAnsi="Garamond"/>
              </w:rPr>
              <w:t xml:space="preserve">Tricholomataceae</w:t>
            </w:r>
          </w:p>
        </w:tc>
        <w:tc>
          <w:tcPr>
            <w:tcW w:w="1308" w:type="dxa"/>
            <w:tcBorders>
              <w:top w:val="outset" w:sz="6" w:space="0" w:color="auto"/>
              <w:left w:val="outset" w:sz="6" w:space="0" w:color="auto"/>
              <w:bottom w:val="outset" w:sz="6" w:space="0" w:color="auto"/>
              <w:right w:val="outset" w:sz="6" w:space="0" w:color="auto"/>
            </w:tcBorders>
          </w:tcPr>
          <w:p w14:paraId="1EB309E8"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558FD0E9" w14:textId="77777777" w:rsidR="00A01CDB" w:rsidRPr="00E31CA2" w:rsidRDefault="00A01CDB" w:rsidP="0099097F">
            <w:pPr>
              <w:rPr>
                <w:rFonts w:ascii="Garamond" w:hAnsi="Garamond"/>
              </w:rPr>
            </w:pPr>
            <w:r>
              <w:rPr>
                <w:rFonts w:ascii="Garamond" w:hAnsi="Garamond"/>
              </w:rPr>
              <w:t xml:space="preserve">Gemeiner Erd-Ritterling</w:t>
            </w:r>
          </w:p>
        </w:tc>
        <w:tc>
          <w:tcPr>
            <w:tcW w:w="5212" w:type="dxa"/>
            <w:tcBorders>
              <w:top w:val="outset" w:sz="6" w:space="0" w:color="auto"/>
              <w:left w:val="outset" w:sz="6" w:space="0" w:color="auto"/>
              <w:bottom w:val="outset" w:sz="6" w:space="0" w:color="auto"/>
              <w:right w:val="outset" w:sz="6" w:space="0" w:color="auto"/>
            </w:tcBorders>
          </w:tcPr>
          <w:p w14:paraId="20C63FC9" w14:textId="77777777" w:rsidR="00A01CDB" w:rsidRPr="00E31CA2" w:rsidRDefault="00A01CDB" w:rsidP="0099097F">
            <w:pPr>
              <w:rPr>
                <w:rFonts w:ascii="Garamond" w:hAnsi="Garamond"/>
              </w:rPr>
            </w:pPr>
          </w:p>
        </w:tc>
      </w:tr>
      <w:tr w:rsidR="00A01CDB" w:rsidRPr="00E31CA2" w14:paraId="536FB2C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35C7A70" w14:textId="77777777" w:rsidR="00A01CDB" w:rsidRPr="00E31CA2" w:rsidRDefault="00A01CDB" w:rsidP="0099097F">
            <w:pPr>
              <w:rPr>
                <w:rFonts w:ascii="Garamond" w:hAnsi="Garamond"/>
              </w:rPr>
            </w:pPr>
            <w:r>
              <w:rPr>
                <w:rFonts w:ascii="Garamond" w:hAnsi="Garamond"/>
              </w:rPr>
              <w:t xml:space="preserve">Tuber aestivum Vitt.</w:t>
            </w:r>
          </w:p>
        </w:tc>
        <w:tc>
          <w:tcPr>
            <w:tcW w:w="1779" w:type="dxa"/>
            <w:tcBorders>
              <w:top w:val="outset" w:sz="6" w:space="0" w:color="auto"/>
              <w:left w:val="outset" w:sz="6" w:space="0" w:color="auto"/>
              <w:bottom w:val="outset" w:sz="6" w:space="0" w:color="auto"/>
              <w:right w:val="outset" w:sz="6" w:space="0" w:color="auto"/>
            </w:tcBorders>
            <w:hideMark/>
          </w:tcPr>
          <w:p w14:paraId="4DD200D0" w14:textId="77777777" w:rsidR="00A01CDB" w:rsidRPr="00E31CA2" w:rsidRDefault="00A01CDB" w:rsidP="0099097F">
            <w:pPr>
              <w:rPr>
                <w:rFonts w:ascii="Garamond" w:hAnsi="Garamond"/>
              </w:rPr>
            </w:pPr>
            <w:r>
              <w:rPr>
                <w:rFonts w:ascii="Garamond" w:hAnsi="Garamond"/>
              </w:rPr>
              <w:t xml:space="preserve">Tuberaceae</w:t>
            </w:r>
          </w:p>
        </w:tc>
        <w:tc>
          <w:tcPr>
            <w:tcW w:w="1308" w:type="dxa"/>
            <w:tcBorders>
              <w:top w:val="outset" w:sz="6" w:space="0" w:color="auto"/>
              <w:left w:val="outset" w:sz="6" w:space="0" w:color="auto"/>
              <w:bottom w:val="outset" w:sz="6" w:space="0" w:color="auto"/>
              <w:right w:val="outset" w:sz="6" w:space="0" w:color="auto"/>
            </w:tcBorders>
          </w:tcPr>
          <w:p w14:paraId="0C761B8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0A0BF1" w14:textId="77777777" w:rsidR="00A01CDB" w:rsidRPr="00E31CA2" w:rsidRDefault="00A01CDB" w:rsidP="0099097F">
            <w:pPr>
              <w:rPr>
                <w:rFonts w:ascii="Garamond" w:hAnsi="Garamond"/>
              </w:rPr>
            </w:pPr>
            <w:r>
              <w:rPr>
                <w:rFonts w:ascii="Garamond" w:hAnsi="Garamond"/>
              </w:rPr>
              <w:t xml:space="preserve">Sommertrüffel</w:t>
            </w:r>
          </w:p>
        </w:tc>
        <w:tc>
          <w:tcPr>
            <w:tcW w:w="5212" w:type="dxa"/>
            <w:tcBorders>
              <w:top w:val="outset" w:sz="6" w:space="0" w:color="auto"/>
              <w:left w:val="outset" w:sz="6" w:space="0" w:color="auto"/>
              <w:bottom w:val="outset" w:sz="6" w:space="0" w:color="auto"/>
              <w:right w:val="outset" w:sz="6" w:space="0" w:color="auto"/>
            </w:tcBorders>
          </w:tcPr>
          <w:p w14:paraId="5D893A6D" w14:textId="77777777" w:rsidR="00A01CDB" w:rsidRPr="00E31CA2" w:rsidRDefault="00A01CDB" w:rsidP="0099097F">
            <w:pPr>
              <w:rPr>
                <w:rFonts w:ascii="Garamond" w:hAnsi="Garamond"/>
              </w:rPr>
            </w:pPr>
          </w:p>
        </w:tc>
      </w:tr>
      <w:tr w:rsidR="00A01CDB" w:rsidRPr="00E31CA2" w14:paraId="525B573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29ACF1" w14:textId="77777777" w:rsidR="00A01CDB" w:rsidRPr="00E31CA2" w:rsidRDefault="00A01CDB" w:rsidP="0099097F">
            <w:pPr>
              <w:rPr>
                <w:rFonts w:ascii="Garamond" w:hAnsi="Garamond"/>
              </w:rPr>
            </w:pPr>
            <w:r>
              <w:rPr>
                <w:rFonts w:ascii="Garamond" w:hAnsi="Garamond"/>
              </w:rPr>
              <w:t xml:space="preserve">Tuber magnatum Pico sp.</w:t>
            </w:r>
          </w:p>
        </w:tc>
        <w:tc>
          <w:tcPr>
            <w:tcW w:w="1779" w:type="dxa"/>
            <w:tcBorders>
              <w:top w:val="outset" w:sz="6" w:space="0" w:color="auto"/>
              <w:left w:val="outset" w:sz="6" w:space="0" w:color="auto"/>
              <w:bottom w:val="outset" w:sz="6" w:space="0" w:color="auto"/>
              <w:right w:val="outset" w:sz="6" w:space="0" w:color="auto"/>
            </w:tcBorders>
            <w:hideMark/>
          </w:tcPr>
          <w:p w14:paraId="7CDC8C0A" w14:textId="77777777" w:rsidR="00A01CDB" w:rsidRPr="00E31CA2" w:rsidRDefault="00A01CDB" w:rsidP="0099097F">
            <w:pPr>
              <w:rPr>
                <w:rFonts w:ascii="Garamond" w:hAnsi="Garamond"/>
              </w:rPr>
            </w:pPr>
            <w:r>
              <w:rPr>
                <w:rFonts w:ascii="Garamond" w:hAnsi="Garamond"/>
              </w:rPr>
              <w:t xml:space="preserve">Tuberaceae</w:t>
            </w:r>
          </w:p>
        </w:tc>
        <w:tc>
          <w:tcPr>
            <w:tcW w:w="1308" w:type="dxa"/>
            <w:tcBorders>
              <w:top w:val="outset" w:sz="6" w:space="0" w:color="auto"/>
              <w:left w:val="outset" w:sz="6" w:space="0" w:color="auto"/>
              <w:bottom w:val="outset" w:sz="6" w:space="0" w:color="auto"/>
              <w:right w:val="outset" w:sz="6" w:space="0" w:color="auto"/>
            </w:tcBorders>
          </w:tcPr>
          <w:p w14:paraId="33F54A7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436107E" w14:textId="77777777" w:rsidR="00A01CDB" w:rsidRPr="00E31CA2" w:rsidRDefault="00A01CDB" w:rsidP="0099097F">
            <w:pPr>
              <w:rPr>
                <w:rFonts w:ascii="Garamond" w:hAnsi="Garamond"/>
              </w:rPr>
            </w:pPr>
            <w:r>
              <w:rPr>
                <w:rFonts w:ascii="Garamond" w:hAnsi="Garamond"/>
              </w:rPr>
              <w:t xml:space="preserve">Weißer Trüffel</w:t>
            </w:r>
          </w:p>
        </w:tc>
        <w:tc>
          <w:tcPr>
            <w:tcW w:w="5212" w:type="dxa"/>
            <w:tcBorders>
              <w:top w:val="outset" w:sz="6" w:space="0" w:color="auto"/>
              <w:left w:val="outset" w:sz="6" w:space="0" w:color="auto"/>
              <w:bottom w:val="outset" w:sz="6" w:space="0" w:color="auto"/>
              <w:right w:val="outset" w:sz="6" w:space="0" w:color="auto"/>
            </w:tcBorders>
          </w:tcPr>
          <w:p w14:paraId="3436F1A1" w14:textId="77777777" w:rsidR="00A01CDB" w:rsidRPr="00E31CA2" w:rsidRDefault="00A01CDB" w:rsidP="0099097F">
            <w:pPr>
              <w:rPr>
                <w:rFonts w:ascii="Garamond" w:hAnsi="Garamond"/>
              </w:rPr>
            </w:pPr>
          </w:p>
        </w:tc>
      </w:tr>
      <w:tr w:rsidR="00A01CDB" w:rsidRPr="00E31CA2" w14:paraId="6A1885F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2CFF38" w14:textId="77777777" w:rsidR="00A01CDB" w:rsidRPr="00E31CA2" w:rsidRDefault="00A01CDB" w:rsidP="0099097F">
            <w:pPr>
              <w:rPr>
                <w:rFonts w:ascii="Garamond" w:hAnsi="Garamond"/>
              </w:rPr>
            </w:pPr>
            <w:r>
              <w:rPr>
                <w:rFonts w:ascii="Garamond" w:hAnsi="Garamond"/>
              </w:rPr>
              <w:t xml:space="preserve">Tuber melanosporum Vitt.</w:t>
            </w:r>
          </w:p>
        </w:tc>
        <w:tc>
          <w:tcPr>
            <w:tcW w:w="1779" w:type="dxa"/>
            <w:tcBorders>
              <w:top w:val="outset" w:sz="6" w:space="0" w:color="auto"/>
              <w:left w:val="outset" w:sz="6" w:space="0" w:color="auto"/>
              <w:bottom w:val="outset" w:sz="6" w:space="0" w:color="auto"/>
              <w:right w:val="outset" w:sz="6" w:space="0" w:color="auto"/>
            </w:tcBorders>
            <w:hideMark/>
          </w:tcPr>
          <w:p w14:paraId="7A47C9F4" w14:textId="77777777" w:rsidR="00A01CDB" w:rsidRPr="00E31CA2" w:rsidRDefault="00A01CDB" w:rsidP="0099097F">
            <w:pPr>
              <w:rPr>
                <w:rFonts w:ascii="Garamond" w:hAnsi="Garamond"/>
              </w:rPr>
            </w:pPr>
            <w:r>
              <w:rPr>
                <w:rFonts w:ascii="Garamond" w:hAnsi="Garamond"/>
              </w:rPr>
              <w:t xml:space="preserve">Tuberaceae</w:t>
            </w:r>
          </w:p>
        </w:tc>
        <w:tc>
          <w:tcPr>
            <w:tcW w:w="1308" w:type="dxa"/>
            <w:tcBorders>
              <w:top w:val="outset" w:sz="6" w:space="0" w:color="auto"/>
              <w:left w:val="outset" w:sz="6" w:space="0" w:color="auto"/>
              <w:bottom w:val="outset" w:sz="6" w:space="0" w:color="auto"/>
              <w:right w:val="outset" w:sz="6" w:space="0" w:color="auto"/>
            </w:tcBorders>
          </w:tcPr>
          <w:p w14:paraId="2F1B81D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D50D3AC" w14:textId="77777777" w:rsidR="00A01CDB" w:rsidRPr="00E31CA2" w:rsidRDefault="00A01CDB" w:rsidP="0099097F">
            <w:pPr>
              <w:rPr>
                <w:rFonts w:ascii="Garamond" w:hAnsi="Garamond"/>
              </w:rPr>
            </w:pPr>
            <w:r>
              <w:rPr>
                <w:rFonts w:ascii="Garamond" w:hAnsi="Garamond"/>
              </w:rPr>
              <w:t xml:space="preserve">Perigord-Trüffel</w:t>
            </w:r>
          </w:p>
        </w:tc>
        <w:tc>
          <w:tcPr>
            <w:tcW w:w="5212" w:type="dxa"/>
            <w:tcBorders>
              <w:top w:val="outset" w:sz="6" w:space="0" w:color="auto"/>
              <w:left w:val="outset" w:sz="6" w:space="0" w:color="auto"/>
              <w:bottom w:val="outset" w:sz="6" w:space="0" w:color="auto"/>
              <w:right w:val="outset" w:sz="6" w:space="0" w:color="auto"/>
            </w:tcBorders>
          </w:tcPr>
          <w:p w14:paraId="7F3842AD" w14:textId="77777777" w:rsidR="00A01CDB" w:rsidRPr="00E31CA2" w:rsidRDefault="00A01CDB" w:rsidP="0099097F">
            <w:pPr>
              <w:rPr>
                <w:rFonts w:ascii="Garamond" w:hAnsi="Garamond"/>
              </w:rPr>
            </w:pPr>
          </w:p>
        </w:tc>
      </w:tr>
      <w:tr w:rsidR="00A01CDB" w:rsidRPr="00E31CA2" w14:paraId="69952CB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D7C119" w14:textId="77777777" w:rsidR="00A01CDB" w:rsidRPr="00E31CA2" w:rsidRDefault="00A01CDB" w:rsidP="0099097F">
            <w:pPr>
              <w:rPr>
                <w:rFonts w:ascii="Garamond" w:hAnsi="Garamond"/>
              </w:rPr>
            </w:pPr>
            <w:r>
              <w:rPr>
                <w:rFonts w:ascii="Garamond" w:hAnsi="Garamond"/>
              </w:rPr>
              <w:t xml:space="preserve">Tuber indicum Cooke &amp; Massee</w:t>
            </w:r>
          </w:p>
        </w:tc>
        <w:tc>
          <w:tcPr>
            <w:tcW w:w="1779" w:type="dxa"/>
            <w:tcBorders>
              <w:top w:val="outset" w:sz="6" w:space="0" w:color="auto"/>
              <w:left w:val="outset" w:sz="6" w:space="0" w:color="auto"/>
              <w:bottom w:val="outset" w:sz="6" w:space="0" w:color="auto"/>
              <w:right w:val="outset" w:sz="6" w:space="0" w:color="auto"/>
            </w:tcBorders>
            <w:hideMark/>
          </w:tcPr>
          <w:p w14:paraId="7517C5A7" w14:textId="77777777" w:rsidR="00A01CDB" w:rsidRPr="00E31CA2" w:rsidRDefault="00A01CDB" w:rsidP="0099097F">
            <w:pPr>
              <w:rPr>
                <w:rFonts w:ascii="Garamond" w:hAnsi="Garamond"/>
              </w:rPr>
            </w:pPr>
            <w:r>
              <w:rPr>
                <w:rFonts w:ascii="Garamond" w:hAnsi="Garamond"/>
              </w:rPr>
              <w:t xml:space="preserve">Tuberaceae</w:t>
            </w:r>
          </w:p>
        </w:tc>
        <w:tc>
          <w:tcPr>
            <w:tcW w:w="1308" w:type="dxa"/>
            <w:tcBorders>
              <w:top w:val="outset" w:sz="6" w:space="0" w:color="auto"/>
              <w:left w:val="outset" w:sz="6" w:space="0" w:color="auto"/>
              <w:bottom w:val="outset" w:sz="6" w:space="0" w:color="auto"/>
              <w:right w:val="outset" w:sz="6" w:space="0" w:color="auto"/>
            </w:tcBorders>
          </w:tcPr>
          <w:p w14:paraId="2C06954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3987C37" w14:textId="77777777" w:rsidR="00A01CDB" w:rsidRPr="00E31CA2" w:rsidRDefault="00A01CDB" w:rsidP="0099097F">
            <w:pPr>
              <w:rPr>
                <w:rFonts w:ascii="Garamond" w:hAnsi="Garamond"/>
              </w:rPr>
            </w:pPr>
            <w:r>
              <w:rPr>
                <w:rFonts w:ascii="Garamond" w:hAnsi="Garamond"/>
              </w:rPr>
              <w:t xml:space="preserve">Chinesischer oder asiatischer Trüffel</w:t>
            </w:r>
          </w:p>
        </w:tc>
        <w:tc>
          <w:tcPr>
            <w:tcW w:w="5212" w:type="dxa"/>
            <w:tcBorders>
              <w:top w:val="outset" w:sz="6" w:space="0" w:color="auto"/>
              <w:left w:val="outset" w:sz="6" w:space="0" w:color="auto"/>
              <w:bottom w:val="outset" w:sz="6" w:space="0" w:color="auto"/>
              <w:right w:val="outset" w:sz="6" w:space="0" w:color="auto"/>
            </w:tcBorders>
          </w:tcPr>
          <w:p w14:paraId="065273DD" w14:textId="77777777" w:rsidR="00A01CDB" w:rsidRPr="00E31CA2" w:rsidRDefault="00A01CDB" w:rsidP="0099097F">
            <w:pPr>
              <w:rPr>
                <w:rFonts w:ascii="Garamond" w:hAnsi="Garamond"/>
              </w:rPr>
            </w:pPr>
          </w:p>
        </w:tc>
      </w:tr>
      <w:tr w:rsidR="00A01CDB" w:rsidRPr="00E31CA2" w14:paraId="7AD09A5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E1C79F" w14:textId="77777777" w:rsidR="00A01CDB" w:rsidRPr="00E31CA2" w:rsidRDefault="00A01CDB" w:rsidP="0099097F">
            <w:pPr>
              <w:rPr>
                <w:rFonts w:ascii="Garamond" w:hAnsi="Garamond"/>
              </w:rPr>
            </w:pPr>
            <w:r>
              <w:rPr>
                <w:rFonts w:ascii="Garamond" w:hAnsi="Garamond"/>
              </w:rPr>
              <w:t xml:space="preserve">Tuber uncinatum Chatin</w:t>
            </w:r>
          </w:p>
        </w:tc>
        <w:tc>
          <w:tcPr>
            <w:tcW w:w="1779" w:type="dxa"/>
            <w:tcBorders>
              <w:top w:val="outset" w:sz="6" w:space="0" w:color="auto"/>
              <w:left w:val="outset" w:sz="6" w:space="0" w:color="auto"/>
              <w:bottom w:val="outset" w:sz="6" w:space="0" w:color="auto"/>
              <w:right w:val="outset" w:sz="6" w:space="0" w:color="auto"/>
            </w:tcBorders>
            <w:hideMark/>
          </w:tcPr>
          <w:p w14:paraId="62B3CF63" w14:textId="77777777" w:rsidR="00A01CDB" w:rsidRPr="00E31CA2" w:rsidRDefault="00A01CDB" w:rsidP="0099097F">
            <w:pPr>
              <w:rPr>
                <w:rFonts w:ascii="Garamond" w:hAnsi="Garamond"/>
              </w:rPr>
            </w:pPr>
            <w:r>
              <w:rPr>
                <w:rFonts w:ascii="Garamond" w:hAnsi="Garamond"/>
              </w:rPr>
              <w:t xml:space="preserve">Tuberaceae</w:t>
            </w:r>
          </w:p>
        </w:tc>
        <w:tc>
          <w:tcPr>
            <w:tcW w:w="1308" w:type="dxa"/>
            <w:tcBorders>
              <w:top w:val="outset" w:sz="6" w:space="0" w:color="auto"/>
              <w:left w:val="outset" w:sz="6" w:space="0" w:color="auto"/>
              <w:bottom w:val="outset" w:sz="6" w:space="0" w:color="auto"/>
              <w:right w:val="outset" w:sz="6" w:space="0" w:color="auto"/>
            </w:tcBorders>
          </w:tcPr>
          <w:p w14:paraId="272804C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54AEFEC" w14:textId="77777777" w:rsidR="00A01CDB" w:rsidRPr="00E31CA2" w:rsidRDefault="00A01CDB" w:rsidP="0099097F">
            <w:pPr>
              <w:rPr>
                <w:rFonts w:ascii="Garamond" w:hAnsi="Garamond"/>
              </w:rPr>
            </w:pPr>
            <w:r>
              <w:rPr>
                <w:rFonts w:ascii="Garamond" w:hAnsi="Garamond"/>
              </w:rPr>
              <w:t xml:space="preserve">Burgund-Trüffel</w:t>
            </w:r>
          </w:p>
        </w:tc>
        <w:tc>
          <w:tcPr>
            <w:tcW w:w="5212" w:type="dxa"/>
            <w:tcBorders>
              <w:top w:val="outset" w:sz="6" w:space="0" w:color="auto"/>
              <w:left w:val="outset" w:sz="6" w:space="0" w:color="auto"/>
              <w:bottom w:val="outset" w:sz="6" w:space="0" w:color="auto"/>
              <w:right w:val="outset" w:sz="6" w:space="0" w:color="auto"/>
            </w:tcBorders>
          </w:tcPr>
          <w:p w14:paraId="30F9857A" w14:textId="77777777" w:rsidR="00A01CDB" w:rsidRPr="00E31CA2" w:rsidRDefault="00A01CDB" w:rsidP="0099097F">
            <w:pPr>
              <w:rPr>
                <w:rFonts w:ascii="Garamond" w:hAnsi="Garamond"/>
              </w:rPr>
            </w:pPr>
          </w:p>
        </w:tc>
      </w:tr>
      <w:tr w:rsidR="00A01CDB" w:rsidRPr="00E31CA2" w14:paraId="4E4F4CA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D9468" w14:textId="77777777" w:rsidR="00A01CDB" w:rsidRPr="00E31CA2" w:rsidRDefault="00A01CDB" w:rsidP="0099097F">
            <w:pPr>
              <w:rPr>
                <w:rFonts w:ascii="Garamond" w:hAnsi="Garamond"/>
              </w:rPr>
            </w:pPr>
            <w:r>
              <w:rPr>
                <w:rFonts w:ascii="Garamond" w:hAnsi="Garamond"/>
              </w:rPr>
              <w:t xml:space="preserve">Wolfiporia extensa (Peck) Ginns</w:t>
            </w:r>
            <w:r>
              <w:rPr>
                <w:rFonts w:ascii="Garamond" w:hAnsi="Garamond"/>
              </w:rPr>
              <w:t xml:space="preserve"> </w:t>
            </w:r>
          </w:p>
        </w:tc>
        <w:tc>
          <w:tcPr>
            <w:tcW w:w="1779" w:type="dxa"/>
            <w:tcBorders>
              <w:top w:val="outset" w:sz="6" w:space="0" w:color="auto"/>
              <w:left w:val="outset" w:sz="6" w:space="0" w:color="auto"/>
              <w:bottom w:val="outset" w:sz="6" w:space="0" w:color="auto"/>
              <w:right w:val="outset" w:sz="6" w:space="0" w:color="auto"/>
            </w:tcBorders>
            <w:hideMark/>
          </w:tcPr>
          <w:p w14:paraId="16F3386B" w14:textId="77777777" w:rsidR="00A01CDB" w:rsidRPr="00E31CA2" w:rsidRDefault="00A01CDB" w:rsidP="0099097F">
            <w:pPr>
              <w:rPr>
                <w:rFonts w:ascii="Garamond" w:hAnsi="Garamond"/>
              </w:rPr>
            </w:pPr>
            <w:r>
              <w:rPr>
                <w:rFonts w:ascii="Garamond" w:hAnsi="Garamond"/>
              </w:rPr>
              <w:t xml:space="preserve">Fomitopsidaceae</w:t>
            </w:r>
          </w:p>
        </w:tc>
        <w:tc>
          <w:tcPr>
            <w:tcW w:w="1308" w:type="dxa"/>
            <w:tcBorders>
              <w:top w:val="outset" w:sz="6" w:space="0" w:color="auto"/>
              <w:left w:val="outset" w:sz="6" w:space="0" w:color="auto"/>
              <w:bottom w:val="outset" w:sz="6" w:space="0" w:color="auto"/>
              <w:right w:val="outset" w:sz="6" w:space="0" w:color="auto"/>
            </w:tcBorders>
            <w:hideMark/>
          </w:tcPr>
          <w:p w14:paraId="0BC82429" w14:textId="77777777" w:rsidR="00A01CDB" w:rsidRPr="00E31CA2" w:rsidRDefault="00A01CDB" w:rsidP="0099097F">
            <w:pPr>
              <w:rPr>
                <w:rFonts w:ascii="Garamond" w:hAnsi="Garamond"/>
              </w:rPr>
            </w:pPr>
            <w:r>
              <w:rPr>
                <w:rFonts w:ascii="Garamond" w:hAnsi="Garamond"/>
              </w:rPr>
              <w:t xml:space="preserve">Poria cocos Wolf</w:t>
            </w:r>
          </w:p>
        </w:tc>
        <w:tc>
          <w:tcPr>
            <w:tcW w:w="2252" w:type="dxa"/>
            <w:tcBorders>
              <w:top w:val="outset" w:sz="6" w:space="0" w:color="auto"/>
              <w:left w:val="outset" w:sz="6" w:space="0" w:color="auto"/>
              <w:bottom w:val="outset" w:sz="6" w:space="0" w:color="auto"/>
              <w:right w:val="outset" w:sz="6" w:space="0" w:color="auto"/>
            </w:tcBorders>
          </w:tcPr>
          <w:p w14:paraId="181FF0B8" w14:textId="77777777" w:rsidR="00A01CDB" w:rsidRPr="00E31CA2" w:rsidRDefault="00A01CDB" w:rsidP="0099097F">
            <w:pPr>
              <w:rPr>
                <w:rFonts w:ascii="Garamond" w:hAnsi="Garamond"/>
                <w:lang w:val="es-CR"/>
              </w:rPr>
            </w:pPr>
          </w:p>
        </w:tc>
        <w:tc>
          <w:tcPr>
            <w:tcW w:w="5212" w:type="dxa"/>
            <w:tcBorders>
              <w:top w:val="outset" w:sz="6" w:space="0" w:color="auto"/>
              <w:left w:val="outset" w:sz="6" w:space="0" w:color="auto"/>
              <w:bottom w:val="outset" w:sz="6" w:space="0" w:color="auto"/>
              <w:right w:val="outset" w:sz="6" w:space="0" w:color="auto"/>
            </w:tcBorders>
            <w:hideMark/>
          </w:tcPr>
          <w:p w14:paraId="0A3C4420" w14:textId="77777777" w:rsidR="00A01CDB" w:rsidRPr="00E31CA2" w:rsidRDefault="00A01CDB" w:rsidP="0099097F">
            <w:pPr>
              <w:rPr>
                <w:rFonts w:ascii="Garamond" w:hAnsi="Garamond"/>
              </w:rPr>
            </w:pPr>
            <w:r>
              <w:rPr>
                <w:rFonts w:ascii="Garamond" w:hAnsi="Garamond"/>
              </w:rPr>
              <w:t xml:space="preserve">Nur die Verwendung des Sklerotiums ist zulässig</w:t>
            </w:r>
          </w:p>
        </w:tc>
      </w:tr>
    </w:tbl>
    <w:p w14:paraId="533CB587" w14:textId="77777777" w:rsidR="001C0F71" w:rsidRPr="00E31CA2" w:rsidRDefault="001C0F71" w:rsidP="001C0F71">
      <w:pPr>
        <w:tabs>
          <w:tab w:val="left" w:pos="356"/>
          <w:tab w:val="left" w:pos="567"/>
          <w:tab w:val="left" w:pos="2268"/>
        </w:tabs>
        <w:jc w:val="both"/>
        <w:rPr>
          <w:rFonts w:ascii="Garamond" w:hAnsi="Garamond"/>
          <w:sz w:val="22"/>
          <w:lang w:val="nl-BE"/>
        </w:rPr>
      </w:pPr>
    </w:p>
    <w:p w14:paraId="5B0CD67B" w14:textId="77777777" w:rsidR="001C0F71" w:rsidRPr="00E31CA2" w:rsidRDefault="001C0F71" w:rsidP="001C0F71">
      <w:pPr>
        <w:rPr>
          <w:sz w:val="22"/>
          <w:rFonts w:ascii="Garamond" w:hAnsi="Garamond"/>
        </w:rPr>
      </w:pPr>
      <w:r>
        <w:br w:type="page"/>
      </w:r>
    </w:p>
    <w:tbl>
      <w:tblPr>
        <w:tblW w:w="63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4"/>
      </w:tblGrid>
      <w:tr w:rsidR="00A01CDB" w:rsidRPr="00E31CA2" w14:paraId="32239529" w14:textId="77777777" w:rsidTr="00A01CDB">
        <w:trPr>
          <w:trHeight w:val="145"/>
        </w:trPr>
        <w:tc>
          <w:tcPr>
            <w:tcW w:w="6344" w:type="dxa"/>
            <w:tcBorders>
              <w:top w:val="nil"/>
              <w:left w:val="nil"/>
              <w:bottom w:val="nil"/>
              <w:right w:val="nil"/>
            </w:tcBorders>
          </w:tcPr>
          <w:p w14:paraId="168D0FBE" w14:textId="636902FC" w:rsidR="00A01CDB" w:rsidRPr="00E31CA2" w:rsidRDefault="00A01CDB" w:rsidP="0099097F">
            <w:pPr>
              <w:rPr>
                <w:sz w:val="22"/>
                <w:u w:val="single"/>
                <w:rFonts w:ascii="Garamond" w:hAnsi="Garamond" w:cs="Arial"/>
              </w:rPr>
            </w:pPr>
            <w:r>
              <w:rPr>
                <w:sz w:val="22"/>
                <w:u w:val="single"/>
                <w:rFonts w:ascii="Garamond" w:hAnsi="Garamond"/>
              </w:rPr>
              <w:t xml:space="preserve">Liste 3:</w:t>
            </w:r>
            <w:r>
              <w:rPr>
                <w:sz w:val="22"/>
                <w:u w:val="single"/>
                <w:rFonts w:ascii="Garamond" w:hAnsi="Garamond"/>
              </w:rPr>
              <w:t xml:space="preserve"> </w:t>
            </w:r>
            <w:r>
              <w:rPr>
                <w:sz w:val="22"/>
                <w:u w:val="single"/>
                <w:rFonts w:ascii="Garamond" w:hAnsi="Garamond"/>
              </w:rPr>
              <w:t xml:space="preserve">Meldepflichtige Pflanzen in vordosierter Form</w:t>
            </w:r>
          </w:p>
        </w:tc>
      </w:tr>
    </w:tbl>
    <w:p w14:paraId="1A1E067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371"/>
        <w:gridCol w:w="1628"/>
        <w:gridCol w:w="1352"/>
        <w:gridCol w:w="5572"/>
      </w:tblGrid>
      <w:tr w:rsidR="00A01CDB" w:rsidRPr="00E31CA2" w14:paraId="20C198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BDE54" w14:textId="1DB0692D" w:rsidR="00A01CDB" w:rsidRPr="00E31CA2" w:rsidRDefault="00A01CDB" w:rsidP="0099097F">
            <w:pPr>
              <w:rPr>
                <w:b/>
                <w:rFonts w:ascii="Garamond" w:hAnsi="Garamond" w:cs="Arial"/>
              </w:rPr>
            </w:pPr>
            <w:r>
              <w:rPr>
                <w:b/>
                <w:rFonts w:ascii="Garamond" w:hAnsi="Garamond"/>
              </w:rPr>
              <w:t xml:space="preserve">Botanischer Name</w:t>
            </w:r>
            <w:r>
              <w:rPr>
                <w:b/>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20D25F2" w14:textId="13BFA3A4" w:rsidR="00A01CDB" w:rsidRPr="00E31CA2" w:rsidRDefault="00A01CDB" w:rsidP="0099097F">
            <w:pPr>
              <w:rPr>
                <w:b/>
                <w:rFonts w:ascii="Garamond" w:hAnsi="Garamond" w:cs="Arial"/>
              </w:rPr>
            </w:pPr>
            <w:r>
              <w:rPr>
                <w:b/>
                <w:rFonts w:ascii="Garamond" w:hAnsi="Garamond"/>
              </w:rPr>
              <w:t xml:space="preserve">Familie</w:t>
            </w:r>
            <w:r>
              <w:rPr>
                <w:b/>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4D7557D5" w14:textId="39F57836" w:rsidR="00A01CDB" w:rsidRPr="00E31CA2" w:rsidRDefault="00A01CDB" w:rsidP="0099097F">
            <w:pPr>
              <w:rPr>
                <w:b/>
                <w:rFonts w:ascii="Garamond" w:hAnsi="Garamond" w:cs="Arial"/>
              </w:rPr>
            </w:pPr>
            <w:r>
              <w:rPr>
                <w:b/>
                <w:rFonts w:ascii="Garamond" w:hAnsi="Garamond"/>
              </w:rPr>
              <w:t xml:space="preserve">Synonyme</w:t>
            </w:r>
            <w:r>
              <w:rPr>
                <w:b/>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9B75296" w14:textId="77777777" w:rsidR="00A01CDB" w:rsidRPr="00E31CA2" w:rsidRDefault="00A01CDB" w:rsidP="0099097F">
            <w:pPr>
              <w:rPr>
                <w:b/>
                <w:rFonts w:ascii="Garamond" w:hAnsi="Garamond" w:cs="Arial"/>
              </w:rPr>
            </w:pPr>
            <w:r>
              <w:rPr>
                <w:b/>
                <w:rFonts w:ascii="Garamond" w:hAnsi="Garamond"/>
              </w:rPr>
              <w:t xml:space="preserve">Bezeichnung</w:t>
            </w:r>
          </w:p>
        </w:tc>
        <w:tc>
          <w:tcPr>
            <w:tcW w:w="1352" w:type="dxa"/>
            <w:tcBorders>
              <w:top w:val="single" w:sz="4" w:space="0" w:color="auto"/>
              <w:left w:val="single" w:sz="4" w:space="0" w:color="auto"/>
              <w:bottom w:val="single" w:sz="4" w:space="0" w:color="auto"/>
              <w:right w:val="single" w:sz="4" w:space="0" w:color="auto"/>
            </w:tcBorders>
            <w:hideMark/>
          </w:tcPr>
          <w:p w14:paraId="7803A109" w14:textId="77777777" w:rsidR="00A01CDB" w:rsidRPr="00E31CA2" w:rsidRDefault="00A01CDB" w:rsidP="0099097F">
            <w:pPr>
              <w:rPr>
                <w:b/>
                <w:rFonts w:ascii="Garamond" w:hAnsi="Garamond" w:cs="Arial"/>
              </w:rPr>
            </w:pPr>
            <w:r>
              <w:rPr>
                <w:b/>
                <w:rFonts w:ascii="Garamond" w:hAnsi="Garamond"/>
              </w:rPr>
              <w:t xml:space="preserve">Zugelassener Pflanzenteil oder spezifische Zubereitung</w:t>
            </w:r>
          </w:p>
        </w:tc>
        <w:tc>
          <w:tcPr>
            <w:tcW w:w="5572" w:type="dxa"/>
            <w:tcBorders>
              <w:top w:val="single" w:sz="4" w:space="0" w:color="auto"/>
              <w:left w:val="single" w:sz="4" w:space="0" w:color="auto"/>
              <w:bottom w:val="single" w:sz="4" w:space="0" w:color="auto"/>
              <w:right w:val="single" w:sz="4" w:space="0" w:color="auto"/>
            </w:tcBorders>
            <w:hideMark/>
          </w:tcPr>
          <w:p w14:paraId="17F13554" w14:textId="77777777" w:rsidR="00A01CDB" w:rsidRPr="00E31CA2" w:rsidRDefault="00A01CDB" w:rsidP="0099097F">
            <w:pPr>
              <w:rPr>
                <w:b/>
                <w:rFonts w:ascii="Garamond" w:hAnsi="Garamond" w:cs="Arial"/>
              </w:rPr>
            </w:pPr>
            <w:r>
              <w:rPr>
                <w:b/>
                <w:rFonts w:ascii="Garamond" w:hAnsi="Garamond"/>
              </w:rPr>
              <w:t xml:space="preserve">Bedingungen</w:t>
            </w:r>
          </w:p>
        </w:tc>
      </w:tr>
      <w:tr w:rsidR="00A01CDB" w:rsidRPr="00E31CA2" w14:paraId="1E618BE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F7D85B" w14:textId="77777777" w:rsidR="00A01CDB" w:rsidRPr="00E31CA2" w:rsidRDefault="00A01CDB" w:rsidP="0099097F">
            <w:pPr>
              <w:rPr>
                <w:rFonts w:ascii="Garamond" w:eastAsia="Calibri" w:hAnsi="Garamond"/>
              </w:rPr>
            </w:pPr>
            <w:r>
              <w:rPr>
                <w:rFonts w:ascii="Garamond" w:hAnsi="Garamond"/>
              </w:rPr>
              <w:t xml:space="preserve">Abelmoschus esculentus (L.) Moench</w:t>
            </w:r>
          </w:p>
        </w:tc>
        <w:tc>
          <w:tcPr>
            <w:tcW w:w="1842" w:type="dxa"/>
            <w:tcBorders>
              <w:top w:val="single" w:sz="4" w:space="0" w:color="auto"/>
              <w:left w:val="single" w:sz="4" w:space="0" w:color="auto"/>
              <w:bottom w:val="single" w:sz="4" w:space="0" w:color="auto"/>
              <w:right w:val="single" w:sz="4" w:space="0" w:color="auto"/>
            </w:tcBorders>
            <w:hideMark/>
          </w:tcPr>
          <w:p w14:paraId="6833E503"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29E588A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B7F2A3" w14:textId="77777777" w:rsidR="00A01CDB" w:rsidRPr="00E31CA2" w:rsidRDefault="00A01CDB" w:rsidP="0099097F">
            <w:pPr>
              <w:rPr>
                <w:rFonts w:ascii="Garamond" w:eastAsia="Calibri" w:hAnsi="Garamond"/>
              </w:rPr>
            </w:pPr>
            <w:r>
              <w:rPr>
                <w:rFonts w:ascii="Garamond" w:hAnsi="Garamond"/>
              </w:rPr>
              <w:t xml:space="preserve">Okra</w:t>
            </w:r>
          </w:p>
        </w:tc>
        <w:tc>
          <w:tcPr>
            <w:tcW w:w="1352" w:type="dxa"/>
            <w:tcBorders>
              <w:top w:val="single" w:sz="4" w:space="0" w:color="auto"/>
              <w:left w:val="single" w:sz="4" w:space="0" w:color="auto"/>
              <w:bottom w:val="single" w:sz="4" w:space="0" w:color="auto"/>
              <w:right w:val="single" w:sz="4" w:space="0" w:color="auto"/>
            </w:tcBorders>
            <w:hideMark/>
          </w:tcPr>
          <w:p w14:paraId="3CD56E3F"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262FB1F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E63D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422432" w14:textId="77777777" w:rsidR="00A01CDB" w:rsidRPr="00E31CA2" w:rsidRDefault="00A01CDB" w:rsidP="0099097F">
            <w:pPr>
              <w:rPr>
                <w:rFonts w:ascii="Garamond" w:eastAsia="Calibri" w:hAnsi="Garamond"/>
              </w:rPr>
            </w:pPr>
            <w:r>
              <w:rPr>
                <w:rFonts w:ascii="Garamond" w:hAnsi="Garamond"/>
              </w:rPr>
              <w:t xml:space="preserve">Abelmoschus moschatus Medik.</w:t>
            </w:r>
          </w:p>
        </w:tc>
        <w:tc>
          <w:tcPr>
            <w:tcW w:w="1842" w:type="dxa"/>
            <w:tcBorders>
              <w:top w:val="single" w:sz="4" w:space="0" w:color="auto"/>
              <w:left w:val="single" w:sz="4" w:space="0" w:color="auto"/>
              <w:bottom w:val="single" w:sz="4" w:space="0" w:color="auto"/>
              <w:right w:val="single" w:sz="4" w:space="0" w:color="auto"/>
            </w:tcBorders>
            <w:hideMark/>
          </w:tcPr>
          <w:p w14:paraId="477359DF"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2F4B935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15FFD1F" w14:textId="77777777" w:rsidR="00A01CDB" w:rsidRPr="00E31CA2" w:rsidRDefault="00A01CDB" w:rsidP="0099097F">
            <w:pPr>
              <w:rPr>
                <w:rFonts w:ascii="Garamond" w:eastAsia="Calibri" w:hAnsi="Garamond"/>
              </w:rPr>
            </w:pPr>
            <w:r>
              <w:rPr>
                <w:rFonts w:ascii="Garamond" w:hAnsi="Garamond"/>
              </w:rPr>
              <w:t xml:space="preserve">Bisamstrauch</w:t>
            </w:r>
          </w:p>
        </w:tc>
        <w:tc>
          <w:tcPr>
            <w:tcW w:w="1352" w:type="dxa"/>
            <w:tcBorders>
              <w:top w:val="single" w:sz="4" w:space="0" w:color="auto"/>
              <w:left w:val="single" w:sz="4" w:space="0" w:color="auto"/>
              <w:bottom w:val="single" w:sz="4" w:space="0" w:color="auto"/>
              <w:right w:val="single" w:sz="4" w:space="0" w:color="auto"/>
            </w:tcBorders>
            <w:hideMark/>
          </w:tcPr>
          <w:p w14:paraId="3A984B38"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7E788B2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F4434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C1F585" w14:textId="77777777" w:rsidR="00A01CDB" w:rsidRPr="00E31CA2" w:rsidRDefault="00A01CDB" w:rsidP="0099097F">
            <w:pPr>
              <w:rPr>
                <w:rFonts w:ascii="Garamond" w:eastAsia="Calibri" w:hAnsi="Garamond"/>
              </w:rPr>
            </w:pPr>
            <w:r>
              <w:rPr>
                <w:rFonts w:ascii="Garamond" w:hAnsi="Garamond"/>
              </w:rPr>
              <w:t xml:space="preserve">Abies alba Mill.</w:t>
            </w:r>
          </w:p>
        </w:tc>
        <w:tc>
          <w:tcPr>
            <w:tcW w:w="1842" w:type="dxa"/>
            <w:tcBorders>
              <w:top w:val="single" w:sz="4" w:space="0" w:color="auto"/>
              <w:left w:val="single" w:sz="4" w:space="0" w:color="auto"/>
              <w:bottom w:val="single" w:sz="4" w:space="0" w:color="auto"/>
              <w:right w:val="single" w:sz="4" w:space="0" w:color="auto"/>
            </w:tcBorders>
            <w:hideMark/>
          </w:tcPr>
          <w:p w14:paraId="36F4AD35"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noWrap/>
            <w:hideMark/>
          </w:tcPr>
          <w:p w14:paraId="63A5A57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C8BC10" w14:textId="77777777" w:rsidR="00A01CDB" w:rsidRPr="00E31CA2" w:rsidRDefault="00A01CDB" w:rsidP="0099097F">
            <w:pPr>
              <w:rPr>
                <w:rFonts w:ascii="Garamond" w:eastAsia="Calibri" w:hAnsi="Garamond"/>
              </w:rPr>
            </w:pPr>
            <w:r>
              <w:rPr>
                <w:rFonts w:ascii="Garamond" w:hAnsi="Garamond"/>
              </w:rPr>
              <w:t xml:space="preserve">normale Silbertanne, große Tanne, Silbertanne</w:t>
            </w:r>
          </w:p>
        </w:tc>
        <w:tc>
          <w:tcPr>
            <w:tcW w:w="1352" w:type="dxa"/>
            <w:tcBorders>
              <w:top w:val="single" w:sz="4" w:space="0" w:color="auto"/>
              <w:left w:val="single" w:sz="4" w:space="0" w:color="auto"/>
              <w:bottom w:val="single" w:sz="4" w:space="0" w:color="auto"/>
              <w:right w:val="single" w:sz="4" w:space="0" w:color="auto"/>
            </w:tcBorders>
            <w:hideMark/>
          </w:tcPr>
          <w:p w14:paraId="4BC1D3B8" w14:textId="77777777" w:rsidR="00A01CDB" w:rsidRPr="00E31CA2" w:rsidRDefault="00A01CDB" w:rsidP="0099097F">
            <w:pPr>
              <w:rPr>
                <w:rFonts w:ascii="Garamond" w:eastAsia="Calibri" w:hAnsi="Garamond"/>
              </w:rPr>
            </w:pPr>
            <w:r>
              <w:rPr>
                <w:rFonts w:ascii="Garamond" w:hAnsi="Garamond"/>
              </w:rPr>
              <w:t xml:space="preserve">Rinde, Ast, Nadeln, Knopf, Samen, Harz</w:t>
            </w:r>
          </w:p>
        </w:tc>
        <w:tc>
          <w:tcPr>
            <w:tcW w:w="5572" w:type="dxa"/>
            <w:tcBorders>
              <w:top w:val="single" w:sz="4" w:space="0" w:color="auto"/>
              <w:left w:val="single" w:sz="4" w:space="0" w:color="auto"/>
              <w:bottom w:val="single" w:sz="4" w:space="0" w:color="auto"/>
              <w:right w:val="single" w:sz="4" w:space="0" w:color="auto"/>
            </w:tcBorders>
            <w:noWrap/>
            <w:hideMark/>
          </w:tcPr>
          <w:p w14:paraId="79B7338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3CFA7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68E3FC1" w14:textId="77777777" w:rsidR="00A01CDB" w:rsidRPr="00E31CA2" w:rsidRDefault="00A01CDB" w:rsidP="0099097F">
            <w:pPr>
              <w:rPr>
                <w:rFonts w:ascii="Garamond" w:eastAsia="Calibri" w:hAnsi="Garamond"/>
              </w:rPr>
            </w:pPr>
            <w:r>
              <w:rPr>
                <w:rFonts w:ascii="Garamond" w:hAnsi="Garamond"/>
              </w:rPr>
              <w:t xml:space="preserve">Abies Balsamea (L.) Mill.</w:t>
            </w:r>
          </w:p>
        </w:tc>
        <w:tc>
          <w:tcPr>
            <w:tcW w:w="1842" w:type="dxa"/>
            <w:tcBorders>
              <w:top w:val="single" w:sz="4" w:space="0" w:color="auto"/>
              <w:left w:val="single" w:sz="4" w:space="0" w:color="auto"/>
              <w:bottom w:val="single" w:sz="4" w:space="0" w:color="auto"/>
              <w:right w:val="single" w:sz="4" w:space="0" w:color="auto"/>
            </w:tcBorders>
            <w:hideMark/>
          </w:tcPr>
          <w:p w14:paraId="1A307ED8"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noWrap/>
            <w:hideMark/>
          </w:tcPr>
          <w:p w14:paraId="517EF2F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E3CE1E7" w14:textId="77777777" w:rsidR="00A01CDB" w:rsidRPr="00E31CA2" w:rsidRDefault="00A01CDB" w:rsidP="0099097F">
            <w:pPr>
              <w:rPr>
                <w:rFonts w:ascii="Garamond" w:eastAsia="Calibri" w:hAnsi="Garamond"/>
              </w:rPr>
            </w:pPr>
            <w:r>
              <w:rPr>
                <w:rFonts w:ascii="Garamond" w:hAnsi="Garamond"/>
              </w:rPr>
              <w:t xml:space="preserve">Balsam-Tanne</w:t>
            </w:r>
          </w:p>
        </w:tc>
        <w:tc>
          <w:tcPr>
            <w:tcW w:w="1352" w:type="dxa"/>
            <w:tcBorders>
              <w:top w:val="single" w:sz="4" w:space="0" w:color="auto"/>
              <w:left w:val="single" w:sz="4" w:space="0" w:color="auto"/>
              <w:bottom w:val="single" w:sz="4" w:space="0" w:color="auto"/>
              <w:right w:val="single" w:sz="4" w:space="0" w:color="auto"/>
            </w:tcBorders>
            <w:hideMark/>
          </w:tcPr>
          <w:p w14:paraId="016F9C88" w14:textId="77777777" w:rsidR="00A01CDB" w:rsidRPr="00E31CA2" w:rsidRDefault="00A01CDB" w:rsidP="0099097F">
            <w:pPr>
              <w:rPr>
                <w:rFonts w:ascii="Garamond" w:eastAsia="Calibri" w:hAnsi="Garamond"/>
              </w:rPr>
            </w:pPr>
            <w:r>
              <w:rPr>
                <w:rFonts w:ascii="Garamond" w:hAnsi="Garamond"/>
              </w:rPr>
              <w:t xml:space="preserve">Rinde, Nadel, Harz, Zweig</w:t>
            </w:r>
          </w:p>
        </w:tc>
        <w:tc>
          <w:tcPr>
            <w:tcW w:w="5572" w:type="dxa"/>
            <w:tcBorders>
              <w:top w:val="single" w:sz="4" w:space="0" w:color="auto"/>
              <w:left w:val="single" w:sz="4" w:space="0" w:color="auto"/>
              <w:bottom w:val="single" w:sz="4" w:space="0" w:color="auto"/>
              <w:right w:val="single" w:sz="4" w:space="0" w:color="auto"/>
            </w:tcBorders>
            <w:noWrap/>
            <w:hideMark/>
          </w:tcPr>
          <w:p w14:paraId="470FF14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DA4A3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5DDEEC" w14:textId="77777777" w:rsidR="00A01CDB" w:rsidRPr="00E31CA2" w:rsidRDefault="00A01CDB" w:rsidP="0099097F">
            <w:pPr>
              <w:rPr>
                <w:rFonts w:ascii="Garamond" w:eastAsia="Calibri" w:hAnsi="Garamond"/>
              </w:rPr>
            </w:pPr>
            <w:r>
              <w:rPr>
                <w:rFonts w:ascii="Garamond" w:hAnsi="Garamond"/>
              </w:rPr>
              <w:t xml:space="preserve">Abies nordmanniana subsp. equi-trojani (Asch.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Saint. ex Boiss.)</w:t>
            </w:r>
            <w:r>
              <w:rPr>
                <w:rFonts w:ascii="Garamond" w:hAnsi="Garamond"/>
              </w:rPr>
              <w:t xml:space="preserve"> </w:t>
            </w:r>
            <w:r>
              <w:rPr>
                <w:rFonts w:ascii="Garamond" w:hAnsi="Garamond"/>
              </w:rPr>
              <w:t xml:space="preserve">Coode &amp; Cullen</w:t>
            </w:r>
          </w:p>
        </w:tc>
        <w:tc>
          <w:tcPr>
            <w:tcW w:w="1842" w:type="dxa"/>
            <w:tcBorders>
              <w:top w:val="single" w:sz="4" w:space="0" w:color="auto"/>
              <w:left w:val="single" w:sz="4" w:space="0" w:color="auto"/>
              <w:bottom w:val="single" w:sz="4" w:space="0" w:color="auto"/>
              <w:right w:val="single" w:sz="4" w:space="0" w:color="auto"/>
            </w:tcBorders>
            <w:hideMark/>
          </w:tcPr>
          <w:p w14:paraId="7C3DAFA4"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65881159" w14:textId="77777777" w:rsidR="00A01CDB" w:rsidRPr="00E31CA2" w:rsidRDefault="00A01CDB" w:rsidP="0099097F">
            <w:pPr>
              <w:rPr>
                <w:rFonts w:ascii="Garamond" w:eastAsia="Calibri" w:hAnsi="Garamond"/>
              </w:rPr>
            </w:pPr>
            <w:r>
              <w:rPr>
                <w:rFonts w:ascii="Garamond" w:hAnsi="Garamond"/>
              </w:rPr>
              <w:t xml:space="preserve">Abies pectinata Dc.</w:t>
            </w:r>
            <w:r>
              <w:rPr>
                <w:rFonts w:ascii="Garamond" w:hAnsi="Garamond"/>
              </w:rPr>
              <w:t xml:space="preserve"> </w:t>
            </w:r>
            <w:r>
              <w:rPr>
                <w:rFonts w:ascii="Garamond" w:hAnsi="Garamond"/>
              </w:rPr>
              <w:t xml:space="preserve">Var. Equi-Trojani Asch.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Sint.</w:t>
            </w:r>
            <w:r>
              <w:rPr>
                <w:rFonts w:ascii="Garamond" w:hAnsi="Garamond"/>
              </w:rPr>
              <w:t xml:space="preserve"> </w:t>
            </w:r>
            <w:r>
              <w:rPr>
                <w:rFonts w:ascii="Garamond" w:hAnsi="Garamond"/>
              </w:rPr>
              <w:t xml:space="preserve">Ex Boiss</w:t>
            </w:r>
          </w:p>
        </w:tc>
        <w:tc>
          <w:tcPr>
            <w:tcW w:w="1628" w:type="dxa"/>
            <w:tcBorders>
              <w:top w:val="single" w:sz="4" w:space="0" w:color="auto"/>
              <w:left w:val="single" w:sz="4" w:space="0" w:color="auto"/>
              <w:bottom w:val="single" w:sz="4" w:space="0" w:color="auto"/>
              <w:right w:val="single" w:sz="4" w:space="0" w:color="auto"/>
            </w:tcBorders>
            <w:hideMark/>
          </w:tcPr>
          <w:p w14:paraId="300E7D64" w14:textId="77777777" w:rsidR="00A01CDB" w:rsidRPr="00E31CA2" w:rsidRDefault="00A01CDB" w:rsidP="0099097F">
            <w:pPr>
              <w:rPr>
                <w:rFonts w:ascii="Garamond" w:eastAsia="Calibri" w:hAnsi="Garamond"/>
              </w:rPr>
            </w:pPr>
            <w:r>
              <w:rPr>
                <w:rFonts w:ascii="Garamond" w:hAnsi="Garamond"/>
              </w:rPr>
              <w:t xml:space="preserve">Nordmanntanne, Kaukasus-Tanne</w:t>
            </w:r>
          </w:p>
        </w:tc>
        <w:tc>
          <w:tcPr>
            <w:tcW w:w="1352" w:type="dxa"/>
            <w:tcBorders>
              <w:top w:val="single" w:sz="4" w:space="0" w:color="auto"/>
              <w:left w:val="single" w:sz="4" w:space="0" w:color="auto"/>
              <w:bottom w:val="single" w:sz="4" w:space="0" w:color="auto"/>
              <w:right w:val="single" w:sz="4" w:space="0" w:color="auto"/>
            </w:tcBorders>
            <w:hideMark/>
          </w:tcPr>
          <w:p w14:paraId="45FF0D68" w14:textId="77777777" w:rsidR="00A01CDB" w:rsidRPr="00E31CA2" w:rsidRDefault="00A01CDB" w:rsidP="0099097F">
            <w:pPr>
              <w:rPr>
                <w:rFonts w:ascii="Garamond" w:eastAsia="Calibri" w:hAnsi="Garamond"/>
              </w:rPr>
            </w:pPr>
            <w:r>
              <w:rPr>
                <w:rFonts w:ascii="Garamond" w:hAnsi="Garamond"/>
              </w:rPr>
              <w:t xml:space="preserve">Rinde, Nadel</w:t>
            </w:r>
          </w:p>
        </w:tc>
        <w:tc>
          <w:tcPr>
            <w:tcW w:w="5572" w:type="dxa"/>
            <w:tcBorders>
              <w:top w:val="single" w:sz="4" w:space="0" w:color="auto"/>
              <w:left w:val="single" w:sz="4" w:space="0" w:color="auto"/>
              <w:bottom w:val="single" w:sz="4" w:space="0" w:color="auto"/>
              <w:right w:val="single" w:sz="4" w:space="0" w:color="auto"/>
            </w:tcBorders>
            <w:noWrap/>
            <w:hideMark/>
          </w:tcPr>
          <w:p w14:paraId="2134D44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326A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32DAF3" w14:textId="77777777" w:rsidR="00A01CDB" w:rsidRPr="00E31CA2" w:rsidRDefault="00A01CDB" w:rsidP="0099097F">
            <w:pPr>
              <w:rPr>
                <w:rFonts w:ascii="Garamond" w:eastAsia="Calibri" w:hAnsi="Garamond"/>
              </w:rPr>
            </w:pPr>
            <w:r>
              <w:rPr>
                <w:rFonts w:ascii="Garamond" w:hAnsi="Garamond"/>
              </w:rPr>
              <w:t xml:space="preserve">Abies sibirica Ledeb.</w:t>
            </w:r>
          </w:p>
        </w:tc>
        <w:tc>
          <w:tcPr>
            <w:tcW w:w="1842" w:type="dxa"/>
            <w:tcBorders>
              <w:top w:val="single" w:sz="4" w:space="0" w:color="auto"/>
              <w:left w:val="single" w:sz="4" w:space="0" w:color="auto"/>
              <w:bottom w:val="single" w:sz="4" w:space="0" w:color="auto"/>
              <w:right w:val="single" w:sz="4" w:space="0" w:color="auto"/>
            </w:tcBorders>
            <w:hideMark/>
          </w:tcPr>
          <w:p w14:paraId="6A06912A"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noWrap/>
            <w:hideMark/>
          </w:tcPr>
          <w:p w14:paraId="18FBDFE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C8C2F6" w14:textId="77777777" w:rsidR="00A01CDB" w:rsidRPr="00E31CA2" w:rsidRDefault="00A01CDB" w:rsidP="0099097F">
            <w:pPr>
              <w:rPr>
                <w:rFonts w:ascii="Garamond" w:eastAsia="Calibri" w:hAnsi="Garamond"/>
              </w:rPr>
            </w:pPr>
            <w:r>
              <w:rPr>
                <w:rFonts w:ascii="Garamond" w:hAnsi="Garamond"/>
              </w:rPr>
              <w:t xml:space="preserve">Sibirische Tanne</w:t>
            </w:r>
          </w:p>
        </w:tc>
        <w:tc>
          <w:tcPr>
            <w:tcW w:w="1352" w:type="dxa"/>
            <w:tcBorders>
              <w:top w:val="single" w:sz="4" w:space="0" w:color="auto"/>
              <w:left w:val="single" w:sz="4" w:space="0" w:color="auto"/>
              <w:bottom w:val="single" w:sz="4" w:space="0" w:color="auto"/>
              <w:right w:val="single" w:sz="4" w:space="0" w:color="auto"/>
            </w:tcBorders>
            <w:hideMark/>
          </w:tcPr>
          <w:p w14:paraId="44B08366" w14:textId="77777777" w:rsidR="00A01CDB" w:rsidRPr="00E31CA2" w:rsidRDefault="00A01CDB" w:rsidP="0099097F">
            <w:pPr>
              <w:rPr>
                <w:rFonts w:ascii="Garamond" w:eastAsia="Calibri" w:hAnsi="Garamond"/>
              </w:rPr>
            </w:pPr>
            <w:r>
              <w:rPr>
                <w:rFonts w:ascii="Garamond" w:hAnsi="Garamond"/>
              </w:rPr>
              <w:t xml:space="preserve">Rinde, Zweig, Nadel, Harz</w:t>
            </w:r>
          </w:p>
        </w:tc>
        <w:tc>
          <w:tcPr>
            <w:tcW w:w="5572" w:type="dxa"/>
            <w:tcBorders>
              <w:top w:val="single" w:sz="4" w:space="0" w:color="auto"/>
              <w:left w:val="single" w:sz="4" w:space="0" w:color="auto"/>
              <w:bottom w:val="single" w:sz="4" w:space="0" w:color="auto"/>
              <w:right w:val="single" w:sz="4" w:space="0" w:color="auto"/>
            </w:tcBorders>
            <w:noWrap/>
            <w:hideMark/>
          </w:tcPr>
          <w:p w14:paraId="1C45E8F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A3D6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2528F3" w14:textId="77777777" w:rsidR="00A01CDB" w:rsidRPr="00E31CA2" w:rsidRDefault="00A01CDB" w:rsidP="0099097F">
            <w:pPr>
              <w:rPr>
                <w:rFonts w:ascii="Garamond" w:eastAsia="Calibri" w:hAnsi="Garamond"/>
              </w:rPr>
            </w:pPr>
            <w:r>
              <w:rPr>
                <w:rFonts w:ascii="Garamond" w:hAnsi="Garamond"/>
              </w:rPr>
              <w:t xml:space="preserve">Abroma augusta L. f</w:t>
            </w:r>
          </w:p>
        </w:tc>
        <w:tc>
          <w:tcPr>
            <w:tcW w:w="1842" w:type="dxa"/>
            <w:tcBorders>
              <w:top w:val="single" w:sz="4" w:space="0" w:color="auto"/>
              <w:left w:val="single" w:sz="4" w:space="0" w:color="auto"/>
              <w:bottom w:val="single" w:sz="4" w:space="0" w:color="auto"/>
              <w:right w:val="single" w:sz="4" w:space="0" w:color="auto"/>
            </w:tcBorders>
            <w:hideMark/>
          </w:tcPr>
          <w:p w14:paraId="56A0BA5B"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6F1A2B3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9F8EE5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B93A2BD" w14:textId="77777777" w:rsidR="00A01CDB" w:rsidRPr="00E31CA2" w:rsidRDefault="00A01CDB" w:rsidP="0099097F">
            <w:pPr>
              <w:rPr>
                <w:rFonts w:ascii="Garamond" w:eastAsia="Calibri" w:hAnsi="Garamond"/>
              </w:rPr>
            </w:pPr>
            <w:r>
              <w:rPr>
                <w:rFonts w:ascii="Garamond" w:hAnsi="Garamond"/>
              </w:rPr>
              <w:t xml:space="preserve">Wurzelrinde</w:t>
            </w:r>
          </w:p>
        </w:tc>
        <w:tc>
          <w:tcPr>
            <w:tcW w:w="5572" w:type="dxa"/>
            <w:tcBorders>
              <w:top w:val="single" w:sz="4" w:space="0" w:color="auto"/>
              <w:left w:val="single" w:sz="4" w:space="0" w:color="auto"/>
              <w:bottom w:val="single" w:sz="4" w:space="0" w:color="auto"/>
              <w:right w:val="single" w:sz="4" w:space="0" w:color="auto"/>
            </w:tcBorders>
            <w:hideMark/>
          </w:tcPr>
          <w:p w14:paraId="48BF729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p w14:paraId="739B1717" w14:textId="77777777" w:rsidR="00A01CDB" w:rsidRPr="00E31CA2" w:rsidRDefault="00A01CDB" w:rsidP="0099097F">
            <w:pPr>
              <w:rPr>
                <w:rFonts w:ascii="Garamond" w:eastAsia="Calibri" w:hAnsi="Garamond" w:cs="Arial"/>
              </w:rPr>
            </w:pPr>
            <w:r>
              <w:rPr>
                <w:rFonts w:ascii="Garamond" w:hAnsi="Garamond"/>
              </w:rPr>
              <w:t xml:space="preserve">Konsultieren Sie Ihren Arzt oder Apotheker für die gleichzeitige Anwendung mit antidiabetischer Behandlung.</w:t>
            </w:r>
          </w:p>
        </w:tc>
      </w:tr>
      <w:tr w:rsidR="00A01CDB" w:rsidRPr="00E31CA2" w14:paraId="0FF833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65F947" w14:textId="77777777" w:rsidR="00A01CDB" w:rsidRPr="00E31CA2" w:rsidRDefault="00A01CDB" w:rsidP="0099097F">
            <w:pPr>
              <w:rPr>
                <w:rFonts w:ascii="Garamond" w:eastAsia="Calibri" w:hAnsi="Garamond"/>
              </w:rPr>
            </w:pPr>
            <w:r>
              <w:rPr>
                <w:rFonts w:ascii="Garamond" w:hAnsi="Garamond"/>
              </w:rPr>
              <w:t xml:space="preserve">Acacia catechu (L.f.)</w:t>
            </w:r>
            <w:r>
              <w:rPr>
                <w:rFonts w:ascii="Garamond" w:hAnsi="Garamond"/>
              </w:rPr>
              <w:t xml:space="preserve"> </w:t>
            </w:r>
            <w:r>
              <w:rPr>
                <w:rFonts w:ascii="Garamond" w:hAnsi="Garamond"/>
              </w:rPr>
              <w:t xml:space="preserve">Willd.</w:t>
            </w:r>
          </w:p>
        </w:tc>
        <w:tc>
          <w:tcPr>
            <w:tcW w:w="1842" w:type="dxa"/>
            <w:tcBorders>
              <w:top w:val="single" w:sz="4" w:space="0" w:color="auto"/>
              <w:left w:val="single" w:sz="4" w:space="0" w:color="auto"/>
              <w:bottom w:val="single" w:sz="4" w:space="0" w:color="auto"/>
              <w:right w:val="single" w:sz="4" w:space="0" w:color="auto"/>
            </w:tcBorders>
            <w:hideMark/>
          </w:tcPr>
          <w:p w14:paraId="0218DEEE"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0F2D048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13DED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9C6C934"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4DC31F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4B9B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E65C2A" w14:textId="77777777" w:rsidR="00A01CDB" w:rsidRPr="00E31CA2" w:rsidRDefault="00A01CDB" w:rsidP="0099097F">
            <w:pPr>
              <w:rPr>
                <w:rFonts w:ascii="Garamond" w:eastAsia="Calibri" w:hAnsi="Garamond"/>
              </w:rPr>
            </w:pPr>
            <w:r>
              <w:rPr>
                <w:rFonts w:ascii="Garamond" w:hAnsi="Garamond"/>
              </w:rPr>
              <w:t xml:space="preserve">Acacia decurrens Willd.</w:t>
            </w:r>
          </w:p>
        </w:tc>
        <w:tc>
          <w:tcPr>
            <w:tcW w:w="1842" w:type="dxa"/>
            <w:tcBorders>
              <w:top w:val="single" w:sz="4" w:space="0" w:color="auto"/>
              <w:left w:val="single" w:sz="4" w:space="0" w:color="auto"/>
              <w:bottom w:val="single" w:sz="4" w:space="0" w:color="auto"/>
              <w:right w:val="single" w:sz="4" w:space="0" w:color="auto"/>
            </w:tcBorders>
            <w:hideMark/>
          </w:tcPr>
          <w:p w14:paraId="036A8410"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2859144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6AF58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103710D"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198EBC9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535F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8890F9" w14:textId="77777777" w:rsidR="00A01CDB" w:rsidRPr="00E31CA2" w:rsidRDefault="00A01CDB" w:rsidP="0099097F">
            <w:pPr>
              <w:rPr>
                <w:rFonts w:ascii="Garamond" w:eastAsia="Calibri" w:hAnsi="Garamond"/>
              </w:rPr>
            </w:pPr>
            <w:r>
              <w:rPr>
                <w:rFonts w:ascii="Garamond" w:hAnsi="Garamond"/>
              </w:rPr>
              <w:t xml:space="preserve">Acacia nilotica (L.) Delile</w:t>
            </w:r>
          </w:p>
        </w:tc>
        <w:tc>
          <w:tcPr>
            <w:tcW w:w="1842" w:type="dxa"/>
            <w:tcBorders>
              <w:top w:val="single" w:sz="4" w:space="0" w:color="auto"/>
              <w:left w:val="single" w:sz="4" w:space="0" w:color="auto"/>
              <w:bottom w:val="single" w:sz="4" w:space="0" w:color="auto"/>
              <w:right w:val="single" w:sz="4" w:space="0" w:color="auto"/>
            </w:tcBorders>
            <w:hideMark/>
          </w:tcPr>
          <w:p w14:paraId="422E8A7B"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0E836B6D" w14:textId="77777777" w:rsidR="00A01CDB" w:rsidRPr="00E31CA2" w:rsidRDefault="00A01CDB" w:rsidP="0099097F">
            <w:pPr>
              <w:rPr>
                <w:rFonts w:ascii="Garamond" w:eastAsia="Calibri" w:hAnsi="Garamond"/>
              </w:rPr>
            </w:pPr>
            <w:r>
              <w:rPr>
                <w:rFonts w:ascii="Garamond" w:hAnsi="Garamond"/>
              </w:rPr>
              <w:t xml:space="preserve">Acacia arabica (Lam.) Willd.</w:t>
            </w:r>
          </w:p>
        </w:tc>
        <w:tc>
          <w:tcPr>
            <w:tcW w:w="1628" w:type="dxa"/>
            <w:tcBorders>
              <w:top w:val="single" w:sz="4" w:space="0" w:color="auto"/>
              <w:left w:val="single" w:sz="4" w:space="0" w:color="auto"/>
              <w:bottom w:val="single" w:sz="4" w:space="0" w:color="auto"/>
              <w:right w:val="single" w:sz="4" w:space="0" w:color="auto"/>
            </w:tcBorders>
            <w:hideMark/>
          </w:tcPr>
          <w:p w14:paraId="62BCE6CC" w14:textId="77777777" w:rsidR="00A01CDB" w:rsidRPr="00E31CA2" w:rsidRDefault="00A01CDB" w:rsidP="0099097F">
            <w:pPr>
              <w:rPr>
                <w:rFonts w:ascii="Garamond" w:eastAsia="Calibri" w:hAnsi="Garamond"/>
              </w:rPr>
            </w:pPr>
            <w:r>
              <w:rPr>
                <w:rFonts w:ascii="Garamond" w:hAnsi="Garamond"/>
              </w:rPr>
              <w:t xml:space="preserve">Ägyptischer Schotendorn</w:t>
            </w:r>
          </w:p>
        </w:tc>
        <w:tc>
          <w:tcPr>
            <w:tcW w:w="1352" w:type="dxa"/>
            <w:tcBorders>
              <w:top w:val="single" w:sz="4" w:space="0" w:color="auto"/>
              <w:left w:val="single" w:sz="4" w:space="0" w:color="auto"/>
              <w:bottom w:val="single" w:sz="4" w:space="0" w:color="auto"/>
              <w:right w:val="single" w:sz="4" w:space="0" w:color="auto"/>
            </w:tcBorders>
            <w:hideMark/>
          </w:tcPr>
          <w:p w14:paraId="05FCC2A8" w14:textId="77777777" w:rsidR="00A01CDB" w:rsidRPr="00E31CA2" w:rsidRDefault="00A01CDB" w:rsidP="0099097F">
            <w:pPr>
              <w:rPr>
                <w:rFonts w:ascii="Garamond" w:eastAsia="Calibri" w:hAnsi="Garamond"/>
              </w:rPr>
            </w:pPr>
            <w:r>
              <w:rPr>
                <w:rFonts w:ascii="Garamond" w:hAnsi="Garamond"/>
              </w:rPr>
              <w:t xml:space="preserve">Rinde, Frucht, Gummi</w:t>
            </w:r>
          </w:p>
        </w:tc>
        <w:tc>
          <w:tcPr>
            <w:tcW w:w="5572" w:type="dxa"/>
            <w:tcBorders>
              <w:top w:val="single" w:sz="4" w:space="0" w:color="auto"/>
              <w:left w:val="single" w:sz="4" w:space="0" w:color="auto"/>
              <w:bottom w:val="single" w:sz="4" w:space="0" w:color="auto"/>
              <w:right w:val="single" w:sz="4" w:space="0" w:color="auto"/>
            </w:tcBorders>
            <w:noWrap/>
            <w:hideMark/>
          </w:tcPr>
          <w:p w14:paraId="211F1DF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6FC74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829845" w14:textId="77777777" w:rsidR="00A01CDB" w:rsidRPr="00E31CA2" w:rsidRDefault="00A01CDB" w:rsidP="0099097F">
            <w:pPr>
              <w:rPr>
                <w:rFonts w:ascii="Garamond" w:eastAsia="Calibri" w:hAnsi="Garamond"/>
              </w:rPr>
            </w:pPr>
            <w:r>
              <w:rPr>
                <w:rFonts w:ascii="Garamond" w:hAnsi="Garamond"/>
              </w:rPr>
              <w:t xml:space="preserve">Acacia senegal (L.) Willd.</w:t>
            </w:r>
          </w:p>
        </w:tc>
        <w:tc>
          <w:tcPr>
            <w:tcW w:w="1842" w:type="dxa"/>
            <w:tcBorders>
              <w:top w:val="single" w:sz="4" w:space="0" w:color="auto"/>
              <w:left w:val="single" w:sz="4" w:space="0" w:color="auto"/>
              <w:bottom w:val="single" w:sz="4" w:space="0" w:color="auto"/>
              <w:right w:val="single" w:sz="4" w:space="0" w:color="auto"/>
            </w:tcBorders>
            <w:hideMark/>
          </w:tcPr>
          <w:p w14:paraId="48187DCF"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6E9F59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479A86" w14:textId="77777777" w:rsidR="00A01CDB" w:rsidRPr="00E31CA2" w:rsidRDefault="00A01CDB" w:rsidP="0099097F">
            <w:pPr>
              <w:rPr>
                <w:rFonts w:ascii="Garamond" w:eastAsia="Calibri" w:hAnsi="Garamond"/>
              </w:rPr>
            </w:pPr>
            <w:r>
              <w:rPr>
                <w:rFonts w:ascii="Garamond" w:hAnsi="Garamond"/>
              </w:rPr>
              <w:t xml:space="preserve">Gummiarabikumbaum</w:t>
            </w:r>
          </w:p>
        </w:tc>
        <w:tc>
          <w:tcPr>
            <w:tcW w:w="1352" w:type="dxa"/>
            <w:tcBorders>
              <w:top w:val="single" w:sz="4" w:space="0" w:color="auto"/>
              <w:left w:val="single" w:sz="4" w:space="0" w:color="auto"/>
              <w:bottom w:val="single" w:sz="4" w:space="0" w:color="auto"/>
              <w:right w:val="single" w:sz="4" w:space="0" w:color="auto"/>
            </w:tcBorders>
            <w:hideMark/>
          </w:tcPr>
          <w:p w14:paraId="58C20421" w14:textId="77777777" w:rsidR="00A01CDB" w:rsidRPr="00E31CA2" w:rsidRDefault="00A01CDB" w:rsidP="0099097F">
            <w:pPr>
              <w:rPr>
                <w:rFonts w:ascii="Garamond" w:eastAsia="Calibri" w:hAnsi="Garamond"/>
              </w:rPr>
            </w:pPr>
            <w:r>
              <w:rPr>
                <w:rFonts w:ascii="Garamond" w:hAnsi="Garamond"/>
              </w:rPr>
              <w:t xml:space="preserve">Rinde, Gummi</w:t>
            </w:r>
          </w:p>
        </w:tc>
        <w:tc>
          <w:tcPr>
            <w:tcW w:w="5572" w:type="dxa"/>
            <w:tcBorders>
              <w:top w:val="single" w:sz="4" w:space="0" w:color="auto"/>
              <w:left w:val="single" w:sz="4" w:space="0" w:color="auto"/>
              <w:bottom w:val="single" w:sz="4" w:space="0" w:color="auto"/>
              <w:right w:val="single" w:sz="4" w:space="0" w:color="auto"/>
            </w:tcBorders>
            <w:noWrap/>
            <w:hideMark/>
          </w:tcPr>
          <w:p w14:paraId="7DDD9BE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9A77C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3D6982" w14:textId="77777777" w:rsidR="00A01CDB" w:rsidRPr="00E31CA2" w:rsidRDefault="00A01CDB" w:rsidP="0099097F">
            <w:pPr>
              <w:rPr>
                <w:rFonts w:ascii="Garamond" w:eastAsia="Calibri" w:hAnsi="Garamond"/>
              </w:rPr>
            </w:pPr>
            <w:r>
              <w:rPr>
                <w:rFonts w:ascii="Garamond" w:hAnsi="Garamond"/>
              </w:rPr>
              <w:t xml:space="preserve">Acacia seyal Delile</w:t>
            </w:r>
          </w:p>
        </w:tc>
        <w:tc>
          <w:tcPr>
            <w:tcW w:w="1842" w:type="dxa"/>
            <w:tcBorders>
              <w:top w:val="single" w:sz="4" w:space="0" w:color="auto"/>
              <w:left w:val="single" w:sz="4" w:space="0" w:color="auto"/>
              <w:bottom w:val="single" w:sz="4" w:space="0" w:color="auto"/>
              <w:right w:val="single" w:sz="4" w:space="0" w:color="auto"/>
            </w:tcBorders>
            <w:hideMark/>
          </w:tcPr>
          <w:p w14:paraId="70054ADC"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1615D85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18D27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E826340"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7A90F63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CDB1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53D410" w14:textId="77777777" w:rsidR="00A01CDB" w:rsidRPr="00E31CA2" w:rsidRDefault="00A01CDB" w:rsidP="0099097F">
            <w:pPr>
              <w:rPr>
                <w:rFonts w:ascii="Garamond" w:eastAsia="Calibri" w:hAnsi="Garamond"/>
              </w:rPr>
            </w:pPr>
            <w:r>
              <w:rPr>
                <w:rFonts w:ascii="Garamond" w:hAnsi="Garamond"/>
              </w:rPr>
              <w:t xml:space="preserve">Acanthus mollis L.</w:t>
            </w:r>
          </w:p>
        </w:tc>
        <w:tc>
          <w:tcPr>
            <w:tcW w:w="1842" w:type="dxa"/>
            <w:tcBorders>
              <w:top w:val="single" w:sz="4" w:space="0" w:color="auto"/>
              <w:left w:val="single" w:sz="4" w:space="0" w:color="auto"/>
              <w:bottom w:val="single" w:sz="4" w:space="0" w:color="auto"/>
              <w:right w:val="single" w:sz="4" w:space="0" w:color="auto"/>
            </w:tcBorders>
            <w:hideMark/>
          </w:tcPr>
          <w:p w14:paraId="1FFB6479" w14:textId="77777777" w:rsidR="00A01CDB" w:rsidRPr="00E31CA2" w:rsidRDefault="00A01CDB" w:rsidP="0099097F">
            <w:pPr>
              <w:rPr>
                <w:rFonts w:ascii="Garamond" w:eastAsia="Calibri" w:hAnsi="Garamond"/>
              </w:rPr>
            </w:pPr>
            <w:r>
              <w:rPr>
                <w:rFonts w:ascii="Garamond" w:hAnsi="Garamond"/>
              </w:rPr>
              <w:t xml:space="preserve">Acanthaceae</w:t>
            </w:r>
          </w:p>
        </w:tc>
        <w:tc>
          <w:tcPr>
            <w:tcW w:w="1371" w:type="dxa"/>
            <w:tcBorders>
              <w:top w:val="single" w:sz="4" w:space="0" w:color="auto"/>
              <w:left w:val="single" w:sz="4" w:space="0" w:color="auto"/>
              <w:bottom w:val="single" w:sz="4" w:space="0" w:color="auto"/>
              <w:right w:val="single" w:sz="4" w:space="0" w:color="auto"/>
            </w:tcBorders>
            <w:hideMark/>
          </w:tcPr>
          <w:p w14:paraId="0A4A36C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2401FA" w14:textId="77777777" w:rsidR="00A01CDB" w:rsidRPr="00E31CA2" w:rsidRDefault="00A01CDB" w:rsidP="0099097F">
            <w:pPr>
              <w:rPr>
                <w:rFonts w:ascii="Garamond" w:eastAsia="Calibri" w:hAnsi="Garamond"/>
              </w:rPr>
            </w:pPr>
            <w:r>
              <w:rPr>
                <w:rFonts w:ascii="Garamond" w:hAnsi="Garamond"/>
              </w:rPr>
              <w:t xml:space="preserve">Wahrer Bärenklau</w:t>
            </w:r>
          </w:p>
        </w:tc>
        <w:tc>
          <w:tcPr>
            <w:tcW w:w="1352" w:type="dxa"/>
            <w:tcBorders>
              <w:top w:val="single" w:sz="4" w:space="0" w:color="auto"/>
              <w:left w:val="single" w:sz="4" w:space="0" w:color="auto"/>
              <w:bottom w:val="single" w:sz="4" w:space="0" w:color="auto"/>
              <w:right w:val="single" w:sz="4" w:space="0" w:color="auto"/>
            </w:tcBorders>
            <w:hideMark/>
          </w:tcPr>
          <w:p w14:paraId="1F8B86D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A0419D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0B0E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14F1FC" w14:textId="77777777" w:rsidR="00A01CDB" w:rsidRPr="00E31CA2" w:rsidRDefault="00A01CDB" w:rsidP="0099097F">
            <w:pPr>
              <w:rPr>
                <w:rFonts w:ascii="Garamond" w:eastAsia="Calibri" w:hAnsi="Garamond"/>
              </w:rPr>
            </w:pPr>
            <w:r>
              <w:rPr>
                <w:rFonts w:ascii="Garamond" w:hAnsi="Garamond"/>
              </w:rPr>
              <w:t xml:space="preserve">Acer campestre L.</w:t>
            </w:r>
          </w:p>
        </w:tc>
        <w:tc>
          <w:tcPr>
            <w:tcW w:w="1842" w:type="dxa"/>
            <w:tcBorders>
              <w:top w:val="single" w:sz="4" w:space="0" w:color="auto"/>
              <w:left w:val="single" w:sz="4" w:space="0" w:color="auto"/>
              <w:bottom w:val="single" w:sz="4" w:space="0" w:color="auto"/>
              <w:right w:val="single" w:sz="4" w:space="0" w:color="auto"/>
            </w:tcBorders>
            <w:hideMark/>
          </w:tcPr>
          <w:p w14:paraId="4E942A4F"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hideMark/>
          </w:tcPr>
          <w:p w14:paraId="252809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0B81B8" w14:textId="77777777" w:rsidR="00A01CDB" w:rsidRPr="00E31CA2" w:rsidRDefault="00A01CDB" w:rsidP="0099097F">
            <w:pPr>
              <w:rPr>
                <w:rFonts w:ascii="Garamond" w:eastAsia="Calibri" w:hAnsi="Garamond"/>
              </w:rPr>
            </w:pPr>
            <w:r>
              <w:rPr>
                <w:rFonts w:ascii="Garamond" w:hAnsi="Garamond"/>
              </w:rPr>
              <w:t xml:space="preserve">Feldahorn</w:t>
            </w:r>
          </w:p>
        </w:tc>
        <w:tc>
          <w:tcPr>
            <w:tcW w:w="1352" w:type="dxa"/>
            <w:tcBorders>
              <w:top w:val="single" w:sz="4" w:space="0" w:color="auto"/>
              <w:left w:val="single" w:sz="4" w:space="0" w:color="auto"/>
              <w:bottom w:val="single" w:sz="4" w:space="0" w:color="auto"/>
              <w:right w:val="single" w:sz="4" w:space="0" w:color="auto"/>
            </w:tcBorders>
            <w:hideMark/>
          </w:tcPr>
          <w:p w14:paraId="2397E728" w14:textId="77777777" w:rsidR="00A01CDB" w:rsidRPr="00E31CA2" w:rsidRDefault="00A01CDB" w:rsidP="0099097F">
            <w:pPr>
              <w:rPr>
                <w:rFonts w:ascii="Garamond" w:eastAsia="Calibri" w:hAnsi="Garamond"/>
              </w:rPr>
            </w:pPr>
            <w:r>
              <w:rPr>
                <w:rFonts w:ascii="Garamond" w:hAnsi="Garamond"/>
              </w:rPr>
              <w:t xml:space="preserve">Knospe</w:t>
            </w:r>
          </w:p>
        </w:tc>
        <w:tc>
          <w:tcPr>
            <w:tcW w:w="5572" w:type="dxa"/>
            <w:tcBorders>
              <w:top w:val="single" w:sz="4" w:space="0" w:color="auto"/>
              <w:left w:val="single" w:sz="4" w:space="0" w:color="auto"/>
              <w:bottom w:val="single" w:sz="4" w:space="0" w:color="auto"/>
              <w:right w:val="single" w:sz="4" w:space="0" w:color="auto"/>
            </w:tcBorders>
            <w:hideMark/>
          </w:tcPr>
          <w:p w14:paraId="2915DBC3"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Hypoglycine enthält.</w:t>
            </w:r>
          </w:p>
        </w:tc>
      </w:tr>
      <w:tr w:rsidR="00A01CDB" w:rsidRPr="00E31CA2" w14:paraId="242D76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47028B" w14:textId="77777777" w:rsidR="00A01CDB" w:rsidRPr="00E31CA2" w:rsidRDefault="00A01CDB" w:rsidP="0099097F">
            <w:pPr>
              <w:rPr>
                <w:rFonts w:ascii="Garamond" w:eastAsia="Calibri" w:hAnsi="Garamond"/>
              </w:rPr>
            </w:pPr>
            <w:r>
              <w:rPr>
                <w:rFonts w:ascii="Garamond" w:hAnsi="Garamond"/>
              </w:rPr>
              <w:t xml:space="preserve">Acer negundo L.</w:t>
            </w:r>
          </w:p>
        </w:tc>
        <w:tc>
          <w:tcPr>
            <w:tcW w:w="1842" w:type="dxa"/>
            <w:tcBorders>
              <w:top w:val="single" w:sz="4" w:space="0" w:color="auto"/>
              <w:left w:val="single" w:sz="4" w:space="0" w:color="auto"/>
              <w:bottom w:val="single" w:sz="4" w:space="0" w:color="auto"/>
              <w:right w:val="single" w:sz="4" w:space="0" w:color="auto"/>
            </w:tcBorders>
            <w:hideMark/>
          </w:tcPr>
          <w:p w14:paraId="04394D84"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noWrap/>
            <w:hideMark/>
          </w:tcPr>
          <w:p w14:paraId="255F6B3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A0E18A" w14:textId="77777777" w:rsidR="00A01CDB" w:rsidRPr="00E31CA2" w:rsidRDefault="00A01CDB" w:rsidP="0099097F">
            <w:pPr>
              <w:rPr>
                <w:rFonts w:ascii="Garamond" w:eastAsia="Calibri" w:hAnsi="Garamond"/>
              </w:rPr>
            </w:pPr>
            <w:r>
              <w:rPr>
                <w:rFonts w:ascii="Garamond" w:hAnsi="Garamond"/>
              </w:rPr>
              <w:t xml:space="preserve">gefiederter Ahorn</w:t>
            </w:r>
          </w:p>
        </w:tc>
        <w:tc>
          <w:tcPr>
            <w:tcW w:w="1352" w:type="dxa"/>
            <w:tcBorders>
              <w:top w:val="single" w:sz="4" w:space="0" w:color="auto"/>
              <w:left w:val="single" w:sz="4" w:space="0" w:color="auto"/>
              <w:bottom w:val="single" w:sz="4" w:space="0" w:color="auto"/>
              <w:right w:val="single" w:sz="4" w:space="0" w:color="auto"/>
            </w:tcBorders>
            <w:hideMark/>
          </w:tcPr>
          <w:p w14:paraId="2CFFE8CF"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57DD6159"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Hypoglycine enthält.</w:t>
            </w:r>
          </w:p>
        </w:tc>
      </w:tr>
      <w:tr w:rsidR="00A01CDB" w:rsidRPr="00E31CA2" w14:paraId="6B137F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31CE5C" w14:textId="77777777" w:rsidR="00A01CDB" w:rsidRPr="00E31CA2" w:rsidRDefault="00A01CDB" w:rsidP="0099097F">
            <w:pPr>
              <w:rPr>
                <w:rFonts w:ascii="Garamond" w:eastAsia="Calibri" w:hAnsi="Garamond"/>
              </w:rPr>
            </w:pPr>
            <w:r>
              <w:rPr>
                <w:rFonts w:ascii="Garamond" w:hAnsi="Garamond"/>
              </w:rPr>
              <w:t xml:space="preserve">Acer saccharinum L.</w:t>
            </w:r>
          </w:p>
        </w:tc>
        <w:tc>
          <w:tcPr>
            <w:tcW w:w="1842" w:type="dxa"/>
            <w:tcBorders>
              <w:top w:val="single" w:sz="4" w:space="0" w:color="auto"/>
              <w:left w:val="single" w:sz="4" w:space="0" w:color="auto"/>
              <w:bottom w:val="single" w:sz="4" w:space="0" w:color="auto"/>
              <w:right w:val="single" w:sz="4" w:space="0" w:color="auto"/>
            </w:tcBorders>
            <w:hideMark/>
          </w:tcPr>
          <w:p w14:paraId="34C6901D"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noWrap/>
            <w:hideMark/>
          </w:tcPr>
          <w:p w14:paraId="4093899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116221" w14:textId="77777777" w:rsidR="00A01CDB" w:rsidRPr="00E31CA2" w:rsidRDefault="00A01CDB" w:rsidP="0099097F">
            <w:pPr>
              <w:rPr>
                <w:rFonts w:ascii="Garamond" w:eastAsia="Calibri" w:hAnsi="Garamond"/>
              </w:rPr>
            </w:pPr>
            <w:r>
              <w:rPr>
                <w:rFonts w:ascii="Garamond" w:hAnsi="Garamond"/>
              </w:rPr>
              <w:t xml:space="preserve">weißer Ahorn oder Silberahorn</w:t>
            </w:r>
          </w:p>
        </w:tc>
        <w:tc>
          <w:tcPr>
            <w:tcW w:w="1352" w:type="dxa"/>
            <w:tcBorders>
              <w:top w:val="single" w:sz="4" w:space="0" w:color="auto"/>
              <w:left w:val="single" w:sz="4" w:space="0" w:color="auto"/>
              <w:bottom w:val="single" w:sz="4" w:space="0" w:color="auto"/>
              <w:right w:val="single" w:sz="4" w:space="0" w:color="auto"/>
            </w:tcBorders>
            <w:hideMark/>
          </w:tcPr>
          <w:p w14:paraId="08A7DB05" w14:textId="77777777" w:rsidR="00A01CDB" w:rsidRPr="00E31CA2" w:rsidRDefault="00A01CDB" w:rsidP="0099097F">
            <w:pPr>
              <w:rPr>
                <w:rFonts w:ascii="Garamond" w:eastAsia="Calibri" w:hAnsi="Garamond"/>
              </w:rPr>
            </w:pPr>
            <w:r>
              <w:rPr>
                <w:rFonts w:ascii="Garamond" w:hAnsi="Garamond"/>
              </w:rPr>
              <w:t xml:space="preserve">Bast, Holz</w:t>
            </w:r>
          </w:p>
        </w:tc>
        <w:tc>
          <w:tcPr>
            <w:tcW w:w="5572" w:type="dxa"/>
            <w:tcBorders>
              <w:top w:val="single" w:sz="4" w:space="0" w:color="auto"/>
              <w:left w:val="single" w:sz="4" w:space="0" w:color="auto"/>
              <w:bottom w:val="single" w:sz="4" w:space="0" w:color="auto"/>
              <w:right w:val="single" w:sz="4" w:space="0" w:color="auto"/>
            </w:tcBorders>
            <w:hideMark/>
          </w:tcPr>
          <w:p w14:paraId="0B8C88AA"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Hypoglycine enthält.</w:t>
            </w:r>
          </w:p>
        </w:tc>
      </w:tr>
      <w:tr w:rsidR="00A01CDB" w:rsidRPr="00E31CA2" w14:paraId="554E262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0E09AA" w14:textId="77777777" w:rsidR="00A01CDB" w:rsidRPr="00E31CA2" w:rsidRDefault="00A01CDB" w:rsidP="0099097F">
            <w:pPr>
              <w:rPr>
                <w:rFonts w:ascii="Garamond" w:eastAsia="Calibri" w:hAnsi="Garamond"/>
              </w:rPr>
            </w:pPr>
            <w:r>
              <w:rPr>
                <w:rFonts w:ascii="Garamond" w:hAnsi="Garamond"/>
              </w:rPr>
              <w:t xml:space="preserve">Achillea ageratum L.</w:t>
            </w:r>
          </w:p>
        </w:tc>
        <w:tc>
          <w:tcPr>
            <w:tcW w:w="1842" w:type="dxa"/>
            <w:tcBorders>
              <w:top w:val="single" w:sz="4" w:space="0" w:color="auto"/>
              <w:left w:val="single" w:sz="4" w:space="0" w:color="auto"/>
              <w:bottom w:val="single" w:sz="4" w:space="0" w:color="auto"/>
              <w:right w:val="single" w:sz="4" w:space="0" w:color="auto"/>
            </w:tcBorders>
            <w:hideMark/>
          </w:tcPr>
          <w:p w14:paraId="4395AE5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04D91B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DD464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7AF6B9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269EB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9762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1B10FF" w14:textId="77777777" w:rsidR="00A01CDB" w:rsidRPr="00E31CA2" w:rsidRDefault="00A01CDB" w:rsidP="0099097F">
            <w:pPr>
              <w:rPr>
                <w:rFonts w:ascii="Garamond" w:eastAsia="Calibri" w:hAnsi="Garamond"/>
              </w:rPr>
            </w:pPr>
            <w:r>
              <w:rPr>
                <w:rFonts w:ascii="Garamond" w:hAnsi="Garamond"/>
              </w:rPr>
              <w:t xml:space="preserve">Achillea atrata L.</w:t>
            </w:r>
          </w:p>
        </w:tc>
        <w:tc>
          <w:tcPr>
            <w:tcW w:w="1842" w:type="dxa"/>
            <w:tcBorders>
              <w:top w:val="single" w:sz="4" w:space="0" w:color="auto"/>
              <w:left w:val="single" w:sz="4" w:space="0" w:color="auto"/>
              <w:bottom w:val="single" w:sz="4" w:space="0" w:color="auto"/>
              <w:right w:val="single" w:sz="4" w:space="0" w:color="auto"/>
            </w:tcBorders>
            <w:hideMark/>
          </w:tcPr>
          <w:p w14:paraId="5367C427"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EDCEA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2B83FF" w14:textId="77777777" w:rsidR="00A01CDB" w:rsidRPr="00E31CA2" w:rsidRDefault="00A01CDB" w:rsidP="0099097F">
            <w:pPr>
              <w:rPr>
                <w:rFonts w:ascii="Garamond" w:eastAsia="Calibri" w:hAnsi="Garamond"/>
              </w:rPr>
            </w:pPr>
            <w:r>
              <w:rPr>
                <w:rFonts w:ascii="Garamond" w:hAnsi="Garamond"/>
              </w:rPr>
              <w:t xml:space="preserve">Schwarzrandige Schafgarbe</w:t>
            </w:r>
          </w:p>
        </w:tc>
        <w:tc>
          <w:tcPr>
            <w:tcW w:w="1352" w:type="dxa"/>
            <w:tcBorders>
              <w:top w:val="single" w:sz="4" w:space="0" w:color="auto"/>
              <w:left w:val="single" w:sz="4" w:space="0" w:color="auto"/>
              <w:bottom w:val="single" w:sz="4" w:space="0" w:color="auto"/>
              <w:right w:val="single" w:sz="4" w:space="0" w:color="auto"/>
            </w:tcBorders>
            <w:hideMark/>
          </w:tcPr>
          <w:p w14:paraId="7635A6D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21C39B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02C1C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B11469" w14:textId="77777777" w:rsidR="00A01CDB" w:rsidRPr="00E31CA2" w:rsidRDefault="00A01CDB" w:rsidP="0099097F">
            <w:pPr>
              <w:rPr>
                <w:rFonts w:ascii="Garamond" w:eastAsia="Calibri" w:hAnsi="Garamond"/>
              </w:rPr>
            </w:pPr>
            <w:r>
              <w:rPr>
                <w:rFonts w:ascii="Garamond" w:hAnsi="Garamond"/>
              </w:rPr>
              <w:t xml:space="preserve">Achillea erba-rotta All.</w:t>
            </w:r>
          </w:p>
        </w:tc>
        <w:tc>
          <w:tcPr>
            <w:tcW w:w="1842" w:type="dxa"/>
            <w:tcBorders>
              <w:top w:val="single" w:sz="4" w:space="0" w:color="auto"/>
              <w:left w:val="single" w:sz="4" w:space="0" w:color="auto"/>
              <w:bottom w:val="single" w:sz="4" w:space="0" w:color="auto"/>
              <w:right w:val="single" w:sz="4" w:space="0" w:color="auto"/>
            </w:tcBorders>
            <w:hideMark/>
          </w:tcPr>
          <w:p w14:paraId="5668D54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ECA52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C6B0A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78DA93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670406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C2102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5D5921" w14:textId="77777777" w:rsidR="00A01CDB" w:rsidRPr="00E31CA2" w:rsidRDefault="00A01CDB" w:rsidP="0099097F">
            <w:pPr>
              <w:rPr>
                <w:rFonts w:ascii="Garamond" w:eastAsia="Calibri" w:hAnsi="Garamond"/>
              </w:rPr>
            </w:pPr>
            <w:r>
              <w:rPr>
                <w:rFonts w:ascii="Garamond" w:hAnsi="Garamond"/>
              </w:rPr>
              <w:t xml:space="preserve">Achillea erba-rotta subsp. moschata (Wulfen) I.Richardson</w:t>
            </w:r>
          </w:p>
        </w:tc>
        <w:tc>
          <w:tcPr>
            <w:tcW w:w="1842" w:type="dxa"/>
            <w:tcBorders>
              <w:top w:val="single" w:sz="4" w:space="0" w:color="auto"/>
              <w:left w:val="single" w:sz="4" w:space="0" w:color="auto"/>
              <w:bottom w:val="single" w:sz="4" w:space="0" w:color="auto"/>
              <w:right w:val="single" w:sz="4" w:space="0" w:color="auto"/>
            </w:tcBorders>
            <w:hideMark/>
          </w:tcPr>
          <w:p w14:paraId="13311BF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E0A6D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16DB9A" w14:textId="77777777" w:rsidR="00A01CDB" w:rsidRPr="00E31CA2" w:rsidRDefault="00A01CDB" w:rsidP="0099097F">
            <w:pPr>
              <w:rPr>
                <w:rFonts w:ascii="Garamond" w:eastAsia="Calibri" w:hAnsi="Garamond"/>
              </w:rPr>
            </w:pPr>
            <w:r>
              <w:rPr>
                <w:rFonts w:ascii="Garamond" w:hAnsi="Garamond"/>
              </w:rPr>
              <w:t xml:space="preserve">Moschus-Schafgarbe</w:t>
            </w:r>
          </w:p>
        </w:tc>
        <w:tc>
          <w:tcPr>
            <w:tcW w:w="1352" w:type="dxa"/>
            <w:tcBorders>
              <w:top w:val="single" w:sz="4" w:space="0" w:color="auto"/>
              <w:left w:val="single" w:sz="4" w:space="0" w:color="auto"/>
              <w:bottom w:val="single" w:sz="4" w:space="0" w:color="auto"/>
              <w:right w:val="single" w:sz="4" w:space="0" w:color="auto"/>
            </w:tcBorders>
            <w:hideMark/>
          </w:tcPr>
          <w:p w14:paraId="3E8ADFB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0E2A0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137E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61387F" w14:textId="77777777" w:rsidR="00A01CDB" w:rsidRPr="00E31CA2" w:rsidRDefault="00A01CDB" w:rsidP="0099097F">
            <w:pPr>
              <w:rPr>
                <w:rFonts w:ascii="Garamond" w:eastAsia="Calibri" w:hAnsi="Garamond"/>
              </w:rPr>
            </w:pPr>
            <w:r>
              <w:rPr>
                <w:rFonts w:ascii="Garamond" w:hAnsi="Garamond"/>
              </w:rPr>
              <w:t xml:space="preserve">Achillea maritima (L.) Ehrend.</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Y.P.Guo</w:t>
            </w:r>
          </w:p>
        </w:tc>
        <w:tc>
          <w:tcPr>
            <w:tcW w:w="1842" w:type="dxa"/>
            <w:tcBorders>
              <w:top w:val="single" w:sz="4" w:space="0" w:color="auto"/>
              <w:left w:val="single" w:sz="4" w:space="0" w:color="auto"/>
              <w:bottom w:val="single" w:sz="4" w:space="0" w:color="auto"/>
              <w:right w:val="single" w:sz="4" w:space="0" w:color="auto"/>
            </w:tcBorders>
            <w:hideMark/>
          </w:tcPr>
          <w:p w14:paraId="71C1220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94396D1" w14:textId="77777777" w:rsidR="00A01CDB" w:rsidRPr="00E31CA2" w:rsidRDefault="00A01CDB" w:rsidP="0099097F">
            <w:pPr>
              <w:rPr>
                <w:rFonts w:ascii="Garamond" w:eastAsia="Calibri" w:hAnsi="Garamond"/>
              </w:rPr>
            </w:pPr>
            <w:r>
              <w:rPr>
                <w:rFonts w:ascii="Garamond" w:hAnsi="Garamond"/>
              </w:rPr>
              <w:t xml:space="preserve">Diotis candidissima Desf., Otanthus maritimus (L.) Hoffmanns &amp; Link</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FD7C3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9550E3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B3A435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E96E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E7E53D" w14:textId="77777777" w:rsidR="00A01CDB" w:rsidRPr="00E31CA2" w:rsidRDefault="00A01CDB" w:rsidP="0099097F">
            <w:pPr>
              <w:rPr>
                <w:rFonts w:ascii="Garamond" w:eastAsia="Calibri" w:hAnsi="Garamond"/>
              </w:rPr>
            </w:pPr>
            <w:r>
              <w:rPr>
                <w:rFonts w:ascii="Garamond" w:hAnsi="Garamond"/>
              </w:rPr>
              <w:t xml:space="preserve">Achillea millefolium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952239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F2CF85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3F947F" w14:textId="77777777" w:rsidR="00A01CDB" w:rsidRPr="00E31CA2" w:rsidRDefault="00A01CDB" w:rsidP="0099097F">
            <w:pPr>
              <w:rPr>
                <w:rFonts w:ascii="Garamond" w:eastAsia="Calibri" w:hAnsi="Garamond"/>
              </w:rPr>
            </w:pPr>
            <w:r>
              <w:rPr>
                <w:rFonts w:ascii="Garamond" w:hAnsi="Garamond"/>
              </w:rPr>
              <w:t xml:space="preserve">gemeine Schafgarbe</w:t>
            </w:r>
          </w:p>
        </w:tc>
        <w:tc>
          <w:tcPr>
            <w:tcW w:w="1352" w:type="dxa"/>
            <w:tcBorders>
              <w:top w:val="single" w:sz="4" w:space="0" w:color="auto"/>
              <w:left w:val="single" w:sz="4" w:space="0" w:color="auto"/>
              <w:bottom w:val="single" w:sz="4" w:space="0" w:color="auto"/>
              <w:right w:val="single" w:sz="4" w:space="0" w:color="auto"/>
            </w:tcBorders>
            <w:hideMark/>
          </w:tcPr>
          <w:p w14:paraId="7DD8AD7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503D80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AF30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503989" w14:textId="77777777" w:rsidR="00A01CDB" w:rsidRPr="00E31CA2" w:rsidRDefault="00A01CDB" w:rsidP="0099097F">
            <w:pPr>
              <w:rPr>
                <w:rFonts w:ascii="Garamond" w:eastAsia="Calibri" w:hAnsi="Garamond"/>
              </w:rPr>
            </w:pPr>
            <w:r>
              <w:rPr>
                <w:rFonts w:ascii="Garamond" w:hAnsi="Garamond"/>
              </w:rPr>
              <w:t xml:space="preserve">Achillea nana L.</w:t>
            </w:r>
          </w:p>
        </w:tc>
        <w:tc>
          <w:tcPr>
            <w:tcW w:w="1842" w:type="dxa"/>
            <w:tcBorders>
              <w:top w:val="single" w:sz="4" w:space="0" w:color="auto"/>
              <w:left w:val="single" w:sz="4" w:space="0" w:color="auto"/>
              <w:bottom w:val="single" w:sz="4" w:space="0" w:color="auto"/>
              <w:right w:val="single" w:sz="4" w:space="0" w:color="auto"/>
            </w:tcBorders>
            <w:hideMark/>
          </w:tcPr>
          <w:p w14:paraId="56BBF77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410662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2B66D9" w14:textId="77777777" w:rsidR="00A01CDB" w:rsidRPr="00E31CA2" w:rsidRDefault="00A01CDB" w:rsidP="0099097F">
            <w:pPr>
              <w:rPr>
                <w:rFonts w:ascii="Garamond" w:eastAsia="Calibri" w:hAnsi="Garamond"/>
              </w:rPr>
            </w:pPr>
            <w:r>
              <w:rPr>
                <w:rFonts w:ascii="Garamond" w:hAnsi="Garamond"/>
              </w:rPr>
              <w:t xml:space="preserve">Zwerg-Schafgarbe</w:t>
            </w:r>
          </w:p>
        </w:tc>
        <w:tc>
          <w:tcPr>
            <w:tcW w:w="1352" w:type="dxa"/>
            <w:tcBorders>
              <w:top w:val="single" w:sz="4" w:space="0" w:color="auto"/>
              <w:left w:val="single" w:sz="4" w:space="0" w:color="auto"/>
              <w:bottom w:val="single" w:sz="4" w:space="0" w:color="auto"/>
              <w:right w:val="single" w:sz="4" w:space="0" w:color="auto"/>
            </w:tcBorders>
            <w:hideMark/>
          </w:tcPr>
          <w:p w14:paraId="191D8E8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3E3BD3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83597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9B914" w14:textId="77777777" w:rsidR="00A01CDB" w:rsidRPr="00E31CA2" w:rsidRDefault="00A01CDB" w:rsidP="0099097F">
            <w:pPr>
              <w:rPr>
                <w:rFonts w:ascii="Garamond" w:eastAsia="Calibri" w:hAnsi="Garamond"/>
              </w:rPr>
            </w:pPr>
            <w:r>
              <w:rPr>
                <w:rFonts w:ascii="Garamond" w:hAnsi="Garamond"/>
              </w:rPr>
              <w:t xml:space="preserve">Achillea ptarmica L.</w:t>
            </w:r>
          </w:p>
        </w:tc>
        <w:tc>
          <w:tcPr>
            <w:tcW w:w="1842" w:type="dxa"/>
            <w:tcBorders>
              <w:top w:val="single" w:sz="4" w:space="0" w:color="auto"/>
              <w:left w:val="single" w:sz="4" w:space="0" w:color="auto"/>
              <w:bottom w:val="single" w:sz="4" w:space="0" w:color="auto"/>
              <w:right w:val="single" w:sz="4" w:space="0" w:color="auto"/>
            </w:tcBorders>
            <w:hideMark/>
          </w:tcPr>
          <w:p w14:paraId="366E0244"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559C7E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573459" w14:textId="77777777" w:rsidR="00A01CDB" w:rsidRPr="00E31CA2" w:rsidRDefault="00A01CDB" w:rsidP="0099097F">
            <w:pPr>
              <w:rPr>
                <w:rFonts w:ascii="Garamond" w:eastAsia="Calibri" w:hAnsi="Garamond"/>
              </w:rPr>
            </w:pPr>
            <w:r>
              <w:rPr>
                <w:rFonts w:ascii="Garamond" w:hAnsi="Garamond"/>
              </w:rPr>
              <w:t xml:space="preserve">Zwerg-Schafgarbe</w:t>
            </w:r>
          </w:p>
        </w:tc>
        <w:tc>
          <w:tcPr>
            <w:tcW w:w="1352" w:type="dxa"/>
            <w:tcBorders>
              <w:top w:val="single" w:sz="4" w:space="0" w:color="auto"/>
              <w:left w:val="single" w:sz="4" w:space="0" w:color="auto"/>
              <w:bottom w:val="single" w:sz="4" w:space="0" w:color="auto"/>
              <w:right w:val="single" w:sz="4" w:space="0" w:color="auto"/>
            </w:tcBorders>
            <w:hideMark/>
          </w:tcPr>
          <w:p w14:paraId="1975C37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940C07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4A83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FC0CBF" w14:textId="77777777" w:rsidR="00A01CDB" w:rsidRPr="00E31CA2" w:rsidRDefault="00A01CDB" w:rsidP="0099097F">
            <w:pPr>
              <w:rPr>
                <w:rFonts w:ascii="Garamond" w:eastAsia="Calibri" w:hAnsi="Garamond"/>
              </w:rPr>
            </w:pPr>
            <w:r>
              <w:rPr>
                <w:rFonts w:ascii="Garamond" w:hAnsi="Garamond"/>
              </w:rPr>
              <w:t xml:space="preserve">Achyranthes bidentata Blume</w:t>
            </w:r>
          </w:p>
        </w:tc>
        <w:tc>
          <w:tcPr>
            <w:tcW w:w="1842" w:type="dxa"/>
            <w:tcBorders>
              <w:top w:val="single" w:sz="4" w:space="0" w:color="auto"/>
              <w:left w:val="single" w:sz="4" w:space="0" w:color="auto"/>
              <w:bottom w:val="single" w:sz="4" w:space="0" w:color="auto"/>
              <w:right w:val="single" w:sz="4" w:space="0" w:color="auto"/>
            </w:tcBorders>
            <w:hideMark/>
          </w:tcPr>
          <w:p w14:paraId="2281C5F1" w14:textId="77777777" w:rsidR="00A01CDB" w:rsidRPr="00E31CA2" w:rsidRDefault="00A01CDB" w:rsidP="0099097F">
            <w:pPr>
              <w:rPr>
                <w:rFonts w:ascii="Garamond" w:eastAsia="Calibri" w:hAnsi="Garamond"/>
              </w:rPr>
            </w:pPr>
            <w:r>
              <w:rPr>
                <w:rFonts w:ascii="Garamond" w:hAnsi="Garamond"/>
              </w:rPr>
              <w:t xml:space="preserve">Amaranthaceae</w:t>
            </w:r>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67937E1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5A67B8" w14:textId="77777777" w:rsidR="00A01CDB" w:rsidRPr="00E31CA2" w:rsidRDefault="00A01CDB" w:rsidP="0099097F">
            <w:pPr>
              <w:rPr>
                <w:rFonts w:ascii="Garamond" w:eastAsia="Calibri" w:hAnsi="Garamond"/>
              </w:rPr>
            </w:pPr>
            <w:r>
              <w:rPr>
                <w:rFonts w:ascii="Garamond" w:hAnsi="Garamond"/>
              </w:rPr>
              <w:t xml:space="preserve">zweifarbiger Amaranth</w:t>
            </w:r>
          </w:p>
        </w:tc>
        <w:tc>
          <w:tcPr>
            <w:tcW w:w="1352" w:type="dxa"/>
            <w:tcBorders>
              <w:top w:val="single" w:sz="4" w:space="0" w:color="auto"/>
              <w:left w:val="single" w:sz="4" w:space="0" w:color="auto"/>
              <w:bottom w:val="single" w:sz="4" w:space="0" w:color="auto"/>
              <w:right w:val="single" w:sz="4" w:space="0" w:color="auto"/>
            </w:tcBorders>
            <w:hideMark/>
          </w:tcPr>
          <w:p w14:paraId="753219C5"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7258DB8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E27C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93512A" w14:textId="77777777" w:rsidR="00A01CDB" w:rsidRPr="00E31CA2" w:rsidRDefault="00A01CDB" w:rsidP="0099097F">
            <w:pPr>
              <w:rPr>
                <w:rFonts w:ascii="Garamond" w:eastAsia="Calibri" w:hAnsi="Garamond"/>
              </w:rPr>
            </w:pPr>
            <w:r>
              <w:rPr>
                <w:rFonts w:ascii="Garamond" w:hAnsi="Garamond"/>
              </w:rPr>
              <w:t xml:space="preserve">Acmella oleracea (L.) R.K.</w:t>
            </w:r>
            <w:r>
              <w:rPr>
                <w:rFonts w:ascii="Garamond" w:hAnsi="Garamond"/>
              </w:rPr>
              <w:t xml:space="preserve"> </w:t>
            </w:r>
            <w:r>
              <w:rPr>
                <w:rFonts w:ascii="Garamond" w:hAnsi="Garamond"/>
              </w:rPr>
              <w:t xml:space="preserve">Jansen</w:t>
            </w:r>
          </w:p>
        </w:tc>
        <w:tc>
          <w:tcPr>
            <w:tcW w:w="1842" w:type="dxa"/>
            <w:tcBorders>
              <w:top w:val="single" w:sz="4" w:space="0" w:color="auto"/>
              <w:left w:val="single" w:sz="4" w:space="0" w:color="auto"/>
              <w:bottom w:val="single" w:sz="4" w:space="0" w:color="auto"/>
              <w:right w:val="single" w:sz="4" w:space="0" w:color="auto"/>
            </w:tcBorders>
            <w:hideMark/>
          </w:tcPr>
          <w:p w14:paraId="7E9D62E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6E7AC3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C72063" w14:textId="77777777" w:rsidR="00A01CDB" w:rsidRPr="00E31CA2" w:rsidRDefault="00A01CDB" w:rsidP="0099097F">
            <w:pPr>
              <w:rPr>
                <w:rFonts w:ascii="Garamond" w:eastAsia="Calibri" w:hAnsi="Garamond"/>
              </w:rPr>
            </w:pPr>
            <w:r>
              <w:rPr>
                <w:rFonts w:ascii="Garamond" w:hAnsi="Garamond"/>
              </w:rPr>
              <w:t xml:space="preserve">Jambú</w:t>
            </w:r>
          </w:p>
        </w:tc>
        <w:tc>
          <w:tcPr>
            <w:tcW w:w="1352" w:type="dxa"/>
            <w:tcBorders>
              <w:top w:val="single" w:sz="4" w:space="0" w:color="auto"/>
              <w:left w:val="single" w:sz="4" w:space="0" w:color="auto"/>
              <w:bottom w:val="single" w:sz="4" w:space="0" w:color="auto"/>
              <w:right w:val="single" w:sz="4" w:space="0" w:color="auto"/>
            </w:tcBorders>
            <w:hideMark/>
          </w:tcPr>
          <w:p w14:paraId="3C91818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1230B9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BFBA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CC1AFE" w14:textId="77777777" w:rsidR="00A01CDB" w:rsidRPr="00E31CA2" w:rsidRDefault="00A01CDB" w:rsidP="0099097F">
            <w:pPr>
              <w:rPr>
                <w:rFonts w:ascii="Garamond" w:eastAsia="Calibri" w:hAnsi="Garamond"/>
              </w:rPr>
            </w:pPr>
            <w:r>
              <w:rPr>
                <w:rFonts w:ascii="Garamond" w:hAnsi="Garamond"/>
              </w:rPr>
              <w:t xml:space="preserve">Acorus calamus L.</w:t>
            </w:r>
          </w:p>
        </w:tc>
        <w:tc>
          <w:tcPr>
            <w:tcW w:w="1842" w:type="dxa"/>
            <w:tcBorders>
              <w:top w:val="single" w:sz="4" w:space="0" w:color="auto"/>
              <w:left w:val="single" w:sz="4" w:space="0" w:color="auto"/>
              <w:bottom w:val="single" w:sz="4" w:space="0" w:color="auto"/>
              <w:right w:val="single" w:sz="4" w:space="0" w:color="auto"/>
            </w:tcBorders>
            <w:hideMark/>
          </w:tcPr>
          <w:p w14:paraId="4F34615B" w14:textId="77777777" w:rsidR="00A01CDB" w:rsidRPr="00E31CA2" w:rsidRDefault="00A01CDB" w:rsidP="0099097F">
            <w:pPr>
              <w:rPr>
                <w:rFonts w:ascii="Garamond" w:eastAsia="Calibri" w:hAnsi="Garamond"/>
              </w:rPr>
            </w:pPr>
            <w:r>
              <w:rPr>
                <w:rFonts w:ascii="Garamond" w:hAnsi="Garamond"/>
              </w:rPr>
              <w:t xml:space="preserve">Acoraceae</w:t>
            </w:r>
          </w:p>
        </w:tc>
        <w:tc>
          <w:tcPr>
            <w:tcW w:w="1371" w:type="dxa"/>
            <w:tcBorders>
              <w:top w:val="single" w:sz="4" w:space="0" w:color="auto"/>
              <w:left w:val="single" w:sz="4" w:space="0" w:color="auto"/>
              <w:bottom w:val="single" w:sz="4" w:space="0" w:color="auto"/>
              <w:right w:val="single" w:sz="4" w:space="0" w:color="auto"/>
            </w:tcBorders>
            <w:hideMark/>
          </w:tcPr>
          <w:p w14:paraId="2787CD2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D63CFE" w14:textId="77777777" w:rsidR="00A01CDB" w:rsidRPr="00E31CA2" w:rsidRDefault="00A01CDB" w:rsidP="0099097F">
            <w:pPr>
              <w:rPr>
                <w:rFonts w:ascii="Garamond" w:eastAsia="Calibri" w:hAnsi="Garamond"/>
              </w:rPr>
            </w:pPr>
            <w:r>
              <w:rPr>
                <w:rFonts w:ascii="Garamond" w:hAnsi="Garamond"/>
              </w:rPr>
              <w:t xml:space="preserve">Kalmus</w:t>
            </w:r>
          </w:p>
        </w:tc>
        <w:tc>
          <w:tcPr>
            <w:tcW w:w="1352" w:type="dxa"/>
            <w:tcBorders>
              <w:top w:val="single" w:sz="4" w:space="0" w:color="auto"/>
              <w:left w:val="single" w:sz="4" w:space="0" w:color="auto"/>
              <w:bottom w:val="single" w:sz="4" w:space="0" w:color="auto"/>
              <w:right w:val="single" w:sz="4" w:space="0" w:color="auto"/>
            </w:tcBorders>
            <w:hideMark/>
          </w:tcPr>
          <w:p w14:paraId="753E1133"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118801D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Beta-Asaron führen, die 115 µg und 2 µg/kg Körpergewicht übersteigt.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2550DD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6697B0" w14:textId="77777777" w:rsidR="00A01CDB" w:rsidRPr="00E31CA2" w:rsidRDefault="00A01CDB" w:rsidP="0099097F">
            <w:pPr>
              <w:rPr>
                <w:rFonts w:ascii="Garamond" w:eastAsia="Calibri" w:hAnsi="Garamond"/>
              </w:rPr>
            </w:pPr>
            <w:r>
              <w:rPr>
                <w:rFonts w:ascii="Garamond" w:hAnsi="Garamond"/>
              </w:rPr>
              <w:t xml:space="preserve">Actaea heracleifolia (Come.)</w:t>
            </w:r>
            <w:r>
              <w:rPr>
                <w:rFonts w:ascii="Garamond" w:hAnsi="Garamond"/>
              </w:rPr>
              <w:t xml:space="preserve"> </w:t>
            </w:r>
            <w:r>
              <w:rPr>
                <w:rFonts w:ascii="Garamond" w:hAnsi="Garamond"/>
              </w:rPr>
              <w:t xml:space="preserve">J.Compton</w:t>
            </w:r>
          </w:p>
        </w:tc>
        <w:tc>
          <w:tcPr>
            <w:tcW w:w="1842" w:type="dxa"/>
            <w:tcBorders>
              <w:top w:val="single" w:sz="4" w:space="0" w:color="auto"/>
              <w:left w:val="single" w:sz="4" w:space="0" w:color="auto"/>
              <w:bottom w:val="single" w:sz="4" w:space="0" w:color="auto"/>
              <w:right w:val="single" w:sz="4" w:space="0" w:color="auto"/>
            </w:tcBorders>
            <w:hideMark/>
          </w:tcPr>
          <w:p w14:paraId="7FD60A6F"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515B39D0" w14:textId="77777777" w:rsidR="00A01CDB" w:rsidRPr="00E31CA2" w:rsidRDefault="00A01CDB" w:rsidP="0099097F">
            <w:pPr>
              <w:rPr>
                <w:rFonts w:ascii="Garamond" w:eastAsia="Calibri" w:hAnsi="Garamond"/>
              </w:rPr>
            </w:pPr>
            <w:r>
              <w:rPr>
                <w:rFonts w:ascii="Garamond" w:hAnsi="Garamond"/>
              </w:rPr>
              <w:t xml:space="preserve">Cimicifuga heracleifolia Kom.</w:t>
            </w:r>
          </w:p>
        </w:tc>
        <w:tc>
          <w:tcPr>
            <w:tcW w:w="1628" w:type="dxa"/>
            <w:tcBorders>
              <w:top w:val="single" w:sz="4" w:space="0" w:color="auto"/>
              <w:left w:val="single" w:sz="4" w:space="0" w:color="auto"/>
              <w:bottom w:val="single" w:sz="4" w:space="0" w:color="auto"/>
              <w:right w:val="single" w:sz="4" w:space="0" w:color="auto"/>
            </w:tcBorders>
            <w:hideMark/>
          </w:tcPr>
          <w:p w14:paraId="33C5B336" w14:textId="77777777" w:rsidR="00A01CDB" w:rsidRPr="00E31CA2" w:rsidRDefault="00A01CDB" w:rsidP="0099097F">
            <w:pPr>
              <w:rPr>
                <w:rFonts w:ascii="Garamond" w:eastAsia="Calibri" w:hAnsi="Garamond"/>
              </w:rPr>
            </w:pPr>
            <w:r>
              <w:rPr>
                <w:rFonts w:ascii="Garamond" w:hAnsi="Garamond"/>
              </w:rPr>
              <w:t xml:space="preserve">Bärenklau-Silberkerze</w:t>
            </w:r>
          </w:p>
        </w:tc>
        <w:tc>
          <w:tcPr>
            <w:tcW w:w="1352" w:type="dxa"/>
            <w:tcBorders>
              <w:top w:val="single" w:sz="4" w:space="0" w:color="auto"/>
              <w:left w:val="single" w:sz="4" w:space="0" w:color="auto"/>
              <w:bottom w:val="single" w:sz="4" w:space="0" w:color="auto"/>
              <w:right w:val="single" w:sz="4" w:space="0" w:color="auto"/>
            </w:tcBorders>
            <w:noWrap/>
            <w:hideMark/>
          </w:tcPr>
          <w:p w14:paraId="32233D3E"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1ED02A5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30 mg getrocknetem Rhizom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zu Verwendung und Aufnahmedauer.</w:t>
            </w:r>
            <w:r>
              <w:rPr>
                <w:rFonts w:ascii="Garamond" w:hAnsi="Garamond"/>
              </w:rPr>
              <w:t xml:space="preserve"> </w:t>
            </w:r>
            <w:r>
              <w:rPr>
                <w:rFonts w:ascii="Garamond" w:hAnsi="Garamond"/>
              </w:rPr>
              <w:t xml:space="preserve">Bei Lebererkrankung nicht verwenden.</w:t>
            </w:r>
          </w:p>
        </w:tc>
      </w:tr>
      <w:tr w:rsidR="00A01CDB" w:rsidRPr="00E31CA2" w14:paraId="67BC59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4D683D" w14:textId="77777777" w:rsidR="00A01CDB" w:rsidRPr="00E31CA2" w:rsidRDefault="00A01CDB" w:rsidP="0099097F">
            <w:pPr>
              <w:rPr>
                <w:rFonts w:ascii="Garamond" w:eastAsia="Calibri" w:hAnsi="Garamond"/>
              </w:rPr>
            </w:pPr>
            <w:r>
              <w:rPr>
                <w:rFonts w:ascii="Garamond" w:hAnsi="Garamond"/>
              </w:rPr>
              <w:t xml:space="preserve">Actaea racemosa L.</w:t>
            </w:r>
          </w:p>
        </w:tc>
        <w:tc>
          <w:tcPr>
            <w:tcW w:w="1842" w:type="dxa"/>
            <w:tcBorders>
              <w:top w:val="single" w:sz="4" w:space="0" w:color="auto"/>
              <w:left w:val="single" w:sz="4" w:space="0" w:color="auto"/>
              <w:bottom w:val="single" w:sz="4" w:space="0" w:color="auto"/>
              <w:right w:val="single" w:sz="4" w:space="0" w:color="auto"/>
            </w:tcBorders>
            <w:hideMark/>
          </w:tcPr>
          <w:p w14:paraId="76A4BA9B"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2897D355" w14:textId="77777777" w:rsidR="00A01CDB" w:rsidRPr="00E31CA2" w:rsidRDefault="00A01CDB" w:rsidP="0099097F">
            <w:pPr>
              <w:rPr>
                <w:rFonts w:ascii="Garamond" w:eastAsia="Calibri" w:hAnsi="Garamond"/>
              </w:rPr>
            </w:pPr>
            <w:r>
              <w:rPr>
                <w:rFonts w:ascii="Garamond" w:hAnsi="Garamond"/>
              </w:rPr>
              <w:t xml:space="preserve">Cimicifuga racemosa (L.) Nutt.</w:t>
            </w:r>
          </w:p>
        </w:tc>
        <w:tc>
          <w:tcPr>
            <w:tcW w:w="1628" w:type="dxa"/>
            <w:tcBorders>
              <w:top w:val="single" w:sz="4" w:space="0" w:color="auto"/>
              <w:left w:val="single" w:sz="4" w:space="0" w:color="auto"/>
              <w:bottom w:val="single" w:sz="4" w:space="0" w:color="auto"/>
              <w:right w:val="single" w:sz="4" w:space="0" w:color="auto"/>
            </w:tcBorders>
            <w:hideMark/>
          </w:tcPr>
          <w:p w14:paraId="639323A4" w14:textId="77777777" w:rsidR="00A01CDB" w:rsidRPr="00E31CA2" w:rsidRDefault="00A01CDB" w:rsidP="0099097F">
            <w:pPr>
              <w:rPr>
                <w:rFonts w:ascii="Garamond" w:eastAsia="Calibri" w:hAnsi="Garamond"/>
              </w:rPr>
            </w:pPr>
            <w:r>
              <w:rPr>
                <w:rFonts w:ascii="Garamond" w:hAnsi="Garamond"/>
              </w:rPr>
              <w:t xml:space="preserve">Traubensilberkerze</w:t>
            </w:r>
          </w:p>
        </w:tc>
        <w:tc>
          <w:tcPr>
            <w:tcW w:w="1352" w:type="dxa"/>
            <w:tcBorders>
              <w:top w:val="single" w:sz="4" w:space="0" w:color="auto"/>
              <w:left w:val="single" w:sz="4" w:space="0" w:color="auto"/>
              <w:bottom w:val="single" w:sz="4" w:space="0" w:color="auto"/>
              <w:right w:val="single" w:sz="4" w:space="0" w:color="auto"/>
            </w:tcBorders>
            <w:noWrap/>
            <w:hideMark/>
          </w:tcPr>
          <w:p w14:paraId="7590E864"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79B9F581" w14:textId="7DF6FD80"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30 mg getrocknetem Rhizom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zu Verwendung und Aufnahmedauer.</w:t>
            </w:r>
            <w:r>
              <w:rPr>
                <w:rFonts w:ascii="Garamond" w:hAnsi="Garamond"/>
              </w:rPr>
              <w:t xml:space="preserve"> </w:t>
            </w:r>
            <w:r>
              <w:rPr>
                <w:rFonts w:ascii="Garamond" w:hAnsi="Garamond"/>
              </w:rPr>
              <w:t xml:space="preserve">Bei Lebererkrankung nicht verwenden.</w:t>
            </w:r>
          </w:p>
        </w:tc>
      </w:tr>
      <w:tr w:rsidR="00A01CDB" w:rsidRPr="00E31CA2" w14:paraId="10C7CF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6B414" w14:textId="77777777" w:rsidR="00A01CDB" w:rsidRPr="00E31CA2" w:rsidRDefault="00A01CDB" w:rsidP="0099097F">
            <w:pPr>
              <w:rPr>
                <w:rFonts w:ascii="Garamond" w:eastAsia="Calibri" w:hAnsi="Garamond"/>
              </w:rPr>
            </w:pPr>
            <w:r>
              <w:rPr>
                <w:rFonts w:ascii="Garamond" w:hAnsi="Garamond"/>
              </w:rPr>
              <w:t xml:space="preserve">Actinidia chinensis Planch.</w:t>
            </w:r>
          </w:p>
        </w:tc>
        <w:tc>
          <w:tcPr>
            <w:tcW w:w="1842" w:type="dxa"/>
            <w:tcBorders>
              <w:top w:val="single" w:sz="4" w:space="0" w:color="auto"/>
              <w:left w:val="single" w:sz="4" w:space="0" w:color="auto"/>
              <w:bottom w:val="single" w:sz="4" w:space="0" w:color="auto"/>
              <w:right w:val="single" w:sz="4" w:space="0" w:color="auto"/>
            </w:tcBorders>
            <w:hideMark/>
          </w:tcPr>
          <w:p w14:paraId="44F72727" w14:textId="77777777" w:rsidR="00A01CDB" w:rsidRPr="00E31CA2" w:rsidRDefault="00A01CDB" w:rsidP="0099097F">
            <w:pPr>
              <w:rPr>
                <w:rFonts w:ascii="Garamond" w:eastAsia="Calibri" w:hAnsi="Garamond"/>
              </w:rPr>
            </w:pPr>
            <w:r>
              <w:rPr>
                <w:rFonts w:ascii="Garamond" w:hAnsi="Garamond"/>
              </w:rPr>
              <w:t xml:space="preserve">Actinidiaceae</w:t>
            </w:r>
          </w:p>
        </w:tc>
        <w:tc>
          <w:tcPr>
            <w:tcW w:w="1371" w:type="dxa"/>
            <w:tcBorders>
              <w:top w:val="single" w:sz="4" w:space="0" w:color="auto"/>
              <w:left w:val="single" w:sz="4" w:space="0" w:color="auto"/>
              <w:bottom w:val="single" w:sz="4" w:space="0" w:color="auto"/>
              <w:right w:val="single" w:sz="4" w:space="0" w:color="auto"/>
            </w:tcBorders>
            <w:noWrap/>
            <w:hideMark/>
          </w:tcPr>
          <w:p w14:paraId="58A5CC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9E441B" w14:textId="77777777" w:rsidR="00A01CDB" w:rsidRPr="00E31CA2" w:rsidRDefault="00A01CDB" w:rsidP="0099097F">
            <w:pPr>
              <w:rPr>
                <w:rFonts w:ascii="Garamond" w:eastAsia="Calibri" w:hAnsi="Garamond"/>
              </w:rPr>
            </w:pPr>
            <w:r>
              <w:rPr>
                <w:rFonts w:ascii="Garamond" w:hAnsi="Garamond"/>
              </w:rPr>
              <w:t xml:space="preserve">Kiwi, Chinesische Stachelbeere</w:t>
            </w:r>
          </w:p>
        </w:tc>
        <w:tc>
          <w:tcPr>
            <w:tcW w:w="1352" w:type="dxa"/>
            <w:tcBorders>
              <w:top w:val="single" w:sz="4" w:space="0" w:color="auto"/>
              <w:left w:val="single" w:sz="4" w:space="0" w:color="auto"/>
              <w:bottom w:val="single" w:sz="4" w:space="0" w:color="auto"/>
              <w:right w:val="single" w:sz="4" w:space="0" w:color="auto"/>
            </w:tcBorders>
            <w:hideMark/>
          </w:tcPr>
          <w:p w14:paraId="0A8C8FB4" w14:textId="77777777" w:rsidR="00A01CDB" w:rsidRPr="00E31CA2" w:rsidRDefault="00A01CDB" w:rsidP="0099097F">
            <w:pPr>
              <w:rPr>
                <w:rFonts w:ascii="Garamond" w:eastAsia="Calibri" w:hAnsi="Garamond"/>
              </w:rPr>
            </w:pPr>
            <w:r>
              <w:rPr>
                <w:rFonts w:ascii="Garamond" w:hAnsi="Garamond"/>
              </w:rPr>
              <w:t xml:space="preserve">Frucht, Knospe</w:t>
            </w:r>
          </w:p>
        </w:tc>
        <w:tc>
          <w:tcPr>
            <w:tcW w:w="5572" w:type="dxa"/>
            <w:tcBorders>
              <w:top w:val="single" w:sz="4" w:space="0" w:color="auto"/>
              <w:left w:val="single" w:sz="4" w:space="0" w:color="auto"/>
              <w:bottom w:val="single" w:sz="4" w:space="0" w:color="auto"/>
              <w:right w:val="single" w:sz="4" w:space="0" w:color="auto"/>
            </w:tcBorders>
            <w:noWrap/>
            <w:hideMark/>
          </w:tcPr>
          <w:p w14:paraId="1C2B6C8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6801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5D6E78" w14:textId="77777777" w:rsidR="00A01CDB" w:rsidRPr="00E31CA2" w:rsidRDefault="00A01CDB" w:rsidP="0099097F">
            <w:pPr>
              <w:rPr>
                <w:rFonts w:ascii="Garamond" w:eastAsia="Calibri" w:hAnsi="Garamond"/>
              </w:rPr>
            </w:pPr>
            <w:r>
              <w:rPr>
                <w:rFonts w:ascii="Garamond" w:hAnsi="Garamond"/>
              </w:rPr>
              <w:t xml:space="preserve">Actinidia deliciosa (A.Chev.)</w:t>
            </w:r>
            <w:r>
              <w:rPr>
                <w:rFonts w:ascii="Garamond" w:hAnsi="Garamond"/>
              </w:rPr>
              <w:t xml:space="preserve"> </w:t>
            </w:r>
            <w:r>
              <w:rPr>
                <w:rFonts w:ascii="Garamond" w:hAnsi="Garamond"/>
              </w:rPr>
              <w:t xml:space="preserve">C.F.Liang &amp; A.R.Ferguson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763DD45" w14:textId="77777777" w:rsidR="00A01CDB" w:rsidRPr="00E31CA2" w:rsidRDefault="00A01CDB" w:rsidP="0099097F">
            <w:pPr>
              <w:rPr>
                <w:rFonts w:ascii="Garamond" w:eastAsia="Calibri" w:hAnsi="Garamond"/>
              </w:rPr>
            </w:pPr>
            <w:r>
              <w:rPr>
                <w:rFonts w:ascii="Garamond" w:hAnsi="Garamond"/>
              </w:rPr>
              <w:t xml:space="preserve">Actinidiaceae</w:t>
            </w:r>
          </w:p>
        </w:tc>
        <w:tc>
          <w:tcPr>
            <w:tcW w:w="1371" w:type="dxa"/>
            <w:tcBorders>
              <w:top w:val="single" w:sz="4" w:space="0" w:color="auto"/>
              <w:left w:val="single" w:sz="4" w:space="0" w:color="auto"/>
              <w:bottom w:val="single" w:sz="4" w:space="0" w:color="auto"/>
              <w:right w:val="single" w:sz="4" w:space="0" w:color="auto"/>
            </w:tcBorders>
            <w:hideMark/>
          </w:tcPr>
          <w:p w14:paraId="1D2C543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A7AC01" w14:textId="77777777" w:rsidR="00A01CDB" w:rsidRPr="00E31CA2" w:rsidRDefault="00A01CDB" w:rsidP="0099097F">
            <w:pPr>
              <w:rPr>
                <w:rFonts w:ascii="Garamond" w:eastAsia="Calibri" w:hAnsi="Garamond"/>
              </w:rPr>
            </w:pPr>
            <w:r>
              <w:rPr>
                <w:rFonts w:ascii="Garamond" w:hAnsi="Garamond"/>
              </w:rPr>
              <w:t xml:space="preserve">Kiwi</w:t>
            </w:r>
          </w:p>
        </w:tc>
        <w:tc>
          <w:tcPr>
            <w:tcW w:w="1352" w:type="dxa"/>
            <w:tcBorders>
              <w:top w:val="single" w:sz="4" w:space="0" w:color="auto"/>
              <w:left w:val="single" w:sz="4" w:space="0" w:color="auto"/>
              <w:bottom w:val="single" w:sz="4" w:space="0" w:color="auto"/>
              <w:right w:val="single" w:sz="4" w:space="0" w:color="auto"/>
            </w:tcBorders>
            <w:hideMark/>
          </w:tcPr>
          <w:p w14:paraId="068F4725" w14:textId="77777777" w:rsidR="00A01CDB" w:rsidRPr="00E31CA2" w:rsidRDefault="00A01CDB" w:rsidP="0099097F">
            <w:pPr>
              <w:rPr>
                <w:rFonts w:ascii="Garamond" w:eastAsia="Calibri" w:hAnsi="Garamond"/>
              </w:rPr>
            </w:pPr>
            <w:r>
              <w:rPr>
                <w:rFonts w:ascii="Garamond" w:hAnsi="Garamond"/>
              </w:rPr>
              <w:t xml:space="preserve">Frucht, Knospe</w:t>
            </w:r>
          </w:p>
        </w:tc>
        <w:tc>
          <w:tcPr>
            <w:tcW w:w="5572" w:type="dxa"/>
            <w:tcBorders>
              <w:top w:val="single" w:sz="4" w:space="0" w:color="auto"/>
              <w:left w:val="single" w:sz="4" w:space="0" w:color="auto"/>
              <w:bottom w:val="single" w:sz="4" w:space="0" w:color="auto"/>
              <w:right w:val="single" w:sz="4" w:space="0" w:color="auto"/>
            </w:tcBorders>
            <w:noWrap/>
            <w:hideMark/>
          </w:tcPr>
          <w:p w14:paraId="0BD1BAD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D89C5A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FFAB05" w14:textId="77777777" w:rsidR="00A01CDB" w:rsidRPr="00E31CA2" w:rsidRDefault="00A01CDB" w:rsidP="0099097F">
            <w:pPr>
              <w:rPr>
                <w:rFonts w:ascii="Garamond" w:eastAsia="Calibri" w:hAnsi="Garamond"/>
              </w:rPr>
            </w:pPr>
            <w:r>
              <w:rPr>
                <w:rFonts w:ascii="Garamond" w:hAnsi="Garamond"/>
              </w:rPr>
              <w:t xml:space="preserve">Adansonia digitata L.</w:t>
            </w:r>
          </w:p>
        </w:tc>
        <w:tc>
          <w:tcPr>
            <w:tcW w:w="1842" w:type="dxa"/>
            <w:tcBorders>
              <w:top w:val="single" w:sz="4" w:space="0" w:color="auto"/>
              <w:left w:val="single" w:sz="4" w:space="0" w:color="auto"/>
              <w:bottom w:val="single" w:sz="4" w:space="0" w:color="auto"/>
              <w:right w:val="single" w:sz="4" w:space="0" w:color="auto"/>
            </w:tcBorders>
            <w:hideMark/>
          </w:tcPr>
          <w:p w14:paraId="3350D7D4"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3F74A0E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4DA34B" w14:textId="77777777" w:rsidR="00A01CDB" w:rsidRPr="00E31CA2" w:rsidRDefault="00A01CDB" w:rsidP="0099097F">
            <w:pPr>
              <w:rPr>
                <w:rFonts w:ascii="Garamond" w:eastAsia="Calibri" w:hAnsi="Garamond"/>
              </w:rPr>
            </w:pPr>
            <w:r>
              <w:rPr>
                <w:rFonts w:ascii="Garamond" w:hAnsi="Garamond"/>
              </w:rPr>
              <w:t xml:space="preserve">Baobab</w:t>
            </w:r>
          </w:p>
        </w:tc>
        <w:tc>
          <w:tcPr>
            <w:tcW w:w="1352" w:type="dxa"/>
            <w:tcBorders>
              <w:top w:val="single" w:sz="4" w:space="0" w:color="auto"/>
              <w:left w:val="single" w:sz="4" w:space="0" w:color="auto"/>
              <w:bottom w:val="single" w:sz="4" w:space="0" w:color="auto"/>
              <w:right w:val="single" w:sz="4" w:space="0" w:color="auto"/>
            </w:tcBorders>
            <w:hideMark/>
          </w:tcPr>
          <w:p w14:paraId="6DE4A15B"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15BDD10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E88CF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6F8EC6" w14:textId="77777777" w:rsidR="00A01CDB" w:rsidRPr="00E31CA2" w:rsidRDefault="00A01CDB" w:rsidP="0099097F">
            <w:pPr>
              <w:rPr>
                <w:rFonts w:ascii="Garamond" w:eastAsia="Calibri" w:hAnsi="Garamond"/>
              </w:rPr>
            </w:pPr>
            <w:r>
              <w:rPr>
                <w:rFonts w:ascii="Garamond" w:hAnsi="Garamond"/>
              </w:rPr>
              <w:t xml:space="preserve">Adiantum capillus-veneris L.</w:t>
            </w:r>
          </w:p>
        </w:tc>
        <w:tc>
          <w:tcPr>
            <w:tcW w:w="1842" w:type="dxa"/>
            <w:tcBorders>
              <w:top w:val="single" w:sz="4" w:space="0" w:color="auto"/>
              <w:left w:val="single" w:sz="4" w:space="0" w:color="auto"/>
              <w:bottom w:val="single" w:sz="4" w:space="0" w:color="auto"/>
              <w:right w:val="single" w:sz="4" w:space="0" w:color="auto"/>
            </w:tcBorders>
            <w:hideMark/>
          </w:tcPr>
          <w:p w14:paraId="07C5213E" w14:textId="77777777" w:rsidR="00A01CDB" w:rsidRPr="00E31CA2" w:rsidRDefault="00A01CDB" w:rsidP="0099097F">
            <w:pPr>
              <w:rPr>
                <w:rFonts w:ascii="Garamond" w:eastAsia="Calibri" w:hAnsi="Garamond"/>
              </w:rPr>
            </w:pPr>
            <w:r>
              <w:rPr>
                <w:rFonts w:ascii="Garamond" w:hAnsi="Garamond"/>
              </w:rPr>
              <w:t xml:space="preserve">Pteridaceae</w:t>
            </w:r>
          </w:p>
        </w:tc>
        <w:tc>
          <w:tcPr>
            <w:tcW w:w="1371" w:type="dxa"/>
            <w:tcBorders>
              <w:top w:val="single" w:sz="4" w:space="0" w:color="auto"/>
              <w:left w:val="single" w:sz="4" w:space="0" w:color="auto"/>
              <w:bottom w:val="single" w:sz="4" w:space="0" w:color="auto"/>
              <w:right w:val="single" w:sz="4" w:space="0" w:color="auto"/>
            </w:tcBorders>
            <w:noWrap/>
            <w:hideMark/>
          </w:tcPr>
          <w:p w14:paraId="3098FC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26FD91" w14:textId="77777777" w:rsidR="00A01CDB" w:rsidRPr="00E31CA2" w:rsidRDefault="00A01CDB" w:rsidP="0099097F">
            <w:pPr>
              <w:rPr>
                <w:rFonts w:ascii="Garamond" w:eastAsia="Calibri" w:hAnsi="Garamond"/>
              </w:rPr>
            </w:pPr>
            <w:r>
              <w:rPr>
                <w:rFonts w:ascii="Garamond" w:hAnsi="Garamond"/>
              </w:rPr>
              <w:t xml:space="preserve">Gewöhnlicher Frauenhaarfarn</w:t>
            </w:r>
          </w:p>
        </w:tc>
        <w:tc>
          <w:tcPr>
            <w:tcW w:w="1352" w:type="dxa"/>
            <w:tcBorders>
              <w:top w:val="single" w:sz="4" w:space="0" w:color="auto"/>
              <w:left w:val="single" w:sz="4" w:space="0" w:color="auto"/>
              <w:bottom w:val="single" w:sz="4" w:space="0" w:color="auto"/>
              <w:right w:val="single" w:sz="4" w:space="0" w:color="auto"/>
            </w:tcBorders>
            <w:hideMark/>
          </w:tcPr>
          <w:p w14:paraId="7D69A78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52D03A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p w14:paraId="2AF1DF28" w14:textId="77777777" w:rsidR="00A01CDB" w:rsidRPr="00E31CA2" w:rsidRDefault="00A01CDB" w:rsidP="0099097F">
            <w:pPr>
              <w:rPr>
                <w:rFonts w:ascii="Garamond" w:eastAsia="Calibri" w:hAnsi="Garamond" w:cs="Arial"/>
              </w:rPr>
            </w:pPr>
            <w:r>
              <w:rPr>
                <w:rFonts w:ascii="Garamond" w:hAnsi="Garamond"/>
              </w:rPr>
              <w:t xml:space="preserve">Konsultieren Sie Ihren Arzt oder Apotheker für die gleichzeitige Anwendung mit antidiabetischer Behandlung.</w:t>
            </w:r>
          </w:p>
        </w:tc>
      </w:tr>
      <w:tr w:rsidR="00A01CDB" w:rsidRPr="00E31CA2" w14:paraId="4F8076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8342E9" w14:textId="77777777" w:rsidR="00A01CDB" w:rsidRPr="00E31CA2" w:rsidRDefault="00A01CDB" w:rsidP="0099097F">
            <w:pPr>
              <w:rPr>
                <w:rFonts w:ascii="Garamond" w:eastAsia="Calibri" w:hAnsi="Garamond"/>
              </w:rPr>
            </w:pPr>
            <w:r>
              <w:rPr>
                <w:rFonts w:ascii="Garamond" w:hAnsi="Garamond"/>
              </w:rPr>
              <w:t xml:space="preserve">Adiantum pedatum L.</w:t>
            </w:r>
          </w:p>
        </w:tc>
        <w:tc>
          <w:tcPr>
            <w:tcW w:w="1842" w:type="dxa"/>
            <w:tcBorders>
              <w:top w:val="single" w:sz="4" w:space="0" w:color="auto"/>
              <w:left w:val="single" w:sz="4" w:space="0" w:color="auto"/>
              <w:bottom w:val="single" w:sz="4" w:space="0" w:color="auto"/>
              <w:right w:val="single" w:sz="4" w:space="0" w:color="auto"/>
            </w:tcBorders>
            <w:hideMark/>
          </w:tcPr>
          <w:p w14:paraId="23AA9FC4" w14:textId="77777777" w:rsidR="00A01CDB" w:rsidRPr="00E31CA2" w:rsidRDefault="00A01CDB" w:rsidP="0099097F">
            <w:pPr>
              <w:rPr>
                <w:rFonts w:ascii="Garamond" w:eastAsia="Calibri" w:hAnsi="Garamond"/>
              </w:rPr>
            </w:pPr>
            <w:r>
              <w:rPr>
                <w:rFonts w:ascii="Garamond" w:hAnsi="Garamond"/>
              </w:rPr>
              <w:t xml:space="preserve">Adiantaceae</w:t>
            </w:r>
          </w:p>
        </w:tc>
        <w:tc>
          <w:tcPr>
            <w:tcW w:w="1371" w:type="dxa"/>
            <w:tcBorders>
              <w:top w:val="single" w:sz="4" w:space="0" w:color="auto"/>
              <w:left w:val="single" w:sz="4" w:space="0" w:color="auto"/>
              <w:bottom w:val="single" w:sz="4" w:space="0" w:color="auto"/>
              <w:right w:val="single" w:sz="4" w:space="0" w:color="auto"/>
            </w:tcBorders>
            <w:hideMark/>
          </w:tcPr>
          <w:p w14:paraId="63BFE1B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441C90" w14:textId="77777777" w:rsidR="00A01CDB" w:rsidRPr="00E31CA2" w:rsidRDefault="00A01CDB" w:rsidP="0099097F">
            <w:pPr>
              <w:rPr>
                <w:rFonts w:ascii="Garamond" w:eastAsia="Calibri" w:hAnsi="Garamond"/>
              </w:rPr>
            </w:pPr>
            <w:r>
              <w:rPr>
                <w:rFonts w:ascii="Garamond" w:hAnsi="Garamond"/>
              </w:rPr>
              <w:t xml:space="preserve">Pfauenrad-Frauenhaarfarn</w:t>
            </w:r>
          </w:p>
        </w:tc>
        <w:tc>
          <w:tcPr>
            <w:tcW w:w="1352" w:type="dxa"/>
            <w:tcBorders>
              <w:top w:val="single" w:sz="4" w:space="0" w:color="auto"/>
              <w:left w:val="single" w:sz="4" w:space="0" w:color="auto"/>
              <w:bottom w:val="single" w:sz="4" w:space="0" w:color="auto"/>
              <w:right w:val="single" w:sz="4" w:space="0" w:color="auto"/>
            </w:tcBorders>
            <w:hideMark/>
          </w:tcPr>
          <w:p w14:paraId="207EB6CC" w14:textId="77777777" w:rsidR="00A01CDB" w:rsidRPr="00E31CA2" w:rsidRDefault="00A01CDB" w:rsidP="0099097F">
            <w:pPr>
              <w:rPr>
                <w:rFonts w:ascii="Garamond" w:eastAsia="Calibri" w:hAnsi="Garamond"/>
              </w:rPr>
            </w:pPr>
            <w:r>
              <w:rPr>
                <w:rFonts w:ascii="Garamond" w:hAnsi="Garamond"/>
              </w:rPr>
              <w:t xml:space="preserve">gekochte oder getrocknete ganze Pflanze</w:t>
            </w:r>
          </w:p>
        </w:tc>
        <w:tc>
          <w:tcPr>
            <w:tcW w:w="5572" w:type="dxa"/>
            <w:tcBorders>
              <w:top w:val="single" w:sz="4" w:space="0" w:color="auto"/>
              <w:left w:val="single" w:sz="4" w:space="0" w:color="auto"/>
              <w:bottom w:val="single" w:sz="4" w:space="0" w:color="auto"/>
              <w:right w:val="single" w:sz="4" w:space="0" w:color="auto"/>
            </w:tcBorders>
            <w:hideMark/>
          </w:tcPr>
          <w:p w14:paraId="448ECE2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p w14:paraId="358712D2" w14:textId="77777777" w:rsidR="00A01CDB" w:rsidRPr="00E31CA2" w:rsidRDefault="00A01CDB" w:rsidP="0099097F">
            <w:pPr>
              <w:rPr>
                <w:rFonts w:ascii="Garamond" w:eastAsia="Calibri" w:hAnsi="Garamond" w:cs="Arial"/>
              </w:rPr>
            </w:pPr>
            <w:r>
              <w:rPr>
                <w:rFonts w:ascii="Garamond" w:hAnsi="Garamond"/>
              </w:rPr>
              <w:t xml:space="preserve">Konsultieren Sie Ihren Arzt oder Apotheker für die gleichzeitige Anwendung mit antidiabetischer Behandlung.</w:t>
            </w:r>
          </w:p>
        </w:tc>
      </w:tr>
      <w:tr w:rsidR="00A01CDB" w:rsidRPr="00E31CA2" w14:paraId="44EDD9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4F613A" w14:textId="77777777" w:rsidR="00A01CDB" w:rsidRPr="00E31CA2" w:rsidRDefault="00A01CDB" w:rsidP="0099097F">
            <w:pPr>
              <w:rPr>
                <w:rFonts w:ascii="Garamond" w:eastAsia="Calibri" w:hAnsi="Garamond"/>
              </w:rPr>
            </w:pPr>
            <w:r>
              <w:rPr>
                <w:rFonts w:ascii="Garamond" w:hAnsi="Garamond"/>
              </w:rPr>
              <w:t xml:space="preserve">Adoxa moschatellina L.</w:t>
            </w:r>
          </w:p>
        </w:tc>
        <w:tc>
          <w:tcPr>
            <w:tcW w:w="1842" w:type="dxa"/>
            <w:tcBorders>
              <w:top w:val="single" w:sz="4" w:space="0" w:color="auto"/>
              <w:left w:val="single" w:sz="4" w:space="0" w:color="auto"/>
              <w:bottom w:val="single" w:sz="4" w:space="0" w:color="auto"/>
              <w:right w:val="single" w:sz="4" w:space="0" w:color="auto"/>
            </w:tcBorders>
            <w:hideMark/>
          </w:tcPr>
          <w:p w14:paraId="16519530" w14:textId="77777777" w:rsidR="00A01CDB" w:rsidRPr="00E31CA2" w:rsidRDefault="00A01CDB" w:rsidP="0099097F">
            <w:pPr>
              <w:rPr>
                <w:rFonts w:ascii="Garamond" w:eastAsia="Calibri" w:hAnsi="Garamond"/>
              </w:rPr>
            </w:pPr>
            <w:r>
              <w:rPr>
                <w:rFonts w:ascii="Garamond" w:hAnsi="Garamond"/>
              </w:rPr>
              <w:t xml:space="preserve">Adoxaceae</w:t>
            </w:r>
          </w:p>
        </w:tc>
        <w:tc>
          <w:tcPr>
            <w:tcW w:w="1371" w:type="dxa"/>
            <w:tcBorders>
              <w:top w:val="single" w:sz="4" w:space="0" w:color="auto"/>
              <w:left w:val="single" w:sz="4" w:space="0" w:color="auto"/>
              <w:bottom w:val="single" w:sz="4" w:space="0" w:color="auto"/>
              <w:right w:val="single" w:sz="4" w:space="0" w:color="auto"/>
            </w:tcBorders>
            <w:hideMark/>
          </w:tcPr>
          <w:p w14:paraId="52D4FED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427FD6" w14:textId="77777777" w:rsidR="00A01CDB" w:rsidRPr="00E31CA2" w:rsidRDefault="00A01CDB" w:rsidP="0099097F">
            <w:pPr>
              <w:rPr>
                <w:rFonts w:ascii="Garamond" w:eastAsia="Calibri" w:hAnsi="Garamond"/>
              </w:rPr>
            </w:pPr>
            <w:r>
              <w:rPr>
                <w:rFonts w:ascii="Garamond" w:hAnsi="Garamond"/>
              </w:rPr>
              <w:t xml:space="preserve">Moschuskraut</w:t>
            </w:r>
          </w:p>
        </w:tc>
        <w:tc>
          <w:tcPr>
            <w:tcW w:w="1352" w:type="dxa"/>
            <w:tcBorders>
              <w:top w:val="single" w:sz="4" w:space="0" w:color="auto"/>
              <w:left w:val="single" w:sz="4" w:space="0" w:color="auto"/>
              <w:bottom w:val="single" w:sz="4" w:space="0" w:color="auto"/>
              <w:right w:val="single" w:sz="4" w:space="0" w:color="auto"/>
            </w:tcBorders>
            <w:hideMark/>
          </w:tcPr>
          <w:p w14:paraId="02CDB61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669B5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A9E71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AF8806" w14:textId="77777777" w:rsidR="00A01CDB" w:rsidRPr="00E31CA2" w:rsidRDefault="00A01CDB" w:rsidP="0099097F">
            <w:pPr>
              <w:rPr>
                <w:rFonts w:ascii="Garamond" w:eastAsia="Calibri" w:hAnsi="Garamond"/>
              </w:rPr>
            </w:pPr>
            <w:r>
              <w:rPr>
                <w:rFonts w:ascii="Garamond" w:hAnsi="Garamond"/>
              </w:rPr>
              <w:t xml:space="preserve">Aegopodium podagraria L.</w:t>
            </w:r>
          </w:p>
        </w:tc>
        <w:tc>
          <w:tcPr>
            <w:tcW w:w="1842" w:type="dxa"/>
            <w:tcBorders>
              <w:top w:val="single" w:sz="4" w:space="0" w:color="auto"/>
              <w:left w:val="single" w:sz="4" w:space="0" w:color="auto"/>
              <w:bottom w:val="single" w:sz="4" w:space="0" w:color="auto"/>
              <w:right w:val="single" w:sz="4" w:space="0" w:color="auto"/>
            </w:tcBorders>
            <w:hideMark/>
          </w:tcPr>
          <w:p w14:paraId="3002417F"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61976D9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542C80" w14:textId="77777777" w:rsidR="00A01CDB" w:rsidRPr="00E31CA2" w:rsidRDefault="00A01CDB" w:rsidP="0099097F">
            <w:pPr>
              <w:rPr>
                <w:rFonts w:ascii="Garamond" w:eastAsia="Calibri" w:hAnsi="Garamond"/>
              </w:rPr>
            </w:pPr>
            <w:r>
              <w:rPr>
                <w:rFonts w:ascii="Garamond" w:hAnsi="Garamond"/>
              </w:rPr>
              <w:t xml:space="preserve">Giersch</w:t>
            </w:r>
          </w:p>
        </w:tc>
        <w:tc>
          <w:tcPr>
            <w:tcW w:w="1352" w:type="dxa"/>
            <w:tcBorders>
              <w:top w:val="single" w:sz="4" w:space="0" w:color="auto"/>
              <w:left w:val="single" w:sz="4" w:space="0" w:color="auto"/>
              <w:bottom w:val="single" w:sz="4" w:space="0" w:color="auto"/>
              <w:right w:val="single" w:sz="4" w:space="0" w:color="auto"/>
            </w:tcBorders>
            <w:hideMark/>
          </w:tcPr>
          <w:p w14:paraId="7C3B5770"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31B783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9CDC1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7A9ED4" w14:textId="77777777" w:rsidR="00A01CDB" w:rsidRPr="00E31CA2" w:rsidRDefault="00A01CDB" w:rsidP="0099097F">
            <w:pPr>
              <w:rPr>
                <w:rFonts w:ascii="Garamond" w:eastAsia="Calibri" w:hAnsi="Garamond"/>
              </w:rPr>
            </w:pPr>
            <w:r>
              <w:rPr>
                <w:rFonts w:ascii="Garamond" w:hAnsi="Garamond"/>
              </w:rPr>
              <w:t xml:space="preserve">Aesculus hippocastanum L.</w:t>
            </w:r>
          </w:p>
        </w:tc>
        <w:tc>
          <w:tcPr>
            <w:tcW w:w="1842" w:type="dxa"/>
            <w:tcBorders>
              <w:top w:val="single" w:sz="4" w:space="0" w:color="auto"/>
              <w:left w:val="single" w:sz="4" w:space="0" w:color="auto"/>
              <w:bottom w:val="single" w:sz="4" w:space="0" w:color="auto"/>
              <w:right w:val="single" w:sz="4" w:space="0" w:color="auto"/>
            </w:tcBorders>
            <w:hideMark/>
          </w:tcPr>
          <w:p w14:paraId="2A2C2DB1" w14:textId="77777777" w:rsidR="00A01CDB" w:rsidRPr="00E31CA2" w:rsidRDefault="00A01CDB" w:rsidP="0099097F">
            <w:pPr>
              <w:rPr>
                <w:rFonts w:ascii="Garamond" w:eastAsia="Calibri" w:hAnsi="Garamond"/>
              </w:rPr>
            </w:pPr>
            <w:r>
              <w:rPr>
                <w:rFonts w:ascii="Garamond" w:hAnsi="Garamond"/>
              </w:rPr>
              <w:t xml:space="preserve">Hippocastanaceae</w:t>
            </w:r>
          </w:p>
        </w:tc>
        <w:tc>
          <w:tcPr>
            <w:tcW w:w="1371" w:type="dxa"/>
            <w:tcBorders>
              <w:top w:val="single" w:sz="4" w:space="0" w:color="auto"/>
              <w:left w:val="single" w:sz="4" w:space="0" w:color="auto"/>
              <w:bottom w:val="single" w:sz="4" w:space="0" w:color="auto"/>
              <w:right w:val="single" w:sz="4" w:space="0" w:color="auto"/>
            </w:tcBorders>
            <w:noWrap/>
            <w:hideMark/>
          </w:tcPr>
          <w:p w14:paraId="7BE1B0B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C467A3D" w14:textId="77777777" w:rsidR="00A01CDB" w:rsidRPr="00E31CA2" w:rsidRDefault="00A01CDB" w:rsidP="0099097F">
            <w:pPr>
              <w:rPr>
                <w:rFonts w:ascii="Garamond" w:eastAsia="Calibri" w:hAnsi="Garamond"/>
              </w:rPr>
            </w:pPr>
            <w:r>
              <w:rPr>
                <w:rFonts w:ascii="Garamond" w:hAnsi="Garamond"/>
              </w:rPr>
              <w:t xml:space="preserve">Rosskastanie</w:t>
            </w:r>
          </w:p>
        </w:tc>
        <w:tc>
          <w:tcPr>
            <w:tcW w:w="1352" w:type="dxa"/>
            <w:tcBorders>
              <w:top w:val="single" w:sz="4" w:space="0" w:color="auto"/>
              <w:left w:val="single" w:sz="4" w:space="0" w:color="auto"/>
              <w:bottom w:val="single" w:sz="4" w:space="0" w:color="auto"/>
              <w:right w:val="single" w:sz="4" w:space="0" w:color="auto"/>
            </w:tcBorders>
            <w:hideMark/>
          </w:tcPr>
          <w:p w14:paraId="7188A255" w14:textId="77777777" w:rsidR="00A01CDB" w:rsidRPr="00E31CA2" w:rsidRDefault="00A01CDB" w:rsidP="0099097F">
            <w:pPr>
              <w:rPr>
                <w:rFonts w:ascii="Garamond" w:eastAsia="Calibri" w:hAnsi="Garamond"/>
              </w:rPr>
            </w:pPr>
            <w:r>
              <w:rPr>
                <w:rFonts w:ascii="Garamond" w:hAnsi="Garamond"/>
              </w:rPr>
              <w:t xml:space="preserve">Samen, Blattknospe</w:t>
            </w:r>
          </w:p>
        </w:tc>
        <w:tc>
          <w:tcPr>
            <w:tcW w:w="5572" w:type="dxa"/>
            <w:tcBorders>
              <w:top w:val="single" w:sz="4" w:space="0" w:color="auto"/>
              <w:left w:val="single" w:sz="4" w:space="0" w:color="auto"/>
              <w:bottom w:val="single" w:sz="4" w:space="0" w:color="auto"/>
              <w:right w:val="single" w:sz="4" w:space="0" w:color="auto"/>
            </w:tcBorders>
            <w:hideMark/>
          </w:tcPr>
          <w:p w14:paraId="259E264B" w14:textId="0768036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75 mg Aescin führen. Analyseergebnisse müssen für jede Produktcharge verfügbar sein.</w:t>
            </w:r>
            <w:r>
              <w:rPr>
                <w:rFonts w:ascii="Garamond" w:hAnsi="Garamond"/>
              </w:rPr>
              <w:t xml:space="preserve"> </w:t>
            </w:r>
          </w:p>
        </w:tc>
      </w:tr>
      <w:tr w:rsidR="00A01CDB" w:rsidRPr="00E31CA2" w14:paraId="338E02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8BDB38" w14:textId="77777777" w:rsidR="00A01CDB" w:rsidRPr="00E31CA2" w:rsidRDefault="00A01CDB" w:rsidP="0099097F">
            <w:pPr>
              <w:rPr>
                <w:rFonts w:ascii="Garamond" w:eastAsia="Calibri" w:hAnsi="Garamond"/>
              </w:rPr>
            </w:pPr>
            <w:r>
              <w:rPr>
                <w:rFonts w:ascii="Garamond" w:hAnsi="Garamond"/>
              </w:rPr>
              <w:t xml:space="preserve">Aframomum angustifolium (Sonn.)</w:t>
            </w:r>
            <w:r>
              <w:rPr>
                <w:rFonts w:ascii="Garamond" w:hAnsi="Garamond"/>
              </w:rPr>
              <w:t xml:space="preserve"> </w:t>
            </w:r>
            <w:r>
              <w:rPr>
                <w:rFonts w:ascii="Garamond" w:hAnsi="Garamond"/>
              </w:rPr>
              <w:t xml:space="preserve">K.Schum.</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165D738"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6AFE846A" w14:textId="77777777" w:rsidR="00A01CDB" w:rsidRPr="00E31CA2" w:rsidRDefault="00A01CDB" w:rsidP="0099097F">
            <w:pPr>
              <w:rPr>
                <w:rFonts w:ascii="Garamond" w:eastAsia="Calibri" w:hAnsi="Garamond"/>
              </w:rPr>
            </w:pPr>
            <w:r>
              <w:rPr>
                <w:rFonts w:ascii="Garamond" w:hAnsi="Garamond"/>
              </w:rPr>
              <w:t xml:space="preserve">Amomum angustifolium Sonn.</w:t>
            </w:r>
          </w:p>
        </w:tc>
        <w:tc>
          <w:tcPr>
            <w:tcW w:w="1628" w:type="dxa"/>
            <w:tcBorders>
              <w:top w:val="single" w:sz="4" w:space="0" w:color="auto"/>
              <w:left w:val="single" w:sz="4" w:space="0" w:color="auto"/>
              <w:bottom w:val="single" w:sz="4" w:space="0" w:color="auto"/>
              <w:right w:val="single" w:sz="4" w:space="0" w:color="auto"/>
            </w:tcBorders>
            <w:hideMark/>
          </w:tcPr>
          <w:p w14:paraId="412AC720" w14:textId="77777777" w:rsidR="00A01CDB" w:rsidRPr="00E31CA2" w:rsidRDefault="00A01CDB" w:rsidP="0099097F">
            <w:pPr>
              <w:rPr>
                <w:rFonts w:ascii="Garamond" w:eastAsia="Calibri" w:hAnsi="Garamond"/>
              </w:rPr>
            </w:pPr>
            <w:r>
              <w:rPr>
                <w:rFonts w:ascii="Garamond" w:hAnsi="Garamond"/>
              </w:rPr>
              <w:t xml:space="preserve">Madagaskar-Kardamom</w:t>
            </w:r>
          </w:p>
        </w:tc>
        <w:tc>
          <w:tcPr>
            <w:tcW w:w="1352" w:type="dxa"/>
            <w:tcBorders>
              <w:top w:val="single" w:sz="4" w:space="0" w:color="auto"/>
              <w:left w:val="single" w:sz="4" w:space="0" w:color="auto"/>
              <w:bottom w:val="single" w:sz="4" w:space="0" w:color="auto"/>
              <w:right w:val="single" w:sz="4" w:space="0" w:color="auto"/>
            </w:tcBorders>
            <w:hideMark/>
          </w:tcPr>
          <w:p w14:paraId="47925663"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730E26B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B28A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11145B" w14:textId="77777777" w:rsidR="00A01CDB" w:rsidRPr="00E31CA2" w:rsidRDefault="00A01CDB" w:rsidP="0099097F">
            <w:pPr>
              <w:rPr>
                <w:rFonts w:ascii="Garamond" w:eastAsia="Calibri" w:hAnsi="Garamond"/>
              </w:rPr>
            </w:pPr>
            <w:r>
              <w:rPr>
                <w:rFonts w:ascii="Garamond" w:hAnsi="Garamond"/>
              </w:rPr>
              <w:t xml:space="preserve">Aframomum exscapum (Sims) Hepper</w:t>
            </w:r>
          </w:p>
        </w:tc>
        <w:tc>
          <w:tcPr>
            <w:tcW w:w="1842" w:type="dxa"/>
            <w:tcBorders>
              <w:top w:val="single" w:sz="4" w:space="0" w:color="auto"/>
              <w:left w:val="single" w:sz="4" w:space="0" w:color="auto"/>
              <w:bottom w:val="single" w:sz="4" w:space="0" w:color="auto"/>
              <w:right w:val="single" w:sz="4" w:space="0" w:color="auto"/>
            </w:tcBorders>
            <w:hideMark/>
          </w:tcPr>
          <w:p w14:paraId="2C46C941"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noWrap/>
            <w:hideMark/>
          </w:tcPr>
          <w:p w14:paraId="32A38AD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125E3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2284A38"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3AB1916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9B74F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701353" w14:textId="77777777" w:rsidR="00A01CDB" w:rsidRPr="00E31CA2" w:rsidRDefault="00A01CDB" w:rsidP="0099097F">
            <w:pPr>
              <w:rPr>
                <w:rFonts w:ascii="Garamond" w:eastAsia="Calibri" w:hAnsi="Garamond"/>
              </w:rPr>
            </w:pPr>
            <w:r>
              <w:rPr>
                <w:rFonts w:ascii="Garamond" w:hAnsi="Garamond"/>
              </w:rPr>
              <w:t xml:space="preserve">Agathosma betulina (P.J.Bergius) Pillans</w:t>
            </w:r>
          </w:p>
        </w:tc>
        <w:tc>
          <w:tcPr>
            <w:tcW w:w="1842" w:type="dxa"/>
            <w:tcBorders>
              <w:top w:val="single" w:sz="4" w:space="0" w:color="auto"/>
              <w:left w:val="single" w:sz="4" w:space="0" w:color="auto"/>
              <w:bottom w:val="single" w:sz="4" w:space="0" w:color="auto"/>
              <w:right w:val="single" w:sz="4" w:space="0" w:color="auto"/>
            </w:tcBorders>
            <w:hideMark/>
          </w:tcPr>
          <w:p w14:paraId="7AA213D7"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36E02441" w14:textId="77777777" w:rsidR="00A01CDB" w:rsidRPr="00E31CA2" w:rsidRDefault="00A01CDB" w:rsidP="0099097F">
            <w:pPr>
              <w:rPr>
                <w:rFonts w:ascii="Garamond" w:eastAsia="Calibri" w:hAnsi="Garamond"/>
              </w:rPr>
            </w:pPr>
            <w:r>
              <w:rPr>
                <w:rFonts w:ascii="Garamond" w:hAnsi="Garamond"/>
              </w:rPr>
              <w:t xml:space="preserve">Barosma betulina (P.J.Bergius) Bartl. et H.L.</w:t>
            </w:r>
            <w:r>
              <w:rPr>
                <w:rFonts w:ascii="Garamond" w:hAnsi="Garamond"/>
              </w:rPr>
              <w:t xml:space="preserve"> </w:t>
            </w:r>
            <w:r>
              <w:rPr>
                <w:rFonts w:ascii="Garamond" w:hAnsi="Garamond"/>
              </w:rPr>
              <w:t xml:space="preserve">Wendl.</w:t>
            </w:r>
          </w:p>
        </w:tc>
        <w:tc>
          <w:tcPr>
            <w:tcW w:w="1628" w:type="dxa"/>
            <w:tcBorders>
              <w:top w:val="single" w:sz="4" w:space="0" w:color="auto"/>
              <w:left w:val="single" w:sz="4" w:space="0" w:color="auto"/>
              <w:bottom w:val="single" w:sz="4" w:space="0" w:color="auto"/>
              <w:right w:val="single" w:sz="4" w:space="0" w:color="auto"/>
            </w:tcBorders>
            <w:hideMark/>
          </w:tcPr>
          <w:p w14:paraId="4FDBA2E9" w14:textId="77777777" w:rsidR="00A01CDB" w:rsidRPr="00E31CA2" w:rsidRDefault="00A01CDB" w:rsidP="0099097F">
            <w:pPr>
              <w:rPr>
                <w:rFonts w:ascii="Garamond" w:eastAsia="Calibri" w:hAnsi="Garamond"/>
              </w:rPr>
            </w:pPr>
            <w:r>
              <w:rPr>
                <w:rFonts w:ascii="Garamond" w:hAnsi="Garamond"/>
              </w:rPr>
              <w:t xml:space="preserve">Buchu</w:t>
            </w:r>
          </w:p>
        </w:tc>
        <w:tc>
          <w:tcPr>
            <w:tcW w:w="1352" w:type="dxa"/>
            <w:tcBorders>
              <w:top w:val="single" w:sz="4" w:space="0" w:color="auto"/>
              <w:left w:val="single" w:sz="4" w:space="0" w:color="auto"/>
              <w:bottom w:val="single" w:sz="4" w:space="0" w:color="auto"/>
              <w:right w:val="single" w:sz="4" w:space="0" w:color="auto"/>
            </w:tcBorders>
            <w:hideMark/>
          </w:tcPr>
          <w:p w14:paraId="4B13A76A"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49870C5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AA1ED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E308B1" w14:textId="77777777" w:rsidR="00A01CDB" w:rsidRPr="00E31CA2" w:rsidRDefault="00A01CDB" w:rsidP="0099097F">
            <w:pPr>
              <w:rPr>
                <w:rFonts w:ascii="Garamond" w:eastAsia="Calibri" w:hAnsi="Garamond"/>
              </w:rPr>
            </w:pPr>
            <w:r>
              <w:rPr>
                <w:rFonts w:ascii="Garamond" w:hAnsi="Garamond"/>
              </w:rPr>
              <w:t xml:space="preserve">Agathosma crenulata (L.) Pillans</w:t>
            </w:r>
          </w:p>
        </w:tc>
        <w:tc>
          <w:tcPr>
            <w:tcW w:w="1842" w:type="dxa"/>
            <w:tcBorders>
              <w:top w:val="single" w:sz="4" w:space="0" w:color="auto"/>
              <w:left w:val="single" w:sz="4" w:space="0" w:color="auto"/>
              <w:bottom w:val="single" w:sz="4" w:space="0" w:color="auto"/>
              <w:right w:val="single" w:sz="4" w:space="0" w:color="auto"/>
            </w:tcBorders>
            <w:hideMark/>
          </w:tcPr>
          <w:p w14:paraId="4DD1236D"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6B48DE1E" w14:textId="77777777" w:rsidR="00A01CDB" w:rsidRPr="00E31CA2" w:rsidRDefault="00A01CDB" w:rsidP="0099097F">
            <w:pPr>
              <w:rPr>
                <w:rFonts w:ascii="Garamond" w:eastAsia="Calibri" w:hAnsi="Garamond"/>
              </w:rPr>
            </w:pPr>
            <w:r>
              <w:rPr>
                <w:rFonts w:ascii="Garamond" w:hAnsi="Garamond"/>
              </w:rPr>
              <w:t xml:space="preserve">Barosma crenulata (L.) Hook., Barosma serratifolia (Curtis) Willd.</w:t>
            </w:r>
          </w:p>
        </w:tc>
        <w:tc>
          <w:tcPr>
            <w:tcW w:w="1628" w:type="dxa"/>
            <w:tcBorders>
              <w:top w:val="single" w:sz="4" w:space="0" w:color="auto"/>
              <w:left w:val="single" w:sz="4" w:space="0" w:color="auto"/>
              <w:bottom w:val="single" w:sz="4" w:space="0" w:color="auto"/>
              <w:right w:val="single" w:sz="4" w:space="0" w:color="auto"/>
            </w:tcBorders>
            <w:hideMark/>
          </w:tcPr>
          <w:p w14:paraId="657E16B6" w14:textId="77777777" w:rsidR="00A01CDB" w:rsidRPr="00E31CA2" w:rsidRDefault="00A01CDB" w:rsidP="0099097F">
            <w:pPr>
              <w:rPr>
                <w:rFonts w:ascii="Garamond" w:eastAsia="Calibri" w:hAnsi="Garamond"/>
              </w:rPr>
            </w:pPr>
            <w:r>
              <w:rPr>
                <w:rFonts w:ascii="Garamond" w:hAnsi="Garamond"/>
              </w:rPr>
              <w:t xml:space="preserve">Buchu</w:t>
            </w:r>
          </w:p>
        </w:tc>
        <w:tc>
          <w:tcPr>
            <w:tcW w:w="1352" w:type="dxa"/>
            <w:tcBorders>
              <w:top w:val="single" w:sz="4" w:space="0" w:color="auto"/>
              <w:left w:val="single" w:sz="4" w:space="0" w:color="auto"/>
              <w:bottom w:val="single" w:sz="4" w:space="0" w:color="auto"/>
              <w:right w:val="single" w:sz="4" w:space="0" w:color="auto"/>
            </w:tcBorders>
            <w:hideMark/>
          </w:tcPr>
          <w:p w14:paraId="22DD552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6828D84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9E135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F4D77" w14:textId="77777777" w:rsidR="00A01CDB" w:rsidRPr="00E31CA2" w:rsidRDefault="00A01CDB" w:rsidP="0099097F">
            <w:pPr>
              <w:rPr>
                <w:rFonts w:ascii="Garamond" w:eastAsia="Calibri" w:hAnsi="Garamond"/>
              </w:rPr>
            </w:pPr>
            <w:r>
              <w:rPr>
                <w:rFonts w:ascii="Garamond" w:hAnsi="Garamond"/>
              </w:rPr>
              <w:t xml:space="preserve">Agathosma serratifolia (Curtis) Spreeth</w:t>
            </w:r>
          </w:p>
        </w:tc>
        <w:tc>
          <w:tcPr>
            <w:tcW w:w="1842" w:type="dxa"/>
            <w:tcBorders>
              <w:top w:val="single" w:sz="4" w:space="0" w:color="auto"/>
              <w:left w:val="single" w:sz="4" w:space="0" w:color="auto"/>
              <w:bottom w:val="single" w:sz="4" w:space="0" w:color="auto"/>
              <w:right w:val="single" w:sz="4" w:space="0" w:color="auto"/>
            </w:tcBorders>
            <w:hideMark/>
          </w:tcPr>
          <w:p w14:paraId="431B7482"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0F51893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609767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A8EF11D"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1B3FC1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BD76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E03B0B" w14:textId="77777777" w:rsidR="00A01CDB" w:rsidRPr="00E31CA2" w:rsidRDefault="00A01CDB" w:rsidP="0099097F">
            <w:pPr>
              <w:rPr>
                <w:rFonts w:ascii="Garamond" w:eastAsia="Calibri" w:hAnsi="Garamond"/>
              </w:rPr>
            </w:pPr>
            <w:r>
              <w:rPr>
                <w:rFonts w:ascii="Garamond" w:hAnsi="Garamond"/>
              </w:rPr>
              <w:t xml:space="preserve">Agave americana L.</w:t>
            </w:r>
          </w:p>
        </w:tc>
        <w:tc>
          <w:tcPr>
            <w:tcW w:w="1842" w:type="dxa"/>
            <w:tcBorders>
              <w:top w:val="single" w:sz="4" w:space="0" w:color="auto"/>
              <w:left w:val="single" w:sz="4" w:space="0" w:color="auto"/>
              <w:bottom w:val="single" w:sz="4" w:space="0" w:color="auto"/>
              <w:right w:val="single" w:sz="4" w:space="0" w:color="auto"/>
            </w:tcBorders>
            <w:hideMark/>
          </w:tcPr>
          <w:p w14:paraId="4845E791"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noWrap/>
            <w:hideMark/>
          </w:tcPr>
          <w:p w14:paraId="3CD185F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0CF181" w14:textId="77777777" w:rsidR="00A01CDB" w:rsidRPr="00E31CA2" w:rsidRDefault="00A01CDB" w:rsidP="0099097F">
            <w:pPr>
              <w:rPr>
                <w:rFonts w:ascii="Garamond" w:eastAsia="Calibri" w:hAnsi="Garamond"/>
              </w:rPr>
            </w:pPr>
            <w:r>
              <w:rPr>
                <w:rFonts w:ascii="Garamond" w:hAnsi="Garamond"/>
              </w:rPr>
              <w:t xml:space="preserve">Amerikanische Aloe</w:t>
            </w:r>
          </w:p>
        </w:tc>
        <w:tc>
          <w:tcPr>
            <w:tcW w:w="1352" w:type="dxa"/>
            <w:tcBorders>
              <w:top w:val="single" w:sz="4" w:space="0" w:color="auto"/>
              <w:left w:val="single" w:sz="4" w:space="0" w:color="auto"/>
              <w:bottom w:val="single" w:sz="4" w:space="0" w:color="auto"/>
              <w:right w:val="single" w:sz="4" w:space="0" w:color="auto"/>
            </w:tcBorders>
            <w:hideMark/>
          </w:tcPr>
          <w:p w14:paraId="1752CA9E" w14:textId="77777777" w:rsidR="00A01CDB" w:rsidRPr="00E31CA2" w:rsidRDefault="00A01CDB" w:rsidP="0099097F">
            <w:pPr>
              <w:rPr>
                <w:rFonts w:ascii="Garamond" w:eastAsia="Calibri" w:hAnsi="Garamond"/>
              </w:rPr>
            </w:pPr>
            <w:r>
              <w:rPr>
                <w:rFonts w:ascii="Garamond" w:hAnsi="Garamond"/>
              </w:rPr>
              <w:t xml:space="preserve">Pedikel</w:t>
            </w:r>
          </w:p>
        </w:tc>
        <w:tc>
          <w:tcPr>
            <w:tcW w:w="5572" w:type="dxa"/>
            <w:tcBorders>
              <w:top w:val="single" w:sz="4" w:space="0" w:color="auto"/>
              <w:left w:val="single" w:sz="4" w:space="0" w:color="auto"/>
              <w:bottom w:val="single" w:sz="4" w:space="0" w:color="auto"/>
              <w:right w:val="single" w:sz="4" w:space="0" w:color="auto"/>
            </w:tcBorders>
            <w:hideMark/>
          </w:tcPr>
          <w:p w14:paraId="07066C2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4BEC6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7C890D" w14:textId="77777777" w:rsidR="00A01CDB" w:rsidRPr="00E31CA2" w:rsidRDefault="00A01CDB" w:rsidP="0099097F">
            <w:pPr>
              <w:rPr>
                <w:rFonts w:ascii="Garamond" w:eastAsia="Calibri" w:hAnsi="Garamond"/>
              </w:rPr>
            </w:pPr>
            <w:r>
              <w:rPr>
                <w:rFonts w:ascii="Garamond" w:hAnsi="Garamond"/>
              </w:rPr>
              <w:t xml:space="preserve">Agave sisalana Perrine</w:t>
            </w:r>
          </w:p>
        </w:tc>
        <w:tc>
          <w:tcPr>
            <w:tcW w:w="1842" w:type="dxa"/>
            <w:tcBorders>
              <w:top w:val="single" w:sz="4" w:space="0" w:color="auto"/>
              <w:left w:val="single" w:sz="4" w:space="0" w:color="auto"/>
              <w:bottom w:val="single" w:sz="4" w:space="0" w:color="auto"/>
              <w:right w:val="single" w:sz="4" w:space="0" w:color="auto"/>
            </w:tcBorders>
            <w:hideMark/>
          </w:tcPr>
          <w:p w14:paraId="51A2A903"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noWrap/>
            <w:hideMark/>
          </w:tcPr>
          <w:p w14:paraId="683ACA8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2779EB7" w14:textId="77777777" w:rsidR="00A01CDB" w:rsidRPr="00E31CA2" w:rsidRDefault="00A01CDB" w:rsidP="0099097F">
            <w:pPr>
              <w:rPr>
                <w:rFonts w:ascii="Garamond" w:eastAsia="Calibri" w:hAnsi="Garamond"/>
              </w:rPr>
            </w:pPr>
            <w:r>
              <w:rPr>
                <w:rFonts w:ascii="Garamond" w:hAnsi="Garamond"/>
              </w:rPr>
              <w:t xml:space="preserve">Sisal</w:t>
            </w:r>
          </w:p>
        </w:tc>
        <w:tc>
          <w:tcPr>
            <w:tcW w:w="1352" w:type="dxa"/>
            <w:tcBorders>
              <w:top w:val="single" w:sz="4" w:space="0" w:color="auto"/>
              <w:left w:val="single" w:sz="4" w:space="0" w:color="auto"/>
              <w:bottom w:val="single" w:sz="4" w:space="0" w:color="auto"/>
              <w:right w:val="single" w:sz="4" w:space="0" w:color="auto"/>
            </w:tcBorders>
            <w:hideMark/>
          </w:tcPr>
          <w:p w14:paraId="434567C2" w14:textId="77777777" w:rsidR="00A01CDB" w:rsidRPr="00E31CA2" w:rsidRDefault="00A01CDB" w:rsidP="0099097F">
            <w:pPr>
              <w:rPr>
                <w:rFonts w:ascii="Garamond" w:eastAsia="Calibri" w:hAnsi="Garamond"/>
              </w:rPr>
            </w:pPr>
            <w:r>
              <w:rPr>
                <w:rFonts w:ascii="Garamond" w:hAnsi="Garamond"/>
              </w:rPr>
              <w:t xml:space="preserve">Blütenstiel, Wurzel</w:t>
            </w:r>
          </w:p>
        </w:tc>
        <w:tc>
          <w:tcPr>
            <w:tcW w:w="5572" w:type="dxa"/>
            <w:tcBorders>
              <w:top w:val="single" w:sz="4" w:space="0" w:color="auto"/>
              <w:left w:val="single" w:sz="4" w:space="0" w:color="auto"/>
              <w:bottom w:val="single" w:sz="4" w:space="0" w:color="auto"/>
              <w:right w:val="single" w:sz="4" w:space="0" w:color="auto"/>
            </w:tcBorders>
            <w:hideMark/>
          </w:tcPr>
          <w:p w14:paraId="17272FA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6031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D9E8CA" w14:textId="77777777" w:rsidR="00A01CDB" w:rsidRPr="00E31CA2" w:rsidRDefault="00A01CDB" w:rsidP="0099097F">
            <w:pPr>
              <w:rPr>
                <w:rFonts w:ascii="Garamond" w:eastAsia="Calibri" w:hAnsi="Garamond"/>
              </w:rPr>
            </w:pPr>
            <w:r>
              <w:rPr>
                <w:rFonts w:ascii="Garamond" w:hAnsi="Garamond"/>
              </w:rPr>
              <w:t xml:space="preserve">Agave tequilana F.A.C.</w:t>
            </w:r>
            <w:r>
              <w:rPr>
                <w:rFonts w:ascii="Garamond" w:hAnsi="Garamond"/>
              </w:rPr>
              <w:t xml:space="preserve"> </w:t>
            </w:r>
            <w:r>
              <w:rPr>
                <w:rFonts w:ascii="Garamond" w:hAnsi="Garamond"/>
              </w:rPr>
              <w:t xml:space="preserve">Weber</w:t>
            </w:r>
          </w:p>
        </w:tc>
        <w:tc>
          <w:tcPr>
            <w:tcW w:w="1842" w:type="dxa"/>
            <w:tcBorders>
              <w:top w:val="single" w:sz="4" w:space="0" w:color="auto"/>
              <w:left w:val="single" w:sz="4" w:space="0" w:color="auto"/>
              <w:bottom w:val="single" w:sz="4" w:space="0" w:color="auto"/>
              <w:right w:val="single" w:sz="4" w:space="0" w:color="auto"/>
            </w:tcBorders>
            <w:hideMark/>
          </w:tcPr>
          <w:p w14:paraId="73C481D2"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noWrap/>
            <w:hideMark/>
          </w:tcPr>
          <w:p w14:paraId="54B5397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6A84E3" w14:textId="77777777" w:rsidR="00A01CDB" w:rsidRPr="00E31CA2" w:rsidRDefault="00A01CDB" w:rsidP="0099097F">
            <w:pPr>
              <w:rPr>
                <w:rFonts w:ascii="Garamond" w:eastAsia="Calibri" w:hAnsi="Garamond"/>
              </w:rPr>
            </w:pPr>
            <w:r>
              <w:rPr>
                <w:rFonts w:ascii="Garamond" w:hAnsi="Garamond"/>
              </w:rPr>
              <w:t xml:space="preserve">blaue Agave</w:t>
            </w:r>
          </w:p>
        </w:tc>
        <w:tc>
          <w:tcPr>
            <w:tcW w:w="1352" w:type="dxa"/>
            <w:tcBorders>
              <w:top w:val="single" w:sz="4" w:space="0" w:color="auto"/>
              <w:left w:val="single" w:sz="4" w:space="0" w:color="auto"/>
              <w:bottom w:val="single" w:sz="4" w:space="0" w:color="auto"/>
              <w:right w:val="single" w:sz="4" w:space="0" w:color="auto"/>
            </w:tcBorders>
            <w:hideMark/>
          </w:tcPr>
          <w:p w14:paraId="2425951E" w14:textId="77777777" w:rsidR="00A01CDB" w:rsidRPr="00E31CA2" w:rsidRDefault="00A01CDB" w:rsidP="0099097F">
            <w:pPr>
              <w:rPr>
                <w:rFonts w:ascii="Garamond" w:eastAsia="Calibri" w:hAnsi="Garamond"/>
              </w:rPr>
            </w:pPr>
            <w:r>
              <w:rPr>
                <w:rFonts w:ascii="Garamond" w:hAnsi="Garamond"/>
              </w:rPr>
              <w:t xml:space="preserve">Pedikel, Blatt</w:t>
            </w:r>
          </w:p>
        </w:tc>
        <w:tc>
          <w:tcPr>
            <w:tcW w:w="5572" w:type="dxa"/>
            <w:tcBorders>
              <w:top w:val="single" w:sz="4" w:space="0" w:color="auto"/>
              <w:left w:val="single" w:sz="4" w:space="0" w:color="auto"/>
              <w:bottom w:val="single" w:sz="4" w:space="0" w:color="auto"/>
              <w:right w:val="single" w:sz="4" w:space="0" w:color="auto"/>
            </w:tcBorders>
            <w:hideMark/>
          </w:tcPr>
          <w:p w14:paraId="4EE3BB0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AE9BF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5DCD33" w14:textId="77777777" w:rsidR="00A01CDB" w:rsidRPr="00E31CA2" w:rsidRDefault="00A01CDB" w:rsidP="0099097F">
            <w:pPr>
              <w:rPr>
                <w:rFonts w:ascii="Garamond" w:eastAsia="Calibri" w:hAnsi="Garamond"/>
              </w:rPr>
            </w:pPr>
            <w:r>
              <w:rPr>
                <w:rFonts w:ascii="Garamond" w:hAnsi="Garamond"/>
              </w:rPr>
              <w:t xml:space="preserve">Agrimonia eupatoria L.</w:t>
            </w:r>
          </w:p>
        </w:tc>
        <w:tc>
          <w:tcPr>
            <w:tcW w:w="1842" w:type="dxa"/>
            <w:tcBorders>
              <w:top w:val="single" w:sz="4" w:space="0" w:color="auto"/>
              <w:left w:val="single" w:sz="4" w:space="0" w:color="auto"/>
              <w:bottom w:val="single" w:sz="4" w:space="0" w:color="auto"/>
              <w:right w:val="single" w:sz="4" w:space="0" w:color="auto"/>
            </w:tcBorders>
            <w:hideMark/>
          </w:tcPr>
          <w:p w14:paraId="43960F3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ED1C52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0858120" w14:textId="77777777" w:rsidR="00A01CDB" w:rsidRPr="00E31CA2" w:rsidRDefault="00A01CDB" w:rsidP="0099097F">
            <w:pPr>
              <w:rPr>
                <w:rFonts w:ascii="Garamond" w:eastAsia="Calibri" w:hAnsi="Garamond"/>
              </w:rPr>
            </w:pPr>
            <w:r>
              <w:rPr>
                <w:rFonts w:ascii="Garamond" w:hAnsi="Garamond"/>
              </w:rPr>
              <w:t xml:space="preserve">Gemeiner Odermennig</w:t>
            </w:r>
          </w:p>
        </w:tc>
        <w:tc>
          <w:tcPr>
            <w:tcW w:w="1352" w:type="dxa"/>
            <w:tcBorders>
              <w:top w:val="single" w:sz="4" w:space="0" w:color="auto"/>
              <w:left w:val="single" w:sz="4" w:space="0" w:color="auto"/>
              <w:bottom w:val="single" w:sz="4" w:space="0" w:color="auto"/>
              <w:right w:val="single" w:sz="4" w:space="0" w:color="auto"/>
            </w:tcBorders>
            <w:hideMark/>
          </w:tcPr>
          <w:p w14:paraId="43718AC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4E87A6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85073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668F11" w14:textId="77777777" w:rsidR="00A01CDB" w:rsidRPr="00E31CA2" w:rsidRDefault="00A01CDB" w:rsidP="0099097F">
            <w:pPr>
              <w:rPr>
                <w:rFonts w:ascii="Garamond" w:eastAsia="Calibri" w:hAnsi="Garamond"/>
              </w:rPr>
            </w:pPr>
            <w:r>
              <w:rPr>
                <w:rFonts w:ascii="Garamond" w:hAnsi="Garamond"/>
              </w:rPr>
              <w:t xml:space="preserve">Agrimonia repens L.</w:t>
            </w:r>
          </w:p>
        </w:tc>
        <w:tc>
          <w:tcPr>
            <w:tcW w:w="1842" w:type="dxa"/>
            <w:tcBorders>
              <w:top w:val="single" w:sz="4" w:space="0" w:color="auto"/>
              <w:left w:val="single" w:sz="4" w:space="0" w:color="auto"/>
              <w:bottom w:val="single" w:sz="4" w:space="0" w:color="auto"/>
              <w:right w:val="single" w:sz="4" w:space="0" w:color="auto"/>
            </w:tcBorders>
            <w:hideMark/>
          </w:tcPr>
          <w:p w14:paraId="0D8B48F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37B9BCD" w14:textId="77777777" w:rsidR="00A01CDB" w:rsidRPr="00E31CA2" w:rsidRDefault="00A01CDB" w:rsidP="0099097F">
            <w:pPr>
              <w:rPr>
                <w:rFonts w:ascii="Garamond" w:eastAsia="Calibri" w:hAnsi="Garamond"/>
              </w:rPr>
            </w:pPr>
            <w:r>
              <w:rPr>
                <w:rFonts w:ascii="Garamond" w:hAnsi="Garamond"/>
              </w:rPr>
              <w:t xml:space="preserve">Agrimonia odorata Mill.</w:t>
            </w:r>
          </w:p>
        </w:tc>
        <w:tc>
          <w:tcPr>
            <w:tcW w:w="1628" w:type="dxa"/>
            <w:tcBorders>
              <w:top w:val="single" w:sz="4" w:space="0" w:color="auto"/>
              <w:left w:val="single" w:sz="4" w:space="0" w:color="auto"/>
              <w:bottom w:val="single" w:sz="4" w:space="0" w:color="auto"/>
              <w:right w:val="single" w:sz="4" w:space="0" w:color="auto"/>
            </w:tcBorders>
            <w:hideMark/>
          </w:tcPr>
          <w:p w14:paraId="2814E06A" w14:textId="77777777" w:rsidR="00A01CDB" w:rsidRPr="00E31CA2" w:rsidRDefault="00A01CDB" w:rsidP="0099097F">
            <w:pPr>
              <w:rPr>
                <w:rFonts w:ascii="Garamond" w:eastAsia="Calibri" w:hAnsi="Garamond"/>
              </w:rPr>
            </w:pPr>
            <w:r>
              <w:rPr>
                <w:rFonts w:ascii="Garamond" w:hAnsi="Garamond"/>
              </w:rPr>
              <w:t xml:space="preserve">Großer Odermennig</w:t>
            </w:r>
          </w:p>
        </w:tc>
        <w:tc>
          <w:tcPr>
            <w:tcW w:w="1352" w:type="dxa"/>
            <w:tcBorders>
              <w:top w:val="single" w:sz="4" w:space="0" w:color="auto"/>
              <w:left w:val="single" w:sz="4" w:space="0" w:color="auto"/>
              <w:bottom w:val="single" w:sz="4" w:space="0" w:color="auto"/>
              <w:right w:val="single" w:sz="4" w:space="0" w:color="auto"/>
            </w:tcBorders>
            <w:hideMark/>
          </w:tcPr>
          <w:p w14:paraId="37F48E0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27D589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82BE3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723DE5" w14:textId="77777777" w:rsidR="00A01CDB" w:rsidRPr="00E31CA2" w:rsidRDefault="00A01CDB" w:rsidP="0099097F">
            <w:pPr>
              <w:rPr>
                <w:rFonts w:ascii="Garamond" w:eastAsia="Calibri" w:hAnsi="Garamond"/>
              </w:rPr>
            </w:pPr>
            <w:r>
              <w:rPr>
                <w:rFonts w:ascii="Garamond" w:hAnsi="Garamond"/>
              </w:rPr>
              <w:t xml:space="preserve">Ajuga chamaepitys (L.) Schreb.</w:t>
            </w:r>
          </w:p>
        </w:tc>
        <w:tc>
          <w:tcPr>
            <w:tcW w:w="1842" w:type="dxa"/>
            <w:tcBorders>
              <w:top w:val="single" w:sz="4" w:space="0" w:color="auto"/>
              <w:left w:val="single" w:sz="4" w:space="0" w:color="auto"/>
              <w:bottom w:val="single" w:sz="4" w:space="0" w:color="auto"/>
              <w:right w:val="single" w:sz="4" w:space="0" w:color="auto"/>
            </w:tcBorders>
            <w:hideMark/>
          </w:tcPr>
          <w:p w14:paraId="21BD322A"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23A430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2A7893" w14:textId="77777777" w:rsidR="00A01CDB" w:rsidRPr="00E31CA2" w:rsidRDefault="00A01CDB" w:rsidP="0099097F">
            <w:pPr>
              <w:rPr>
                <w:rFonts w:ascii="Garamond" w:eastAsia="Calibri" w:hAnsi="Garamond"/>
              </w:rPr>
            </w:pPr>
            <w:r>
              <w:rPr>
                <w:rFonts w:ascii="Garamond" w:hAnsi="Garamond"/>
              </w:rPr>
              <w:t xml:space="preserve">Gelber Günsel</w:t>
            </w:r>
          </w:p>
        </w:tc>
        <w:tc>
          <w:tcPr>
            <w:tcW w:w="1352" w:type="dxa"/>
            <w:tcBorders>
              <w:top w:val="single" w:sz="4" w:space="0" w:color="auto"/>
              <w:left w:val="single" w:sz="4" w:space="0" w:color="auto"/>
              <w:bottom w:val="single" w:sz="4" w:space="0" w:color="auto"/>
              <w:right w:val="single" w:sz="4" w:space="0" w:color="auto"/>
            </w:tcBorders>
            <w:hideMark/>
          </w:tcPr>
          <w:p w14:paraId="69BBBE5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667C76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96E9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CCD5DA" w14:textId="77777777" w:rsidR="00A01CDB" w:rsidRPr="00E31CA2" w:rsidRDefault="00A01CDB" w:rsidP="0099097F">
            <w:pPr>
              <w:rPr>
                <w:rFonts w:ascii="Garamond" w:eastAsia="Calibri" w:hAnsi="Garamond"/>
              </w:rPr>
            </w:pPr>
            <w:r>
              <w:rPr>
                <w:rFonts w:ascii="Garamond" w:hAnsi="Garamond"/>
              </w:rPr>
              <w:t xml:space="preserve">Ajuga iva (L.) Schreb.</w:t>
            </w:r>
          </w:p>
        </w:tc>
        <w:tc>
          <w:tcPr>
            <w:tcW w:w="1842" w:type="dxa"/>
            <w:tcBorders>
              <w:top w:val="single" w:sz="4" w:space="0" w:color="auto"/>
              <w:left w:val="single" w:sz="4" w:space="0" w:color="auto"/>
              <w:bottom w:val="single" w:sz="4" w:space="0" w:color="auto"/>
              <w:right w:val="single" w:sz="4" w:space="0" w:color="auto"/>
            </w:tcBorders>
            <w:hideMark/>
          </w:tcPr>
          <w:p w14:paraId="1B34E04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568C62E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BAF55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E50F3A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854033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EF5D1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915E57" w14:textId="77777777" w:rsidR="00A01CDB" w:rsidRPr="00E31CA2" w:rsidRDefault="00A01CDB" w:rsidP="0099097F">
            <w:pPr>
              <w:rPr>
                <w:rFonts w:ascii="Garamond" w:eastAsia="Calibri" w:hAnsi="Garamond"/>
              </w:rPr>
            </w:pPr>
            <w:r>
              <w:rPr>
                <w:rFonts w:ascii="Garamond" w:hAnsi="Garamond"/>
              </w:rPr>
              <w:t xml:space="preserve">Ajuga reptans L.</w:t>
            </w:r>
          </w:p>
        </w:tc>
        <w:tc>
          <w:tcPr>
            <w:tcW w:w="1842" w:type="dxa"/>
            <w:tcBorders>
              <w:top w:val="single" w:sz="4" w:space="0" w:color="auto"/>
              <w:left w:val="single" w:sz="4" w:space="0" w:color="auto"/>
              <w:bottom w:val="single" w:sz="4" w:space="0" w:color="auto"/>
              <w:right w:val="single" w:sz="4" w:space="0" w:color="auto"/>
            </w:tcBorders>
            <w:hideMark/>
          </w:tcPr>
          <w:p w14:paraId="63DCD3F2"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9BBC86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04D6EA" w14:textId="77777777" w:rsidR="00A01CDB" w:rsidRPr="00E31CA2" w:rsidRDefault="00A01CDB" w:rsidP="0099097F">
            <w:pPr>
              <w:rPr>
                <w:rFonts w:ascii="Garamond" w:eastAsia="Calibri" w:hAnsi="Garamond"/>
              </w:rPr>
            </w:pPr>
            <w:r>
              <w:rPr>
                <w:rFonts w:ascii="Garamond" w:hAnsi="Garamond"/>
              </w:rPr>
              <w:t xml:space="preserve">Kriechender Günsel</w:t>
            </w:r>
          </w:p>
        </w:tc>
        <w:tc>
          <w:tcPr>
            <w:tcW w:w="1352" w:type="dxa"/>
            <w:tcBorders>
              <w:top w:val="single" w:sz="4" w:space="0" w:color="auto"/>
              <w:left w:val="single" w:sz="4" w:space="0" w:color="auto"/>
              <w:bottom w:val="single" w:sz="4" w:space="0" w:color="auto"/>
              <w:right w:val="single" w:sz="4" w:space="0" w:color="auto"/>
            </w:tcBorders>
            <w:hideMark/>
          </w:tcPr>
          <w:p w14:paraId="19527E9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2905D8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9F14D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668F00" w14:textId="77777777" w:rsidR="00A01CDB" w:rsidRPr="00E31CA2" w:rsidRDefault="00A01CDB" w:rsidP="0099097F">
            <w:pPr>
              <w:rPr>
                <w:rFonts w:ascii="Garamond" w:eastAsia="Calibri" w:hAnsi="Garamond"/>
              </w:rPr>
            </w:pPr>
            <w:r>
              <w:rPr>
                <w:rFonts w:ascii="Garamond" w:hAnsi="Garamond"/>
              </w:rPr>
              <w:t xml:space="preserve">Albizia julibrissin Durazz.</w:t>
            </w:r>
          </w:p>
        </w:tc>
        <w:tc>
          <w:tcPr>
            <w:tcW w:w="1842" w:type="dxa"/>
            <w:tcBorders>
              <w:top w:val="single" w:sz="4" w:space="0" w:color="auto"/>
              <w:left w:val="single" w:sz="4" w:space="0" w:color="auto"/>
              <w:bottom w:val="single" w:sz="4" w:space="0" w:color="auto"/>
              <w:right w:val="single" w:sz="4" w:space="0" w:color="auto"/>
            </w:tcBorders>
            <w:hideMark/>
          </w:tcPr>
          <w:p w14:paraId="6488E351"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72857E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6533E3" w14:textId="77777777" w:rsidR="00A01CDB" w:rsidRPr="00E31CA2" w:rsidRDefault="00A01CDB" w:rsidP="0099097F">
            <w:pPr>
              <w:rPr>
                <w:rFonts w:ascii="Garamond" w:eastAsia="Calibri" w:hAnsi="Garamond"/>
              </w:rPr>
            </w:pPr>
            <w:r>
              <w:rPr>
                <w:rFonts w:ascii="Garamond" w:hAnsi="Garamond"/>
              </w:rPr>
              <w:t xml:space="preserve">Seidenbaum</w:t>
            </w:r>
          </w:p>
        </w:tc>
        <w:tc>
          <w:tcPr>
            <w:tcW w:w="1352" w:type="dxa"/>
            <w:tcBorders>
              <w:top w:val="single" w:sz="4" w:space="0" w:color="auto"/>
              <w:left w:val="single" w:sz="4" w:space="0" w:color="auto"/>
              <w:bottom w:val="single" w:sz="4" w:space="0" w:color="auto"/>
              <w:right w:val="single" w:sz="4" w:space="0" w:color="auto"/>
            </w:tcBorders>
            <w:hideMark/>
          </w:tcPr>
          <w:p w14:paraId="314D4DCC"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22EE37C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5E03B8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3C3438" w14:textId="77777777" w:rsidR="00A01CDB" w:rsidRPr="00E31CA2" w:rsidRDefault="00A01CDB" w:rsidP="0099097F">
            <w:pPr>
              <w:rPr>
                <w:rFonts w:ascii="Garamond" w:eastAsia="Calibri" w:hAnsi="Garamond"/>
              </w:rPr>
            </w:pPr>
            <w:r>
              <w:rPr>
                <w:rFonts w:ascii="Garamond" w:hAnsi="Garamond"/>
              </w:rPr>
              <w:t xml:space="preserve">Alcea rosea L.</w:t>
            </w:r>
          </w:p>
        </w:tc>
        <w:tc>
          <w:tcPr>
            <w:tcW w:w="1842" w:type="dxa"/>
            <w:tcBorders>
              <w:top w:val="single" w:sz="4" w:space="0" w:color="auto"/>
              <w:left w:val="single" w:sz="4" w:space="0" w:color="auto"/>
              <w:bottom w:val="single" w:sz="4" w:space="0" w:color="auto"/>
              <w:right w:val="single" w:sz="4" w:space="0" w:color="auto"/>
            </w:tcBorders>
            <w:hideMark/>
          </w:tcPr>
          <w:p w14:paraId="05ABFF32"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3269D324" w14:textId="77777777" w:rsidR="00A01CDB" w:rsidRPr="00E31CA2" w:rsidRDefault="00A01CDB" w:rsidP="0099097F">
            <w:pPr>
              <w:rPr>
                <w:rFonts w:ascii="Garamond" w:eastAsia="Calibri" w:hAnsi="Garamond"/>
              </w:rPr>
            </w:pPr>
            <w:r>
              <w:rPr>
                <w:rFonts w:ascii="Garamond" w:hAnsi="Garamond"/>
              </w:rPr>
              <w:t xml:space="preserve">Althaea rosea (L.) Cav</w:t>
            </w:r>
          </w:p>
        </w:tc>
        <w:tc>
          <w:tcPr>
            <w:tcW w:w="1628" w:type="dxa"/>
            <w:tcBorders>
              <w:top w:val="single" w:sz="4" w:space="0" w:color="auto"/>
              <w:left w:val="single" w:sz="4" w:space="0" w:color="auto"/>
              <w:bottom w:val="single" w:sz="4" w:space="0" w:color="auto"/>
              <w:right w:val="single" w:sz="4" w:space="0" w:color="auto"/>
            </w:tcBorders>
            <w:hideMark/>
          </w:tcPr>
          <w:p w14:paraId="20D5EBD7" w14:textId="77777777" w:rsidR="00A01CDB" w:rsidRPr="00E31CA2" w:rsidRDefault="00A01CDB" w:rsidP="0099097F">
            <w:pPr>
              <w:rPr>
                <w:rFonts w:ascii="Garamond" w:eastAsia="Calibri" w:hAnsi="Garamond"/>
              </w:rPr>
            </w:pPr>
            <w:r>
              <w:rPr>
                <w:rFonts w:ascii="Garamond" w:hAnsi="Garamond"/>
              </w:rPr>
              <w:t xml:space="preserve">Gewöhnliche Stockrose</w:t>
            </w:r>
          </w:p>
        </w:tc>
        <w:tc>
          <w:tcPr>
            <w:tcW w:w="1352" w:type="dxa"/>
            <w:tcBorders>
              <w:top w:val="single" w:sz="4" w:space="0" w:color="auto"/>
              <w:left w:val="single" w:sz="4" w:space="0" w:color="auto"/>
              <w:bottom w:val="single" w:sz="4" w:space="0" w:color="auto"/>
              <w:right w:val="single" w:sz="4" w:space="0" w:color="auto"/>
            </w:tcBorders>
            <w:hideMark/>
          </w:tcPr>
          <w:p w14:paraId="31943EC0"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44F906B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4DB7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C5EB9C" w14:textId="77777777" w:rsidR="00A01CDB" w:rsidRPr="00E31CA2" w:rsidRDefault="00A01CDB" w:rsidP="0099097F">
            <w:pPr>
              <w:rPr>
                <w:rFonts w:ascii="Garamond" w:eastAsia="Calibri" w:hAnsi="Garamond"/>
              </w:rPr>
            </w:pPr>
            <w:r>
              <w:rPr>
                <w:rFonts w:ascii="Garamond" w:hAnsi="Garamond"/>
              </w:rPr>
              <w:t xml:space="preserve">Alchemilla vulgaris L.</w:t>
            </w:r>
          </w:p>
        </w:tc>
        <w:tc>
          <w:tcPr>
            <w:tcW w:w="1842" w:type="dxa"/>
            <w:tcBorders>
              <w:top w:val="single" w:sz="4" w:space="0" w:color="auto"/>
              <w:left w:val="single" w:sz="4" w:space="0" w:color="auto"/>
              <w:bottom w:val="single" w:sz="4" w:space="0" w:color="auto"/>
              <w:right w:val="single" w:sz="4" w:space="0" w:color="auto"/>
            </w:tcBorders>
            <w:hideMark/>
          </w:tcPr>
          <w:p w14:paraId="76EC8F3E"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C4039FA" w14:textId="77777777" w:rsidR="00A01CDB" w:rsidRPr="00E31CA2" w:rsidRDefault="00A01CDB" w:rsidP="0099097F">
            <w:pPr>
              <w:rPr>
                <w:rFonts w:ascii="Garamond" w:eastAsia="Calibri" w:hAnsi="Garamond"/>
              </w:rPr>
            </w:pPr>
            <w:r>
              <w:rPr>
                <w:rFonts w:ascii="Garamond" w:hAnsi="Garamond"/>
              </w:rPr>
              <w:t xml:space="preserve">Alchemilla xanthochlora Rothm.</w:t>
            </w:r>
          </w:p>
        </w:tc>
        <w:tc>
          <w:tcPr>
            <w:tcW w:w="1628" w:type="dxa"/>
            <w:tcBorders>
              <w:top w:val="single" w:sz="4" w:space="0" w:color="auto"/>
              <w:left w:val="single" w:sz="4" w:space="0" w:color="auto"/>
              <w:bottom w:val="single" w:sz="4" w:space="0" w:color="auto"/>
              <w:right w:val="single" w:sz="4" w:space="0" w:color="auto"/>
            </w:tcBorders>
            <w:hideMark/>
          </w:tcPr>
          <w:p w14:paraId="76FD20C8" w14:textId="77777777" w:rsidR="00A01CDB" w:rsidRPr="00E31CA2" w:rsidRDefault="00A01CDB" w:rsidP="0099097F">
            <w:pPr>
              <w:rPr>
                <w:rFonts w:ascii="Garamond" w:eastAsia="Calibri" w:hAnsi="Garamond"/>
              </w:rPr>
            </w:pPr>
            <w:r>
              <w:rPr>
                <w:rFonts w:ascii="Garamond" w:hAnsi="Garamond"/>
              </w:rPr>
              <w:t xml:space="preserve">Gelbgrüner Frauenmantel</w:t>
            </w:r>
          </w:p>
        </w:tc>
        <w:tc>
          <w:tcPr>
            <w:tcW w:w="1352" w:type="dxa"/>
            <w:tcBorders>
              <w:top w:val="single" w:sz="4" w:space="0" w:color="auto"/>
              <w:left w:val="single" w:sz="4" w:space="0" w:color="auto"/>
              <w:bottom w:val="single" w:sz="4" w:space="0" w:color="auto"/>
              <w:right w:val="single" w:sz="4" w:space="0" w:color="auto"/>
            </w:tcBorders>
            <w:hideMark/>
          </w:tcPr>
          <w:p w14:paraId="05575FE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44D0325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B6282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96547E" w14:textId="77777777" w:rsidR="00A01CDB" w:rsidRPr="00E31CA2" w:rsidRDefault="00A01CDB" w:rsidP="0099097F">
            <w:pPr>
              <w:rPr>
                <w:rFonts w:ascii="Garamond" w:eastAsia="Calibri" w:hAnsi="Garamond"/>
              </w:rPr>
            </w:pPr>
            <w:r>
              <w:rPr>
                <w:rFonts w:ascii="Garamond" w:hAnsi="Garamond"/>
              </w:rPr>
              <w:t xml:space="preserve">Alisma plantago-aquatica L.</w:t>
            </w:r>
          </w:p>
        </w:tc>
        <w:tc>
          <w:tcPr>
            <w:tcW w:w="1842" w:type="dxa"/>
            <w:tcBorders>
              <w:top w:val="single" w:sz="4" w:space="0" w:color="auto"/>
              <w:left w:val="single" w:sz="4" w:space="0" w:color="auto"/>
              <w:bottom w:val="single" w:sz="4" w:space="0" w:color="auto"/>
              <w:right w:val="single" w:sz="4" w:space="0" w:color="auto"/>
            </w:tcBorders>
            <w:hideMark/>
          </w:tcPr>
          <w:p w14:paraId="6834629A" w14:textId="77777777" w:rsidR="00A01CDB" w:rsidRPr="00E31CA2" w:rsidRDefault="00A01CDB" w:rsidP="0099097F">
            <w:pPr>
              <w:rPr>
                <w:rFonts w:ascii="Garamond" w:eastAsia="Calibri" w:hAnsi="Garamond"/>
              </w:rPr>
            </w:pPr>
            <w:r>
              <w:rPr>
                <w:rFonts w:ascii="Garamond" w:hAnsi="Garamond"/>
              </w:rPr>
              <w:t xml:space="preserve">Alismataceae</w:t>
            </w:r>
          </w:p>
        </w:tc>
        <w:tc>
          <w:tcPr>
            <w:tcW w:w="1371" w:type="dxa"/>
            <w:tcBorders>
              <w:top w:val="single" w:sz="4" w:space="0" w:color="auto"/>
              <w:left w:val="single" w:sz="4" w:space="0" w:color="auto"/>
              <w:bottom w:val="single" w:sz="4" w:space="0" w:color="auto"/>
              <w:right w:val="single" w:sz="4" w:space="0" w:color="auto"/>
            </w:tcBorders>
            <w:hideMark/>
          </w:tcPr>
          <w:p w14:paraId="3CB79F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6D52D2" w14:textId="77777777" w:rsidR="00A01CDB" w:rsidRPr="00E31CA2" w:rsidRDefault="00A01CDB" w:rsidP="0099097F">
            <w:pPr>
              <w:rPr>
                <w:rFonts w:ascii="Garamond" w:eastAsia="Calibri" w:hAnsi="Garamond"/>
              </w:rPr>
            </w:pPr>
            <w:r>
              <w:rPr>
                <w:rFonts w:ascii="Garamond" w:hAnsi="Garamond"/>
              </w:rPr>
              <w:t xml:space="preserve">Gewöhnlicher Froschlöffel</w:t>
            </w:r>
          </w:p>
        </w:tc>
        <w:tc>
          <w:tcPr>
            <w:tcW w:w="1352" w:type="dxa"/>
            <w:tcBorders>
              <w:top w:val="single" w:sz="4" w:space="0" w:color="auto"/>
              <w:left w:val="single" w:sz="4" w:space="0" w:color="auto"/>
              <w:bottom w:val="single" w:sz="4" w:space="0" w:color="auto"/>
              <w:right w:val="single" w:sz="4" w:space="0" w:color="auto"/>
            </w:tcBorders>
            <w:hideMark/>
          </w:tcPr>
          <w:p w14:paraId="50B5EAAD"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7B1B46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23385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44F69E" w14:textId="77777777" w:rsidR="00A01CDB" w:rsidRPr="00E31CA2" w:rsidRDefault="00A01CDB" w:rsidP="0099097F">
            <w:pPr>
              <w:rPr>
                <w:rFonts w:ascii="Garamond" w:eastAsia="Calibri" w:hAnsi="Garamond"/>
              </w:rPr>
            </w:pPr>
            <w:r>
              <w:rPr>
                <w:rFonts w:ascii="Garamond" w:hAnsi="Garamond"/>
              </w:rPr>
              <w:t xml:space="preserve">Alisma plantago-aquatica subsp. oriental (Sam.)</w:t>
            </w:r>
            <w:r>
              <w:rPr>
                <w:rFonts w:ascii="Garamond" w:hAnsi="Garamond"/>
              </w:rPr>
              <w:t xml:space="preserve"> </w:t>
            </w:r>
            <w:r>
              <w:rPr>
                <w:rFonts w:ascii="Garamond" w:hAnsi="Garamond"/>
              </w:rPr>
              <w:t xml:space="preserve">Sam.</w:t>
            </w:r>
          </w:p>
        </w:tc>
        <w:tc>
          <w:tcPr>
            <w:tcW w:w="1842" w:type="dxa"/>
            <w:tcBorders>
              <w:top w:val="single" w:sz="4" w:space="0" w:color="auto"/>
              <w:left w:val="single" w:sz="4" w:space="0" w:color="auto"/>
              <w:bottom w:val="single" w:sz="4" w:space="0" w:color="auto"/>
              <w:right w:val="single" w:sz="4" w:space="0" w:color="auto"/>
            </w:tcBorders>
            <w:hideMark/>
          </w:tcPr>
          <w:p w14:paraId="69B5DA4C" w14:textId="77777777" w:rsidR="00A01CDB" w:rsidRPr="00E31CA2" w:rsidRDefault="00A01CDB" w:rsidP="0099097F">
            <w:pPr>
              <w:rPr>
                <w:rFonts w:ascii="Garamond" w:eastAsia="Calibri" w:hAnsi="Garamond"/>
              </w:rPr>
            </w:pPr>
            <w:r>
              <w:rPr>
                <w:rFonts w:ascii="Garamond" w:hAnsi="Garamond"/>
              </w:rPr>
              <w:t xml:space="preserve">Alismataceae</w:t>
            </w:r>
          </w:p>
        </w:tc>
        <w:tc>
          <w:tcPr>
            <w:tcW w:w="1371" w:type="dxa"/>
            <w:tcBorders>
              <w:top w:val="single" w:sz="4" w:space="0" w:color="auto"/>
              <w:left w:val="single" w:sz="4" w:space="0" w:color="auto"/>
              <w:bottom w:val="single" w:sz="4" w:space="0" w:color="auto"/>
              <w:right w:val="single" w:sz="4" w:space="0" w:color="auto"/>
            </w:tcBorders>
            <w:hideMark/>
          </w:tcPr>
          <w:p w14:paraId="008479B8" w14:textId="77777777" w:rsidR="00A01CDB" w:rsidRPr="00E31CA2" w:rsidRDefault="00A01CDB" w:rsidP="0099097F">
            <w:pPr>
              <w:rPr>
                <w:rFonts w:ascii="Garamond" w:eastAsia="Calibri" w:hAnsi="Garamond"/>
              </w:rPr>
            </w:pPr>
            <w:r>
              <w:rPr>
                <w:rFonts w:ascii="Garamond" w:hAnsi="Garamond"/>
              </w:rPr>
              <w:t xml:space="preserve">Alisma orientale (Sam.)</w:t>
            </w:r>
            <w:r>
              <w:rPr>
                <w:rFonts w:ascii="Garamond" w:hAnsi="Garamond"/>
              </w:rPr>
              <w:t xml:space="preserve"> </w:t>
            </w:r>
            <w:r>
              <w:rPr>
                <w:rFonts w:ascii="Garamond" w:hAnsi="Garamond"/>
              </w:rPr>
              <w:t xml:space="preserve">Juz.</w:t>
            </w:r>
          </w:p>
        </w:tc>
        <w:tc>
          <w:tcPr>
            <w:tcW w:w="1628" w:type="dxa"/>
            <w:tcBorders>
              <w:top w:val="single" w:sz="4" w:space="0" w:color="auto"/>
              <w:left w:val="single" w:sz="4" w:space="0" w:color="auto"/>
              <w:bottom w:val="single" w:sz="4" w:space="0" w:color="auto"/>
              <w:right w:val="single" w:sz="4" w:space="0" w:color="auto"/>
            </w:tcBorders>
            <w:hideMark/>
          </w:tcPr>
          <w:p w14:paraId="753E2EBB" w14:textId="77777777" w:rsidR="00A01CDB" w:rsidRPr="00E31CA2" w:rsidRDefault="00A01CDB" w:rsidP="0099097F">
            <w:pPr>
              <w:rPr>
                <w:rFonts w:ascii="Garamond" w:eastAsia="Calibri" w:hAnsi="Garamond"/>
              </w:rPr>
            </w:pPr>
            <w:r>
              <w:rPr>
                <w:rFonts w:ascii="Garamond" w:hAnsi="Garamond"/>
              </w:rPr>
              <w:t xml:space="preserve">Wasserbanane</w:t>
            </w:r>
          </w:p>
        </w:tc>
        <w:tc>
          <w:tcPr>
            <w:tcW w:w="1352" w:type="dxa"/>
            <w:tcBorders>
              <w:top w:val="single" w:sz="4" w:space="0" w:color="auto"/>
              <w:left w:val="single" w:sz="4" w:space="0" w:color="auto"/>
              <w:bottom w:val="single" w:sz="4" w:space="0" w:color="auto"/>
              <w:right w:val="single" w:sz="4" w:space="0" w:color="auto"/>
            </w:tcBorders>
            <w:hideMark/>
          </w:tcPr>
          <w:p w14:paraId="5375382A" w14:textId="77777777" w:rsidR="00A01CDB" w:rsidRPr="00E31CA2" w:rsidRDefault="00A01CDB" w:rsidP="0099097F">
            <w:pPr>
              <w:rPr>
                <w:rFonts w:ascii="Garamond" w:eastAsia="Calibri" w:hAnsi="Garamond"/>
              </w:rPr>
            </w:pPr>
            <w:r>
              <w:rPr>
                <w:rFonts w:ascii="Garamond" w:hAnsi="Garamond"/>
              </w:rPr>
              <w:t xml:space="preserve">Rhizom, Knolle</w:t>
            </w:r>
          </w:p>
        </w:tc>
        <w:tc>
          <w:tcPr>
            <w:tcW w:w="5572" w:type="dxa"/>
            <w:tcBorders>
              <w:top w:val="single" w:sz="4" w:space="0" w:color="auto"/>
              <w:left w:val="single" w:sz="4" w:space="0" w:color="auto"/>
              <w:bottom w:val="single" w:sz="4" w:space="0" w:color="auto"/>
              <w:right w:val="single" w:sz="4" w:space="0" w:color="auto"/>
            </w:tcBorders>
            <w:noWrap/>
            <w:hideMark/>
          </w:tcPr>
          <w:p w14:paraId="2211F7B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2BB3C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34F503" w14:textId="77777777" w:rsidR="00A01CDB" w:rsidRPr="00E31CA2" w:rsidRDefault="00A01CDB" w:rsidP="0099097F">
            <w:pPr>
              <w:rPr>
                <w:rFonts w:ascii="Garamond" w:eastAsia="Calibri" w:hAnsi="Garamond"/>
              </w:rPr>
            </w:pPr>
            <w:r>
              <w:rPr>
                <w:rFonts w:ascii="Garamond" w:hAnsi="Garamond"/>
              </w:rPr>
              <w:t xml:space="preserve">Alliaria petiolata (M.Bieb.)</w:t>
            </w:r>
            <w:r>
              <w:rPr>
                <w:rFonts w:ascii="Garamond" w:hAnsi="Garamond"/>
              </w:rPr>
              <w:t xml:space="preserve"> </w:t>
            </w:r>
            <w:r>
              <w:rPr>
                <w:rFonts w:ascii="Garamond" w:hAnsi="Garamond"/>
              </w:rPr>
              <w:t xml:space="preserve">Cavara &amp; Grande</w:t>
            </w:r>
          </w:p>
        </w:tc>
        <w:tc>
          <w:tcPr>
            <w:tcW w:w="1842" w:type="dxa"/>
            <w:tcBorders>
              <w:top w:val="single" w:sz="4" w:space="0" w:color="auto"/>
              <w:left w:val="single" w:sz="4" w:space="0" w:color="auto"/>
              <w:bottom w:val="single" w:sz="4" w:space="0" w:color="auto"/>
              <w:right w:val="single" w:sz="4" w:space="0" w:color="auto"/>
            </w:tcBorders>
            <w:hideMark/>
          </w:tcPr>
          <w:p w14:paraId="0FA84FA8"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47049228" w14:textId="77777777" w:rsidR="00A01CDB" w:rsidRPr="00E31CA2" w:rsidRDefault="00A01CDB" w:rsidP="0099097F">
            <w:pPr>
              <w:rPr>
                <w:rFonts w:ascii="Garamond" w:eastAsia="Calibri" w:hAnsi="Garamond"/>
              </w:rPr>
            </w:pPr>
            <w:r>
              <w:rPr>
                <w:rFonts w:ascii="Garamond" w:hAnsi="Garamond"/>
              </w:rPr>
              <w:t xml:space="preserve">Sisymbrium alliaria (L.) Scop.</w:t>
            </w:r>
          </w:p>
        </w:tc>
        <w:tc>
          <w:tcPr>
            <w:tcW w:w="1628" w:type="dxa"/>
            <w:tcBorders>
              <w:top w:val="single" w:sz="4" w:space="0" w:color="auto"/>
              <w:left w:val="single" w:sz="4" w:space="0" w:color="auto"/>
              <w:bottom w:val="single" w:sz="4" w:space="0" w:color="auto"/>
              <w:right w:val="single" w:sz="4" w:space="0" w:color="auto"/>
            </w:tcBorders>
            <w:hideMark/>
          </w:tcPr>
          <w:p w14:paraId="1567F63B" w14:textId="77777777" w:rsidR="00A01CDB" w:rsidRPr="00E31CA2" w:rsidRDefault="00A01CDB" w:rsidP="0099097F">
            <w:pPr>
              <w:rPr>
                <w:rFonts w:ascii="Garamond" w:eastAsia="Calibri" w:hAnsi="Garamond"/>
              </w:rPr>
            </w:pPr>
            <w:r>
              <w:rPr>
                <w:rFonts w:ascii="Garamond" w:hAnsi="Garamond"/>
              </w:rPr>
              <w:t xml:space="preserve">Knoblauchsrauke</w:t>
            </w:r>
          </w:p>
        </w:tc>
        <w:tc>
          <w:tcPr>
            <w:tcW w:w="1352" w:type="dxa"/>
            <w:tcBorders>
              <w:top w:val="single" w:sz="4" w:space="0" w:color="auto"/>
              <w:left w:val="single" w:sz="4" w:space="0" w:color="auto"/>
              <w:bottom w:val="single" w:sz="4" w:space="0" w:color="auto"/>
              <w:right w:val="single" w:sz="4" w:space="0" w:color="auto"/>
            </w:tcBorders>
            <w:hideMark/>
          </w:tcPr>
          <w:p w14:paraId="3D4A097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617480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DAC42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0B10D2" w14:textId="77777777" w:rsidR="00A01CDB" w:rsidRPr="00E31CA2" w:rsidRDefault="00A01CDB" w:rsidP="0099097F">
            <w:pPr>
              <w:rPr>
                <w:rFonts w:ascii="Garamond" w:eastAsia="Calibri" w:hAnsi="Garamond"/>
              </w:rPr>
            </w:pPr>
            <w:r>
              <w:rPr>
                <w:rFonts w:ascii="Garamond" w:hAnsi="Garamond"/>
              </w:rPr>
              <w:t xml:space="preserve">Allium ampeloprasum L.</w:t>
            </w:r>
          </w:p>
        </w:tc>
        <w:tc>
          <w:tcPr>
            <w:tcW w:w="1842" w:type="dxa"/>
            <w:tcBorders>
              <w:top w:val="single" w:sz="4" w:space="0" w:color="auto"/>
              <w:left w:val="single" w:sz="4" w:space="0" w:color="auto"/>
              <w:bottom w:val="single" w:sz="4" w:space="0" w:color="auto"/>
              <w:right w:val="single" w:sz="4" w:space="0" w:color="auto"/>
            </w:tcBorders>
            <w:hideMark/>
          </w:tcPr>
          <w:p w14:paraId="77912A98"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hideMark/>
          </w:tcPr>
          <w:p w14:paraId="171BEF0D" w14:textId="77777777" w:rsidR="00A01CDB" w:rsidRPr="00E31CA2" w:rsidRDefault="00A01CDB" w:rsidP="0099097F">
            <w:pPr>
              <w:rPr>
                <w:rFonts w:ascii="Garamond" w:eastAsia="Calibri" w:hAnsi="Garamond"/>
              </w:rPr>
            </w:pPr>
            <w:r>
              <w:rPr>
                <w:rFonts w:ascii="Garamond" w:hAnsi="Garamond"/>
              </w:rPr>
              <w:t xml:space="preserve">Allium porrum L.</w:t>
            </w:r>
          </w:p>
        </w:tc>
        <w:tc>
          <w:tcPr>
            <w:tcW w:w="1628" w:type="dxa"/>
            <w:tcBorders>
              <w:top w:val="single" w:sz="4" w:space="0" w:color="auto"/>
              <w:left w:val="single" w:sz="4" w:space="0" w:color="auto"/>
              <w:bottom w:val="single" w:sz="4" w:space="0" w:color="auto"/>
              <w:right w:val="single" w:sz="4" w:space="0" w:color="auto"/>
            </w:tcBorders>
            <w:hideMark/>
          </w:tcPr>
          <w:p w14:paraId="25AE7381" w14:textId="77777777" w:rsidR="00A01CDB" w:rsidRPr="00E31CA2" w:rsidRDefault="00A01CDB" w:rsidP="0099097F">
            <w:pPr>
              <w:rPr>
                <w:rFonts w:ascii="Garamond" w:eastAsia="Calibri" w:hAnsi="Garamond"/>
              </w:rPr>
            </w:pPr>
            <w:r>
              <w:rPr>
                <w:rFonts w:ascii="Garamond" w:hAnsi="Garamond"/>
              </w:rPr>
              <w:t xml:space="preserve">wilder Lauch</w:t>
            </w:r>
          </w:p>
        </w:tc>
        <w:tc>
          <w:tcPr>
            <w:tcW w:w="1352" w:type="dxa"/>
            <w:tcBorders>
              <w:top w:val="single" w:sz="4" w:space="0" w:color="auto"/>
              <w:left w:val="single" w:sz="4" w:space="0" w:color="auto"/>
              <w:bottom w:val="single" w:sz="4" w:space="0" w:color="auto"/>
              <w:right w:val="single" w:sz="4" w:space="0" w:color="auto"/>
            </w:tcBorders>
            <w:hideMark/>
          </w:tcPr>
          <w:p w14:paraId="6A71ED3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6A8D64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58BC64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7F856F" w14:textId="77777777" w:rsidR="00A01CDB" w:rsidRPr="00E31CA2" w:rsidRDefault="00A01CDB" w:rsidP="0099097F">
            <w:pPr>
              <w:rPr>
                <w:rFonts w:ascii="Garamond" w:eastAsia="Calibri" w:hAnsi="Garamond"/>
              </w:rPr>
            </w:pPr>
            <w:r>
              <w:rPr>
                <w:rFonts w:ascii="Garamond" w:hAnsi="Garamond"/>
              </w:rPr>
              <w:t xml:space="preserve">Allium ascalonicum L.</w:t>
            </w:r>
          </w:p>
        </w:tc>
        <w:tc>
          <w:tcPr>
            <w:tcW w:w="1842" w:type="dxa"/>
            <w:tcBorders>
              <w:top w:val="single" w:sz="4" w:space="0" w:color="auto"/>
              <w:left w:val="single" w:sz="4" w:space="0" w:color="auto"/>
              <w:bottom w:val="single" w:sz="4" w:space="0" w:color="auto"/>
              <w:right w:val="single" w:sz="4" w:space="0" w:color="auto"/>
            </w:tcBorders>
            <w:hideMark/>
          </w:tcPr>
          <w:p w14:paraId="6B2ECCDC"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hideMark/>
          </w:tcPr>
          <w:p w14:paraId="7D76167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47FD70" w14:textId="77777777" w:rsidR="00A01CDB" w:rsidRPr="00E31CA2" w:rsidRDefault="00A01CDB" w:rsidP="0099097F">
            <w:pPr>
              <w:rPr>
                <w:rFonts w:ascii="Garamond" w:eastAsia="Calibri" w:hAnsi="Garamond"/>
              </w:rPr>
            </w:pPr>
            <w:r>
              <w:rPr>
                <w:rFonts w:ascii="Garamond" w:hAnsi="Garamond"/>
              </w:rPr>
              <w:t xml:space="preserve">Schalotte</w:t>
            </w:r>
          </w:p>
        </w:tc>
        <w:tc>
          <w:tcPr>
            <w:tcW w:w="1352" w:type="dxa"/>
            <w:tcBorders>
              <w:top w:val="single" w:sz="4" w:space="0" w:color="auto"/>
              <w:left w:val="single" w:sz="4" w:space="0" w:color="auto"/>
              <w:bottom w:val="single" w:sz="4" w:space="0" w:color="auto"/>
              <w:right w:val="single" w:sz="4" w:space="0" w:color="auto"/>
            </w:tcBorders>
            <w:hideMark/>
          </w:tcPr>
          <w:p w14:paraId="62620A29"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5D2446AC"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0FA695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608888" w14:textId="77777777" w:rsidR="00A01CDB" w:rsidRPr="00E31CA2" w:rsidRDefault="00A01CDB" w:rsidP="0099097F">
            <w:pPr>
              <w:rPr>
                <w:rFonts w:ascii="Garamond" w:eastAsia="Calibri" w:hAnsi="Garamond"/>
              </w:rPr>
            </w:pPr>
            <w:r>
              <w:rPr>
                <w:rFonts w:ascii="Garamond" w:hAnsi="Garamond"/>
              </w:rPr>
              <w:t xml:space="preserve">Allium cepa L.</w:t>
            </w:r>
          </w:p>
        </w:tc>
        <w:tc>
          <w:tcPr>
            <w:tcW w:w="1842" w:type="dxa"/>
            <w:tcBorders>
              <w:top w:val="single" w:sz="4" w:space="0" w:color="auto"/>
              <w:left w:val="single" w:sz="4" w:space="0" w:color="auto"/>
              <w:bottom w:val="single" w:sz="4" w:space="0" w:color="auto"/>
              <w:right w:val="single" w:sz="4" w:space="0" w:color="auto"/>
            </w:tcBorders>
            <w:hideMark/>
          </w:tcPr>
          <w:p w14:paraId="6862A9D6"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2C1A6E2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01A2B8" w14:textId="77777777" w:rsidR="00A01CDB" w:rsidRPr="00E31CA2" w:rsidRDefault="00A01CDB" w:rsidP="0099097F">
            <w:pPr>
              <w:rPr>
                <w:rFonts w:ascii="Garamond" w:eastAsia="Calibri" w:hAnsi="Garamond"/>
              </w:rPr>
            </w:pPr>
            <w:r>
              <w:rPr>
                <w:rFonts w:ascii="Garamond" w:hAnsi="Garamond"/>
              </w:rPr>
              <w:t xml:space="preserve">Zwiebel</w:t>
            </w:r>
          </w:p>
        </w:tc>
        <w:tc>
          <w:tcPr>
            <w:tcW w:w="1352" w:type="dxa"/>
            <w:tcBorders>
              <w:top w:val="single" w:sz="4" w:space="0" w:color="auto"/>
              <w:left w:val="single" w:sz="4" w:space="0" w:color="auto"/>
              <w:bottom w:val="single" w:sz="4" w:space="0" w:color="auto"/>
              <w:right w:val="single" w:sz="4" w:space="0" w:color="auto"/>
            </w:tcBorders>
            <w:hideMark/>
          </w:tcPr>
          <w:p w14:paraId="3F33F69A"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54F536FD"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669B0D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B8BC47" w14:textId="77777777" w:rsidR="00A01CDB" w:rsidRPr="00E31CA2" w:rsidRDefault="00A01CDB" w:rsidP="0099097F">
            <w:pPr>
              <w:rPr>
                <w:rFonts w:ascii="Garamond" w:eastAsia="Calibri" w:hAnsi="Garamond"/>
              </w:rPr>
            </w:pPr>
            <w:r>
              <w:rPr>
                <w:rFonts w:ascii="Garamond" w:hAnsi="Garamond"/>
              </w:rPr>
              <w:t xml:space="preserve">Allium sativum L.</w:t>
            </w:r>
          </w:p>
        </w:tc>
        <w:tc>
          <w:tcPr>
            <w:tcW w:w="1842" w:type="dxa"/>
            <w:tcBorders>
              <w:top w:val="single" w:sz="4" w:space="0" w:color="auto"/>
              <w:left w:val="single" w:sz="4" w:space="0" w:color="auto"/>
              <w:bottom w:val="single" w:sz="4" w:space="0" w:color="auto"/>
              <w:right w:val="single" w:sz="4" w:space="0" w:color="auto"/>
            </w:tcBorders>
            <w:hideMark/>
          </w:tcPr>
          <w:p w14:paraId="3E1BA538"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459E1C6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B37035" w14:textId="77777777" w:rsidR="00A01CDB" w:rsidRPr="00E31CA2" w:rsidRDefault="00A01CDB" w:rsidP="0099097F">
            <w:pPr>
              <w:rPr>
                <w:rFonts w:ascii="Garamond" w:eastAsia="Calibri" w:hAnsi="Garamond"/>
              </w:rPr>
            </w:pPr>
            <w:r>
              <w:rPr>
                <w:rFonts w:ascii="Garamond" w:hAnsi="Garamond"/>
              </w:rPr>
              <w:t xml:space="preserve">Knoblauch</w:t>
            </w:r>
          </w:p>
        </w:tc>
        <w:tc>
          <w:tcPr>
            <w:tcW w:w="1352" w:type="dxa"/>
            <w:tcBorders>
              <w:top w:val="single" w:sz="4" w:space="0" w:color="auto"/>
              <w:left w:val="single" w:sz="4" w:space="0" w:color="auto"/>
              <w:bottom w:val="single" w:sz="4" w:space="0" w:color="auto"/>
              <w:right w:val="single" w:sz="4" w:space="0" w:color="auto"/>
            </w:tcBorders>
            <w:hideMark/>
          </w:tcPr>
          <w:p w14:paraId="230B3CA0"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00228E01"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0A5BFE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50F1C2" w14:textId="77777777" w:rsidR="00A01CDB" w:rsidRPr="00E31CA2" w:rsidRDefault="00A01CDB" w:rsidP="0099097F">
            <w:pPr>
              <w:rPr>
                <w:rFonts w:ascii="Garamond" w:eastAsia="Calibri" w:hAnsi="Garamond"/>
              </w:rPr>
            </w:pPr>
            <w:r>
              <w:rPr>
                <w:rFonts w:ascii="Garamond" w:hAnsi="Garamond"/>
              </w:rPr>
              <w:t xml:space="preserve">Allium schoenoprasum L.</w:t>
            </w:r>
          </w:p>
        </w:tc>
        <w:tc>
          <w:tcPr>
            <w:tcW w:w="1842" w:type="dxa"/>
            <w:tcBorders>
              <w:top w:val="single" w:sz="4" w:space="0" w:color="auto"/>
              <w:left w:val="single" w:sz="4" w:space="0" w:color="auto"/>
              <w:bottom w:val="single" w:sz="4" w:space="0" w:color="auto"/>
              <w:right w:val="single" w:sz="4" w:space="0" w:color="auto"/>
            </w:tcBorders>
            <w:hideMark/>
          </w:tcPr>
          <w:p w14:paraId="6D577C3C"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504605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93CBC49" w14:textId="77777777" w:rsidR="00A01CDB" w:rsidRPr="00E31CA2" w:rsidRDefault="00A01CDB" w:rsidP="0099097F">
            <w:pPr>
              <w:rPr>
                <w:rFonts w:ascii="Garamond" w:eastAsia="Calibri" w:hAnsi="Garamond"/>
              </w:rPr>
            </w:pPr>
            <w:r>
              <w:rPr>
                <w:rFonts w:ascii="Garamond" w:hAnsi="Garamond"/>
              </w:rPr>
              <w:t xml:space="preserve">Schnittlauch</w:t>
            </w:r>
          </w:p>
        </w:tc>
        <w:tc>
          <w:tcPr>
            <w:tcW w:w="1352" w:type="dxa"/>
            <w:tcBorders>
              <w:top w:val="single" w:sz="4" w:space="0" w:color="auto"/>
              <w:left w:val="single" w:sz="4" w:space="0" w:color="auto"/>
              <w:bottom w:val="single" w:sz="4" w:space="0" w:color="auto"/>
              <w:right w:val="single" w:sz="4" w:space="0" w:color="auto"/>
            </w:tcBorders>
            <w:hideMark/>
          </w:tcPr>
          <w:p w14:paraId="71F52A1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45CECEB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09E777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3C1D1A" w14:textId="77777777" w:rsidR="00A01CDB" w:rsidRPr="00E31CA2" w:rsidRDefault="00A01CDB" w:rsidP="0099097F">
            <w:pPr>
              <w:rPr>
                <w:rFonts w:ascii="Garamond" w:eastAsia="Calibri" w:hAnsi="Garamond"/>
              </w:rPr>
            </w:pPr>
            <w:r>
              <w:rPr>
                <w:rFonts w:ascii="Garamond" w:hAnsi="Garamond"/>
              </w:rPr>
              <w:t xml:space="preserve">Allium ursinum L.</w:t>
            </w:r>
          </w:p>
        </w:tc>
        <w:tc>
          <w:tcPr>
            <w:tcW w:w="1842" w:type="dxa"/>
            <w:tcBorders>
              <w:top w:val="single" w:sz="4" w:space="0" w:color="auto"/>
              <w:left w:val="single" w:sz="4" w:space="0" w:color="auto"/>
              <w:bottom w:val="single" w:sz="4" w:space="0" w:color="auto"/>
              <w:right w:val="single" w:sz="4" w:space="0" w:color="auto"/>
            </w:tcBorders>
            <w:hideMark/>
          </w:tcPr>
          <w:p w14:paraId="4B3513D6" w14:textId="77777777" w:rsidR="00A01CDB" w:rsidRPr="00E31CA2" w:rsidRDefault="00A01CDB" w:rsidP="0099097F">
            <w:pPr>
              <w:rPr>
                <w:rFonts w:ascii="Garamond" w:eastAsia="Calibri" w:hAnsi="Garamond"/>
              </w:rPr>
            </w:pPr>
            <w:r>
              <w:rPr>
                <w:rFonts w:ascii="Garamond" w:hAnsi="Garamond"/>
              </w:rPr>
              <w:t xml:space="preserve">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4E46C4B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BF5A7BB" w14:textId="77777777" w:rsidR="00A01CDB" w:rsidRPr="00E31CA2" w:rsidRDefault="00A01CDB" w:rsidP="0099097F">
            <w:pPr>
              <w:rPr>
                <w:rFonts w:ascii="Garamond" w:eastAsia="Calibri" w:hAnsi="Garamond"/>
              </w:rPr>
            </w:pPr>
            <w:r>
              <w:rPr>
                <w:rFonts w:ascii="Garamond" w:hAnsi="Garamond"/>
              </w:rPr>
              <w:t xml:space="preserve">Bärlauch</w:t>
            </w:r>
          </w:p>
        </w:tc>
        <w:tc>
          <w:tcPr>
            <w:tcW w:w="1352" w:type="dxa"/>
            <w:tcBorders>
              <w:top w:val="single" w:sz="4" w:space="0" w:color="auto"/>
              <w:left w:val="single" w:sz="4" w:space="0" w:color="auto"/>
              <w:bottom w:val="single" w:sz="4" w:space="0" w:color="auto"/>
              <w:right w:val="single" w:sz="4" w:space="0" w:color="auto"/>
            </w:tcBorders>
            <w:hideMark/>
          </w:tcPr>
          <w:p w14:paraId="5CBCCAF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7BF1FB40"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4F7793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EDDB89" w14:textId="77777777" w:rsidR="00A01CDB" w:rsidRPr="00E31CA2" w:rsidRDefault="00A01CDB" w:rsidP="0099097F">
            <w:pPr>
              <w:rPr>
                <w:rFonts w:ascii="Garamond" w:eastAsia="Calibri" w:hAnsi="Garamond"/>
              </w:rPr>
            </w:pPr>
            <w:r>
              <w:rPr>
                <w:rFonts w:ascii="Garamond" w:hAnsi="Garamond"/>
              </w:rPr>
              <w:t xml:space="preserve">Alnus glutinosa (L.) Gaertn.</w:t>
            </w:r>
          </w:p>
        </w:tc>
        <w:tc>
          <w:tcPr>
            <w:tcW w:w="1842" w:type="dxa"/>
            <w:tcBorders>
              <w:top w:val="single" w:sz="4" w:space="0" w:color="auto"/>
              <w:left w:val="single" w:sz="4" w:space="0" w:color="auto"/>
              <w:bottom w:val="single" w:sz="4" w:space="0" w:color="auto"/>
              <w:right w:val="single" w:sz="4" w:space="0" w:color="auto"/>
            </w:tcBorders>
            <w:hideMark/>
          </w:tcPr>
          <w:p w14:paraId="330BDB7B"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hideMark/>
          </w:tcPr>
          <w:p w14:paraId="68EFC6D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AAFE31" w14:textId="77777777" w:rsidR="00A01CDB" w:rsidRPr="00E31CA2" w:rsidRDefault="00A01CDB" w:rsidP="0099097F">
            <w:pPr>
              <w:rPr>
                <w:rFonts w:ascii="Garamond" w:eastAsia="Calibri" w:hAnsi="Garamond"/>
              </w:rPr>
            </w:pPr>
            <w:r>
              <w:rPr>
                <w:rFonts w:ascii="Garamond" w:hAnsi="Garamond"/>
              </w:rPr>
              <w:t xml:space="preserve">Schwarz-Erle</w:t>
            </w:r>
          </w:p>
        </w:tc>
        <w:tc>
          <w:tcPr>
            <w:tcW w:w="1352" w:type="dxa"/>
            <w:tcBorders>
              <w:top w:val="single" w:sz="4" w:space="0" w:color="auto"/>
              <w:left w:val="single" w:sz="4" w:space="0" w:color="auto"/>
              <w:bottom w:val="single" w:sz="4" w:space="0" w:color="auto"/>
              <w:right w:val="single" w:sz="4" w:space="0" w:color="auto"/>
            </w:tcBorders>
            <w:hideMark/>
          </w:tcPr>
          <w:p w14:paraId="4F354400" w14:textId="77777777" w:rsidR="00A01CDB" w:rsidRPr="00E31CA2" w:rsidRDefault="00A01CDB" w:rsidP="0099097F">
            <w:pPr>
              <w:rPr>
                <w:rFonts w:ascii="Garamond" w:eastAsia="Calibri" w:hAnsi="Garamond"/>
              </w:rPr>
            </w:pPr>
            <w:r>
              <w:rPr>
                <w:rFonts w:ascii="Garamond" w:hAnsi="Garamond"/>
              </w:rPr>
              <w:t xml:space="preserve">Rinde, Blattknospe, Blatt, Gummi</w:t>
            </w:r>
          </w:p>
        </w:tc>
        <w:tc>
          <w:tcPr>
            <w:tcW w:w="5572" w:type="dxa"/>
            <w:tcBorders>
              <w:top w:val="single" w:sz="4" w:space="0" w:color="auto"/>
              <w:left w:val="single" w:sz="4" w:space="0" w:color="auto"/>
              <w:bottom w:val="single" w:sz="4" w:space="0" w:color="auto"/>
              <w:right w:val="single" w:sz="4" w:space="0" w:color="auto"/>
            </w:tcBorders>
            <w:noWrap/>
            <w:hideMark/>
          </w:tcPr>
          <w:p w14:paraId="17AC9BE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D38A4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6432C8" w14:textId="77777777" w:rsidR="00A01CDB" w:rsidRPr="00E31CA2" w:rsidRDefault="00A01CDB" w:rsidP="0099097F">
            <w:pPr>
              <w:rPr>
                <w:rFonts w:ascii="Garamond" w:eastAsia="Calibri" w:hAnsi="Garamond"/>
              </w:rPr>
            </w:pPr>
            <w:r>
              <w:rPr>
                <w:rFonts w:ascii="Garamond" w:hAnsi="Garamond"/>
              </w:rPr>
              <w:t xml:space="preserve">Alnus incana (L.) Moench</w:t>
            </w:r>
          </w:p>
        </w:tc>
        <w:tc>
          <w:tcPr>
            <w:tcW w:w="1842" w:type="dxa"/>
            <w:tcBorders>
              <w:top w:val="single" w:sz="4" w:space="0" w:color="auto"/>
              <w:left w:val="single" w:sz="4" w:space="0" w:color="auto"/>
              <w:bottom w:val="single" w:sz="4" w:space="0" w:color="auto"/>
              <w:right w:val="single" w:sz="4" w:space="0" w:color="auto"/>
            </w:tcBorders>
            <w:hideMark/>
          </w:tcPr>
          <w:p w14:paraId="53FD0317"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noWrap/>
            <w:hideMark/>
          </w:tcPr>
          <w:p w14:paraId="2C6C5A6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D5F5F7" w14:textId="77777777" w:rsidR="00A01CDB" w:rsidRPr="00E31CA2" w:rsidRDefault="00A01CDB" w:rsidP="0099097F">
            <w:pPr>
              <w:rPr>
                <w:rFonts w:ascii="Garamond" w:eastAsia="Calibri" w:hAnsi="Garamond"/>
              </w:rPr>
            </w:pPr>
            <w:r>
              <w:rPr>
                <w:rFonts w:ascii="Garamond" w:hAnsi="Garamond"/>
              </w:rPr>
              <w:t xml:space="preserve">Grauerle, Weißerle</w:t>
            </w:r>
          </w:p>
        </w:tc>
        <w:tc>
          <w:tcPr>
            <w:tcW w:w="1352" w:type="dxa"/>
            <w:tcBorders>
              <w:top w:val="single" w:sz="4" w:space="0" w:color="auto"/>
              <w:left w:val="single" w:sz="4" w:space="0" w:color="auto"/>
              <w:bottom w:val="single" w:sz="4" w:space="0" w:color="auto"/>
              <w:right w:val="single" w:sz="4" w:space="0" w:color="auto"/>
            </w:tcBorders>
            <w:hideMark/>
          </w:tcPr>
          <w:p w14:paraId="7A1F93DA" w14:textId="77777777" w:rsidR="00A01CDB" w:rsidRPr="00E31CA2" w:rsidRDefault="00A01CDB" w:rsidP="0099097F">
            <w:pPr>
              <w:rPr>
                <w:rFonts w:ascii="Garamond" w:eastAsia="Calibri" w:hAnsi="Garamond"/>
              </w:rPr>
            </w:pPr>
            <w:r>
              <w:rPr>
                <w:rFonts w:ascii="Garamond" w:hAnsi="Garamond"/>
              </w:rPr>
              <w:t xml:space="preserve">Rinde, Blattknospe</w:t>
            </w:r>
          </w:p>
        </w:tc>
        <w:tc>
          <w:tcPr>
            <w:tcW w:w="5572" w:type="dxa"/>
            <w:tcBorders>
              <w:top w:val="single" w:sz="4" w:space="0" w:color="auto"/>
              <w:left w:val="single" w:sz="4" w:space="0" w:color="auto"/>
              <w:bottom w:val="single" w:sz="4" w:space="0" w:color="auto"/>
              <w:right w:val="single" w:sz="4" w:space="0" w:color="auto"/>
            </w:tcBorders>
            <w:hideMark/>
          </w:tcPr>
          <w:p w14:paraId="1DCBEE6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4466C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6CF0EE" w14:textId="77777777" w:rsidR="00A01CDB" w:rsidRPr="00E31CA2" w:rsidRDefault="00A01CDB" w:rsidP="0099097F">
            <w:pPr>
              <w:rPr>
                <w:rFonts w:ascii="Garamond" w:eastAsia="Calibri" w:hAnsi="Garamond"/>
              </w:rPr>
            </w:pPr>
            <w:r>
              <w:rPr>
                <w:rFonts w:ascii="Garamond" w:hAnsi="Garamond"/>
              </w:rPr>
              <w:t xml:space="preserve">Aloe africana Mill.</w:t>
            </w:r>
          </w:p>
        </w:tc>
        <w:tc>
          <w:tcPr>
            <w:tcW w:w="1842" w:type="dxa"/>
            <w:tcBorders>
              <w:top w:val="single" w:sz="4" w:space="0" w:color="auto"/>
              <w:left w:val="single" w:sz="4" w:space="0" w:color="auto"/>
              <w:bottom w:val="single" w:sz="4" w:space="0" w:color="auto"/>
              <w:right w:val="single" w:sz="4" w:space="0" w:color="auto"/>
            </w:tcBorders>
            <w:hideMark/>
          </w:tcPr>
          <w:p w14:paraId="2E63AF35"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noWrap/>
            <w:hideMark/>
          </w:tcPr>
          <w:p w14:paraId="4145487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9F8D5C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2AC4778" w14:textId="77777777" w:rsidR="00A01CDB" w:rsidRPr="00E31CA2" w:rsidRDefault="00A01CDB" w:rsidP="0099097F">
            <w:pPr>
              <w:rPr>
                <w:rFonts w:ascii="Garamond" w:eastAsia="Calibri" w:hAnsi="Garamond"/>
              </w:rPr>
            </w:pPr>
            <w:r>
              <w:rPr>
                <w:rFonts w:ascii="Garamond" w:hAnsi="Garamond"/>
              </w:rPr>
              <w:t xml:space="preserve">Blatt, Gel, Latex (Saft)</w:t>
            </w:r>
          </w:p>
        </w:tc>
        <w:tc>
          <w:tcPr>
            <w:tcW w:w="5572" w:type="dxa"/>
            <w:tcBorders>
              <w:top w:val="single" w:sz="4" w:space="0" w:color="auto"/>
              <w:left w:val="single" w:sz="4" w:space="0" w:color="auto"/>
              <w:bottom w:val="single" w:sz="4" w:space="0" w:color="auto"/>
              <w:right w:val="single" w:sz="4" w:space="0" w:color="auto"/>
            </w:tcBorders>
            <w:hideMark/>
          </w:tcPr>
          <w:p w14:paraId="0C8F092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1BDDBC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289D51" w14:textId="77777777" w:rsidR="00A01CDB" w:rsidRPr="00E31CA2" w:rsidRDefault="00A01CDB" w:rsidP="0099097F">
            <w:pPr>
              <w:rPr>
                <w:rFonts w:ascii="Garamond" w:eastAsia="Calibri" w:hAnsi="Garamond"/>
              </w:rPr>
            </w:pPr>
            <w:r>
              <w:rPr>
                <w:rFonts w:ascii="Garamond" w:hAnsi="Garamond"/>
              </w:rPr>
              <w:t xml:space="preserve">Aloe arborescens Mill.</w:t>
            </w:r>
          </w:p>
        </w:tc>
        <w:tc>
          <w:tcPr>
            <w:tcW w:w="1842" w:type="dxa"/>
            <w:tcBorders>
              <w:top w:val="single" w:sz="4" w:space="0" w:color="auto"/>
              <w:left w:val="single" w:sz="4" w:space="0" w:color="auto"/>
              <w:bottom w:val="single" w:sz="4" w:space="0" w:color="auto"/>
              <w:right w:val="single" w:sz="4" w:space="0" w:color="auto"/>
            </w:tcBorders>
            <w:hideMark/>
          </w:tcPr>
          <w:p w14:paraId="7F27F3E7"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noWrap/>
            <w:hideMark/>
          </w:tcPr>
          <w:p w14:paraId="3AC4F00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3A5521" w14:textId="77777777" w:rsidR="00A01CDB" w:rsidRPr="00E31CA2" w:rsidRDefault="00A01CDB" w:rsidP="0099097F">
            <w:pPr>
              <w:rPr>
                <w:rFonts w:ascii="Garamond" w:eastAsia="Calibri" w:hAnsi="Garamond"/>
              </w:rPr>
            </w:pPr>
            <w:r>
              <w:rPr>
                <w:rFonts w:ascii="Garamond" w:hAnsi="Garamond"/>
              </w:rPr>
              <w:t xml:space="preserve">Baum-Aloe</w:t>
            </w:r>
          </w:p>
        </w:tc>
        <w:tc>
          <w:tcPr>
            <w:tcW w:w="1352" w:type="dxa"/>
            <w:tcBorders>
              <w:top w:val="single" w:sz="4" w:space="0" w:color="auto"/>
              <w:left w:val="single" w:sz="4" w:space="0" w:color="auto"/>
              <w:bottom w:val="single" w:sz="4" w:space="0" w:color="auto"/>
              <w:right w:val="single" w:sz="4" w:space="0" w:color="auto"/>
            </w:tcBorders>
            <w:hideMark/>
          </w:tcPr>
          <w:p w14:paraId="6B5F14B3" w14:textId="77777777" w:rsidR="00A01CDB" w:rsidRPr="00E31CA2" w:rsidRDefault="00A01CDB" w:rsidP="0099097F">
            <w:pPr>
              <w:rPr>
                <w:rFonts w:ascii="Garamond" w:eastAsia="Calibri" w:hAnsi="Garamond"/>
              </w:rPr>
            </w:pPr>
            <w:r>
              <w:rPr>
                <w:rFonts w:ascii="Garamond" w:hAnsi="Garamond"/>
              </w:rPr>
              <w:t xml:space="preserve">Blatt, Gel</w:t>
            </w:r>
          </w:p>
        </w:tc>
        <w:tc>
          <w:tcPr>
            <w:tcW w:w="5572" w:type="dxa"/>
            <w:tcBorders>
              <w:top w:val="single" w:sz="4" w:space="0" w:color="auto"/>
              <w:left w:val="single" w:sz="4" w:space="0" w:color="auto"/>
              <w:bottom w:val="single" w:sz="4" w:space="0" w:color="auto"/>
              <w:right w:val="single" w:sz="4" w:space="0" w:color="auto"/>
            </w:tcBorders>
            <w:hideMark/>
          </w:tcPr>
          <w:p w14:paraId="48EBD690"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769231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9B60BC" w14:textId="77777777" w:rsidR="00A01CDB" w:rsidRPr="00E31CA2" w:rsidRDefault="00A01CDB" w:rsidP="0099097F">
            <w:pPr>
              <w:rPr>
                <w:rFonts w:ascii="Garamond" w:eastAsia="Calibri" w:hAnsi="Garamond"/>
              </w:rPr>
            </w:pPr>
            <w:r>
              <w:rPr>
                <w:rFonts w:ascii="Garamond" w:hAnsi="Garamond"/>
              </w:rPr>
              <w:t xml:space="preserve">Aloe ferox Mill.</w:t>
            </w:r>
          </w:p>
        </w:tc>
        <w:tc>
          <w:tcPr>
            <w:tcW w:w="1842" w:type="dxa"/>
            <w:tcBorders>
              <w:top w:val="single" w:sz="4" w:space="0" w:color="auto"/>
              <w:left w:val="single" w:sz="4" w:space="0" w:color="auto"/>
              <w:bottom w:val="single" w:sz="4" w:space="0" w:color="auto"/>
              <w:right w:val="single" w:sz="4" w:space="0" w:color="auto"/>
            </w:tcBorders>
            <w:hideMark/>
          </w:tcPr>
          <w:p w14:paraId="77DACEC1"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noWrap/>
            <w:hideMark/>
          </w:tcPr>
          <w:p w14:paraId="203AC6B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E7079F" w14:textId="77777777" w:rsidR="00A01CDB" w:rsidRPr="00E31CA2" w:rsidRDefault="00A01CDB" w:rsidP="0099097F">
            <w:pPr>
              <w:rPr>
                <w:rFonts w:ascii="Garamond" w:eastAsia="Calibri" w:hAnsi="Garamond"/>
              </w:rPr>
            </w:pPr>
            <w:r>
              <w:rPr>
                <w:rFonts w:ascii="Garamond" w:hAnsi="Garamond"/>
              </w:rPr>
              <w:t xml:space="preserve">Kap-Aloe</w:t>
            </w:r>
          </w:p>
        </w:tc>
        <w:tc>
          <w:tcPr>
            <w:tcW w:w="1352" w:type="dxa"/>
            <w:tcBorders>
              <w:top w:val="single" w:sz="4" w:space="0" w:color="auto"/>
              <w:left w:val="single" w:sz="4" w:space="0" w:color="auto"/>
              <w:bottom w:val="single" w:sz="4" w:space="0" w:color="auto"/>
              <w:right w:val="single" w:sz="4" w:space="0" w:color="auto"/>
            </w:tcBorders>
            <w:hideMark/>
          </w:tcPr>
          <w:p w14:paraId="73089EED" w14:textId="77777777" w:rsidR="00A01CDB" w:rsidRPr="00E31CA2" w:rsidRDefault="00A01CDB" w:rsidP="0099097F">
            <w:pPr>
              <w:tabs>
                <w:tab w:val="left" w:pos="496"/>
              </w:tabs>
              <w:rPr>
                <w:rFonts w:ascii="Garamond" w:eastAsia="Calibri" w:hAnsi="Garamond"/>
              </w:rPr>
            </w:pPr>
            <w:r>
              <w:rPr>
                <w:rFonts w:ascii="Garamond" w:hAnsi="Garamond"/>
              </w:rPr>
              <w:t xml:space="preserve">Blatt</w:t>
            </w:r>
            <w:r>
              <w:rPr>
                <w:rFonts w:ascii="Garamond" w:hAnsi="Garamond"/>
              </w:rPr>
              <w:tab/>
            </w:r>
          </w:p>
        </w:tc>
        <w:tc>
          <w:tcPr>
            <w:tcW w:w="5572" w:type="dxa"/>
            <w:tcBorders>
              <w:top w:val="single" w:sz="4" w:space="0" w:color="auto"/>
              <w:left w:val="single" w:sz="4" w:space="0" w:color="auto"/>
              <w:bottom w:val="single" w:sz="4" w:space="0" w:color="auto"/>
              <w:right w:val="single" w:sz="4" w:space="0" w:color="auto"/>
            </w:tcBorders>
            <w:hideMark/>
          </w:tcPr>
          <w:p w14:paraId="3B595028"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79A2D3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91C8EE" w14:textId="77777777" w:rsidR="00A01CDB" w:rsidRPr="00E31CA2" w:rsidRDefault="00A01CDB" w:rsidP="0099097F">
            <w:pPr>
              <w:rPr>
                <w:rFonts w:ascii="Garamond" w:eastAsia="Calibri" w:hAnsi="Garamond"/>
              </w:rPr>
            </w:pPr>
            <w:r>
              <w:rPr>
                <w:rFonts w:ascii="Garamond" w:hAnsi="Garamond"/>
              </w:rPr>
              <w:t xml:space="preserve">Aloe perryi Baker</w:t>
            </w:r>
          </w:p>
        </w:tc>
        <w:tc>
          <w:tcPr>
            <w:tcW w:w="1842" w:type="dxa"/>
            <w:tcBorders>
              <w:top w:val="single" w:sz="4" w:space="0" w:color="auto"/>
              <w:left w:val="single" w:sz="4" w:space="0" w:color="auto"/>
              <w:bottom w:val="single" w:sz="4" w:space="0" w:color="auto"/>
              <w:right w:val="single" w:sz="4" w:space="0" w:color="auto"/>
            </w:tcBorders>
            <w:hideMark/>
          </w:tcPr>
          <w:p w14:paraId="30D63418"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noWrap/>
            <w:hideMark/>
          </w:tcPr>
          <w:p w14:paraId="24994A3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7C032F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478F2F0" w14:textId="77777777" w:rsidR="00A01CDB" w:rsidRPr="00E31CA2" w:rsidRDefault="00A01CDB" w:rsidP="0099097F">
            <w:pPr>
              <w:rPr>
                <w:rFonts w:ascii="Garamond" w:eastAsia="Calibri" w:hAnsi="Garamond"/>
              </w:rPr>
            </w:pPr>
            <w:r>
              <w:rPr>
                <w:rFonts w:ascii="Garamond" w:hAnsi="Garamond"/>
              </w:rPr>
              <w:t xml:space="preserve">Blatt, Gel</w:t>
            </w:r>
          </w:p>
        </w:tc>
        <w:tc>
          <w:tcPr>
            <w:tcW w:w="5572" w:type="dxa"/>
            <w:tcBorders>
              <w:top w:val="single" w:sz="4" w:space="0" w:color="auto"/>
              <w:left w:val="single" w:sz="4" w:space="0" w:color="auto"/>
              <w:bottom w:val="single" w:sz="4" w:space="0" w:color="auto"/>
              <w:right w:val="single" w:sz="4" w:space="0" w:color="auto"/>
            </w:tcBorders>
            <w:hideMark/>
          </w:tcPr>
          <w:p w14:paraId="552AFBD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197FEEF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A0299B" w14:textId="77777777" w:rsidR="00A01CDB" w:rsidRPr="00E31CA2" w:rsidRDefault="00A01CDB" w:rsidP="0099097F">
            <w:pPr>
              <w:rPr>
                <w:rFonts w:ascii="Garamond" w:eastAsia="Calibri" w:hAnsi="Garamond"/>
              </w:rPr>
            </w:pPr>
            <w:r>
              <w:rPr>
                <w:rFonts w:ascii="Garamond" w:hAnsi="Garamond"/>
              </w:rPr>
              <w:t xml:space="preserve">Aloe plicatilis (L.) Mill.</w:t>
            </w:r>
          </w:p>
        </w:tc>
        <w:tc>
          <w:tcPr>
            <w:tcW w:w="1842" w:type="dxa"/>
            <w:tcBorders>
              <w:top w:val="single" w:sz="4" w:space="0" w:color="auto"/>
              <w:left w:val="single" w:sz="4" w:space="0" w:color="auto"/>
              <w:bottom w:val="single" w:sz="4" w:space="0" w:color="auto"/>
              <w:right w:val="single" w:sz="4" w:space="0" w:color="auto"/>
            </w:tcBorders>
            <w:hideMark/>
          </w:tcPr>
          <w:p w14:paraId="79690655"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noWrap/>
            <w:hideMark/>
          </w:tcPr>
          <w:p w14:paraId="4D24E1C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F6E66A" w14:textId="77777777" w:rsidR="00A01CDB" w:rsidRPr="00E31CA2" w:rsidRDefault="00A01CDB" w:rsidP="0099097F">
            <w:pPr>
              <w:rPr>
                <w:rFonts w:ascii="Garamond" w:eastAsia="Calibri" w:hAnsi="Garamond"/>
              </w:rPr>
            </w:pPr>
            <w:r>
              <w:rPr>
                <w:rFonts w:ascii="Garamond" w:hAnsi="Garamond"/>
              </w:rPr>
              <w:t xml:space="preserve">Fächeraloe</w:t>
            </w:r>
          </w:p>
        </w:tc>
        <w:tc>
          <w:tcPr>
            <w:tcW w:w="1352" w:type="dxa"/>
            <w:tcBorders>
              <w:top w:val="single" w:sz="4" w:space="0" w:color="auto"/>
              <w:left w:val="single" w:sz="4" w:space="0" w:color="auto"/>
              <w:bottom w:val="single" w:sz="4" w:space="0" w:color="auto"/>
              <w:right w:val="single" w:sz="4" w:space="0" w:color="auto"/>
            </w:tcBorders>
            <w:hideMark/>
          </w:tcPr>
          <w:p w14:paraId="432CCBC2" w14:textId="77777777" w:rsidR="00A01CDB" w:rsidRPr="00E31CA2" w:rsidRDefault="00A01CDB" w:rsidP="0099097F">
            <w:pPr>
              <w:rPr>
                <w:rFonts w:ascii="Garamond" w:eastAsia="Calibri" w:hAnsi="Garamond"/>
              </w:rPr>
            </w:pPr>
            <w:r>
              <w:rPr>
                <w:rFonts w:ascii="Garamond" w:hAnsi="Garamond"/>
              </w:rPr>
              <w:t xml:space="preserve">Blatt, Gel</w:t>
            </w:r>
          </w:p>
        </w:tc>
        <w:tc>
          <w:tcPr>
            <w:tcW w:w="5572" w:type="dxa"/>
            <w:tcBorders>
              <w:top w:val="single" w:sz="4" w:space="0" w:color="auto"/>
              <w:left w:val="single" w:sz="4" w:space="0" w:color="auto"/>
              <w:bottom w:val="single" w:sz="4" w:space="0" w:color="auto"/>
              <w:right w:val="single" w:sz="4" w:space="0" w:color="auto"/>
            </w:tcBorders>
            <w:hideMark/>
          </w:tcPr>
          <w:p w14:paraId="778B726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0C12FA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F725D" w14:textId="77777777" w:rsidR="00A01CDB" w:rsidRPr="00E31CA2" w:rsidRDefault="00A01CDB" w:rsidP="0099097F">
            <w:pPr>
              <w:rPr>
                <w:rFonts w:ascii="Garamond" w:eastAsia="Calibri" w:hAnsi="Garamond"/>
              </w:rPr>
            </w:pPr>
            <w:r>
              <w:rPr>
                <w:rFonts w:ascii="Garamond" w:hAnsi="Garamond"/>
              </w:rPr>
              <w:t xml:space="preserve">Aloe vera (L.) Burm. f.</w:t>
            </w:r>
          </w:p>
        </w:tc>
        <w:tc>
          <w:tcPr>
            <w:tcW w:w="1842" w:type="dxa"/>
            <w:tcBorders>
              <w:top w:val="single" w:sz="4" w:space="0" w:color="auto"/>
              <w:left w:val="single" w:sz="4" w:space="0" w:color="auto"/>
              <w:bottom w:val="single" w:sz="4" w:space="0" w:color="auto"/>
              <w:right w:val="single" w:sz="4" w:space="0" w:color="auto"/>
            </w:tcBorders>
            <w:hideMark/>
          </w:tcPr>
          <w:p w14:paraId="71D3448E" w14:textId="77777777" w:rsidR="00A01CDB" w:rsidRPr="00E31CA2" w:rsidRDefault="00A01CDB" w:rsidP="0099097F">
            <w:pPr>
              <w:rPr>
                <w:rFonts w:ascii="Garamond" w:eastAsia="Calibri" w:hAnsi="Garamond"/>
              </w:rPr>
            </w:pPr>
            <w:r>
              <w:rPr>
                <w:rFonts w:ascii="Garamond" w:hAnsi="Garamond"/>
              </w:rPr>
              <w:t xml:space="preserve">Xanthorrhoeaceae</w:t>
            </w:r>
          </w:p>
        </w:tc>
        <w:tc>
          <w:tcPr>
            <w:tcW w:w="1371" w:type="dxa"/>
            <w:tcBorders>
              <w:top w:val="single" w:sz="4" w:space="0" w:color="auto"/>
              <w:left w:val="single" w:sz="4" w:space="0" w:color="auto"/>
              <w:bottom w:val="single" w:sz="4" w:space="0" w:color="auto"/>
              <w:right w:val="single" w:sz="4" w:space="0" w:color="auto"/>
            </w:tcBorders>
            <w:hideMark/>
          </w:tcPr>
          <w:p w14:paraId="50F9F592" w14:textId="77777777" w:rsidR="00A01CDB" w:rsidRPr="00E31CA2" w:rsidRDefault="00A01CDB" w:rsidP="0099097F">
            <w:pPr>
              <w:rPr>
                <w:rFonts w:ascii="Garamond" w:eastAsia="Calibri" w:hAnsi="Garamond"/>
              </w:rPr>
            </w:pPr>
            <w:r>
              <w:rPr>
                <w:rFonts w:ascii="Garamond" w:hAnsi="Garamond"/>
              </w:rPr>
              <w:t xml:space="preserve">Aloe barbadensis Mill.</w:t>
            </w:r>
          </w:p>
        </w:tc>
        <w:tc>
          <w:tcPr>
            <w:tcW w:w="1628" w:type="dxa"/>
            <w:tcBorders>
              <w:top w:val="single" w:sz="4" w:space="0" w:color="auto"/>
              <w:left w:val="single" w:sz="4" w:space="0" w:color="auto"/>
              <w:bottom w:val="single" w:sz="4" w:space="0" w:color="auto"/>
              <w:right w:val="single" w:sz="4" w:space="0" w:color="auto"/>
            </w:tcBorders>
            <w:hideMark/>
          </w:tcPr>
          <w:p w14:paraId="204EB0CA" w14:textId="77777777" w:rsidR="00A01CDB" w:rsidRPr="00E31CA2" w:rsidRDefault="00A01CDB" w:rsidP="0099097F">
            <w:pPr>
              <w:rPr>
                <w:rFonts w:ascii="Garamond" w:eastAsia="Calibri" w:hAnsi="Garamond"/>
              </w:rPr>
            </w:pPr>
            <w:r>
              <w:rPr>
                <w:rFonts w:ascii="Garamond" w:hAnsi="Garamond"/>
              </w:rPr>
              <w:t xml:space="preserve">gemeine Aloe Vera</w:t>
            </w:r>
          </w:p>
        </w:tc>
        <w:tc>
          <w:tcPr>
            <w:tcW w:w="1352" w:type="dxa"/>
            <w:tcBorders>
              <w:top w:val="single" w:sz="4" w:space="0" w:color="auto"/>
              <w:left w:val="single" w:sz="4" w:space="0" w:color="auto"/>
              <w:bottom w:val="single" w:sz="4" w:space="0" w:color="auto"/>
              <w:right w:val="single" w:sz="4" w:space="0" w:color="auto"/>
            </w:tcBorders>
            <w:hideMark/>
          </w:tcPr>
          <w:p w14:paraId="2584F5B8"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5DD6B5C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Barbaloin) führen. Für jede Produktcharge müssen Analyseergebnisse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277898D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167722" w14:textId="77777777" w:rsidR="00A01CDB" w:rsidRPr="00E31CA2" w:rsidRDefault="00A01CDB" w:rsidP="0099097F">
            <w:pPr>
              <w:rPr>
                <w:rFonts w:ascii="Garamond" w:eastAsia="Calibri" w:hAnsi="Garamond"/>
              </w:rPr>
            </w:pPr>
            <w:r>
              <w:rPr>
                <w:rFonts w:ascii="Garamond" w:hAnsi="Garamond"/>
              </w:rPr>
              <w:t xml:space="preserve">Aloysia citriodora Palau</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BE53B0E" w14:textId="77777777" w:rsidR="00A01CDB" w:rsidRPr="00E31CA2" w:rsidRDefault="00A01CDB" w:rsidP="0099097F">
            <w:pPr>
              <w:rPr>
                <w:rFonts w:ascii="Garamond" w:eastAsia="Calibri" w:hAnsi="Garamond"/>
              </w:rPr>
            </w:pPr>
            <w:r>
              <w:rPr>
                <w:rFonts w:ascii="Garamond" w:hAnsi="Garamond"/>
              </w:rPr>
              <w:t xml:space="preserve">Verbenaceae</w:t>
            </w:r>
          </w:p>
        </w:tc>
        <w:tc>
          <w:tcPr>
            <w:tcW w:w="1371" w:type="dxa"/>
            <w:tcBorders>
              <w:top w:val="single" w:sz="4" w:space="0" w:color="auto"/>
              <w:left w:val="single" w:sz="4" w:space="0" w:color="auto"/>
              <w:bottom w:val="single" w:sz="4" w:space="0" w:color="auto"/>
              <w:right w:val="single" w:sz="4" w:space="0" w:color="auto"/>
            </w:tcBorders>
            <w:hideMark/>
          </w:tcPr>
          <w:p w14:paraId="14174A8D" w14:textId="77777777" w:rsidR="00A01CDB" w:rsidRPr="00E31CA2" w:rsidRDefault="00A01CDB" w:rsidP="0099097F">
            <w:pPr>
              <w:rPr>
                <w:rFonts w:ascii="Garamond" w:eastAsia="Calibri" w:hAnsi="Garamond"/>
              </w:rPr>
            </w:pPr>
            <w:r>
              <w:rPr>
                <w:rFonts w:ascii="Garamond" w:hAnsi="Garamond"/>
              </w:rPr>
              <w:t xml:space="preserve">Lippia citriodora (Lam.) Kunth, Aloysia triphylla (L’Hér) Britton</w:t>
            </w:r>
          </w:p>
        </w:tc>
        <w:tc>
          <w:tcPr>
            <w:tcW w:w="1628" w:type="dxa"/>
            <w:tcBorders>
              <w:top w:val="single" w:sz="4" w:space="0" w:color="auto"/>
              <w:left w:val="single" w:sz="4" w:space="0" w:color="auto"/>
              <w:bottom w:val="single" w:sz="4" w:space="0" w:color="auto"/>
              <w:right w:val="single" w:sz="4" w:space="0" w:color="auto"/>
            </w:tcBorders>
            <w:hideMark/>
          </w:tcPr>
          <w:p w14:paraId="5C93BB1E" w14:textId="77777777" w:rsidR="00A01CDB" w:rsidRPr="00E31CA2" w:rsidRDefault="00A01CDB" w:rsidP="0099097F">
            <w:pPr>
              <w:rPr>
                <w:rFonts w:ascii="Garamond" w:eastAsia="Calibri" w:hAnsi="Garamond"/>
              </w:rPr>
            </w:pPr>
            <w:r>
              <w:rPr>
                <w:rFonts w:ascii="Garamond" w:hAnsi="Garamond"/>
              </w:rPr>
              <w:t xml:space="preserve">Zitronenstrauch, Zitronenverbene</w:t>
            </w:r>
          </w:p>
        </w:tc>
        <w:tc>
          <w:tcPr>
            <w:tcW w:w="1352" w:type="dxa"/>
            <w:tcBorders>
              <w:top w:val="single" w:sz="4" w:space="0" w:color="auto"/>
              <w:left w:val="single" w:sz="4" w:space="0" w:color="auto"/>
              <w:bottom w:val="single" w:sz="4" w:space="0" w:color="auto"/>
              <w:right w:val="single" w:sz="4" w:space="0" w:color="auto"/>
            </w:tcBorders>
            <w:hideMark/>
          </w:tcPr>
          <w:p w14:paraId="4C788DF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22601E9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42AA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C418D" w14:textId="77777777" w:rsidR="00A01CDB" w:rsidRPr="00E31CA2" w:rsidRDefault="00A01CDB" w:rsidP="0099097F">
            <w:pPr>
              <w:rPr>
                <w:rFonts w:ascii="Garamond" w:eastAsia="Calibri" w:hAnsi="Garamond"/>
              </w:rPr>
            </w:pPr>
            <w:r>
              <w:rPr>
                <w:rFonts w:ascii="Garamond" w:hAnsi="Garamond"/>
              </w:rPr>
              <w:t xml:space="preserve">Alpinia galanga (L.) Willd.</w:t>
            </w:r>
          </w:p>
        </w:tc>
        <w:tc>
          <w:tcPr>
            <w:tcW w:w="1842" w:type="dxa"/>
            <w:tcBorders>
              <w:top w:val="single" w:sz="4" w:space="0" w:color="auto"/>
              <w:left w:val="single" w:sz="4" w:space="0" w:color="auto"/>
              <w:bottom w:val="single" w:sz="4" w:space="0" w:color="auto"/>
              <w:right w:val="single" w:sz="4" w:space="0" w:color="auto"/>
            </w:tcBorders>
            <w:hideMark/>
          </w:tcPr>
          <w:p w14:paraId="17BBA913"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1551F22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C2A69F" w14:textId="77777777" w:rsidR="00A01CDB" w:rsidRPr="00E31CA2" w:rsidRDefault="00A01CDB" w:rsidP="0099097F">
            <w:pPr>
              <w:rPr>
                <w:rFonts w:ascii="Garamond" w:eastAsia="Calibri" w:hAnsi="Garamond"/>
              </w:rPr>
            </w:pPr>
            <w:r>
              <w:rPr>
                <w:rFonts w:ascii="Garamond" w:hAnsi="Garamond"/>
              </w:rPr>
              <w:t xml:space="preserve">großer Galgant</w:t>
            </w:r>
          </w:p>
        </w:tc>
        <w:tc>
          <w:tcPr>
            <w:tcW w:w="1352" w:type="dxa"/>
            <w:tcBorders>
              <w:top w:val="single" w:sz="4" w:space="0" w:color="auto"/>
              <w:left w:val="single" w:sz="4" w:space="0" w:color="auto"/>
              <w:bottom w:val="single" w:sz="4" w:space="0" w:color="auto"/>
              <w:right w:val="single" w:sz="4" w:space="0" w:color="auto"/>
            </w:tcBorders>
            <w:hideMark/>
          </w:tcPr>
          <w:p w14:paraId="6548DC85"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4C6844D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33FB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976469" w14:textId="77777777" w:rsidR="00A01CDB" w:rsidRPr="00E31CA2" w:rsidRDefault="00A01CDB" w:rsidP="0099097F">
            <w:pPr>
              <w:rPr>
                <w:rFonts w:ascii="Garamond" w:eastAsia="Calibri" w:hAnsi="Garamond"/>
              </w:rPr>
            </w:pPr>
            <w:r>
              <w:rPr>
                <w:rFonts w:ascii="Garamond" w:hAnsi="Garamond"/>
              </w:rPr>
              <w:t xml:space="preserve">Alpinia hainanensis K.Schum.</w:t>
            </w:r>
          </w:p>
        </w:tc>
        <w:tc>
          <w:tcPr>
            <w:tcW w:w="1842" w:type="dxa"/>
            <w:tcBorders>
              <w:top w:val="single" w:sz="4" w:space="0" w:color="auto"/>
              <w:left w:val="single" w:sz="4" w:space="0" w:color="auto"/>
              <w:bottom w:val="single" w:sz="4" w:space="0" w:color="auto"/>
              <w:right w:val="single" w:sz="4" w:space="0" w:color="auto"/>
            </w:tcBorders>
            <w:hideMark/>
          </w:tcPr>
          <w:p w14:paraId="25F3C5CC"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13F7D8B0" w14:textId="77777777" w:rsidR="00A01CDB" w:rsidRPr="00E31CA2" w:rsidRDefault="00A01CDB" w:rsidP="0099097F">
            <w:pPr>
              <w:rPr>
                <w:rFonts w:ascii="Garamond" w:eastAsia="Calibri" w:hAnsi="Garamond"/>
              </w:rPr>
            </w:pPr>
            <w:r>
              <w:rPr>
                <w:rFonts w:ascii="Garamond" w:hAnsi="Garamond"/>
              </w:rPr>
              <w:t xml:space="preserve">Alpinia katsumadae Hayata</w:t>
            </w:r>
          </w:p>
        </w:tc>
        <w:tc>
          <w:tcPr>
            <w:tcW w:w="1628" w:type="dxa"/>
            <w:tcBorders>
              <w:top w:val="single" w:sz="4" w:space="0" w:color="auto"/>
              <w:left w:val="single" w:sz="4" w:space="0" w:color="auto"/>
              <w:bottom w:val="single" w:sz="4" w:space="0" w:color="auto"/>
              <w:right w:val="single" w:sz="4" w:space="0" w:color="auto"/>
            </w:tcBorders>
            <w:hideMark/>
          </w:tcPr>
          <w:p w14:paraId="2640868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BA4623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687174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9A890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466B1A" w14:textId="77777777" w:rsidR="00A01CDB" w:rsidRPr="00E31CA2" w:rsidRDefault="00A01CDB" w:rsidP="0099097F">
            <w:pPr>
              <w:rPr>
                <w:rFonts w:ascii="Garamond" w:eastAsia="Calibri" w:hAnsi="Garamond"/>
              </w:rPr>
            </w:pPr>
            <w:r>
              <w:rPr>
                <w:rFonts w:ascii="Garamond" w:hAnsi="Garamond"/>
              </w:rPr>
              <w:t xml:space="preserve">Alpinia officinarum Hance</w:t>
            </w:r>
          </w:p>
        </w:tc>
        <w:tc>
          <w:tcPr>
            <w:tcW w:w="1842" w:type="dxa"/>
            <w:tcBorders>
              <w:top w:val="single" w:sz="4" w:space="0" w:color="auto"/>
              <w:left w:val="single" w:sz="4" w:space="0" w:color="auto"/>
              <w:bottom w:val="single" w:sz="4" w:space="0" w:color="auto"/>
              <w:right w:val="single" w:sz="4" w:space="0" w:color="auto"/>
            </w:tcBorders>
            <w:hideMark/>
          </w:tcPr>
          <w:p w14:paraId="1087894F"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3AAB4C6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9EE7CE" w14:textId="77777777" w:rsidR="00A01CDB" w:rsidRPr="00E31CA2" w:rsidRDefault="00A01CDB" w:rsidP="0099097F">
            <w:pPr>
              <w:rPr>
                <w:rFonts w:ascii="Garamond" w:eastAsia="Calibri" w:hAnsi="Garamond"/>
              </w:rPr>
            </w:pPr>
            <w:r>
              <w:rPr>
                <w:rFonts w:ascii="Garamond" w:hAnsi="Garamond"/>
              </w:rPr>
              <w:t xml:space="preserve">Echter Galgant</w:t>
            </w:r>
          </w:p>
        </w:tc>
        <w:tc>
          <w:tcPr>
            <w:tcW w:w="1352" w:type="dxa"/>
            <w:tcBorders>
              <w:top w:val="single" w:sz="4" w:space="0" w:color="auto"/>
              <w:left w:val="single" w:sz="4" w:space="0" w:color="auto"/>
              <w:bottom w:val="single" w:sz="4" w:space="0" w:color="auto"/>
              <w:right w:val="single" w:sz="4" w:space="0" w:color="auto"/>
            </w:tcBorders>
            <w:hideMark/>
          </w:tcPr>
          <w:p w14:paraId="357057FA"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42E7A22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93CFE6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CD5134" w14:textId="77777777" w:rsidR="00A01CDB" w:rsidRPr="00E31CA2" w:rsidRDefault="00A01CDB" w:rsidP="0099097F">
            <w:pPr>
              <w:rPr>
                <w:rFonts w:ascii="Garamond" w:eastAsia="Calibri" w:hAnsi="Garamond"/>
              </w:rPr>
            </w:pPr>
            <w:r>
              <w:rPr>
                <w:rFonts w:ascii="Garamond" w:hAnsi="Garamond"/>
              </w:rPr>
              <w:t xml:space="preserve">Alpinia oxyphylla Miq.</w:t>
            </w:r>
          </w:p>
        </w:tc>
        <w:tc>
          <w:tcPr>
            <w:tcW w:w="1842" w:type="dxa"/>
            <w:tcBorders>
              <w:top w:val="single" w:sz="4" w:space="0" w:color="auto"/>
              <w:left w:val="single" w:sz="4" w:space="0" w:color="auto"/>
              <w:bottom w:val="single" w:sz="4" w:space="0" w:color="auto"/>
              <w:right w:val="single" w:sz="4" w:space="0" w:color="auto"/>
            </w:tcBorders>
            <w:hideMark/>
          </w:tcPr>
          <w:p w14:paraId="29B12836"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0C605DD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FB9EE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9626810" w14:textId="77777777" w:rsidR="00A01CDB" w:rsidRPr="00E31CA2" w:rsidRDefault="00A01CDB" w:rsidP="0099097F">
            <w:pPr>
              <w:rPr>
                <w:rFonts w:ascii="Garamond" w:eastAsia="Calibri" w:hAnsi="Garamond"/>
              </w:rPr>
            </w:pPr>
            <w:r>
              <w:rPr>
                <w:rFonts w:ascii="Garamond" w:hAnsi="Garamond"/>
              </w:rPr>
              <w:t xml:space="preserve">Früchte, Rhizom</w:t>
            </w:r>
          </w:p>
        </w:tc>
        <w:tc>
          <w:tcPr>
            <w:tcW w:w="5572" w:type="dxa"/>
            <w:tcBorders>
              <w:top w:val="single" w:sz="4" w:space="0" w:color="auto"/>
              <w:left w:val="single" w:sz="4" w:space="0" w:color="auto"/>
              <w:bottom w:val="single" w:sz="4" w:space="0" w:color="auto"/>
              <w:right w:val="single" w:sz="4" w:space="0" w:color="auto"/>
            </w:tcBorders>
            <w:noWrap/>
            <w:hideMark/>
          </w:tcPr>
          <w:p w14:paraId="12FDE1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9E74B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F7A39B" w14:textId="77777777" w:rsidR="00A01CDB" w:rsidRPr="00E31CA2" w:rsidRDefault="00A01CDB" w:rsidP="0099097F">
            <w:pPr>
              <w:rPr>
                <w:rFonts w:ascii="Garamond" w:eastAsia="Calibri" w:hAnsi="Garamond"/>
              </w:rPr>
            </w:pPr>
            <w:r>
              <w:rPr>
                <w:rFonts w:ascii="Garamond" w:hAnsi="Garamond"/>
              </w:rPr>
              <w:t xml:space="preserve">Althaea officinalis L.</w:t>
            </w:r>
          </w:p>
        </w:tc>
        <w:tc>
          <w:tcPr>
            <w:tcW w:w="1842" w:type="dxa"/>
            <w:tcBorders>
              <w:top w:val="single" w:sz="4" w:space="0" w:color="auto"/>
              <w:left w:val="single" w:sz="4" w:space="0" w:color="auto"/>
              <w:bottom w:val="single" w:sz="4" w:space="0" w:color="auto"/>
              <w:right w:val="single" w:sz="4" w:space="0" w:color="auto"/>
            </w:tcBorders>
            <w:hideMark/>
          </w:tcPr>
          <w:p w14:paraId="2E4C5F61"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42F3DF8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D44A31" w14:textId="77777777" w:rsidR="00A01CDB" w:rsidRPr="00E31CA2" w:rsidRDefault="00A01CDB" w:rsidP="0099097F">
            <w:pPr>
              <w:rPr>
                <w:rFonts w:ascii="Garamond" w:eastAsia="Calibri" w:hAnsi="Garamond"/>
              </w:rPr>
            </w:pPr>
            <w:r>
              <w:rPr>
                <w:rFonts w:ascii="Garamond" w:hAnsi="Garamond"/>
              </w:rPr>
              <w:t xml:space="preserve">Echter Eibisch</w:t>
            </w:r>
          </w:p>
        </w:tc>
        <w:tc>
          <w:tcPr>
            <w:tcW w:w="1352" w:type="dxa"/>
            <w:tcBorders>
              <w:top w:val="single" w:sz="4" w:space="0" w:color="auto"/>
              <w:left w:val="single" w:sz="4" w:space="0" w:color="auto"/>
              <w:bottom w:val="single" w:sz="4" w:space="0" w:color="auto"/>
              <w:right w:val="single" w:sz="4" w:space="0" w:color="auto"/>
            </w:tcBorders>
            <w:hideMark/>
          </w:tcPr>
          <w:p w14:paraId="243D185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0F5E8A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177B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F13E97" w14:textId="77777777" w:rsidR="00A01CDB" w:rsidRPr="00E31CA2" w:rsidRDefault="00A01CDB" w:rsidP="0099097F">
            <w:pPr>
              <w:rPr>
                <w:rFonts w:ascii="Garamond" w:eastAsia="Calibri" w:hAnsi="Garamond"/>
              </w:rPr>
            </w:pPr>
            <w:r>
              <w:rPr>
                <w:rFonts w:ascii="Garamond" w:hAnsi="Garamond"/>
              </w:rPr>
              <w:t xml:space="preserve">Amaranthus caudatus L.</w:t>
            </w:r>
          </w:p>
        </w:tc>
        <w:tc>
          <w:tcPr>
            <w:tcW w:w="1842" w:type="dxa"/>
            <w:tcBorders>
              <w:top w:val="single" w:sz="4" w:space="0" w:color="auto"/>
              <w:left w:val="single" w:sz="4" w:space="0" w:color="auto"/>
              <w:bottom w:val="single" w:sz="4" w:space="0" w:color="auto"/>
              <w:right w:val="single" w:sz="4" w:space="0" w:color="auto"/>
            </w:tcBorders>
            <w:hideMark/>
          </w:tcPr>
          <w:p w14:paraId="65FB0F14"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noWrap/>
            <w:hideMark/>
          </w:tcPr>
          <w:p w14:paraId="6B7E659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0BCD82" w14:textId="77777777" w:rsidR="00A01CDB" w:rsidRPr="00E31CA2" w:rsidRDefault="00A01CDB" w:rsidP="0099097F">
            <w:pPr>
              <w:rPr>
                <w:rFonts w:ascii="Garamond" w:eastAsia="Calibri" w:hAnsi="Garamond"/>
              </w:rPr>
            </w:pPr>
            <w:r>
              <w:rPr>
                <w:rFonts w:ascii="Garamond" w:hAnsi="Garamond"/>
              </w:rPr>
              <w:t xml:space="preserve">Garten-Fuchsschwanz</w:t>
            </w:r>
          </w:p>
        </w:tc>
        <w:tc>
          <w:tcPr>
            <w:tcW w:w="1352" w:type="dxa"/>
            <w:tcBorders>
              <w:top w:val="single" w:sz="4" w:space="0" w:color="auto"/>
              <w:left w:val="single" w:sz="4" w:space="0" w:color="auto"/>
              <w:bottom w:val="single" w:sz="4" w:space="0" w:color="auto"/>
              <w:right w:val="single" w:sz="4" w:space="0" w:color="auto"/>
            </w:tcBorders>
            <w:hideMark/>
          </w:tcPr>
          <w:p w14:paraId="7ABB14E2"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noWrap/>
            <w:hideMark/>
          </w:tcPr>
          <w:p w14:paraId="533624A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A1F7C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E26A2D" w14:textId="77777777" w:rsidR="00A01CDB" w:rsidRPr="00E31CA2" w:rsidRDefault="00A01CDB" w:rsidP="0099097F">
            <w:pPr>
              <w:rPr>
                <w:rFonts w:ascii="Garamond" w:eastAsia="Calibri" w:hAnsi="Garamond"/>
              </w:rPr>
            </w:pPr>
            <w:r>
              <w:rPr>
                <w:rFonts w:ascii="Garamond" w:hAnsi="Garamond"/>
              </w:rPr>
              <w:t xml:space="preserve">Amaranthus cruentus L.</w:t>
            </w:r>
          </w:p>
        </w:tc>
        <w:tc>
          <w:tcPr>
            <w:tcW w:w="1842" w:type="dxa"/>
            <w:tcBorders>
              <w:top w:val="single" w:sz="4" w:space="0" w:color="auto"/>
              <w:left w:val="single" w:sz="4" w:space="0" w:color="auto"/>
              <w:bottom w:val="single" w:sz="4" w:space="0" w:color="auto"/>
              <w:right w:val="single" w:sz="4" w:space="0" w:color="auto"/>
            </w:tcBorders>
            <w:hideMark/>
          </w:tcPr>
          <w:p w14:paraId="46103071"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noWrap/>
            <w:hideMark/>
          </w:tcPr>
          <w:p w14:paraId="761F2EB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54F6617" w14:textId="77777777" w:rsidR="00A01CDB" w:rsidRPr="00E31CA2" w:rsidRDefault="00A01CDB" w:rsidP="0099097F">
            <w:pPr>
              <w:rPr>
                <w:rFonts w:ascii="Garamond" w:eastAsia="Calibri" w:hAnsi="Garamond"/>
              </w:rPr>
            </w:pPr>
            <w:r>
              <w:rPr>
                <w:rFonts w:ascii="Garamond" w:hAnsi="Garamond"/>
              </w:rPr>
              <w:t xml:space="preserve">Garten-Fuchsschwanz</w:t>
            </w:r>
          </w:p>
        </w:tc>
        <w:tc>
          <w:tcPr>
            <w:tcW w:w="1352" w:type="dxa"/>
            <w:tcBorders>
              <w:top w:val="single" w:sz="4" w:space="0" w:color="auto"/>
              <w:left w:val="single" w:sz="4" w:space="0" w:color="auto"/>
              <w:bottom w:val="single" w:sz="4" w:space="0" w:color="auto"/>
              <w:right w:val="single" w:sz="4" w:space="0" w:color="auto"/>
            </w:tcBorders>
            <w:hideMark/>
          </w:tcPr>
          <w:p w14:paraId="5CA29C38"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454DE4F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1A4D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03065C" w14:textId="77777777" w:rsidR="00A01CDB" w:rsidRPr="00E31CA2" w:rsidRDefault="00A01CDB" w:rsidP="0099097F">
            <w:pPr>
              <w:rPr>
                <w:rFonts w:ascii="Garamond" w:eastAsia="Calibri" w:hAnsi="Garamond"/>
              </w:rPr>
            </w:pPr>
            <w:r>
              <w:rPr>
                <w:rFonts w:ascii="Garamond" w:hAnsi="Garamond"/>
              </w:rPr>
              <w:t xml:space="preserve">Ammi visnaga Lam.</w:t>
            </w:r>
          </w:p>
        </w:tc>
        <w:tc>
          <w:tcPr>
            <w:tcW w:w="1842" w:type="dxa"/>
            <w:tcBorders>
              <w:top w:val="single" w:sz="4" w:space="0" w:color="auto"/>
              <w:left w:val="single" w:sz="4" w:space="0" w:color="auto"/>
              <w:bottom w:val="single" w:sz="4" w:space="0" w:color="auto"/>
              <w:right w:val="single" w:sz="4" w:space="0" w:color="auto"/>
            </w:tcBorders>
            <w:hideMark/>
          </w:tcPr>
          <w:p w14:paraId="6017BB01"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096E0F6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E5277F3" w14:textId="77777777" w:rsidR="00A01CDB" w:rsidRPr="00E31CA2" w:rsidRDefault="00A01CDB" w:rsidP="0099097F">
            <w:pPr>
              <w:rPr>
                <w:rFonts w:ascii="Garamond" w:eastAsia="Calibri" w:hAnsi="Garamond"/>
              </w:rPr>
            </w:pPr>
            <w:r>
              <w:rPr>
                <w:rFonts w:ascii="Garamond" w:hAnsi="Garamond"/>
              </w:rPr>
              <w:t xml:space="preserve">Bischofskraut</w:t>
            </w:r>
          </w:p>
        </w:tc>
        <w:tc>
          <w:tcPr>
            <w:tcW w:w="1352" w:type="dxa"/>
            <w:tcBorders>
              <w:top w:val="single" w:sz="4" w:space="0" w:color="auto"/>
              <w:left w:val="single" w:sz="4" w:space="0" w:color="auto"/>
              <w:bottom w:val="single" w:sz="4" w:space="0" w:color="auto"/>
              <w:right w:val="single" w:sz="4" w:space="0" w:color="auto"/>
            </w:tcBorders>
            <w:hideMark/>
          </w:tcPr>
          <w:p w14:paraId="0A3E3ECF"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38E8F9E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58DBC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201131" w14:textId="77777777" w:rsidR="00A01CDB" w:rsidRPr="00E31CA2" w:rsidRDefault="00A01CDB" w:rsidP="0099097F">
            <w:pPr>
              <w:rPr>
                <w:rFonts w:ascii="Garamond" w:eastAsia="Calibri" w:hAnsi="Garamond"/>
              </w:rPr>
            </w:pPr>
            <w:r>
              <w:rPr>
                <w:rFonts w:ascii="Garamond" w:hAnsi="Garamond"/>
              </w:rPr>
              <w:t xml:space="preserve">Amomum villosum var. xanthioides (Wall. ex Baker) T.L.Wu &amp; S.J.Chen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C40757F"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1FE843CF" w14:textId="77777777" w:rsidR="00A01CDB" w:rsidRPr="00E31CA2" w:rsidRDefault="00A01CDB" w:rsidP="0099097F">
            <w:pPr>
              <w:rPr>
                <w:rFonts w:ascii="Garamond" w:eastAsia="Calibri" w:hAnsi="Garamond"/>
              </w:rPr>
            </w:pPr>
            <w:r>
              <w:rPr>
                <w:rFonts w:ascii="Garamond" w:hAnsi="Garamond"/>
              </w:rPr>
              <w:t xml:space="preserve">Amomum xanthioides Wall. ex Baker</w:t>
            </w:r>
          </w:p>
        </w:tc>
        <w:tc>
          <w:tcPr>
            <w:tcW w:w="1628" w:type="dxa"/>
            <w:tcBorders>
              <w:top w:val="single" w:sz="4" w:space="0" w:color="auto"/>
              <w:left w:val="single" w:sz="4" w:space="0" w:color="auto"/>
              <w:bottom w:val="single" w:sz="4" w:space="0" w:color="auto"/>
              <w:right w:val="single" w:sz="4" w:space="0" w:color="auto"/>
            </w:tcBorders>
            <w:hideMark/>
          </w:tcPr>
          <w:p w14:paraId="2C7E184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3162621"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29EE757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EA9B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F4D7F5" w14:textId="77777777" w:rsidR="00A01CDB" w:rsidRPr="00E31CA2" w:rsidRDefault="00A01CDB" w:rsidP="0099097F">
            <w:pPr>
              <w:rPr>
                <w:rFonts w:ascii="Garamond" w:eastAsia="Calibri" w:hAnsi="Garamond"/>
              </w:rPr>
            </w:pPr>
            <w:r>
              <w:rPr>
                <w:rFonts w:ascii="Garamond" w:hAnsi="Garamond"/>
              </w:rPr>
              <w:t xml:space="preserve">Amorphophallus konjac K. Koch</w:t>
            </w:r>
          </w:p>
        </w:tc>
        <w:tc>
          <w:tcPr>
            <w:tcW w:w="1842" w:type="dxa"/>
            <w:tcBorders>
              <w:top w:val="single" w:sz="4" w:space="0" w:color="auto"/>
              <w:left w:val="single" w:sz="4" w:space="0" w:color="auto"/>
              <w:bottom w:val="single" w:sz="4" w:space="0" w:color="auto"/>
              <w:right w:val="single" w:sz="4" w:space="0" w:color="auto"/>
            </w:tcBorders>
            <w:hideMark/>
          </w:tcPr>
          <w:p w14:paraId="250DAA59" w14:textId="77777777" w:rsidR="00A01CDB" w:rsidRPr="00E31CA2" w:rsidRDefault="00A01CDB" w:rsidP="0099097F">
            <w:pPr>
              <w:rPr>
                <w:rFonts w:ascii="Garamond" w:eastAsia="Calibri" w:hAnsi="Garamond"/>
              </w:rPr>
            </w:pPr>
            <w:r>
              <w:rPr>
                <w:rFonts w:ascii="Garamond" w:hAnsi="Garamond"/>
              </w:rPr>
              <w:t xml:space="preserve">Araceae</w:t>
            </w:r>
          </w:p>
        </w:tc>
        <w:tc>
          <w:tcPr>
            <w:tcW w:w="1371" w:type="dxa"/>
            <w:tcBorders>
              <w:top w:val="single" w:sz="4" w:space="0" w:color="auto"/>
              <w:left w:val="single" w:sz="4" w:space="0" w:color="auto"/>
              <w:bottom w:val="single" w:sz="4" w:space="0" w:color="auto"/>
              <w:right w:val="single" w:sz="4" w:space="0" w:color="auto"/>
            </w:tcBorders>
            <w:hideMark/>
          </w:tcPr>
          <w:p w14:paraId="184CD1B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616ABA7" w14:textId="77777777" w:rsidR="00A01CDB" w:rsidRPr="00E31CA2" w:rsidRDefault="00A01CDB" w:rsidP="0099097F">
            <w:pPr>
              <w:rPr>
                <w:rFonts w:ascii="Garamond" w:eastAsia="Calibri" w:hAnsi="Garamond"/>
              </w:rPr>
            </w:pPr>
            <w:r>
              <w:rPr>
                <w:rFonts w:ascii="Garamond" w:hAnsi="Garamond"/>
              </w:rPr>
              <w:t xml:space="preserve">Konjak</w:t>
            </w:r>
          </w:p>
        </w:tc>
        <w:tc>
          <w:tcPr>
            <w:tcW w:w="1352" w:type="dxa"/>
            <w:tcBorders>
              <w:top w:val="single" w:sz="4" w:space="0" w:color="auto"/>
              <w:left w:val="single" w:sz="4" w:space="0" w:color="auto"/>
              <w:bottom w:val="single" w:sz="4" w:space="0" w:color="auto"/>
              <w:right w:val="single" w:sz="4" w:space="0" w:color="auto"/>
            </w:tcBorders>
            <w:hideMark/>
          </w:tcPr>
          <w:p w14:paraId="0310AEAA"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2F614D4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999D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608012" w14:textId="77777777" w:rsidR="00A01CDB" w:rsidRPr="00E31CA2" w:rsidRDefault="00A01CDB" w:rsidP="0099097F">
            <w:pPr>
              <w:rPr>
                <w:rFonts w:ascii="Garamond" w:eastAsia="Calibri" w:hAnsi="Garamond"/>
              </w:rPr>
            </w:pPr>
            <w:r>
              <w:rPr>
                <w:rFonts w:ascii="Garamond" w:hAnsi="Garamond"/>
              </w:rPr>
              <w:t xml:space="preserve">Amyris balsamifera L.</w:t>
            </w:r>
          </w:p>
        </w:tc>
        <w:tc>
          <w:tcPr>
            <w:tcW w:w="1842" w:type="dxa"/>
            <w:tcBorders>
              <w:top w:val="single" w:sz="4" w:space="0" w:color="auto"/>
              <w:left w:val="single" w:sz="4" w:space="0" w:color="auto"/>
              <w:bottom w:val="single" w:sz="4" w:space="0" w:color="auto"/>
              <w:right w:val="single" w:sz="4" w:space="0" w:color="auto"/>
            </w:tcBorders>
            <w:hideMark/>
          </w:tcPr>
          <w:p w14:paraId="5E1E088E"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noWrap/>
            <w:hideMark/>
          </w:tcPr>
          <w:p w14:paraId="413B1D8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3E7C99D" w14:textId="77777777" w:rsidR="00A01CDB" w:rsidRPr="00E31CA2" w:rsidRDefault="00A01CDB" w:rsidP="0099097F">
            <w:pPr>
              <w:rPr>
                <w:rFonts w:ascii="Garamond" w:eastAsia="Calibri" w:hAnsi="Garamond"/>
              </w:rPr>
            </w:pPr>
            <w:r>
              <w:rPr>
                <w:rFonts w:ascii="Garamond" w:hAnsi="Garamond"/>
              </w:rPr>
              <w:t xml:space="preserve">Westindisches Sandelholz</w:t>
            </w:r>
          </w:p>
        </w:tc>
        <w:tc>
          <w:tcPr>
            <w:tcW w:w="1352" w:type="dxa"/>
            <w:tcBorders>
              <w:top w:val="single" w:sz="4" w:space="0" w:color="auto"/>
              <w:left w:val="single" w:sz="4" w:space="0" w:color="auto"/>
              <w:bottom w:val="single" w:sz="4" w:space="0" w:color="auto"/>
              <w:right w:val="single" w:sz="4" w:space="0" w:color="auto"/>
            </w:tcBorders>
            <w:hideMark/>
          </w:tcPr>
          <w:p w14:paraId="106C8913" w14:textId="77777777" w:rsidR="00A01CDB" w:rsidRPr="00E31CA2" w:rsidRDefault="00A01CDB" w:rsidP="0099097F">
            <w:pPr>
              <w:rPr>
                <w:rFonts w:ascii="Garamond" w:eastAsia="Calibri" w:hAnsi="Garamond"/>
              </w:rPr>
            </w:pPr>
            <w:r>
              <w:rPr>
                <w:rFonts w:ascii="Garamond" w:hAnsi="Garamond"/>
              </w:rPr>
              <w:t xml:space="preserve">Holz, Harzöl</w:t>
            </w:r>
          </w:p>
        </w:tc>
        <w:tc>
          <w:tcPr>
            <w:tcW w:w="5572" w:type="dxa"/>
            <w:tcBorders>
              <w:top w:val="single" w:sz="4" w:space="0" w:color="auto"/>
              <w:left w:val="single" w:sz="4" w:space="0" w:color="auto"/>
              <w:bottom w:val="single" w:sz="4" w:space="0" w:color="auto"/>
              <w:right w:val="single" w:sz="4" w:space="0" w:color="auto"/>
            </w:tcBorders>
            <w:noWrap/>
            <w:hideMark/>
          </w:tcPr>
          <w:p w14:paraId="7C13C5D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7FE5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481BAA" w14:textId="77777777" w:rsidR="00A01CDB" w:rsidRPr="00E31CA2" w:rsidRDefault="00A01CDB" w:rsidP="0099097F">
            <w:pPr>
              <w:rPr>
                <w:rFonts w:ascii="Garamond" w:eastAsia="Calibri" w:hAnsi="Garamond"/>
              </w:rPr>
            </w:pPr>
            <w:r>
              <w:rPr>
                <w:rFonts w:ascii="Garamond" w:hAnsi="Garamond"/>
              </w:rPr>
              <w:t xml:space="preserve">Ananas comosus (L.) Merr.</w:t>
            </w:r>
          </w:p>
        </w:tc>
        <w:tc>
          <w:tcPr>
            <w:tcW w:w="1842" w:type="dxa"/>
            <w:tcBorders>
              <w:top w:val="single" w:sz="4" w:space="0" w:color="auto"/>
              <w:left w:val="single" w:sz="4" w:space="0" w:color="auto"/>
              <w:bottom w:val="single" w:sz="4" w:space="0" w:color="auto"/>
              <w:right w:val="single" w:sz="4" w:space="0" w:color="auto"/>
            </w:tcBorders>
            <w:hideMark/>
          </w:tcPr>
          <w:p w14:paraId="4C5A2033" w14:textId="77777777" w:rsidR="00A01CDB" w:rsidRPr="00E31CA2" w:rsidRDefault="00A01CDB" w:rsidP="0099097F">
            <w:pPr>
              <w:rPr>
                <w:rFonts w:ascii="Garamond" w:eastAsia="Calibri" w:hAnsi="Garamond"/>
              </w:rPr>
            </w:pPr>
            <w:r>
              <w:rPr>
                <w:rFonts w:ascii="Garamond" w:hAnsi="Garamond"/>
              </w:rPr>
              <w:t xml:space="preserve">Bromeliaceae</w:t>
            </w:r>
          </w:p>
        </w:tc>
        <w:tc>
          <w:tcPr>
            <w:tcW w:w="1371" w:type="dxa"/>
            <w:tcBorders>
              <w:top w:val="single" w:sz="4" w:space="0" w:color="auto"/>
              <w:left w:val="single" w:sz="4" w:space="0" w:color="auto"/>
              <w:bottom w:val="single" w:sz="4" w:space="0" w:color="auto"/>
              <w:right w:val="single" w:sz="4" w:space="0" w:color="auto"/>
            </w:tcBorders>
            <w:noWrap/>
            <w:hideMark/>
          </w:tcPr>
          <w:p w14:paraId="38921D6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7E6F80" w14:textId="77777777" w:rsidR="00A01CDB" w:rsidRPr="00E31CA2" w:rsidRDefault="00A01CDB" w:rsidP="0099097F">
            <w:pPr>
              <w:rPr>
                <w:rFonts w:ascii="Garamond" w:eastAsia="Calibri" w:hAnsi="Garamond"/>
              </w:rPr>
            </w:pPr>
            <w:r>
              <w:rPr>
                <w:rFonts w:ascii="Garamond" w:hAnsi="Garamond"/>
              </w:rPr>
              <w:t xml:space="preserve">Ananas</w:t>
            </w:r>
          </w:p>
        </w:tc>
        <w:tc>
          <w:tcPr>
            <w:tcW w:w="1352" w:type="dxa"/>
            <w:tcBorders>
              <w:top w:val="single" w:sz="4" w:space="0" w:color="auto"/>
              <w:left w:val="single" w:sz="4" w:space="0" w:color="auto"/>
              <w:bottom w:val="single" w:sz="4" w:space="0" w:color="auto"/>
              <w:right w:val="single" w:sz="4" w:space="0" w:color="auto"/>
            </w:tcBorders>
            <w:hideMark/>
          </w:tcPr>
          <w:p w14:paraId="5D5B30CC"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5FA1B43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72171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85822B" w14:textId="77777777" w:rsidR="00A01CDB" w:rsidRPr="00E31CA2" w:rsidRDefault="00A01CDB" w:rsidP="0099097F">
            <w:pPr>
              <w:rPr>
                <w:rFonts w:ascii="Garamond" w:eastAsia="Calibri" w:hAnsi="Garamond"/>
              </w:rPr>
            </w:pPr>
            <w:r>
              <w:rPr>
                <w:rFonts w:ascii="Garamond" w:hAnsi="Garamond"/>
              </w:rPr>
              <w:t xml:space="preserve">Andrographis paniculata (Burm. f.) Nees</w:t>
            </w:r>
          </w:p>
        </w:tc>
        <w:tc>
          <w:tcPr>
            <w:tcW w:w="1842" w:type="dxa"/>
            <w:tcBorders>
              <w:top w:val="single" w:sz="4" w:space="0" w:color="auto"/>
              <w:left w:val="single" w:sz="4" w:space="0" w:color="auto"/>
              <w:bottom w:val="single" w:sz="4" w:space="0" w:color="auto"/>
              <w:right w:val="single" w:sz="4" w:space="0" w:color="auto"/>
            </w:tcBorders>
            <w:hideMark/>
          </w:tcPr>
          <w:p w14:paraId="3FDF9666" w14:textId="77777777" w:rsidR="00A01CDB" w:rsidRPr="00E31CA2" w:rsidRDefault="00A01CDB" w:rsidP="0099097F">
            <w:pPr>
              <w:rPr>
                <w:rFonts w:ascii="Garamond" w:eastAsia="Calibri" w:hAnsi="Garamond"/>
              </w:rPr>
            </w:pPr>
            <w:r>
              <w:rPr>
                <w:rFonts w:ascii="Garamond" w:hAnsi="Garamond"/>
              </w:rPr>
              <w:t xml:space="preserve">Acanthaceae</w:t>
            </w:r>
          </w:p>
        </w:tc>
        <w:tc>
          <w:tcPr>
            <w:tcW w:w="1371" w:type="dxa"/>
            <w:tcBorders>
              <w:top w:val="single" w:sz="4" w:space="0" w:color="auto"/>
              <w:left w:val="single" w:sz="4" w:space="0" w:color="auto"/>
              <w:bottom w:val="single" w:sz="4" w:space="0" w:color="auto"/>
              <w:right w:val="single" w:sz="4" w:space="0" w:color="auto"/>
            </w:tcBorders>
            <w:noWrap/>
            <w:hideMark/>
          </w:tcPr>
          <w:p w14:paraId="7F998B5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82681C" w14:textId="77777777" w:rsidR="00A01CDB" w:rsidRPr="00E31CA2" w:rsidRDefault="00A01CDB" w:rsidP="0099097F">
            <w:pPr>
              <w:rPr>
                <w:rFonts w:ascii="Garamond" w:eastAsia="Calibri" w:hAnsi="Garamond"/>
              </w:rPr>
            </w:pPr>
            <w:r>
              <w:rPr>
                <w:rFonts w:ascii="Garamond" w:hAnsi="Garamond"/>
              </w:rPr>
              <w:t xml:space="preserve">Kalmegh</w:t>
            </w:r>
          </w:p>
        </w:tc>
        <w:tc>
          <w:tcPr>
            <w:tcW w:w="1352" w:type="dxa"/>
            <w:tcBorders>
              <w:top w:val="single" w:sz="4" w:space="0" w:color="auto"/>
              <w:left w:val="single" w:sz="4" w:space="0" w:color="auto"/>
              <w:bottom w:val="single" w:sz="4" w:space="0" w:color="auto"/>
              <w:right w:val="single" w:sz="4" w:space="0" w:color="auto"/>
            </w:tcBorders>
            <w:hideMark/>
          </w:tcPr>
          <w:p w14:paraId="7CCACD6A"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64F170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E5C1F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FA772F" w14:textId="77777777" w:rsidR="00A01CDB" w:rsidRPr="00E31CA2" w:rsidRDefault="00A01CDB" w:rsidP="0099097F">
            <w:pPr>
              <w:rPr>
                <w:rFonts w:ascii="Garamond" w:eastAsia="Calibri" w:hAnsi="Garamond"/>
              </w:rPr>
            </w:pPr>
            <w:r>
              <w:rPr>
                <w:rFonts w:ascii="Garamond" w:hAnsi="Garamond"/>
              </w:rPr>
              <w:t xml:space="preserve">Anemarrhena Asphodeloides Bunge</w:t>
            </w:r>
          </w:p>
        </w:tc>
        <w:tc>
          <w:tcPr>
            <w:tcW w:w="1842" w:type="dxa"/>
            <w:tcBorders>
              <w:top w:val="single" w:sz="4" w:space="0" w:color="auto"/>
              <w:left w:val="single" w:sz="4" w:space="0" w:color="auto"/>
              <w:bottom w:val="single" w:sz="4" w:space="0" w:color="auto"/>
              <w:right w:val="single" w:sz="4" w:space="0" w:color="auto"/>
            </w:tcBorders>
            <w:hideMark/>
          </w:tcPr>
          <w:p w14:paraId="0BBB04CB"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20B3947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54A12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0BFF72A"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5C418E2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7D0AD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43FF1C" w14:textId="77777777" w:rsidR="00A01CDB" w:rsidRPr="00E31CA2" w:rsidRDefault="00A01CDB" w:rsidP="0099097F">
            <w:pPr>
              <w:rPr>
                <w:rFonts w:ascii="Garamond" w:eastAsia="Calibri" w:hAnsi="Garamond"/>
              </w:rPr>
            </w:pPr>
            <w:r>
              <w:rPr>
                <w:rFonts w:ascii="Garamond" w:hAnsi="Garamond"/>
              </w:rPr>
              <w:t xml:space="preserve">Anethum graveolens L.</w:t>
            </w:r>
          </w:p>
        </w:tc>
        <w:tc>
          <w:tcPr>
            <w:tcW w:w="1842" w:type="dxa"/>
            <w:tcBorders>
              <w:top w:val="single" w:sz="4" w:space="0" w:color="auto"/>
              <w:left w:val="single" w:sz="4" w:space="0" w:color="auto"/>
              <w:bottom w:val="single" w:sz="4" w:space="0" w:color="auto"/>
              <w:right w:val="single" w:sz="4" w:space="0" w:color="auto"/>
            </w:tcBorders>
            <w:hideMark/>
          </w:tcPr>
          <w:p w14:paraId="0E9E929E"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746B68C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9F68AB" w14:textId="77777777" w:rsidR="00A01CDB" w:rsidRPr="00E31CA2" w:rsidRDefault="00A01CDB" w:rsidP="0099097F">
            <w:pPr>
              <w:rPr>
                <w:rFonts w:ascii="Garamond" w:eastAsia="Calibri" w:hAnsi="Garamond"/>
              </w:rPr>
            </w:pPr>
            <w:r>
              <w:rPr>
                <w:rFonts w:ascii="Garamond" w:hAnsi="Garamond"/>
              </w:rPr>
              <w:t xml:space="preserve">Dill</w:t>
            </w:r>
          </w:p>
        </w:tc>
        <w:tc>
          <w:tcPr>
            <w:tcW w:w="1352" w:type="dxa"/>
            <w:tcBorders>
              <w:top w:val="single" w:sz="4" w:space="0" w:color="auto"/>
              <w:left w:val="single" w:sz="4" w:space="0" w:color="auto"/>
              <w:bottom w:val="single" w:sz="4" w:space="0" w:color="auto"/>
              <w:right w:val="single" w:sz="4" w:space="0" w:color="auto"/>
            </w:tcBorders>
            <w:hideMark/>
          </w:tcPr>
          <w:p w14:paraId="42124C0A"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26F3B56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9198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A6596B" w14:textId="77777777" w:rsidR="00A01CDB" w:rsidRPr="00E31CA2" w:rsidRDefault="00A01CDB" w:rsidP="0099097F">
            <w:pPr>
              <w:rPr>
                <w:rFonts w:ascii="Garamond" w:eastAsia="Calibri" w:hAnsi="Garamond"/>
              </w:rPr>
            </w:pPr>
            <w:r>
              <w:rPr>
                <w:rFonts w:ascii="Garamond" w:hAnsi="Garamond"/>
              </w:rPr>
              <w:t xml:space="preserve">Angelica archangelica L.</w:t>
            </w:r>
          </w:p>
        </w:tc>
        <w:tc>
          <w:tcPr>
            <w:tcW w:w="1842" w:type="dxa"/>
            <w:tcBorders>
              <w:top w:val="single" w:sz="4" w:space="0" w:color="auto"/>
              <w:left w:val="single" w:sz="4" w:space="0" w:color="auto"/>
              <w:bottom w:val="single" w:sz="4" w:space="0" w:color="auto"/>
              <w:right w:val="single" w:sz="4" w:space="0" w:color="auto"/>
            </w:tcBorders>
            <w:hideMark/>
          </w:tcPr>
          <w:p w14:paraId="17C14054"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6BCDA3E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163A33" w14:textId="77777777" w:rsidR="00A01CDB" w:rsidRPr="00E31CA2" w:rsidRDefault="00A01CDB" w:rsidP="0099097F">
            <w:pPr>
              <w:rPr>
                <w:rFonts w:ascii="Garamond" w:eastAsia="Calibri" w:hAnsi="Garamond"/>
              </w:rPr>
            </w:pPr>
            <w:r>
              <w:rPr>
                <w:rFonts w:ascii="Garamond" w:hAnsi="Garamond"/>
              </w:rPr>
              <w:t xml:space="preserve">Arznei-Engelwurz</w:t>
            </w:r>
          </w:p>
        </w:tc>
        <w:tc>
          <w:tcPr>
            <w:tcW w:w="1352" w:type="dxa"/>
            <w:tcBorders>
              <w:top w:val="single" w:sz="4" w:space="0" w:color="auto"/>
              <w:left w:val="single" w:sz="4" w:space="0" w:color="auto"/>
              <w:bottom w:val="single" w:sz="4" w:space="0" w:color="auto"/>
              <w:right w:val="single" w:sz="4" w:space="0" w:color="auto"/>
            </w:tcBorders>
            <w:hideMark/>
          </w:tcPr>
          <w:p w14:paraId="1E7DC3B8"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ED5AAC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868C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997337" w14:textId="77777777" w:rsidR="00A01CDB" w:rsidRPr="00E31CA2" w:rsidRDefault="00A01CDB" w:rsidP="0099097F">
            <w:pPr>
              <w:rPr>
                <w:rFonts w:ascii="Garamond" w:eastAsia="Calibri" w:hAnsi="Garamond"/>
              </w:rPr>
            </w:pPr>
            <w:r>
              <w:rPr>
                <w:rFonts w:ascii="Garamond" w:hAnsi="Garamond"/>
              </w:rPr>
              <w:t xml:space="preserve">Angelica dahurica (Hoffm.)</w:t>
            </w:r>
            <w:r>
              <w:rPr>
                <w:rFonts w:ascii="Garamond" w:hAnsi="Garamond"/>
              </w:rPr>
              <w:t xml:space="preserve"> </w:t>
            </w:r>
            <w:r>
              <w:rPr>
                <w:rFonts w:ascii="Garamond" w:hAnsi="Garamond"/>
              </w:rPr>
              <w:t xml:space="preserve">Benth.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Hook.f. ex Franch.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Sav.</w:t>
            </w:r>
          </w:p>
        </w:tc>
        <w:tc>
          <w:tcPr>
            <w:tcW w:w="1842" w:type="dxa"/>
            <w:tcBorders>
              <w:top w:val="single" w:sz="4" w:space="0" w:color="auto"/>
              <w:left w:val="single" w:sz="4" w:space="0" w:color="auto"/>
              <w:bottom w:val="single" w:sz="4" w:space="0" w:color="auto"/>
              <w:right w:val="single" w:sz="4" w:space="0" w:color="auto"/>
            </w:tcBorders>
            <w:hideMark/>
          </w:tcPr>
          <w:p w14:paraId="4CE5E231" w14:textId="77777777" w:rsidR="00A01CDB" w:rsidRPr="00E31CA2" w:rsidRDefault="00A01CDB" w:rsidP="0099097F">
            <w:pPr>
              <w:rPr>
                <w:rFonts w:ascii="Garamond" w:eastAsia="Calibri" w:hAnsi="Garamond"/>
              </w:rPr>
            </w:pPr>
            <w:r>
              <w:rPr>
                <w:rFonts w:ascii="Garamond" w:hAnsi="Garamond"/>
              </w:rPr>
              <w:t xml:space="preserve">Apiaceae</w:t>
            </w:r>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2A234A2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6E026D7" w14:textId="77777777" w:rsidR="00A01CDB" w:rsidRPr="00E31CA2" w:rsidRDefault="00A01CDB" w:rsidP="0099097F">
            <w:pPr>
              <w:rPr>
                <w:rFonts w:ascii="Garamond" w:eastAsia="Calibri" w:hAnsi="Garamond"/>
              </w:rPr>
            </w:pPr>
            <w:r>
              <w:rPr>
                <w:rFonts w:ascii="Garamond" w:hAnsi="Garamond"/>
              </w:rPr>
              <w:t xml:space="preserve">Chinesische Engelwurz, bai zhi</w:t>
            </w:r>
          </w:p>
        </w:tc>
        <w:tc>
          <w:tcPr>
            <w:tcW w:w="1352" w:type="dxa"/>
            <w:tcBorders>
              <w:top w:val="single" w:sz="4" w:space="0" w:color="auto"/>
              <w:left w:val="single" w:sz="4" w:space="0" w:color="auto"/>
              <w:bottom w:val="single" w:sz="4" w:space="0" w:color="auto"/>
              <w:right w:val="single" w:sz="4" w:space="0" w:color="auto"/>
            </w:tcBorders>
            <w:hideMark/>
          </w:tcPr>
          <w:p w14:paraId="022B91C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3110401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8FA2D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D8FB5F" w14:textId="77777777" w:rsidR="00A01CDB" w:rsidRPr="00E31CA2" w:rsidRDefault="00A01CDB" w:rsidP="0099097F">
            <w:pPr>
              <w:rPr>
                <w:rFonts w:ascii="Garamond" w:eastAsia="Calibri" w:hAnsi="Garamond"/>
              </w:rPr>
            </w:pPr>
            <w:r>
              <w:rPr>
                <w:rFonts w:ascii="Garamond" w:hAnsi="Garamond"/>
              </w:rPr>
              <w:t xml:space="preserve">Angelica pubescens Maxim.</w:t>
            </w:r>
          </w:p>
        </w:tc>
        <w:tc>
          <w:tcPr>
            <w:tcW w:w="1842" w:type="dxa"/>
            <w:tcBorders>
              <w:top w:val="single" w:sz="4" w:space="0" w:color="auto"/>
              <w:left w:val="single" w:sz="4" w:space="0" w:color="auto"/>
              <w:bottom w:val="single" w:sz="4" w:space="0" w:color="auto"/>
              <w:right w:val="single" w:sz="4" w:space="0" w:color="auto"/>
            </w:tcBorders>
            <w:hideMark/>
          </w:tcPr>
          <w:p w14:paraId="1A3049D9"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498DD79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19543FA" w14:textId="77777777" w:rsidR="00A01CDB" w:rsidRPr="00E31CA2" w:rsidRDefault="00A01CDB" w:rsidP="0099097F">
            <w:pPr>
              <w:rPr>
                <w:rFonts w:ascii="Garamond" w:eastAsia="Calibri" w:hAnsi="Garamond"/>
              </w:rPr>
            </w:pPr>
            <w:r>
              <w:rPr>
                <w:rFonts w:ascii="Garamond" w:hAnsi="Garamond"/>
              </w:rPr>
              <w:t xml:space="preserve">Shishiudo, du huo</w:t>
            </w:r>
          </w:p>
        </w:tc>
        <w:tc>
          <w:tcPr>
            <w:tcW w:w="1352" w:type="dxa"/>
            <w:tcBorders>
              <w:top w:val="single" w:sz="4" w:space="0" w:color="auto"/>
              <w:left w:val="single" w:sz="4" w:space="0" w:color="auto"/>
              <w:bottom w:val="single" w:sz="4" w:space="0" w:color="auto"/>
              <w:right w:val="single" w:sz="4" w:space="0" w:color="auto"/>
            </w:tcBorders>
            <w:hideMark/>
          </w:tcPr>
          <w:p w14:paraId="43969D5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B81F74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4760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BF8E26" w14:textId="77777777" w:rsidR="00A01CDB" w:rsidRPr="00E31CA2" w:rsidRDefault="00A01CDB" w:rsidP="0099097F">
            <w:pPr>
              <w:rPr>
                <w:rFonts w:ascii="Garamond" w:eastAsia="Calibri" w:hAnsi="Garamond"/>
              </w:rPr>
            </w:pPr>
            <w:r>
              <w:rPr>
                <w:rFonts w:ascii="Garamond" w:hAnsi="Garamond"/>
              </w:rPr>
              <w:t xml:space="preserve">Angelica sinensis (Oliv.)</w:t>
            </w:r>
            <w:r>
              <w:rPr>
                <w:rFonts w:ascii="Garamond" w:hAnsi="Garamond"/>
              </w:rPr>
              <w:t xml:space="preserve"> </w:t>
            </w:r>
            <w:r>
              <w:rPr>
                <w:rFonts w:ascii="Garamond" w:hAnsi="Garamond"/>
              </w:rPr>
              <w:t xml:space="preserve">Diels</w:t>
            </w:r>
          </w:p>
        </w:tc>
        <w:tc>
          <w:tcPr>
            <w:tcW w:w="1842" w:type="dxa"/>
            <w:tcBorders>
              <w:top w:val="single" w:sz="4" w:space="0" w:color="auto"/>
              <w:left w:val="single" w:sz="4" w:space="0" w:color="auto"/>
              <w:bottom w:val="single" w:sz="4" w:space="0" w:color="auto"/>
              <w:right w:val="single" w:sz="4" w:space="0" w:color="auto"/>
            </w:tcBorders>
            <w:hideMark/>
          </w:tcPr>
          <w:p w14:paraId="1FBD071F"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31C6F66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E75B21" w14:textId="77777777" w:rsidR="00A01CDB" w:rsidRPr="00E31CA2" w:rsidRDefault="00A01CDB" w:rsidP="0099097F">
            <w:pPr>
              <w:rPr>
                <w:rFonts w:ascii="Garamond" w:eastAsia="Calibri" w:hAnsi="Garamond"/>
              </w:rPr>
            </w:pPr>
            <w:r>
              <w:rPr>
                <w:rFonts w:ascii="Garamond" w:hAnsi="Garamond"/>
              </w:rPr>
              <w:t xml:space="preserve">Chinesische Engelwurz, dong quai</w:t>
            </w:r>
          </w:p>
        </w:tc>
        <w:tc>
          <w:tcPr>
            <w:tcW w:w="1352" w:type="dxa"/>
            <w:tcBorders>
              <w:top w:val="single" w:sz="4" w:space="0" w:color="auto"/>
              <w:left w:val="single" w:sz="4" w:space="0" w:color="auto"/>
              <w:bottom w:val="single" w:sz="4" w:space="0" w:color="auto"/>
              <w:right w:val="single" w:sz="4" w:space="0" w:color="auto"/>
            </w:tcBorders>
            <w:hideMark/>
          </w:tcPr>
          <w:p w14:paraId="76FC58C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4A8AAA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A9E2D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57F9F2" w14:textId="77777777" w:rsidR="00A01CDB" w:rsidRPr="00E31CA2" w:rsidRDefault="00A01CDB" w:rsidP="0099097F">
            <w:pPr>
              <w:rPr>
                <w:rFonts w:ascii="Garamond" w:eastAsia="Calibri" w:hAnsi="Garamond"/>
              </w:rPr>
            </w:pPr>
            <w:r>
              <w:rPr>
                <w:rFonts w:ascii="Garamond" w:hAnsi="Garamond"/>
              </w:rPr>
              <w:t xml:space="preserve">Angelica sylvestris L</w:t>
            </w:r>
          </w:p>
        </w:tc>
        <w:tc>
          <w:tcPr>
            <w:tcW w:w="1842" w:type="dxa"/>
            <w:tcBorders>
              <w:top w:val="single" w:sz="4" w:space="0" w:color="auto"/>
              <w:left w:val="single" w:sz="4" w:space="0" w:color="auto"/>
              <w:bottom w:val="single" w:sz="4" w:space="0" w:color="auto"/>
              <w:right w:val="single" w:sz="4" w:space="0" w:color="auto"/>
            </w:tcBorders>
            <w:hideMark/>
          </w:tcPr>
          <w:p w14:paraId="201CA257"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058CACE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0D14CAC" w14:textId="77777777" w:rsidR="00A01CDB" w:rsidRPr="00E31CA2" w:rsidRDefault="00A01CDB" w:rsidP="0099097F">
            <w:pPr>
              <w:rPr>
                <w:rFonts w:ascii="Garamond" w:eastAsia="Calibri" w:hAnsi="Garamond"/>
              </w:rPr>
            </w:pPr>
            <w:r>
              <w:rPr>
                <w:rFonts w:ascii="Garamond" w:hAnsi="Garamond"/>
              </w:rPr>
              <w:t xml:space="preserve">Wilde Engelwurz</w:t>
            </w:r>
          </w:p>
        </w:tc>
        <w:tc>
          <w:tcPr>
            <w:tcW w:w="1352" w:type="dxa"/>
            <w:tcBorders>
              <w:top w:val="single" w:sz="4" w:space="0" w:color="auto"/>
              <w:left w:val="single" w:sz="4" w:space="0" w:color="auto"/>
              <w:bottom w:val="single" w:sz="4" w:space="0" w:color="auto"/>
              <w:right w:val="single" w:sz="4" w:space="0" w:color="auto"/>
            </w:tcBorders>
            <w:hideMark/>
          </w:tcPr>
          <w:p w14:paraId="0A02C205" w14:textId="77777777" w:rsidR="00A01CDB" w:rsidRPr="00E31CA2" w:rsidRDefault="00A01CDB" w:rsidP="0099097F">
            <w:pPr>
              <w:rPr>
                <w:rFonts w:ascii="Garamond" w:eastAsia="Calibri" w:hAnsi="Garamond"/>
              </w:rPr>
            </w:pPr>
            <w:r>
              <w:rPr>
                <w:rFonts w:ascii="Garamond" w:hAnsi="Garamond"/>
              </w:rPr>
              <w:t xml:space="preserve">Blatt, Wurzel, Samen</w:t>
            </w:r>
          </w:p>
        </w:tc>
        <w:tc>
          <w:tcPr>
            <w:tcW w:w="5572" w:type="dxa"/>
            <w:tcBorders>
              <w:top w:val="single" w:sz="4" w:space="0" w:color="auto"/>
              <w:left w:val="single" w:sz="4" w:space="0" w:color="auto"/>
              <w:bottom w:val="single" w:sz="4" w:space="0" w:color="auto"/>
              <w:right w:val="single" w:sz="4" w:space="0" w:color="auto"/>
            </w:tcBorders>
            <w:hideMark/>
          </w:tcPr>
          <w:p w14:paraId="12B8D92E" w14:textId="77777777" w:rsidR="00A01CDB" w:rsidRPr="00E31CA2" w:rsidRDefault="00A01CDB" w:rsidP="0099097F">
            <w:pPr>
              <w:rPr>
                <w:rFonts w:ascii="Garamond" w:eastAsia="Calibri" w:hAnsi="Garamond"/>
              </w:rPr>
            </w:pPr>
            <w:r>
              <w:rPr>
                <w:rFonts w:ascii="Garamond" w:hAnsi="Garamond"/>
              </w:rPr>
              <w:t xml:space="preserve"> </w:t>
            </w:r>
          </w:p>
        </w:tc>
      </w:tr>
      <w:tr w:rsidR="00DC4B4A" w:rsidRPr="00E31CA2" w14:paraId="280D1D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381DFE" w14:textId="77777777" w:rsidR="00A01CDB" w:rsidRPr="00E31CA2" w:rsidRDefault="00A01CDB" w:rsidP="0099097F">
            <w:pPr>
              <w:rPr>
                <w:rFonts w:ascii="Garamond" w:eastAsia="Calibri" w:hAnsi="Garamond"/>
              </w:rPr>
            </w:pPr>
            <w:r>
              <w:rPr>
                <w:rFonts w:ascii="Garamond" w:hAnsi="Garamond"/>
              </w:rPr>
              <w:t xml:space="preserve">Angostura trifoliata (Willd.)</w:t>
            </w:r>
            <w:r>
              <w:rPr>
                <w:rFonts w:ascii="Garamond" w:hAnsi="Garamond"/>
              </w:rPr>
              <w:t xml:space="preserve"> </w:t>
            </w:r>
            <w:r>
              <w:rPr>
                <w:rFonts w:ascii="Garamond" w:hAnsi="Garamond"/>
              </w:rPr>
              <w:t xml:space="preserve">T.S.Elias</w:t>
            </w:r>
          </w:p>
        </w:tc>
        <w:tc>
          <w:tcPr>
            <w:tcW w:w="1842" w:type="dxa"/>
            <w:tcBorders>
              <w:top w:val="single" w:sz="4" w:space="0" w:color="auto"/>
              <w:left w:val="single" w:sz="4" w:space="0" w:color="auto"/>
              <w:bottom w:val="single" w:sz="4" w:space="0" w:color="auto"/>
              <w:right w:val="single" w:sz="4" w:space="0" w:color="auto"/>
            </w:tcBorders>
            <w:hideMark/>
          </w:tcPr>
          <w:p w14:paraId="70E382C5"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631CB62D" w14:textId="77777777" w:rsidR="00A01CDB" w:rsidRPr="00E31CA2" w:rsidRDefault="00A01CDB" w:rsidP="0099097F">
            <w:pPr>
              <w:rPr>
                <w:rFonts w:ascii="Garamond" w:eastAsia="Calibri" w:hAnsi="Garamond"/>
              </w:rPr>
            </w:pPr>
            <w:r>
              <w:rPr>
                <w:rFonts w:ascii="Garamond" w:hAnsi="Garamond"/>
              </w:rPr>
              <w:t xml:space="preserve">Cusparia officinalis Engl.;</w:t>
            </w:r>
            <w:r>
              <w:rPr>
                <w:rFonts w:ascii="Garamond" w:hAnsi="Garamond"/>
              </w:rPr>
              <w:t xml:space="preserve"> </w:t>
            </w:r>
            <w:r>
              <w:rPr>
                <w:rFonts w:ascii="Garamond" w:hAnsi="Garamond"/>
              </w:rPr>
              <w:t xml:space="preserve">Cusparia trifoliata (Willd.)</w:t>
            </w:r>
            <w:r>
              <w:rPr>
                <w:rFonts w:ascii="Garamond" w:hAnsi="Garamond"/>
              </w:rPr>
              <w:t xml:space="preserve"> </w:t>
            </w:r>
            <w:r>
              <w:rPr>
                <w:rFonts w:ascii="Garamond" w:hAnsi="Garamond"/>
              </w:rPr>
              <w:t xml:space="preserve">Engl.</w:t>
            </w:r>
          </w:p>
          <w:p w14:paraId="5F85CADE" w14:textId="77777777" w:rsidR="00A01CDB" w:rsidRPr="00E31CA2" w:rsidRDefault="00A01CDB" w:rsidP="0099097F">
            <w:pPr>
              <w:rPr>
                <w:rFonts w:ascii="Garamond" w:eastAsia="Calibri" w:hAnsi="Garamond"/>
              </w:rPr>
            </w:pPr>
            <w:r>
              <w:rPr>
                <w:rFonts w:ascii="Garamond" w:hAnsi="Garamond"/>
              </w:rPr>
              <w:t xml:space="preserve">Galipea officinalis Hancock</w:t>
            </w:r>
          </w:p>
        </w:tc>
        <w:tc>
          <w:tcPr>
            <w:tcW w:w="1628" w:type="dxa"/>
            <w:tcBorders>
              <w:top w:val="single" w:sz="4" w:space="0" w:color="auto"/>
              <w:left w:val="single" w:sz="4" w:space="0" w:color="auto"/>
              <w:bottom w:val="single" w:sz="4" w:space="0" w:color="auto"/>
              <w:right w:val="single" w:sz="4" w:space="0" w:color="auto"/>
            </w:tcBorders>
            <w:hideMark/>
          </w:tcPr>
          <w:p w14:paraId="2AC47D6B" w14:textId="77777777" w:rsidR="00A01CDB" w:rsidRPr="00E31CA2" w:rsidRDefault="00A01CDB" w:rsidP="0099097F">
            <w:pPr>
              <w:rPr>
                <w:rFonts w:ascii="Garamond" w:eastAsia="Calibri" w:hAnsi="Garamond"/>
              </w:rPr>
            </w:pPr>
            <w:r>
              <w:rPr>
                <w:rFonts w:ascii="Garamond" w:hAnsi="Garamond"/>
              </w:rPr>
              <w:t xml:space="preserve">Angosturabaum</w:t>
            </w:r>
          </w:p>
        </w:tc>
        <w:tc>
          <w:tcPr>
            <w:tcW w:w="1352" w:type="dxa"/>
            <w:tcBorders>
              <w:top w:val="single" w:sz="4" w:space="0" w:color="auto"/>
              <w:left w:val="single" w:sz="4" w:space="0" w:color="auto"/>
              <w:bottom w:val="single" w:sz="4" w:space="0" w:color="auto"/>
              <w:right w:val="single" w:sz="4" w:space="0" w:color="auto"/>
            </w:tcBorders>
            <w:hideMark/>
          </w:tcPr>
          <w:p w14:paraId="21F5C281"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10D1019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EA87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3F6C99" w14:textId="77777777" w:rsidR="00A01CDB" w:rsidRPr="00E31CA2" w:rsidRDefault="00A01CDB" w:rsidP="0099097F">
            <w:pPr>
              <w:rPr>
                <w:rFonts w:ascii="Garamond" w:eastAsia="Calibri" w:hAnsi="Garamond"/>
              </w:rPr>
            </w:pPr>
            <w:r>
              <w:rPr>
                <w:rFonts w:ascii="Garamond" w:hAnsi="Garamond"/>
              </w:rPr>
              <w:t xml:space="preserve">Annona muricata L.</w:t>
            </w:r>
          </w:p>
        </w:tc>
        <w:tc>
          <w:tcPr>
            <w:tcW w:w="1842" w:type="dxa"/>
            <w:tcBorders>
              <w:top w:val="single" w:sz="4" w:space="0" w:color="auto"/>
              <w:left w:val="single" w:sz="4" w:space="0" w:color="auto"/>
              <w:bottom w:val="single" w:sz="4" w:space="0" w:color="auto"/>
              <w:right w:val="single" w:sz="4" w:space="0" w:color="auto"/>
            </w:tcBorders>
            <w:hideMark/>
          </w:tcPr>
          <w:p w14:paraId="0E35DDBC" w14:textId="77777777" w:rsidR="00A01CDB" w:rsidRPr="00E31CA2" w:rsidRDefault="00A01CDB" w:rsidP="0099097F">
            <w:pPr>
              <w:rPr>
                <w:rFonts w:ascii="Garamond" w:eastAsia="Calibri" w:hAnsi="Garamond"/>
              </w:rPr>
            </w:pPr>
            <w:r>
              <w:rPr>
                <w:rFonts w:ascii="Garamond" w:hAnsi="Garamond"/>
              </w:rPr>
              <w:t xml:space="preserve">Annonaceae</w:t>
            </w:r>
          </w:p>
        </w:tc>
        <w:tc>
          <w:tcPr>
            <w:tcW w:w="1371" w:type="dxa"/>
            <w:tcBorders>
              <w:top w:val="single" w:sz="4" w:space="0" w:color="auto"/>
              <w:left w:val="single" w:sz="4" w:space="0" w:color="auto"/>
              <w:bottom w:val="single" w:sz="4" w:space="0" w:color="auto"/>
              <w:right w:val="single" w:sz="4" w:space="0" w:color="auto"/>
            </w:tcBorders>
            <w:hideMark/>
          </w:tcPr>
          <w:p w14:paraId="438838F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FDE9AA" w14:textId="77777777" w:rsidR="00A01CDB" w:rsidRPr="00E31CA2" w:rsidRDefault="00A01CDB" w:rsidP="0099097F">
            <w:pPr>
              <w:rPr>
                <w:rFonts w:ascii="Garamond" w:eastAsia="Calibri" w:hAnsi="Garamond"/>
              </w:rPr>
            </w:pPr>
            <w:r>
              <w:rPr>
                <w:rFonts w:ascii="Garamond" w:hAnsi="Garamond"/>
              </w:rPr>
              <w:t xml:space="preserve">Stachelannone</w:t>
            </w:r>
          </w:p>
        </w:tc>
        <w:tc>
          <w:tcPr>
            <w:tcW w:w="1352" w:type="dxa"/>
            <w:tcBorders>
              <w:top w:val="single" w:sz="4" w:space="0" w:color="auto"/>
              <w:left w:val="single" w:sz="4" w:space="0" w:color="auto"/>
              <w:bottom w:val="single" w:sz="4" w:space="0" w:color="auto"/>
              <w:right w:val="single" w:sz="4" w:space="0" w:color="auto"/>
            </w:tcBorders>
            <w:hideMark/>
          </w:tcPr>
          <w:p w14:paraId="33466344" w14:textId="77777777" w:rsidR="00A01CDB" w:rsidRPr="00E31CA2" w:rsidRDefault="00A01CDB" w:rsidP="0099097F">
            <w:pPr>
              <w:rPr>
                <w:rFonts w:ascii="Garamond" w:eastAsia="Calibri" w:hAnsi="Garamond"/>
              </w:rPr>
            </w:pPr>
            <w:r>
              <w:rPr>
                <w:rFonts w:ascii="Garamond" w:hAnsi="Garamond"/>
              </w:rPr>
              <w:t xml:space="preserve">reife Früchte</w:t>
            </w:r>
            <w:r>
              <w:rPr>
                <w:rFonts w:ascii="Garamond" w:hAnsi="Garamond"/>
              </w:rPr>
              <w:t xml:space="preserve"> </w:t>
            </w:r>
          </w:p>
        </w:tc>
        <w:tc>
          <w:tcPr>
            <w:tcW w:w="5572" w:type="dxa"/>
            <w:tcBorders>
              <w:top w:val="single" w:sz="4" w:space="0" w:color="auto"/>
              <w:left w:val="single" w:sz="4" w:space="0" w:color="auto"/>
              <w:bottom w:val="single" w:sz="4" w:space="0" w:color="auto"/>
              <w:right w:val="single" w:sz="4" w:space="0" w:color="auto"/>
            </w:tcBorders>
            <w:hideMark/>
          </w:tcPr>
          <w:p w14:paraId="73379019"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Acetogeninen enthält.</w:t>
            </w:r>
          </w:p>
        </w:tc>
      </w:tr>
      <w:tr w:rsidR="00A01CDB" w:rsidRPr="00E31CA2" w14:paraId="46BED7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4E3D25" w14:textId="77777777" w:rsidR="00A01CDB" w:rsidRPr="00E31CA2" w:rsidRDefault="00A01CDB" w:rsidP="0099097F">
            <w:pPr>
              <w:rPr>
                <w:rFonts w:ascii="Garamond" w:eastAsia="Calibri" w:hAnsi="Garamond"/>
              </w:rPr>
            </w:pPr>
            <w:r>
              <w:rPr>
                <w:rFonts w:ascii="Garamond" w:hAnsi="Garamond"/>
              </w:rPr>
              <w:t xml:space="preserve">Annona reticulata L.</w:t>
            </w:r>
          </w:p>
        </w:tc>
        <w:tc>
          <w:tcPr>
            <w:tcW w:w="1842" w:type="dxa"/>
            <w:tcBorders>
              <w:top w:val="single" w:sz="4" w:space="0" w:color="auto"/>
              <w:left w:val="single" w:sz="4" w:space="0" w:color="auto"/>
              <w:bottom w:val="single" w:sz="4" w:space="0" w:color="auto"/>
              <w:right w:val="single" w:sz="4" w:space="0" w:color="auto"/>
            </w:tcBorders>
            <w:hideMark/>
          </w:tcPr>
          <w:p w14:paraId="1A8CBDF0" w14:textId="77777777" w:rsidR="00A01CDB" w:rsidRPr="00E31CA2" w:rsidRDefault="00A01CDB" w:rsidP="0099097F">
            <w:pPr>
              <w:rPr>
                <w:rFonts w:ascii="Garamond" w:eastAsia="Calibri" w:hAnsi="Garamond"/>
              </w:rPr>
            </w:pPr>
            <w:r>
              <w:rPr>
                <w:rFonts w:ascii="Garamond" w:hAnsi="Garamond"/>
              </w:rPr>
              <w:t xml:space="preserve">Annonaceae</w:t>
            </w:r>
          </w:p>
        </w:tc>
        <w:tc>
          <w:tcPr>
            <w:tcW w:w="1371" w:type="dxa"/>
            <w:tcBorders>
              <w:top w:val="single" w:sz="4" w:space="0" w:color="auto"/>
              <w:left w:val="single" w:sz="4" w:space="0" w:color="auto"/>
              <w:bottom w:val="single" w:sz="4" w:space="0" w:color="auto"/>
              <w:right w:val="single" w:sz="4" w:space="0" w:color="auto"/>
            </w:tcBorders>
            <w:hideMark/>
          </w:tcPr>
          <w:p w14:paraId="245F5FA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9E55DBC" w14:textId="77777777" w:rsidR="00A01CDB" w:rsidRPr="00E31CA2" w:rsidRDefault="00A01CDB" w:rsidP="0099097F">
            <w:pPr>
              <w:rPr>
                <w:rFonts w:ascii="Garamond" w:eastAsia="Calibri" w:hAnsi="Garamond"/>
              </w:rPr>
            </w:pPr>
            <w:r>
              <w:rPr>
                <w:rFonts w:ascii="Garamond" w:hAnsi="Garamond"/>
              </w:rPr>
              <w:t xml:space="preserve">Netzannone</w:t>
            </w:r>
          </w:p>
        </w:tc>
        <w:tc>
          <w:tcPr>
            <w:tcW w:w="1352" w:type="dxa"/>
            <w:tcBorders>
              <w:top w:val="single" w:sz="4" w:space="0" w:color="auto"/>
              <w:left w:val="single" w:sz="4" w:space="0" w:color="auto"/>
              <w:bottom w:val="single" w:sz="4" w:space="0" w:color="auto"/>
              <w:right w:val="single" w:sz="4" w:space="0" w:color="auto"/>
            </w:tcBorders>
            <w:hideMark/>
          </w:tcPr>
          <w:p w14:paraId="0236CE71" w14:textId="77777777" w:rsidR="00A01CDB" w:rsidRPr="00E31CA2" w:rsidRDefault="00A01CDB" w:rsidP="0099097F">
            <w:pPr>
              <w:rPr>
                <w:rFonts w:ascii="Garamond" w:eastAsia="Calibri" w:hAnsi="Garamond"/>
              </w:rPr>
            </w:pPr>
            <w:r>
              <w:rPr>
                <w:rFonts w:ascii="Garamond" w:hAnsi="Garamond"/>
              </w:rPr>
              <w:t xml:space="preserve">reife Früchte</w:t>
            </w:r>
            <w:r>
              <w:rPr>
                <w:rFonts w:ascii="Garamond" w:hAnsi="Garamond"/>
              </w:rPr>
              <w:t xml:space="preserve"> </w:t>
            </w:r>
          </w:p>
        </w:tc>
        <w:tc>
          <w:tcPr>
            <w:tcW w:w="5572" w:type="dxa"/>
            <w:tcBorders>
              <w:top w:val="single" w:sz="4" w:space="0" w:color="auto"/>
              <w:left w:val="single" w:sz="4" w:space="0" w:color="auto"/>
              <w:bottom w:val="single" w:sz="4" w:space="0" w:color="auto"/>
              <w:right w:val="single" w:sz="4" w:space="0" w:color="auto"/>
            </w:tcBorders>
            <w:hideMark/>
          </w:tcPr>
          <w:p w14:paraId="40CC5C2F"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Acetogeninen enthält.</w:t>
            </w:r>
          </w:p>
        </w:tc>
      </w:tr>
      <w:tr w:rsidR="00A01CDB" w:rsidRPr="00E31CA2" w14:paraId="0F4839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6DA797" w14:textId="77777777" w:rsidR="00A01CDB" w:rsidRPr="00E31CA2" w:rsidRDefault="00A01CDB" w:rsidP="0099097F">
            <w:pPr>
              <w:rPr>
                <w:rFonts w:ascii="Garamond" w:eastAsia="Calibri" w:hAnsi="Garamond"/>
              </w:rPr>
            </w:pPr>
            <w:r>
              <w:rPr>
                <w:rFonts w:ascii="Garamond" w:hAnsi="Garamond"/>
              </w:rPr>
              <w:t xml:space="preserve">Annona squamosa L.</w:t>
            </w:r>
          </w:p>
        </w:tc>
        <w:tc>
          <w:tcPr>
            <w:tcW w:w="1842" w:type="dxa"/>
            <w:tcBorders>
              <w:top w:val="single" w:sz="4" w:space="0" w:color="auto"/>
              <w:left w:val="single" w:sz="4" w:space="0" w:color="auto"/>
              <w:bottom w:val="single" w:sz="4" w:space="0" w:color="auto"/>
              <w:right w:val="single" w:sz="4" w:space="0" w:color="auto"/>
            </w:tcBorders>
            <w:hideMark/>
          </w:tcPr>
          <w:p w14:paraId="63C30A32" w14:textId="77777777" w:rsidR="00A01CDB" w:rsidRPr="00E31CA2" w:rsidRDefault="00A01CDB" w:rsidP="0099097F">
            <w:pPr>
              <w:rPr>
                <w:rFonts w:ascii="Garamond" w:eastAsia="Calibri" w:hAnsi="Garamond"/>
              </w:rPr>
            </w:pPr>
            <w:r>
              <w:rPr>
                <w:rFonts w:ascii="Garamond" w:hAnsi="Garamond"/>
              </w:rPr>
              <w:t xml:space="preserve">Annonaceae</w:t>
            </w:r>
          </w:p>
        </w:tc>
        <w:tc>
          <w:tcPr>
            <w:tcW w:w="1371" w:type="dxa"/>
            <w:tcBorders>
              <w:top w:val="single" w:sz="4" w:space="0" w:color="auto"/>
              <w:left w:val="single" w:sz="4" w:space="0" w:color="auto"/>
              <w:bottom w:val="single" w:sz="4" w:space="0" w:color="auto"/>
              <w:right w:val="single" w:sz="4" w:space="0" w:color="auto"/>
            </w:tcBorders>
            <w:hideMark/>
          </w:tcPr>
          <w:p w14:paraId="4C6AFE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BDC1C2" w14:textId="77777777" w:rsidR="00A01CDB" w:rsidRPr="00E31CA2" w:rsidRDefault="00A01CDB" w:rsidP="0099097F">
            <w:pPr>
              <w:rPr>
                <w:rFonts w:ascii="Garamond" w:eastAsia="Calibri" w:hAnsi="Garamond"/>
              </w:rPr>
            </w:pPr>
            <w:r>
              <w:rPr>
                <w:rFonts w:ascii="Garamond" w:hAnsi="Garamond"/>
              </w:rPr>
              <w:t xml:space="preserve">Zimtapfel</w:t>
            </w:r>
          </w:p>
        </w:tc>
        <w:tc>
          <w:tcPr>
            <w:tcW w:w="1352" w:type="dxa"/>
            <w:tcBorders>
              <w:top w:val="single" w:sz="4" w:space="0" w:color="auto"/>
              <w:left w:val="single" w:sz="4" w:space="0" w:color="auto"/>
              <w:bottom w:val="single" w:sz="4" w:space="0" w:color="auto"/>
              <w:right w:val="single" w:sz="4" w:space="0" w:color="auto"/>
            </w:tcBorders>
            <w:hideMark/>
          </w:tcPr>
          <w:p w14:paraId="557BF299" w14:textId="77777777" w:rsidR="00A01CDB" w:rsidRPr="00E31CA2" w:rsidRDefault="00A01CDB" w:rsidP="0099097F">
            <w:pPr>
              <w:rPr>
                <w:rFonts w:ascii="Garamond" w:eastAsia="Calibri" w:hAnsi="Garamond"/>
              </w:rPr>
            </w:pPr>
            <w:r>
              <w:rPr>
                <w:rFonts w:ascii="Garamond" w:hAnsi="Garamond"/>
              </w:rPr>
              <w:t xml:space="preserve">reife Früchte</w:t>
            </w:r>
            <w:r>
              <w:rPr>
                <w:rFonts w:ascii="Garamond" w:hAnsi="Garamond"/>
              </w:rPr>
              <w:t xml:space="preserve"> </w:t>
            </w:r>
          </w:p>
        </w:tc>
        <w:tc>
          <w:tcPr>
            <w:tcW w:w="5572" w:type="dxa"/>
            <w:tcBorders>
              <w:top w:val="single" w:sz="4" w:space="0" w:color="auto"/>
              <w:left w:val="single" w:sz="4" w:space="0" w:color="auto"/>
              <w:bottom w:val="single" w:sz="4" w:space="0" w:color="auto"/>
              <w:right w:val="single" w:sz="4" w:space="0" w:color="auto"/>
            </w:tcBorders>
            <w:hideMark/>
          </w:tcPr>
          <w:p w14:paraId="733CDDF1"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Acetogeninen enthält.</w:t>
            </w:r>
          </w:p>
        </w:tc>
      </w:tr>
      <w:tr w:rsidR="00A01CDB" w:rsidRPr="00E31CA2" w14:paraId="10E2F7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829FC" w14:textId="77777777" w:rsidR="00A01CDB" w:rsidRPr="00E31CA2" w:rsidRDefault="00A01CDB" w:rsidP="0099097F">
            <w:pPr>
              <w:rPr>
                <w:rFonts w:ascii="Garamond" w:eastAsia="Calibri" w:hAnsi="Garamond"/>
              </w:rPr>
            </w:pPr>
            <w:r>
              <w:rPr>
                <w:rFonts w:ascii="Garamond" w:hAnsi="Garamond"/>
              </w:rPr>
              <w:t xml:space="preserve">Anogeissus latifolia (Roxb. ex DC.) Wall. ex Bedd.</w:t>
            </w:r>
          </w:p>
        </w:tc>
        <w:tc>
          <w:tcPr>
            <w:tcW w:w="1842" w:type="dxa"/>
            <w:tcBorders>
              <w:top w:val="single" w:sz="4" w:space="0" w:color="auto"/>
              <w:left w:val="single" w:sz="4" w:space="0" w:color="auto"/>
              <w:bottom w:val="single" w:sz="4" w:space="0" w:color="auto"/>
              <w:right w:val="single" w:sz="4" w:space="0" w:color="auto"/>
            </w:tcBorders>
            <w:hideMark/>
          </w:tcPr>
          <w:p w14:paraId="5FCF92FB" w14:textId="77777777" w:rsidR="00A01CDB" w:rsidRPr="00E31CA2" w:rsidRDefault="00A01CDB" w:rsidP="0099097F">
            <w:pPr>
              <w:rPr>
                <w:rFonts w:ascii="Garamond" w:eastAsia="Calibri" w:hAnsi="Garamond"/>
              </w:rPr>
            </w:pPr>
            <w:r>
              <w:rPr>
                <w:rFonts w:ascii="Garamond" w:hAnsi="Garamond"/>
              </w:rPr>
              <w:t xml:space="preserve">Combretaceae</w:t>
            </w:r>
          </w:p>
        </w:tc>
        <w:tc>
          <w:tcPr>
            <w:tcW w:w="1371" w:type="dxa"/>
            <w:tcBorders>
              <w:top w:val="single" w:sz="4" w:space="0" w:color="auto"/>
              <w:left w:val="single" w:sz="4" w:space="0" w:color="auto"/>
              <w:bottom w:val="single" w:sz="4" w:space="0" w:color="auto"/>
              <w:right w:val="single" w:sz="4" w:space="0" w:color="auto"/>
            </w:tcBorders>
            <w:noWrap/>
            <w:hideMark/>
          </w:tcPr>
          <w:p w14:paraId="3946950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3D0125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9E416DC" w14:textId="77777777" w:rsidR="00A01CDB" w:rsidRPr="00E31CA2" w:rsidRDefault="00A01CDB" w:rsidP="0099097F">
            <w:pPr>
              <w:rPr>
                <w:rFonts w:ascii="Garamond" w:eastAsia="Calibri" w:hAnsi="Garamond"/>
              </w:rPr>
            </w:pPr>
            <w:r>
              <w:rPr>
                <w:rFonts w:ascii="Garamond" w:hAnsi="Garamond"/>
              </w:rPr>
              <w:t xml:space="preserve">Rinde, Gummi</w:t>
            </w:r>
          </w:p>
        </w:tc>
        <w:tc>
          <w:tcPr>
            <w:tcW w:w="5572" w:type="dxa"/>
            <w:tcBorders>
              <w:top w:val="single" w:sz="4" w:space="0" w:color="auto"/>
              <w:left w:val="single" w:sz="4" w:space="0" w:color="auto"/>
              <w:bottom w:val="single" w:sz="4" w:space="0" w:color="auto"/>
              <w:right w:val="single" w:sz="4" w:space="0" w:color="auto"/>
            </w:tcBorders>
            <w:noWrap/>
            <w:hideMark/>
          </w:tcPr>
          <w:p w14:paraId="651D979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98096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38A537" w14:textId="77777777" w:rsidR="00A01CDB" w:rsidRPr="00E31CA2" w:rsidRDefault="00A01CDB" w:rsidP="0099097F">
            <w:pPr>
              <w:rPr>
                <w:rFonts w:ascii="Garamond" w:eastAsia="Calibri" w:hAnsi="Garamond"/>
              </w:rPr>
            </w:pPr>
            <w:r>
              <w:rPr>
                <w:rFonts w:ascii="Garamond" w:hAnsi="Garamond"/>
              </w:rPr>
              <w:t xml:space="preserve">Anredera baselloides (Kunth) Baill.</w:t>
            </w:r>
          </w:p>
        </w:tc>
        <w:tc>
          <w:tcPr>
            <w:tcW w:w="1842" w:type="dxa"/>
            <w:tcBorders>
              <w:top w:val="single" w:sz="4" w:space="0" w:color="auto"/>
              <w:left w:val="single" w:sz="4" w:space="0" w:color="auto"/>
              <w:bottom w:val="single" w:sz="4" w:space="0" w:color="auto"/>
              <w:right w:val="single" w:sz="4" w:space="0" w:color="auto"/>
            </w:tcBorders>
            <w:hideMark/>
          </w:tcPr>
          <w:p w14:paraId="0E27278B" w14:textId="77777777" w:rsidR="00A01CDB" w:rsidRPr="00E31CA2" w:rsidRDefault="00A01CDB" w:rsidP="0099097F">
            <w:pPr>
              <w:rPr>
                <w:rFonts w:ascii="Garamond" w:eastAsia="Calibri" w:hAnsi="Garamond"/>
              </w:rPr>
            </w:pPr>
            <w:r>
              <w:rPr>
                <w:rFonts w:ascii="Garamond" w:hAnsi="Garamond"/>
              </w:rPr>
              <w:t xml:space="preserve">Basellaceae</w:t>
            </w:r>
          </w:p>
        </w:tc>
        <w:tc>
          <w:tcPr>
            <w:tcW w:w="1371" w:type="dxa"/>
            <w:tcBorders>
              <w:top w:val="single" w:sz="4" w:space="0" w:color="auto"/>
              <w:left w:val="single" w:sz="4" w:space="0" w:color="auto"/>
              <w:bottom w:val="single" w:sz="4" w:space="0" w:color="auto"/>
              <w:right w:val="single" w:sz="4" w:space="0" w:color="auto"/>
            </w:tcBorders>
            <w:hideMark/>
          </w:tcPr>
          <w:p w14:paraId="0F24BD0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73FAC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6E43DA3"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hideMark/>
          </w:tcPr>
          <w:p w14:paraId="198F46BB"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2A939C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213673" w14:textId="77777777" w:rsidR="00A01CDB" w:rsidRPr="00E31CA2" w:rsidRDefault="00A01CDB" w:rsidP="0099097F">
            <w:pPr>
              <w:rPr>
                <w:rFonts w:ascii="Garamond" w:eastAsia="Calibri" w:hAnsi="Garamond"/>
              </w:rPr>
            </w:pPr>
            <w:r>
              <w:rPr>
                <w:rFonts w:ascii="Garamond" w:hAnsi="Garamond"/>
              </w:rPr>
              <w:t xml:space="preserve">Antennaria dioica (L.) Gaertn.</w:t>
            </w:r>
          </w:p>
        </w:tc>
        <w:tc>
          <w:tcPr>
            <w:tcW w:w="1842" w:type="dxa"/>
            <w:tcBorders>
              <w:top w:val="single" w:sz="4" w:space="0" w:color="auto"/>
              <w:left w:val="single" w:sz="4" w:space="0" w:color="auto"/>
              <w:bottom w:val="single" w:sz="4" w:space="0" w:color="auto"/>
              <w:right w:val="single" w:sz="4" w:space="0" w:color="auto"/>
            </w:tcBorders>
            <w:hideMark/>
          </w:tcPr>
          <w:p w14:paraId="1632BE2F"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3B6D3D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E98C84" w14:textId="77777777" w:rsidR="00A01CDB" w:rsidRPr="00E31CA2" w:rsidRDefault="00A01CDB" w:rsidP="0099097F">
            <w:pPr>
              <w:rPr>
                <w:rFonts w:ascii="Garamond" w:eastAsia="Calibri" w:hAnsi="Garamond"/>
              </w:rPr>
            </w:pPr>
            <w:r>
              <w:rPr>
                <w:rFonts w:ascii="Garamond" w:hAnsi="Garamond"/>
              </w:rPr>
              <w:t xml:space="preserve">Gewöhnliches Katzenpfötchen</w:t>
            </w:r>
          </w:p>
        </w:tc>
        <w:tc>
          <w:tcPr>
            <w:tcW w:w="1352" w:type="dxa"/>
            <w:tcBorders>
              <w:top w:val="single" w:sz="4" w:space="0" w:color="auto"/>
              <w:left w:val="single" w:sz="4" w:space="0" w:color="auto"/>
              <w:bottom w:val="single" w:sz="4" w:space="0" w:color="auto"/>
              <w:right w:val="single" w:sz="4" w:space="0" w:color="auto"/>
            </w:tcBorders>
            <w:hideMark/>
          </w:tcPr>
          <w:p w14:paraId="5F5423B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C3AC87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961EA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DF77DB" w14:textId="77777777" w:rsidR="00A01CDB" w:rsidRPr="00E31CA2" w:rsidRDefault="00A01CDB" w:rsidP="0099097F">
            <w:pPr>
              <w:rPr>
                <w:rFonts w:ascii="Garamond" w:eastAsia="Calibri" w:hAnsi="Garamond"/>
              </w:rPr>
            </w:pPr>
            <w:r>
              <w:rPr>
                <w:rFonts w:ascii="Garamond" w:hAnsi="Garamond"/>
              </w:rPr>
              <w:t xml:space="preserve">Anthemis tinctoria L.</w:t>
            </w:r>
          </w:p>
        </w:tc>
        <w:tc>
          <w:tcPr>
            <w:tcW w:w="1842" w:type="dxa"/>
            <w:tcBorders>
              <w:top w:val="single" w:sz="4" w:space="0" w:color="auto"/>
              <w:left w:val="single" w:sz="4" w:space="0" w:color="auto"/>
              <w:bottom w:val="single" w:sz="4" w:space="0" w:color="auto"/>
              <w:right w:val="single" w:sz="4" w:space="0" w:color="auto"/>
            </w:tcBorders>
            <w:hideMark/>
          </w:tcPr>
          <w:p w14:paraId="4705F68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ACEAD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D26F31" w14:textId="77777777" w:rsidR="00A01CDB" w:rsidRPr="00E31CA2" w:rsidRDefault="00A01CDB" w:rsidP="0099097F">
            <w:pPr>
              <w:rPr>
                <w:rFonts w:ascii="Garamond" w:eastAsia="Calibri" w:hAnsi="Garamond"/>
              </w:rPr>
            </w:pPr>
            <w:r>
              <w:rPr>
                <w:rFonts w:ascii="Garamond" w:hAnsi="Garamond"/>
              </w:rPr>
              <w:t xml:space="preserve">Färberkamille</w:t>
            </w:r>
          </w:p>
        </w:tc>
        <w:tc>
          <w:tcPr>
            <w:tcW w:w="1352" w:type="dxa"/>
            <w:tcBorders>
              <w:top w:val="single" w:sz="4" w:space="0" w:color="auto"/>
              <w:left w:val="single" w:sz="4" w:space="0" w:color="auto"/>
              <w:bottom w:val="single" w:sz="4" w:space="0" w:color="auto"/>
              <w:right w:val="single" w:sz="4" w:space="0" w:color="auto"/>
            </w:tcBorders>
            <w:hideMark/>
          </w:tcPr>
          <w:p w14:paraId="2345F2C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F17B91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6258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672D32" w14:textId="77777777" w:rsidR="00A01CDB" w:rsidRPr="00E31CA2" w:rsidRDefault="00A01CDB" w:rsidP="0099097F">
            <w:pPr>
              <w:rPr>
                <w:rFonts w:ascii="Garamond" w:eastAsia="Calibri" w:hAnsi="Garamond"/>
              </w:rPr>
            </w:pPr>
            <w:r>
              <w:rPr>
                <w:rFonts w:ascii="Garamond" w:hAnsi="Garamond"/>
              </w:rPr>
              <w:t xml:space="preserve">Anthriscus cerefolium (L.) Hoffm.</w:t>
            </w:r>
          </w:p>
        </w:tc>
        <w:tc>
          <w:tcPr>
            <w:tcW w:w="1842" w:type="dxa"/>
            <w:tcBorders>
              <w:top w:val="single" w:sz="4" w:space="0" w:color="auto"/>
              <w:left w:val="single" w:sz="4" w:space="0" w:color="auto"/>
              <w:bottom w:val="single" w:sz="4" w:space="0" w:color="auto"/>
              <w:right w:val="single" w:sz="4" w:space="0" w:color="auto"/>
            </w:tcBorders>
            <w:hideMark/>
          </w:tcPr>
          <w:p w14:paraId="7D3DB618"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437FBC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6656460" w14:textId="77777777" w:rsidR="00A01CDB" w:rsidRPr="00E31CA2" w:rsidRDefault="00A01CDB" w:rsidP="0099097F">
            <w:pPr>
              <w:rPr>
                <w:rFonts w:ascii="Garamond" w:eastAsia="Calibri" w:hAnsi="Garamond"/>
              </w:rPr>
            </w:pPr>
            <w:r>
              <w:rPr>
                <w:rFonts w:ascii="Garamond" w:hAnsi="Garamond"/>
              </w:rPr>
              <w:t xml:space="preserve">Echter Kerbel</w:t>
            </w:r>
          </w:p>
        </w:tc>
        <w:tc>
          <w:tcPr>
            <w:tcW w:w="1352" w:type="dxa"/>
            <w:tcBorders>
              <w:top w:val="single" w:sz="4" w:space="0" w:color="auto"/>
              <w:left w:val="single" w:sz="4" w:space="0" w:color="auto"/>
              <w:bottom w:val="single" w:sz="4" w:space="0" w:color="auto"/>
              <w:right w:val="single" w:sz="4" w:space="0" w:color="auto"/>
            </w:tcBorders>
            <w:hideMark/>
          </w:tcPr>
          <w:p w14:paraId="09CF4064"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06F3DA9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51A0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E96E3B" w14:textId="77777777" w:rsidR="00A01CDB" w:rsidRPr="00E31CA2" w:rsidRDefault="00A01CDB" w:rsidP="0099097F">
            <w:pPr>
              <w:rPr>
                <w:rFonts w:ascii="Garamond" w:eastAsia="Calibri" w:hAnsi="Garamond"/>
              </w:rPr>
            </w:pPr>
            <w:r>
              <w:rPr>
                <w:rFonts w:ascii="Garamond" w:hAnsi="Garamond"/>
              </w:rPr>
              <w:t xml:space="preserve">Anthyllis vulneraria L.</w:t>
            </w:r>
          </w:p>
        </w:tc>
        <w:tc>
          <w:tcPr>
            <w:tcW w:w="1842" w:type="dxa"/>
            <w:tcBorders>
              <w:top w:val="single" w:sz="4" w:space="0" w:color="auto"/>
              <w:left w:val="single" w:sz="4" w:space="0" w:color="auto"/>
              <w:bottom w:val="single" w:sz="4" w:space="0" w:color="auto"/>
              <w:right w:val="single" w:sz="4" w:space="0" w:color="auto"/>
            </w:tcBorders>
            <w:hideMark/>
          </w:tcPr>
          <w:p w14:paraId="37369777"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45D756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6D49E7" w14:textId="77777777" w:rsidR="00A01CDB" w:rsidRPr="00E31CA2" w:rsidRDefault="00A01CDB" w:rsidP="0099097F">
            <w:pPr>
              <w:rPr>
                <w:rFonts w:ascii="Garamond" w:eastAsia="Calibri" w:hAnsi="Garamond"/>
              </w:rPr>
            </w:pPr>
            <w:r>
              <w:rPr>
                <w:rFonts w:ascii="Garamond" w:hAnsi="Garamond"/>
              </w:rPr>
              <w:t xml:space="preserve">Echter Wundklee</w:t>
            </w:r>
          </w:p>
        </w:tc>
        <w:tc>
          <w:tcPr>
            <w:tcW w:w="1352" w:type="dxa"/>
            <w:tcBorders>
              <w:top w:val="single" w:sz="4" w:space="0" w:color="auto"/>
              <w:left w:val="single" w:sz="4" w:space="0" w:color="auto"/>
              <w:bottom w:val="single" w:sz="4" w:space="0" w:color="auto"/>
              <w:right w:val="single" w:sz="4" w:space="0" w:color="auto"/>
            </w:tcBorders>
            <w:hideMark/>
          </w:tcPr>
          <w:p w14:paraId="566E85F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555DD7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BC56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8098B" w14:textId="77777777" w:rsidR="00A01CDB" w:rsidRPr="00E31CA2" w:rsidRDefault="00A01CDB" w:rsidP="0099097F">
            <w:pPr>
              <w:rPr>
                <w:rFonts w:ascii="Garamond" w:eastAsia="Calibri" w:hAnsi="Garamond"/>
              </w:rPr>
            </w:pPr>
            <w:r>
              <w:rPr>
                <w:rFonts w:ascii="Garamond" w:hAnsi="Garamond"/>
              </w:rPr>
              <w:t xml:space="preserve">Antirrhinum majus L.</w:t>
            </w:r>
          </w:p>
        </w:tc>
        <w:tc>
          <w:tcPr>
            <w:tcW w:w="1842" w:type="dxa"/>
            <w:tcBorders>
              <w:top w:val="single" w:sz="4" w:space="0" w:color="auto"/>
              <w:left w:val="single" w:sz="4" w:space="0" w:color="auto"/>
              <w:bottom w:val="single" w:sz="4" w:space="0" w:color="auto"/>
              <w:right w:val="single" w:sz="4" w:space="0" w:color="auto"/>
            </w:tcBorders>
            <w:hideMark/>
          </w:tcPr>
          <w:p w14:paraId="6F12FC40"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46640C8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415277" w14:textId="77777777" w:rsidR="00A01CDB" w:rsidRPr="00E31CA2" w:rsidRDefault="00A01CDB" w:rsidP="0099097F">
            <w:pPr>
              <w:rPr>
                <w:rFonts w:ascii="Garamond" w:eastAsia="Calibri" w:hAnsi="Garamond"/>
              </w:rPr>
            </w:pPr>
            <w:r>
              <w:rPr>
                <w:rFonts w:ascii="Garamond" w:hAnsi="Garamond"/>
              </w:rPr>
              <w:t xml:space="preserve">Großes Löwenmaul</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77F18B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B59B54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DFF90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5B3ED5" w14:textId="77777777" w:rsidR="00A01CDB" w:rsidRPr="00E31CA2" w:rsidRDefault="00A01CDB" w:rsidP="0099097F">
            <w:pPr>
              <w:rPr>
                <w:rFonts w:ascii="Garamond" w:eastAsia="Calibri" w:hAnsi="Garamond"/>
              </w:rPr>
            </w:pPr>
            <w:r>
              <w:rPr>
                <w:rFonts w:ascii="Garamond" w:hAnsi="Garamond"/>
              </w:rPr>
              <w:t xml:space="preserve">Aphanes arvensis L.</w:t>
            </w:r>
          </w:p>
        </w:tc>
        <w:tc>
          <w:tcPr>
            <w:tcW w:w="1842" w:type="dxa"/>
            <w:tcBorders>
              <w:top w:val="single" w:sz="4" w:space="0" w:color="auto"/>
              <w:left w:val="single" w:sz="4" w:space="0" w:color="auto"/>
              <w:bottom w:val="single" w:sz="4" w:space="0" w:color="auto"/>
              <w:right w:val="single" w:sz="4" w:space="0" w:color="auto"/>
            </w:tcBorders>
            <w:hideMark/>
          </w:tcPr>
          <w:p w14:paraId="35863FFB"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7A514869" w14:textId="77777777" w:rsidR="00A01CDB" w:rsidRPr="00E31CA2" w:rsidRDefault="00A01CDB" w:rsidP="0099097F">
            <w:pPr>
              <w:rPr>
                <w:rFonts w:ascii="Garamond" w:eastAsia="Calibri" w:hAnsi="Garamond"/>
              </w:rPr>
            </w:pPr>
            <w:r>
              <w:rPr>
                <w:rFonts w:ascii="Garamond" w:hAnsi="Garamond"/>
              </w:rPr>
              <w:t xml:space="preserve">Alchemilla arvensis (L.) Scop.</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B53E83F" w14:textId="77777777" w:rsidR="00A01CDB" w:rsidRPr="00E31CA2" w:rsidRDefault="00A01CDB" w:rsidP="0099097F">
            <w:pPr>
              <w:rPr>
                <w:rFonts w:ascii="Garamond" w:eastAsia="Calibri" w:hAnsi="Garamond"/>
              </w:rPr>
            </w:pPr>
            <w:r>
              <w:rPr>
                <w:rFonts w:ascii="Garamond" w:hAnsi="Garamond"/>
              </w:rPr>
              <w:t xml:space="preserve">Gewöhnlicher Ackerfrauenmantel</w:t>
            </w:r>
          </w:p>
        </w:tc>
        <w:tc>
          <w:tcPr>
            <w:tcW w:w="1352" w:type="dxa"/>
            <w:tcBorders>
              <w:top w:val="single" w:sz="4" w:space="0" w:color="auto"/>
              <w:left w:val="single" w:sz="4" w:space="0" w:color="auto"/>
              <w:bottom w:val="single" w:sz="4" w:space="0" w:color="auto"/>
              <w:right w:val="single" w:sz="4" w:space="0" w:color="auto"/>
            </w:tcBorders>
            <w:hideMark/>
          </w:tcPr>
          <w:p w14:paraId="3BFFEDF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C4F597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EE5D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4EEE9A" w14:textId="77777777" w:rsidR="00A01CDB" w:rsidRPr="00E31CA2" w:rsidRDefault="00A01CDB" w:rsidP="0099097F">
            <w:pPr>
              <w:rPr>
                <w:rFonts w:ascii="Garamond" w:eastAsia="Calibri" w:hAnsi="Garamond"/>
              </w:rPr>
            </w:pPr>
            <w:r>
              <w:rPr>
                <w:rFonts w:ascii="Garamond" w:hAnsi="Garamond"/>
              </w:rPr>
              <w:t xml:space="preserve">Aphanizomenon flosaquae Ralfs ex Bornet &amp; Flahault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F24589E" w14:textId="77777777" w:rsidR="00A01CDB" w:rsidRPr="00E31CA2" w:rsidRDefault="00A01CDB" w:rsidP="0099097F">
            <w:pPr>
              <w:rPr>
                <w:rFonts w:ascii="Garamond" w:eastAsia="Calibri" w:hAnsi="Garamond"/>
              </w:rPr>
            </w:pPr>
            <w:r>
              <w:rPr>
                <w:rFonts w:ascii="Garamond" w:hAnsi="Garamond"/>
              </w:rPr>
              <w:t xml:space="preserve">Nostocaceae</w:t>
            </w:r>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10689AF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80DA8FC" w14:textId="77777777" w:rsidR="00A01CDB" w:rsidRPr="00E31CA2" w:rsidRDefault="00A01CDB" w:rsidP="0099097F">
            <w:pPr>
              <w:rPr>
                <w:rFonts w:ascii="Garamond" w:eastAsia="Calibri" w:hAnsi="Garamond"/>
              </w:rPr>
            </w:pPr>
            <w:r>
              <w:rPr>
                <w:rFonts w:ascii="Garamond" w:hAnsi="Garamond"/>
              </w:rPr>
              <w:t xml:space="preserve">klamath, AFA</w:t>
            </w:r>
          </w:p>
        </w:tc>
        <w:tc>
          <w:tcPr>
            <w:tcW w:w="1352" w:type="dxa"/>
            <w:tcBorders>
              <w:top w:val="single" w:sz="4" w:space="0" w:color="auto"/>
              <w:left w:val="single" w:sz="4" w:space="0" w:color="auto"/>
              <w:bottom w:val="single" w:sz="4" w:space="0" w:color="auto"/>
              <w:right w:val="single" w:sz="4" w:space="0" w:color="auto"/>
            </w:tcBorders>
            <w:hideMark/>
          </w:tcPr>
          <w:p w14:paraId="4B324AD1"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7CD3FDC"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marinen Toxinen enthält.</w:t>
            </w:r>
            <w:r>
              <w:rPr>
                <w:rFonts w:ascii="Garamond" w:hAnsi="Garamond"/>
              </w:rPr>
              <w:t xml:space="preserve"> </w:t>
            </w:r>
            <w:r>
              <w:rPr>
                <w:rFonts w:ascii="Garamond" w:hAnsi="Garamond"/>
              </w:rPr>
              <w:t xml:space="preserve">Der Gehalt an Mikrocystin darf 1 µg/g nicht überschreiten.</w:t>
            </w:r>
          </w:p>
        </w:tc>
      </w:tr>
      <w:tr w:rsidR="00A01CDB" w:rsidRPr="00E31CA2" w14:paraId="0264E5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9762FC" w14:textId="77777777" w:rsidR="00A01CDB" w:rsidRPr="00E31CA2" w:rsidRDefault="00A01CDB" w:rsidP="0099097F">
            <w:pPr>
              <w:rPr>
                <w:rFonts w:ascii="Garamond" w:eastAsia="Calibri" w:hAnsi="Garamond"/>
              </w:rPr>
            </w:pPr>
            <w:r>
              <w:rPr>
                <w:rFonts w:ascii="Garamond" w:hAnsi="Garamond"/>
              </w:rPr>
              <w:t xml:space="preserve">Apium graveolens L.</w:t>
            </w:r>
          </w:p>
        </w:tc>
        <w:tc>
          <w:tcPr>
            <w:tcW w:w="1842" w:type="dxa"/>
            <w:tcBorders>
              <w:top w:val="single" w:sz="4" w:space="0" w:color="auto"/>
              <w:left w:val="single" w:sz="4" w:space="0" w:color="auto"/>
              <w:bottom w:val="single" w:sz="4" w:space="0" w:color="auto"/>
              <w:right w:val="single" w:sz="4" w:space="0" w:color="auto"/>
            </w:tcBorders>
            <w:hideMark/>
          </w:tcPr>
          <w:p w14:paraId="0ABD355E"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17B5062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6B8F58F" w14:textId="77777777" w:rsidR="00A01CDB" w:rsidRPr="00E31CA2" w:rsidRDefault="00A01CDB" w:rsidP="0099097F">
            <w:pPr>
              <w:rPr>
                <w:rFonts w:ascii="Garamond" w:eastAsia="Calibri" w:hAnsi="Garamond"/>
              </w:rPr>
            </w:pPr>
            <w:r>
              <w:rPr>
                <w:rFonts w:ascii="Garamond" w:hAnsi="Garamond"/>
              </w:rPr>
              <w:t xml:space="preserve">Sellerie</w:t>
            </w:r>
          </w:p>
        </w:tc>
        <w:tc>
          <w:tcPr>
            <w:tcW w:w="1352" w:type="dxa"/>
            <w:tcBorders>
              <w:top w:val="single" w:sz="4" w:space="0" w:color="auto"/>
              <w:left w:val="single" w:sz="4" w:space="0" w:color="auto"/>
              <w:bottom w:val="single" w:sz="4" w:space="0" w:color="auto"/>
              <w:right w:val="single" w:sz="4" w:space="0" w:color="auto"/>
            </w:tcBorders>
            <w:hideMark/>
          </w:tcPr>
          <w:p w14:paraId="3900A48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48C9CB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DFEF3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B7972D" w14:textId="77777777" w:rsidR="00A01CDB" w:rsidRPr="00E31CA2" w:rsidRDefault="00A01CDB" w:rsidP="0099097F">
            <w:pPr>
              <w:rPr>
                <w:rFonts w:ascii="Garamond" w:eastAsia="Calibri" w:hAnsi="Garamond"/>
              </w:rPr>
            </w:pPr>
            <w:r>
              <w:rPr>
                <w:rFonts w:ascii="Garamond" w:hAnsi="Garamond"/>
              </w:rPr>
              <w:t xml:space="preserve">Arachis hypogaea L.</w:t>
            </w:r>
          </w:p>
        </w:tc>
        <w:tc>
          <w:tcPr>
            <w:tcW w:w="1842" w:type="dxa"/>
            <w:tcBorders>
              <w:top w:val="single" w:sz="4" w:space="0" w:color="auto"/>
              <w:left w:val="single" w:sz="4" w:space="0" w:color="auto"/>
              <w:bottom w:val="single" w:sz="4" w:space="0" w:color="auto"/>
              <w:right w:val="single" w:sz="4" w:space="0" w:color="auto"/>
            </w:tcBorders>
            <w:hideMark/>
          </w:tcPr>
          <w:p w14:paraId="652F9847"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6DF1C12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8C859B" w14:textId="77777777" w:rsidR="00A01CDB" w:rsidRPr="00E31CA2" w:rsidRDefault="00A01CDB" w:rsidP="0099097F">
            <w:pPr>
              <w:rPr>
                <w:rFonts w:ascii="Garamond" w:eastAsia="Calibri" w:hAnsi="Garamond"/>
              </w:rPr>
            </w:pPr>
            <w:r>
              <w:rPr>
                <w:rFonts w:ascii="Garamond" w:hAnsi="Garamond"/>
              </w:rPr>
              <w:t xml:space="preserve">Erdnuss</w:t>
            </w:r>
          </w:p>
        </w:tc>
        <w:tc>
          <w:tcPr>
            <w:tcW w:w="1352" w:type="dxa"/>
            <w:tcBorders>
              <w:top w:val="single" w:sz="4" w:space="0" w:color="auto"/>
              <w:left w:val="single" w:sz="4" w:space="0" w:color="auto"/>
              <w:bottom w:val="single" w:sz="4" w:space="0" w:color="auto"/>
              <w:right w:val="single" w:sz="4" w:space="0" w:color="auto"/>
            </w:tcBorders>
            <w:hideMark/>
          </w:tcPr>
          <w:p w14:paraId="1A3A9711" w14:textId="77777777" w:rsidR="00A01CDB" w:rsidRPr="00E31CA2" w:rsidRDefault="00A01CDB" w:rsidP="0099097F">
            <w:pPr>
              <w:rPr>
                <w:rFonts w:ascii="Garamond" w:eastAsia="Calibri" w:hAnsi="Garamond"/>
              </w:rPr>
            </w:pPr>
            <w:r>
              <w:rPr>
                <w:rFonts w:ascii="Garamond" w:hAnsi="Garamond"/>
              </w:rPr>
              <w:t xml:space="preserve">Samen, Fettes Öl</w:t>
            </w:r>
          </w:p>
        </w:tc>
        <w:tc>
          <w:tcPr>
            <w:tcW w:w="5572" w:type="dxa"/>
            <w:tcBorders>
              <w:top w:val="single" w:sz="4" w:space="0" w:color="auto"/>
              <w:left w:val="single" w:sz="4" w:space="0" w:color="auto"/>
              <w:bottom w:val="single" w:sz="4" w:space="0" w:color="auto"/>
              <w:right w:val="single" w:sz="4" w:space="0" w:color="auto"/>
            </w:tcBorders>
            <w:hideMark/>
          </w:tcPr>
          <w:p w14:paraId="396ABD7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F852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E92F14" w14:textId="77777777" w:rsidR="00A01CDB" w:rsidRPr="00E31CA2" w:rsidRDefault="00A01CDB" w:rsidP="0099097F">
            <w:pPr>
              <w:rPr>
                <w:rFonts w:ascii="Garamond" w:eastAsia="Calibri" w:hAnsi="Garamond"/>
              </w:rPr>
            </w:pPr>
            <w:r>
              <w:rPr>
                <w:rFonts w:ascii="Garamond" w:hAnsi="Garamond"/>
              </w:rPr>
              <w:t xml:space="preserve">Aralia elata (Miq.)</w:t>
            </w:r>
            <w:r>
              <w:rPr>
                <w:rFonts w:ascii="Garamond" w:hAnsi="Garamond"/>
              </w:rPr>
              <w:t xml:space="preserve"> </w:t>
            </w:r>
            <w:r>
              <w:rPr>
                <w:rFonts w:ascii="Garamond" w:hAnsi="Garamond"/>
              </w:rPr>
              <w:t xml:space="preserve">Seem.</w:t>
            </w:r>
          </w:p>
        </w:tc>
        <w:tc>
          <w:tcPr>
            <w:tcW w:w="1842" w:type="dxa"/>
            <w:tcBorders>
              <w:top w:val="single" w:sz="4" w:space="0" w:color="auto"/>
              <w:left w:val="single" w:sz="4" w:space="0" w:color="auto"/>
              <w:bottom w:val="single" w:sz="4" w:space="0" w:color="auto"/>
              <w:right w:val="single" w:sz="4" w:space="0" w:color="auto"/>
            </w:tcBorders>
            <w:hideMark/>
          </w:tcPr>
          <w:p w14:paraId="07BFF626"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hideMark/>
          </w:tcPr>
          <w:p w14:paraId="6A52C82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D54A6D" w14:textId="77777777" w:rsidR="00A01CDB" w:rsidRPr="00E31CA2" w:rsidRDefault="00A01CDB" w:rsidP="0099097F">
            <w:pPr>
              <w:rPr>
                <w:rFonts w:ascii="Garamond" w:eastAsia="Calibri" w:hAnsi="Garamond"/>
              </w:rPr>
            </w:pPr>
            <w:r>
              <w:rPr>
                <w:rFonts w:ascii="Garamond" w:hAnsi="Garamond"/>
              </w:rPr>
              <w:t xml:space="preserve">Japanische Aralie</w:t>
            </w:r>
          </w:p>
        </w:tc>
        <w:tc>
          <w:tcPr>
            <w:tcW w:w="1352" w:type="dxa"/>
            <w:tcBorders>
              <w:top w:val="single" w:sz="4" w:space="0" w:color="auto"/>
              <w:left w:val="single" w:sz="4" w:space="0" w:color="auto"/>
              <w:bottom w:val="single" w:sz="4" w:space="0" w:color="auto"/>
              <w:right w:val="single" w:sz="4" w:space="0" w:color="auto"/>
            </w:tcBorders>
            <w:hideMark/>
          </w:tcPr>
          <w:p w14:paraId="3D13A930" w14:textId="77777777" w:rsidR="00A01CDB" w:rsidRPr="00E31CA2" w:rsidRDefault="00A01CDB" w:rsidP="0099097F">
            <w:pPr>
              <w:rPr>
                <w:rFonts w:ascii="Garamond" w:eastAsia="Calibri" w:hAnsi="Garamond"/>
              </w:rPr>
            </w:pPr>
            <w:r>
              <w:rPr>
                <w:rFonts w:ascii="Garamond" w:hAnsi="Garamond"/>
              </w:rPr>
              <w:t xml:space="preserve">Blatt, Wurzelrinde</w:t>
            </w:r>
          </w:p>
        </w:tc>
        <w:tc>
          <w:tcPr>
            <w:tcW w:w="5572" w:type="dxa"/>
            <w:tcBorders>
              <w:top w:val="single" w:sz="4" w:space="0" w:color="auto"/>
              <w:left w:val="single" w:sz="4" w:space="0" w:color="auto"/>
              <w:bottom w:val="single" w:sz="4" w:space="0" w:color="auto"/>
              <w:right w:val="single" w:sz="4" w:space="0" w:color="auto"/>
            </w:tcBorders>
            <w:hideMark/>
          </w:tcPr>
          <w:p w14:paraId="784A9B9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47E920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806D4E" w14:textId="77777777" w:rsidR="00A01CDB" w:rsidRPr="00E31CA2" w:rsidRDefault="00A01CDB" w:rsidP="0099097F">
            <w:pPr>
              <w:rPr>
                <w:rFonts w:ascii="Garamond" w:eastAsia="Calibri" w:hAnsi="Garamond"/>
              </w:rPr>
            </w:pPr>
            <w:r>
              <w:rPr>
                <w:rFonts w:ascii="Garamond" w:hAnsi="Garamond"/>
              </w:rPr>
              <w:t xml:space="preserve">Aralia racemosa L.</w:t>
            </w:r>
          </w:p>
        </w:tc>
        <w:tc>
          <w:tcPr>
            <w:tcW w:w="1842" w:type="dxa"/>
            <w:tcBorders>
              <w:top w:val="single" w:sz="4" w:space="0" w:color="auto"/>
              <w:left w:val="single" w:sz="4" w:space="0" w:color="auto"/>
              <w:bottom w:val="single" w:sz="4" w:space="0" w:color="auto"/>
              <w:right w:val="single" w:sz="4" w:space="0" w:color="auto"/>
            </w:tcBorders>
            <w:hideMark/>
          </w:tcPr>
          <w:p w14:paraId="15EE2D85"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hideMark/>
          </w:tcPr>
          <w:p w14:paraId="6D54F53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F5158FC" w14:textId="77777777" w:rsidR="00A01CDB" w:rsidRPr="00E31CA2" w:rsidRDefault="00A01CDB" w:rsidP="0099097F">
            <w:pPr>
              <w:rPr>
                <w:rFonts w:ascii="Garamond" w:eastAsia="Calibri" w:hAnsi="Garamond"/>
              </w:rPr>
            </w:pPr>
            <w:r>
              <w:rPr>
                <w:rFonts w:ascii="Garamond" w:hAnsi="Garamond"/>
              </w:rPr>
              <w:t xml:space="preserve">Amerikanische Aralie</w:t>
            </w:r>
          </w:p>
        </w:tc>
        <w:tc>
          <w:tcPr>
            <w:tcW w:w="1352" w:type="dxa"/>
            <w:tcBorders>
              <w:top w:val="single" w:sz="4" w:space="0" w:color="auto"/>
              <w:left w:val="single" w:sz="4" w:space="0" w:color="auto"/>
              <w:bottom w:val="single" w:sz="4" w:space="0" w:color="auto"/>
              <w:right w:val="single" w:sz="4" w:space="0" w:color="auto"/>
            </w:tcBorders>
            <w:hideMark/>
          </w:tcPr>
          <w:p w14:paraId="22068AA3"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hideMark/>
          </w:tcPr>
          <w:p w14:paraId="7EE649C0"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3B5263B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7FE5B8" w14:textId="77777777" w:rsidR="00A01CDB" w:rsidRPr="00E31CA2" w:rsidRDefault="00A01CDB" w:rsidP="0099097F">
            <w:pPr>
              <w:rPr>
                <w:rFonts w:ascii="Garamond" w:eastAsia="Calibri" w:hAnsi="Garamond"/>
              </w:rPr>
            </w:pPr>
            <w:r>
              <w:rPr>
                <w:rFonts w:ascii="Garamond" w:hAnsi="Garamond"/>
              </w:rPr>
              <w:t xml:space="preserve">Arbutus unedo L.</w:t>
            </w:r>
          </w:p>
        </w:tc>
        <w:tc>
          <w:tcPr>
            <w:tcW w:w="1842" w:type="dxa"/>
            <w:tcBorders>
              <w:top w:val="single" w:sz="4" w:space="0" w:color="auto"/>
              <w:left w:val="single" w:sz="4" w:space="0" w:color="auto"/>
              <w:bottom w:val="single" w:sz="4" w:space="0" w:color="auto"/>
              <w:right w:val="single" w:sz="4" w:space="0" w:color="auto"/>
            </w:tcBorders>
            <w:hideMark/>
          </w:tcPr>
          <w:p w14:paraId="269CB0DE"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6439F32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E31724A" w14:textId="77777777" w:rsidR="00A01CDB" w:rsidRPr="00E31CA2" w:rsidRDefault="00A01CDB" w:rsidP="0099097F">
            <w:pPr>
              <w:rPr>
                <w:rFonts w:ascii="Garamond" w:eastAsia="Calibri" w:hAnsi="Garamond"/>
              </w:rPr>
            </w:pPr>
            <w:r>
              <w:rPr>
                <w:rFonts w:ascii="Garamond" w:hAnsi="Garamond"/>
              </w:rPr>
              <w:t xml:space="preserve">Erdbeerbaum</w:t>
            </w:r>
          </w:p>
        </w:tc>
        <w:tc>
          <w:tcPr>
            <w:tcW w:w="1352" w:type="dxa"/>
            <w:tcBorders>
              <w:top w:val="single" w:sz="4" w:space="0" w:color="auto"/>
              <w:left w:val="single" w:sz="4" w:space="0" w:color="auto"/>
              <w:bottom w:val="single" w:sz="4" w:space="0" w:color="auto"/>
              <w:right w:val="single" w:sz="4" w:space="0" w:color="auto"/>
            </w:tcBorders>
            <w:hideMark/>
          </w:tcPr>
          <w:p w14:paraId="3FD9D208"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25E7C5E1"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1AC5EF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C8B4D4" w14:textId="77777777" w:rsidR="00A01CDB" w:rsidRPr="00E31CA2" w:rsidRDefault="00A01CDB" w:rsidP="0099097F">
            <w:pPr>
              <w:rPr>
                <w:rFonts w:ascii="Garamond" w:eastAsia="Calibri" w:hAnsi="Garamond"/>
              </w:rPr>
            </w:pPr>
            <w:r>
              <w:rPr>
                <w:rFonts w:ascii="Garamond" w:hAnsi="Garamond"/>
              </w:rPr>
              <w:t xml:space="preserve">Arctium lappa L.</w:t>
            </w:r>
          </w:p>
        </w:tc>
        <w:tc>
          <w:tcPr>
            <w:tcW w:w="1842" w:type="dxa"/>
            <w:tcBorders>
              <w:top w:val="single" w:sz="4" w:space="0" w:color="auto"/>
              <w:left w:val="single" w:sz="4" w:space="0" w:color="auto"/>
              <w:bottom w:val="single" w:sz="4" w:space="0" w:color="auto"/>
              <w:right w:val="single" w:sz="4" w:space="0" w:color="auto"/>
            </w:tcBorders>
            <w:hideMark/>
          </w:tcPr>
          <w:p w14:paraId="48CE163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535FB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0C319E" w14:textId="77777777" w:rsidR="00A01CDB" w:rsidRPr="00E31CA2" w:rsidRDefault="00A01CDB" w:rsidP="0099097F">
            <w:pPr>
              <w:rPr>
                <w:rFonts w:ascii="Garamond" w:eastAsia="Calibri" w:hAnsi="Garamond"/>
              </w:rPr>
            </w:pPr>
            <w:r>
              <w:rPr>
                <w:rFonts w:ascii="Garamond" w:hAnsi="Garamond"/>
              </w:rPr>
              <w:t xml:space="preserve">Große Klette</w:t>
            </w:r>
          </w:p>
        </w:tc>
        <w:tc>
          <w:tcPr>
            <w:tcW w:w="1352" w:type="dxa"/>
            <w:tcBorders>
              <w:top w:val="single" w:sz="4" w:space="0" w:color="auto"/>
              <w:left w:val="single" w:sz="4" w:space="0" w:color="auto"/>
              <w:bottom w:val="single" w:sz="4" w:space="0" w:color="auto"/>
              <w:right w:val="single" w:sz="4" w:space="0" w:color="auto"/>
            </w:tcBorders>
            <w:hideMark/>
          </w:tcPr>
          <w:p w14:paraId="72A3CDB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4F3E77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BA102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94D444" w14:textId="77777777" w:rsidR="00A01CDB" w:rsidRPr="00E31CA2" w:rsidRDefault="00A01CDB" w:rsidP="0099097F">
            <w:pPr>
              <w:rPr>
                <w:rFonts w:ascii="Garamond" w:eastAsia="Calibri" w:hAnsi="Garamond"/>
              </w:rPr>
            </w:pPr>
            <w:r>
              <w:rPr>
                <w:rFonts w:ascii="Garamond" w:hAnsi="Garamond"/>
              </w:rPr>
              <w:t xml:space="preserve">Arctium minus (Hill) Bernh.</w:t>
            </w:r>
          </w:p>
        </w:tc>
        <w:tc>
          <w:tcPr>
            <w:tcW w:w="1842" w:type="dxa"/>
            <w:tcBorders>
              <w:top w:val="single" w:sz="4" w:space="0" w:color="auto"/>
              <w:left w:val="single" w:sz="4" w:space="0" w:color="auto"/>
              <w:bottom w:val="single" w:sz="4" w:space="0" w:color="auto"/>
              <w:right w:val="single" w:sz="4" w:space="0" w:color="auto"/>
            </w:tcBorders>
            <w:hideMark/>
          </w:tcPr>
          <w:p w14:paraId="06A00B4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4DC41DC" w14:textId="77777777" w:rsidR="00A01CDB" w:rsidRPr="00E31CA2" w:rsidRDefault="00A01CDB" w:rsidP="0099097F">
            <w:pPr>
              <w:rPr>
                <w:rFonts w:ascii="Garamond" w:eastAsia="Calibri" w:hAnsi="Garamond"/>
              </w:rPr>
            </w:pPr>
            <w:r>
              <w:rPr>
                <w:rFonts w:ascii="Garamond" w:hAnsi="Garamond"/>
              </w:rPr>
              <w:t xml:space="preserve">Lappa minor Hill</w:t>
            </w:r>
          </w:p>
        </w:tc>
        <w:tc>
          <w:tcPr>
            <w:tcW w:w="1628" w:type="dxa"/>
            <w:tcBorders>
              <w:top w:val="single" w:sz="4" w:space="0" w:color="auto"/>
              <w:left w:val="single" w:sz="4" w:space="0" w:color="auto"/>
              <w:bottom w:val="single" w:sz="4" w:space="0" w:color="auto"/>
              <w:right w:val="single" w:sz="4" w:space="0" w:color="auto"/>
            </w:tcBorders>
            <w:hideMark/>
          </w:tcPr>
          <w:p w14:paraId="50D763D2" w14:textId="77777777" w:rsidR="00A01CDB" w:rsidRPr="00E31CA2" w:rsidRDefault="00A01CDB" w:rsidP="0099097F">
            <w:pPr>
              <w:rPr>
                <w:rFonts w:ascii="Garamond" w:eastAsia="Calibri" w:hAnsi="Garamond"/>
              </w:rPr>
            </w:pPr>
            <w:r>
              <w:rPr>
                <w:rFonts w:ascii="Garamond" w:hAnsi="Garamond"/>
              </w:rPr>
              <w:t xml:space="preserve">kleine Klette</w:t>
            </w:r>
          </w:p>
        </w:tc>
        <w:tc>
          <w:tcPr>
            <w:tcW w:w="1352" w:type="dxa"/>
            <w:tcBorders>
              <w:top w:val="single" w:sz="4" w:space="0" w:color="auto"/>
              <w:left w:val="single" w:sz="4" w:space="0" w:color="auto"/>
              <w:bottom w:val="single" w:sz="4" w:space="0" w:color="auto"/>
              <w:right w:val="single" w:sz="4" w:space="0" w:color="auto"/>
            </w:tcBorders>
            <w:hideMark/>
          </w:tcPr>
          <w:p w14:paraId="6A1516F1"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07EE3CE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1FCDD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FAA8FF" w14:textId="77777777" w:rsidR="00A01CDB" w:rsidRPr="00E31CA2" w:rsidRDefault="00A01CDB" w:rsidP="0099097F">
            <w:pPr>
              <w:rPr>
                <w:rFonts w:ascii="Garamond" w:eastAsia="Calibri" w:hAnsi="Garamond"/>
              </w:rPr>
            </w:pPr>
            <w:r>
              <w:rPr>
                <w:rFonts w:ascii="Garamond" w:hAnsi="Garamond"/>
              </w:rPr>
              <w:t xml:space="preserve">Arctium tomentosum Mill.</w:t>
            </w:r>
          </w:p>
        </w:tc>
        <w:tc>
          <w:tcPr>
            <w:tcW w:w="1842" w:type="dxa"/>
            <w:tcBorders>
              <w:top w:val="single" w:sz="4" w:space="0" w:color="auto"/>
              <w:left w:val="single" w:sz="4" w:space="0" w:color="auto"/>
              <w:bottom w:val="single" w:sz="4" w:space="0" w:color="auto"/>
              <w:right w:val="single" w:sz="4" w:space="0" w:color="auto"/>
            </w:tcBorders>
            <w:hideMark/>
          </w:tcPr>
          <w:p w14:paraId="0D32297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86E54A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BB1BBD9" w14:textId="77777777" w:rsidR="00A01CDB" w:rsidRPr="00E31CA2" w:rsidRDefault="00A01CDB" w:rsidP="0099097F">
            <w:pPr>
              <w:rPr>
                <w:rFonts w:ascii="Garamond" w:eastAsia="Calibri" w:hAnsi="Garamond"/>
              </w:rPr>
            </w:pPr>
            <w:r>
              <w:rPr>
                <w:rFonts w:ascii="Garamond" w:hAnsi="Garamond"/>
              </w:rPr>
              <w:t xml:space="preserve">Filz-Klette</w:t>
            </w:r>
          </w:p>
        </w:tc>
        <w:tc>
          <w:tcPr>
            <w:tcW w:w="1352" w:type="dxa"/>
            <w:tcBorders>
              <w:top w:val="single" w:sz="4" w:space="0" w:color="auto"/>
              <w:left w:val="single" w:sz="4" w:space="0" w:color="auto"/>
              <w:bottom w:val="single" w:sz="4" w:space="0" w:color="auto"/>
              <w:right w:val="single" w:sz="4" w:space="0" w:color="auto"/>
            </w:tcBorders>
            <w:hideMark/>
          </w:tcPr>
          <w:p w14:paraId="2AF2591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C62EF3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077E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C1082A" w14:textId="77777777" w:rsidR="00A01CDB" w:rsidRPr="00E31CA2" w:rsidRDefault="00A01CDB" w:rsidP="0099097F">
            <w:pPr>
              <w:rPr>
                <w:rFonts w:ascii="Garamond" w:eastAsia="Calibri" w:hAnsi="Garamond"/>
              </w:rPr>
            </w:pPr>
            <w:r>
              <w:rPr>
                <w:rFonts w:ascii="Garamond" w:hAnsi="Garamond"/>
              </w:rPr>
              <w:t xml:space="preserve">Argania spinosa (L.) Skeels</w:t>
            </w:r>
          </w:p>
        </w:tc>
        <w:tc>
          <w:tcPr>
            <w:tcW w:w="1842" w:type="dxa"/>
            <w:tcBorders>
              <w:top w:val="single" w:sz="4" w:space="0" w:color="auto"/>
              <w:left w:val="single" w:sz="4" w:space="0" w:color="auto"/>
              <w:bottom w:val="single" w:sz="4" w:space="0" w:color="auto"/>
              <w:right w:val="single" w:sz="4" w:space="0" w:color="auto"/>
            </w:tcBorders>
            <w:hideMark/>
          </w:tcPr>
          <w:p w14:paraId="54630F45" w14:textId="77777777" w:rsidR="00A01CDB" w:rsidRPr="00E31CA2" w:rsidRDefault="00A01CDB" w:rsidP="0099097F">
            <w:pPr>
              <w:rPr>
                <w:rFonts w:ascii="Garamond" w:eastAsia="Calibri" w:hAnsi="Garamond"/>
              </w:rPr>
            </w:pPr>
            <w:r>
              <w:rPr>
                <w:rFonts w:ascii="Garamond" w:hAnsi="Garamond"/>
              </w:rPr>
              <w:t xml:space="preserve">Sapotaceae</w:t>
            </w:r>
          </w:p>
        </w:tc>
        <w:tc>
          <w:tcPr>
            <w:tcW w:w="1371" w:type="dxa"/>
            <w:tcBorders>
              <w:top w:val="single" w:sz="4" w:space="0" w:color="auto"/>
              <w:left w:val="single" w:sz="4" w:space="0" w:color="auto"/>
              <w:bottom w:val="single" w:sz="4" w:space="0" w:color="auto"/>
              <w:right w:val="single" w:sz="4" w:space="0" w:color="auto"/>
            </w:tcBorders>
            <w:hideMark/>
          </w:tcPr>
          <w:p w14:paraId="774DA60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E64954" w14:textId="77777777" w:rsidR="00A01CDB" w:rsidRPr="00E31CA2" w:rsidRDefault="00A01CDB" w:rsidP="0099097F">
            <w:pPr>
              <w:rPr>
                <w:rFonts w:ascii="Garamond" w:eastAsia="Calibri" w:hAnsi="Garamond"/>
              </w:rPr>
            </w:pPr>
            <w:r>
              <w:rPr>
                <w:rFonts w:ascii="Garamond" w:hAnsi="Garamond"/>
              </w:rPr>
              <w:t xml:space="preserve">Arganbaum</w:t>
            </w:r>
          </w:p>
        </w:tc>
        <w:tc>
          <w:tcPr>
            <w:tcW w:w="1352" w:type="dxa"/>
            <w:tcBorders>
              <w:top w:val="single" w:sz="4" w:space="0" w:color="auto"/>
              <w:left w:val="single" w:sz="4" w:space="0" w:color="auto"/>
              <w:bottom w:val="single" w:sz="4" w:space="0" w:color="auto"/>
              <w:right w:val="single" w:sz="4" w:space="0" w:color="auto"/>
            </w:tcBorders>
            <w:hideMark/>
          </w:tcPr>
          <w:p w14:paraId="275534A1" w14:textId="77777777" w:rsidR="00A01CDB" w:rsidRPr="00E31CA2" w:rsidRDefault="00A01CDB" w:rsidP="0099097F">
            <w:pPr>
              <w:rPr>
                <w:rFonts w:ascii="Garamond" w:eastAsia="Calibri" w:hAnsi="Garamond"/>
              </w:rPr>
            </w:pPr>
            <w:r>
              <w:rPr>
                <w:rFonts w:ascii="Garamond" w:hAnsi="Garamond"/>
              </w:rPr>
              <w:t xml:space="preserve">Frucht, Kernöl</w:t>
            </w:r>
          </w:p>
        </w:tc>
        <w:tc>
          <w:tcPr>
            <w:tcW w:w="5572" w:type="dxa"/>
            <w:tcBorders>
              <w:top w:val="single" w:sz="4" w:space="0" w:color="auto"/>
              <w:left w:val="single" w:sz="4" w:space="0" w:color="auto"/>
              <w:bottom w:val="single" w:sz="4" w:space="0" w:color="auto"/>
              <w:right w:val="single" w:sz="4" w:space="0" w:color="auto"/>
            </w:tcBorders>
            <w:hideMark/>
          </w:tcPr>
          <w:p w14:paraId="04596E77" w14:textId="77777777" w:rsidR="00A01CDB" w:rsidRPr="00E31CA2" w:rsidRDefault="00A01CDB" w:rsidP="0099097F">
            <w:pPr>
              <w:rPr>
                <w:rFonts w:ascii="Garamond" w:hAnsi="Garamond"/>
              </w:rPr>
            </w:pPr>
            <w:r>
              <w:rPr>
                <w:rFonts w:ascii="Garamond" w:hAnsi="Garamond"/>
              </w:rPr>
              <w:t xml:space="preserve">Für das Kernöl sind nur die Erzeugnisse zugelassen, die der Zulassung als neuartige Lebensmittelzutat entsprechen (Verordnungen (EG) Nr. 258/97 und (EU) 2015/2283).</w:t>
            </w:r>
          </w:p>
        </w:tc>
      </w:tr>
      <w:tr w:rsidR="00A01CDB" w:rsidRPr="00E31CA2" w14:paraId="0730A9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8B7EF5" w14:textId="77777777" w:rsidR="00A01CDB" w:rsidRPr="00E31CA2" w:rsidRDefault="00A01CDB" w:rsidP="0099097F">
            <w:pPr>
              <w:rPr>
                <w:rFonts w:ascii="Garamond" w:eastAsia="Calibri" w:hAnsi="Garamond"/>
              </w:rPr>
            </w:pPr>
            <w:r>
              <w:rPr>
                <w:rFonts w:ascii="Garamond" w:hAnsi="Garamond"/>
              </w:rPr>
              <w:t xml:space="preserve">Armoracia rusticana P. Gaertn., B. Mey. et Scherb.</w:t>
            </w:r>
          </w:p>
        </w:tc>
        <w:tc>
          <w:tcPr>
            <w:tcW w:w="1842" w:type="dxa"/>
            <w:tcBorders>
              <w:top w:val="single" w:sz="4" w:space="0" w:color="auto"/>
              <w:left w:val="single" w:sz="4" w:space="0" w:color="auto"/>
              <w:bottom w:val="single" w:sz="4" w:space="0" w:color="auto"/>
              <w:right w:val="single" w:sz="4" w:space="0" w:color="auto"/>
            </w:tcBorders>
            <w:hideMark/>
          </w:tcPr>
          <w:p w14:paraId="26927425"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5B7E72A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0147E3" w14:textId="77777777" w:rsidR="00A01CDB" w:rsidRPr="00E31CA2" w:rsidRDefault="00A01CDB" w:rsidP="0099097F">
            <w:pPr>
              <w:rPr>
                <w:rFonts w:ascii="Garamond" w:eastAsia="Calibri" w:hAnsi="Garamond"/>
              </w:rPr>
            </w:pPr>
            <w:r>
              <w:rPr>
                <w:rFonts w:ascii="Garamond" w:hAnsi="Garamond"/>
              </w:rPr>
              <w:t xml:space="preserve">Meerrettich</w:t>
            </w:r>
          </w:p>
        </w:tc>
        <w:tc>
          <w:tcPr>
            <w:tcW w:w="1352" w:type="dxa"/>
            <w:tcBorders>
              <w:top w:val="single" w:sz="4" w:space="0" w:color="auto"/>
              <w:left w:val="single" w:sz="4" w:space="0" w:color="auto"/>
              <w:bottom w:val="single" w:sz="4" w:space="0" w:color="auto"/>
              <w:right w:val="single" w:sz="4" w:space="0" w:color="auto"/>
            </w:tcBorders>
            <w:hideMark/>
          </w:tcPr>
          <w:p w14:paraId="1D378CC6"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2C9EFEE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AD394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E4C3C2" w14:textId="77777777" w:rsidR="00A01CDB" w:rsidRPr="00E31CA2" w:rsidRDefault="00A01CDB" w:rsidP="0099097F">
            <w:pPr>
              <w:rPr>
                <w:rFonts w:ascii="Garamond" w:eastAsia="Calibri" w:hAnsi="Garamond"/>
              </w:rPr>
            </w:pPr>
            <w:r>
              <w:rPr>
                <w:rFonts w:ascii="Garamond" w:hAnsi="Garamond"/>
              </w:rPr>
              <w:t xml:space="preserve">Artemisia abrotanum L.</w:t>
            </w:r>
          </w:p>
        </w:tc>
        <w:tc>
          <w:tcPr>
            <w:tcW w:w="1842" w:type="dxa"/>
            <w:tcBorders>
              <w:top w:val="single" w:sz="4" w:space="0" w:color="auto"/>
              <w:left w:val="single" w:sz="4" w:space="0" w:color="auto"/>
              <w:bottom w:val="single" w:sz="4" w:space="0" w:color="auto"/>
              <w:right w:val="single" w:sz="4" w:space="0" w:color="auto"/>
            </w:tcBorders>
            <w:hideMark/>
          </w:tcPr>
          <w:p w14:paraId="1336E54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C05F183" w14:textId="77777777" w:rsidR="00A01CDB" w:rsidRPr="00E31CA2" w:rsidRDefault="00A01CDB" w:rsidP="0099097F">
            <w:pPr>
              <w:rPr>
                <w:rFonts w:ascii="Garamond" w:eastAsia="Calibri" w:hAnsi="Garamond"/>
              </w:rPr>
            </w:pPr>
            <w:r>
              <w:rPr>
                <w:rFonts w:ascii="Garamond" w:hAnsi="Garamond"/>
              </w:rPr>
              <w:t xml:space="preserve">Artemisia procera Willd.</w:t>
            </w:r>
          </w:p>
        </w:tc>
        <w:tc>
          <w:tcPr>
            <w:tcW w:w="1628" w:type="dxa"/>
            <w:tcBorders>
              <w:top w:val="single" w:sz="4" w:space="0" w:color="auto"/>
              <w:left w:val="single" w:sz="4" w:space="0" w:color="auto"/>
              <w:bottom w:val="single" w:sz="4" w:space="0" w:color="auto"/>
              <w:right w:val="single" w:sz="4" w:space="0" w:color="auto"/>
            </w:tcBorders>
            <w:hideMark/>
          </w:tcPr>
          <w:p w14:paraId="4B0F14F1" w14:textId="77777777" w:rsidR="00A01CDB" w:rsidRPr="00E31CA2" w:rsidRDefault="00A01CDB" w:rsidP="0099097F">
            <w:pPr>
              <w:rPr>
                <w:rFonts w:ascii="Garamond" w:eastAsia="Calibri" w:hAnsi="Garamond"/>
              </w:rPr>
            </w:pPr>
            <w:r>
              <w:rPr>
                <w:rFonts w:ascii="Garamond" w:hAnsi="Garamond"/>
              </w:rPr>
              <w:t xml:space="preserve">Wohlriechende Eberraute</w:t>
            </w:r>
          </w:p>
        </w:tc>
        <w:tc>
          <w:tcPr>
            <w:tcW w:w="1352" w:type="dxa"/>
            <w:tcBorders>
              <w:top w:val="single" w:sz="4" w:space="0" w:color="auto"/>
              <w:left w:val="single" w:sz="4" w:space="0" w:color="auto"/>
              <w:bottom w:val="single" w:sz="4" w:space="0" w:color="auto"/>
              <w:right w:val="single" w:sz="4" w:space="0" w:color="auto"/>
            </w:tcBorders>
            <w:hideMark/>
          </w:tcPr>
          <w:p w14:paraId="3DDC74F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BAAF120"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68E996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FF9E96" w14:textId="77777777" w:rsidR="00A01CDB" w:rsidRPr="00E31CA2" w:rsidRDefault="00A01CDB" w:rsidP="0099097F">
            <w:pPr>
              <w:rPr>
                <w:rFonts w:ascii="Garamond" w:eastAsia="Calibri" w:hAnsi="Garamond"/>
              </w:rPr>
            </w:pPr>
            <w:r>
              <w:rPr>
                <w:rFonts w:ascii="Garamond" w:hAnsi="Garamond"/>
              </w:rPr>
              <w:t xml:space="preserve">Artemisia absinthium L.</w:t>
            </w:r>
          </w:p>
        </w:tc>
        <w:tc>
          <w:tcPr>
            <w:tcW w:w="1842" w:type="dxa"/>
            <w:tcBorders>
              <w:top w:val="single" w:sz="4" w:space="0" w:color="auto"/>
              <w:left w:val="single" w:sz="4" w:space="0" w:color="auto"/>
              <w:bottom w:val="single" w:sz="4" w:space="0" w:color="auto"/>
              <w:right w:val="single" w:sz="4" w:space="0" w:color="auto"/>
            </w:tcBorders>
            <w:hideMark/>
          </w:tcPr>
          <w:p w14:paraId="7673C9D7"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31325E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A2F9CC" w14:textId="77777777" w:rsidR="00A01CDB" w:rsidRPr="00E31CA2" w:rsidRDefault="00A01CDB" w:rsidP="0099097F">
            <w:pPr>
              <w:rPr>
                <w:rFonts w:ascii="Garamond" w:eastAsia="Calibri" w:hAnsi="Garamond"/>
              </w:rPr>
            </w:pPr>
            <w:r>
              <w:rPr>
                <w:rFonts w:ascii="Garamond" w:hAnsi="Garamond"/>
              </w:rPr>
              <w:t xml:space="preserve">Wermutkraut</w:t>
            </w:r>
          </w:p>
        </w:tc>
        <w:tc>
          <w:tcPr>
            <w:tcW w:w="1352" w:type="dxa"/>
            <w:tcBorders>
              <w:top w:val="single" w:sz="4" w:space="0" w:color="auto"/>
              <w:left w:val="single" w:sz="4" w:space="0" w:color="auto"/>
              <w:bottom w:val="single" w:sz="4" w:space="0" w:color="auto"/>
              <w:right w:val="single" w:sz="4" w:space="0" w:color="auto"/>
            </w:tcBorders>
            <w:hideMark/>
          </w:tcPr>
          <w:p w14:paraId="22D4D0C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BE307B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3E1EC4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3356EC" w14:textId="77777777" w:rsidR="00A01CDB" w:rsidRPr="00E31CA2" w:rsidRDefault="00A01CDB" w:rsidP="0099097F">
            <w:pPr>
              <w:rPr>
                <w:rFonts w:ascii="Garamond" w:eastAsia="Calibri" w:hAnsi="Garamond"/>
              </w:rPr>
            </w:pPr>
            <w:r>
              <w:rPr>
                <w:rFonts w:ascii="Garamond" w:hAnsi="Garamond"/>
              </w:rPr>
              <w:t xml:space="preserve">Artemisia capillaris Thunb.</w:t>
            </w:r>
          </w:p>
        </w:tc>
        <w:tc>
          <w:tcPr>
            <w:tcW w:w="1842" w:type="dxa"/>
            <w:tcBorders>
              <w:top w:val="single" w:sz="4" w:space="0" w:color="auto"/>
              <w:left w:val="single" w:sz="4" w:space="0" w:color="auto"/>
              <w:bottom w:val="single" w:sz="4" w:space="0" w:color="auto"/>
              <w:right w:val="single" w:sz="4" w:space="0" w:color="auto"/>
            </w:tcBorders>
            <w:hideMark/>
          </w:tcPr>
          <w:p w14:paraId="209A916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4C7CA1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A0D9BA" w14:textId="77777777" w:rsidR="00A01CDB" w:rsidRPr="00E31CA2" w:rsidRDefault="00A01CDB" w:rsidP="0099097F">
            <w:pPr>
              <w:rPr>
                <w:rFonts w:ascii="Garamond" w:eastAsia="Calibri" w:hAnsi="Garamond"/>
              </w:rPr>
            </w:pPr>
            <w:r>
              <w:rPr>
                <w:rFonts w:ascii="Garamond" w:hAnsi="Garamond"/>
              </w:rPr>
              <w:t xml:space="preserve">süßer Wermut</w:t>
            </w:r>
          </w:p>
        </w:tc>
        <w:tc>
          <w:tcPr>
            <w:tcW w:w="1352" w:type="dxa"/>
            <w:tcBorders>
              <w:top w:val="single" w:sz="4" w:space="0" w:color="auto"/>
              <w:left w:val="single" w:sz="4" w:space="0" w:color="auto"/>
              <w:bottom w:val="single" w:sz="4" w:space="0" w:color="auto"/>
              <w:right w:val="single" w:sz="4" w:space="0" w:color="auto"/>
            </w:tcBorders>
            <w:hideMark/>
          </w:tcPr>
          <w:p w14:paraId="42B48E9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2E16CE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7E8B20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7639B4" w14:textId="77777777" w:rsidR="00A01CDB" w:rsidRPr="00E31CA2" w:rsidRDefault="00A01CDB" w:rsidP="0099097F">
            <w:pPr>
              <w:rPr>
                <w:rFonts w:ascii="Garamond" w:eastAsia="Calibri" w:hAnsi="Garamond"/>
              </w:rPr>
            </w:pPr>
            <w:r>
              <w:rPr>
                <w:rFonts w:ascii="Garamond" w:hAnsi="Garamond"/>
              </w:rPr>
              <w:t xml:space="preserve">Artemisia dracunculus L.</w:t>
            </w:r>
          </w:p>
        </w:tc>
        <w:tc>
          <w:tcPr>
            <w:tcW w:w="1842" w:type="dxa"/>
            <w:tcBorders>
              <w:top w:val="single" w:sz="4" w:space="0" w:color="auto"/>
              <w:left w:val="single" w:sz="4" w:space="0" w:color="auto"/>
              <w:bottom w:val="single" w:sz="4" w:space="0" w:color="auto"/>
              <w:right w:val="single" w:sz="4" w:space="0" w:color="auto"/>
            </w:tcBorders>
            <w:hideMark/>
          </w:tcPr>
          <w:p w14:paraId="7B90744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FCA738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BE0B48" w14:textId="77777777" w:rsidR="00A01CDB" w:rsidRPr="00E31CA2" w:rsidRDefault="00A01CDB" w:rsidP="0099097F">
            <w:pPr>
              <w:rPr>
                <w:rFonts w:ascii="Garamond" w:eastAsia="Calibri" w:hAnsi="Garamond"/>
              </w:rPr>
            </w:pPr>
            <w:r>
              <w:rPr>
                <w:rFonts w:ascii="Garamond" w:hAnsi="Garamond"/>
              </w:rPr>
              <w:t xml:space="preserve">Estragon</w:t>
            </w:r>
          </w:p>
        </w:tc>
        <w:tc>
          <w:tcPr>
            <w:tcW w:w="1352" w:type="dxa"/>
            <w:tcBorders>
              <w:top w:val="single" w:sz="4" w:space="0" w:color="auto"/>
              <w:left w:val="single" w:sz="4" w:space="0" w:color="auto"/>
              <w:bottom w:val="single" w:sz="4" w:space="0" w:color="auto"/>
              <w:right w:val="single" w:sz="4" w:space="0" w:color="auto"/>
            </w:tcBorders>
            <w:hideMark/>
          </w:tcPr>
          <w:p w14:paraId="71E65B9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603ED3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6968B3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B7B62" w14:textId="77777777" w:rsidR="00A01CDB" w:rsidRPr="00E31CA2" w:rsidRDefault="00A01CDB" w:rsidP="0099097F">
            <w:pPr>
              <w:rPr>
                <w:rFonts w:ascii="Garamond" w:eastAsia="Calibri" w:hAnsi="Garamond"/>
              </w:rPr>
            </w:pPr>
            <w:r>
              <w:rPr>
                <w:rFonts w:ascii="Garamond" w:hAnsi="Garamond"/>
              </w:rPr>
              <w:t xml:space="preserve">Artemisia frigida Willd.</w:t>
            </w:r>
          </w:p>
        </w:tc>
        <w:tc>
          <w:tcPr>
            <w:tcW w:w="1842" w:type="dxa"/>
            <w:tcBorders>
              <w:top w:val="single" w:sz="4" w:space="0" w:color="auto"/>
              <w:left w:val="single" w:sz="4" w:space="0" w:color="auto"/>
              <w:bottom w:val="single" w:sz="4" w:space="0" w:color="auto"/>
              <w:right w:val="single" w:sz="4" w:space="0" w:color="auto"/>
            </w:tcBorders>
            <w:hideMark/>
          </w:tcPr>
          <w:p w14:paraId="629934D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A8D1E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E86FD9" w14:textId="77777777" w:rsidR="00A01CDB" w:rsidRPr="00E31CA2" w:rsidRDefault="00A01CDB" w:rsidP="0099097F">
            <w:pPr>
              <w:rPr>
                <w:rFonts w:ascii="Garamond" w:eastAsia="Calibri" w:hAnsi="Garamond"/>
              </w:rPr>
            </w:pPr>
            <w:r>
              <w:rPr>
                <w:rFonts w:ascii="Garamond" w:hAnsi="Garamond"/>
              </w:rPr>
              <w:t xml:space="preserve">Beifuß</w:t>
            </w:r>
          </w:p>
        </w:tc>
        <w:tc>
          <w:tcPr>
            <w:tcW w:w="1352" w:type="dxa"/>
            <w:tcBorders>
              <w:top w:val="single" w:sz="4" w:space="0" w:color="auto"/>
              <w:left w:val="single" w:sz="4" w:space="0" w:color="auto"/>
              <w:bottom w:val="single" w:sz="4" w:space="0" w:color="auto"/>
              <w:right w:val="single" w:sz="4" w:space="0" w:color="auto"/>
            </w:tcBorders>
            <w:hideMark/>
          </w:tcPr>
          <w:p w14:paraId="6598783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8E8CC2B"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4B74C8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B8EB50" w14:textId="77777777" w:rsidR="00A01CDB" w:rsidRPr="00E31CA2" w:rsidRDefault="00A01CDB" w:rsidP="0099097F">
            <w:pPr>
              <w:rPr>
                <w:rFonts w:ascii="Garamond" w:eastAsia="Calibri" w:hAnsi="Garamond"/>
              </w:rPr>
            </w:pPr>
            <w:r>
              <w:rPr>
                <w:rFonts w:ascii="Garamond" w:hAnsi="Garamond"/>
              </w:rPr>
              <w:t xml:space="preserve">Artemisia genipi Weber ex Stechm.</w:t>
            </w:r>
          </w:p>
        </w:tc>
        <w:tc>
          <w:tcPr>
            <w:tcW w:w="1842" w:type="dxa"/>
            <w:tcBorders>
              <w:top w:val="single" w:sz="4" w:space="0" w:color="auto"/>
              <w:left w:val="single" w:sz="4" w:space="0" w:color="auto"/>
              <w:bottom w:val="single" w:sz="4" w:space="0" w:color="auto"/>
              <w:right w:val="single" w:sz="4" w:space="0" w:color="auto"/>
            </w:tcBorders>
            <w:hideMark/>
          </w:tcPr>
          <w:p w14:paraId="0128402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0327E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3A1545" w14:textId="77777777" w:rsidR="00A01CDB" w:rsidRPr="00E31CA2" w:rsidRDefault="00A01CDB" w:rsidP="0099097F">
            <w:pPr>
              <w:rPr>
                <w:rFonts w:ascii="Garamond" w:eastAsia="Calibri" w:hAnsi="Garamond"/>
              </w:rPr>
            </w:pPr>
            <w:r>
              <w:rPr>
                <w:rFonts w:ascii="Garamond" w:hAnsi="Garamond"/>
              </w:rPr>
              <w:t xml:space="preserve">Ährige Edelraute</w:t>
            </w:r>
          </w:p>
        </w:tc>
        <w:tc>
          <w:tcPr>
            <w:tcW w:w="1352" w:type="dxa"/>
            <w:tcBorders>
              <w:top w:val="single" w:sz="4" w:space="0" w:color="auto"/>
              <w:left w:val="single" w:sz="4" w:space="0" w:color="auto"/>
              <w:bottom w:val="single" w:sz="4" w:space="0" w:color="auto"/>
              <w:right w:val="single" w:sz="4" w:space="0" w:color="auto"/>
            </w:tcBorders>
            <w:hideMark/>
          </w:tcPr>
          <w:p w14:paraId="2604AAD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911D87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6C578A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3F46EE" w14:textId="77777777" w:rsidR="00A01CDB" w:rsidRPr="00E31CA2" w:rsidRDefault="00A01CDB" w:rsidP="0099097F">
            <w:pPr>
              <w:rPr>
                <w:rFonts w:ascii="Garamond" w:eastAsia="Calibri" w:hAnsi="Garamond"/>
              </w:rPr>
            </w:pPr>
            <w:r>
              <w:rPr>
                <w:rFonts w:ascii="Garamond" w:hAnsi="Garamond"/>
              </w:rPr>
              <w:t xml:space="preserve">Artemisia glacialis L.</w:t>
            </w:r>
          </w:p>
        </w:tc>
        <w:tc>
          <w:tcPr>
            <w:tcW w:w="1842" w:type="dxa"/>
            <w:tcBorders>
              <w:top w:val="single" w:sz="4" w:space="0" w:color="auto"/>
              <w:left w:val="single" w:sz="4" w:space="0" w:color="auto"/>
              <w:bottom w:val="single" w:sz="4" w:space="0" w:color="auto"/>
              <w:right w:val="single" w:sz="4" w:space="0" w:color="auto"/>
            </w:tcBorders>
            <w:hideMark/>
          </w:tcPr>
          <w:p w14:paraId="4890F3A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BE0035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EC165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F991F1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F9C14BF"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0496C8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5D5CDA" w14:textId="77777777" w:rsidR="00A01CDB" w:rsidRPr="00E31CA2" w:rsidRDefault="00A01CDB" w:rsidP="0099097F">
            <w:pPr>
              <w:rPr>
                <w:rFonts w:ascii="Garamond" w:eastAsia="Calibri" w:hAnsi="Garamond"/>
              </w:rPr>
            </w:pPr>
            <w:r>
              <w:rPr>
                <w:rFonts w:ascii="Garamond" w:hAnsi="Garamond"/>
              </w:rPr>
              <w:t xml:space="preserve">Artemisia judaica L.</w:t>
            </w:r>
          </w:p>
        </w:tc>
        <w:tc>
          <w:tcPr>
            <w:tcW w:w="1842" w:type="dxa"/>
            <w:tcBorders>
              <w:top w:val="single" w:sz="4" w:space="0" w:color="auto"/>
              <w:left w:val="single" w:sz="4" w:space="0" w:color="auto"/>
              <w:bottom w:val="single" w:sz="4" w:space="0" w:color="auto"/>
              <w:right w:val="single" w:sz="4" w:space="0" w:color="auto"/>
            </w:tcBorders>
            <w:hideMark/>
          </w:tcPr>
          <w:p w14:paraId="19C01C7F"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A11ED0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CBE3A6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55CB80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3181F0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0BD08B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9907EB" w14:textId="77777777" w:rsidR="00A01CDB" w:rsidRPr="00E31CA2" w:rsidRDefault="00A01CDB" w:rsidP="0099097F">
            <w:pPr>
              <w:rPr>
                <w:rFonts w:ascii="Garamond" w:eastAsia="Calibri" w:hAnsi="Garamond"/>
              </w:rPr>
            </w:pPr>
            <w:r>
              <w:rPr>
                <w:rFonts w:ascii="Garamond" w:hAnsi="Garamond"/>
              </w:rPr>
              <w:t xml:space="preserve">Artemisia pontica L.</w:t>
            </w:r>
          </w:p>
        </w:tc>
        <w:tc>
          <w:tcPr>
            <w:tcW w:w="1842" w:type="dxa"/>
            <w:tcBorders>
              <w:top w:val="single" w:sz="4" w:space="0" w:color="auto"/>
              <w:left w:val="single" w:sz="4" w:space="0" w:color="auto"/>
              <w:bottom w:val="single" w:sz="4" w:space="0" w:color="auto"/>
              <w:right w:val="single" w:sz="4" w:space="0" w:color="auto"/>
            </w:tcBorders>
            <w:hideMark/>
          </w:tcPr>
          <w:p w14:paraId="34D1806A"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438254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FA9BD6" w14:textId="77777777" w:rsidR="00A01CDB" w:rsidRPr="00E31CA2" w:rsidRDefault="00A01CDB" w:rsidP="0099097F">
            <w:pPr>
              <w:rPr>
                <w:rFonts w:ascii="Garamond" w:eastAsia="Calibri" w:hAnsi="Garamond"/>
              </w:rPr>
            </w:pPr>
            <w:r>
              <w:rPr>
                <w:rFonts w:ascii="Garamond" w:hAnsi="Garamond"/>
              </w:rPr>
              <w:t xml:space="preserve">Pontischer Beifuß</w:t>
            </w:r>
          </w:p>
        </w:tc>
        <w:tc>
          <w:tcPr>
            <w:tcW w:w="1352" w:type="dxa"/>
            <w:tcBorders>
              <w:top w:val="single" w:sz="4" w:space="0" w:color="auto"/>
              <w:left w:val="single" w:sz="4" w:space="0" w:color="auto"/>
              <w:bottom w:val="single" w:sz="4" w:space="0" w:color="auto"/>
              <w:right w:val="single" w:sz="4" w:space="0" w:color="auto"/>
            </w:tcBorders>
            <w:hideMark/>
          </w:tcPr>
          <w:p w14:paraId="2BF672E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432B03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17FB45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833689" w14:textId="77777777" w:rsidR="00A01CDB" w:rsidRPr="00E31CA2" w:rsidRDefault="00A01CDB" w:rsidP="0099097F">
            <w:pPr>
              <w:rPr>
                <w:rFonts w:ascii="Garamond" w:eastAsia="Calibri" w:hAnsi="Garamond"/>
              </w:rPr>
            </w:pPr>
            <w:r>
              <w:rPr>
                <w:rFonts w:ascii="Garamond" w:hAnsi="Garamond"/>
              </w:rPr>
              <w:t xml:space="preserve">Artemisia umbelliformis Lam.</w:t>
            </w:r>
          </w:p>
        </w:tc>
        <w:tc>
          <w:tcPr>
            <w:tcW w:w="1842" w:type="dxa"/>
            <w:tcBorders>
              <w:top w:val="single" w:sz="4" w:space="0" w:color="auto"/>
              <w:left w:val="single" w:sz="4" w:space="0" w:color="auto"/>
              <w:bottom w:val="single" w:sz="4" w:space="0" w:color="auto"/>
              <w:right w:val="single" w:sz="4" w:space="0" w:color="auto"/>
            </w:tcBorders>
            <w:hideMark/>
          </w:tcPr>
          <w:p w14:paraId="76D00B9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659C0A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409903" w14:textId="77777777" w:rsidR="00A01CDB" w:rsidRPr="00E31CA2" w:rsidRDefault="00A01CDB" w:rsidP="0099097F">
            <w:pPr>
              <w:rPr>
                <w:rFonts w:ascii="Garamond" w:eastAsia="Calibri" w:hAnsi="Garamond"/>
              </w:rPr>
            </w:pPr>
            <w:r>
              <w:rPr>
                <w:rFonts w:ascii="Garamond" w:hAnsi="Garamond"/>
              </w:rPr>
              <w:t xml:space="preserve">Echte Edelraute</w:t>
            </w:r>
          </w:p>
        </w:tc>
        <w:tc>
          <w:tcPr>
            <w:tcW w:w="1352" w:type="dxa"/>
            <w:tcBorders>
              <w:top w:val="single" w:sz="4" w:space="0" w:color="auto"/>
              <w:left w:val="single" w:sz="4" w:space="0" w:color="auto"/>
              <w:bottom w:val="single" w:sz="4" w:space="0" w:color="auto"/>
              <w:right w:val="single" w:sz="4" w:space="0" w:color="auto"/>
            </w:tcBorders>
            <w:hideMark/>
          </w:tcPr>
          <w:p w14:paraId="328F2FE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C1785E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17CBFE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A5E9C3" w14:textId="77777777" w:rsidR="00A01CDB" w:rsidRPr="00E31CA2" w:rsidRDefault="00A01CDB" w:rsidP="0099097F">
            <w:pPr>
              <w:rPr>
                <w:rFonts w:ascii="Garamond" w:eastAsia="Calibri" w:hAnsi="Garamond"/>
              </w:rPr>
            </w:pPr>
            <w:r>
              <w:rPr>
                <w:rFonts w:ascii="Garamond" w:hAnsi="Garamond"/>
              </w:rPr>
              <w:t xml:space="preserve">Artemisia vallesiaca All.</w:t>
            </w:r>
          </w:p>
        </w:tc>
        <w:tc>
          <w:tcPr>
            <w:tcW w:w="1842" w:type="dxa"/>
            <w:tcBorders>
              <w:top w:val="single" w:sz="4" w:space="0" w:color="auto"/>
              <w:left w:val="single" w:sz="4" w:space="0" w:color="auto"/>
              <w:bottom w:val="single" w:sz="4" w:space="0" w:color="auto"/>
              <w:right w:val="single" w:sz="4" w:space="0" w:color="auto"/>
            </w:tcBorders>
            <w:hideMark/>
          </w:tcPr>
          <w:p w14:paraId="0105A267"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03404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A1C18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6EF254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BE28549"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4C22C9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E8982A" w14:textId="77777777" w:rsidR="00A01CDB" w:rsidRPr="00E31CA2" w:rsidRDefault="00A01CDB" w:rsidP="0099097F">
            <w:pPr>
              <w:rPr>
                <w:rFonts w:ascii="Garamond" w:eastAsia="Calibri" w:hAnsi="Garamond"/>
              </w:rPr>
            </w:pPr>
            <w:r>
              <w:rPr>
                <w:rFonts w:ascii="Garamond" w:hAnsi="Garamond"/>
              </w:rPr>
              <w:t xml:space="preserve">Artemisia verlotiorum Lamotte</w:t>
            </w:r>
          </w:p>
        </w:tc>
        <w:tc>
          <w:tcPr>
            <w:tcW w:w="1842" w:type="dxa"/>
            <w:tcBorders>
              <w:top w:val="single" w:sz="4" w:space="0" w:color="auto"/>
              <w:left w:val="single" w:sz="4" w:space="0" w:color="auto"/>
              <w:bottom w:val="single" w:sz="4" w:space="0" w:color="auto"/>
              <w:right w:val="single" w:sz="4" w:space="0" w:color="auto"/>
            </w:tcBorders>
            <w:hideMark/>
          </w:tcPr>
          <w:p w14:paraId="012226DA"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639376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0EA1A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B4F841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16386EC"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2B3025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A2FD14" w14:textId="77777777" w:rsidR="00A01CDB" w:rsidRPr="00E31CA2" w:rsidRDefault="00A01CDB" w:rsidP="0099097F">
            <w:pPr>
              <w:rPr>
                <w:rFonts w:ascii="Garamond" w:eastAsia="Calibri" w:hAnsi="Garamond"/>
              </w:rPr>
            </w:pPr>
            <w:r>
              <w:rPr>
                <w:rFonts w:ascii="Garamond" w:hAnsi="Garamond"/>
              </w:rPr>
              <w:t xml:space="preserve">Artemisia vulgaris L.</w:t>
            </w:r>
          </w:p>
        </w:tc>
        <w:tc>
          <w:tcPr>
            <w:tcW w:w="1842" w:type="dxa"/>
            <w:tcBorders>
              <w:top w:val="single" w:sz="4" w:space="0" w:color="auto"/>
              <w:left w:val="single" w:sz="4" w:space="0" w:color="auto"/>
              <w:bottom w:val="single" w:sz="4" w:space="0" w:color="auto"/>
              <w:right w:val="single" w:sz="4" w:space="0" w:color="auto"/>
            </w:tcBorders>
            <w:hideMark/>
          </w:tcPr>
          <w:p w14:paraId="20D3E4C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7BFD3BC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EA2631" w14:textId="77777777" w:rsidR="00A01CDB" w:rsidRPr="00E31CA2" w:rsidRDefault="00A01CDB" w:rsidP="0099097F">
            <w:pPr>
              <w:rPr>
                <w:rFonts w:ascii="Garamond" w:eastAsia="Calibri" w:hAnsi="Garamond"/>
              </w:rPr>
            </w:pPr>
            <w:r>
              <w:rPr>
                <w:rFonts w:ascii="Garamond" w:hAnsi="Garamond"/>
              </w:rPr>
              <w:t xml:space="preserve">Beifuß</w:t>
            </w:r>
          </w:p>
        </w:tc>
        <w:tc>
          <w:tcPr>
            <w:tcW w:w="1352" w:type="dxa"/>
            <w:tcBorders>
              <w:top w:val="single" w:sz="4" w:space="0" w:color="auto"/>
              <w:left w:val="single" w:sz="4" w:space="0" w:color="auto"/>
              <w:bottom w:val="single" w:sz="4" w:space="0" w:color="auto"/>
              <w:right w:val="single" w:sz="4" w:space="0" w:color="auto"/>
            </w:tcBorders>
            <w:hideMark/>
          </w:tcPr>
          <w:p w14:paraId="7CB287B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C305A6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3C0446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2AFE8F" w14:textId="77777777" w:rsidR="00A01CDB" w:rsidRPr="00E31CA2" w:rsidRDefault="00A01CDB" w:rsidP="0099097F">
            <w:pPr>
              <w:rPr>
                <w:rFonts w:ascii="Garamond" w:eastAsia="Calibri" w:hAnsi="Garamond"/>
              </w:rPr>
            </w:pPr>
            <w:r>
              <w:rPr>
                <w:rFonts w:ascii="Garamond" w:hAnsi="Garamond"/>
              </w:rPr>
              <w:t xml:space="preserve">Artocarpus altilis (Parkinson ex F.A.Zorn) Fosberg</w:t>
            </w:r>
          </w:p>
        </w:tc>
        <w:tc>
          <w:tcPr>
            <w:tcW w:w="1842" w:type="dxa"/>
            <w:tcBorders>
              <w:top w:val="single" w:sz="4" w:space="0" w:color="auto"/>
              <w:left w:val="single" w:sz="4" w:space="0" w:color="auto"/>
              <w:bottom w:val="single" w:sz="4" w:space="0" w:color="auto"/>
              <w:right w:val="single" w:sz="4" w:space="0" w:color="auto"/>
            </w:tcBorders>
            <w:hideMark/>
          </w:tcPr>
          <w:p w14:paraId="1974A684"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noWrap/>
            <w:hideMark/>
          </w:tcPr>
          <w:p w14:paraId="2B24E57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1836244" w14:textId="77777777" w:rsidR="00A01CDB" w:rsidRPr="00E31CA2" w:rsidRDefault="00A01CDB" w:rsidP="0099097F">
            <w:pPr>
              <w:rPr>
                <w:rFonts w:ascii="Garamond" w:eastAsia="Calibri" w:hAnsi="Garamond"/>
              </w:rPr>
            </w:pPr>
            <w:r>
              <w:rPr>
                <w:rFonts w:ascii="Garamond" w:hAnsi="Garamond"/>
              </w:rPr>
              <w:t xml:space="preserve">Heuschreckenbaum</w:t>
            </w:r>
          </w:p>
        </w:tc>
        <w:tc>
          <w:tcPr>
            <w:tcW w:w="1352" w:type="dxa"/>
            <w:tcBorders>
              <w:top w:val="single" w:sz="4" w:space="0" w:color="auto"/>
              <w:left w:val="single" w:sz="4" w:space="0" w:color="auto"/>
              <w:bottom w:val="single" w:sz="4" w:space="0" w:color="auto"/>
              <w:right w:val="single" w:sz="4" w:space="0" w:color="auto"/>
            </w:tcBorders>
            <w:hideMark/>
          </w:tcPr>
          <w:p w14:paraId="6A6A4695" w14:textId="77777777" w:rsidR="00A01CDB" w:rsidRPr="00E31CA2" w:rsidRDefault="00A01CDB" w:rsidP="0099097F">
            <w:pPr>
              <w:rPr>
                <w:rFonts w:ascii="Garamond" w:eastAsia="Calibri" w:hAnsi="Garamond"/>
              </w:rPr>
            </w:pPr>
            <w:r>
              <w:rPr>
                <w:rFonts w:ascii="Garamond" w:hAnsi="Garamond"/>
              </w:rPr>
              <w:t xml:space="preserve">Frucht, Samen, Holz</w:t>
            </w:r>
          </w:p>
        </w:tc>
        <w:tc>
          <w:tcPr>
            <w:tcW w:w="5572" w:type="dxa"/>
            <w:tcBorders>
              <w:top w:val="single" w:sz="4" w:space="0" w:color="auto"/>
              <w:left w:val="single" w:sz="4" w:space="0" w:color="auto"/>
              <w:bottom w:val="single" w:sz="4" w:space="0" w:color="auto"/>
              <w:right w:val="single" w:sz="4" w:space="0" w:color="auto"/>
            </w:tcBorders>
            <w:hideMark/>
          </w:tcPr>
          <w:p w14:paraId="6E80F6D9"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 Menge Lektin enthält.</w:t>
            </w:r>
            <w:r>
              <w:rPr>
                <w:rFonts w:ascii="Garamond" w:hAnsi="Garamond"/>
              </w:rPr>
              <w:t xml:space="preserve"> </w:t>
            </w:r>
            <w:r>
              <w:rPr>
                <w:rFonts w:ascii="Garamond" w:hAnsi="Garamond"/>
              </w:rPr>
              <w:t xml:space="preserve">Der Rohstoff muss einer Wärmebehandlung unterzogen werden.</w:t>
            </w:r>
          </w:p>
        </w:tc>
      </w:tr>
      <w:tr w:rsidR="00A01CDB" w:rsidRPr="00E31CA2" w14:paraId="044524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1ADADE" w14:textId="77777777" w:rsidR="00A01CDB" w:rsidRPr="00E31CA2" w:rsidRDefault="00A01CDB" w:rsidP="0099097F">
            <w:pPr>
              <w:rPr>
                <w:rFonts w:ascii="Garamond" w:eastAsia="Calibri" w:hAnsi="Garamond"/>
              </w:rPr>
            </w:pPr>
            <w:r>
              <w:rPr>
                <w:rFonts w:ascii="Garamond" w:hAnsi="Garamond"/>
              </w:rPr>
              <w:t xml:space="preserve">Ascophyllum nodosum (L.) Le Jolis</w:t>
            </w:r>
          </w:p>
        </w:tc>
        <w:tc>
          <w:tcPr>
            <w:tcW w:w="1842" w:type="dxa"/>
            <w:tcBorders>
              <w:top w:val="single" w:sz="4" w:space="0" w:color="auto"/>
              <w:left w:val="single" w:sz="4" w:space="0" w:color="auto"/>
              <w:bottom w:val="single" w:sz="4" w:space="0" w:color="auto"/>
              <w:right w:val="single" w:sz="4" w:space="0" w:color="auto"/>
            </w:tcBorders>
            <w:hideMark/>
          </w:tcPr>
          <w:p w14:paraId="204B2315" w14:textId="77777777" w:rsidR="00A01CDB" w:rsidRPr="00E31CA2" w:rsidRDefault="00A01CDB" w:rsidP="0099097F">
            <w:pPr>
              <w:rPr>
                <w:rFonts w:ascii="Garamond" w:eastAsia="Calibri" w:hAnsi="Garamond"/>
              </w:rPr>
            </w:pPr>
            <w:r>
              <w:rPr>
                <w:rFonts w:ascii="Garamond" w:hAnsi="Garamond"/>
              </w:rPr>
              <w:t xml:space="preserve">Fucaceae</w:t>
            </w:r>
          </w:p>
        </w:tc>
        <w:tc>
          <w:tcPr>
            <w:tcW w:w="1371" w:type="dxa"/>
            <w:tcBorders>
              <w:top w:val="single" w:sz="4" w:space="0" w:color="auto"/>
              <w:left w:val="single" w:sz="4" w:space="0" w:color="auto"/>
              <w:bottom w:val="single" w:sz="4" w:space="0" w:color="auto"/>
              <w:right w:val="single" w:sz="4" w:space="0" w:color="auto"/>
            </w:tcBorders>
            <w:noWrap/>
            <w:hideMark/>
          </w:tcPr>
          <w:p w14:paraId="7D8DAB7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EF75E47" w14:textId="77777777" w:rsidR="00A01CDB" w:rsidRPr="00E31CA2" w:rsidRDefault="00A01CDB" w:rsidP="0099097F">
            <w:pPr>
              <w:rPr>
                <w:rFonts w:ascii="Garamond" w:eastAsia="Calibri" w:hAnsi="Garamond"/>
              </w:rPr>
            </w:pPr>
            <w:r>
              <w:rPr>
                <w:rFonts w:ascii="Garamond" w:hAnsi="Garamond"/>
              </w:rPr>
              <w:t xml:space="preserve">Knotentang</w:t>
            </w:r>
          </w:p>
        </w:tc>
        <w:tc>
          <w:tcPr>
            <w:tcW w:w="1352" w:type="dxa"/>
            <w:tcBorders>
              <w:top w:val="single" w:sz="4" w:space="0" w:color="auto"/>
              <w:left w:val="single" w:sz="4" w:space="0" w:color="auto"/>
              <w:bottom w:val="single" w:sz="4" w:space="0" w:color="auto"/>
              <w:right w:val="single" w:sz="4" w:space="0" w:color="auto"/>
            </w:tcBorders>
            <w:hideMark/>
          </w:tcPr>
          <w:p w14:paraId="20985E03"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19B1E70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E6B3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9491C4" w14:textId="77777777" w:rsidR="00A01CDB" w:rsidRPr="00E31CA2" w:rsidRDefault="00A01CDB" w:rsidP="0099097F">
            <w:pPr>
              <w:rPr>
                <w:rFonts w:ascii="Garamond" w:eastAsia="Calibri" w:hAnsi="Garamond"/>
              </w:rPr>
            </w:pPr>
            <w:r>
              <w:rPr>
                <w:rFonts w:ascii="Garamond" w:hAnsi="Garamond"/>
              </w:rPr>
              <w:t xml:space="preserve">Asimina triloba (L.) Dunal</w:t>
            </w:r>
          </w:p>
        </w:tc>
        <w:tc>
          <w:tcPr>
            <w:tcW w:w="1842" w:type="dxa"/>
            <w:tcBorders>
              <w:top w:val="single" w:sz="4" w:space="0" w:color="auto"/>
              <w:left w:val="single" w:sz="4" w:space="0" w:color="auto"/>
              <w:bottom w:val="single" w:sz="4" w:space="0" w:color="auto"/>
              <w:right w:val="single" w:sz="4" w:space="0" w:color="auto"/>
            </w:tcBorders>
            <w:hideMark/>
          </w:tcPr>
          <w:p w14:paraId="3DA8F04F" w14:textId="77777777" w:rsidR="00A01CDB" w:rsidRPr="00E31CA2" w:rsidRDefault="00A01CDB" w:rsidP="0099097F">
            <w:pPr>
              <w:rPr>
                <w:rFonts w:ascii="Garamond" w:eastAsia="Calibri" w:hAnsi="Garamond"/>
              </w:rPr>
            </w:pPr>
            <w:r>
              <w:rPr>
                <w:rFonts w:ascii="Garamond" w:hAnsi="Garamond"/>
              </w:rPr>
              <w:t xml:space="preserve">Annonaceae</w:t>
            </w:r>
          </w:p>
        </w:tc>
        <w:tc>
          <w:tcPr>
            <w:tcW w:w="1371" w:type="dxa"/>
            <w:tcBorders>
              <w:top w:val="single" w:sz="4" w:space="0" w:color="auto"/>
              <w:left w:val="single" w:sz="4" w:space="0" w:color="auto"/>
              <w:bottom w:val="single" w:sz="4" w:space="0" w:color="auto"/>
              <w:right w:val="single" w:sz="4" w:space="0" w:color="auto"/>
            </w:tcBorders>
            <w:hideMark/>
          </w:tcPr>
          <w:p w14:paraId="1517D3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E2AF588" w14:textId="77777777" w:rsidR="00A01CDB" w:rsidRPr="00E31CA2" w:rsidRDefault="00A01CDB" w:rsidP="0099097F">
            <w:pPr>
              <w:rPr>
                <w:rFonts w:ascii="Garamond" w:eastAsia="Calibri" w:hAnsi="Garamond"/>
              </w:rPr>
            </w:pPr>
            <w:r>
              <w:rPr>
                <w:rFonts w:ascii="Garamond" w:hAnsi="Garamond"/>
              </w:rPr>
              <w:t xml:space="preserve">Dreilappige Papau</w:t>
            </w:r>
          </w:p>
        </w:tc>
        <w:tc>
          <w:tcPr>
            <w:tcW w:w="1352" w:type="dxa"/>
            <w:tcBorders>
              <w:top w:val="single" w:sz="4" w:space="0" w:color="auto"/>
              <w:left w:val="single" w:sz="4" w:space="0" w:color="auto"/>
              <w:bottom w:val="single" w:sz="4" w:space="0" w:color="auto"/>
              <w:right w:val="single" w:sz="4" w:space="0" w:color="auto"/>
            </w:tcBorders>
            <w:hideMark/>
          </w:tcPr>
          <w:p w14:paraId="46B9CC3B" w14:textId="77777777" w:rsidR="00A01CDB" w:rsidRPr="00E31CA2" w:rsidRDefault="00A01CDB" w:rsidP="0099097F">
            <w:pPr>
              <w:rPr>
                <w:rFonts w:ascii="Garamond" w:eastAsia="Calibri" w:hAnsi="Garamond"/>
              </w:rPr>
            </w:pPr>
            <w:r>
              <w:rPr>
                <w:rFonts w:ascii="Garamond" w:hAnsi="Garamond"/>
              </w:rPr>
              <w:t xml:space="preserve">reife Früchte</w:t>
            </w:r>
            <w:r>
              <w:rPr>
                <w:rFonts w:ascii="Garamond" w:hAnsi="Garamond"/>
              </w:rPr>
              <w:t xml:space="preserve"> </w:t>
            </w:r>
          </w:p>
        </w:tc>
        <w:tc>
          <w:tcPr>
            <w:tcW w:w="5572" w:type="dxa"/>
            <w:tcBorders>
              <w:top w:val="single" w:sz="4" w:space="0" w:color="auto"/>
              <w:left w:val="single" w:sz="4" w:space="0" w:color="auto"/>
              <w:bottom w:val="single" w:sz="4" w:space="0" w:color="auto"/>
              <w:right w:val="single" w:sz="4" w:space="0" w:color="auto"/>
            </w:tcBorders>
            <w:hideMark/>
          </w:tcPr>
          <w:p w14:paraId="120C447C"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Acetogeninen enthält.</w:t>
            </w:r>
          </w:p>
        </w:tc>
      </w:tr>
      <w:tr w:rsidR="00A01CDB" w:rsidRPr="00E31CA2" w14:paraId="42710E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869D2E" w14:textId="77777777" w:rsidR="00A01CDB" w:rsidRPr="00E31CA2" w:rsidRDefault="00A01CDB" w:rsidP="0099097F">
            <w:pPr>
              <w:rPr>
                <w:rFonts w:ascii="Garamond" w:eastAsia="Calibri" w:hAnsi="Garamond"/>
              </w:rPr>
            </w:pPr>
            <w:r>
              <w:rPr>
                <w:rFonts w:ascii="Garamond" w:hAnsi="Garamond"/>
              </w:rPr>
              <w:t xml:space="preserve">Aspalathus linearis (Burm. f.) R. Dahlgren</w:t>
            </w:r>
          </w:p>
        </w:tc>
        <w:tc>
          <w:tcPr>
            <w:tcW w:w="1842" w:type="dxa"/>
            <w:tcBorders>
              <w:top w:val="single" w:sz="4" w:space="0" w:color="auto"/>
              <w:left w:val="single" w:sz="4" w:space="0" w:color="auto"/>
              <w:bottom w:val="single" w:sz="4" w:space="0" w:color="auto"/>
              <w:right w:val="single" w:sz="4" w:space="0" w:color="auto"/>
            </w:tcBorders>
            <w:hideMark/>
          </w:tcPr>
          <w:p w14:paraId="6748B830"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6BCEF86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E1C87FE" w14:textId="77777777" w:rsidR="00A01CDB" w:rsidRPr="00E31CA2" w:rsidRDefault="00A01CDB" w:rsidP="0099097F">
            <w:pPr>
              <w:rPr>
                <w:rFonts w:ascii="Garamond" w:eastAsia="Calibri" w:hAnsi="Garamond"/>
              </w:rPr>
            </w:pPr>
            <w:r>
              <w:rPr>
                <w:rFonts w:ascii="Garamond" w:hAnsi="Garamond"/>
              </w:rPr>
              <w:t xml:space="preserve">Aspalathus, Rooibos-Tee</w:t>
            </w:r>
          </w:p>
        </w:tc>
        <w:tc>
          <w:tcPr>
            <w:tcW w:w="1352" w:type="dxa"/>
            <w:tcBorders>
              <w:top w:val="single" w:sz="4" w:space="0" w:color="auto"/>
              <w:left w:val="single" w:sz="4" w:space="0" w:color="auto"/>
              <w:bottom w:val="single" w:sz="4" w:space="0" w:color="auto"/>
              <w:right w:val="single" w:sz="4" w:space="0" w:color="auto"/>
            </w:tcBorders>
            <w:hideMark/>
          </w:tcPr>
          <w:p w14:paraId="5C5C7D3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AFA9F3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9191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5601F9" w14:textId="77777777" w:rsidR="00A01CDB" w:rsidRPr="00E31CA2" w:rsidRDefault="00A01CDB" w:rsidP="0099097F">
            <w:pPr>
              <w:rPr>
                <w:rFonts w:ascii="Garamond" w:eastAsia="Calibri" w:hAnsi="Garamond"/>
              </w:rPr>
            </w:pPr>
            <w:r>
              <w:rPr>
                <w:rFonts w:ascii="Garamond" w:hAnsi="Garamond"/>
              </w:rPr>
              <w:t xml:space="preserve">Asparagus cochinchinensis (Lour.)</w:t>
            </w:r>
            <w:r>
              <w:rPr>
                <w:rFonts w:ascii="Garamond" w:hAnsi="Garamond"/>
              </w:rPr>
              <w:t xml:space="preserve"> </w:t>
            </w:r>
            <w:r>
              <w:rPr>
                <w:rFonts w:ascii="Garamond" w:hAnsi="Garamond"/>
              </w:rPr>
              <w:t xml:space="preserve">Merr.</w:t>
            </w:r>
          </w:p>
        </w:tc>
        <w:tc>
          <w:tcPr>
            <w:tcW w:w="1842" w:type="dxa"/>
            <w:tcBorders>
              <w:top w:val="single" w:sz="4" w:space="0" w:color="auto"/>
              <w:left w:val="single" w:sz="4" w:space="0" w:color="auto"/>
              <w:bottom w:val="single" w:sz="4" w:space="0" w:color="auto"/>
              <w:right w:val="single" w:sz="4" w:space="0" w:color="auto"/>
            </w:tcBorders>
            <w:hideMark/>
          </w:tcPr>
          <w:p w14:paraId="2C967491"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2302A09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D87AE1" w14:textId="77777777" w:rsidR="00A01CDB" w:rsidRPr="00E31CA2" w:rsidRDefault="00A01CDB" w:rsidP="0099097F">
            <w:pPr>
              <w:rPr>
                <w:rFonts w:ascii="Garamond" w:eastAsia="Calibri" w:hAnsi="Garamond"/>
              </w:rPr>
            </w:pPr>
            <w:r>
              <w:rPr>
                <w:rFonts w:ascii="Garamond" w:hAnsi="Garamond"/>
              </w:rPr>
              <w:t xml:space="preserve">Chinesischer Spargel</w:t>
            </w:r>
          </w:p>
        </w:tc>
        <w:tc>
          <w:tcPr>
            <w:tcW w:w="1352" w:type="dxa"/>
            <w:tcBorders>
              <w:top w:val="single" w:sz="4" w:space="0" w:color="auto"/>
              <w:left w:val="single" w:sz="4" w:space="0" w:color="auto"/>
              <w:bottom w:val="single" w:sz="4" w:space="0" w:color="auto"/>
              <w:right w:val="single" w:sz="4" w:space="0" w:color="auto"/>
            </w:tcBorders>
            <w:hideMark/>
          </w:tcPr>
          <w:p w14:paraId="4E16057F"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7CAC580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4B4BA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9795C1" w14:textId="77777777" w:rsidR="00A01CDB" w:rsidRPr="00E31CA2" w:rsidRDefault="00A01CDB" w:rsidP="0099097F">
            <w:pPr>
              <w:rPr>
                <w:rFonts w:ascii="Garamond" w:eastAsia="Calibri" w:hAnsi="Garamond"/>
              </w:rPr>
            </w:pPr>
            <w:r>
              <w:rPr>
                <w:rFonts w:ascii="Garamond" w:hAnsi="Garamond"/>
              </w:rPr>
              <w:t xml:space="preserve">Asparagus officinalis L.</w:t>
            </w:r>
          </w:p>
        </w:tc>
        <w:tc>
          <w:tcPr>
            <w:tcW w:w="1842" w:type="dxa"/>
            <w:tcBorders>
              <w:top w:val="single" w:sz="4" w:space="0" w:color="auto"/>
              <w:left w:val="single" w:sz="4" w:space="0" w:color="auto"/>
              <w:bottom w:val="single" w:sz="4" w:space="0" w:color="auto"/>
              <w:right w:val="single" w:sz="4" w:space="0" w:color="auto"/>
            </w:tcBorders>
            <w:hideMark/>
          </w:tcPr>
          <w:p w14:paraId="4658B533"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noWrap/>
            <w:hideMark/>
          </w:tcPr>
          <w:p w14:paraId="542C462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18D5F0D" w14:textId="77777777" w:rsidR="00A01CDB" w:rsidRPr="00E31CA2" w:rsidRDefault="00A01CDB" w:rsidP="0099097F">
            <w:pPr>
              <w:rPr>
                <w:rFonts w:ascii="Garamond" w:eastAsia="Calibri" w:hAnsi="Garamond"/>
              </w:rPr>
            </w:pPr>
            <w:r>
              <w:rPr>
                <w:rFonts w:ascii="Garamond" w:hAnsi="Garamond"/>
              </w:rPr>
              <w:t xml:space="preserve">Spargel</w:t>
            </w:r>
          </w:p>
        </w:tc>
        <w:tc>
          <w:tcPr>
            <w:tcW w:w="1352" w:type="dxa"/>
            <w:tcBorders>
              <w:top w:val="single" w:sz="4" w:space="0" w:color="auto"/>
              <w:left w:val="single" w:sz="4" w:space="0" w:color="auto"/>
              <w:bottom w:val="single" w:sz="4" w:space="0" w:color="auto"/>
              <w:right w:val="single" w:sz="4" w:space="0" w:color="auto"/>
            </w:tcBorders>
            <w:hideMark/>
          </w:tcPr>
          <w:p w14:paraId="5B266AE3" w14:textId="77777777" w:rsidR="00A01CDB" w:rsidRPr="00E31CA2" w:rsidRDefault="00A01CDB" w:rsidP="0099097F">
            <w:pPr>
              <w:rPr>
                <w:rFonts w:ascii="Garamond" w:eastAsia="Calibri" w:hAnsi="Garamond"/>
              </w:rPr>
            </w:pPr>
            <w:r>
              <w:rPr>
                <w:rFonts w:ascii="Garamond" w:hAnsi="Garamond"/>
              </w:rPr>
              <w:t xml:space="preserve">Wurzel, Triebe</w:t>
            </w:r>
          </w:p>
        </w:tc>
        <w:tc>
          <w:tcPr>
            <w:tcW w:w="5572" w:type="dxa"/>
            <w:tcBorders>
              <w:top w:val="single" w:sz="4" w:space="0" w:color="auto"/>
              <w:left w:val="single" w:sz="4" w:space="0" w:color="auto"/>
              <w:bottom w:val="single" w:sz="4" w:space="0" w:color="auto"/>
              <w:right w:val="single" w:sz="4" w:space="0" w:color="auto"/>
            </w:tcBorders>
            <w:noWrap/>
            <w:hideMark/>
          </w:tcPr>
          <w:p w14:paraId="75196F8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E67A1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52E7FB" w14:textId="77777777" w:rsidR="00A01CDB" w:rsidRPr="00E31CA2" w:rsidRDefault="00A01CDB" w:rsidP="0099097F">
            <w:pPr>
              <w:rPr>
                <w:rFonts w:ascii="Garamond" w:eastAsia="Calibri" w:hAnsi="Garamond"/>
              </w:rPr>
            </w:pPr>
            <w:r>
              <w:rPr>
                <w:rFonts w:ascii="Garamond" w:hAnsi="Garamond"/>
              </w:rPr>
              <w:t xml:space="preserve">Asparagus racemosus Willd.</w:t>
            </w:r>
          </w:p>
        </w:tc>
        <w:tc>
          <w:tcPr>
            <w:tcW w:w="1842" w:type="dxa"/>
            <w:tcBorders>
              <w:top w:val="single" w:sz="4" w:space="0" w:color="auto"/>
              <w:left w:val="single" w:sz="4" w:space="0" w:color="auto"/>
              <w:bottom w:val="single" w:sz="4" w:space="0" w:color="auto"/>
              <w:right w:val="single" w:sz="4" w:space="0" w:color="auto"/>
            </w:tcBorders>
            <w:hideMark/>
          </w:tcPr>
          <w:p w14:paraId="6B9A5ECC"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1C33B76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10285D" w14:textId="77777777" w:rsidR="00A01CDB" w:rsidRPr="00E31CA2" w:rsidRDefault="00A01CDB" w:rsidP="0099097F">
            <w:pPr>
              <w:rPr>
                <w:rFonts w:ascii="Garamond" w:eastAsia="Calibri" w:hAnsi="Garamond"/>
              </w:rPr>
            </w:pPr>
            <w:r>
              <w:rPr>
                <w:rFonts w:ascii="Garamond" w:hAnsi="Garamond"/>
              </w:rPr>
              <w:t xml:space="preserve">satavari, satavar, shatamull</w:t>
            </w:r>
          </w:p>
        </w:tc>
        <w:tc>
          <w:tcPr>
            <w:tcW w:w="1352" w:type="dxa"/>
            <w:tcBorders>
              <w:top w:val="single" w:sz="4" w:space="0" w:color="auto"/>
              <w:left w:val="single" w:sz="4" w:space="0" w:color="auto"/>
              <w:bottom w:val="single" w:sz="4" w:space="0" w:color="auto"/>
              <w:right w:val="single" w:sz="4" w:space="0" w:color="auto"/>
            </w:tcBorders>
            <w:hideMark/>
          </w:tcPr>
          <w:p w14:paraId="3BD0FC9F"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2CCE0B8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B53D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9A1629" w14:textId="77777777" w:rsidR="00A01CDB" w:rsidRPr="00E31CA2" w:rsidRDefault="00A01CDB" w:rsidP="0099097F">
            <w:pPr>
              <w:rPr>
                <w:rFonts w:ascii="Garamond" w:eastAsia="Calibri" w:hAnsi="Garamond"/>
              </w:rPr>
            </w:pPr>
            <w:r>
              <w:rPr>
                <w:rFonts w:ascii="Garamond" w:hAnsi="Garamond"/>
              </w:rPr>
              <w:t xml:space="preserve">Astracantha adscendens (Boiss.</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Hausskn.)</w:t>
            </w:r>
            <w:r>
              <w:rPr>
                <w:rFonts w:ascii="Garamond" w:hAnsi="Garamond"/>
              </w:rPr>
              <w:t xml:space="preserve"> </w:t>
            </w:r>
            <w:r>
              <w:rPr>
                <w:rFonts w:ascii="Garamond" w:hAnsi="Garamond"/>
              </w:rPr>
              <w:t xml:space="preserve">Podlech</w:t>
            </w:r>
          </w:p>
        </w:tc>
        <w:tc>
          <w:tcPr>
            <w:tcW w:w="1842" w:type="dxa"/>
            <w:tcBorders>
              <w:top w:val="single" w:sz="4" w:space="0" w:color="auto"/>
              <w:left w:val="single" w:sz="4" w:space="0" w:color="auto"/>
              <w:bottom w:val="single" w:sz="4" w:space="0" w:color="auto"/>
              <w:right w:val="single" w:sz="4" w:space="0" w:color="auto"/>
            </w:tcBorders>
            <w:hideMark/>
          </w:tcPr>
          <w:p w14:paraId="0A5103B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6107DDF1" w14:textId="77777777" w:rsidR="00A01CDB" w:rsidRPr="00E31CA2" w:rsidRDefault="00A01CDB" w:rsidP="0099097F">
            <w:pPr>
              <w:rPr>
                <w:rFonts w:ascii="Garamond" w:eastAsia="Calibri" w:hAnsi="Garamond"/>
              </w:rPr>
            </w:pPr>
            <w:r>
              <w:rPr>
                <w:rFonts w:ascii="Garamond" w:hAnsi="Garamond"/>
              </w:rPr>
              <w:t xml:space="preserve">Astragalus adscendens Boiss.</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Hausskn.</w:t>
            </w:r>
          </w:p>
        </w:tc>
        <w:tc>
          <w:tcPr>
            <w:tcW w:w="1628" w:type="dxa"/>
            <w:tcBorders>
              <w:top w:val="single" w:sz="4" w:space="0" w:color="auto"/>
              <w:left w:val="single" w:sz="4" w:space="0" w:color="auto"/>
              <w:bottom w:val="single" w:sz="4" w:space="0" w:color="auto"/>
              <w:right w:val="single" w:sz="4" w:space="0" w:color="auto"/>
            </w:tcBorders>
            <w:hideMark/>
          </w:tcPr>
          <w:p w14:paraId="05DA405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0108580"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4F4A44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D4523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A6A4B0" w14:textId="77777777" w:rsidR="00A01CDB" w:rsidRPr="00E31CA2" w:rsidRDefault="00A01CDB" w:rsidP="0099097F">
            <w:pPr>
              <w:rPr>
                <w:rFonts w:ascii="Garamond" w:eastAsia="Calibri" w:hAnsi="Garamond"/>
              </w:rPr>
            </w:pPr>
            <w:r>
              <w:rPr>
                <w:rFonts w:ascii="Garamond" w:hAnsi="Garamond"/>
              </w:rPr>
              <w:t xml:space="preserve">Astracantha cretica (Lam.) Podlech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908BD8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F5B5907" w14:textId="77777777" w:rsidR="00A01CDB" w:rsidRPr="00E31CA2" w:rsidRDefault="00A01CDB" w:rsidP="0099097F">
            <w:pPr>
              <w:rPr>
                <w:rFonts w:ascii="Garamond" w:eastAsia="Calibri" w:hAnsi="Garamond"/>
              </w:rPr>
            </w:pPr>
            <w:r>
              <w:rPr>
                <w:rFonts w:ascii="Garamond" w:hAnsi="Garamond"/>
              </w:rPr>
              <w:t xml:space="preserve">Astragalus creticus Lam.</w:t>
            </w:r>
          </w:p>
        </w:tc>
        <w:tc>
          <w:tcPr>
            <w:tcW w:w="1628" w:type="dxa"/>
            <w:tcBorders>
              <w:top w:val="single" w:sz="4" w:space="0" w:color="auto"/>
              <w:left w:val="single" w:sz="4" w:space="0" w:color="auto"/>
              <w:bottom w:val="single" w:sz="4" w:space="0" w:color="auto"/>
              <w:right w:val="single" w:sz="4" w:space="0" w:color="auto"/>
            </w:tcBorders>
            <w:hideMark/>
          </w:tcPr>
          <w:p w14:paraId="7E7346D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158D02A"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6AF3590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7D44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7BE696" w14:textId="77777777" w:rsidR="00A01CDB" w:rsidRPr="00E31CA2" w:rsidRDefault="00A01CDB" w:rsidP="0099097F">
            <w:pPr>
              <w:rPr>
                <w:rFonts w:ascii="Garamond" w:eastAsia="Calibri" w:hAnsi="Garamond"/>
              </w:rPr>
            </w:pPr>
            <w:r>
              <w:rPr>
                <w:rFonts w:ascii="Garamond" w:hAnsi="Garamond"/>
              </w:rPr>
              <w:t xml:space="preserve">Astracantha gummifera (Labill.)</w:t>
            </w:r>
            <w:r>
              <w:rPr>
                <w:rFonts w:ascii="Garamond" w:hAnsi="Garamond"/>
              </w:rPr>
              <w:t xml:space="preserve"> </w:t>
            </w:r>
            <w:r>
              <w:rPr>
                <w:rFonts w:ascii="Garamond" w:hAnsi="Garamond"/>
              </w:rPr>
              <w:t xml:space="preserve">Podlech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C49E448"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79C7652F" w14:textId="77777777" w:rsidR="00A01CDB" w:rsidRPr="00E31CA2" w:rsidRDefault="00A01CDB" w:rsidP="0099097F">
            <w:pPr>
              <w:rPr>
                <w:rFonts w:ascii="Garamond" w:eastAsia="Calibri" w:hAnsi="Garamond"/>
              </w:rPr>
            </w:pPr>
            <w:r>
              <w:rPr>
                <w:rFonts w:ascii="Garamond" w:hAnsi="Garamond"/>
              </w:rPr>
              <w:t xml:space="preserve">Astragalus gummifer Labill.</w:t>
            </w:r>
          </w:p>
        </w:tc>
        <w:tc>
          <w:tcPr>
            <w:tcW w:w="1628" w:type="dxa"/>
            <w:tcBorders>
              <w:top w:val="single" w:sz="4" w:space="0" w:color="auto"/>
              <w:left w:val="single" w:sz="4" w:space="0" w:color="auto"/>
              <w:bottom w:val="single" w:sz="4" w:space="0" w:color="auto"/>
              <w:right w:val="single" w:sz="4" w:space="0" w:color="auto"/>
            </w:tcBorders>
            <w:hideMark/>
          </w:tcPr>
          <w:p w14:paraId="7181C3C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C2F08A2"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5AC670A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F0B1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9179A" w14:textId="77777777" w:rsidR="00A01CDB" w:rsidRPr="00E31CA2" w:rsidRDefault="00A01CDB" w:rsidP="0099097F">
            <w:pPr>
              <w:rPr>
                <w:rFonts w:ascii="Garamond" w:eastAsia="Calibri" w:hAnsi="Garamond"/>
              </w:rPr>
            </w:pPr>
            <w:r>
              <w:rPr>
                <w:rFonts w:ascii="Garamond" w:hAnsi="Garamond"/>
              </w:rPr>
              <w:t xml:space="preserve">Astracantha microcephala (Willd.)</w:t>
            </w:r>
            <w:r>
              <w:rPr>
                <w:rFonts w:ascii="Garamond" w:hAnsi="Garamond"/>
              </w:rPr>
              <w:t xml:space="preserve"> </w:t>
            </w:r>
            <w:r>
              <w:rPr>
                <w:rFonts w:ascii="Garamond" w:hAnsi="Garamond"/>
              </w:rPr>
              <w:t xml:space="preserve">Podlech</w:t>
            </w:r>
          </w:p>
        </w:tc>
        <w:tc>
          <w:tcPr>
            <w:tcW w:w="1842" w:type="dxa"/>
            <w:tcBorders>
              <w:top w:val="single" w:sz="4" w:space="0" w:color="auto"/>
              <w:left w:val="single" w:sz="4" w:space="0" w:color="auto"/>
              <w:bottom w:val="single" w:sz="4" w:space="0" w:color="auto"/>
              <w:right w:val="single" w:sz="4" w:space="0" w:color="auto"/>
            </w:tcBorders>
            <w:hideMark/>
          </w:tcPr>
          <w:p w14:paraId="1F9B4617"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2DC9D59" w14:textId="77777777" w:rsidR="00A01CDB" w:rsidRPr="00E31CA2" w:rsidRDefault="00A01CDB" w:rsidP="0099097F">
            <w:pPr>
              <w:rPr>
                <w:rFonts w:ascii="Garamond" w:eastAsia="Calibri" w:hAnsi="Garamond"/>
              </w:rPr>
            </w:pPr>
            <w:r>
              <w:rPr>
                <w:rFonts w:ascii="Garamond" w:hAnsi="Garamond"/>
              </w:rPr>
              <w:t xml:space="preserve">Astragalus microcephalus Willd.</w:t>
            </w:r>
          </w:p>
        </w:tc>
        <w:tc>
          <w:tcPr>
            <w:tcW w:w="1628" w:type="dxa"/>
            <w:tcBorders>
              <w:top w:val="single" w:sz="4" w:space="0" w:color="auto"/>
              <w:left w:val="single" w:sz="4" w:space="0" w:color="auto"/>
              <w:bottom w:val="single" w:sz="4" w:space="0" w:color="auto"/>
              <w:right w:val="single" w:sz="4" w:space="0" w:color="auto"/>
            </w:tcBorders>
            <w:hideMark/>
          </w:tcPr>
          <w:p w14:paraId="048D33A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F655083"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1AA26E51" w14:textId="77777777" w:rsidR="00A01CDB" w:rsidRPr="00E31CA2" w:rsidRDefault="00A01CDB" w:rsidP="0099097F">
            <w:pPr>
              <w:rPr>
                <w:rFonts w:ascii="Garamond" w:eastAsia="Calibri" w:hAnsi="Garamond"/>
              </w:rPr>
            </w:pPr>
            <w:r>
              <w:rPr>
                <w:rFonts w:ascii="Garamond" w:hAnsi="Garamond"/>
              </w:rPr>
              <w:t xml:space="preserve"> </w:t>
            </w:r>
          </w:p>
        </w:tc>
      </w:tr>
      <w:tr w:rsidR="00DC4B4A" w:rsidRPr="00E31CA2" w14:paraId="25E18A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tcPr>
          <w:p w14:paraId="2BE8DF99" w14:textId="77777777" w:rsidR="00A01CDB" w:rsidRPr="00E31CA2" w:rsidRDefault="00A01CDB" w:rsidP="0099097F">
            <w:pPr>
              <w:rPr>
                <w:rFonts w:ascii="Garamond" w:eastAsia="Calibri" w:hAnsi="Garamond"/>
              </w:rPr>
            </w:pPr>
            <w:r>
              <w:rPr>
                <w:rFonts w:ascii="Garamond" w:hAnsi="Garamond"/>
              </w:rPr>
              <w:t xml:space="preserve">Astragalus membranaceus Fisch. ex. Bunge</w:t>
            </w:r>
          </w:p>
        </w:tc>
        <w:tc>
          <w:tcPr>
            <w:tcW w:w="1842" w:type="dxa"/>
            <w:tcBorders>
              <w:top w:val="single" w:sz="4" w:space="0" w:color="auto"/>
              <w:left w:val="single" w:sz="4" w:space="0" w:color="auto"/>
              <w:bottom w:val="single" w:sz="4" w:space="0" w:color="auto"/>
              <w:right w:val="single" w:sz="4" w:space="0" w:color="auto"/>
            </w:tcBorders>
          </w:tcPr>
          <w:p w14:paraId="1FD6BC43"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tcPr>
          <w:p w14:paraId="0C011B5A" w14:textId="37ED1293"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1830A5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tcPr>
          <w:p w14:paraId="48E2042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tcPr>
          <w:p w14:paraId="280EAF9A" w14:textId="59011903" w:rsidR="00A01CDB" w:rsidRPr="00E31CA2" w:rsidRDefault="00A01CDB" w:rsidP="0099097F">
            <w:pPr>
              <w:rPr>
                <w:rFonts w:ascii="Garamond" w:eastAsia="Calibri" w:hAnsi="Garamond"/>
                <w:lang w:val="nl-BE"/>
              </w:rPr>
            </w:pPr>
          </w:p>
        </w:tc>
      </w:tr>
      <w:tr w:rsidR="00A01CDB" w:rsidRPr="00E31CA2" w14:paraId="6D5743F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D558E" w14:textId="77777777" w:rsidR="00A01CDB" w:rsidRPr="00E31CA2" w:rsidRDefault="00A01CDB" w:rsidP="0099097F">
            <w:pPr>
              <w:rPr>
                <w:rFonts w:ascii="Garamond" w:eastAsia="Calibri" w:hAnsi="Garamond"/>
              </w:rPr>
            </w:pPr>
            <w:r>
              <w:rPr>
                <w:rFonts w:ascii="Garamond" w:hAnsi="Garamond"/>
              </w:rPr>
              <w:t xml:space="preserve">Astragalus Membranaceus Moench</w:t>
            </w:r>
          </w:p>
        </w:tc>
        <w:tc>
          <w:tcPr>
            <w:tcW w:w="1842" w:type="dxa"/>
            <w:tcBorders>
              <w:top w:val="single" w:sz="4" w:space="0" w:color="auto"/>
              <w:left w:val="single" w:sz="4" w:space="0" w:color="auto"/>
              <w:bottom w:val="single" w:sz="4" w:space="0" w:color="auto"/>
              <w:right w:val="single" w:sz="4" w:space="0" w:color="auto"/>
            </w:tcBorders>
            <w:hideMark/>
          </w:tcPr>
          <w:p w14:paraId="41181EF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55690FF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A9785CD" w14:textId="77777777" w:rsidR="00A01CDB" w:rsidRPr="00E31CA2" w:rsidRDefault="00A01CDB" w:rsidP="0099097F">
            <w:pPr>
              <w:rPr>
                <w:rFonts w:ascii="Garamond" w:eastAsia="Calibri" w:hAnsi="Garamond"/>
              </w:rPr>
            </w:pPr>
            <w:r>
              <w:rPr>
                <w:rFonts w:ascii="Garamond" w:hAnsi="Garamond"/>
              </w:rPr>
              <w:t xml:space="preserve">astragalus</w:t>
            </w:r>
          </w:p>
        </w:tc>
        <w:tc>
          <w:tcPr>
            <w:tcW w:w="1352" w:type="dxa"/>
            <w:tcBorders>
              <w:top w:val="single" w:sz="4" w:space="0" w:color="auto"/>
              <w:left w:val="single" w:sz="4" w:space="0" w:color="auto"/>
              <w:bottom w:val="single" w:sz="4" w:space="0" w:color="auto"/>
              <w:right w:val="single" w:sz="4" w:space="0" w:color="auto"/>
            </w:tcBorders>
            <w:hideMark/>
          </w:tcPr>
          <w:p w14:paraId="0768AC47"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55A6CFB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C17E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D68D08" w14:textId="77777777" w:rsidR="00A01CDB" w:rsidRPr="00E31CA2" w:rsidRDefault="00A01CDB" w:rsidP="0099097F">
            <w:pPr>
              <w:rPr>
                <w:rFonts w:ascii="Garamond" w:eastAsia="Calibri" w:hAnsi="Garamond"/>
              </w:rPr>
            </w:pPr>
            <w:r>
              <w:rPr>
                <w:rFonts w:ascii="Garamond" w:hAnsi="Garamond"/>
              </w:rPr>
              <w:t xml:space="preserve">Astrantia major L.</w:t>
            </w:r>
          </w:p>
        </w:tc>
        <w:tc>
          <w:tcPr>
            <w:tcW w:w="1842" w:type="dxa"/>
            <w:tcBorders>
              <w:top w:val="single" w:sz="4" w:space="0" w:color="auto"/>
              <w:left w:val="single" w:sz="4" w:space="0" w:color="auto"/>
              <w:bottom w:val="single" w:sz="4" w:space="0" w:color="auto"/>
              <w:right w:val="single" w:sz="4" w:space="0" w:color="auto"/>
            </w:tcBorders>
            <w:hideMark/>
          </w:tcPr>
          <w:p w14:paraId="0CED37F6"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038899D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8336F5" w14:textId="77777777" w:rsidR="00A01CDB" w:rsidRPr="00E31CA2" w:rsidRDefault="00A01CDB" w:rsidP="0099097F">
            <w:pPr>
              <w:rPr>
                <w:rFonts w:ascii="Garamond" w:eastAsia="Calibri" w:hAnsi="Garamond"/>
              </w:rPr>
            </w:pPr>
            <w:r>
              <w:rPr>
                <w:rFonts w:ascii="Garamond" w:hAnsi="Garamond"/>
              </w:rPr>
              <w:t xml:space="preserve">Große Sterndolde</w:t>
            </w:r>
          </w:p>
        </w:tc>
        <w:tc>
          <w:tcPr>
            <w:tcW w:w="1352" w:type="dxa"/>
            <w:tcBorders>
              <w:top w:val="single" w:sz="4" w:space="0" w:color="auto"/>
              <w:left w:val="single" w:sz="4" w:space="0" w:color="auto"/>
              <w:bottom w:val="single" w:sz="4" w:space="0" w:color="auto"/>
              <w:right w:val="single" w:sz="4" w:space="0" w:color="auto"/>
            </w:tcBorders>
            <w:hideMark/>
          </w:tcPr>
          <w:p w14:paraId="60DF4CB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0FAEB7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90EE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233D5A" w14:textId="77777777" w:rsidR="00A01CDB" w:rsidRPr="00E31CA2" w:rsidRDefault="00A01CDB" w:rsidP="0099097F">
            <w:pPr>
              <w:rPr>
                <w:rFonts w:ascii="Garamond" w:eastAsia="Calibri" w:hAnsi="Garamond"/>
              </w:rPr>
            </w:pPr>
            <w:r>
              <w:rPr>
                <w:rFonts w:ascii="Garamond" w:hAnsi="Garamond"/>
              </w:rPr>
              <w:t xml:space="preserve">Athamanta macedonica (L.) Spreng.</w:t>
            </w:r>
          </w:p>
        </w:tc>
        <w:tc>
          <w:tcPr>
            <w:tcW w:w="1842" w:type="dxa"/>
            <w:tcBorders>
              <w:top w:val="single" w:sz="4" w:space="0" w:color="auto"/>
              <w:left w:val="single" w:sz="4" w:space="0" w:color="auto"/>
              <w:bottom w:val="single" w:sz="4" w:space="0" w:color="auto"/>
              <w:right w:val="single" w:sz="4" w:space="0" w:color="auto"/>
            </w:tcBorders>
            <w:hideMark/>
          </w:tcPr>
          <w:p w14:paraId="2BF58A40"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05C589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49FAC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B89DA51"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1D3022B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2641CB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212A8F" w14:textId="77777777" w:rsidR="00A01CDB" w:rsidRPr="00E31CA2" w:rsidRDefault="00A01CDB" w:rsidP="0099097F">
            <w:pPr>
              <w:rPr>
                <w:rFonts w:ascii="Garamond" w:eastAsia="Calibri" w:hAnsi="Garamond"/>
              </w:rPr>
            </w:pPr>
            <w:r>
              <w:rPr>
                <w:rFonts w:ascii="Garamond" w:hAnsi="Garamond"/>
              </w:rPr>
              <w:t xml:space="preserve">Atractylodes lancea (Thunb.)</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7A6A5CE7"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D7B098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291A0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8ED8E79"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hideMark/>
          </w:tcPr>
          <w:p w14:paraId="4733D7D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5EF9EA0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2C325A" w14:textId="77777777" w:rsidR="00A01CDB" w:rsidRPr="00E31CA2" w:rsidRDefault="00A01CDB" w:rsidP="0099097F">
            <w:pPr>
              <w:rPr>
                <w:rFonts w:ascii="Garamond" w:eastAsia="Calibri" w:hAnsi="Garamond"/>
              </w:rPr>
            </w:pPr>
            <w:r>
              <w:rPr>
                <w:rFonts w:ascii="Garamond" w:hAnsi="Garamond"/>
              </w:rPr>
              <w:t xml:space="preserve">Atractylodes macrocephala Koidz.</w:t>
            </w:r>
          </w:p>
        </w:tc>
        <w:tc>
          <w:tcPr>
            <w:tcW w:w="1842" w:type="dxa"/>
            <w:tcBorders>
              <w:top w:val="single" w:sz="4" w:space="0" w:color="auto"/>
              <w:left w:val="single" w:sz="4" w:space="0" w:color="auto"/>
              <w:bottom w:val="single" w:sz="4" w:space="0" w:color="auto"/>
              <w:right w:val="single" w:sz="4" w:space="0" w:color="auto"/>
            </w:tcBorders>
            <w:hideMark/>
          </w:tcPr>
          <w:p w14:paraId="4B94800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AFFBA5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9CB83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38279F7"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4B5EA48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78DC28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92D83E" w14:textId="77777777" w:rsidR="00A01CDB" w:rsidRPr="00E31CA2" w:rsidRDefault="00A01CDB" w:rsidP="0099097F">
            <w:pPr>
              <w:rPr>
                <w:rFonts w:ascii="Garamond" w:eastAsia="Calibri" w:hAnsi="Garamond"/>
              </w:rPr>
            </w:pPr>
            <w:r>
              <w:rPr>
                <w:rFonts w:ascii="Garamond" w:hAnsi="Garamond"/>
              </w:rPr>
              <w:t xml:space="preserve">Atractylodes ovata (Thunb.)</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007E9EF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4A608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B1751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4720FB9"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34CE2E8C"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195797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F9E2A1" w14:textId="77777777" w:rsidR="00A01CDB" w:rsidRPr="00E31CA2" w:rsidRDefault="00A01CDB" w:rsidP="0099097F">
            <w:pPr>
              <w:rPr>
                <w:rFonts w:ascii="Garamond" w:eastAsia="Calibri" w:hAnsi="Garamond"/>
              </w:rPr>
            </w:pPr>
            <w:r>
              <w:rPr>
                <w:rFonts w:ascii="Garamond" w:hAnsi="Garamond"/>
              </w:rPr>
              <w:t xml:space="preserve">Avena fatua L.</w:t>
            </w:r>
          </w:p>
        </w:tc>
        <w:tc>
          <w:tcPr>
            <w:tcW w:w="1842" w:type="dxa"/>
            <w:tcBorders>
              <w:top w:val="single" w:sz="4" w:space="0" w:color="auto"/>
              <w:left w:val="single" w:sz="4" w:space="0" w:color="auto"/>
              <w:bottom w:val="single" w:sz="4" w:space="0" w:color="auto"/>
              <w:right w:val="single" w:sz="4" w:space="0" w:color="auto"/>
            </w:tcBorders>
            <w:hideMark/>
          </w:tcPr>
          <w:p w14:paraId="7D77F4DB"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7DF962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344CCE5" w14:textId="77777777" w:rsidR="00A01CDB" w:rsidRPr="00E31CA2" w:rsidRDefault="00A01CDB" w:rsidP="0099097F">
            <w:pPr>
              <w:rPr>
                <w:rFonts w:ascii="Garamond" w:eastAsia="Calibri" w:hAnsi="Garamond"/>
              </w:rPr>
            </w:pPr>
            <w:r>
              <w:rPr>
                <w:rFonts w:ascii="Garamond" w:hAnsi="Garamond"/>
              </w:rPr>
              <w:t xml:space="preserve">Gemeiner Wildhafer</w:t>
            </w:r>
          </w:p>
        </w:tc>
        <w:tc>
          <w:tcPr>
            <w:tcW w:w="1352" w:type="dxa"/>
            <w:tcBorders>
              <w:top w:val="single" w:sz="4" w:space="0" w:color="auto"/>
              <w:left w:val="single" w:sz="4" w:space="0" w:color="auto"/>
              <w:bottom w:val="single" w:sz="4" w:space="0" w:color="auto"/>
              <w:right w:val="single" w:sz="4" w:space="0" w:color="auto"/>
            </w:tcBorders>
            <w:hideMark/>
          </w:tcPr>
          <w:p w14:paraId="70B90FF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F38029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68D0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531439" w14:textId="77777777" w:rsidR="00A01CDB" w:rsidRPr="00E31CA2" w:rsidRDefault="00A01CDB" w:rsidP="0099097F">
            <w:pPr>
              <w:rPr>
                <w:rFonts w:ascii="Garamond" w:eastAsia="Calibri" w:hAnsi="Garamond"/>
              </w:rPr>
            </w:pPr>
            <w:r>
              <w:rPr>
                <w:rFonts w:ascii="Garamond" w:hAnsi="Garamond"/>
              </w:rPr>
              <w:t xml:space="preserve">Avena sativa L.</w:t>
            </w:r>
          </w:p>
        </w:tc>
        <w:tc>
          <w:tcPr>
            <w:tcW w:w="1842" w:type="dxa"/>
            <w:tcBorders>
              <w:top w:val="single" w:sz="4" w:space="0" w:color="auto"/>
              <w:left w:val="single" w:sz="4" w:space="0" w:color="auto"/>
              <w:bottom w:val="single" w:sz="4" w:space="0" w:color="auto"/>
              <w:right w:val="single" w:sz="4" w:space="0" w:color="auto"/>
            </w:tcBorders>
            <w:hideMark/>
          </w:tcPr>
          <w:p w14:paraId="1E3BA69A"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noWrap/>
            <w:hideMark/>
          </w:tcPr>
          <w:p w14:paraId="717317E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687DA3" w14:textId="77777777" w:rsidR="00A01CDB" w:rsidRPr="00E31CA2" w:rsidRDefault="00A01CDB" w:rsidP="0099097F">
            <w:pPr>
              <w:rPr>
                <w:rFonts w:ascii="Garamond" w:eastAsia="Calibri" w:hAnsi="Garamond"/>
              </w:rPr>
            </w:pPr>
            <w:r>
              <w:rPr>
                <w:rFonts w:ascii="Garamond" w:hAnsi="Garamond"/>
              </w:rPr>
              <w:t xml:space="preserve">Hafer, Saat-Hafer</w:t>
            </w:r>
          </w:p>
        </w:tc>
        <w:tc>
          <w:tcPr>
            <w:tcW w:w="1352" w:type="dxa"/>
            <w:tcBorders>
              <w:top w:val="single" w:sz="4" w:space="0" w:color="auto"/>
              <w:left w:val="single" w:sz="4" w:space="0" w:color="auto"/>
              <w:bottom w:val="single" w:sz="4" w:space="0" w:color="auto"/>
              <w:right w:val="single" w:sz="4" w:space="0" w:color="auto"/>
            </w:tcBorders>
            <w:hideMark/>
          </w:tcPr>
          <w:p w14:paraId="1B063D4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C850A1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CE820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18BCD5" w14:textId="77777777" w:rsidR="00A01CDB" w:rsidRPr="00E31CA2" w:rsidRDefault="00A01CDB" w:rsidP="0099097F">
            <w:pPr>
              <w:rPr>
                <w:rFonts w:ascii="Garamond" w:eastAsia="Calibri" w:hAnsi="Garamond"/>
              </w:rPr>
            </w:pPr>
            <w:r>
              <w:rPr>
                <w:rFonts w:ascii="Garamond" w:hAnsi="Garamond"/>
              </w:rPr>
              <w:t xml:space="preserve">Baccharis Trimera (Less.)</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5B10F305"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447F723" w14:textId="77777777" w:rsidR="00A01CDB" w:rsidRPr="00E31CA2" w:rsidRDefault="00A01CDB" w:rsidP="0099097F">
            <w:pPr>
              <w:rPr>
                <w:rFonts w:ascii="Garamond" w:eastAsia="Calibri" w:hAnsi="Garamond"/>
              </w:rPr>
            </w:pPr>
            <w:r>
              <w:rPr>
                <w:rFonts w:ascii="Garamond" w:hAnsi="Garamond"/>
              </w:rPr>
              <w:t xml:space="preserve">Baccharis genistelloides var. Trimera (Less.)</w:t>
            </w:r>
            <w:r>
              <w:rPr>
                <w:rFonts w:ascii="Garamond" w:hAnsi="Garamond"/>
              </w:rPr>
              <w:t xml:space="preserve"> </w:t>
            </w:r>
            <w:r>
              <w:rPr>
                <w:rFonts w:ascii="Garamond" w:hAnsi="Garamond"/>
              </w:rPr>
              <w:t xml:space="preserve">Baker</w:t>
            </w:r>
          </w:p>
        </w:tc>
        <w:tc>
          <w:tcPr>
            <w:tcW w:w="1628" w:type="dxa"/>
            <w:tcBorders>
              <w:top w:val="single" w:sz="4" w:space="0" w:color="auto"/>
              <w:left w:val="single" w:sz="4" w:space="0" w:color="auto"/>
              <w:bottom w:val="single" w:sz="4" w:space="0" w:color="auto"/>
              <w:right w:val="single" w:sz="4" w:space="0" w:color="auto"/>
            </w:tcBorders>
            <w:hideMark/>
          </w:tcPr>
          <w:p w14:paraId="47E0B7E8" w14:textId="77777777" w:rsidR="00A01CDB" w:rsidRPr="00E31CA2" w:rsidRDefault="00A01CDB" w:rsidP="0099097F">
            <w:pPr>
              <w:rPr>
                <w:rFonts w:ascii="Garamond" w:eastAsia="Calibri" w:hAnsi="Garamond"/>
              </w:rPr>
            </w:pPr>
            <w:r>
              <w:rPr>
                <w:rFonts w:ascii="Garamond" w:hAnsi="Garamond"/>
              </w:rPr>
              <w:t xml:space="preserve">Carqueja</w:t>
            </w:r>
          </w:p>
        </w:tc>
        <w:tc>
          <w:tcPr>
            <w:tcW w:w="1352" w:type="dxa"/>
            <w:tcBorders>
              <w:top w:val="single" w:sz="4" w:space="0" w:color="auto"/>
              <w:left w:val="single" w:sz="4" w:space="0" w:color="auto"/>
              <w:bottom w:val="single" w:sz="4" w:space="0" w:color="auto"/>
              <w:right w:val="single" w:sz="4" w:space="0" w:color="auto"/>
            </w:tcBorders>
            <w:hideMark/>
          </w:tcPr>
          <w:p w14:paraId="6AFDDBB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EE8B88B"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D71C2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5E69A1" w14:textId="77777777" w:rsidR="00A01CDB" w:rsidRPr="00E31CA2" w:rsidRDefault="00A01CDB" w:rsidP="0099097F">
            <w:pPr>
              <w:rPr>
                <w:rFonts w:ascii="Garamond" w:eastAsia="Calibri" w:hAnsi="Garamond"/>
              </w:rPr>
            </w:pPr>
            <w:r>
              <w:rPr>
                <w:rFonts w:ascii="Garamond" w:hAnsi="Garamond"/>
              </w:rPr>
              <w:t xml:space="preserve">Bacopa monnieri (L.) Wettst.</w:t>
            </w:r>
          </w:p>
        </w:tc>
        <w:tc>
          <w:tcPr>
            <w:tcW w:w="1842" w:type="dxa"/>
            <w:tcBorders>
              <w:top w:val="single" w:sz="4" w:space="0" w:color="auto"/>
              <w:left w:val="single" w:sz="4" w:space="0" w:color="auto"/>
              <w:bottom w:val="single" w:sz="4" w:space="0" w:color="auto"/>
              <w:right w:val="single" w:sz="4" w:space="0" w:color="auto"/>
            </w:tcBorders>
            <w:hideMark/>
          </w:tcPr>
          <w:p w14:paraId="7C07483C"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3E6B24A7" w14:textId="77777777" w:rsidR="00A01CDB" w:rsidRPr="00E31CA2" w:rsidRDefault="00A01CDB" w:rsidP="0099097F">
            <w:pPr>
              <w:rPr>
                <w:rFonts w:ascii="Garamond" w:eastAsia="Calibri" w:hAnsi="Garamond"/>
              </w:rPr>
            </w:pPr>
            <w:r>
              <w:rPr>
                <w:rFonts w:ascii="Garamond" w:hAnsi="Garamond"/>
              </w:rPr>
              <w:t xml:space="preserve">Bacopa monnieri (L.) Pennell</w:t>
            </w:r>
          </w:p>
        </w:tc>
        <w:tc>
          <w:tcPr>
            <w:tcW w:w="1628" w:type="dxa"/>
            <w:tcBorders>
              <w:top w:val="single" w:sz="4" w:space="0" w:color="auto"/>
              <w:left w:val="single" w:sz="4" w:space="0" w:color="auto"/>
              <w:bottom w:val="single" w:sz="4" w:space="0" w:color="auto"/>
              <w:right w:val="single" w:sz="4" w:space="0" w:color="auto"/>
            </w:tcBorders>
            <w:hideMark/>
          </w:tcPr>
          <w:p w14:paraId="2F69E213" w14:textId="77777777" w:rsidR="00A01CDB" w:rsidRPr="00E31CA2" w:rsidRDefault="00A01CDB" w:rsidP="0099097F">
            <w:pPr>
              <w:rPr>
                <w:rFonts w:ascii="Garamond" w:eastAsia="Calibri" w:hAnsi="Garamond"/>
              </w:rPr>
            </w:pPr>
            <w:r>
              <w:rPr>
                <w:rFonts w:ascii="Garamond" w:hAnsi="Garamond"/>
              </w:rPr>
              <w:t xml:space="preserve">Kleines Fettblatt</w:t>
            </w:r>
          </w:p>
        </w:tc>
        <w:tc>
          <w:tcPr>
            <w:tcW w:w="1352" w:type="dxa"/>
            <w:tcBorders>
              <w:top w:val="single" w:sz="4" w:space="0" w:color="auto"/>
              <w:left w:val="single" w:sz="4" w:space="0" w:color="auto"/>
              <w:bottom w:val="single" w:sz="4" w:space="0" w:color="auto"/>
              <w:right w:val="single" w:sz="4" w:space="0" w:color="auto"/>
            </w:tcBorders>
            <w:hideMark/>
          </w:tcPr>
          <w:p w14:paraId="48DDBFD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19E6460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DAD7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4B98E0" w14:textId="77777777" w:rsidR="00A01CDB" w:rsidRPr="00E31CA2" w:rsidRDefault="00A01CDB" w:rsidP="0099097F">
            <w:pPr>
              <w:rPr>
                <w:rFonts w:ascii="Garamond" w:eastAsia="Calibri" w:hAnsi="Garamond"/>
              </w:rPr>
            </w:pPr>
            <w:r>
              <w:rPr>
                <w:rFonts w:ascii="Garamond" w:hAnsi="Garamond"/>
              </w:rPr>
              <w:t xml:space="preserve">Bactris gasipaes Kunth</w:t>
            </w:r>
          </w:p>
        </w:tc>
        <w:tc>
          <w:tcPr>
            <w:tcW w:w="1842" w:type="dxa"/>
            <w:tcBorders>
              <w:top w:val="single" w:sz="4" w:space="0" w:color="auto"/>
              <w:left w:val="single" w:sz="4" w:space="0" w:color="auto"/>
              <w:bottom w:val="single" w:sz="4" w:space="0" w:color="auto"/>
              <w:right w:val="single" w:sz="4" w:space="0" w:color="auto"/>
            </w:tcBorders>
            <w:hideMark/>
          </w:tcPr>
          <w:p w14:paraId="7F34B81E"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noWrap/>
            <w:hideMark/>
          </w:tcPr>
          <w:p w14:paraId="2488429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6EB5A1" w14:textId="77777777" w:rsidR="00A01CDB" w:rsidRPr="00E31CA2" w:rsidRDefault="00A01CDB" w:rsidP="0099097F">
            <w:pPr>
              <w:rPr>
                <w:rFonts w:ascii="Garamond" w:eastAsia="Calibri" w:hAnsi="Garamond"/>
              </w:rPr>
            </w:pPr>
            <w:r>
              <w:rPr>
                <w:rFonts w:ascii="Garamond" w:hAnsi="Garamond"/>
              </w:rPr>
              <w:t xml:space="preserve">Pfirsichpalme</w:t>
            </w:r>
          </w:p>
        </w:tc>
        <w:tc>
          <w:tcPr>
            <w:tcW w:w="1352" w:type="dxa"/>
            <w:tcBorders>
              <w:top w:val="single" w:sz="4" w:space="0" w:color="auto"/>
              <w:left w:val="single" w:sz="4" w:space="0" w:color="auto"/>
              <w:bottom w:val="single" w:sz="4" w:space="0" w:color="auto"/>
              <w:right w:val="single" w:sz="4" w:space="0" w:color="auto"/>
            </w:tcBorders>
            <w:hideMark/>
          </w:tcPr>
          <w:p w14:paraId="79E9D170"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2664EB3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0AB6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8BD480" w14:textId="77777777" w:rsidR="00A01CDB" w:rsidRPr="00E31CA2" w:rsidRDefault="00A01CDB" w:rsidP="0099097F">
            <w:pPr>
              <w:rPr>
                <w:rFonts w:ascii="Garamond" w:eastAsia="Calibri" w:hAnsi="Garamond"/>
              </w:rPr>
            </w:pPr>
            <w:r>
              <w:rPr>
                <w:rFonts w:ascii="Garamond" w:hAnsi="Garamond"/>
              </w:rPr>
              <w:t xml:space="preserve">Balanites aegyptiaca (L.) Delile</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86406A6" w14:textId="77777777" w:rsidR="00A01CDB" w:rsidRPr="00E31CA2" w:rsidRDefault="00A01CDB" w:rsidP="0099097F">
            <w:pPr>
              <w:rPr>
                <w:rFonts w:ascii="Garamond" w:eastAsia="Calibri" w:hAnsi="Garamond"/>
              </w:rPr>
            </w:pPr>
            <w:r>
              <w:rPr>
                <w:rFonts w:ascii="Garamond" w:hAnsi="Garamond"/>
              </w:rPr>
              <w:t xml:space="preserve">Zygophyllaceae</w:t>
            </w:r>
          </w:p>
        </w:tc>
        <w:tc>
          <w:tcPr>
            <w:tcW w:w="1371" w:type="dxa"/>
            <w:tcBorders>
              <w:top w:val="single" w:sz="4" w:space="0" w:color="auto"/>
              <w:left w:val="single" w:sz="4" w:space="0" w:color="auto"/>
              <w:bottom w:val="single" w:sz="4" w:space="0" w:color="auto"/>
              <w:right w:val="single" w:sz="4" w:space="0" w:color="auto"/>
            </w:tcBorders>
            <w:noWrap/>
            <w:hideMark/>
          </w:tcPr>
          <w:p w14:paraId="505FC11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80087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19972A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0AA8E10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564D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84F07" w14:textId="77777777" w:rsidR="00A01CDB" w:rsidRPr="00E31CA2" w:rsidRDefault="00A01CDB" w:rsidP="0099097F">
            <w:pPr>
              <w:rPr>
                <w:rFonts w:ascii="Garamond" w:eastAsia="Calibri" w:hAnsi="Garamond"/>
              </w:rPr>
            </w:pPr>
            <w:r>
              <w:rPr>
                <w:rFonts w:ascii="Garamond" w:hAnsi="Garamond"/>
              </w:rPr>
              <w:t xml:space="preserve">Ballota nigra L.</w:t>
            </w:r>
          </w:p>
        </w:tc>
        <w:tc>
          <w:tcPr>
            <w:tcW w:w="1842" w:type="dxa"/>
            <w:tcBorders>
              <w:top w:val="single" w:sz="4" w:space="0" w:color="auto"/>
              <w:left w:val="single" w:sz="4" w:space="0" w:color="auto"/>
              <w:bottom w:val="single" w:sz="4" w:space="0" w:color="auto"/>
              <w:right w:val="single" w:sz="4" w:space="0" w:color="auto"/>
            </w:tcBorders>
            <w:hideMark/>
          </w:tcPr>
          <w:p w14:paraId="36CC830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5ECC7CD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DD1CDD" w14:textId="77777777" w:rsidR="00A01CDB" w:rsidRPr="00E31CA2" w:rsidRDefault="00A01CDB" w:rsidP="0099097F">
            <w:pPr>
              <w:rPr>
                <w:rFonts w:ascii="Garamond" w:eastAsia="Calibri" w:hAnsi="Garamond"/>
              </w:rPr>
            </w:pPr>
            <w:r>
              <w:rPr>
                <w:rFonts w:ascii="Garamond" w:hAnsi="Garamond"/>
              </w:rPr>
              <w:t xml:space="preserve">Schwarznessel</w:t>
            </w:r>
          </w:p>
        </w:tc>
        <w:tc>
          <w:tcPr>
            <w:tcW w:w="1352" w:type="dxa"/>
            <w:tcBorders>
              <w:top w:val="single" w:sz="4" w:space="0" w:color="auto"/>
              <w:left w:val="single" w:sz="4" w:space="0" w:color="auto"/>
              <w:bottom w:val="single" w:sz="4" w:space="0" w:color="auto"/>
              <w:right w:val="single" w:sz="4" w:space="0" w:color="auto"/>
            </w:tcBorders>
            <w:hideMark/>
          </w:tcPr>
          <w:p w14:paraId="6D2E8B0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A566C1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4BEA5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DDBC09" w14:textId="77777777" w:rsidR="00A01CDB" w:rsidRPr="00E31CA2" w:rsidRDefault="00A01CDB" w:rsidP="0099097F">
            <w:pPr>
              <w:rPr>
                <w:rFonts w:ascii="Garamond" w:eastAsia="Calibri" w:hAnsi="Garamond"/>
              </w:rPr>
            </w:pPr>
            <w:r>
              <w:rPr>
                <w:rFonts w:ascii="Garamond" w:hAnsi="Garamond"/>
              </w:rPr>
              <w:t xml:space="preserve">Ballota nigra subsp. foetida (Vis.) Hayek</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183527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15FEF3E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E07F05" w14:textId="77777777" w:rsidR="00A01CDB" w:rsidRPr="00E31CA2" w:rsidRDefault="00A01CDB" w:rsidP="0099097F">
            <w:pPr>
              <w:rPr>
                <w:rFonts w:ascii="Garamond" w:eastAsia="Calibri" w:hAnsi="Garamond"/>
              </w:rPr>
            </w:pPr>
            <w:r>
              <w:rPr>
                <w:rFonts w:ascii="Garamond" w:hAnsi="Garamond"/>
              </w:rPr>
              <w:t xml:space="preserve">Schwarznessel</w:t>
            </w:r>
          </w:p>
        </w:tc>
        <w:tc>
          <w:tcPr>
            <w:tcW w:w="1352" w:type="dxa"/>
            <w:tcBorders>
              <w:top w:val="single" w:sz="4" w:space="0" w:color="auto"/>
              <w:left w:val="single" w:sz="4" w:space="0" w:color="auto"/>
              <w:bottom w:val="single" w:sz="4" w:space="0" w:color="auto"/>
              <w:right w:val="single" w:sz="4" w:space="0" w:color="auto"/>
            </w:tcBorders>
            <w:hideMark/>
          </w:tcPr>
          <w:p w14:paraId="17DDF0A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2630B5C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14D7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E8D160" w14:textId="77777777" w:rsidR="00A01CDB" w:rsidRPr="00E31CA2" w:rsidRDefault="00A01CDB" w:rsidP="0099097F">
            <w:pPr>
              <w:rPr>
                <w:rFonts w:ascii="Garamond" w:eastAsia="Calibri" w:hAnsi="Garamond"/>
              </w:rPr>
            </w:pPr>
            <w:r>
              <w:rPr>
                <w:rFonts w:ascii="Garamond" w:hAnsi="Garamond"/>
              </w:rPr>
              <w:t xml:space="preserve">Bambusa bambos (L.) Voss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EB50C90"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02AFF577" w14:textId="77777777" w:rsidR="00A01CDB" w:rsidRPr="00E31CA2" w:rsidRDefault="00A01CDB" w:rsidP="0099097F">
            <w:pPr>
              <w:rPr>
                <w:rFonts w:ascii="Garamond" w:eastAsia="Calibri" w:hAnsi="Garamond"/>
              </w:rPr>
            </w:pPr>
            <w:r>
              <w:rPr>
                <w:rFonts w:ascii="Garamond" w:hAnsi="Garamond"/>
              </w:rPr>
              <w:t xml:space="preserve">Bambusa arundinacea (Retz.)</w:t>
            </w:r>
            <w:r>
              <w:rPr>
                <w:rFonts w:ascii="Garamond" w:hAnsi="Garamond"/>
              </w:rPr>
              <w:t xml:space="preserve"> </w:t>
            </w:r>
            <w:r>
              <w:rPr>
                <w:rFonts w:ascii="Garamond" w:hAnsi="Garamond"/>
              </w:rPr>
              <w:t xml:space="preserve">Willd.</w:t>
            </w:r>
          </w:p>
        </w:tc>
        <w:tc>
          <w:tcPr>
            <w:tcW w:w="1628" w:type="dxa"/>
            <w:tcBorders>
              <w:top w:val="single" w:sz="4" w:space="0" w:color="auto"/>
              <w:left w:val="single" w:sz="4" w:space="0" w:color="auto"/>
              <w:bottom w:val="single" w:sz="4" w:space="0" w:color="auto"/>
              <w:right w:val="single" w:sz="4" w:space="0" w:color="auto"/>
            </w:tcBorders>
            <w:hideMark/>
          </w:tcPr>
          <w:p w14:paraId="33688CB4" w14:textId="77777777" w:rsidR="00A01CDB" w:rsidRPr="00E31CA2" w:rsidRDefault="00A01CDB" w:rsidP="0099097F">
            <w:pPr>
              <w:rPr>
                <w:rFonts w:ascii="Garamond" w:eastAsia="Calibri" w:hAnsi="Garamond"/>
              </w:rPr>
            </w:pPr>
            <w:r>
              <w:rPr>
                <w:rFonts w:ascii="Garamond" w:hAnsi="Garamond"/>
              </w:rPr>
              <w:t xml:space="preserve">Bambus</w:t>
            </w:r>
          </w:p>
        </w:tc>
        <w:tc>
          <w:tcPr>
            <w:tcW w:w="1352" w:type="dxa"/>
            <w:tcBorders>
              <w:top w:val="single" w:sz="4" w:space="0" w:color="auto"/>
              <w:left w:val="single" w:sz="4" w:space="0" w:color="auto"/>
              <w:bottom w:val="single" w:sz="4" w:space="0" w:color="auto"/>
              <w:right w:val="single" w:sz="4" w:space="0" w:color="auto"/>
            </w:tcBorders>
            <w:hideMark/>
          </w:tcPr>
          <w:p w14:paraId="629EEF9D" w14:textId="77777777" w:rsidR="00A01CDB" w:rsidRPr="00E31CA2" w:rsidRDefault="00A01CDB" w:rsidP="0099097F">
            <w:pPr>
              <w:rPr>
                <w:rFonts w:ascii="Garamond" w:eastAsia="Calibri" w:hAnsi="Garamond"/>
              </w:rPr>
            </w:pPr>
            <w:r>
              <w:rPr>
                <w:rFonts w:ascii="Garamond" w:hAnsi="Garamond"/>
              </w:rPr>
              <w:t xml:space="preserve">Triebe, Stamm</w:t>
            </w:r>
          </w:p>
        </w:tc>
        <w:tc>
          <w:tcPr>
            <w:tcW w:w="5572" w:type="dxa"/>
            <w:tcBorders>
              <w:top w:val="single" w:sz="4" w:space="0" w:color="auto"/>
              <w:left w:val="single" w:sz="4" w:space="0" w:color="auto"/>
              <w:bottom w:val="single" w:sz="4" w:space="0" w:color="auto"/>
              <w:right w:val="single" w:sz="4" w:space="0" w:color="auto"/>
            </w:tcBorders>
            <w:hideMark/>
          </w:tcPr>
          <w:p w14:paraId="78C731A8" w14:textId="77777777" w:rsidR="00A01CDB" w:rsidRPr="00E31CA2" w:rsidRDefault="00A01CDB" w:rsidP="0099097F">
            <w:pPr>
              <w:rPr>
                <w:rFonts w:ascii="Garamond" w:eastAsia="Calibri" w:hAnsi="Garamond"/>
              </w:rPr>
            </w:pPr>
            <w:r>
              <w:rPr>
                <w:rFonts w:ascii="Garamond" w:hAnsi="Garamond"/>
              </w:rPr>
              <w:t xml:space="preserve">Der Rohstoff muss einer Wärmebehandlung unterzogen werden.</w:t>
            </w:r>
          </w:p>
        </w:tc>
      </w:tr>
      <w:tr w:rsidR="00A01CDB" w:rsidRPr="00E31CA2" w14:paraId="4292DE7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9A7554" w14:textId="77777777" w:rsidR="00A01CDB" w:rsidRPr="00E31CA2" w:rsidRDefault="00A01CDB" w:rsidP="0099097F">
            <w:pPr>
              <w:rPr>
                <w:rFonts w:ascii="Garamond" w:eastAsia="Calibri" w:hAnsi="Garamond"/>
              </w:rPr>
            </w:pPr>
            <w:r>
              <w:rPr>
                <w:rFonts w:ascii="Garamond" w:hAnsi="Garamond"/>
              </w:rPr>
              <w:t xml:space="preserve">Bambusa vulgaris Schrad.</w:t>
            </w:r>
          </w:p>
        </w:tc>
        <w:tc>
          <w:tcPr>
            <w:tcW w:w="1842" w:type="dxa"/>
            <w:tcBorders>
              <w:top w:val="single" w:sz="4" w:space="0" w:color="auto"/>
              <w:left w:val="single" w:sz="4" w:space="0" w:color="auto"/>
              <w:bottom w:val="single" w:sz="4" w:space="0" w:color="auto"/>
              <w:right w:val="single" w:sz="4" w:space="0" w:color="auto"/>
            </w:tcBorders>
            <w:hideMark/>
          </w:tcPr>
          <w:p w14:paraId="1893D87B"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7AE4ACA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1C0E8A0" w14:textId="77777777" w:rsidR="00A01CDB" w:rsidRPr="00E31CA2" w:rsidRDefault="00A01CDB" w:rsidP="0099097F">
            <w:pPr>
              <w:rPr>
                <w:rFonts w:ascii="Garamond" w:eastAsia="Calibri" w:hAnsi="Garamond"/>
              </w:rPr>
            </w:pPr>
            <w:r>
              <w:rPr>
                <w:rFonts w:ascii="Garamond" w:hAnsi="Garamond"/>
              </w:rPr>
              <w:t xml:space="preserve">Bambus</w:t>
            </w:r>
          </w:p>
        </w:tc>
        <w:tc>
          <w:tcPr>
            <w:tcW w:w="1352" w:type="dxa"/>
            <w:tcBorders>
              <w:top w:val="single" w:sz="4" w:space="0" w:color="auto"/>
              <w:left w:val="single" w:sz="4" w:space="0" w:color="auto"/>
              <w:bottom w:val="single" w:sz="4" w:space="0" w:color="auto"/>
              <w:right w:val="single" w:sz="4" w:space="0" w:color="auto"/>
            </w:tcBorders>
            <w:hideMark/>
          </w:tcPr>
          <w:p w14:paraId="7F83885A" w14:textId="77777777" w:rsidR="00A01CDB" w:rsidRPr="00E31CA2" w:rsidRDefault="00A01CDB" w:rsidP="0099097F">
            <w:pPr>
              <w:rPr>
                <w:rFonts w:ascii="Garamond" w:eastAsia="Calibri" w:hAnsi="Garamond"/>
              </w:rPr>
            </w:pPr>
            <w:r>
              <w:rPr>
                <w:rFonts w:ascii="Garamond" w:hAnsi="Garamond"/>
              </w:rPr>
              <w:t xml:space="preserve">Triebe, Stamm</w:t>
            </w:r>
          </w:p>
        </w:tc>
        <w:tc>
          <w:tcPr>
            <w:tcW w:w="5572" w:type="dxa"/>
            <w:tcBorders>
              <w:top w:val="single" w:sz="4" w:space="0" w:color="auto"/>
              <w:left w:val="single" w:sz="4" w:space="0" w:color="auto"/>
              <w:bottom w:val="single" w:sz="4" w:space="0" w:color="auto"/>
              <w:right w:val="single" w:sz="4" w:space="0" w:color="auto"/>
            </w:tcBorders>
            <w:hideMark/>
          </w:tcPr>
          <w:p w14:paraId="1309A722" w14:textId="77777777" w:rsidR="00A01CDB" w:rsidRPr="00E31CA2" w:rsidRDefault="00A01CDB" w:rsidP="0099097F">
            <w:pPr>
              <w:rPr>
                <w:rFonts w:ascii="Garamond" w:eastAsia="Calibri" w:hAnsi="Garamond"/>
              </w:rPr>
            </w:pPr>
            <w:r>
              <w:rPr>
                <w:rFonts w:ascii="Garamond" w:hAnsi="Garamond"/>
              </w:rPr>
              <w:t xml:space="preserve">Der Rohstoff muss einer Wärmebehandlung unterzogen werden.</w:t>
            </w:r>
          </w:p>
        </w:tc>
      </w:tr>
      <w:tr w:rsidR="00A01CDB" w:rsidRPr="00E31CA2" w14:paraId="33FF8E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6C82AC" w14:textId="77777777" w:rsidR="00A01CDB" w:rsidRPr="00E31CA2" w:rsidRDefault="00A01CDB" w:rsidP="0099097F">
            <w:pPr>
              <w:rPr>
                <w:rFonts w:ascii="Garamond" w:eastAsia="Calibri" w:hAnsi="Garamond"/>
              </w:rPr>
            </w:pPr>
            <w:r>
              <w:rPr>
                <w:rFonts w:ascii="Garamond" w:hAnsi="Garamond"/>
              </w:rPr>
              <w:t xml:space="preserve">Barbarea verna (Mill.) Asch.</w:t>
            </w:r>
          </w:p>
        </w:tc>
        <w:tc>
          <w:tcPr>
            <w:tcW w:w="1842" w:type="dxa"/>
            <w:tcBorders>
              <w:top w:val="single" w:sz="4" w:space="0" w:color="auto"/>
              <w:left w:val="single" w:sz="4" w:space="0" w:color="auto"/>
              <w:bottom w:val="single" w:sz="4" w:space="0" w:color="auto"/>
              <w:right w:val="single" w:sz="4" w:space="0" w:color="auto"/>
            </w:tcBorders>
            <w:hideMark/>
          </w:tcPr>
          <w:p w14:paraId="38DDD05C"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308F250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E8C3B95" w14:textId="77777777" w:rsidR="00A01CDB" w:rsidRPr="00E31CA2" w:rsidRDefault="00A01CDB" w:rsidP="0099097F">
            <w:pPr>
              <w:rPr>
                <w:rFonts w:ascii="Garamond" w:eastAsia="Calibri" w:hAnsi="Garamond"/>
              </w:rPr>
            </w:pPr>
            <w:r>
              <w:rPr>
                <w:rFonts w:ascii="Garamond" w:hAnsi="Garamond"/>
              </w:rPr>
              <w:t xml:space="preserve">Barbarea verna</w:t>
            </w:r>
          </w:p>
        </w:tc>
        <w:tc>
          <w:tcPr>
            <w:tcW w:w="1352" w:type="dxa"/>
            <w:tcBorders>
              <w:top w:val="single" w:sz="4" w:space="0" w:color="auto"/>
              <w:left w:val="single" w:sz="4" w:space="0" w:color="auto"/>
              <w:bottom w:val="single" w:sz="4" w:space="0" w:color="auto"/>
              <w:right w:val="single" w:sz="4" w:space="0" w:color="auto"/>
            </w:tcBorders>
            <w:hideMark/>
          </w:tcPr>
          <w:p w14:paraId="1A9B0D7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87E5FB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FDC2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193EF4" w14:textId="77777777" w:rsidR="00A01CDB" w:rsidRPr="00E31CA2" w:rsidRDefault="00A01CDB" w:rsidP="0099097F">
            <w:pPr>
              <w:rPr>
                <w:rFonts w:ascii="Garamond" w:eastAsia="Calibri" w:hAnsi="Garamond"/>
              </w:rPr>
            </w:pPr>
            <w:r>
              <w:rPr>
                <w:rFonts w:ascii="Garamond" w:hAnsi="Garamond"/>
              </w:rPr>
              <w:t xml:space="preserve">Barbarea vulgaris R.Br.</w:t>
            </w:r>
          </w:p>
        </w:tc>
        <w:tc>
          <w:tcPr>
            <w:tcW w:w="1842" w:type="dxa"/>
            <w:tcBorders>
              <w:top w:val="single" w:sz="4" w:space="0" w:color="auto"/>
              <w:left w:val="single" w:sz="4" w:space="0" w:color="auto"/>
              <w:bottom w:val="single" w:sz="4" w:space="0" w:color="auto"/>
              <w:right w:val="single" w:sz="4" w:space="0" w:color="auto"/>
            </w:tcBorders>
            <w:hideMark/>
          </w:tcPr>
          <w:p w14:paraId="59910216"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2B09F21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79A207F" w14:textId="77777777" w:rsidR="00A01CDB" w:rsidRPr="00E31CA2" w:rsidRDefault="00A01CDB" w:rsidP="0099097F">
            <w:pPr>
              <w:rPr>
                <w:rFonts w:ascii="Garamond" w:eastAsia="Calibri" w:hAnsi="Garamond"/>
              </w:rPr>
            </w:pPr>
            <w:r>
              <w:rPr>
                <w:rFonts w:ascii="Garamond" w:hAnsi="Garamond"/>
              </w:rPr>
              <w:t xml:space="preserve">Winterkresse</w:t>
            </w:r>
          </w:p>
        </w:tc>
        <w:tc>
          <w:tcPr>
            <w:tcW w:w="1352" w:type="dxa"/>
            <w:tcBorders>
              <w:top w:val="single" w:sz="4" w:space="0" w:color="auto"/>
              <w:left w:val="single" w:sz="4" w:space="0" w:color="auto"/>
              <w:bottom w:val="single" w:sz="4" w:space="0" w:color="auto"/>
              <w:right w:val="single" w:sz="4" w:space="0" w:color="auto"/>
            </w:tcBorders>
            <w:hideMark/>
          </w:tcPr>
          <w:p w14:paraId="0188743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F1E5E5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68D0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0FFB36" w14:textId="77777777" w:rsidR="00A01CDB" w:rsidRPr="00E31CA2" w:rsidRDefault="00A01CDB" w:rsidP="0099097F">
            <w:pPr>
              <w:rPr>
                <w:rFonts w:ascii="Garamond" w:eastAsia="Calibri" w:hAnsi="Garamond"/>
              </w:rPr>
            </w:pPr>
            <w:r>
              <w:rPr>
                <w:rFonts w:ascii="Garamond" w:hAnsi="Garamond"/>
              </w:rPr>
              <w:t xml:space="preserve">Bellis perennis L.</w:t>
            </w:r>
          </w:p>
        </w:tc>
        <w:tc>
          <w:tcPr>
            <w:tcW w:w="1842" w:type="dxa"/>
            <w:tcBorders>
              <w:top w:val="single" w:sz="4" w:space="0" w:color="auto"/>
              <w:left w:val="single" w:sz="4" w:space="0" w:color="auto"/>
              <w:bottom w:val="single" w:sz="4" w:space="0" w:color="auto"/>
              <w:right w:val="single" w:sz="4" w:space="0" w:color="auto"/>
            </w:tcBorders>
            <w:hideMark/>
          </w:tcPr>
          <w:p w14:paraId="23253AE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651C39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9C9C54E" w14:textId="77777777" w:rsidR="00A01CDB" w:rsidRPr="00E31CA2" w:rsidRDefault="00A01CDB" w:rsidP="0099097F">
            <w:pPr>
              <w:rPr>
                <w:rFonts w:ascii="Garamond" w:eastAsia="Calibri" w:hAnsi="Garamond"/>
              </w:rPr>
            </w:pPr>
            <w:r>
              <w:rPr>
                <w:rFonts w:ascii="Garamond" w:hAnsi="Garamond"/>
              </w:rPr>
              <w:t xml:space="preserve">Gänseblümchen</w:t>
            </w:r>
          </w:p>
        </w:tc>
        <w:tc>
          <w:tcPr>
            <w:tcW w:w="1352" w:type="dxa"/>
            <w:tcBorders>
              <w:top w:val="single" w:sz="4" w:space="0" w:color="auto"/>
              <w:left w:val="single" w:sz="4" w:space="0" w:color="auto"/>
              <w:bottom w:val="single" w:sz="4" w:space="0" w:color="auto"/>
              <w:right w:val="single" w:sz="4" w:space="0" w:color="auto"/>
            </w:tcBorders>
            <w:hideMark/>
          </w:tcPr>
          <w:p w14:paraId="1E6C58E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040B96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49B32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25135A" w14:textId="77777777" w:rsidR="00A01CDB" w:rsidRPr="00E31CA2" w:rsidRDefault="00A01CDB" w:rsidP="0099097F">
            <w:pPr>
              <w:rPr>
                <w:rFonts w:ascii="Garamond" w:eastAsia="Calibri" w:hAnsi="Garamond"/>
              </w:rPr>
            </w:pPr>
            <w:r>
              <w:rPr>
                <w:rFonts w:ascii="Garamond" w:hAnsi="Garamond"/>
              </w:rPr>
              <w:t xml:space="preserve">Berberis aquifolium Pursh.</w:t>
            </w:r>
          </w:p>
        </w:tc>
        <w:tc>
          <w:tcPr>
            <w:tcW w:w="1842" w:type="dxa"/>
            <w:tcBorders>
              <w:top w:val="single" w:sz="4" w:space="0" w:color="auto"/>
              <w:left w:val="single" w:sz="4" w:space="0" w:color="auto"/>
              <w:bottom w:val="single" w:sz="4" w:space="0" w:color="auto"/>
              <w:right w:val="single" w:sz="4" w:space="0" w:color="auto"/>
            </w:tcBorders>
            <w:hideMark/>
          </w:tcPr>
          <w:p w14:paraId="1F64676C" w14:textId="77777777" w:rsidR="00A01CDB" w:rsidRPr="00E31CA2" w:rsidRDefault="00A01CDB" w:rsidP="0099097F">
            <w:pPr>
              <w:rPr>
                <w:rFonts w:ascii="Garamond" w:eastAsia="Calibri" w:hAnsi="Garamond"/>
              </w:rPr>
            </w:pPr>
            <w:r>
              <w:rPr>
                <w:rFonts w:ascii="Garamond" w:hAnsi="Garamond"/>
              </w:rPr>
              <w:t xml:space="preserve">Berberidaceae</w:t>
            </w:r>
          </w:p>
        </w:tc>
        <w:tc>
          <w:tcPr>
            <w:tcW w:w="1371" w:type="dxa"/>
            <w:tcBorders>
              <w:top w:val="single" w:sz="4" w:space="0" w:color="auto"/>
              <w:left w:val="single" w:sz="4" w:space="0" w:color="auto"/>
              <w:bottom w:val="single" w:sz="4" w:space="0" w:color="auto"/>
              <w:right w:val="single" w:sz="4" w:space="0" w:color="auto"/>
            </w:tcBorders>
            <w:noWrap/>
            <w:hideMark/>
          </w:tcPr>
          <w:p w14:paraId="69E05A4C" w14:textId="77777777" w:rsidR="00A01CDB" w:rsidRPr="00E31CA2" w:rsidRDefault="00A01CDB" w:rsidP="0099097F">
            <w:pPr>
              <w:rPr>
                <w:rFonts w:ascii="Garamond" w:eastAsia="Calibri" w:hAnsi="Garamond"/>
              </w:rPr>
            </w:pPr>
            <w:r>
              <w:rPr>
                <w:rFonts w:ascii="Garamond" w:hAnsi="Garamond"/>
              </w:rPr>
              <w:t xml:space="preserve">Mahonia aquifolium (Pursh) Nutt.</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EF4FB10" w14:textId="77777777" w:rsidR="00A01CDB" w:rsidRPr="00E31CA2" w:rsidRDefault="00A01CDB" w:rsidP="0099097F">
            <w:pPr>
              <w:rPr>
                <w:rFonts w:ascii="Garamond" w:eastAsia="Calibri" w:hAnsi="Garamond"/>
              </w:rPr>
            </w:pPr>
            <w:r>
              <w:rPr>
                <w:rFonts w:ascii="Garamond" w:hAnsi="Garamond"/>
              </w:rPr>
              <w:t xml:space="preserve">mahonia aquifolium (pursh) nutt.</w:t>
            </w:r>
          </w:p>
        </w:tc>
        <w:tc>
          <w:tcPr>
            <w:tcW w:w="1352" w:type="dxa"/>
            <w:tcBorders>
              <w:top w:val="single" w:sz="4" w:space="0" w:color="auto"/>
              <w:left w:val="single" w:sz="4" w:space="0" w:color="auto"/>
              <w:bottom w:val="single" w:sz="4" w:space="0" w:color="auto"/>
              <w:right w:val="single" w:sz="4" w:space="0" w:color="auto"/>
            </w:tcBorders>
            <w:hideMark/>
          </w:tcPr>
          <w:p w14:paraId="635B9238"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25E576C8"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1D426C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EA01EB" w14:textId="77777777" w:rsidR="00A01CDB" w:rsidRPr="00E31CA2" w:rsidRDefault="00A01CDB" w:rsidP="0099097F">
            <w:pPr>
              <w:rPr>
                <w:rFonts w:ascii="Garamond" w:eastAsia="Calibri" w:hAnsi="Garamond"/>
              </w:rPr>
            </w:pPr>
            <w:r>
              <w:rPr>
                <w:rFonts w:ascii="Garamond" w:hAnsi="Garamond"/>
              </w:rPr>
              <w:t xml:space="preserve">Berberis aristata DC.</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C58866A" w14:textId="77777777" w:rsidR="00A01CDB" w:rsidRPr="00E31CA2" w:rsidRDefault="00A01CDB" w:rsidP="0099097F">
            <w:pPr>
              <w:rPr>
                <w:rFonts w:ascii="Garamond" w:eastAsia="Calibri" w:hAnsi="Garamond"/>
              </w:rPr>
            </w:pPr>
            <w:r>
              <w:rPr>
                <w:rFonts w:ascii="Garamond" w:hAnsi="Garamond"/>
              </w:rPr>
              <w:t xml:space="preserve">Berberidaceae</w:t>
            </w:r>
          </w:p>
        </w:tc>
        <w:tc>
          <w:tcPr>
            <w:tcW w:w="1371" w:type="dxa"/>
            <w:tcBorders>
              <w:top w:val="single" w:sz="4" w:space="0" w:color="auto"/>
              <w:left w:val="single" w:sz="4" w:space="0" w:color="auto"/>
              <w:bottom w:val="single" w:sz="4" w:space="0" w:color="auto"/>
              <w:right w:val="single" w:sz="4" w:space="0" w:color="auto"/>
            </w:tcBorders>
            <w:noWrap/>
            <w:hideMark/>
          </w:tcPr>
          <w:p w14:paraId="2B29558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C28DF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78DBF0B"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D84874C"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5FF496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477582" w14:textId="77777777" w:rsidR="00A01CDB" w:rsidRPr="00E31CA2" w:rsidRDefault="00A01CDB" w:rsidP="0099097F">
            <w:pPr>
              <w:rPr>
                <w:rFonts w:ascii="Garamond" w:eastAsia="Calibri" w:hAnsi="Garamond"/>
              </w:rPr>
            </w:pPr>
            <w:r>
              <w:rPr>
                <w:rFonts w:ascii="Garamond" w:hAnsi="Garamond"/>
              </w:rPr>
              <w:t xml:space="preserve">Berberis vulgaris L.</w:t>
            </w:r>
          </w:p>
        </w:tc>
        <w:tc>
          <w:tcPr>
            <w:tcW w:w="1842" w:type="dxa"/>
            <w:tcBorders>
              <w:top w:val="single" w:sz="4" w:space="0" w:color="auto"/>
              <w:left w:val="single" w:sz="4" w:space="0" w:color="auto"/>
              <w:bottom w:val="single" w:sz="4" w:space="0" w:color="auto"/>
              <w:right w:val="single" w:sz="4" w:space="0" w:color="auto"/>
            </w:tcBorders>
            <w:hideMark/>
          </w:tcPr>
          <w:p w14:paraId="0873CE20" w14:textId="77777777" w:rsidR="00A01CDB" w:rsidRPr="00E31CA2" w:rsidRDefault="00A01CDB" w:rsidP="0099097F">
            <w:pPr>
              <w:rPr>
                <w:rFonts w:ascii="Garamond" w:eastAsia="Calibri" w:hAnsi="Garamond"/>
              </w:rPr>
            </w:pPr>
            <w:r>
              <w:rPr>
                <w:rFonts w:ascii="Garamond" w:hAnsi="Garamond"/>
              </w:rPr>
              <w:t xml:space="preserve">Berberidaceae</w:t>
            </w:r>
          </w:p>
        </w:tc>
        <w:tc>
          <w:tcPr>
            <w:tcW w:w="1371" w:type="dxa"/>
            <w:tcBorders>
              <w:top w:val="single" w:sz="4" w:space="0" w:color="auto"/>
              <w:left w:val="single" w:sz="4" w:space="0" w:color="auto"/>
              <w:bottom w:val="single" w:sz="4" w:space="0" w:color="auto"/>
              <w:right w:val="single" w:sz="4" w:space="0" w:color="auto"/>
            </w:tcBorders>
            <w:noWrap/>
            <w:hideMark/>
          </w:tcPr>
          <w:p w14:paraId="5DB7698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5954CF" w14:textId="77777777" w:rsidR="00A01CDB" w:rsidRPr="00E31CA2" w:rsidRDefault="00A01CDB" w:rsidP="0099097F">
            <w:pPr>
              <w:rPr>
                <w:rFonts w:ascii="Garamond" w:eastAsia="Calibri" w:hAnsi="Garamond"/>
              </w:rPr>
            </w:pPr>
            <w:r>
              <w:rPr>
                <w:rFonts w:ascii="Garamond" w:hAnsi="Garamond"/>
              </w:rPr>
              <w:t xml:space="preserve">Gewöhnliche Berberitze</w:t>
            </w:r>
          </w:p>
        </w:tc>
        <w:tc>
          <w:tcPr>
            <w:tcW w:w="1352" w:type="dxa"/>
            <w:tcBorders>
              <w:top w:val="single" w:sz="4" w:space="0" w:color="auto"/>
              <w:left w:val="single" w:sz="4" w:space="0" w:color="auto"/>
              <w:bottom w:val="single" w:sz="4" w:space="0" w:color="auto"/>
              <w:right w:val="single" w:sz="4" w:space="0" w:color="auto"/>
            </w:tcBorders>
            <w:hideMark/>
          </w:tcPr>
          <w:p w14:paraId="460DBC77"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94E2F88"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47CB60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4048A8" w14:textId="77777777" w:rsidR="00A01CDB" w:rsidRPr="00E31CA2" w:rsidRDefault="00A01CDB" w:rsidP="0099097F">
            <w:pPr>
              <w:rPr>
                <w:rFonts w:ascii="Garamond" w:eastAsia="Calibri" w:hAnsi="Garamond"/>
              </w:rPr>
            </w:pPr>
            <w:r>
              <w:rPr>
                <w:rFonts w:ascii="Garamond" w:hAnsi="Garamond"/>
              </w:rPr>
              <w:t xml:space="preserve">Bertholletia excelsa Bonpl.</w:t>
            </w:r>
          </w:p>
        </w:tc>
        <w:tc>
          <w:tcPr>
            <w:tcW w:w="1842" w:type="dxa"/>
            <w:tcBorders>
              <w:top w:val="single" w:sz="4" w:space="0" w:color="auto"/>
              <w:left w:val="single" w:sz="4" w:space="0" w:color="auto"/>
              <w:bottom w:val="single" w:sz="4" w:space="0" w:color="auto"/>
              <w:right w:val="single" w:sz="4" w:space="0" w:color="auto"/>
            </w:tcBorders>
            <w:hideMark/>
          </w:tcPr>
          <w:p w14:paraId="4E304007" w14:textId="77777777" w:rsidR="00A01CDB" w:rsidRPr="00E31CA2" w:rsidRDefault="00A01CDB" w:rsidP="0099097F">
            <w:pPr>
              <w:rPr>
                <w:rFonts w:ascii="Garamond" w:eastAsia="Calibri" w:hAnsi="Garamond"/>
              </w:rPr>
            </w:pPr>
            <w:r>
              <w:rPr>
                <w:rFonts w:ascii="Garamond" w:hAnsi="Garamond"/>
              </w:rPr>
              <w:t xml:space="preserve">Lecythidaceae</w:t>
            </w:r>
          </w:p>
        </w:tc>
        <w:tc>
          <w:tcPr>
            <w:tcW w:w="1371" w:type="dxa"/>
            <w:tcBorders>
              <w:top w:val="single" w:sz="4" w:space="0" w:color="auto"/>
              <w:left w:val="single" w:sz="4" w:space="0" w:color="auto"/>
              <w:bottom w:val="single" w:sz="4" w:space="0" w:color="auto"/>
              <w:right w:val="single" w:sz="4" w:space="0" w:color="auto"/>
            </w:tcBorders>
            <w:noWrap/>
            <w:hideMark/>
          </w:tcPr>
          <w:p w14:paraId="2C1535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A1B5ED" w14:textId="77777777" w:rsidR="00A01CDB" w:rsidRPr="00E31CA2" w:rsidRDefault="00A01CDB" w:rsidP="0099097F">
            <w:pPr>
              <w:rPr>
                <w:rFonts w:ascii="Garamond" w:eastAsia="Calibri" w:hAnsi="Garamond"/>
              </w:rPr>
            </w:pPr>
            <w:r>
              <w:rPr>
                <w:rFonts w:ascii="Garamond" w:hAnsi="Garamond"/>
              </w:rPr>
              <w:t xml:space="preserve">Paranüsse, Amazoniennüsse</w:t>
            </w:r>
          </w:p>
        </w:tc>
        <w:tc>
          <w:tcPr>
            <w:tcW w:w="1352" w:type="dxa"/>
            <w:tcBorders>
              <w:top w:val="single" w:sz="4" w:space="0" w:color="auto"/>
              <w:left w:val="single" w:sz="4" w:space="0" w:color="auto"/>
              <w:bottom w:val="single" w:sz="4" w:space="0" w:color="auto"/>
              <w:right w:val="single" w:sz="4" w:space="0" w:color="auto"/>
            </w:tcBorders>
            <w:hideMark/>
          </w:tcPr>
          <w:p w14:paraId="79C6F341" w14:textId="77777777" w:rsidR="00A01CDB" w:rsidRPr="00E31CA2" w:rsidRDefault="00A01CDB" w:rsidP="0099097F">
            <w:pPr>
              <w:rPr>
                <w:rFonts w:ascii="Garamond" w:eastAsia="Calibri" w:hAnsi="Garamond"/>
              </w:rPr>
            </w:pPr>
            <w:r>
              <w:rPr>
                <w:rFonts w:ascii="Garamond" w:hAnsi="Garamond"/>
              </w:rPr>
              <w:t xml:space="preserve">Nuss</w:t>
            </w:r>
          </w:p>
        </w:tc>
        <w:tc>
          <w:tcPr>
            <w:tcW w:w="5572" w:type="dxa"/>
            <w:tcBorders>
              <w:top w:val="single" w:sz="4" w:space="0" w:color="auto"/>
              <w:left w:val="single" w:sz="4" w:space="0" w:color="auto"/>
              <w:bottom w:val="single" w:sz="4" w:space="0" w:color="auto"/>
              <w:right w:val="single" w:sz="4" w:space="0" w:color="auto"/>
            </w:tcBorders>
            <w:hideMark/>
          </w:tcPr>
          <w:p w14:paraId="1C07AF7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62B8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38D8B5" w14:textId="77777777" w:rsidR="00A01CDB" w:rsidRPr="00E31CA2" w:rsidRDefault="00A01CDB" w:rsidP="0099097F">
            <w:pPr>
              <w:rPr>
                <w:rFonts w:ascii="Garamond" w:eastAsia="Calibri" w:hAnsi="Garamond"/>
              </w:rPr>
            </w:pPr>
            <w:r>
              <w:rPr>
                <w:rFonts w:ascii="Garamond" w:hAnsi="Garamond"/>
              </w:rPr>
              <w:t xml:space="preserve">Beta vulgaris L.</w:t>
            </w:r>
          </w:p>
        </w:tc>
        <w:tc>
          <w:tcPr>
            <w:tcW w:w="1842" w:type="dxa"/>
            <w:tcBorders>
              <w:top w:val="single" w:sz="4" w:space="0" w:color="auto"/>
              <w:left w:val="single" w:sz="4" w:space="0" w:color="auto"/>
              <w:bottom w:val="single" w:sz="4" w:space="0" w:color="auto"/>
              <w:right w:val="single" w:sz="4" w:space="0" w:color="auto"/>
            </w:tcBorders>
            <w:hideMark/>
          </w:tcPr>
          <w:p w14:paraId="7FDE86F2"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hideMark/>
          </w:tcPr>
          <w:p w14:paraId="16EBE10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24D821" w14:textId="77777777" w:rsidR="00A01CDB" w:rsidRPr="00E31CA2" w:rsidRDefault="00A01CDB" w:rsidP="0099097F">
            <w:pPr>
              <w:rPr>
                <w:rFonts w:ascii="Garamond" w:eastAsia="Calibri" w:hAnsi="Garamond"/>
              </w:rPr>
            </w:pPr>
            <w:r>
              <w:rPr>
                <w:rFonts w:ascii="Garamond" w:hAnsi="Garamond"/>
              </w:rPr>
              <w:t xml:space="preserve">Rote Beete</w:t>
            </w:r>
          </w:p>
        </w:tc>
        <w:tc>
          <w:tcPr>
            <w:tcW w:w="1352" w:type="dxa"/>
            <w:tcBorders>
              <w:top w:val="single" w:sz="4" w:space="0" w:color="auto"/>
              <w:left w:val="single" w:sz="4" w:space="0" w:color="auto"/>
              <w:bottom w:val="single" w:sz="4" w:space="0" w:color="auto"/>
              <w:right w:val="single" w:sz="4" w:space="0" w:color="auto"/>
            </w:tcBorders>
            <w:hideMark/>
          </w:tcPr>
          <w:p w14:paraId="12F9620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tcPr>
          <w:p w14:paraId="72173742" w14:textId="77777777" w:rsidR="00A01CDB" w:rsidRPr="00E31CA2" w:rsidRDefault="00A01CDB" w:rsidP="0099097F">
            <w:pPr>
              <w:rPr>
                <w:rFonts w:ascii="Garamond" w:eastAsia="Calibri" w:hAnsi="Garamond"/>
                <w:lang w:val="nl-BE"/>
              </w:rPr>
            </w:pPr>
          </w:p>
        </w:tc>
      </w:tr>
      <w:tr w:rsidR="00A01CDB" w:rsidRPr="00E31CA2" w14:paraId="02E6DB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6E4FAD" w14:textId="77777777" w:rsidR="00A01CDB" w:rsidRPr="00E31CA2" w:rsidRDefault="00A01CDB" w:rsidP="0099097F">
            <w:pPr>
              <w:rPr>
                <w:rFonts w:ascii="Garamond" w:eastAsia="Calibri" w:hAnsi="Garamond"/>
              </w:rPr>
            </w:pPr>
            <w:r>
              <w:rPr>
                <w:rFonts w:ascii="Garamond" w:hAnsi="Garamond"/>
              </w:rPr>
              <w:t xml:space="preserve">Betula lenta L.</w:t>
            </w:r>
          </w:p>
        </w:tc>
        <w:tc>
          <w:tcPr>
            <w:tcW w:w="1842" w:type="dxa"/>
            <w:tcBorders>
              <w:top w:val="single" w:sz="4" w:space="0" w:color="auto"/>
              <w:left w:val="single" w:sz="4" w:space="0" w:color="auto"/>
              <w:bottom w:val="single" w:sz="4" w:space="0" w:color="auto"/>
              <w:right w:val="single" w:sz="4" w:space="0" w:color="auto"/>
            </w:tcBorders>
            <w:hideMark/>
          </w:tcPr>
          <w:p w14:paraId="56F36B00"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hideMark/>
          </w:tcPr>
          <w:p w14:paraId="535CBFF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3CF57E" w14:textId="77777777" w:rsidR="00A01CDB" w:rsidRPr="00E31CA2" w:rsidRDefault="00A01CDB" w:rsidP="0099097F">
            <w:pPr>
              <w:rPr>
                <w:rFonts w:ascii="Garamond" w:eastAsia="Calibri" w:hAnsi="Garamond"/>
              </w:rPr>
            </w:pPr>
            <w:r>
              <w:rPr>
                <w:rFonts w:ascii="Garamond" w:hAnsi="Garamond"/>
              </w:rPr>
              <w:t xml:space="preserve">Zucker-Birke</w:t>
            </w:r>
          </w:p>
        </w:tc>
        <w:tc>
          <w:tcPr>
            <w:tcW w:w="1352" w:type="dxa"/>
            <w:tcBorders>
              <w:top w:val="single" w:sz="4" w:space="0" w:color="auto"/>
              <w:left w:val="single" w:sz="4" w:space="0" w:color="auto"/>
              <w:bottom w:val="single" w:sz="4" w:space="0" w:color="auto"/>
              <w:right w:val="single" w:sz="4" w:space="0" w:color="auto"/>
            </w:tcBorders>
            <w:hideMark/>
          </w:tcPr>
          <w:p w14:paraId="0DEB9311" w14:textId="77777777" w:rsidR="00A01CDB" w:rsidRPr="00E31CA2" w:rsidRDefault="00A01CDB" w:rsidP="0099097F">
            <w:pPr>
              <w:rPr>
                <w:rFonts w:ascii="Garamond" w:eastAsia="Calibri" w:hAnsi="Garamond"/>
              </w:rPr>
            </w:pPr>
            <w:r>
              <w:rPr>
                <w:rFonts w:ascii="Garamond" w:hAnsi="Garamond"/>
              </w:rPr>
              <w:t xml:space="preserve">Rinde, Blatt, Saft</w:t>
            </w:r>
          </w:p>
        </w:tc>
        <w:tc>
          <w:tcPr>
            <w:tcW w:w="5572" w:type="dxa"/>
            <w:tcBorders>
              <w:top w:val="single" w:sz="4" w:space="0" w:color="auto"/>
              <w:left w:val="single" w:sz="4" w:space="0" w:color="auto"/>
              <w:bottom w:val="single" w:sz="4" w:space="0" w:color="auto"/>
              <w:right w:val="single" w:sz="4" w:space="0" w:color="auto"/>
            </w:tcBorders>
            <w:hideMark/>
          </w:tcPr>
          <w:p w14:paraId="3905CC2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9E9C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88B26E" w14:textId="77777777" w:rsidR="00A01CDB" w:rsidRPr="00E31CA2" w:rsidRDefault="00A01CDB" w:rsidP="0099097F">
            <w:pPr>
              <w:rPr>
                <w:rFonts w:ascii="Garamond" w:eastAsia="Calibri" w:hAnsi="Garamond"/>
              </w:rPr>
            </w:pPr>
            <w:r>
              <w:rPr>
                <w:rFonts w:ascii="Garamond" w:hAnsi="Garamond"/>
              </w:rPr>
              <w:t xml:space="preserve">Betula pendula Roth</w:t>
            </w:r>
          </w:p>
        </w:tc>
        <w:tc>
          <w:tcPr>
            <w:tcW w:w="1842" w:type="dxa"/>
            <w:tcBorders>
              <w:top w:val="single" w:sz="4" w:space="0" w:color="auto"/>
              <w:left w:val="single" w:sz="4" w:space="0" w:color="auto"/>
              <w:bottom w:val="single" w:sz="4" w:space="0" w:color="auto"/>
              <w:right w:val="single" w:sz="4" w:space="0" w:color="auto"/>
            </w:tcBorders>
            <w:hideMark/>
          </w:tcPr>
          <w:p w14:paraId="30321ED3"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noWrap/>
            <w:hideMark/>
          </w:tcPr>
          <w:p w14:paraId="0DD54E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3574DD" w14:textId="77777777" w:rsidR="00A01CDB" w:rsidRPr="00E31CA2" w:rsidRDefault="00A01CDB" w:rsidP="0099097F">
            <w:pPr>
              <w:rPr>
                <w:rFonts w:ascii="Garamond" w:eastAsia="Calibri" w:hAnsi="Garamond"/>
              </w:rPr>
            </w:pPr>
            <w:r>
              <w:rPr>
                <w:rFonts w:ascii="Garamond" w:hAnsi="Garamond"/>
              </w:rPr>
              <w:t xml:space="preserve">Hänge-Birke</w:t>
            </w:r>
          </w:p>
        </w:tc>
        <w:tc>
          <w:tcPr>
            <w:tcW w:w="1352" w:type="dxa"/>
            <w:tcBorders>
              <w:top w:val="single" w:sz="4" w:space="0" w:color="auto"/>
              <w:left w:val="single" w:sz="4" w:space="0" w:color="auto"/>
              <w:bottom w:val="single" w:sz="4" w:space="0" w:color="auto"/>
              <w:right w:val="single" w:sz="4" w:space="0" w:color="auto"/>
            </w:tcBorders>
            <w:hideMark/>
          </w:tcPr>
          <w:p w14:paraId="5BD21913" w14:textId="77777777" w:rsidR="00A01CDB" w:rsidRPr="00E31CA2" w:rsidRDefault="00A01CDB" w:rsidP="0099097F">
            <w:pPr>
              <w:rPr>
                <w:rFonts w:ascii="Garamond" w:eastAsia="Calibri" w:hAnsi="Garamond"/>
              </w:rPr>
            </w:pPr>
            <w:r>
              <w:rPr>
                <w:rFonts w:ascii="Garamond" w:hAnsi="Garamond"/>
              </w:rPr>
              <w:t xml:space="preserve">Knospe, Rinde, Blatt, Teer, Saft</w:t>
            </w:r>
          </w:p>
        </w:tc>
        <w:tc>
          <w:tcPr>
            <w:tcW w:w="5572" w:type="dxa"/>
            <w:tcBorders>
              <w:top w:val="single" w:sz="4" w:space="0" w:color="auto"/>
              <w:left w:val="single" w:sz="4" w:space="0" w:color="auto"/>
              <w:bottom w:val="single" w:sz="4" w:space="0" w:color="auto"/>
              <w:right w:val="single" w:sz="4" w:space="0" w:color="auto"/>
            </w:tcBorders>
            <w:hideMark/>
          </w:tcPr>
          <w:p w14:paraId="203D8F7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2274AB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D53488" w14:textId="77777777" w:rsidR="00A01CDB" w:rsidRPr="00E31CA2" w:rsidRDefault="00A01CDB" w:rsidP="0099097F">
            <w:pPr>
              <w:rPr>
                <w:rFonts w:ascii="Garamond" w:eastAsia="Calibri" w:hAnsi="Garamond"/>
              </w:rPr>
            </w:pPr>
            <w:r>
              <w:rPr>
                <w:rFonts w:ascii="Garamond" w:hAnsi="Garamond"/>
              </w:rPr>
              <w:t xml:space="preserve">Betula pubescens Ehrh.</w:t>
            </w:r>
          </w:p>
        </w:tc>
        <w:tc>
          <w:tcPr>
            <w:tcW w:w="1842" w:type="dxa"/>
            <w:tcBorders>
              <w:top w:val="single" w:sz="4" w:space="0" w:color="auto"/>
              <w:left w:val="single" w:sz="4" w:space="0" w:color="auto"/>
              <w:bottom w:val="single" w:sz="4" w:space="0" w:color="auto"/>
              <w:right w:val="single" w:sz="4" w:space="0" w:color="auto"/>
            </w:tcBorders>
            <w:hideMark/>
          </w:tcPr>
          <w:p w14:paraId="694CF369"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noWrap/>
            <w:hideMark/>
          </w:tcPr>
          <w:p w14:paraId="4822F13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F8C9E4C" w14:textId="77777777" w:rsidR="00A01CDB" w:rsidRPr="00E31CA2" w:rsidRDefault="00A01CDB" w:rsidP="0099097F">
            <w:pPr>
              <w:rPr>
                <w:rFonts w:ascii="Garamond" w:eastAsia="Calibri" w:hAnsi="Garamond"/>
              </w:rPr>
            </w:pPr>
            <w:r>
              <w:rPr>
                <w:rFonts w:ascii="Garamond" w:hAnsi="Garamond"/>
              </w:rPr>
              <w:t xml:space="preserve">Moor-Birke</w:t>
            </w:r>
          </w:p>
        </w:tc>
        <w:tc>
          <w:tcPr>
            <w:tcW w:w="1352" w:type="dxa"/>
            <w:tcBorders>
              <w:top w:val="single" w:sz="4" w:space="0" w:color="auto"/>
              <w:left w:val="single" w:sz="4" w:space="0" w:color="auto"/>
              <w:bottom w:val="single" w:sz="4" w:space="0" w:color="auto"/>
              <w:right w:val="single" w:sz="4" w:space="0" w:color="auto"/>
            </w:tcBorders>
            <w:hideMark/>
          </w:tcPr>
          <w:p w14:paraId="69B10357" w14:textId="77777777" w:rsidR="00A01CDB" w:rsidRPr="00E31CA2" w:rsidRDefault="00A01CDB" w:rsidP="0099097F">
            <w:pPr>
              <w:rPr>
                <w:rFonts w:ascii="Garamond" w:eastAsia="Calibri" w:hAnsi="Garamond"/>
              </w:rPr>
            </w:pPr>
            <w:r>
              <w:rPr>
                <w:rFonts w:ascii="Garamond" w:hAnsi="Garamond"/>
              </w:rPr>
              <w:t xml:space="preserve">Knospe, Rinde, Blatt, Saft</w:t>
            </w:r>
          </w:p>
        </w:tc>
        <w:tc>
          <w:tcPr>
            <w:tcW w:w="5572" w:type="dxa"/>
            <w:tcBorders>
              <w:top w:val="single" w:sz="4" w:space="0" w:color="auto"/>
              <w:left w:val="single" w:sz="4" w:space="0" w:color="auto"/>
              <w:bottom w:val="single" w:sz="4" w:space="0" w:color="auto"/>
              <w:right w:val="single" w:sz="4" w:space="0" w:color="auto"/>
            </w:tcBorders>
            <w:hideMark/>
          </w:tcPr>
          <w:p w14:paraId="395494E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65AF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68FF4F" w14:textId="77777777" w:rsidR="00A01CDB" w:rsidRPr="00E31CA2" w:rsidRDefault="00A01CDB" w:rsidP="0099097F">
            <w:pPr>
              <w:rPr>
                <w:rFonts w:ascii="Garamond" w:eastAsia="Calibri" w:hAnsi="Garamond"/>
              </w:rPr>
            </w:pPr>
            <w:r>
              <w:rPr>
                <w:rFonts w:ascii="Garamond" w:hAnsi="Garamond"/>
              </w:rPr>
              <w:t xml:space="preserve">Bixa orellana L.</w:t>
            </w:r>
          </w:p>
        </w:tc>
        <w:tc>
          <w:tcPr>
            <w:tcW w:w="1842" w:type="dxa"/>
            <w:tcBorders>
              <w:top w:val="single" w:sz="4" w:space="0" w:color="auto"/>
              <w:left w:val="single" w:sz="4" w:space="0" w:color="auto"/>
              <w:bottom w:val="single" w:sz="4" w:space="0" w:color="auto"/>
              <w:right w:val="single" w:sz="4" w:space="0" w:color="auto"/>
            </w:tcBorders>
            <w:hideMark/>
          </w:tcPr>
          <w:p w14:paraId="3F17241C" w14:textId="77777777" w:rsidR="00A01CDB" w:rsidRPr="00E31CA2" w:rsidRDefault="00A01CDB" w:rsidP="0099097F">
            <w:pPr>
              <w:rPr>
                <w:rFonts w:ascii="Garamond" w:eastAsia="Calibri" w:hAnsi="Garamond"/>
              </w:rPr>
            </w:pPr>
            <w:r>
              <w:rPr>
                <w:rFonts w:ascii="Garamond" w:hAnsi="Garamond"/>
              </w:rPr>
              <w:t xml:space="preserve">Bixaceae</w:t>
            </w:r>
          </w:p>
        </w:tc>
        <w:tc>
          <w:tcPr>
            <w:tcW w:w="1371" w:type="dxa"/>
            <w:tcBorders>
              <w:top w:val="single" w:sz="4" w:space="0" w:color="auto"/>
              <w:left w:val="single" w:sz="4" w:space="0" w:color="auto"/>
              <w:bottom w:val="single" w:sz="4" w:space="0" w:color="auto"/>
              <w:right w:val="single" w:sz="4" w:space="0" w:color="auto"/>
            </w:tcBorders>
            <w:hideMark/>
          </w:tcPr>
          <w:p w14:paraId="75D118A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AC316F" w14:textId="77777777" w:rsidR="00A01CDB" w:rsidRPr="00E31CA2" w:rsidRDefault="00A01CDB" w:rsidP="0099097F">
            <w:pPr>
              <w:rPr>
                <w:rFonts w:ascii="Garamond" w:eastAsia="Calibri" w:hAnsi="Garamond"/>
              </w:rPr>
            </w:pPr>
            <w:r>
              <w:rPr>
                <w:rFonts w:ascii="Garamond" w:hAnsi="Garamond"/>
              </w:rPr>
              <w:t xml:space="preserve">Achiote</w:t>
            </w:r>
          </w:p>
        </w:tc>
        <w:tc>
          <w:tcPr>
            <w:tcW w:w="1352" w:type="dxa"/>
            <w:tcBorders>
              <w:top w:val="single" w:sz="4" w:space="0" w:color="auto"/>
              <w:left w:val="single" w:sz="4" w:space="0" w:color="auto"/>
              <w:bottom w:val="single" w:sz="4" w:space="0" w:color="auto"/>
              <w:right w:val="single" w:sz="4" w:space="0" w:color="auto"/>
            </w:tcBorders>
            <w:hideMark/>
          </w:tcPr>
          <w:p w14:paraId="47877FDD" w14:textId="77777777" w:rsidR="00A01CDB" w:rsidRPr="00E31CA2" w:rsidRDefault="00A01CDB" w:rsidP="0099097F">
            <w:pPr>
              <w:rPr>
                <w:rFonts w:ascii="Garamond" w:eastAsia="Calibri" w:hAnsi="Garamond"/>
              </w:rPr>
            </w:pPr>
            <w:r>
              <w:rPr>
                <w:rFonts w:ascii="Garamond" w:hAnsi="Garamond"/>
              </w:rPr>
              <w:t xml:space="preserve">Blatt, Obst, Samen</w:t>
            </w:r>
          </w:p>
        </w:tc>
        <w:tc>
          <w:tcPr>
            <w:tcW w:w="5572" w:type="dxa"/>
            <w:tcBorders>
              <w:top w:val="single" w:sz="4" w:space="0" w:color="auto"/>
              <w:left w:val="single" w:sz="4" w:space="0" w:color="auto"/>
              <w:bottom w:val="single" w:sz="4" w:space="0" w:color="auto"/>
              <w:right w:val="single" w:sz="4" w:space="0" w:color="auto"/>
            </w:tcBorders>
            <w:noWrap/>
            <w:hideMark/>
          </w:tcPr>
          <w:p w14:paraId="3FA678B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9ECAD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149065" w14:textId="77777777" w:rsidR="00A01CDB" w:rsidRPr="00E31CA2" w:rsidRDefault="00A01CDB" w:rsidP="0099097F">
            <w:pPr>
              <w:rPr>
                <w:rFonts w:ascii="Garamond" w:eastAsia="Calibri" w:hAnsi="Garamond"/>
              </w:rPr>
            </w:pPr>
            <w:r>
              <w:rPr>
                <w:rFonts w:ascii="Garamond" w:hAnsi="Garamond"/>
              </w:rPr>
              <w:t xml:space="preserve">Blainvillea acmella (L.) Philipson</w:t>
            </w:r>
          </w:p>
        </w:tc>
        <w:tc>
          <w:tcPr>
            <w:tcW w:w="1842" w:type="dxa"/>
            <w:tcBorders>
              <w:top w:val="single" w:sz="4" w:space="0" w:color="auto"/>
              <w:left w:val="single" w:sz="4" w:space="0" w:color="auto"/>
              <w:bottom w:val="single" w:sz="4" w:space="0" w:color="auto"/>
              <w:right w:val="single" w:sz="4" w:space="0" w:color="auto"/>
            </w:tcBorders>
            <w:hideMark/>
          </w:tcPr>
          <w:p w14:paraId="76F47A9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C109FB2" w14:textId="77777777" w:rsidR="00A01CDB" w:rsidRPr="00E31CA2" w:rsidRDefault="00A01CDB" w:rsidP="0099097F">
            <w:pPr>
              <w:rPr>
                <w:rFonts w:ascii="Garamond" w:eastAsia="Calibri" w:hAnsi="Garamond"/>
              </w:rPr>
            </w:pPr>
            <w:r>
              <w:rPr>
                <w:rFonts w:ascii="Garamond" w:hAnsi="Garamond"/>
              </w:rPr>
              <w:t xml:space="preserve">Spilanthes acmella (L.) Murray, Acmella oleracea (L.) R. K. Jansen</w:t>
            </w:r>
          </w:p>
        </w:tc>
        <w:tc>
          <w:tcPr>
            <w:tcW w:w="1628" w:type="dxa"/>
            <w:tcBorders>
              <w:top w:val="single" w:sz="4" w:space="0" w:color="auto"/>
              <w:left w:val="single" w:sz="4" w:space="0" w:color="auto"/>
              <w:bottom w:val="single" w:sz="4" w:space="0" w:color="auto"/>
              <w:right w:val="single" w:sz="4" w:space="0" w:color="auto"/>
            </w:tcBorders>
            <w:hideMark/>
          </w:tcPr>
          <w:p w14:paraId="44CB2E3B" w14:textId="77777777" w:rsidR="00A01CDB" w:rsidRPr="00E31CA2" w:rsidRDefault="00A01CDB" w:rsidP="0099097F">
            <w:pPr>
              <w:rPr>
                <w:rFonts w:ascii="Garamond" w:eastAsia="Calibri" w:hAnsi="Garamond"/>
              </w:rPr>
            </w:pPr>
            <w:r>
              <w:rPr>
                <w:rFonts w:ascii="Garamond" w:hAnsi="Garamond"/>
              </w:rPr>
              <w:t xml:space="preserve">Parakresse</w:t>
            </w:r>
          </w:p>
        </w:tc>
        <w:tc>
          <w:tcPr>
            <w:tcW w:w="1352" w:type="dxa"/>
            <w:tcBorders>
              <w:top w:val="single" w:sz="4" w:space="0" w:color="auto"/>
              <w:left w:val="single" w:sz="4" w:space="0" w:color="auto"/>
              <w:bottom w:val="single" w:sz="4" w:space="0" w:color="auto"/>
              <w:right w:val="single" w:sz="4" w:space="0" w:color="auto"/>
            </w:tcBorders>
            <w:hideMark/>
          </w:tcPr>
          <w:p w14:paraId="7ED5EFF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0CBFDB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2612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C88DDE" w14:textId="77777777" w:rsidR="00A01CDB" w:rsidRPr="00E31CA2" w:rsidRDefault="00A01CDB" w:rsidP="0099097F">
            <w:pPr>
              <w:rPr>
                <w:rFonts w:ascii="Garamond" w:eastAsia="Calibri" w:hAnsi="Garamond"/>
              </w:rPr>
            </w:pPr>
            <w:r>
              <w:rPr>
                <w:rFonts w:ascii="Garamond" w:hAnsi="Garamond"/>
              </w:rPr>
              <w:t xml:space="preserve">Borago officinalis L.</w:t>
            </w:r>
          </w:p>
        </w:tc>
        <w:tc>
          <w:tcPr>
            <w:tcW w:w="1842" w:type="dxa"/>
            <w:tcBorders>
              <w:top w:val="single" w:sz="4" w:space="0" w:color="auto"/>
              <w:left w:val="single" w:sz="4" w:space="0" w:color="auto"/>
              <w:bottom w:val="single" w:sz="4" w:space="0" w:color="auto"/>
              <w:right w:val="single" w:sz="4" w:space="0" w:color="auto"/>
            </w:tcBorders>
            <w:hideMark/>
          </w:tcPr>
          <w:p w14:paraId="43F76859" w14:textId="77777777" w:rsidR="00A01CDB" w:rsidRPr="00E31CA2" w:rsidRDefault="00A01CDB" w:rsidP="0099097F">
            <w:pPr>
              <w:rPr>
                <w:rFonts w:ascii="Garamond" w:eastAsia="Calibri"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056AEA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C5986A" w14:textId="77777777" w:rsidR="00A01CDB" w:rsidRPr="00E31CA2" w:rsidRDefault="00A01CDB" w:rsidP="0099097F">
            <w:pPr>
              <w:rPr>
                <w:rFonts w:ascii="Garamond" w:eastAsia="Calibri" w:hAnsi="Garamond"/>
              </w:rPr>
            </w:pPr>
            <w:r>
              <w:rPr>
                <w:rFonts w:ascii="Garamond" w:hAnsi="Garamond"/>
              </w:rPr>
              <w:t xml:space="preserve">Borretsch</w:t>
            </w:r>
          </w:p>
        </w:tc>
        <w:tc>
          <w:tcPr>
            <w:tcW w:w="1352" w:type="dxa"/>
            <w:tcBorders>
              <w:top w:val="single" w:sz="4" w:space="0" w:color="auto"/>
              <w:left w:val="single" w:sz="4" w:space="0" w:color="auto"/>
              <w:bottom w:val="single" w:sz="4" w:space="0" w:color="auto"/>
              <w:right w:val="single" w:sz="4" w:space="0" w:color="auto"/>
            </w:tcBorders>
            <w:hideMark/>
          </w:tcPr>
          <w:p w14:paraId="5AF350D9" w14:textId="77777777" w:rsidR="00A01CDB" w:rsidRPr="00E31CA2" w:rsidRDefault="00A01CDB" w:rsidP="0099097F">
            <w:pPr>
              <w:rPr>
                <w:rFonts w:ascii="Garamond" w:eastAsia="Calibri" w:hAnsi="Garamond"/>
              </w:rPr>
            </w:pPr>
            <w:r>
              <w:rPr>
                <w:rFonts w:ascii="Garamond" w:hAnsi="Garamond"/>
              </w:rPr>
              <w:t xml:space="preserve">Blüte, Samen</w:t>
            </w:r>
          </w:p>
        </w:tc>
        <w:tc>
          <w:tcPr>
            <w:tcW w:w="5572" w:type="dxa"/>
            <w:tcBorders>
              <w:top w:val="single" w:sz="4" w:space="0" w:color="auto"/>
              <w:left w:val="single" w:sz="4" w:space="0" w:color="auto"/>
              <w:bottom w:val="single" w:sz="4" w:space="0" w:color="auto"/>
              <w:right w:val="single" w:sz="4" w:space="0" w:color="auto"/>
            </w:tcBorders>
            <w:hideMark/>
          </w:tcPr>
          <w:p w14:paraId="71847018" w14:textId="77777777" w:rsidR="00A01CDB" w:rsidRPr="00E31CA2" w:rsidRDefault="00A01CDB" w:rsidP="0099097F">
            <w:pPr>
              <w:rPr>
                <w:rFonts w:ascii="Garamond" w:eastAsia="Calibri" w:hAnsi="Garamond"/>
              </w:rPr>
            </w:pPr>
            <w:r>
              <w:rPr>
                <w:rFonts w:ascii="Garamond" w:hAnsi="Garamond"/>
              </w:rPr>
              <w:t xml:space="preserve">Der Gehalt des Präparats an toxischen Pyrrolizidinalkaloiden darf maximal 4 µg/kg betragen.</w:t>
            </w:r>
          </w:p>
        </w:tc>
      </w:tr>
      <w:tr w:rsidR="00A01CDB" w:rsidRPr="00E31CA2" w14:paraId="48362C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8FFE54" w14:textId="77777777" w:rsidR="00A01CDB" w:rsidRPr="00E31CA2" w:rsidRDefault="00A01CDB" w:rsidP="0099097F">
            <w:pPr>
              <w:rPr>
                <w:rFonts w:ascii="Garamond" w:eastAsia="Calibri" w:hAnsi="Garamond"/>
              </w:rPr>
            </w:pPr>
            <w:r>
              <w:rPr>
                <w:rFonts w:ascii="Garamond" w:hAnsi="Garamond"/>
              </w:rPr>
              <w:t xml:space="preserve">Boronia megastigma Nees ex Bartlett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E1CADE4"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noWrap/>
            <w:hideMark/>
          </w:tcPr>
          <w:p w14:paraId="4D47C15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D12BAD" w14:textId="77777777" w:rsidR="00A01CDB" w:rsidRPr="00E31CA2" w:rsidRDefault="00A01CDB" w:rsidP="0099097F">
            <w:pPr>
              <w:rPr>
                <w:rFonts w:ascii="Garamond" w:eastAsia="Calibri" w:hAnsi="Garamond"/>
              </w:rPr>
            </w:pPr>
            <w:r>
              <w:rPr>
                <w:rFonts w:ascii="Garamond" w:hAnsi="Garamond"/>
              </w:rPr>
              <w:t xml:space="preserve">Boronia</w:t>
            </w:r>
          </w:p>
        </w:tc>
        <w:tc>
          <w:tcPr>
            <w:tcW w:w="1352" w:type="dxa"/>
            <w:tcBorders>
              <w:top w:val="single" w:sz="4" w:space="0" w:color="auto"/>
              <w:left w:val="single" w:sz="4" w:space="0" w:color="auto"/>
              <w:bottom w:val="single" w:sz="4" w:space="0" w:color="auto"/>
              <w:right w:val="single" w:sz="4" w:space="0" w:color="auto"/>
            </w:tcBorders>
            <w:hideMark/>
          </w:tcPr>
          <w:p w14:paraId="5704BB4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DEEB56B" w14:textId="77777777" w:rsidR="00A01CDB" w:rsidRPr="00E31CA2" w:rsidRDefault="00A01CDB" w:rsidP="0099097F">
            <w:pPr>
              <w:rPr>
                <w:rFonts w:ascii="Garamond" w:eastAsia="Calibri" w:hAnsi="Garamond"/>
              </w:rPr>
            </w:pPr>
          </w:p>
        </w:tc>
      </w:tr>
      <w:tr w:rsidR="00A01CDB" w:rsidRPr="00E31CA2" w14:paraId="3B473A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5BA7E8" w14:textId="77777777" w:rsidR="00A01CDB" w:rsidRPr="00E31CA2" w:rsidRDefault="00A01CDB" w:rsidP="0099097F">
            <w:pPr>
              <w:rPr>
                <w:rFonts w:ascii="Garamond" w:eastAsia="Calibri" w:hAnsi="Garamond"/>
              </w:rPr>
            </w:pPr>
            <w:r>
              <w:rPr>
                <w:rFonts w:ascii="Garamond" w:hAnsi="Garamond"/>
              </w:rPr>
              <w:t xml:space="preserve">Boswellia sacra Flueck.</w:t>
            </w:r>
          </w:p>
        </w:tc>
        <w:tc>
          <w:tcPr>
            <w:tcW w:w="1842" w:type="dxa"/>
            <w:tcBorders>
              <w:top w:val="single" w:sz="4" w:space="0" w:color="auto"/>
              <w:left w:val="single" w:sz="4" w:space="0" w:color="auto"/>
              <w:bottom w:val="single" w:sz="4" w:space="0" w:color="auto"/>
              <w:right w:val="single" w:sz="4" w:space="0" w:color="auto"/>
            </w:tcBorders>
            <w:hideMark/>
          </w:tcPr>
          <w:p w14:paraId="144553B0"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noWrap/>
            <w:hideMark/>
          </w:tcPr>
          <w:p w14:paraId="42A849B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202BCC" w14:textId="77777777" w:rsidR="00A01CDB" w:rsidRPr="00E31CA2" w:rsidRDefault="00A01CDB" w:rsidP="0099097F">
            <w:pPr>
              <w:rPr>
                <w:rFonts w:ascii="Garamond" w:eastAsia="Calibri" w:hAnsi="Garamond"/>
              </w:rPr>
            </w:pPr>
            <w:r>
              <w:rPr>
                <w:rFonts w:ascii="Garamond" w:hAnsi="Garamond"/>
              </w:rPr>
              <w:t xml:space="preserve">Weihrauchbaum</w:t>
            </w:r>
          </w:p>
        </w:tc>
        <w:tc>
          <w:tcPr>
            <w:tcW w:w="1352" w:type="dxa"/>
            <w:tcBorders>
              <w:top w:val="single" w:sz="4" w:space="0" w:color="auto"/>
              <w:left w:val="single" w:sz="4" w:space="0" w:color="auto"/>
              <w:bottom w:val="single" w:sz="4" w:space="0" w:color="auto"/>
              <w:right w:val="single" w:sz="4" w:space="0" w:color="auto"/>
            </w:tcBorders>
            <w:hideMark/>
          </w:tcPr>
          <w:p w14:paraId="4F471909" w14:textId="77777777" w:rsidR="00A01CDB" w:rsidRPr="00E31CA2" w:rsidRDefault="00A01CDB" w:rsidP="0099097F">
            <w:pPr>
              <w:rPr>
                <w:rFonts w:ascii="Garamond" w:eastAsia="Calibri" w:hAnsi="Garamond"/>
              </w:rPr>
            </w:pPr>
            <w:r>
              <w:rPr>
                <w:rFonts w:ascii="Garamond" w:hAnsi="Garamond"/>
              </w:rPr>
              <w:t xml:space="preserve">Gummiharz</w:t>
            </w:r>
          </w:p>
        </w:tc>
        <w:tc>
          <w:tcPr>
            <w:tcW w:w="5572" w:type="dxa"/>
            <w:tcBorders>
              <w:top w:val="single" w:sz="4" w:space="0" w:color="auto"/>
              <w:left w:val="single" w:sz="4" w:space="0" w:color="auto"/>
              <w:bottom w:val="single" w:sz="4" w:space="0" w:color="auto"/>
              <w:right w:val="single" w:sz="4" w:space="0" w:color="auto"/>
            </w:tcBorders>
            <w:noWrap/>
            <w:hideMark/>
          </w:tcPr>
          <w:p w14:paraId="6D89320D" w14:textId="77777777" w:rsidR="00A01CDB" w:rsidRPr="00E31CA2" w:rsidRDefault="00A01CDB" w:rsidP="0099097F">
            <w:pPr>
              <w:rPr>
                <w:rFonts w:ascii="Garamond" w:eastAsia="Calibri" w:hAnsi="Garamond"/>
              </w:rPr>
            </w:pPr>
            <w:r>
              <w:rPr>
                <w:rFonts w:ascii="Garamond" w:hAnsi="Garamond"/>
              </w:rPr>
              <w:t xml:space="preserve"> </w:t>
            </w:r>
          </w:p>
        </w:tc>
      </w:tr>
      <w:tr w:rsidR="00DC4B4A" w:rsidRPr="00E31CA2" w14:paraId="77C29FB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91C380" w14:textId="34A55D17" w:rsidR="00A01CDB" w:rsidRPr="00E31CA2" w:rsidRDefault="00A01CDB" w:rsidP="0099097F">
            <w:pPr>
              <w:rPr>
                <w:rFonts w:ascii="Garamond" w:eastAsia="Calibri" w:hAnsi="Garamond"/>
              </w:rPr>
            </w:pPr>
            <w:bookmarkStart w:id="25" w:name="_Hlk108186993"/>
            <w:r>
              <w:rPr>
                <w:rFonts w:ascii="Garamond" w:hAnsi="Garamond"/>
              </w:rPr>
              <w:t xml:space="preserve">Boswellia serrata Roxb. ex Colebr</w:t>
            </w:r>
            <w:bookmarkEnd w:id="25"/>
            <w:r>
              <w:rPr>
                <w:rFonts w:ascii="Garamond" w:hAnsi="Garamond"/>
              </w:rPr>
              <w:t xml:space="preserve">.</w:t>
            </w:r>
          </w:p>
        </w:tc>
        <w:tc>
          <w:tcPr>
            <w:tcW w:w="1842" w:type="dxa"/>
            <w:tcBorders>
              <w:top w:val="single" w:sz="4" w:space="0" w:color="auto"/>
              <w:left w:val="single" w:sz="4" w:space="0" w:color="auto"/>
              <w:bottom w:val="single" w:sz="4" w:space="0" w:color="auto"/>
              <w:right w:val="single" w:sz="4" w:space="0" w:color="auto"/>
            </w:tcBorders>
            <w:hideMark/>
          </w:tcPr>
          <w:p w14:paraId="1105C5B7"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noWrap/>
            <w:hideMark/>
          </w:tcPr>
          <w:p w14:paraId="257ECA8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2BAC94" w14:textId="77777777" w:rsidR="00A01CDB" w:rsidRPr="00E31CA2" w:rsidRDefault="00A01CDB" w:rsidP="0099097F">
            <w:pPr>
              <w:rPr>
                <w:rFonts w:ascii="Garamond" w:eastAsia="Calibri" w:hAnsi="Garamond"/>
              </w:rPr>
            </w:pPr>
            <w:r>
              <w:rPr>
                <w:rFonts w:ascii="Garamond" w:hAnsi="Garamond"/>
              </w:rPr>
              <w:t xml:space="preserve">Weihrauchbaum</w:t>
            </w:r>
          </w:p>
        </w:tc>
        <w:tc>
          <w:tcPr>
            <w:tcW w:w="1352" w:type="dxa"/>
            <w:tcBorders>
              <w:top w:val="single" w:sz="4" w:space="0" w:color="auto"/>
              <w:left w:val="single" w:sz="4" w:space="0" w:color="auto"/>
              <w:bottom w:val="single" w:sz="4" w:space="0" w:color="auto"/>
              <w:right w:val="single" w:sz="4" w:space="0" w:color="auto"/>
            </w:tcBorders>
            <w:hideMark/>
          </w:tcPr>
          <w:p w14:paraId="467BED87" w14:textId="77777777" w:rsidR="00A01CDB" w:rsidRPr="00E31CA2" w:rsidRDefault="00A01CDB" w:rsidP="0099097F">
            <w:pPr>
              <w:rPr>
                <w:rFonts w:ascii="Garamond" w:eastAsia="Calibri" w:hAnsi="Garamond"/>
              </w:rPr>
            </w:pPr>
            <w:r>
              <w:rPr>
                <w:rFonts w:ascii="Garamond" w:hAnsi="Garamond"/>
              </w:rPr>
              <w:t xml:space="preserve">Ölharz, Gummiharz</w:t>
            </w:r>
          </w:p>
        </w:tc>
        <w:tc>
          <w:tcPr>
            <w:tcW w:w="5572" w:type="dxa"/>
            <w:tcBorders>
              <w:top w:val="single" w:sz="4" w:space="0" w:color="auto"/>
              <w:left w:val="single" w:sz="4" w:space="0" w:color="auto"/>
              <w:bottom w:val="single" w:sz="4" w:space="0" w:color="auto"/>
              <w:right w:val="single" w:sz="4" w:space="0" w:color="auto"/>
            </w:tcBorders>
            <w:hideMark/>
          </w:tcPr>
          <w:p w14:paraId="0956E9E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2973B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760DD2" w14:textId="77777777" w:rsidR="00A01CDB" w:rsidRPr="00E31CA2" w:rsidRDefault="00A01CDB" w:rsidP="0099097F">
            <w:pPr>
              <w:rPr>
                <w:rFonts w:ascii="Garamond" w:eastAsia="Calibri" w:hAnsi="Garamond"/>
              </w:rPr>
            </w:pPr>
            <w:r>
              <w:rPr>
                <w:rFonts w:ascii="Garamond" w:hAnsi="Garamond"/>
              </w:rPr>
              <w:t xml:space="preserve">Brassica cretica Lam.</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BFCD8C7"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3E15199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82BBB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7E49CF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4613E2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96345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D8F58C" w14:textId="77777777" w:rsidR="00A01CDB" w:rsidRPr="00E31CA2" w:rsidRDefault="00A01CDB" w:rsidP="0099097F">
            <w:pPr>
              <w:rPr>
                <w:rFonts w:ascii="Garamond" w:eastAsia="Calibri" w:hAnsi="Garamond"/>
              </w:rPr>
            </w:pPr>
            <w:r>
              <w:rPr>
                <w:rFonts w:ascii="Garamond" w:hAnsi="Garamond"/>
              </w:rPr>
              <w:t xml:space="preserve">Brassica napus L.</w:t>
            </w:r>
          </w:p>
        </w:tc>
        <w:tc>
          <w:tcPr>
            <w:tcW w:w="1842" w:type="dxa"/>
            <w:tcBorders>
              <w:top w:val="single" w:sz="4" w:space="0" w:color="auto"/>
              <w:left w:val="single" w:sz="4" w:space="0" w:color="auto"/>
              <w:bottom w:val="single" w:sz="4" w:space="0" w:color="auto"/>
              <w:right w:val="single" w:sz="4" w:space="0" w:color="auto"/>
            </w:tcBorders>
            <w:hideMark/>
          </w:tcPr>
          <w:p w14:paraId="1450E151"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7DE091CD" w14:textId="77777777" w:rsidR="00A01CDB" w:rsidRPr="00E31CA2" w:rsidRDefault="00A01CDB" w:rsidP="0099097F">
            <w:pPr>
              <w:rPr>
                <w:rFonts w:ascii="Garamond" w:eastAsia="Calibri" w:hAnsi="Garamond"/>
              </w:rPr>
            </w:pPr>
            <w:r>
              <w:rPr>
                <w:rFonts w:ascii="Garamond" w:hAnsi="Garamond"/>
              </w:rPr>
              <w:t xml:space="preserve">Brassica napus var. napobrassica (L.) Rchb.</w:t>
            </w:r>
          </w:p>
        </w:tc>
        <w:tc>
          <w:tcPr>
            <w:tcW w:w="1628" w:type="dxa"/>
            <w:tcBorders>
              <w:top w:val="single" w:sz="4" w:space="0" w:color="auto"/>
              <w:left w:val="single" w:sz="4" w:space="0" w:color="auto"/>
              <w:bottom w:val="single" w:sz="4" w:space="0" w:color="auto"/>
              <w:right w:val="single" w:sz="4" w:space="0" w:color="auto"/>
            </w:tcBorders>
            <w:hideMark/>
          </w:tcPr>
          <w:p w14:paraId="2B465A36" w14:textId="77777777" w:rsidR="00A01CDB" w:rsidRPr="00E31CA2" w:rsidRDefault="00A01CDB" w:rsidP="0099097F">
            <w:pPr>
              <w:rPr>
                <w:rFonts w:ascii="Garamond" w:eastAsia="Calibri" w:hAnsi="Garamond"/>
              </w:rPr>
            </w:pPr>
            <w:r>
              <w:rPr>
                <w:rFonts w:ascii="Garamond" w:hAnsi="Garamond"/>
              </w:rPr>
              <w:t xml:space="preserve">Steckrübe</w:t>
            </w:r>
          </w:p>
        </w:tc>
        <w:tc>
          <w:tcPr>
            <w:tcW w:w="1352" w:type="dxa"/>
            <w:tcBorders>
              <w:top w:val="single" w:sz="4" w:space="0" w:color="auto"/>
              <w:left w:val="single" w:sz="4" w:space="0" w:color="auto"/>
              <w:bottom w:val="single" w:sz="4" w:space="0" w:color="auto"/>
              <w:right w:val="single" w:sz="4" w:space="0" w:color="auto"/>
            </w:tcBorders>
            <w:hideMark/>
          </w:tcPr>
          <w:p w14:paraId="1E2E912E" w14:textId="77777777" w:rsidR="00A01CDB" w:rsidRPr="00E31CA2" w:rsidRDefault="00A01CDB" w:rsidP="0099097F">
            <w:pPr>
              <w:rPr>
                <w:rFonts w:ascii="Garamond" w:eastAsia="Calibri" w:hAnsi="Garamond"/>
              </w:rPr>
            </w:pPr>
            <w:r>
              <w:rPr>
                <w:rFonts w:ascii="Garamond" w:hAnsi="Garamond"/>
              </w:rPr>
              <w:t xml:space="preserve">Wurzel, Samen</w:t>
            </w:r>
          </w:p>
        </w:tc>
        <w:tc>
          <w:tcPr>
            <w:tcW w:w="5572" w:type="dxa"/>
            <w:tcBorders>
              <w:top w:val="single" w:sz="4" w:space="0" w:color="auto"/>
              <w:left w:val="single" w:sz="4" w:space="0" w:color="auto"/>
              <w:bottom w:val="single" w:sz="4" w:space="0" w:color="auto"/>
              <w:right w:val="single" w:sz="4" w:space="0" w:color="auto"/>
            </w:tcBorders>
            <w:hideMark/>
          </w:tcPr>
          <w:p w14:paraId="1C4DD4E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B9B6A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620ED2" w14:textId="77777777" w:rsidR="00A01CDB" w:rsidRPr="00E31CA2" w:rsidRDefault="00A01CDB" w:rsidP="0099097F">
            <w:pPr>
              <w:rPr>
                <w:rFonts w:ascii="Garamond" w:eastAsia="Calibri" w:hAnsi="Garamond"/>
              </w:rPr>
            </w:pPr>
            <w:r>
              <w:rPr>
                <w:rFonts w:ascii="Garamond" w:hAnsi="Garamond"/>
              </w:rPr>
              <w:t xml:space="preserve">Brassica nigra (L.) K.Koch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DDF70BE"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5FF51CC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95E3D36" w14:textId="77777777" w:rsidR="00A01CDB" w:rsidRPr="00E31CA2" w:rsidRDefault="00A01CDB" w:rsidP="0099097F">
            <w:pPr>
              <w:rPr>
                <w:rFonts w:ascii="Garamond" w:eastAsia="Calibri" w:hAnsi="Garamond"/>
              </w:rPr>
            </w:pPr>
            <w:r>
              <w:rPr>
                <w:rFonts w:ascii="Garamond" w:hAnsi="Garamond"/>
              </w:rPr>
              <w:t xml:space="preserve">Schwarzer Senf</w:t>
            </w:r>
          </w:p>
        </w:tc>
        <w:tc>
          <w:tcPr>
            <w:tcW w:w="1352" w:type="dxa"/>
            <w:tcBorders>
              <w:top w:val="single" w:sz="4" w:space="0" w:color="auto"/>
              <w:left w:val="single" w:sz="4" w:space="0" w:color="auto"/>
              <w:bottom w:val="single" w:sz="4" w:space="0" w:color="auto"/>
              <w:right w:val="single" w:sz="4" w:space="0" w:color="auto"/>
            </w:tcBorders>
            <w:hideMark/>
          </w:tcPr>
          <w:p w14:paraId="4D7E581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AB6553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53D5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1BBC9" w14:textId="77777777" w:rsidR="00A01CDB" w:rsidRPr="00E31CA2" w:rsidRDefault="00A01CDB" w:rsidP="0099097F">
            <w:pPr>
              <w:rPr>
                <w:rFonts w:ascii="Garamond" w:eastAsia="Calibri" w:hAnsi="Garamond"/>
              </w:rPr>
            </w:pPr>
            <w:r>
              <w:rPr>
                <w:rFonts w:ascii="Garamond" w:hAnsi="Garamond"/>
              </w:rPr>
              <w:t xml:space="preserve">Brassica oleracea L.</w:t>
            </w:r>
          </w:p>
        </w:tc>
        <w:tc>
          <w:tcPr>
            <w:tcW w:w="1842" w:type="dxa"/>
            <w:tcBorders>
              <w:top w:val="single" w:sz="4" w:space="0" w:color="auto"/>
              <w:left w:val="single" w:sz="4" w:space="0" w:color="auto"/>
              <w:bottom w:val="single" w:sz="4" w:space="0" w:color="auto"/>
              <w:right w:val="single" w:sz="4" w:space="0" w:color="auto"/>
            </w:tcBorders>
            <w:hideMark/>
          </w:tcPr>
          <w:p w14:paraId="246DDA43"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255AFC1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84F174" w14:textId="77777777" w:rsidR="00A01CDB" w:rsidRPr="00E31CA2" w:rsidRDefault="00A01CDB" w:rsidP="0099097F">
            <w:pPr>
              <w:rPr>
                <w:rFonts w:ascii="Garamond" w:eastAsia="Calibri" w:hAnsi="Garamond"/>
              </w:rPr>
            </w:pPr>
            <w:r>
              <w:rPr>
                <w:rFonts w:ascii="Garamond" w:hAnsi="Garamond"/>
              </w:rPr>
              <w:t xml:space="preserve">Gemüsekohl</w:t>
            </w:r>
          </w:p>
        </w:tc>
        <w:tc>
          <w:tcPr>
            <w:tcW w:w="1352" w:type="dxa"/>
            <w:tcBorders>
              <w:top w:val="single" w:sz="4" w:space="0" w:color="auto"/>
              <w:left w:val="single" w:sz="4" w:space="0" w:color="auto"/>
              <w:bottom w:val="single" w:sz="4" w:space="0" w:color="auto"/>
              <w:right w:val="single" w:sz="4" w:space="0" w:color="auto"/>
            </w:tcBorders>
            <w:hideMark/>
          </w:tcPr>
          <w:p w14:paraId="6CCF6BD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905C0E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p>
        </w:tc>
      </w:tr>
      <w:tr w:rsidR="00A01CDB" w:rsidRPr="00E31CA2" w14:paraId="180667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20516C" w14:textId="77777777" w:rsidR="00A01CDB" w:rsidRPr="00E31CA2" w:rsidRDefault="00A01CDB" w:rsidP="0099097F">
            <w:pPr>
              <w:rPr>
                <w:rFonts w:ascii="Garamond" w:eastAsia="Calibri" w:hAnsi="Garamond"/>
              </w:rPr>
            </w:pPr>
            <w:r>
              <w:rPr>
                <w:rFonts w:ascii="Garamond" w:hAnsi="Garamond"/>
              </w:rPr>
              <w:t xml:space="preserve">Brassica rapa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0E07AF2"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2ED9602B" w14:textId="77777777" w:rsidR="00A01CDB" w:rsidRPr="00E31CA2" w:rsidRDefault="00A01CDB" w:rsidP="0099097F">
            <w:pPr>
              <w:rPr>
                <w:rFonts w:ascii="Garamond" w:eastAsia="Calibri" w:hAnsi="Garamond"/>
              </w:rPr>
            </w:pPr>
            <w:r>
              <w:rPr>
                <w:rFonts w:ascii="Garamond" w:hAnsi="Garamond"/>
              </w:rPr>
              <w:t xml:space="preserve">Sinapis juncea L.</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4B2BAF" w14:textId="77777777" w:rsidR="00A01CDB" w:rsidRPr="00E31CA2" w:rsidRDefault="00A01CDB" w:rsidP="0099097F">
            <w:pPr>
              <w:rPr>
                <w:rFonts w:ascii="Garamond" w:eastAsia="Calibri" w:hAnsi="Garamond"/>
              </w:rPr>
            </w:pPr>
            <w:r>
              <w:rPr>
                <w:rFonts w:ascii="Garamond" w:hAnsi="Garamond"/>
              </w:rPr>
              <w:t xml:space="preserve">Raps</w:t>
            </w:r>
          </w:p>
        </w:tc>
        <w:tc>
          <w:tcPr>
            <w:tcW w:w="1352" w:type="dxa"/>
            <w:tcBorders>
              <w:top w:val="single" w:sz="4" w:space="0" w:color="auto"/>
              <w:left w:val="single" w:sz="4" w:space="0" w:color="auto"/>
              <w:bottom w:val="single" w:sz="4" w:space="0" w:color="auto"/>
              <w:right w:val="single" w:sz="4" w:space="0" w:color="auto"/>
            </w:tcBorders>
            <w:hideMark/>
          </w:tcPr>
          <w:p w14:paraId="19CD0832"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DD1CA2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6DABA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8B32EDB" w14:textId="77777777" w:rsidR="00A01CDB" w:rsidRPr="00E31CA2" w:rsidRDefault="00A01CDB" w:rsidP="0099097F">
            <w:pPr>
              <w:rPr>
                <w:rFonts w:ascii="Garamond" w:hAnsi="Garamond"/>
              </w:rPr>
            </w:pPr>
            <w:r>
              <w:rPr>
                <w:rFonts w:ascii="Garamond" w:hAnsi="Garamond"/>
              </w:rPr>
              <w:t xml:space="preserve">Buglossiodes arvensis</w:t>
            </w:r>
          </w:p>
        </w:tc>
        <w:tc>
          <w:tcPr>
            <w:tcW w:w="1842" w:type="dxa"/>
            <w:tcBorders>
              <w:top w:val="single" w:sz="4" w:space="0" w:color="auto"/>
              <w:left w:val="single" w:sz="4" w:space="0" w:color="auto"/>
              <w:bottom w:val="single" w:sz="4" w:space="0" w:color="auto"/>
              <w:right w:val="single" w:sz="4" w:space="0" w:color="auto"/>
            </w:tcBorders>
            <w:hideMark/>
          </w:tcPr>
          <w:p w14:paraId="1D195B08" w14:textId="77777777" w:rsidR="00A01CDB" w:rsidRPr="00E31CA2" w:rsidRDefault="00A01CDB" w:rsidP="0099097F">
            <w:pPr>
              <w:rPr>
                <w:rFonts w:ascii="Garamond"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tcPr>
          <w:p w14:paraId="70C602B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77632B40"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54955AAE" w14:textId="77777777" w:rsidR="00A01CDB" w:rsidRPr="00E31CA2" w:rsidRDefault="00A01CDB" w:rsidP="0099097F">
            <w:pPr>
              <w:rPr>
                <w:rFonts w:ascii="Garamond" w:hAnsi="Garamond"/>
              </w:rPr>
            </w:pPr>
            <w:r>
              <w:rPr>
                <w:rFonts w:ascii="Garamond" w:hAnsi="Garamond"/>
              </w:rPr>
              <w:t xml:space="preserve">Samenöl</w:t>
            </w:r>
          </w:p>
        </w:tc>
        <w:tc>
          <w:tcPr>
            <w:tcW w:w="5572" w:type="dxa"/>
            <w:tcBorders>
              <w:top w:val="single" w:sz="4" w:space="0" w:color="auto"/>
              <w:left w:val="single" w:sz="4" w:space="0" w:color="auto"/>
              <w:bottom w:val="single" w:sz="4" w:space="0" w:color="auto"/>
              <w:right w:val="single" w:sz="4" w:space="0" w:color="auto"/>
            </w:tcBorders>
            <w:hideMark/>
          </w:tcPr>
          <w:p w14:paraId="14D107F9" w14:textId="77777777" w:rsidR="00A01CDB" w:rsidRPr="00E31CA2" w:rsidRDefault="00A01CDB" w:rsidP="0099097F">
            <w:pPr>
              <w:rPr>
                <w:rFonts w:ascii="Garamond" w:hAnsi="Garamond"/>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7344D7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5E0E20" w14:textId="77777777" w:rsidR="00A01CDB" w:rsidRPr="00E31CA2" w:rsidRDefault="00A01CDB" w:rsidP="0099097F">
            <w:pPr>
              <w:rPr>
                <w:rFonts w:ascii="Garamond" w:eastAsia="Calibri" w:hAnsi="Garamond"/>
              </w:rPr>
            </w:pPr>
            <w:r>
              <w:rPr>
                <w:rFonts w:ascii="Garamond" w:hAnsi="Garamond"/>
              </w:rPr>
              <w:t xml:space="preserve">Bupleurum chinense DC.</w:t>
            </w:r>
          </w:p>
        </w:tc>
        <w:tc>
          <w:tcPr>
            <w:tcW w:w="1842" w:type="dxa"/>
            <w:tcBorders>
              <w:top w:val="single" w:sz="4" w:space="0" w:color="auto"/>
              <w:left w:val="single" w:sz="4" w:space="0" w:color="auto"/>
              <w:bottom w:val="single" w:sz="4" w:space="0" w:color="auto"/>
              <w:right w:val="single" w:sz="4" w:space="0" w:color="auto"/>
            </w:tcBorders>
            <w:hideMark/>
          </w:tcPr>
          <w:p w14:paraId="3850C07C"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0CF52D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4D54EFC" w14:textId="77777777" w:rsidR="00A01CDB" w:rsidRPr="00E31CA2" w:rsidRDefault="00A01CDB" w:rsidP="0099097F">
            <w:pPr>
              <w:rPr>
                <w:rFonts w:ascii="Garamond" w:eastAsia="Calibri" w:hAnsi="Garamond"/>
              </w:rPr>
            </w:pPr>
            <w:r>
              <w:rPr>
                <w:rFonts w:ascii="Garamond" w:hAnsi="Garamond"/>
              </w:rPr>
              <w:t xml:space="preserve">Chinesisches Hasenohr</w:t>
            </w:r>
          </w:p>
        </w:tc>
        <w:tc>
          <w:tcPr>
            <w:tcW w:w="1352" w:type="dxa"/>
            <w:tcBorders>
              <w:top w:val="single" w:sz="4" w:space="0" w:color="auto"/>
              <w:left w:val="single" w:sz="4" w:space="0" w:color="auto"/>
              <w:bottom w:val="single" w:sz="4" w:space="0" w:color="auto"/>
              <w:right w:val="single" w:sz="4" w:space="0" w:color="auto"/>
            </w:tcBorders>
            <w:hideMark/>
          </w:tcPr>
          <w:p w14:paraId="24229993"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334D10F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 oder antidiabetischen Behandlungen)</w:t>
            </w:r>
          </w:p>
        </w:tc>
      </w:tr>
      <w:tr w:rsidR="00A01CDB" w:rsidRPr="00E31CA2" w14:paraId="2FD878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FDB85F" w14:textId="77777777" w:rsidR="00A01CDB" w:rsidRPr="00E31CA2" w:rsidRDefault="00A01CDB" w:rsidP="0099097F">
            <w:pPr>
              <w:rPr>
                <w:rFonts w:ascii="Garamond" w:eastAsia="Calibri" w:hAnsi="Garamond"/>
              </w:rPr>
            </w:pPr>
            <w:r>
              <w:rPr>
                <w:rFonts w:ascii="Garamond" w:hAnsi="Garamond"/>
              </w:rPr>
              <w:t xml:space="preserve">Bupleurum rotundifolium L.</w:t>
            </w:r>
          </w:p>
        </w:tc>
        <w:tc>
          <w:tcPr>
            <w:tcW w:w="1842" w:type="dxa"/>
            <w:tcBorders>
              <w:top w:val="single" w:sz="4" w:space="0" w:color="auto"/>
              <w:left w:val="single" w:sz="4" w:space="0" w:color="auto"/>
              <w:bottom w:val="single" w:sz="4" w:space="0" w:color="auto"/>
              <w:right w:val="single" w:sz="4" w:space="0" w:color="auto"/>
            </w:tcBorders>
            <w:hideMark/>
          </w:tcPr>
          <w:p w14:paraId="4A96F4F2"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1C3FB8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A889EA" w14:textId="77777777" w:rsidR="00A01CDB" w:rsidRPr="00E31CA2" w:rsidRDefault="00A01CDB" w:rsidP="0099097F">
            <w:pPr>
              <w:rPr>
                <w:rFonts w:ascii="Garamond" w:eastAsia="Calibri" w:hAnsi="Garamond"/>
              </w:rPr>
            </w:pPr>
            <w:r>
              <w:rPr>
                <w:rFonts w:ascii="Garamond" w:hAnsi="Garamond"/>
              </w:rPr>
              <w:t xml:space="preserve">Rundblättriges Hasenohr</w:t>
            </w:r>
          </w:p>
        </w:tc>
        <w:tc>
          <w:tcPr>
            <w:tcW w:w="1352" w:type="dxa"/>
            <w:tcBorders>
              <w:top w:val="single" w:sz="4" w:space="0" w:color="auto"/>
              <w:left w:val="single" w:sz="4" w:space="0" w:color="auto"/>
              <w:bottom w:val="single" w:sz="4" w:space="0" w:color="auto"/>
              <w:right w:val="single" w:sz="4" w:space="0" w:color="auto"/>
            </w:tcBorders>
            <w:hideMark/>
          </w:tcPr>
          <w:p w14:paraId="6EFD24A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21D7CC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 oder antidiabetischen Behandlungen.</w:t>
            </w:r>
          </w:p>
        </w:tc>
      </w:tr>
      <w:tr w:rsidR="00A01CDB" w:rsidRPr="00E31CA2" w14:paraId="060CAD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95BD06" w14:textId="77777777" w:rsidR="00A01CDB" w:rsidRPr="00E31CA2" w:rsidRDefault="00A01CDB" w:rsidP="0099097F">
            <w:pPr>
              <w:rPr>
                <w:rFonts w:ascii="Garamond" w:eastAsia="Calibri" w:hAnsi="Garamond"/>
              </w:rPr>
            </w:pPr>
            <w:r>
              <w:rPr>
                <w:rFonts w:ascii="Garamond" w:hAnsi="Garamond"/>
              </w:rPr>
              <w:t xml:space="preserve">Bursera tomentosa (Jacq.) Triana &amp; Planch.</w:t>
            </w:r>
          </w:p>
        </w:tc>
        <w:tc>
          <w:tcPr>
            <w:tcW w:w="1842" w:type="dxa"/>
            <w:tcBorders>
              <w:top w:val="single" w:sz="4" w:space="0" w:color="auto"/>
              <w:left w:val="single" w:sz="4" w:space="0" w:color="auto"/>
              <w:bottom w:val="single" w:sz="4" w:space="0" w:color="auto"/>
              <w:right w:val="single" w:sz="4" w:space="0" w:color="auto"/>
            </w:tcBorders>
            <w:hideMark/>
          </w:tcPr>
          <w:p w14:paraId="7181560F"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09CF773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1D0C8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8ADA050" w14:textId="77777777" w:rsidR="00A01CDB" w:rsidRPr="00E31CA2" w:rsidRDefault="00A01CDB" w:rsidP="0099097F">
            <w:pPr>
              <w:rPr>
                <w:rFonts w:ascii="Garamond" w:eastAsia="Calibri" w:hAnsi="Garamond"/>
              </w:rPr>
            </w:pPr>
            <w:r>
              <w:rPr>
                <w:rFonts w:ascii="Garamond" w:hAnsi="Garamond"/>
              </w:rPr>
              <w:t xml:space="preserve">Frucht, Rinde</w:t>
            </w:r>
          </w:p>
        </w:tc>
        <w:tc>
          <w:tcPr>
            <w:tcW w:w="5572" w:type="dxa"/>
            <w:tcBorders>
              <w:top w:val="single" w:sz="4" w:space="0" w:color="auto"/>
              <w:left w:val="single" w:sz="4" w:space="0" w:color="auto"/>
              <w:bottom w:val="single" w:sz="4" w:space="0" w:color="auto"/>
              <w:right w:val="single" w:sz="4" w:space="0" w:color="auto"/>
            </w:tcBorders>
            <w:hideMark/>
          </w:tcPr>
          <w:p w14:paraId="55824A06" w14:textId="77777777" w:rsidR="00A01CDB" w:rsidRPr="00E31CA2" w:rsidRDefault="00A01CDB" w:rsidP="0099097F">
            <w:pPr>
              <w:rPr>
                <w:rFonts w:ascii="Garamond" w:eastAsia="Calibri" w:hAnsi="Garamond"/>
              </w:rPr>
            </w:pPr>
            <w:r>
              <w:rPr>
                <w:rFonts w:ascii="Garamond" w:hAnsi="Garamond"/>
              </w:rPr>
              <w:t xml:space="preserve">Die Analyse muss zeigen, dass die Zubereitung keine nachweisbaren Mengen an Podophyllotoxin und analogen Stoffen enthält.</w:t>
            </w:r>
          </w:p>
        </w:tc>
      </w:tr>
      <w:tr w:rsidR="00A01CDB" w:rsidRPr="00E31CA2" w14:paraId="5CAC590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772CC4" w14:textId="77777777" w:rsidR="00A01CDB" w:rsidRPr="00E31CA2" w:rsidRDefault="00A01CDB" w:rsidP="0099097F">
            <w:pPr>
              <w:rPr>
                <w:rFonts w:ascii="Garamond" w:eastAsia="Calibri" w:hAnsi="Garamond"/>
              </w:rPr>
            </w:pPr>
            <w:r>
              <w:rPr>
                <w:rFonts w:ascii="Garamond" w:hAnsi="Garamond"/>
              </w:rPr>
              <w:t xml:space="preserve">Caesalpinia bonduc (L.) Roxb.</w:t>
            </w:r>
          </w:p>
        </w:tc>
        <w:tc>
          <w:tcPr>
            <w:tcW w:w="1842" w:type="dxa"/>
            <w:tcBorders>
              <w:top w:val="single" w:sz="4" w:space="0" w:color="auto"/>
              <w:left w:val="single" w:sz="4" w:space="0" w:color="auto"/>
              <w:bottom w:val="single" w:sz="4" w:space="0" w:color="auto"/>
              <w:right w:val="single" w:sz="4" w:space="0" w:color="auto"/>
            </w:tcBorders>
            <w:hideMark/>
          </w:tcPr>
          <w:p w14:paraId="09FD2321"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F395B9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7C0463" w14:textId="77777777" w:rsidR="00A01CDB" w:rsidRPr="00E31CA2" w:rsidRDefault="00A01CDB" w:rsidP="0099097F">
            <w:pPr>
              <w:rPr>
                <w:rFonts w:ascii="Garamond" w:eastAsia="Calibri" w:hAnsi="Garamond"/>
              </w:rPr>
            </w:pPr>
            <w:r>
              <w:rPr>
                <w:rFonts w:ascii="Garamond" w:hAnsi="Garamond"/>
              </w:rPr>
              <w:t xml:space="preserve">Kugelstrauch</w:t>
            </w:r>
          </w:p>
        </w:tc>
        <w:tc>
          <w:tcPr>
            <w:tcW w:w="1352" w:type="dxa"/>
            <w:tcBorders>
              <w:top w:val="single" w:sz="4" w:space="0" w:color="auto"/>
              <w:left w:val="single" w:sz="4" w:space="0" w:color="auto"/>
              <w:bottom w:val="single" w:sz="4" w:space="0" w:color="auto"/>
              <w:right w:val="single" w:sz="4" w:space="0" w:color="auto"/>
            </w:tcBorders>
            <w:hideMark/>
          </w:tcPr>
          <w:p w14:paraId="16B1D788" w14:textId="77777777" w:rsidR="00A01CDB" w:rsidRPr="00E31CA2" w:rsidRDefault="00A01CDB" w:rsidP="0099097F">
            <w:pPr>
              <w:rPr>
                <w:rFonts w:ascii="Garamond" w:eastAsia="Calibri" w:hAnsi="Garamond"/>
              </w:rPr>
            </w:pPr>
            <w:r>
              <w:rPr>
                <w:rFonts w:ascii="Garamond" w:hAnsi="Garamond"/>
              </w:rPr>
              <w:t xml:space="preserve">Rinde, Samen</w:t>
            </w:r>
          </w:p>
        </w:tc>
        <w:tc>
          <w:tcPr>
            <w:tcW w:w="5572" w:type="dxa"/>
            <w:tcBorders>
              <w:top w:val="single" w:sz="4" w:space="0" w:color="auto"/>
              <w:left w:val="single" w:sz="4" w:space="0" w:color="auto"/>
              <w:bottom w:val="single" w:sz="4" w:space="0" w:color="auto"/>
              <w:right w:val="single" w:sz="4" w:space="0" w:color="auto"/>
            </w:tcBorders>
            <w:hideMark/>
          </w:tcPr>
          <w:p w14:paraId="664E19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A5B03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DF60AA" w14:textId="77777777" w:rsidR="00A01CDB" w:rsidRPr="00E31CA2" w:rsidRDefault="00A01CDB" w:rsidP="0099097F">
            <w:pPr>
              <w:rPr>
                <w:rFonts w:ascii="Garamond" w:eastAsia="Calibri" w:hAnsi="Garamond"/>
              </w:rPr>
            </w:pPr>
            <w:r>
              <w:rPr>
                <w:rFonts w:ascii="Garamond" w:hAnsi="Garamond"/>
              </w:rPr>
              <w:t xml:space="preserve">Cakile maritima Scop.</w:t>
            </w:r>
          </w:p>
        </w:tc>
        <w:tc>
          <w:tcPr>
            <w:tcW w:w="1842" w:type="dxa"/>
            <w:tcBorders>
              <w:top w:val="single" w:sz="4" w:space="0" w:color="auto"/>
              <w:left w:val="single" w:sz="4" w:space="0" w:color="auto"/>
              <w:bottom w:val="single" w:sz="4" w:space="0" w:color="auto"/>
              <w:right w:val="single" w:sz="4" w:space="0" w:color="auto"/>
            </w:tcBorders>
            <w:hideMark/>
          </w:tcPr>
          <w:p w14:paraId="468C49C7"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0EF71F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9274A4" w14:textId="77777777" w:rsidR="00A01CDB" w:rsidRPr="00E31CA2" w:rsidRDefault="00A01CDB" w:rsidP="0099097F">
            <w:pPr>
              <w:rPr>
                <w:rFonts w:ascii="Garamond" w:eastAsia="Calibri" w:hAnsi="Garamond"/>
              </w:rPr>
            </w:pPr>
            <w:r>
              <w:rPr>
                <w:rFonts w:ascii="Garamond" w:hAnsi="Garamond"/>
              </w:rPr>
              <w:t xml:space="preserve">Europäischer Meersenf</w:t>
            </w:r>
          </w:p>
        </w:tc>
        <w:tc>
          <w:tcPr>
            <w:tcW w:w="1352" w:type="dxa"/>
            <w:tcBorders>
              <w:top w:val="single" w:sz="4" w:space="0" w:color="auto"/>
              <w:left w:val="single" w:sz="4" w:space="0" w:color="auto"/>
              <w:bottom w:val="single" w:sz="4" w:space="0" w:color="auto"/>
              <w:right w:val="single" w:sz="4" w:space="0" w:color="auto"/>
            </w:tcBorders>
            <w:hideMark/>
          </w:tcPr>
          <w:p w14:paraId="632602D4"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hideMark/>
          </w:tcPr>
          <w:p w14:paraId="03EB8FE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9BDD3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ADCB2E" w14:textId="77777777" w:rsidR="00A01CDB" w:rsidRPr="00E31CA2" w:rsidRDefault="00A01CDB" w:rsidP="0099097F">
            <w:pPr>
              <w:rPr>
                <w:rFonts w:ascii="Garamond" w:eastAsia="Calibri" w:hAnsi="Garamond"/>
              </w:rPr>
            </w:pPr>
            <w:r>
              <w:rPr>
                <w:rFonts w:ascii="Garamond" w:hAnsi="Garamond"/>
              </w:rPr>
              <w:t xml:space="preserve">Calendula arvensis (Vaill.)</w:t>
            </w:r>
            <w:r>
              <w:rPr>
                <w:rFonts w:ascii="Garamond" w:hAnsi="Garamond"/>
              </w:rPr>
              <w:t xml:space="preserve"> </w:t>
            </w:r>
            <w:r>
              <w:rPr>
                <w:rFonts w:ascii="Garamond" w:hAnsi="Garamond"/>
              </w:rPr>
              <w:t xml:space="preserve">L.</w:t>
            </w:r>
          </w:p>
        </w:tc>
        <w:tc>
          <w:tcPr>
            <w:tcW w:w="1842" w:type="dxa"/>
            <w:tcBorders>
              <w:top w:val="single" w:sz="4" w:space="0" w:color="auto"/>
              <w:left w:val="single" w:sz="4" w:space="0" w:color="auto"/>
              <w:bottom w:val="single" w:sz="4" w:space="0" w:color="auto"/>
              <w:right w:val="single" w:sz="4" w:space="0" w:color="auto"/>
            </w:tcBorders>
            <w:hideMark/>
          </w:tcPr>
          <w:p w14:paraId="3658794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7B31834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85A5D0" w14:textId="77777777" w:rsidR="00A01CDB" w:rsidRPr="00E31CA2" w:rsidRDefault="00A01CDB" w:rsidP="0099097F">
            <w:pPr>
              <w:rPr>
                <w:rFonts w:ascii="Garamond" w:eastAsia="Calibri" w:hAnsi="Garamond"/>
              </w:rPr>
            </w:pPr>
            <w:r>
              <w:rPr>
                <w:rFonts w:ascii="Garamond" w:hAnsi="Garamond"/>
              </w:rPr>
              <w:t xml:space="preserve">Acker-Ringelblume</w:t>
            </w:r>
          </w:p>
        </w:tc>
        <w:tc>
          <w:tcPr>
            <w:tcW w:w="1352" w:type="dxa"/>
            <w:tcBorders>
              <w:top w:val="single" w:sz="4" w:space="0" w:color="auto"/>
              <w:left w:val="single" w:sz="4" w:space="0" w:color="auto"/>
              <w:bottom w:val="single" w:sz="4" w:space="0" w:color="auto"/>
              <w:right w:val="single" w:sz="4" w:space="0" w:color="auto"/>
            </w:tcBorders>
            <w:hideMark/>
          </w:tcPr>
          <w:p w14:paraId="4F6695C7"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0F1C123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p w14:paraId="42F37C5B" w14:textId="77777777" w:rsidR="00A01CDB" w:rsidRPr="00E31CA2" w:rsidRDefault="00A01CDB" w:rsidP="0099097F">
            <w:pPr>
              <w:rPr>
                <w:rFonts w:ascii="Garamond" w:eastAsia="Calibri" w:hAnsi="Garamond"/>
              </w:rPr>
            </w:pPr>
            <w:r>
              <w:rPr>
                <w:rFonts w:ascii="Garamond" w:hAnsi="Garamond"/>
              </w:rPr>
              <w:t xml:space="preserve">Nicht bei Leberproblemen verwenden.</w:t>
            </w:r>
            <w:r>
              <w:rPr>
                <w:rFonts w:ascii="Garamond" w:hAnsi="Garamond"/>
              </w:rPr>
              <w:t xml:space="preserve"> </w:t>
            </w:r>
          </w:p>
        </w:tc>
      </w:tr>
      <w:tr w:rsidR="00A01CDB" w:rsidRPr="00E31CA2" w14:paraId="2C9E5E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64CF52" w14:textId="77777777" w:rsidR="00A01CDB" w:rsidRPr="00E31CA2" w:rsidRDefault="00A01CDB" w:rsidP="0099097F">
            <w:pPr>
              <w:rPr>
                <w:rFonts w:ascii="Garamond" w:eastAsia="Calibri" w:hAnsi="Garamond"/>
              </w:rPr>
            </w:pPr>
            <w:r>
              <w:rPr>
                <w:rFonts w:ascii="Garamond" w:hAnsi="Garamond"/>
              </w:rPr>
              <w:t xml:space="preserve">Calendula officinalis L.</w:t>
            </w:r>
          </w:p>
        </w:tc>
        <w:tc>
          <w:tcPr>
            <w:tcW w:w="1842" w:type="dxa"/>
            <w:tcBorders>
              <w:top w:val="single" w:sz="4" w:space="0" w:color="auto"/>
              <w:left w:val="single" w:sz="4" w:space="0" w:color="auto"/>
              <w:bottom w:val="single" w:sz="4" w:space="0" w:color="auto"/>
              <w:right w:val="single" w:sz="4" w:space="0" w:color="auto"/>
            </w:tcBorders>
            <w:hideMark/>
          </w:tcPr>
          <w:p w14:paraId="307244A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2AC04F3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AB2887" w14:textId="77777777" w:rsidR="00A01CDB" w:rsidRPr="00E31CA2" w:rsidRDefault="00A01CDB" w:rsidP="0099097F">
            <w:pPr>
              <w:rPr>
                <w:rFonts w:ascii="Garamond" w:eastAsia="Calibri" w:hAnsi="Garamond"/>
              </w:rPr>
            </w:pPr>
            <w:r>
              <w:rPr>
                <w:rFonts w:ascii="Garamond" w:hAnsi="Garamond"/>
              </w:rPr>
              <w:t xml:space="preserve">Garten-Ringelblume</w:t>
            </w:r>
          </w:p>
        </w:tc>
        <w:tc>
          <w:tcPr>
            <w:tcW w:w="1352" w:type="dxa"/>
            <w:tcBorders>
              <w:top w:val="single" w:sz="4" w:space="0" w:color="auto"/>
              <w:left w:val="single" w:sz="4" w:space="0" w:color="auto"/>
              <w:bottom w:val="single" w:sz="4" w:space="0" w:color="auto"/>
              <w:right w:val="single" w:sz="4" w:space="0" w:color="auto"/>
            </w:tcBorders>
            <w:hideMark/>
          </w:tcPr>
          <w:p w14:paraId="345DE69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79408C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p w14:paraId="452143F5" w14:textId="77777777" w:rsidR="00A01CDB" w:rsidRPr="00E31CA2" w:rsidRDefault="00A01CDB" w:rsidP="0099097F">
            <w:pPr>
              <w:rPr>
                <w:rFonts w:ascii="Garamond" w:eastAsia="Calibri" w:hAnsi="Garamond"/>
              </w:rPr>
            </w:pPr>
            <w:r>
              <w:rPr>
                <w:rFonts w:ascii="Garamond" w:hAnsi="Garamond"/>
              </w:rPr>
              <w:t xml:space="preserve">Nicht bei Leberproblemen verwenden.</w:t>
            </w:r>
          </w:p>
        </w:tc>
      </w:tr>
      <w:tr w:rsidR="00A01CDB" w:rsidRPr="00E31CA2" w14:paraId="69E250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9E774E" w14:textId="77777777" w:rsidR="00A01CDB" w:rsidRPr="00E31CA2" w:rsidRDefault="00A01CDB" w:rsidP="0099097F">
            <w:pPr>
              <w:rPr>
                <w:rFonts w:ascii="Garamond" w:eastAsia="Calibri" w:hAnsi="Garamond"/>
              </w:rPr>
            </w:pPr>
            <w:r>
              <w:rPr>
                <w:rFonts w:ascii="Garamond" w:hAnsi="Garamond"/>
              </w:rPr>
              <w:t xml:space="preserve">Calluna vulgaris (L.) Hull</w:t>
            </w:r>
          </w:p>
        </w:tc>
        <w:tc>
          <w:tcPr>
            <w:tcW w:w="1842" w:type="dxa"/>
            <w:tcBorders>
              <w:top w:val="single" w:sz="4" w:space="0" w:color="auto"/>
              <w:left w:val="single" w:sz="4" w:space="0" w:color="auto"/>
              <w:bottom w:val="single" w:sz="4" w:space="0" w:color="auto"/>
              <w:right w:val="single" w:sz="4" w:space="0" w:color="auto"/>
            </w:tcBorders>
            <w:hideMark/>
          </w:tcPr>
          <w:p w14:paraId="2453BFA2"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3BEB6A9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64FA4C" w14:textId="77777777" w:rsidR="00A01CDB" w:rsidRPr="00E31CA2" w:rsidRDefault="00A01CDB" w:rsidP="0099097F">
            <w:pPr>
              <w:rPr>
                <w:rFonts w:ascii="Garamond" w:eastAsia="Calibri" w:hAnsi="Garamond"/>
              </w:rPr>
            </w:pPr>
            <w:r>
              <w:rPr>
                <w:rFonts w:ascii="Garamond" w:hAnsi="Garamond"/>
              </w:rPr>
              <w:t xml:space="preserve">Besenheide</w:t>
            </w:r>
          </w:p>
        </w:tc>
        <w:tc>
          <w:tcPr>
            <w:tcW w:w="1352" w:type="dxa"/>
            <w:tcBorders>
              <w:top w:val="single" w:sz="4" w:space="0" w:color="auto"/>
              <w:left w:val="single" w:sz="4" w:space="0" w:color="auto"/>
              <w:bottom w:val="single" w:sz="4" w:space="0" w:color="auto"/>
              <w:right w:val="single" w:sz="4" w:space="0" w:color="auto"/>
            </w:tcBorders>
            <w:hideMark/>
          </w:tcPr>
          <w:p w14:paraId="06AF222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0974E3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7185D5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3E43EF" w14:textId="77777777" w:rsidR="00A01CDB" w:rsidRPr="00E31CA2" w:rsidRDefault="00A01CDB" w:rsidP="0099097F">
            <w:pPr>
              <w:rPr>
                <w:rFonts w:ascii="Garamond" w:eastAsia="Calibri" w:hAnsi="Garamond"/>
              </w:rPr>
            </w:pPr>
            <w:r>
              <w:rPr>
                <w:rFonts w:ascii="Garamond" w:hAnsi="Garamond"/>
              </w:rPr>
              <w:t xml:space="preserve">Camelina sativa (L.) Crantz</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1C0F30E"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523921A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4CCB4AB" w14:textId="77777777" w:rsidR="00A01CDB" w:rsidRPr="00E31CA2" w:rsidRDefault="00A01CDB" w:rsidP="0099097F">
            <w:pPr>
              <w:rPr>
                <w:rFonts w:ascii="Garamond" w:eastAsia="Calibri" w:hAnsi="Garamond"/>
              </w:rPr>
            </w:pPr>
            <w:r>
              <w:rPr>
                <w:rFonts w:ascii="Garamond" w:hAnsi="Garamond"/>
              </w:rPr>
              <w:t xml:space="preserve">Leindotter</w:t>
            </w:r>
          </w:p>
        </w:tc>
        <w:tc>
          <w:tcPr>
            <w:tcW w:w="1352" w:type="dxa"/>
            <w:tcBorders>
              <w:top w:val="single" w:sz="4" w:space="0" w:color="auto"/>
              <w:left w:val="single" w:sz="4" w:space="0" w:color="auto"/>
              <w:bottom w:val="single" w:sz="4" w:space="0" w:color="auto"/>
              <w:right w:val="single" w:sz="4" w:space="0" w:color="auto"/>
            </w:tcBorders>
            <w:hideMark/>
          </w:tcPr>
          <w:p w14:paraId="544E039B"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5BD33D7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D845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C16E41" w14:textId="77777777" w:rsidR="00A01CDB" w:rsidRPr="00E31CA2" w:rsidRDefault="00A01CDB" w:rsidP="0099097F">
            <w:pPr>
              <w:rPr>
                <w:rFonts w:ascii="Garamond" w:eastAsia="Calibri" w:hAnsi="Garamond"/>
              </w:rPr>
            </w:pPr>
            <w:r>
              <w:rPr>
                <w:rFonts w:ascii="Garamond" w:hAnsi="Garamond"/>
              </w:rPr>
              <w:t xml:space="preserve">Camellia sinensis (L.) Kuntze</w:t>
            </w:r>
          </w:p>
        </w:tc>
        <w:tc>
          <w:tcPr>
            <w:tcW w:w="1842" w:type="dxa"/>
            <w:tcBorders>
              <w:top w:val="single" w:sz="4" w:space="0" w:color="auto"/>
              <w:left w:val="single" w:sz="4" w:space="0" w:color="auto"/>
              <w:bottom w:val="single" w:sz="4" w:space="0" w:color="auto"/>
              <w:right w:val="single" w:sz="4" w:space="0" w:color="auto"/>
            </w:tcBorders>
            <w:hideMark/>
          </w:tcPr>
          <w:p w14:paraId="63AF8E6D" w14:textId="77777777" w:rsidR="00A01CDB" w:rsidRPr="00E31CA2" w:rsidRDefault="00A01CDB" w:rsidP="0099097F">
            <w:pPr>
              <w:rPr>
                <w:rFonts w:ascii="Garamond" w:eastAsia="Calibri" w:hAnsi="Garamond"/>
              </w:rPr>
            </w:pPr>
            <w:r>
              <w:rPr>
                <w:rFonts w:ascii="Garamond" w:hAnsi="Garamond"/>
              </w:rPr>
              <w:t xml:space="preserve">Theaceae</w:t>
            </w:r>
          </w:p>
        </w:tc>
        <w:tc>
          <w:tcPr>
            <w:tcW w:w="1371" w:type="dxa"/>
            <w:tcBorders>
              <w:top w:val="single" w:sz="4" w:space="0" w:color="auto"/>
              <w:left w:val="single" w:sz="4" w:space="0" w:color="auto"/>
              <w:bottom w:val="single" w:sz="4" w:space="0" w:color="auto"/>
              <w:right w:val="single" w:sz="4" w:space="0" w:color="auto"/>
            </w:tcBorders>
            <w:noWrap/>
            <w:hideMark/>
          </w:tcPr>
          <w:p w14:paraId="60F7CB2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38A188" w14:textId="77777777" w:rsidR="00A01CDB" w:rsidRPr="00E31CA2" w:rsidRDefault="00A01CDB" w:rsidP="0099097F">
            <w:pPr>
              <w:rPr>
                <w:rFonts w:ascii="Garamond" w:eastAsia="Calibri" w:hAnsi="Garamond"/>
              </w:rPr>
            </w:pPr>
            <w:r>
              <w:rPr>
                <w:rFonts w:ascii="Garamond" w:hAnsi="Garamond"/>
              </w:rPr>
              <w:t xml:space="preserve">Teestrauch</w:t>
            </w:r>
          </w:p>
        </w:tc>
        <w:tc>
          <w:tcPr>
            <w:tcW w:w="1352" w:type="dxa"/>
            <w:tcBorders>
              <w:top w:val="single" w:sz="4" w:space="0" w:color="auto"/>
              <w:left w:val="single" w:sz="4" w:space="0" w:color="auto"/>
              <w:bottom w:val="single" w:sz="4" w:space="0" w:color="auto"/>
              <w:right w:val="single" w:sz="4" w:space="0" w:color="auto"/>
            </w:tcBorders>
            <w:hideMark/>
          </w:tcPr>
          <w:p w14:paraId="433B6633"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3837DA95"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600 mg Tanninen führen (ausgedrückt als Epigallocatechin-3-gallat).</w:t>
            </w:r>
            <w:r>
              <w:rPr>
                <w:rFonts w:ascii="Garamond" w:hAnsi="Garamond"/>
              </w:rPr>
              <w:t xml:space="preserve"> </w:t>
            </w:r>
            <w:r>
              <w:rPr>
                <w:rFonts w:ascii="Garamond" w:hAnsi="Garamond"/>
              </w:rPr>
              <w:t xml:space="preserve">Nur die Verwendung der folgenden Extraktionsflüssigkeiten ist zulässig: Wasser, Alkohol, mit einem Höchstgehalt von 25 %.</w:t>
            </w:r>
          </w:p>
        </w:tc>
      </w:tr>
      <w:tr w:rsidR="00A01CDB" w:rsidRPr="00E31CA2" w14:paraId="2168F3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F8A87F" w14:textId="77777777" w:rsidR="00A01CDB" w:rsidRPr="00E31CA2" w:rsidRDefault="00A01CDB" w:rsidP="0099097F">
            <w:pPr>
              <w:rPr>
                <w:rFonts w:ascii="Garamond" w:eastAsia="Calibri" w:hAnsi="Garamond"/>
              </w:rPr>
            </w:pPr>
            <w:bookmarkStart w:id="26" w:name="_Hlk108187017"/>
            <w:r>
              <w:rPr>
                <w:rFonts w:ascii="Garamond" w:hAnsi="Garamond"/>
              </w:rPr>
              <w:t xml:space="preserve">Cananga odorata (Lam.) Hook.f.</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Thomson</w:t>
            </w:r>
          </w:p>
        </w:tc>
        <w:tc>
          <w:tcPr>
            <w:tcW w:w="1842" w:type="dxa"/>
            <w:tcBorders>
              <w:top w:val="single" w:sz="4" w:space="0" w:color="auto"/>
              <w:left w:val="single" w:sz="4" w:space="0" w:color="auto"/>
              <w:bottom w:val="single" w:sz="4" w:space="0" w:color="auto"/>
              <w:right w:val="single" w:sz="4" w:space="0" w:color="auto"/>
            </w:tcBorders>
            <w:hideMark/>
          </w:tcPr>
          <w:p w14:paraId="4964F07F" w14:textId="77777777" w:rsidR="00A01CDB" w:rsidRPr="00E31CA2" w:rsidRDefault="00A01CDB" w:rsidP="0099097F">
            <w:pPr>
              <w:rPr>
                <w:rFonts w:ascii="Garamond" w:eastAsia="Calibri" w:hAnsi="Garamond"/>
              </w:rPr>
            </w:pPr>
            <w:r>
              <w:rPr>
                <w:rFonts w:ascii="Garamond" w:hAnsi="Garamond"/>
              </w:rPr>
              <w:t xml:space="preserve">Annonaceae</w:t>
            </w:r>
          </w:p>
        </w:tc>
        <w:tc>
          <w:tcPr>
            <w:tcW w:w="1371" w:type="dxa"/>
            <w:tcBorders>
              <w:top w:val="single" w:sz="4" w:space="0" w:color="auto"/>
              <w:left w:val="single" w:sz="4" w:space="0" w:color="auto"/>
              <w:bottom w:val="single" w:sz="4" w:space="0" w:color="auto"/>
              <w:right w:val="single" w:sz="4" w:space="0" w:color="auto"/>
            </w:tcBorders>
            <w:hideMark/>
          </w:tcPr>
          <w:p w14:paraId="406B02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41D0A6" w14:textId="77777777" w:rsidR="00A01CDB" w:rsidRPr="00E31CA2" w:rsidRDefault="00A01CDB" w:rsidP="0099097F">
            <w:pPr>
              <w:rPr>
                <w:rFonts w:ascii="Garamond" w:eastAsia="Calibri" w:hAnsi="Garamond"/>
              </w:rPr>
            </w:pPr>
            <w:r>
              <w:rPr>
                <w:rFonts w:ascii="Garamond" w:hAnsi="Garamond"/>
              </w:rPr>
              <w:t xml:space="preserve">Ylang-Ylang</w:t>
            </w:r>
          </w:p>
        </w:tc>
        <w:tc>
          <w:tcPr>
            <w:tcW w:w="1352" w:type="dxa"/>
            <w:tcBorders>
              <w:top w:val="single" w:sz="4" w:space="0" w:color="auto"/>
              <w:left w:val="single" w:sz="4" w:space="0" w:color="auto"/>
              <w:bottom w:val="single" w:sz="4" w:space="0" w:color="auto"/>
              <w:right w:val="single" w:sz="4" w:space="0" w:color="auto"/>
            </w:tcBorders>
            <w:hideMark/>
          </w:tcPr>
          <w:p w14:paraId="12C41AE8"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6FB84F18"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0,6 mg Safarirol führen.</w:t>
            </w:r>
            <w:r>
              <w:rPr>
                <w:rFonts w:ascii="Garamond" w:hAnsi="Garamond"/>
              </w:rPr>
              <w:t xml:space="preserve"> </w:t>
            </w:r>
          </w:p>
        </w:tc>
      </w:tr>
      <w:bookmarkEnd w:id="26"/>
      <w:tr w:rsidR="00A01CDB" w:rsidRPr="00E31CA2" w14:paraId="7F277A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4460FA" w14:textId="77777777" w:rsidR="00A01CDB" w:rsidRPr="00E31CA2" w:rsidRDefault="00A01CDB" w:rsidP="0099097F">
            <w:pPr>
              <w:rPr>
                <w:rFonts w:ascii="Garamond" w:eastAsia="Calibri" w:hAnsi="Garamond"/>
              </w:rPr>
            </w:pPr>
            <w:r>
              <w:rPr>
                <w:rFonts w:ascii="Garamond" w:hAnsi="Garamond"/>
              </w:rPr>
              <w:t xml:space="preserve">Canarium acutifolium (DC.) Merr.</w:t>
            </w:r>
          </w:p>
        </w:tc>
        <w:tc>
          <w:tcPr>
            <w:tcW w:w="1842" w:type="dxa"/>
            <w:tcBorders>
              <w:top w:val="single" w:sz="4" w:space="0" w:color="auto"/>
              <w:left w:val="single" w:sz="4" w:space="0" w:color="auto"/>
              <w:bottom w:val="single" w:sz="4" w:space="0" w:color="auto"/>
              <w:right w:val="single" w:sz="4" w:space="0" w:color="auto"/>
            </w:tcBorders>
            <w:hideMark/>
          </w:tcPr>
          <w:p w14:paraId="244939CD"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noWrap/>
            <w:hideMark/>
          </w:tcPr>
          <w:p w14:paraId="283B454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DDFD3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CEFAAB1" w14:textId="77777777" w:rsidR="00A01CDB" w:rsidRPr="00E31CA2" w:rsidRDefault="00A01CDB" w:rsidP="0099097F">
            <w:pPr>
              <w:rPr>
                <w:rFonts w:ascii="Garamond" w:eastAsia="Calibri" w:hAnsi="Garamond"/>
              </w:rPr>
            </w:pPr>
            <w:r>
              <w:rPr>
                <w:rFonts w:ascii="Garamond" w:hAnsi="Garamond"/>
              </w:rPr>
              <w:t xml:space="preserve">Nuss</w:t>
            </w:r>
          </w:p>
        </w:tc>
        <w:tc>
          <w:tcPr>
            <w:tcW w:w="5572" w:type="dxa"/>
            <w:tcBorders>
              <w:top w:val="single" w:sz="4" w:space="0" w:color="auto"/>
              <w:left w:val="single" w:sz="4" w:space="0" w:color="auto"/>
              <w:bottom w:val="single" w:sz="4" w:space="0" w:color="auto"/>
              <w:right w:val="single" w:sz="4" w:space="0" w:color="auto"/>
            </w:tcBorders>
            <w:hideMark/>
          </w:tcPr>
          <w:p w14:paraId="4A32AB98" w14:textId="77777777" w:rsidR="00A01CDB" w:rsidRPr="00E31CA2" w:rsidRDefault="00A01CDB" w:rsidP="0099097F">
            <w:pPr>
              <w:rPr>
                <w:b/>
                <w:bCs/>
                <w:rFonts w:ascii="Garamond" w:eastAsia="Calibri" w:hAnsi="Garamond"/>
              </w:rPr>
            </w:pPr>
            <w:r>
              <w:rPr>
                <w:b/>
                <w:rFonts w:ascii="Garamond" w:hAnsi="Garamond"/>
              </w:rPr>
              <w:t xml:space="preserve"> </w:t>
            </w:r>
          </w:p>
        </w:tc>
      </w:tr>
      <w:tr w:rsidR="00A01CDB" w:rsidRPr="00E31CA2" w14:paraId="4F19E7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81E132" w14:textId="77777777" w:rsidR="00A01CDB" w:rsidRPr="00E31CA2" w:rsidRDefault="00A01CDB" w:rsidP="0099097F">
            <w:pPr>
              <w:rPr>
                <w:rFonts w:ascii="Garamond" w:eastAsia="Calibri" w:hAnsi="Garamond"/>
              </w:rPr>
            </w:pPr>
            <w:r>
              <w:rPr>
                <w:rFonts w:ascii="Garamond" w:hAnsi="Garamond"/>
              </w:rPr>
              <w:t xml:space="preserve">Capparis spinosa L.</w:t>
            </w:r>
          </w:p>
        </w:tc>
        <w:tc>
          <w:tcPr>
            <w:tcW w:w="1842" w:type="dxa"/>
            <w:tcBorders>
              <w:top w:val="single" w:sz="4" w:space="0" w:color="auto"/>
              <w:left w:val="single" w:sz="4" w:space="0" w:color="auto"/>
              <w:bottom w:val="single" w:sz="4" w:space="0" w:color="auto"/>
              <w:right w:val="single" w:sz="4" w:space="0" w:color="auto"/>
            </w:tcBorders>
            <w:hideMark/>
          </w:tcPr>
          <w:p w14:paraId="19A915E8" w14:textId="77777777" w:rsidR="00A01CDB" w:rsidRPr="00E31CA2" w:rsidRDefault="00A01CDB" w:rsidP="0099097F">
            <w:pPr>
              <w:rPr>
                <w:rFonts w:ascii="Garamond" w:eastAsia="Calibri" w:hAnsi="Garamond"/>
              </w:rPr>
            </w:pPr>
            <w:r>
              <w:rPr>
                <w:rFonts w:ascii="Garamond" w:hAnsi="Garamond"/>
              </w:rPr>
              <w:t xml:space="preserve">Capparaceae</w:t>
            </w:r>
          </w:p>
        </w:tc>
        <w:tc>
          <w:tcPr>
            <w:tcW w:w="1371" w:type="dxa"/>
            <w:tcBorders>
              <w:top w:val="single" w:sz="4" w:space="0" w:color="auto"/>
              <w:left w:val="single" w:sz="4" w:space="0" w:color="auto"/>
              <w:bottom w:val="single" w:sz="4" w:space="0" w:color="auto"/>
              <w:right w:val="single" w:sz="4" w:space="0" w:color="auto"/>
            </w:tcBorders>
            <w:hideMark/>
          </w:tcPr>
          <w:p w14:paraId="06BA177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23BE59" w14:textId="77777777" w:rsidR="00A01CDB" w:rsidRPr="00E31CA2" w:rsidRDefault="00A01CDB" w:rsidP="0099097F">
            <w:pPr>
              <w:rPr>
                <w:rFonts w:ascii="Garamond" w:eastAsia="Calibri" w:hAnsi="Garamond"/>
              </w:rPr>
            </w:pPr>
            <w:r>
              <w:rPr>
                <w:rFonts w:ascii="Garamond" w:hAnsi="Garamond"/>
              </w:rPr>
              <w:t xml:space="preserve">Kapern</w:t>
            </w:r>
          </w:p>
        </w:tc>
        <w:tc>
          <w:tcPr>
            <w:tcW w:w="1352" w:type="dxa"/>
            <w:tcBorders>
              <w:top w:val="single" w:sz="4" w:space="0" w:color="auto"/>
              <w:left w:val="single" w:sz="4" w:space="0" w:color="auto"/>
              <w:bottom w:val="single" w:sz="4" w:space="0" w:color="auto"/>
              <w:right w:val="single" w:sz="4" w:space="0" w:color="auto"/>
            </w:tcBorders>
            <w:hideMark/>
          </w:tcPr>
          <w:p w14:paraId="22FBF3F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8E7C71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AF8FA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DF9B3D" w14:textId="77777777" w:rsidR="00A01CDB" w:rsidRPr="00E31CA2" w:rsidRDefault="00A01CDB" w:rsidP="0099097F">
            <w:pPr>
              <w:rPr>
                <w:rFonts w:ascii="Garamond" w:eastAsia="Calibri" w:hAnsi="Garamond"/>
              </w:rPr>
            </w:pPr>
            <w:r>
              <w:rPr>
                <w:rFonts w:ascii="Garamond" w:hAnsi="Garamond"/>
              </w:rPr>
              <w:t xml:space="preserve">Capsella bursa-pastoris (L.) Medik.</w:t>
            </w:r>
          </w:p>
        </w:tc>
        <w:tc>
          <w:tcPr>
            <w:tcW w:w="1842" w:type="dxa"/>
            <w:tcBorders>
              <w:top w:val="single" w:sz="4" w:space="0" w:color="auto"/>
              <w:left w:val="single" w:sz="4" w:space="0" w:color="auto"/>
              <w:bottom w:val="single" w:sz="4" w:space="0" w:color="auto"/>
              <w:right w:val="single" w:sz="4" w:space="0" w:color="auto"/>
            </w:tcBorders>
            <w:hideMark/>
          </w:tcPr>
          <w:p w14:paraId="30534A3A"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06536F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E7B3EB" w14:textId="77777777" w:rsidR="00A01CDB" w:rsidRPr="00E31CA2" w:rsidRDefault="00A01CDB" w:rsidP="0099097F">
            <w:pPr>
              <w:rPr>
                <w:rFonts w:ascii="Garamond" w:eastAsia="Calibri" w:hAnsi="Garamond"/>
              </w:rPr>
            </w:pPr>
            <w:r>
              <w:rPr>
                <w:rFonts w:ascii="Garamond" w:hAnsi="Garamond"/>
              </w:rPr>
              <w:t xml:space="preserve">Hirtentäschel</w:t>
            </w:r>
          </w:p>
        </w:tc>
        <w:tc>
          <w:tcPr>
            <w:tcW w:w="1352" w:type="dxa"/>
            <w:tcBorders>
              <w:top w:val="single" w:sz="4" w:space="0" w:color="auto"/>
              <w:left w:val="single" w:sz="4" w:space="0" w:color="auto"/>
              <w:bottom w:val="single" w:sz="4" w:space="0" w:color="auto"/>
              <w:right w:val="single" w:sz="4" w:space="0" w:color="auto"/>
            </w:tcBorders>
            <w:hideMark/>
          </w:tcPr>
          <w:p w14:paraId="43120B0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985C78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858E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BE6017" w14:textId="77777777" w:rsidR="00A01CDB" w:rsidRPr="00E31CA2" w:rsidRDefault="00A01CDB" w:rsidP="0099097F">
            <w:pPr>
              <w:rPr>
                <w:rFonts w:ascii="Garamond" w:eastAsia="Calibri" w:hAnsi="Garamond"/>
              </w:rPr>
            </w:pPr>
            <w:r>
              <w:rPr>
                <w:rFonts w:ascii="Garamond" w:hAnsi="Garamond"/>
              </w:rPr>
              <w:t xml:space="preserve">Capsicum annuum L.</w:t>
            </w:r>
          </w:p>
        </w:tc>
        <w:tc>
          <w:tcPr>
            <w:tcW w:w="1842" w:type="dxa"/>
            <w:tcBorders>
              <w:top w:val="single" w:sz="4" w:space="0" w:color="auto"/>
              <w:left w:val="single" w:sz="4" w:space="0" w:color="auto"/>
              <w:bottom w:val="single" w:sz="4" w:space="0" w:color="auto"/>
              <w:right w:val="single" w:sz="4" w:space="0" w:color="auto"/>
            </w:tcBorders>
            <w:hideMark/>
          </w:tcPr>
          <w:p w14:paraId="4E79029C"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1365F39D" w14:textId="77777777" w:rsidR="00A01CDB" w:rsidRPr="00E31CA2" w:rsidRDefault="00A01CDB" w:rsidP="0099097F">
            <w:pPr>
              <w:rPr>
                <w:rFonts w:ascii="Garamond" w:eastAsia="Calibri" w:hAnsi="Garamond"/>
              </w:rPr>
            </w:pPr>
            <w:r>
              <w:rPr>
                <w:rFonts w:ascii="Garamond" w:hAnsi="Garamond"/>
              </w:rPr>
              <w:t xml:space="preserve">Capsicum frutescens L.</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3F98D0" w14:textId="77777777" w:rsidR="00A01CDB" w:rsidRPr="00E31CA2" w:rsidRDefault="00A01CDB" w:rsidP="0099097F">
            <w:pPr>
              <w:rPr>
                <w:rFonts w:ascii="Garamond" w:eastAsia="Calibri" w:hAnsi="Garamond"/>
              </w:rPr>
            </w:pPr>
            <w:r>
              <w:rPr>
                <w:rFonts w:ascii="Garamond" w:hAnsi="Garamond"/>
              </w:rPr>
              <w:t xml:space="preserve">Chili, Chilischoten, Paprika, grüne Paprika, rote Paprika</w:t>
            </w:r>
          </w:p>
        </w:tc>
        <w:tc>
          <w:tcPr>
            <w:tcW w:w="1352" w:type="dxa"/>
            <w:tcBorders>
              <w:top w:val="single" w:sz="4" w:space="0" w:color="auto"/>
              <w:left w:val="single" w:sz="4" w:space="0" w:color="auto"/>
              <w:bottom w:val="single" w:sz="4" w:space="0" w:color="auto"/>
              <w:right w:val="single" w:sz="4" w:space="0" w:color="auto"/>
            </w:tcBorders>
            <w:hideMark/>
          </w:tcPr>
          <w:p w14:paraId="629697B9"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418E636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01DEE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A84D3C" w14:textId="77777777" w:rsidR="00A01CDB" w:rsidRPr="00E31CA2" w:rsidRDefault="00A01CDB" w:rsidP="0099097F">
            <w:pPr>
              <w:rPr>
                <w:rFonts w:ascii="Garamond" w:eastAsia="Calibri" w:hAnsi="Garamond"/>
              </w:rPr>
            </w:pPr>
            <w:r>
              <w:rPr>
                <w:rFonts w:ascii="Garamond" w:hAnsi="Garamond"/>
              </w:rPr>
              <w:t xml:space="preserve">Carex arenaria L.</w:t>
            </w:r>
          </w:p>
        </w:tc>
        <w:tc>
          <w:tcPr>
            <w:tcW w:w="1842" w:type="dxa"/>
            <w:tcBorders>
              <w:top w:val="single" w:sz="4" w:space="0" w:color="auto"/>
              <w:left w:val="single" w:sz="4" w:space="0" w:color="auto"/>
              <w:bottom w:val="single" w:sz="4" w:space="0" w:color="auto"/>
              <w:right w:val="single" w:sz="4" w:space="0" w:color="auto"/>
            </w:tcBorders>
            <w:hideMark/>
          </w:tcPr>
          <w:p w14:paraId="10A7EAF0" w14:textId="77777777" w:rsidR="00A01CDB" w:rsidRPr="00E31CA2" w:rsidRDefault="00A01CDB" w:rsidP="0099097F">
            <w:pPr>
              <w:rPr>
                <w:rFonts w:ascii="Garamond" w:eastAsia="Calibri" w:hAnsi="Garamond"/>
              </w:rPr>
            </w:pPr>
            <w:r>
              <w:rPr>
                <w:rFonts w:ascii="Garamond" w:hAnsi="Garamond"/>
              </w:rPr>
              <w:t xml:space="preserve">Cyperaceae</w:t>
            </w:r>
          </w:p>
        </w:tc>
        <w:tc>
          <w:tcPr>
            <w:tcW w:w="1371" w:type="dxa"/>
            <w:tcBorders>
              <w:top w:val="single" w:sz="4" w:space="0" w:color="auto"/>
              <w:left w:val="single" w:sz="4" w:space="0" w:color="auto"/>
              <w:bottom w:val="single" w:sz="4" w:space="0" w:color="auto"/>
              <w:right w:val="single" w:sz="4" w:space="0" w:color="auto"/>
            </w:tcBorders>
            <w:hideMark/>
          </w:tcPr>
          <w:p w14:paraId="14ECC17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9C7E37A" w14:textId="77777777" w:rsidR="00A01CDB" w:rsidRPr="00E31CA2" w:rsidRDefault="00A01CDB" w:rsidP="0099097F">
            <w:pPr>
              <w:rPr>
                <w:rFonts w:ascii="Garamond" w:eastAsia="Calibri" w:hAnsi="Garamond"/>
              </w:rPr>
            </w:pPr>
            <w:r>
              <w:rPr>
                <w:rFonts w:ascii="Garamond" w:hAnsi="Garamond"/>
              </w:rPr>
              <w:t xml:space="preserve">Sand-Segge</w:t>
            </w:r>
          </w:p>
        </w:tc>
        <w:tc>
          <w:tcPr>
            <w:tcW w:w="1352" w:type="dxa"/>
            <w:tcBorders>
              <w:top w:val="single" w:sz="4" w:space="0" w:color="auto"/>
              <w:left w:val="single" w:sz="4" w:space="0" w:color="auto"/>
              <w:bottom w:val="single" w:sz="4" w:space="0" w:color="auto"/>
              <w:right w:val="single" w:sz="4" w:space="0" w:color="auto"/>
            </w:tcBorders>
            <w:hideMark/>
          </w:tcPr>
          <w:p w14:paraId="02AE834B" w14:textId="77777777" w:rsidR="00A01CDB" w:rsidRPr="00E31CA2" w:rsidRDefault="00A01CDB" w:rsidP="0099097F">
            <w:pPr>
              <w:rPr>
                <w:rFonts w:ascii="Garamond" w:eastAsia="Calibri" w:hAnsi="Garamond"/>
              </w:rPr>
            </w:pPr>
            <w:r>
              <w:rPr>
                <w:rFonts w:ascii="Garamond" w:hAnsi="Garamond"/>
              </w:rPr>
              <w:t xml:space="preserve">Blatt, Rhizom</w:t>
            </w:r>
          </w:p>
        </w:tc>
        <w:tc>
          <w:tcPr>
            <w:tcW w:w="5572" w:type="dxa"/>
            <w:tcBorders>
              <w:top w:val="single" w:sz="4" w:space="0" w:color="auto"/>
              <w:left w:val="single" w:sz="4" w:space="0" w:color="auto"/>
              <w:bottom w:val="single" w:sz="4" w:space="0" w:color="auto"/>
              <w:right w:val="single" w:sz="4" w:space="0" w:color="auto"/>
            </w:tcBorders>
            <w:noWrap/>
            <w:hideMark/>
          </w:tcPr>
          <w:p w14:paraId="2FDD4E6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CD41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45BD76" w14:textId="77777777" w:rsidR="00A01CDB" w:rsidRPr="00E31CA2" w:rsidRDefault="00A01CDB" w:rsidP="0099097F">
            <w:pPr>
              <w:rPr>
                <w:rFonts w:ascii="Garamond" w:eastAsia="Calibri" w:hAnsi="Garamond"/>
              </w:rPr>
            </w:pPr>
            <w:r>
              <w:rPr>
                <w:rFonts w:ascii="Garamond" w:hAnsi="Garamond"/>
              </w:rPr>
              <w:t xml:space="preserve">Carica papaya L.</w:t>
            </w:r>
          </w:p>
        </w:tc>
        <w:tc>
          <w:tcPr>
            <w:tcW w:w="1842" w:type="dxa"/>
            <w:tcBorders>
              <w:top w:val="single" w:sz="4" w:space="0" w:color="auto"/>
              <w:left w:val="single" w:sz="4" w:space="0" w:color="auto"/>
              <w:bottom w:val="single" w:sz="4" w:space="0" w:color="auto"/>
              <w:right w:val="single" w:sz="4" w:space="0" w:color="auto"/>
            </w:tcBorders>
            <w:hideMark/>
          </w:tcPr>
          <w:p w14:paraId="19821E4D" w14:textId="77777777" w:rsidR="00A01CDB" w:rsidRPr="00E31CA2" w:rsidRDefault="00A01CDB" w:rsidP="0099097F">
            <w:pPr>
              <w:rPr>
                <w:rFonts w:ascii="Garamond" w:eastAsia="Calibri" w:hAnsi="Garamond"/>
              </w:rPr>
            </w:pPr>
            <w:r>
              <w:rPr>
                <w:rFonts w:ascii="Garamond" w:hAnsi="Garamond"/>
              </w:rPr>
              <w:t xml:space="preserve">Caricaceae</w:t>
            </w:r>
          </w:p>
        </w:tc>
        <w:tc>
          <w:tcPr>
            <w:tcW w:w="1371" w:type="dxa"/>
            <w:tcBorders>
              <w:top w:val="single" w:sz="4" w:space="0" w:color="auto"/>
              <w:left w:val="single" w:sz="4" w:space="0" w:color="auto"/>
              <w:bottom w:val="single" w:sz="4" w:space="0" w:color="auto"/>
              <w:right w:val="single" w:sz="4" w:space="0" w:color="auto"/>
            </w:tcBorders>
            <w:noWrap/>
            <w:hideMark/>
          </w:tcPr>
          <w:p w14:paraId="2FD13FE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8E134F" w14:textId="77777777" w:rsidR="00A01CDB" w:rsidRPr="00E31CA2" w:rsidRDefault="00A01CDB" w:rsidP="0099097F">
            <w:pPr>
              <w:rPr>
                <w:rFonts w:ascii="Garamond" w:eastAsia="Calibri" w:hAnsi="Garamond"/>
              </w:rPr>
            </w:pPr>
            <w:r>
              <w:rPr>
                <w:rFonts w:ascii="Garamond" w:hAnsi="Garamond"/>
              </w:rPr>
              <w:t xml:space="preserve">Papaya</w:t>
            </w:r>
          </w:p>
        </w:tc>
        <w:tc>
          <w:tcPr>
            <w:tcW w:w="1352" w:type="dxa"/>
            <w:tcBorders>
              <w:top w:val="single" w:sz="4" w:space="0" w:color="auto"/>
              <w:left w:val="single" w:sz="4" w:space="0" w:color="auto"/>
              <w:bottom w:val="single" w:sz="4" w:space="0" w:color="auto"/>
              <w:right w:val="single" w:sz="4" w:space="0" w:color="auto"/>
            </w:tcBorders>
            <w:hideMark/>
          </w:tcPr>
          <w:p w14:paraId="2A04D1E6"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7AF78AE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D6467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5E12CB" w14:textId="77777777" w:rsidR="00A01CDB" w:rsidRPr="00E31CA2" w:rsidRDefault="00A01CDB" w:rsidP="0099097F">
            <w:pPr>
              <w:rPr>
                <w:rFonts w:ascii="Garamond" w:eastAsia="Calibri" w:hAnsi="Garamond"/>
              </w:rPr>
            </w:pPr>
            <w:r>
              <w:rPr>
                <w:rFonts w:ascii="Garamond" w:hAnsi="Garamond"/>
              </w:rPr>
              <w:t xml:space="preserve">Carissa carandas L.</w:t>
            </w:r>
          </w:p>
        </w:tc>
        <w:tc>
          <w:tcPr>
            <w:tcW w:w="1842" w:type="dxa"/>
            <w:tcBorders>
              <w:top w:val="single" w:sz="4" w:space="0" w:color="auto"/>
              <w:left w:val="single" w:sz="4" w:space="0" w:color="auto"/>
              <w:bottom w:val="single" w:sz="4" w:space="0" w:color="auto"/>
              <w:right w:val="single" w:sz="4" w:space="0" w:color="auto"/>
            </w:tcBorders>
            <w:hideMark/>
          </w:tcPr>
          <w:p w14:paraId="1403DA61" w14:textId="77777777" w:rsidR="00A01CDB" w:rsidRPr="00E31CA2" w:rsidRDefault="00A01CDB" w:rsidP="0099097F">
            <w:pPr>
              <w:rPr>
                <w:rFonts w:ascii="Garamond" w:eastAsia="Calibri" w:hAnsi="Garamond"/>
              </w:rPr>
            </w:pPr>
            <w:r>
              <w:rPr>
                <w:rFonts w:ascii="Garamond" w:hAnsi="Garamond"/>
              </w:rPr>
              <w:t xml:space="preserve">Apocynaceae</w:t>
            </w:r>
          </w:p>
        </w:tc>
        <w:tc>
          <w:tcPr>
            <w:tcW w:w="1371" w:type="dxa"/>
            <w:tcBorders>
              <w:top w:val="single" w:sz="4" w:space="0" w:color="auto"/>
              <w:left w:val="single" w:sz="4" w:space="0" w:color="auto"/>
              <w:bottom w:val="single" w:sz="4" w:space="0" w:color="auto"/>
              <w:right w:val="single" w:sz="4" w:space="0" w:color="auto"/>
            </w:tcBorders>
            <w:noWrap/>
            <w:hideMark/>
          </w:tcPr>
          <w:p w14:paraId="72DD6C8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99D7E7" w14:textId="77777777" w:rsidR="00A01CDB" w:rsidRPr="00E31CA2" w:rsidRDefault="00A01CDB" w:rsidP="0099097F">
            <w:pPr>
              <w:rPr>
                <w:rFonts w:ascii="Garamond" w:eastAsia="Calibri" w:hAnsi="Garamond"/>
              </w:rPr>
            </w:pPr>
            <w:r>
              <w:rPr>
                <w:rFonts w:ascii="Garamond" w:hAnsi="Garamond"/>
              </w:rPr>
              <w:t xml:space="preserve">Carissa Carandas</w:t>
            </w:r>
          </w:p>
        </w:tc>
        <w:tc>
          <w:tcPr>
            <w:tcW w:w="1352" w:type="dxa"/>
            <w:tcBorders>
              <w:top w:val="single" w:sz="4" w:space="0" w:color="auto"/>
              <w:left w:val="single" w:sz="4" w:space="0" w:color="auto"/>
              <w:bottom w:val="single" w:sz="4" w:space="0" w:color="auto"/>
              <w:right w:val="single" w:sz="4" w:space="0" w:color="auto"/>
            </w:tcBorders>
            <w:noWrap/>
            <w:hideMark/>
          </w:tcPr>
          <w:p w14:paraId="0832272B"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58C29456" w14:textId="77777777" w:rsidR="00A01CDB" w:rsidRPr="00E31CA2" w:rsidRDefault="00A01CDB" w:rsidP="0099097F">
            <w:pPr>
              <w:rPr>
                <w:rFonts w:ascii="Garamond" w:eastAsia="Calibri" w:hAnsi="Garamond"/>
              </w:rPr>
            </w:pPr>
            <w:r>
              <w:rPr>
                <w:rFonts w:ascii="Garamond" w:hAnsi="Garamond"/>
              </w:rPr>
              <w:t xml:space="preserve"> </w:t>
            </w:r>
          </w:p>
        </w:tc>
      </w:tr>
      <w:tr w:rsidR="00DC4B4A" w:rsidRPr="00E31CA2" w14:paraId="5BA85E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E58588" w14:textId="77777777" w:rsidR="00A01CDB" w:rsidRPr="00E31CA2" w:rsidRDefault="00A01CDB" w:rsidP="0099097F">
            <w:pPr>
              <w:rPr>
                <w:rFonts w:ascii="Garamond" w:eastAsia="Calibri" w:hAnsi="Garamond"/>
              </w:rPr>
            </w:pPr>
            <w:r>
              <w:rPr>
                <w:rFonts w:ascii="Garamond" w:hAnsi="Garamond"/>
              </w:rPr>
              <w:t xml:space="preserve">Carlina acaulis L.</w:t>
            </w:r>
          </w:p>
        </w:tc>
        <w:tc>
          <w:tcPr>
            <w:tcW w:w="1842" w:type="dxa"/>
            <w:tcBorders>
              <w:top w:val="single" w:sz="4" w:space="0" w:color="auto"/>
              <w:left w:val="single" w:sz="4" w:space="0" w:color="auto"/>
              <w:bottom w:val="single" w:sz="4" w:space="0" w:color="auto"/>
              <w:right w:val="single" w:sz="4" w:space="0" w:color="auto"/>
            </w:tcBorders>
            <w:hideMark/>
          </w:tcPr>
          <w:p w14:paraId="03408F2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EC1398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C84F14" w14:textId="77777777" w:rsidR="00A01CDB" w:rsidRPr="00E31CA2" w:rsidRDefault="00A01CDB" w:rsidP="0099097F">
            <w:pPr>
              <w:rPr>
                <w:rFonts w:ascii="Garamond" w:eastAsia="Calibri" w:hAnsi="Garamond"/>
              </w:rPr>
            </w:pPr>
            <w:r>
              <w:rPr>
                <w:rFonts w:ascii="Garamond" w:hAnsi="Garamond"/>
              </w:rPr>
              <w:t xml:space="preserve">Silberdistel</w:t>
            </w:r>
          </w:p>
        </w:tc>
        <w:tc>
          <w:tcPr>
            <w:tcW w:w="1352" w:type="dxa"/>
            <w:tcBorders>
              <w:top w:val="single" w:sz="4" w:space="0" w:color="auto"/>
              <w:left w:val="single" w:sz="4" w:space="0" w:color="auto"/>
              <w:bottom w:val="single" w:sz="4" w:space="0" w:color="auto"/>
              <w:right w:val="single" w:sz="4" w:space="0" w:color="auto"/>
            </w:tcBorders>
            <w:hideMark/>
          </w:tcPr>
          <w:p w14:paraId="55C76ED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347C5EAC"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Carlinaoxid enthält.</w:t>
            </w:r>
            <w:r>
              <w:rPr>
                <w:rFonts w:ascii="Garamond" w:hAnsi="Garamond"/>
              </w:rPr>
              <w:t xml:space="preserve"> </w:t>
            </w:r>
            <w:r>
              <w:rPr>
                <w:rFonts w:ascii="Garamond" w:hAnsi="Garamond"/>
              </w:rPr>
              <w:t xml:space="preserve">Das isolierte ätherische Öl dieser Pflanze ist in Nahrungsergänzungsmitteln nicht erlaubt.</w:t>
            </w:r>
            <w:r>
              <w:rPr>
                <w:rFonts w:ascii="Garamond" w:hAnsi="Garamond"/>
              </w:rPr>
              <w:t xml:space="preserve"> </w:t>
            </w:r>
          </w:p>
        </w:tc>
      </w:tr>
      <w:tr w:rsidR="00DC4B4A" w:rsidRPr="00E31CA2" w14:paraId="39CE0B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3BCD65" w14:textId="77777777" w:rsidR="00A01CDB" w:rsidRPr="00E31CA2" w:rsidRDefault="00A01CDB" w:rsidP="0099097F">
            <w:pPr>
              <w:rPr>
                <w:rFonts w:ascii="Garamond" w:eastAsia="Calibri" w:hAnsi="Garamond"/>
              </w:rPr>
            </w:pPr>
            <w:r>
              <w:rPr>
                <w:rFonts w:ascii="Garamond" w:hAnsi="Garamond"/>
              </w:rPr>
              <w:t xml:space="preserve">Carlina acaulis subsp. caulescens (Lam.) Schübl.</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G.Martens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2438C4F"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46A8CC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A6FB6A" w14:textId="77777777" w:rsidR="00A01CDB" w:rsidRPr="00E31CA2" w:rsidRDefault="00A01CDB" w:rsidP="0099097F">
            <w:pPr>
              <w:rPr>
                <w:rFonts w:ascii="Garamond" w:eastAsia="Calibri" w:hAnsi="Garamond"/>
              </w:rPr>
            </w:pPr>
            <w:r>
              <w:rPr>
                <w:rFonts w:ascii="Garamond" w:hAnsi="Garamond"/>
              </w:rPr>
              <w:t xml:space="preserve">hohe Silberdistel</w:t>
            </w:r>
          </w:p>
        </w:tc>
        <w:tc>
          <w:tcPr>
            <w:tcW w:w="1352" w:type="dxa"/>
            <w:tcBorders>
              <w:top w:val="single" w:sz="4" w:space="0" w:color="auto"/>
              <w:left w:val="single" w:sz="4" w:space="0" w:color="auto"/>
              <w:bottom w:val="single" w:sz="4" w:space="0" w:color="auto"/>
              <w:right w:val="single" w:sz="4" w:space="0" w:color="auto"/>
            </w:tcBorders>
            <w:hideMark/>
          </w:tcPr>
          <w:p w14:paraId="71B0BAE7"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0C37116E"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Carlinaoxid enthält.</w:t>
            </w:r>
            <w:r>
              <w:rPr>
                <w:rFonts w:ascii="Garamond" w:hAnsi="Garamond"/>
              </w:rPr>
              <w:t xml:space="preserve"> </w:t>
            </w:r>
            <w:r>
              <w:rPr>
                <w:rFonts w:ascii="Garamond" w:hAnsi="Garamond"/>
              </w:rPr>
              <w:t xml:space="preserve">Das isolierte ätherische Öl dieser Pflanze ist in Nahrungsergänzungsmitteln nicht erlaubt.</w:t>
            </w:r>
          </w:p>
        </w:tc>
      </w:tr>
      <w:tr w:rsidR="00A01CDB" w:rsidRPr="00E31CA2" w14:paraId="6DCFD0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9F702E" w14:textId="77777777" w:rsidR="00A01CDB" w:rsidRPr="00E31CA2" w:rsidRDefault="00A01CDB" w:rsidP="0099097F">
            <w:pPr>
              <w:rPr>
                <w:rFonts w:ascii="Garamond" w:eastAsia="Calibri" w:hAnsi="Garamond"/>
              </w:rPr>
            </w:pPr>
            <w:r>
              <w:rPr>
                <w:rFonts w:ascii="Garamond" w:hAnsi="Garamond"/>
              </w:rPr>
              <w:t xml:space="preserve">Carpinus betulus L.</w:t>
            </w:r>
          </w:p>
        </w:tc>
        <w:tc>
          <w:tcPr>
            <w:tcW w:w="1842" w:type="dxa"/>
            <w:tcBorders>
              <w:top w:val="single" w:sz="4" w:space="0" w:color="auto"/>
              <w:left w:val="single" w:sz="4" w:space="0" w:color="auto"/>
              <w:bottom w:val="single" w:sz="4" w:space="0" w:color="auto"/>
              <w:right w:val="single" w:sz="4" w:space="0" w:color="auto"/>
            </w:tcBorders>
            <w:hideMark/>
          </w:tcPr>
          <w:p w14:paraId="6F9F63C2"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hideMark/>
          </w:tcPr>
          <w:p w14:paraId="50C2FB8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337E279" w14:textId="77777777" w:rsidR="00A01CDB" w:rsidRPr="00E31CA2" w:rsidRDefault="00A01CDB" w:rsidP="0099097F">
            <w:pPr>
              <w:rPr>
                <w:rFonts w:ascii="Garamond" w:eastAsia="Calibri" w:hAnsi="Garamond"/>
              </w:rPr>
            </w:pPr>
            <w:r>
              <w:rPr>
                <w:rFonts w:ascii="Garamond" w:hAnsi="Garamond"/>
              </w:rPr>
              <w:t xml:space="preserve">Hainbuche</w:t>
            </w:r>
          </w:p>
        </w:tc>
        <w:tc>
          <w:tcPr>
            <w:tcW w:w="1352" w:type="dxa"/>
            <w:tcBorders>
              <w:top w:val="single" w:sz="4" w:space="0" w:color="auto"/>
              <w:left w:val="single" w:sz="4" w:space="0" w:color="auto"/>
              <w:bottom w:val="single" w:sz="4" w:space="0" w:color="auto"/>
              <w:right w:val="single" w:sz="4" w:space="0" w:color="auto"/>
            </w:tcBorders>
            <w:hideMark/>
          </w:tcPr>
          <w:p w14:paraId="592BF975" w14:textId="77777777" w:rsidR="00A01CDB" w:rsidRPr="00E31CA2" w:rsidRDefault="00A01CDB" w:rsidP="0099097F">
            <w:pPr>
              <w:rPr>
                <w:rFonts w:ascii="Garamond" w:eastAsia="Calibri" w:hAnsi="Garamond"/>
              </w:rPr>
            </w:pPr>
            <w:r>
              <w:rPr>
                <w:rFonts w:ascii="Garamond" w:hAnsi="Garamond"/>
              </w:rPr>
              <w:t xml:space="preserve">Knospe, Blatt</w:t>
            </w:r>
          </w:p>
        </w:tc>
        <w:tc>
          <w:tcPr>
            <w:tcW w:w="5572" w:type="dxa"/>
            <w:tcBorders>
              <w:top w:val="single" w:sz="4" w:space="0" w:color="auto"/>
              <w:left w:val="single" w:sz="4" w:space="0" w:color="auto"/>
              <w:bottom w:val="single" w:sz="4" w:space="0" w:color="auto"/>
              <w:right w:val="single" w:sz="4" w:space="0" w:color="auto"/>
            </w:tcBorders>
            <w:noWrap/>
            <w:hideMark/>
          </w:tcPr>
          <w:p w14:paraId="3910DC6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3DA7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73447" w14:textId="77777777" w:rsidR="00A01CDB" w:rsidRPr="00E31CA2" w:rsidRDefault="00A01CDB" w:rsidP="0099097F">
            <w:pPr>
              <w:rPr>
                <w:rFonts w:ascii="Garamond" w:eastAsia="Calibri" w:hAnsi="Garamond"/>
              </w:rPr>
            </w:pPr>
            <w:r>
              <w:rPr>
                <w:rFonts w:ascii="Garamond" w:hAnsi="Garamond"/>
              </w:rPr>
              <w:t xml:space="preserve">Carthamus lanatus L.</w:t>
            </w:r>
          </w:p>
        </w:tc>
        <w:tc>
          <w:tcPr>
            <w:tcW w:w="1842" w:type="dxa"/>
            <w:tcBorders>
              <w:top w:val="single" w:sz="4" w:space="0" w:color="auto"/>
              <w:left w:val="single" w:sz="4" w:space="0" w:color="auto"/>
              <w:bottom w:val="single" w:sz="4" w:space="0" w:color="auto"/>
              <w:right w:val="single" w:sz="4" w:space="0" w:color="auto"/>
            </w:tcBorders>
            <w:hideMark/>
          </w:tcPr>
          <w:p w14:paraId="55ED775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208F0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ECC35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0DD2B1E" w14:textId="77777777" w:rsidR="00A01CDB" w:rsidRPr="00E31CA2" w:rsidRDefault="00A01CDB" w:rsidP="0099097F">
            <w:pPr>
              <w:rPr>
                <w:rFonts w:ascii="Garamond" w:eastAsia="Calibri" w:hAnsi="Garamond"/>
              </w:rPr>
            </w:pPr>
            <w:r>
              <w:rPr>
                <w:rFonts w:ascii="Garamond" w:hAnsi="Garamond"/>
              </w:rPr>
              <w:t xml:space="preserve">Samenöl, Blüte</w:t>
            </w:r>
          </w:p>
        </w:tc>
        <w:tc>
          <w:tcPr>
            <w:tcW w:w="5572" w:type="dxa"/>
            <w:tcBorders>
              <w:top w:val="single" w:sz="4" w:space="0" w:color="auto"/>
              <w:left w:val="single" w:sz="4" w:space="0" w:color="auto"/>
              <w:bottom w:val="single" w:sz="4" w:space="0" w:color="auto"/>
              <w:right w:val="single" w:sz="4" w:space="0" w:color="auto"/>
            </w:tcBorders>
            <w:noWrap/>
            <w:hideMark/>
          </w:tcPr>
          <w:p w14:paraId="0A8DB1A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5F7D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54A1BB" w14:textId="77777777" w:rsidR="00A01CDB" w:rsidRPr="00E31CA2" w:rsidRDefault="00A01CDB" w:rsidP="0099097F">
            <w:pPr>
              <w:rPr>
                <w:rFonts w:ascii="Garamond" w:eastAsia="Calibri" w:hAnsi="Garamond"/>
              </w:rPr>
            </w:pPr>
            <w:r>
              <w:rPr>
                <w:rFonts w:ascii="Garamond" w:hAnsi="Garamond"/>
              </w:rPr>
              <w:t xml:space="preserve">Carthamus tinctorius L.</w:t>
            </w:r>
          </w:p>
        </w:tc>
        <w:tc>
          <w:tcPr>
            <w:tcW w:w="1842" w:type="dxa"/>
            <w:tcBorders>
              <w:top w:val="single" w:sz="4" w:space="0" w:color="auto"/>
              <w:left w:val="single" w:sz="4" w:space="0" w:color="auto"/>
              <w:bottom w:val="single" w:sz="4" w:space="0" w:color="auto"/>
              <w:right w:val="single" w:sz="4" w:space="0" w:color="auto"/>
            </w:tcBorders>
            <w:hideMark/>
          </w:tcPr>
          <w:p w14:paraId="0BCD5F7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0D464F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F317666" w14:textId="77777777" w:rsidR="00A01CDB" w:rsidRPr="00E31CA2" w:rsidRDefault="00A01CDB" w:rsidP="0099097F">
            <w:pPr>
              <w:rPr>
                <w:rFonts w:ascii="Garamond" w:eastAsia="Calibri" w:hAnsi="Garamond"/>
              </w:rPr>
            </w:pPr>
            <w:r>
              <w:rPr>
                <w:rFonts w:ascii="Garamond" w:hAnsi="Garamond"/>
              </w:rPr>
              <w:t xml:space="preserve">Färberdistel</w:t>
            </w:r>
          </w:p>
        </w:tc>
        <w:tc>
          <w:tcPr>
            <w:tcW w:w="1352" w:type="dxa"/>
            <w:tcBorders>
              <w:top w:val="single" w:sz="4" w:space="0" w:color="auto"/>
              <w:left w:val="single" w:sz="4" w:space="0" w:color="auto"/>
              <w:bottom w:val="single" w:sz="4" w:space="0" w:color="auto"/>
              <w:right w:val="single" w:sz="4" w:space="0" w:color="auto"/>
            </w:tcBorders>
            <w:hideMark/>
          </w:tcPr>
          <w:p w14:paraId="5DAEFFA1" w14:textId="77777777" w:rsidR="00A01CDB" w:rsidRPr="00E31CA2" w:rsidRDefault="00A01CDB" w:rsidP="0099097F">
            <w:pPr>
              <w:rPr>
                <w:rFonts w:ascii="Garamond" w:eastAsia="Calibri" w:hAnsi="Garamond"/>
              </w:rPr>
            </w:pPr>
            <w:r>
              <w:rPr>
                <w:rFonts w:ascii="Garamond" w:hAnsi="Garamond"/>
              </w:rPr>
              <w:t xml:space="preserve">Blüte, Samen</w:t>
            </w:r>
          </w:p>
        </w:tc>
        <w:tc>
          <w:tcPr>
            <w:tcW w:w="5572" w:type="dxa"/>
            <w:tcBorders>
              <w:top w:val="single" w:sz="4" w:space="0" w:color="auto"/>
              <w:left w:val="single" w:sz="4" w:space="0" w:color="auto"/>
              <w:bottom w:val="single" w:sz="4" w:space="0" w:color="auto"/>
              <w:right w:val="single" w:sz="4" w:space="0" w:color="auto"/>
            </w:tcBorders>
            <w:noWrap/>
            <w:hideMark/>
          </w:tcPr>
          <w:p w14:paraId="780AFD2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C6089A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64F279" w14:textId="77777777" w:rsidR="00A01CDB" w:rsidRPr="00E31CA2" w:rsidRDefault="00A01CDB" w:rsidP="0099097F">
            <w:pPr>
              <w:rPr>
                <w:rFonts w:ascii="Garamond" w:eastAsia="Calibri" w:hAnsi="Garamond"/>
              </w:rPr>
            </w:pPr>
            <w:r>
              <w:rPr>
                <w:rFonts w:ascii="Garamond" w:hAnsi="Garamond"/>
              </w:rPr>
              <w:t xml:space="preserve">Carum carvi L.</w:t>
            </w:r>
          </w:p>
        </w:tc>
        <w:tc>
          <w:tcPr>
            <w:tcW w:w="1842" w:type="dxa"/>
            <w:tcBorders>
              <w:top w:val="single" w:sz="4" w:space="0" w:color="auto"/>
              <w:left w:val="single" w:sz="4" w:space="0" w:color="auto"/>
              <w:bottom w:val="single" w:sz="4" w:space="0" w:color="auto"/>
              <w:right w:val="single" w:sz="4" w:space="0" w:color="auto"/>
            </w:tcBorders>
            <w:hideMark/>
          </w:tcPr>
          <w:p w14:paraId="45B6CE4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1113FD6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6ECB461" w14:textId="77777777" w:rsidR="00A01CDB" w:rsidRPr="00E31CA2" w:rsidRDefault="00A01CDB" w:rsidP="0099097F">
            <w:pPr>
              <w:rPr>
                <w:rFonts w:ascii="Garamond" w:eastAsia="Calibri" w:hAnsi="Garamond"/>
              </w:rPr>
            </w:pPr>
            <w:r>
              <w:rPr>
                <w:rFonts w:ascii="Garamond" w:hAnsi="Garamond"/>
              </w:rPr>
              <w:t xml:space="preserve">Kümmel</w:t>
            </w:r>
          </w:p>
        </w:tc>
        <w:tc>
          <w:tcPr>
            <w:tcW w:w="1352" w:type="dxa"/>
            <w:tcBorders>
              <w:top w:val="single" w:sz="4" w:space="0" w:color="auto"/>
              <w:left w:val="single" w:sz="4" w:space="0" w:color="auto"/>
              <w:bottom w:val="single" w:sz="4" w:space="0" w:color="auto"/>
              <w:right w:val="single" w:sz="4" w:space="0" w:color="auto"/>
            </w:tcBorders>
            <w:hideMark/>
          </w:tcPr>
          <w:p w14:paraId="3F52D461"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10ED9FA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5676D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D0A41" w14:textId="77777777" w:rsidR="00A01CDB" w:rsidRPr="00E31CA2" w:rsidRDefault="00A01CDB" w:rsidP="0099097F">
            <w:pPr>
              <w:rPr>
                <w:rFonts w:ascii="Garamond" w:eastAsia="Calibri" w:hAnsi="Garamond"/>
              </w:rPr>
            </w:pPr>
            <w:r>
              <w:rPr>
                <w:rFonts w:ascii="Garamond" w:hAnsi="Garamond"/>
              </w:rPr>
              <w:t xml:space="preserve">Cassia fistula L.</w:t>
            </w:r>
          </w:p>
        </w:tc>
        <w:tc>
          <w:tcPr>
            <w:tcW w:w="1842" w:type="dxa"/>
            <w:tcBorders>
              <w:top w:val="single" w:sz="4" w:space="0" w:color="auto"/>
              <w:left w:val="single" w:sz="4" w:space="0" w:color="auto"/>
              <w:bottom w:val="single" w:sz="4" w:space="0" w:color="auto"/>
              <w:right w:val="single" w:sz="4" w:space="0" w:color="auto"/>
            </w:tcBorders>
            <w:hideMark/>
          </w:tcPr>
          <w:p w14:paraId="33CF49DD"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2516C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C1A2BF" w14:textId="77777777" w:rsidR="00A01CDB" w:rsidRPr="00E31CA2" w:rsidRDefault="00A01CDB" w:rsidP="0099097F">
            <w:pPr>
              <w:rPr>
                <w:rFonts w:ascii="Garamond" w:eastAsia="Calibri" w:hAnsi="Garamond"/>
              </w:rPr>
            </w:pPr>
            <w:r>
              <w:rPr>
                <w:rFonts w:ascii="Garamond" w:hAnsi="Garamond"/>
              </w:rPr>
              <w:t xml:space="preserve">Röhren-Kassie</w:t>
            </w:r>
          </w:p>
        </w:tc>
        <w:tc>
          <w:tcPr>
            <w:tcW w:w="1352" w:type="dxa"/>
            <w:tcBorders>
              <w:top w:val="single" w:sz="4" w:space="0" w:color="auto"/>
              <w:left w:val="single" w:sz="4" w:space="0" w:color="auto"/>
              <w:bottom w:val="single" w:sz="4" w:space="0" w:color="auto"/>
              <w:right w:val="single" w:sz="4" w:space="0" w:color="auto"/>
            </w:tcBorders>
            <w:hideMark/>
          </w:tcPr>
          <w:p w14:paraId="4750C0B1" w14:textId="77777777" w:rsidR="00A01CDB" w:rsidRPr="00E31CA2" w:rsidRDefault="00A01CDB" w:rsidP="0099097F">
            <w:pPr>
              <w:rPr>
                <w:rFonts w:ascii="Garamond" w:eastAsia="Calibri" w:hAnsi="Garamond"/>
              </w:rPr>
            </w:pPr>
            <w:r>
              <w:rPr>
                <w:rFonts w:ascii="Garamond" w:hAnsi="Garamond"/>
              </w:rPr>
              <w:t xml:space="preserve">Frucht (Schote), Blatt</w:t>
            </w:r>
          </w:p>
        </w:tc>
        <w:tc>
          <w:tcPr>
            <w:tcW w:w="5572" w:type="dxa"/>
            <w:tcBorders>
              <w:top w:val="single" w:sz="4" w:space="0" w:color="auto"/>
              <w:left w:val="single" w:sz="4" w:space="0" w:color="auto"/>
              <w:bottom w:val="single" w:sz="4" w:space="0" w:color="auto"/>
              <w:right w:val="single" w:sz="4" w:space="0" w:color="auto"/>
            </w:tcBorders>
            <w:hideMark/>
          </w:tcPr>
          <w:p w14:paraId="2CD5361B"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Während der Schwangerschaft oder Stillzeit einen Arzt konsultieren;</w:t>
            </w:r>
            <w:r>
              <w:rPr>
                <w:rFonts w:ascii="Garamond" w:hAnsi="Garamond"/>
              </w:rPr>
              <w:br/>
            </w:r>
            <w:r>
              <w:rPr>
                <w:rFonts w:ascii="Garamond" w:hAnsi="Garamond"/>
              </w:rPr>
              <w:t xml:space="preserve">Nicht ohne fachliche Beratung über einen längeren Zeitraum anwenden.</w:t>
            </w:r>
          </w:p>
        </w:tc>
      </w:tr>
      <w:tr w:rsidR="00A01CDB" w:rsidRPr="00E31CA2" w14:paraId="2B4145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D4A6D2" w14:textId="77777777" w:rsidR="00A01CDB" w:rsidRPr="00E31CA2" w:rsidRDefault="00A01CDB" w:rsidP="0099097F">
            <w:pPr>
              <w:rPr>
                <w:rFonts w:ascii="Garamond" w:eastAsia="Calibri" w:hAnsi="Garamond"/>
              </w:rPr>
            </w:pPr>
            <w:r>
              <w:rPr>
                <w:rFonts w:ascii="Garamond" w:hAnsi="Garamond"/>
              </w:rPr>
              <w:t xml:space="preserve">Castanea sativa Mill.</w:t>
            </w:r>
          </w:p>
        </w:tc>
        <w:tc>
          <w:tcPr>
            <w:tcW w:w="1842" w:type="dxa"/>
            <w:tcBorders>
              <w:top w:val="single" w:sz="4" w:space="0" w:color="auto"/>
              <w:left w:val="single" w:sz="4" w:space="0" w:color="auto"/>
              <w:bottom w:val="single" w:sz="4" w:space="0" w:color="auto"/>
              <w:right w:val="single" w:sz="4" w:space="0" w:color="auto"/>
            </w:tcBorders>
            <w:hideMark/>
          </w:tcPr>
          <w:p w14:paraId="2810C512"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noWrap/>
            <w:hideMark/>
          </w:tcPr>
          <w:p w14:paraId="266503E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538FE2" w14:textId="77777777" w:rsidR="00A01CDB" w:rsidRPr="00E31CA2" w:rsidRDefault="00A01CDB" w:rsidP="0099097F">
            <w:pPr>
              <w:rPr>
                <w:rFonts w:ascii="Garamond" w:eastAsia="Calibri" w:hAnsi="Garamond"/>
              </w:rPr>
            </w:pPr>
            <w:r>
              <w:rPr>
                <w:rFonts w:ascii="Garamond" w:hAnsi="Garamond"/>
              </w:rPr>
              <w:t xml:space="preserve">Edelkastanie</w:t>
            </w:r>
          </w:p>
        </w:tc>
        <w:tc>
          <w:tcPr>
            <w:tcW w:w="1352" w:type="dxa"/>
            <w:tcBorders>
              <w:top w:val="single" w:sz="4" w:space="0" w:color="auto"/>
              <w:left w:val="single" w:sz="4" w:space="0" w:color="auto"/>
              <w:bottom w:val="single" w:sz="4" w:space="0" w:color="auto"/>
              <w:right w:val="single" w:sz="4" w:space="0" w:color="auto"/>
            </w:tcBorders>
            <w:hideMark/>
          </w:tcPr>
          <w:p w14:paraId="76B3118D" w14:textId="77777777" w:rsidR="00A01CDB" w:rsidRPr="00E31CA2" w:rsidRDefault="00A01CDB" w:rsidP="0099097F">
            <w:pPr>
              <w:rPr>
                <w:rFonts w:ascii="Garamond" w:eastAsia="Calibri" w:hAnsi="Garamond"/>
              </w:rPr>
            </w:pPr>
            <w:r>
              <w:rPr>
                <w:rFonts w:ascii="Garamond" w:hAnsi="Garamond"/>
              </w:rPr>
              <w:t xml:space="preserve">Rinde, Blattknospe,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1BA887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7EF52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103360" w14:textId="77777777" w:rsidR="00A01CDB" w:rsidRPr="00E31CA2" w:rsidRDefault="00A01CDB" w:rsidP="0099097F">
            <w:pPr>
              <w:rPr>
                <w:rFonts w:ascii="Garamond" w:eastAsia="Calibri" w:hAnsi="Garamond"/>
              </w:rPr>
            </w:pPr>
            <w:r>
              <w:rPr>
                <w:rFonts w:ascii="Garamond" w:hAnsi="Garamond"/>
              </w:rPr>
              <w:t xml:space="preserve">Catalpa bignonioides Walter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28F8AC5" w14:textId="77777777" w:rsidR="00A01CDB" w:rsidRPr="00E31CA2" w:rsidRDefault="00A01CDB" w:rsidP="0099097F">
            <w:pPr>
              <w:rPr>
                <w:rFonts w:ascii="Garamond" w:eastAsia="Calibri" w:hAnsi="Garamond"/>
              </w:rPr>
            </w:pPr>
            <w:r>
              <w:rPr>
                <w:rFonts w:ascii="Garamond" w:hAnsi="Garamond"/>
              </w:rPr>
              <w:t xml:space="preserve">Bignoniaceae</w:t>
            </w:r>
          </w:p>
        </w:tc>
        <w:tc>
          <w:tcPr>
            <w:tcW w:w="1371" w:type="dxa"/>
            <w:tcBorders>
              <w:top w:val="single" w:sz="4" w:space="0" w:color="auto"/>
              <w:left w:val="single" w:sz="4" w:space="0" w:color="auto"/>
              <w:bottom w:val="single" w:sz="4" w:space="0" w:color="auto"/>
              <w:right w:val="single" w:sz="4" w:space="0" w:color="auto"/>
            </w:tcBorders>
            <w:noWrap/>
            <w:hideMark/>
          </w:tcPr>
          <w:p w14:paraId="17CB777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B20CA7" w14:textId="77777777" w:rsidR="00A01CDB" w:rsidRPr="00E31CA2" w:rsidRDefault="00A01CDB" w:rsidP="0099097F">
            <w:pPr>
              <w:rPr>
                <w:rFonts w:ascii="Garamond" w:eastAsia="Calibri" w:hAnsi="Garamond"/>
              </w:rPr>
            </w:pPr>
            <w:r>
              <w:rPr>
                <w:rFonts w:ascii="Garamond" w:hAnsi="Garamond"/>
              </w:rPr>
              <w:t xml:space="preserve">Gewöhnlicher Trompetenbaum</w:t>
            </w:r>
          </w:p>
        </w:tc>
        <w:tc>
          <w:tcPr>
            <w:tcW w:w="1352" w:type="dxa"/>
            <w:tcBorders>
              <w:top w:val="single" w:sz="4" w:space="0" w:color="auto"/>
              <w:left w:val="single" w:sz="4" w:space="0" w:color="auto"/>
              <w:bottom w:val="single" w:sz="4" w:space="0" w:color="auto"/>
              <w:right w:val="single" w:sz="4" w:space="0" w:color="auto"/>
            </w:tcBorders>
            <w:noWrap/>
            <w:hideMark/>
          </w:tcPr>
          <w:p w14:paraId="5AC3542C"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78830FE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59725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4E2605" w14:textId="77777777" w:rsidR="00A01CDB" w:rsidRPr="00E31CA2" w:rsidRDefault="00A01CDB" w:rsidP="0099097F">
            <w:pPr>
              <w:rPr>
                <w:rFonts w:ascii="Garamond" w:eastAsia="Calibri" w:hAnsi="Garamond"/>
              </w:rPr>
            </w:pPr>
            <w:r>
              <w:rPr>
                <w:rFonts w:ascii="Garamond" w:hAnsi="Garamond"/>
              </w:rPr>
              <w:t xml:space="preserve">Ceanothus americanus L.</w:t>
            </w:r>
          </w:p>
        </w:tc>
        <w:tc>
          <w:tcPr>
            <w:tcW w:w="1842" w:type="dxa"/>
            <w:tcBorders>
              <w:top w:val="single" w:sz="4" w:space="0" w:color="auto"/>
              <w:left w:val="single" w:sz="4" w:space="0" w:color="auto"/>
              <w:bottom w:val="single" w:sz="4" w:space="0" w:color="auto"/>
              <w:right w:val="single" w:sz="4" w:space="0" w:color="auto"/>
            </w:tcBorders>
            <w:hideMark/>
          </w:tcPr>
          <w:p w14:paraId="78155D50"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noWrap/>
            <w:hideMark/>
          </w:tcPr>
          <w:p w14:paraId="66A9BB8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88CE2DF" w14:textId="77777777" w:rsidR="00A01CDB" w:rsidRPr="00E31CA2" w:rsidRDefault="00A01CDB" w:rsidP="0099097F">
            <w:pPr>
              <w:rPr>
                <w:rFonts w:ascii="Garamond" w:eastAsia="Calibri" w:hAnsi="Garamond"/>
              </w:rPr>
            </w:pPr>
            <w:r>
              <w:rPr>
                <w:rFonts w:ascii="Garamond" w:hAnsi="Garamond"/>
              </w:rPr>
              <w:t xml:space="preserve">Amerikanische Flieder</w:t>
            </w:r>
          </w:p>
        </w:tc>
        <w:tc>
          <w:tcPr>
            <w:tcW w:w="1352" w:type="dxa"/>
            <w:tcBorders>
              <w:top w:val="single" w:sz="4" w:space="0" w:color="auto"/>
              <w:left w:val="single" w:sz="4" w:space="0" w:color="auto"/>
              <w:bottom w:val="single" w:sz="4" w:space="0" w:color="auto"/>
              <w:right w:val="single" w:sz="4" w:space="0" w:color="auto"/>
            </w:tcBorders>
            <w:noWrap/>
            <w:hideMark/>
          </w:tcPr>
          <w:p w14:paraId="3CCE6DEF"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B3DF236"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Peptidalkaloiden enthält.</w:t>
            </w:r>
          </w:p>
        </w:tc>
      </w:tr>
      <w:tr w:rsidR="00A01CDB" w:rsidRPr="00E31CA2" w14:paraId="5988EE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7A4F79" w14:textId="77777777" w:rsidR="00A01CDB" w:rsidRPr="00E31CA2" w:rsidRDefault="00A01CDB" w:rsidP="0099097F">
            <w:pPr>
              <w:rPr>
                <w:rFonts w:ascii="Garamond" w:eastAsia="Calibri" w:hAnsi="Garamond"/>
              </w:rPr>
            </w:pPr>
            <w:r>
              <w:rPr>
                <w:rFonts w:ascii="Garamond" w:hAnsi="Garamond"/>
              </w:rPr>
              <w:t xml:space="preserve">Cecropia peltata L.</w:t>
            </w:r>
          </w:p>
        </w:tc>
        <w:tc>
          <w:tcPr>
            <w:tcW w:w="1842" w:type="dxa"/>
            <w:tcBorders>
              <w:top w:val="single" w:sz="4" w:space="0" w:color="auto"/>
              <w:left w:val="single" w:sz="4" w:space="0" w:color="auto"/>
              <w:bottom w:val="single" w:sz="4" w:space="0" w:color="auto"/>
              <w:right w:val="single" w:sz="4" w:space="0" w:color="auto"/>
            </w:tcBorders>
            <w:hideMark/>
          </w:tcPr>
          <w:p w14:paraId="3947A5CE" w14:textId="77777777" w:rsidR="00A01CDB" w:rsidRPr="00E31CA2" w:rsidRDefault="00A01CDB" w:rsidP="0099097F">
            <w:pPr>
              <w:rPr>
                <w:rFonts w:ascii="Garamond" w:eastAsia="Calibri" w:hAnsi="Garamond"/>
              </w:rPr>
            </w:pPr>
            <w:r>
              <w:rPr>
                <w:rFonts w:ascii="Garamond" w:hAnsi="Garamond"/>
              </w:rPr>
              <w:t xml:space="preserve">Urticaceae</w:t>
            </w:r>
          </w:p>
        </w:tc>
        <w:tc>
          <w:tcPr>
            <w:tcW w:w="1371" w:type="dxa"/>
            <w:tcBorders>
              <w:top w:val="single" w:sz="4" w:space="0" w:color="auto"/>
              <w:left w:val="single" w:sz="4" w:space="0" w:color="auto"/>
              <w:bottom w:val="single" w:sz="4" w:space="0" w:color="auto"/>
              <w:right w:val="single" w:sz="4" w:space="0" w:color="auto"/>
            </w:tcBorders>
            <w:noWrap/>
            <w:hideMark/>
          </w:tcPr>
          <w:p w14:paraId="0CB0A94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5BC42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noWrap/>
            <w:hideMark/>
          </w:tcPr>
          <w:p w14:paraId="7F4922F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01AC7C9"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1BD499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3C95A3" w14:textId="77777777" w:rsidR="00A01CDB" w:rsidRPr="00E31CA2" w:rsidRDefault="00A01CDB" w:rsidP="0099097F">
            <w:pPr>
              <w:rPr>
                <w:rFonts w:ascii="Garamond" w:eastAsia="Calibri" w:hAnsi="Garamond"/>
              </w:rPr>
            </w:pPr>
            <w:r>
              <w:rPr>
                <w:rFonts w:ascii="Garamond" w:hAnsi="Garamond"/>
              </w:rPr>
              <w:t xml:space="preserve">Cedrus libani A. Rich.</w:t>
            </w:r>
          </w:p>
        </w:tc>
        <w:tc>
          <w:tcPr>
            <w:tcW w:w="1842" w:type="dxa"/>
            <w:tcBorders>
              <w:top w:val="single" w:sz="4" w:space="0" w:color="auto"/>
              <w:left w:val="single" w:sz="4" w:space="0" w:color="auto"/>
              <w:bottom w:val="single" w:sz="4" w:space="0" w:color="auto"/>
              <w:right w:val="single" w:sz="4" w:space="0" w:color="auto"/>
            </w:tcBorders>
            <w:hideMark/>
          </w:tcPr>
          <w:p w14:paraId="30459683"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noWrap/>
            <w:hideMark/>
          </w:tcPr>
          <w:p w14:paraId="78ABE2A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22E9F2" w14:textId="77777777" w:rsidR="00A01CDB" w:rsidRPr="00E31CA2" w:rsidRDefault="00A01CDB" w:rsidP="0099097F">
            <w:pPr>
              <w:rPr>
                <w:rFonts w:ascii="Garamond" w:eastAsia="Calibri" w:hAnsi="Garamond"/>
              </w:rPr>
            </w:pPr>
            <w:r>
              <w:rPr>
                <w:rFonts w:ascii="Garamond" w:hAnsi="Garamond"/>
              </w:rPr>
              <w:t xml:space="preserve">Libanonzeder, libanesische Zeder</w:t>
            </w:r>
          </w:p>
        </w:tc>
        <w:tc>
          <w:tcPr>
            <w:tcW w:w="1352" w:type="dxa"/>
            <w:tcBorders>
              <w:top w:val="single" w:sz="4" w:space="0" w:color="auto"/>
              <w:left w:val="single" w:sz="4" w:space="0" w:color="auto"/>
              <w:bottom w:val="single" w:sz="4" w:space="0" w:color="auto"/>
              <w:right w:val="single" w:sz="4" w:space="0" w:color="auto"/>
            </w:tcBorders>
            <w:hideMark/>
          </w:tcPr>
          <w:p w14:paraId="5F778CEC" w14:textId="77777777" w:rsidR="00A01CDB" w:rsidRPr="00E31CA2" w:rsidRDefault="00A01CDB" w:rsidP="0099097F">
            <w:pPr>
              <w:rPr>
                <w:rFonts w:ascii="Garamond" w:eastAsia="Calibri" w:hAnsi="Garamond"/>
              </w:rPr>
            </w:pPr>
            <w:r>
              <w:rPr>
                <w:rFonts w:ascii="Garamond" w:hAnsi="Garamond"/>
              </w:rPr>
              <w:t xml:space="preserve">Zapfen, Blatt, Holz</w:t>
            </w:r>
          </w:p>
        </w:tc>
        <w:tc>
          <w:tcPr>
            <w:tcW w:w="5572" w:type="dxa"/>
            <w:tcBorders>
              <w:top w:val="single" w:sz="4" w:space="0" w:color="auto"/>
              <w:left w:val="single" w:sz="4" w:space="0" w:color="auto"/>
              <w:bottom w:val="single" w:sz="4" w:space="0" w:color="auto"/>
              <w:right w:val="single" w:sz="4" w:space="0" w:color="auto"/>
            </w:tcBorders>
            <w:hideMark/>
          </w:tcPr>
          <w:p w14:paraId="51F23E9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9225B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245348" w14:textId="77777777" w:rsidR="00A01CDB" w:rsidRPr="00E31CA2" w:rsidRDefault="00A01CDB" w:rsidP="0099097F">
            <w:pPr>
              <w:rPr>
                <w:rFonts w:ascii="Garamond" w:eastAsia="Calibri" w:hAnsi="Garamond"/>
              </w:rPr>
            </w:pPr>
            <w:r>
              <w:rPr>
                <w:rFonts w:ascii="Garamond" w:hAnsi="Garamond"/>
              </w:rPr>
              <w:t xml:space="preserve">Ceiba pentandra (L.) Gaertn.</w:t>
            </w:r>
          </w:p>
        </w:tc>
        <w:tc>
          <w:tcPr>
            <w:tcW w:w="1842" w:type="dxa"/>
            <w:tcBorders>
              <w:top w:val="single" w:sz="4" w:space="0" w:color="auto"/>
              <w:left w:val="single" w:sz="4" w:space="0" w:color="auto"/>
              <w:bottom w:val="single" w:sz="4" w:space="0" w:color="auto"/>
              <w:right w:val="single" w:sz="4" w:space="0" w:color="auto"/>
            </w:tcBorders>
            <w:hideMark/>
          </w:tcPr>
          <w:p w14:paraId="7A9BB8DC"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430FC99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FB6188C" w14:textId="77777777" w:rsidR="00A01CDB" w:rsidRPr="00E31CA2" w:rsidRDefault="00A01CDB" w:rsidP="0099097F">
            <w:pPr>
              <w:rPr>
                <w:rFonts w:ascii="Garamond" w:eastAsia="Calibri" w:hAnsi="Garamond"/>
              </w:rPr>
            </w:pPr>
            <w:r>
              <w:rPr>
                <w:rFonts w:ascii="Garamond" w:hAnsi="Garamond"/>
              </w:rPr>
              <w:t xml:space="preserve">Kapok-Baum</w:t>
            </w:r>
          </w:p>
        </w:tc>
        <w:tc>
          <w:tcPr>
            <w:tcW w:w="1352" w:type="dxa"/>
            <w:tcBorders>
              <w:top w:val="single" w:sz="4" w:space="0" w:color="auto"/>
              <w:left w:val="single" w:sz="4" w:space="0" w:color="auto"/>
              <w:bottom w:val="single" w:sz="4" w:space="0" w:color="auto"/>
              <w:right w:val="single" w:sz="4" w:space="0" w:color="auto"/>
            </w:tcBorders>
            <w:hideMark/>
          </w:tcPr>
          <w:p w14:paraId="6B860A95" w14:textId="77777777" w:rsidR="00A01CDB" w:rsidRPr="00E31CA2" w:rsidRDefault="00A01CDB" w:rsidP="0099097F">
            <w:pPr>
              <w:rPr>
                <w:rFonts w:ascii="Garamond" w:eastAsia="Calibri" w:hAnsi="Garamond"/>
              </w:rPr>
            </w:pPr>
            <w:r>
              <w:rPr>
                <w:rFonts w:ascii="Garamond" w:hAnsi="Garamond"/>
              </w:rPr>
              <w:t xml:space="preserve">Bast, Blatt, Samenöl</w:t>
            </w:r>
          </w:p>
        </w:tc>
        <w:tc>
          <w:tcPr>
            <w:tcW w:w="5572" w:type="dxa"/>
            <w:tcBorders>
              <w:top w:val="single" w:sz="4" w:space="0" w:color="auto"/>
              <w:left w:val="single" w:sz="4" w:space="0" w:color="auto"/>
              <w:bottom w:val="single" w:sz="4" w:space="0" w:color="auto"/>
              <w:right w:val="single" w:sz="4" w:space="0" w:color="auto"/>
            </w:tcBorders>
            <w:noWrap/>
            <w:hideMark/>
          </w:tcPr>
          <w:p w14:paraId="0AD665C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E2666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259023" w14:textId="77777777" w:rsidR="00A01CDB" w:rsidRPr="00E31CA2" w:rsidRDefault="00A01CDB" w:rsidP="0099097F">
            <w:pPr>
              <w:rPr>
                <w:rFonts w:ascii="Garamond" w:eastAsia="Calibri" w:hAnsi="Garamond"/>
              </w:rPr>
            </w:pPr>
            <w:r>
              <w:rPr>
                <w:rFonts w:ascii="Garamond" w:hAnsi="Garamond"/>
              </w:rPr>
              <w:t xml:space="preserve">Centaurea behen L.</w:t>
            </w:r>
          </w:p>
        </w:tc>
        <w:tc>
          <w:tcPr>
            <w:tcW w:w="1842" w:type="dxa"/>
            <w:tcBorders>
              <w:top w:val="single" w:sz="4" w:space="0" w:color="auto"/>
              <w:left w:val="single" w:sz="4" w:space="0" w:color="auto"/>
              <w:bottom w:val="single" w:sz="4" w:space="0" w:color="auto"/>
              <w:right w:val="single" w:sz="4" w:space="0" w:color="auto"/>
            </w:tcBorders>
            <w:hideMark/>
          </w:tcPr>
          <w:p w14:paraId="4A1776F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13AC86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27E56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9E35EF1"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1E7B050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BD00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3209F9" w14:textId="77777777" w:rsidR="00A01CDB" w:rsidRPr="00E31CA2" w:rsidRDefault="00A01CDB" w:rsidP="0099097F">
            <w:pPr>
              <w:rPr>
                <w:rFonts w:ascii="Garamond" w:eastAsia="Calibri" w:hAnsi="Garamond"/>
              </w:rPr>
            </w:pPr>
            <w:r>
              <w:rPr>
                <w:rFonts w:ascii="Garamond" w:hAnsi="Garamond"/>
              </w:rPr>
              <w:t xml:space="preserve">Centaurea calcitrapa L.</w:t>
            </w:r>
          </w:p>
        </w:tc>
        <w:tc>
          <w:tcPr>
            <w:tcW w:w="1842" w:type="dxa"/>
            <w:tcBorders>
              <w:top w:val="single" w:sz="4" w:space="0" w:color="auto"/>
              <w:left w:val="single" w:sz="4" w:space="0" w:color="auto"/>
              <w:bottom w:val="single" w:sz="4" w:space="0" w:color="auto"/>
              <w:right w:val="single" w:sz="4" w:space="0" w:color="auto"/>
            </w:tcBorders>
            <w:hideMark/>
          </w:tcPr>
          <w:p w14:paraId="04B58FE5"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45DF02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D3B9B9" w14:textId="77777777" w:rsidR="00A01CDB" w:rsidRPr="00E31CA2" w:rsidRDefault="00A01CDB" w:rsidP="0099097F">
            <w:pPr>
              <w:rPr>
                <w:rFonts w:ascii="Garamond" w:eastAsia="Calibri" w:hAnsi="Garamond"/>
              </w:rPr>
            </w:pPr>
            <w:r>
              <w:rPr>
                <w:rFonts w:ascii="Garamond" w:hAnsi="Garamond"/>
              </w:rPr>
              <w:t xml:space="preserve">Stern-Flockenblume</w:t>
            </w:r>
          </w:p>
        </w:tc>
        <w:tc>
          <w:tcPr>
            <w:tcW w:w="1352" w:type="dxa"/>
            <w:tcBorders>
              <w:top w:val="single" w:sz="4" w:space="0" w:color="auto"/>
              <w:left w:val="single" w:sz="4" w:space="0" w:color="auto"/>
              <w:bottom w:val="single" w:sz="4" w:space="0" w:color="auto"/>
              <w:right w:val="single" w:sz="4" w:space="0" w:color="auto"/>
            </w:tcBorders>
            <w:hideMark/>
          </w:tcPr>
          <w:p w14:paraId="71A255A9"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2383AFB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9969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D7C546" w14:textId="77777777" w:rsidR="00A01CDB" w:rsidRPr="00E31CA2" w:rsidRDefault="00A01CDB" w:rsidP="0099097F">
            <w:pPr>
              <w:rPr>
                <w:rFonts w:ascii="Garamond" w:eastAsia="Calibri" w:hAnsi="Garamond"/>
              </w:rPr>
            </w:pPr>
            <w:r>
              <w:rPr>
                <w:rFonts w:ascii="Garamond" w:hAnsi="Garamond"/>
              </w:rPr>
              <w:t xml:space="preserve">Centaurea centaurium L.</w:t>
            </w:r>
          </w:p>
        </w:tc>
        <w:tc>
          <w:tcPr>
            <w:tcW w:w="1842" w:type="dxa"/>
            <w:tcBorders>
              <w:top w:val="single" w:sz="4" w:space="0" w:color="auto"/>
              <w:left w:val="single" w:sz="4" w:space="0" w:color="auto"/>
              <w:bottom w:val="single" w:sz="4" w:space="0" w:color="auto"/>
              <w:right w:val="single" w:sz="4" w:space="0" w:color="auto"/>
            </w:tcBorders>
            <w:hideMark/>
          </w:tcPr>
          <w:p w14:paraId="5AB81334"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2C586A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ECADF66" w14:textId="77777777" w:rsidR="00A01CDB" w:rsidRPr="00E31CA2" w:rsidRDefault="00A01CDB" w:rsidP="0099097F">
            <w:pPr>
              <w:rPr>
                <w:rFonts w:ascii="Garamond" w:eastAsia="Calibri" w:hAnsi="Garamond"/>
              </w:rPr>
            </w:pPr>
            <w:r>
              <w:rPr>
                <w:rFonts w:ascii="Garamond" w:hAnsi="Garamond"/>
              </w:rPr>
              <w:t xml:space="preserve">Echtes Tausendgüldenkraut</w:t>
            </w:r>
          </w:p>
        </w:tc>
        <w:tc>
          <w:tcPr>
            <w:tcW w:w="1352" w:type="dxa"/>
            <w:tcBorders>
              <w:top w:val="single" w:sz="4" w:space="0" w:color="auto"/>
              <w:left w:val="single" w:sz="4" w:space="0" w:color="auto"/>
              <w:bottom w:val="single" w:sz="4" w:space="0" w:color="auto"/>
              <w:right w:val="single" w:sz="4" w:space="0" w:color="auto"/>
            </w:tcBorders>
            <w:hideMark/>
          </w:tcPr>
          <w:p w14:paraId="280EC077"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19CBDF7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369C2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8362C6" w14:textId="77777777" w:rsidR="00A01CDB" w:rsidRPr="00E31CA2" w:rsidRDefault="00A01CDB" w:rsidP="0099097F">
            <w:pPr>
              <w:rPr>
                <w:rFonts w:ascii="Garamond" w:eastAsia="Calibri" w:hAnsi="Garamond"/>
              </w:rPr>
            </w:pPr>
            <w:r>
              <w:rPr>
                <w:rFonts w:ascii="Garamond" w:hAnsi="Garamond"/>
              </w:rPr>
              <w:t xml:space="preserve">Centaurea cyanus L.</w:t>
            </w:r>
          </w:p>
        </w:tc>
        <w:tc>
          <w:tcPr>
            <w:tcW w:w="1842" w:type="dxa"/>
            <w:tcBorders>
              <w:top w:val="single" w:sz="4" w:space="0" w:color="auto"/>
              <w:left w:val="single" w:sz="4" w:space="0" w:color="auto"/>
              <w:bottom w:val="single" w:sz="4" w:space="0" w:color="auto"/>
              <w:right w:val="single" w:sz="4" w:space="0" w:color="auto"/>
            </w:tcBorders>
            <w:hideMark/>
          </w:tcPr>
          <w:p w14:paraId="1D7146A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DB0774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5DC5C8C" w14:textId="77777777" w:rsidR="00A01CDB" w:rsidRPr="00E31CA2" w:rsidRDefault="00A01CDB" w:rsidP="0099097F">
            <w:pPr>
              <w:rPr>
                <w:rFonts w:ascii="Garamond" w:eastAsia="Calibri" w:hAnsi="Garamond"/>
              </w:rPr>
            </w:pPr>
            <w:r>
              <w:rPr>
                <w:rFonts w:ascii="Garamond" w:hAnsi="Garamond"/>
              </w:rPr>
              <w:t xml:space="preserve">Kornblume</w:t>
            </w:r>
          </w:p>
        </w:tc>
        <w:tc>
          <w:tcPr>
            <w:tcW w:w="1352" w:type="dxa"/>
            <w:tcBorders>
              <w:top w:val="single" w:sz="4" w:space="0" w:color="auto"/>
              <w:left w:val="single" w:sz="4" w:space="0" w:color="auto"/>
              <w:bottom w:val="single" w:sz="4" w:space="0" w:color="auto"/>
              <w:right w:val="single" w:sz="4" w:space="0" w:color="auto"/>
            </w:tcBorders>
            <w:hideMark/>
          </w:tcPr>
          <w:p w14:paraId="7744C271"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0AE6488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4D3C6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107668" w14:textId="77777777" w:rsidR="00A01CDB" w:rsidRPr="00E31CA2" w:rsidRDefault="00A01CDB" w:rsidP="0099097F">
            <w:pPr>
              <w:rPr>
                <w:rFonts w:ascii="Garamond" w:eastAsia="Calibri" w:hAnsi="Garamond"/>
              </w:rPr>
            </w:pPr>
            <w:r>
              <w:rPr>
                <w:rFonts w:ascii="Garamond" w:hAnsi="Garamond"/>
              </w:rPr>
              <w:t xml:space="preserve">Centaurea jacea L.</w:t>
            </w:r>
          </w:p>
        </w:tc>
        <w:tc>
          <w:tcPr>
            <w:tcW w:w="1842" w:type="dxa"/>
            <w:tcBorders>
              <w:top w:val="single" w:sz="4" w:space="0" w:color="auto"/>
              <w:left w:val="single" w:sz="4" w:space="0" w:color="auto"/>
              <w:bottom w:val="single" w:sz="4" w:space="0" w:color="auto"/>
              <w:right w:val="single" w:sz="4" w:space="0" w:color="auto"/>
            </w:tcBorders>
            <w:hideMark/>
          </w:tcPr>
          <w:p w14:paraId="489B3425"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52C4A6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2F3EE4" w14:textId="77777777" w:rsidR="00A01CDB" w:rsidRPr="00E31CA2" w:rsidRDefault="00A01CDB" w:rsidP="0099097F">
            <w:pPr>
              <w:rPr>
                <w:rFonts w:ascii="Garamond" w:eastAsia="Calibri" w:hAnsi="Garamond"/>
              </w:rPr>
            </w:pPr>
            <w:r>
              <w:rPr>
                <w:rFonts w:ascii="Garamond" w:hAnsi="Garamond"/>
              </w:rPr>
              <w:t xml:space="preserve">Wiesen-Flockenblume</w:t>
            </w:r>
          </w:p>
        </w:tc>
        <w:tc>
          <w:tcPr>
            <w:tcW w:w="1352" w:type="dxa"/>
            <w:tcBorders>
              <w:top w:val="single" w:sz="4" w:space="0" w:color="auto"/>
              <w:left w:val="single" w:sz="4" w:space="0" w:color="auto"/>
              <w:bottom w:val="single" w:sz="4" w:space="0" w:color="auto"/>
              <w:right w:val="single" w:sz="4" w:space="0" w:color="auto"/>
            </w:tcBorders>
            <w:hideMark/>
          </w:tcPr>
          <w:p w14:paraId="011B9D0D"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021A984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CA05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6BA6DB" w14:textId="77777777" w:rsidR="00A01CDB" w:rsidRPr="00E31CA2" w:rsidRDefault="00A01CDB" w:rsidP="0099097F">
            <w:pPr>
              <w:rPr>
                <w:rFonts w:ascii="Garamond" w:eastAsia="Calibri" w:hAnsi="Garamond"/>
              </w:rPr>
            </w:pPr>
            <w:r>
              <w:rPr>
                <w:rFonts w:ascii="Garamond" w:hAnsi="Garamond"/>
              </w:rPr>
              <w:t xml:space="preserve">Centaurea montana L.</w:t>
            </w:r>
          </w:p>
        </w:tc>
        <w:tc>
          <w:tcPr>
            <w:tcW w:w="1842" w:type="dxa"/>
            <w:tcBorders>
              <w:top w:val="single" w:sz="4" w:space="0" w:color="auto"/>
              <w:left w:val="single" w:sz="4" w:space="0" w:color="auto"/>
              <w:bottom w:val="single" w:sz="4" w:space="0" w:color="auto"/>
              <w:right w:val="single" w:sz="4" w:space="0" w:color="auto"/>
            </w:tcBorders>
            <w:hideMark/>
          </w:tcPr>
          <w:p w14:paraId="7BECF77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CDDD31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4F7EACD" w14:textId="77777777" w:rsidR="00A01CDB" w:rsidRPr="00E31CA2" w:rsidRDefault="00A01CDB" w:rsidP="0099097F">
            <w:pPr>
              <w:rPr>
                <w:rFonts w:ascii="Garamond" w:eastAsia="Calibri" w:hAnsi="Garamond"/>
              </w:rPr>
            </w:pPr>
            <w:r>
              <w:rPr>
                <w:rFonts w:ascii="Garamond" w:hAnsi="Garamond"/>
              </w:rPr>
              <w:t xml:space="preserve">Berg-Flockenblume</w:t>
            </w:r>
          </w:p>
        </w:tc>
        <w:tc>
          <w:tcPr>
            <w:tcW w:w="1352" w:type="dxa"/>
            <w:tcBorders>
              <w:top w:val="single" w:sz="4" w:space="0" w:color="auto"/>
              <w:left w:val="single" w:sz="4" w:space="0" w:color="auto"/>
              <w:bottom w:val="single" w:sz="4" w:space="0" w:color="auto"/>
              <w:right w:val="single" w:sz="4" w:space="0" w:color="auto"/>
            </w:tcBorders>
            <w:hideMark/>
          </w:tcPr>
          <w:p w14:paraId="688E1586"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070992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5456E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46CEF" w14:textId="77777777" w:rsidR="00A01CDB" w:rsidRPr="00E31CA2" w:rsidRDefault="00A01CDB" w:rsidP="0099097F">
            <w:pPr>
              <w:rPr>
                <w:rFonts w:ascii="Garamond" w:eastAsia="Calibri" w:hAnsi="Garamond"/>
              </w:rPr>
            </w:pPr>
            <w:r>
              <w:rPr>
                <w:rFonts w:ascii="Garamond" w:hAnsi="Garamond"/>
              </w:rPr>
              <w:t xml:space="preserve">Centaurium erythraea Rafn</w:t>
            </w:r>
          </w:p>
        </w:tc>
        <w:tc>
          <w:tcPr>
            <w:tcW w:w="1842" w:type="dxa"/>
            <w:tcBorders>
              <w:top w:val="single" w:sz="4" w:space="0" w:color="auto"/>
              <w:left w:val="single" w:sz="4" w:space="0" w:color="auto"/>
              <w:bottom w:val="single" w:sz="4" w:space="0" w:color="auto"/>
              <w:right w:val="single" w:sz="4" w:space="0" w:color="auto"/>
            </w:tcBorders>
            <w:hideMark/>
          </w:tcPr>
          <w:p w14:paraId="1B13DDF9" w14:textId="77777777" w:rsidR="00A01CDB" w:rsidRPr="00E31CA2" w:rsidRDefault="00A01CDB" w:rsidP="0099097F">
            <w:pPr>
              <w:rPr>
                <w:rFonts w:ascii="Garamond" w:eastAsia="Calibri" w:hAnsi="Garamond"/>
              </w:rPr>
            </w:pPr>
            <w:r>
              <w:rPr>
                <w:rFonts w:ascii="Garamond" w:hAnsi="Garamond"/>
              </w:rPr>
              <w:t xml:space="preserve">Gentianaceae</w:t>
            </w:r>
          </w:p>
        </w:tc>
        <w:tc>
          <w:tcPr>
            <w:tcW w:w="1371" w:type="dxa"/>
            <w:tcBorders>
              <w:top w:val="single" w:sz="4" w:space="0" w:color="auto"/>
              <w:left w:val="single" w:sz="4" w:space="0" w:color="auto"/>
              <w:bottom w:val="single" w:sz="4" w:space="0" w:color="auto"/>
              <w:right w:val="single" w:sz="4" w:space="0" w:color="auto"/>
            </w:tcBorders>
            <w:hideMark/>
          </w:tcPr>
          <w:p w14:paraId="6437686E" w14:textId="77777777" w:rsidR="00A01CDB" w:rsidRPr="00E31CA2" w:rsidRDefault="00A01CDB" w:rsidP="0099097F">
            <w:pPr>
              <w:rPr>
                <w:rFonts w:ascii="Garamond" w:eastAsia="Calibri" w:hAnsi="Garamond"/>
              </w:rPr>
            </w:pPr>
            <w:r>
              <w:rPr>
                <w:rFonts w:ascii="Garamond" w:hAnsi="Garamond"/>
              </w:rPr>
              <w:t xml:space="preserve">Erythraea centaurium (L.) Press.</w:t>
            </w:r>
          </w:p>
        </w:tc>
        <w:tc>
          <w:tcPr>
            <w:tcW w:w="1628" w:type="dxa"/>
            <w:tcBorders>
              <w:top w:val="single" w:sz="4" w:space="0" w:color="auto"/>
              <w:left w:val="single" w:sz="4" w:space="0" w:color="auto"/>
              <w:bottom w:val="single" w:sz="4" w:space="0" w:color="auto"/>
              <w:right w:val="single" w:sz="4" w:space="0" w:color="auto"/>
            </w:tcBorders>
            <w:hideMark/>
          </w:tcPr>
          <w:p w14:paraId="3CAE2F09" w14:textId="77777777" w:rsidR="00A01CDB" w:rsidRPr="00E31CA2" w:rsidRDefault="00A01CDB" w:rsidP="0099097F">
            <w:pPr>
              <w:rPr>
                <w:rFonts w:ascii="Garamond" w:eastAsia="Calibri" w:hAnsi="Garamond"/>
              </w:rPr>
            </w:pPr>
            <w:r>
              <w:rPr>
                <w:rFonts w:ascii="Garamond" w:hAnsi="Garamond"/>
              </w:rPr>
              <w:t xml:space="preserve">Echtes Tausendgüldenkraut</w:t>
            </w:r>
          </w:p>
        </w:tc>
        <w:tc>
          <w:tcPr>
            <w:tcW w:w="1352" w:type="dxa"/>
            <w:tcBorders>
              <w:top w:val="single" w:sz="4" w:space="0" w:color="auto"/>
              <w:left w:val="single" w:sz="4" w:space="0" w:color="auto"/>
              <w:bottom w:val="single" w:sz="4" w:space="0" w:color="auto"/>
              <w:right w:val="single" w:sz="4" w:space="0" w:color="auto"/>
            </w:tcBorders>
            <w:hideMark/>
          </w:tcPr>
          <w:p w14:paraId="56C06EA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519A86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A2AEA1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9C2D8F" w14:textId="77777777" w:rsidR="00A01CDB" w:rsidRPr="00E31CA2" w:rsidRDefault="00A01CDB" w:rsidP="0099097F">
            <w:pPr>
              <w:rPr>
                <w:rFonts w:ascii="Garamond" w:eastAsia="Calibri" w:hAnsi="Garamond"/>
              </w:rPr>
            </w:pPr>
            <w:r>
              <w:rPr>
                <w:rFonts w:ascii="Garamond" w:hAnsi="Garamond"/>
              </w:rPr>
              <w:t xml:space="preserve">Centella asiatica (L.) Urb.</w:t>
            </w:r>
          </w:p>
        </w:tc>
        <w:tc>
          <w:tcPr>
            <w:tcW w:w="1842" w:type="dxa"/>
            <w:tcBorders>
              <w:top w:val="single" w:sz="4" w:space="0" w:color="auto"/>
              <w:left w:val="single" w:sz="4" w:space="0" w:color="auto"/>
              <w:bottom w:val="single" w:sz="4" w:space="0" w:color="auto"/>
              <w:right w:val="single" w:sz="4" w:space="0" w:color="auto"/>
            </w:tcBorders>
            <w:hideMark/>
          </w:tcPr>
          <w:p w14:paraId="098CA750"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73FB4BCD" w14:textId="77777777" w:rsidR="00A01CDB" w:rsidRPr="00E31CA2" w:rsidRDefault="00A01CDB" w:rsidP="0099097F">
            <w:pPr>
              <w:rPr>
                <w:rFonts w:ascii="Garamond" w:eastAsia="Calibri" w:hAnsi="Garamond"/>
              </w:rPr>
            </w:pPr>
            <w:r>
              <w:rPr>
                <w:rFonts w:ascii="Garamond" w:hAnsi="Garamond"/>
              </w:rPr>
              <w:t xml:space="preserve">Hydrocotyle asiatica L.</w:t>
            </w:r>
          </w:p>
        </w:tc>
        <w:tc>
          <w:tcPr>
            <w:tcW w:w="1628" w:type="dxa"/>
            <w:tcBorders>
              <w:top w:val="single" w:sz="4" w:space="0" w:color="auto"/>
              <w:left w:val="single" w:sz="4" w:space="0" w:color="auto"/>
              <w:bottom w:val="single" w:sz="4" w:space="0" w:color="auto"/>
              <w:right w:val="single" w:sz="4" w:space="0" w:color="auto"/>
            </w:tcBorders>
            <w:hideMark/>
          </w:tcPr>
          <w:p w14:paraId="0A97E9F7" w14:textId="77777777" w:rsidR="00A01CDB" w:rsidRPr="00E31CA2" w:rsidRDefault="00A01CDB" w:rsidP="0099097F">
            <w:pPr>
              <w:rPr>
                <w:rFonts w:ascii="Garamond" w:eastAsia="Calibri" w:hAnsi="Garamond"/>
              </w:rPr>
            </w:pPr>
            <w:r>
              <w:rPr>
                <w:rFonts w:ascii="Garamond" w:hAnsi="Garamond"/>
              </w:rPr>
              <w:t xml:space="preserve">Gotu kola</w:t>
            </w:r>
          </w:p>
        </w:tc>
        <w:tc>
          <w:tcPr>
            <w:tcW w:w="1352" w:type="dxa"/>
            <w:tcBorders>
              <w:top w:val="single" w:sz="4" w:space="0" w:color="auto"/>
              <w:left w:val="single" w:sz="4" w:space="0" w:color="auto"/>
              <w:bottom w:val="single" w:sz="4" w:space="0" w:color="auto"/>
              <w:right w:val="single" w:sz="4" w:space="0" w:color="auto"/>
            </w:tcBorders>
            <w:hideMark/>
          </w:tcPr>
          <w:p w14:paraId="2FBE0AB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23234E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4045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635BC2" w14:textId="77777777" w:rsidR="00A01CDB" w:rsidRPr="00E31CA2" w:rsidRDefault="00A01CDB" w:rsidP="0099097F">
            <w:pPr>
              <w:rPr>
                <w:rFonts w:ascii="Garamond" w:eastAsia="Calibri" w:hAnsi="Garamond"/>
              </w:rPr>
            </w:pPr>
            <w:r>
              <w:rPr>
                <w:rFonts w:ascii="Garamond" w:hAnsi="Garamond"/>
              </w:rPr>
              <w:t xml:space="preserve">Centranthus ruber (L.) DC</w:t>
            </w:r>
          </w:p>
        </w:tc>
        <w:tc>
          <w:tcPr>
            <w:tcW w:w="1842" w:type="dxa"/>
            <w:tcBorders>
              <w:top w:val="single" w:sz="4" w:space="0" w:color="auto"/>
              <w:left w:val="single" w:sz="4" w:space="0" w:color="auto"/>
              <w:bottom w:val="single" w:sz="4" w:space="0" w:color="auto"/>
              <w:right w:val="single" w:sz="4" w:space="0" w:color="auto"/>
            </w:tcBorders>
            <w:hideMark/>
          </w:tcPr>
          <w:p w14:paraId="6DC3EE6D"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noWrap/>
            <w:hideMark/>
          </w:tcPr>
          <w:p w14:paraId="109EBA5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45F876E" w14:textId="77777777" w:rsidR="00A01CDB" w:rsidRPr="00E31CA2" w:rsidRDefault="00A01CDB" w:rsidP="0099097F">
            <w:pPr>
              <w:rPr>
                <w:rFonts w:ascii="Garamond" w:eastAsia="Calibri" w:hAnsi="Garamond"/>
              </w:rPr>
            </w:pPr>
            <w:r>
              <w:rPr>
                <w:rFonts w:ascii="Garamond" w:hAnsi="Garamond"/>
              </w:rPr>
              <w:t xml:space="preserve">roter Baldrian</w:t>
            </w:r>
          </w:p>
        </w:tc>
        <w:tc>
          <w:tcPr>
            <w:tcW w:w="1352" w:type="dxa"/>
            <w:tcBorders>
              <w:top w:val="single" w:sz="4" w:space="0" w:color="auto"/>
              <w:left w:val="single" w:sz="4" w:space="0" w:color="auto"/>
              <w:bottom w:val="single" w:sz="4" w:space="0" w:color="auto"/>
              <w:right w:val="single" w:sz="4" w:space="0" w:color="auto"/>
            </w:tcBorders>
            <w:noWrap/>
            <w:hideMark/>
          </w:tcPr>
          <w:p w14:paraId="2A8E3324"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188DF754"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Valepotriaten enthält.</w:t>
            </w:r>
          </w:p>
        </w:tc>
      </w:tr>
      <w:tr w:rsidR="00A01CDB" w:rsidRPr="00E31CA2" w14:paraId="31D4E8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B51B4D" w14:textId="77777777" w:rsidR="00A01CDB" w:rsidRPr="00E31CA2" w:rsidRDefault="00A01CDB" w:rsidP="0099097F">
            <w:pPr>
              <w:rPr>
                <w:rFonts w:ascii="Garamond" w:eastAsia="Calibri" w:hAnsi="Garamond"/>
              </w:rPr>
            </w:pPr>
            <w:r>
              <w:rPr>
                <w:rFonts w:ascii="Garamond" w:hAnsi="Garamond"/>
              </w:rPr>
              <w:t xml:space="preserve">Cerasus mahaleb (L.) Mill.</w:t>
            </w:r>
          </w:p>
        </w:tc>
        <w:tc>
          <w:tcPr>
            <w:tcW w:w="1842" w:type="dxa"/>
            <w:tcBorders>
              <w:top w:val="single" w:sz="4" w:space="0" w:color="auto"/>
              <w:left w:val="single" w:sz="4" w:space="0" w:color="auto"/>
              <w:bottom w:val="single" w:sz="4" w:space="0" w:color="auto"/>
              <w:right w:val="single" w:sz="4" w:space="0" w:color="auto"/>
            </w:tcBorders>
            <w:hideMark/>
          </w:tcPr>
          <w:p w14:paraId="62E54099"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0FEC0F8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1BFDF0" w14:textId="77777777" w:rsidR="00A01CDB" w:rsidRPr="00E31CA2" w:rsidRDefault="00A01CDB" w:rsidP="0099097F">
            <w:pPr>
              <w:rPr>
                <w:rFonts w:ascii="Garamond" w:eastAsia="Calibri" w:hAnsi="Garamond"/>
              </w:rPr>
            </w:pPr>
            <w:r>
              <w:rPr>
                <w:rFonts w:ascii="Garamond" w:hAnsi="Garamond"/>
              </w:rPr>
              <w:t xml:space="preserve">Steinweichsel</w:t>
            </w:r>
          </w:p>
        </w:tc>
        <w:tc>
          <w:tcPr>
            <w:tcW w:w="1352" w:type="dxa"/>
            <w:tcBorders>
              <w:top w:val="single" w:sz="4" w:space="0" w:color="auto"/>
              <w:left w:val="single" w:sz="4" w:space="0" w:color="auto"/>
              <w:bottom w:val="single" w:sz="4" w:space="0" w:color="auto"/>
              <w:right w:val="single" w:sz="4" w:space="0" w:color="auto"/>
            </w:tcBorders>
            <w:hideMark/>
          </w:tcPr>
          <w:p w14:paraId="1DCB96B0"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6124C7C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2FF9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E1C46B" w14:textId="77777777" w:rsidR="00A01CDB" w:rsidRPr="00E31CA2" w:rsidRDefault="00A01CDB" w:rsidP="0099097F">
            <w:pPr>
              <w:rPr>
                <w:rFonts w:ascii="Garamond" w:eastAsia="Calibri" w:hAnsi="Garamond"/>
              </w:rPr>
            </w:pPr>
            <w:r>
              <w:rPr>
                <w:rFonts w:ascii="Garamond" w:hAnsi="Garamond"/>
              </w:rPr>
              <w:t xml:space="preserve">Ceratonia siliqua L.</w:t>
            </w:r>
          </w:p>
        </w:tc>
        <w:tc>
          <w:tcPr>
            <w:tcW w:w="1842" w:type="dxa"/>
            <w:tcBorders>
              <w:top w:val="single" w:sz="4" w:space="0" w:color="auto"/>
              <w:left w:val="single" w:sz="4" w:space="0" w:color="auto"/>
              <w:bottom w:val="single" w:sz="4" w:space="0" w:color="auto"/>
              <w:right w:val="single" w:sz="4" w:space="0" w:color="auto"/>
            </w:tcBorders>
            <w:hideMark/>
          </w:tcPr>
          <w:p w14:paraId="233917E9" w14:textId="77777777" w:rsidR="00A01CDB" w:rsidRPr="00E31CA2" w:rsidRDefault="00A01CDB" w:rsidP="0099097F">
            <w:pPr>
              <w:rPr>
                <w:rFonts w:ascii="Garamond" w:eastAsia="Calibri" w:hAnsi="Garamond"/>
              </w:rPr>
            </w:pPr>
            <w:r>
              <w:rPr>
                <w:rFonts w:ascii="Garamond" w:hAnsi="Garamond"/>
              </w:rPr>
              <w:t xml:space="preserve">Leguminoseae</w:t>
            </w:r>
          </w:p>
        </w:tc>
        <w:tc>
          <w:tcPr>
            <w:tcW w:w="1371" w:type="dxa"/>
            <w:tcBorders>
              <w:top w:val="single" w:sz="4" w:space="0" w:color="auto"/>
              <w:left w:val="single" w:sz="4" w:space="0" w:color="auto"/>
              <w:bottom w:val="single" w:sz="4" w:space="0" w:color="auto"/>
              <w:right w:val="single" w:sz="4" w:space="0" w:color="auto"/>
            </w:tcBorders>
            <w:hideMark/>
          </w:tcPr>
          <w:p w14:paraId="605713B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9C5E07" w14:textId="77777777" w:rsidR="00A01CDB" w:rsidRPr="00E31CA2" w:rsidRDefault="00A01CDB" w:rsidP="0099097F">
            <w:pPr>
              <w:rPr>
                <w:rFonts w:ascii="Garamond" w:eastAsia="Calibri" w:hAnsi="Garamond"/>
              </w:rPr>
            </w:pPr>
            <w:r>
              <w:rPr>
                <w:rFonts w:ascii="Garamond" w:hAnsi="Garamond"/>
              </w:rPr>
              <w:t xml:space="preserve">Johannisbrotbaum</w:t>
            </w:r>
          </w:p>
        </w:tc>
        <w:tc>
          <w:tcPr>
            <w:tcW w:w="1352" w:type="dxa"/>
            <w:tcBorders>
              <w:top w:val="single" w:sz="4" w:space="0" w:color="auto"/>
              <w:left w:val="single" w:sz="4" w:space="0" w:color="auto"/>
              <w:bottom w:val="single" w:sz="4" w:space="0" w:color="auto"/>
              <w:right w:val="single" w:sz="4" w:space="0" w:color="auto"/>
            </w:tcBorders>
            <w:hideMark/>
          </w:tcPr>
          <w:p w14:paraId="05E08931"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hideMark/>
          </w:tcPr>
          <w:p w14:paraId="04B4227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AD94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894327" w14:textId="77777777" w:rsidR="00A01CDB" w:rsidRPr="00E31CA2" w:rsidRDefault="00A01CDB" w:rsidP="0099097F">
            <w:pPr>
              <w:rPr>
                <w:rFonts w:ascii="Garamond" w:eastAsia="Calibri" w:hAnsi="Garamond"/>
              </w:rPr>
            </w:pPr>
            <w:r>
              <w:rPr>
                <w:rFonts w:ascii="Garamond" w:hAnsi="Garamond"/>
              </w:rPr>
              <w:t xml:space="preserve">Cercis siliquastrum L.</w:t>
            </w:r>
          </w:p>
        </w:tc>
        <w:tc>
          <w:tcPr>
            <w:tcW w:w="1842" w:type="dxa"/>
            <w:tcBorders>
              <w:top w:val="single" w:sz="4" w:space="0" w:color="auto"/>
              <w:left w:val="single" w:sz="4" w:space="0" w:color="auto"/>
              <w:bottom w:val="single" w:sz="4" w:space="0" w:color="auto"/>
              <w:right w:val="single" w:sz="4" w:space="0" w:color="auto"/>
            </w:tcBorders>
            <w:hideMark/>
          </w:tcPr>
          <w:p w14:paraId="08E1ED96" w14:textId="77777777" w:rsidR="00A01CDB" w:rsidRPr="00E31CA2" w:rsidRDefault="00A01CDB" w:rsidP="0099097F">
            <w:pPr>
              <w:rPr>
                <w:rFonts w:ascii="Garamond" w:eastAsia="Calibri" w:hAnsi="Garamond"/>
              </w:rPr>
            </w:pPr>
            <w:r>
              <w:rPr>
                <w:rFonts w:ascii="Garamond" w:hAnsi="Garamond"/>
              </w:rPr>
              <w:t xml:space="preserve">Leguminoseae</w:t>
            </w:r>
          </w:p>
        </w:tc>
        <w:tc>
          <w:tcPr>
            <w:tcW w:w="1371" w:type="dxa"/>
            <w:tcBorders>
              <w:top w:val="single" w:sz="4" w:space="0" w:color="auto"/>
              <w:left w:val="single" w:sz="4" w:space="0" w:color="auto"/>
              <w:bottom w:val="single" w:sz="4" w:space="0" w:color="auto"/>
              <w:right w:val="single" w:sz="4" w:space="0" w:color="auto"/>
            </w:tcBorders>
            <w:noWrap/>
            <w:hideMark/>
          </w:tcPr>
          <w:p w14:paraId="5E6452B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C6B576" w14:textId="77777777" w:rsidR="00A01CDB" w:rsidRPr="00E31CA2" w:rsidRDefault="00A01CDB" w:rsidP="0099097F">
            <w:pPr>
              <w:rPr>
                <w:rFonts w:ascii="Garamond" w:eastAsia="Calibri" w:hAnsi="Garamond"/>
              </w:rPr>
            </w:pPr>
            <w:r>
              <w:rPr>
                <w:rFonts w:ascii="Garamond" w:hAnsi="Garamond"/>
              </w:rPr>
              <w:t xml:space="preserve">Gewöhnlicher Judasbaum</w:t>
            </w:r>
          </w:p>
        </w:tc>
        <w:tc>
          <w:tcPr>
            <w:tcW w:w="1352" w:type="dxa"/>
            <w:tcBorders>
              <w:top w:val="single" w:sz="4" w:space="0" w:color="auto"/>
              <w:left w:val="single" w:sz="4" w:space="0" w:color="auto"/>
              <w:bottom w:val="single" w:sz="4" w:space="0" w:color="auto"/>
              <w:right w:val="single" w:sz="4" w:space="0" w:color="auto"/>
            </w:tcBorders>
            <w:hideMark/>
          </w:tcPr>
          <w:p w14:paraId="29C98E48" w14:textId="77777777" w:rsidR="00A01CDB" w:rsidRPr="00E31CA2" w:rsidRDefault="00A01CDB" w:rsidP="0099097F">
            <w:pPr>
              <w:rPr>
                <w:rFonts w:ascii="Garamond" w:eastAsia="Calibri" w:hAnsi="Garamond"/>
              </w:rPr>
            </w:pPr>
            <w:r>
              <w:rPr>
                <w:rFonts w:ascii="Garamond" w:hAnsi="Garamond"/>
              </w:rPr>
              <w:t xml:space="preserve">Frucht, Gummi des Samens</w:t>
            </w:r>
          </w:p>
        </w:tc>
        <w:tc>
          <w:tcPr>
            <w:tcW w:w="5572" w:type="dxa"/>
            <w:tcBorders>
              <w:top w:val="single" w:sz="4" w:space="0" w:color="auto"/>
              <w:left w:val="single" w:sz="4" w:space="0" w:color="auto"/>
              <w:bottom w:val="single" w:sz="4" w:space="0" w:color="auto"/>
              <w:right w:val="single" w:sz="4" w:space="0" w:color="auto"/>
            </w:tcBorders>
            <w:noWrap/>
            <w:hideMark/>
          </w:tcPr>
          <w:p w14:paraId="7F96D0E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1D28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335466" w14:textId="77777777" w:rsidR="00A01CDB" w:rsidRPr="00E31CA2" w:rsidRDefault="00A01CDB" w:rsidP="0099097F">
            <w:pPr>
              <w:rPr>
                <w:rFonts w:ascii="Garamond" w:eastAsia="Calibri" w:hAnsi="Garamond"/>
              </w:rPr>
            </w:pPr>
            <w:r>
              <w:rPr>
                <w:rFonts w:ascii="Garamond" w:hAnsi="Garamond"/>
              </w:rPr>
              <w:t xml:space="preserve">Cetraria islandica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8397631"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hideMark/>
          </w:tcPr>
          <w:p w14:paraId="3F7804E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A61CABE" w14:textId="77777777" w:rsidR="00A01CDB" w:rsidRPr="00E31CA2" w:rsidRDefault="00A01CDB" w:rsidP="0099097F">
            <w:pPr>
              <w:rPr>
                <w:rFonts w:ascii="Garamond" w:eastAsia="Calibri" w:hAnsi="Garamond"/>
              </w:rPr>
            </w:pPr>
            <w:r>
              <w:rPr>
                <w:rFonts w:ascii="Garamond" w:hAnsi="Garamond"/>
              </w:rPr>
              <w:t xml:space="preserve">Island-Moos</w:t>
            </w:r>
          </w:p>
        </w:tc>
        <w:tc>
          <w:tcPr>
            <w:tcW w:w="1352" w:type="dxa"/>
            <w:tcBorders>
              <w:top w:val="single" w:sz="4" w:space="0" w:color="auto"/>
              <w:left w:val="single" w:sz="4" w:space="0" w:color="auto"/>
              <w:bottom w:val="single" w:sz="4" w:space="0" w:color="auto"/>
              <w:right w:val="single" w:sz="4" w:space="0" w:color="auto"/>
            </w:tcBorders>
            <w:hideMark/>
          </w:tcPr>
          <w:p w14:paraId="1C48DCF6"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7BE453F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1FD297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AB234A" w14:textId="77777777" w:rsidR="00A01CDB" w:rsidRPr="00E31CA2" w:rsidRDefault="00A01CDB" w:rsidP="0099097F">
            <w:pPr>
              <w:rPr>
                <w:rFonts w:ascii="Garamond" w:eastAsia="Calibri" w:hAnsi="Garamond"/>
              </w:rPr>
            </w:pPr>
            <w:r>
              <w:rPr>
                <w:rFonts w:ascii="Garamond" w:hAnsi="Garamond"/>
              </w:rPr>
              <w:t xml:space="preserve">Chaenomeles speciosa Nakai</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E75AB8B"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342CF4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516EA8E" w14:textId="77777777" w:rsidR="00A01CDB" w:rsidRPr="00E31CA2" w:rsidRDefault="00A01CDB" w:rsidP="0099097F">
            <w:pPr>
              <w:rPr>
                <w:rFonts w:ascii="Garamond" w:eastAsia="Calibri" w:hAnsi="Garamond"/>
              </w:rPr>
            </w:pPr>
            <w:r>
              <w:rPr>
                <w:rFonts w:ascii="Garamond" w:hAnsi="Garamond"/>
              </w:rPr>
              <w:t xml:space="preserve">Chinesische Quitte</w:t>
            </w:r>
          </w:p>
        </w:tc>
        <w:tc>
          <w:tcPr>
            <w:tcW w:w="1352" w:type="dxa"/>
            <w:tcBorders>
              <w:top w:val="single" w:sz="4" w:space="0" w:color="auto"/>
              <w:left w:val="single" w:sz="4" w:space="0" w:color="auto"/>
              <w:bottom w:val="single" w:sz="4" w:space="0" w:color="auto"/>
              <w:right w:val="single" w:sz="4" w:space="0" w:color="auto"/>
            </w:tcBorders>
            <w:hideMark/>
          </w:tcPr>
          <w:p w14:paraId="0288938E"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01D6013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378D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14E1AE" w14:textId="77777777" w:rsidR="00A01CDB" w:rsidRPr="00E31CA2" w:rsidRDefault="00A01CDB" w:rsidP="0099097F">
            <w:pPr>
              <w:rPr>
                <w:rFonts w:ascii="Garamond" w:eastAsia="Calibri" w:hAnsi="Garamond"/>
              </w:rPr>
            </w:pPr>
            <w:r>
              <w:rPr>
                <w:rFonts w:ascii="Garamond" w:hAnsi="Garamond"/>
              </w:rPr>
              <w:t xml:space="preserve">Chamaemelum nobile (L.) All.</w:t>
            </w:r>
          </w:p>
        </w:tc>
        <w:tc>
          <w:tcPr>
            <w:tcW w:w="1842" w:type="dxa"/>
            <w:tcBorders>
              <w:top w:val="single" w:sz="4" w:space="0" w:color="auto"/>
              <w:left w:val="single" w:sz="4" w:space="0" w:color="auto"/>
              <w:bottom w:val="single" w:sz="4" w:space="0" w:color="auto"/>
              <w:right w:val="single" w:sz="4" w:space="0" w:color="auto"/>
            </w:tcBorders>
            <w:hideMark/>
          </w:tcPr>
          <w:p w14:paraId="5522B69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FC400D9" w14:textId="77777777" w:rsidR="00A01CDB" w:rsidRPr="00E31CA2" w:rsidRDefault="00A01CDB" w:rsidP="0099097F">
            <w:pPr>
              <w:rPr>
                <w:rFonts w:ascii="Garamond" w:eastAsia="Calibri" w:hAnsi="Garamond"/>
              </w:rPr>
            </w:pPr>
            <w:r>
              <w:rPr>
                <w:rFonts w:ascii="Garamond" w:hAnsi="Garamond"/>
              </w:rPr>
              <w:t xml:space="preserve">Anthemis nobilis L.</w:t>
            </w:r>
          </w:p>
        </w:tc>
        <w:tc>
          <w:tcPr>
            <w:tcW w:w="1628" w:type="dxa"/>
            <w:tcBorders>
              <w:top w:val="single" w:sz="4" w:space="0" w:color="auto"/>
              <w:left w:val="single" w:sz="4" w:space="0" w:color="auto"/>
              <w:bottom w:val="single" w:sz="4" w:space="0" w:color="auto"/>
              <w:right w:val="single" w:sz="4" w:space="0" w:color="auto"/>
            </w:tcBorders>
            <w:hideMark/>
          </w:tcPr>
          <w:p w14:paraId="0D614294" w14:textId="77777777" w:rsidR="00A01CDB" w:rsidRPr="00E31CA2" w:rsidRDefault="00A01CDB" w:rsidP="0099097F">
            <w:pPr>
              <w:rPr>
                <w:rFonts w:ascii="Garamond" w:eastAsia="Calibri" w:hAnsi="Garamond"/>
              </w:rPr>
            </w:pPr>
            <w:r>
              <w:rPr>
                <w:rFonts w:ascii="Garamond" w:hAnsi="Garamond"/>
              </w:rPr>
              <w:t xml:space="preserve">römische Kamille</w:t>
            </w:r>
          </w:p>
        </w:tc>
        <w:tc>
          <w:tcPr>
            <w:tcW w:w="1352" w:type="dxa"/>
            <w:tcBorders>
              <w:top w:val="single" w:sz="4" w:space="0" w:color="auto"/>
              <w:left w:val="single" w:sz="4" w:space="0" w:color="auto"/>
              <w:bottom w:val="single" w:sz="4" w:space="0" w:color="auto"/>
              <w:right w:val="single" w:sz="4" w:space="0" w:color="auto"/>
            </w:tcBorders>
            <w:hideMark/>
          </w:tcPr>
          <w:p w14:paraId="2F5BC0E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FCE51B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0F16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2DB759" w14:textId="77777777" w:rsidR="00A01CDB" w:rsidRPr="00E31CA2" w:rsidRDefault="00A01CDB" w:rsidP="0099097F">
            <w:pPr>
              <w:rPr>
                <w:rFonts w:ascii="Garamond" w:eastAsia="Calibri" w:hAnsi="Garamond"/>
              </w:rPr>
            </w:pPr>
            <w:r>
              <w:rPr>
                <w:rFonts w:ascii="Garamond" w:hAnsi="Garamond"/>
              </w:rPr>
              <w:t xml:space="preserve">Chamaecrista nomame (Sieber) H.Ohashi</w:t>
            </w:r>
          </w:p>
        </w:tc>
        <w:tc>
          <w:tcPr>
            <w:tcW w:w="1842" w:type="dxa"/>
            <w:tcBorders>
              <w:top w:val="single" w:sz="4" w:space="0" w:color="auto"/>
              <w:left w:val="single" w:sz="4" w:space="0" w:color="auto"/>
              <w:bottom w:val="single" w:sz="4" w:space="0" w:color="auto"/>
              <w:right w:val="single" w:sz="4" w:space="0" w:color="auto"/>
            </w:tcBorders>
            <w:hideMark/>
          </w:tcPr>
          <w:p w14:paraId="0DDFD06A"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E4B2861" w14:textId="77777777" w:rsidR="00A01CDB" w:rsidRPr="00E31CA2" w:rsidRDefault="00A01CDB" w:rsidP="0099097F">
            <w:pPr>
              <w:rPr>
                <w:rFonts w:ascii="Garamond" w:eastAsia="Calibri" w:hAnsi="Garamond"/>
              </w:rPr>
            </w:pPr>
            <w:r>
              <w:rPr>
                <w:rFonts w:ascii="Garamond" w:hAnsi="Garamond"/>
              </w:rPr>
              <w:t xml:space="preserve">Cassia nomame (Sieber) Honda</w:t>
            </w:r>
          </w:p>
        </w:tc>
        <w:tc>
          <w:tcPr>
            <w:tcW w:w="1628" w:type="dxa"/>
            <w:tcBorders>
              <w:top w:val="single" w:sz="4" w:space="0" w:color="auto"/>
              <w:left w:val="single" w:sz="4" w:space="0" w:color="auto"/>
              <w:bottom w:val="single" w:sz="4" w:space="0" w:color="auto"/>
              <w:right w:val="single" w:sz="4" w:space="0" w:color="auto"/>
            </w:tcBorders>
            <w:hideMark/>
          </w:tcPr>
          <w:p w14:paraId="0459021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B8FE002" w14:textId="77777777" w:rsidR="00A01CDB" w:rsidRPr="00E31CA2" w:rsidRDefault="00A01CDB" w:rsidP="0099097F">
            <w:pPr>
              <w:rPr>
                <w:rFonts w:ascii="Garamond" w:eastAsia="Calibri" w:hAnsi="Garamond"/>
              </w:rPr>
            </w:pPr>
            <w:r>
              <w:rPr>
                <w:rFonts w:ascii="Garamond" w:hAnsi="Garamond"/>
              </w:rPr>
              <w:t xml:space="preserve">Frucht (Schote), Blatt</w:t>
            </w:r>
          </w:p>
        </w:tc>
        <w:tc>
          <w:tcPr>
            <w:tcW w:w="5572" w:type="dxa"/>
            <w:tcBorders>
              <w:top w:val="single" w:sz="4" w:space="0" w:color="auto"/>
              <w:left w:val="single" w:sz="4" w:space="0" w:color="auto"/>
              <w:bottom w:val="single" w:sz="4" w:space="0" w:color="auto"/>
              <w:right w:val="single" w:sz="4" w:space="0" w:color="auto"/>
            </w:tcBorders>
          </w:tcPr>
          <w:p w14:paraId="32E38C62" w14:textId="77777777" w:rsidR="00A01CDB" w:rsidRPr="00E31CA2" w:rsidRDefault="00A01CDB" w:rsidP="0099097F">
            <w:pPr>
              <w:rPr>
                <w:rFonts w:ascii="Garamond" w:eastAsia="Calibri" w:hAnsi="Garamond"/>
                <w:lang w:val="nl-BE"/>
              </w:rPr>
            </w:pPr>
          </w:p>
        </w:tc>
      </w:tr>
      <w:tr w:rsidR="00A01CDB" w:rsidRPr="00E31CA2" w14:paraId="3FB67B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DF51A4" w14:textId="77777777" w:rsidR="00A01CDB" w:rsidRPr="00E31CA2" w:rsidRDefault="00A01CDB" w:rsidP="0099097F">
            <w:pPr>
              <w:rPr>
                <w:rFonts w:ascii="Garamond" w:eastAsia="Calibri" w:hAnsi="Garamond"/>
              </w:rPr>
            </w:pPr>
            <w:r>
              <w:rPr>
                <w:rFonts w:ascii="Garamond" w:hAnsi="Garamond"/>
              </w:rPr>
              <w:t xml:space="preserve">Chelone glabra L.</w:t>
            </w:r>
          </w:p>
        </w:tc>
        <w:tc>
          <w:tcPr>
            <w:tcW w:w="1842" w:type="dxa"/>
            <w:tcBorders>
              <w:top w:val="single" w:sz="4" w:space="0" w:color="auto"/>
              <w:left w:val="single" w:sz="4" w:space="0" w:color="auto"/>
              <w:bottom w:val="single" w:sz="4" w:space="0" w:color="auto"/>
              <w:right w:val="single" w:sz="4" w:space="0" w:color="auto"/>
            </w:tcBorders>
            <w:hideMark/>
          </w:tcPr>
          <w:p w14:paraId="144BE74F"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3EF5766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9CB0EF3" w14:textId="77777777" w:rsidR="00A01CDB" w:rsidRPr="00E31CA2" w:rsidRDefault="00A01CDB" w:rsidP="0099097F">
            <w:pPr>
              <w:rPr>
                <w:rFonts w:ascii="Garamond" w:eastAsia="Calibri" w:hAnsi="Garamond"/>
              </w:rPr>
            </w:pPr>
            <w:r>
              <w:rPr>
                <w:rFonts w:ascii="Garamond" w:hAnsi="Garamond"/>
              </w:rPr>
              <w:t xml:space="preserve">weißer Schildkrötenkopf</w:t>
            </w:r>
          </w:p>
        </w:tc>
        <w:tc>
          <w:tcPr>
            <w:tcW w:w="1352" w:type="dxa"/>
            <w:tcBorders>
              <w:top w:val="single" w:sz="4" w:space="0" w:color="auto"/>
              <w:left w:val="single" w:sz="4" w:space="0" w:color="auto"/>
              <w:bottom w:val="single" w:sz="4" w:space="0" w:color="auto"/>
              <w:right w:val="single" w:sz="4" w:space="0" w:color="auto"/>
            </w:tcBorders>
            <w:hideMark/>
          </w:tcPr>
          <w:p w14:paraId="395FB0B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0A0AA2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35DD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BAD5FE" w14:textId="77777777" w:rsidR="00A01CDB" w:rsidRPr="00E31CA2" w:rsidRDefault="00A01CDB" w:rsidP="0099097F">
            <w:pPr>
              <w:rPr>
                <w:rFonts w:ascii="Garamond" w:eastAsia="Calibri" w:hAnsi="Garamond"/>
              </w:rPr>
            </w:pPr>
            <w:r>
              <w:rPr>
                <w:rFonts w:ascii="Garamond" w:hAnsi="Garamond"/>
              </w:rPr>
              <w:t xml:space="preserve">Chenopodium Quinoa Willd.</w:t>
            </w:r>
          </w:p>
        </w:tc>
        <w:tc>
          <w:tcPr>
            <w:tcW w:w="1842" w:type="dxa"/>
            <w:tcBorders>
              <w:top w:val="single" w:sz="4" w:space="0" w:color="auto"/>
              <w:left w:val="single" w:sz="4" w:space="0" w:color="auto"/>
              <w:bottom w:val="single" w:sz="4" w:space="0" w:color="auto"/>
              <w:right w:val="single" w:sz="4" w:space="0" w:color="auto"/>
            </w:tcBorders>
            <w:hideMark/>
          </w:tcPr>
          <w:p w14:paraId="58B04771"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hideMark/>
          </w:tcPr>
          <w:p w14:paraId="7DB18F8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DCAB01" w14:textId="77777777" w:rsidR="00A01CDB" w:rsidRPr="00E31CA2" w:rsidRDefault="00A01CDB" w:rsidP="0099097F">
            <w:pPr>
              <w:rPr>
                <w:rFonts w:ascii="Garamond" w:eastAsia="Calibri" w:hAnsi="Garamond"/>
              </w:rPr>
            </w:pPr>
            <w:r>
              <w:rPr>
                <w:rFonts w:ascii="Garamond" w:hAnsi="Garamond"/>
              </w:rPr>
              <w:t xml:space="preserve">Quinoa</w:t>
            </w:r>
          </w:p>
        </w:tc>
        <w:tc>
          <w:tcPr>
            <w:tcW w:w="1352" w:type="dxa"/>
            <w:tcBorders>
              <w:top w:val="single" w:sz="4" w:space="0" w:color="auto"/>
              <w:left w:val="single" w:sz="4" w:space="0" w:color="auto"/>
              <w:bottom w:val="single" w:sz="4" w:space="0" w:color="auto"/>
              <w:right w:val="single" w:sz="4" w:space="0" w:color="auto"/>
            </w:tcBorders>
            <w:hideMark/>
          </w:tcPr>
          <w:p w14:paraId="5BD1134B" w14:textId="77777777" w:rsidR="00A01CDB" w:rsidRPr="00E31CA2" w:rsidRDefault="00A01CDB" w:rsidP="0099097F">
            <w:pPr>
              <w:rPr>
                <w:rFonts w:ascii="Garamond" w:eastAsia="Calibri" w:hAnsi="Garamond"/>
              </w:rPr>
            </w:pPr>
            <w:r>
              <w:rPr>
                <w:rFonts w:ascii="Garamond" w:hAnsi="Garamond"/>
              </w:rPr>
              <w:t xml:space="preserve">gewaschene Samen</w:t>
            </w:r>
          </w:p>
        </w:tc>
        <w:tc>
          <w:tcPr>
            <w:tcW w:w="5572" w:type="dxa"/>
            <w:tcBorders>
              <w:top w:val="single" w:sz="4" w:space="0" w:color="auto"/>
              <w:left w:val="single" w:sz="4" w:space="0" w:color="auto"/>
              <w:bottom w:val="single" w:sz="4" w:space="0" w:color="auto"/>
              <w:right w:val="single" w:sz="4" w:space="0" w:color="auto"/>
            </w:tcBorders>
            <w:hideMark/>
          </w:tcPr>
          <w:p w14:paraId="252FE64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AA6A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879910" w14:textId="77777777" w:rsidR="00A01CDB" w:rsidRPr="00E31CA2" w:rsidRDefault="00A01CDB" w:rsidP="0099097F">
            <w:pPr>
              <w:rPr>
                <w:rFonts w:ascii="Garamond" w:eastAsia="Calibri" w:hAnsi="Garamond"/>
              </w:rPr>
            </w:pPr>
            <w:r>
              <w:rPr>
                <w:rFonts w:ascii="Garamond" w:hAnsi="Garamond"/>
              </w:rPr>
              <w:t xml:space="preserve">Chenopodium vulvaria L.</w:t>
            </w:r>
          </w:p>
        </w:tc>
        <w:tc>
          <w:tcPr>
            <w:tcW w:w="1842" w:type="dxa"/>
            <w:tcBorders>
              <w:top w:val="single" w:sz="4" w:space="0" w:color="auto"/>
              <w:left w:val="single" w:sz="4" w:space="0" w:color="auto"/>
              <w:bottom w:val="single" w:sz="4" w:space="0" w:color="auto"/>
              <w:right w:val="single" w:sz="4" w:space="0" w:color="auto"/>
            </w:tcBorders>
            <w:hideMark/>
          </w:tcPr>
          <w:p w14:paraId="7F07BDB8"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noWrap/>
            <w:hideMark/>
          </w:tcPr>
          <w:p w14:paraId="670643E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683C73" w14:textId="77777777" w:rsidR="00A01CDB" w:rsidRPr="00E31CA2" w:rsidRDefault="00A01CDB" w:rsidP="0099097F">
            <w:pPr>
              <w:rPr>
                <w:rFonts w:ascii="Garamond" w:eastAsia="Calibri" w:hAnsi="Garamond"/>
              </w:rPr>
            </w:pPr>
            <w:r>
              <w:rPr>
                <w:rFonts w:ascii="Garamond" w:hAnsi="Garamond"/>
              </w:rPr>
              <w:t xml:space="preserve">Stinkender Gänsefuß</w:t>
            </w:r>
          </w:p>
        </w:tc>
        <w:tc>
          <w:tcPr>
            <w:tcW w:w="1352" w:type="dxa"/>
            <w:tcBorders>
              <w:top w:val="single" w:sz="4" w:space="0" w:color="auto"/>
              <w:left w:val="single" w:sz="4" w:space="0" w:color="auto"/>
              <w:bottom w:val="single" w:sz="4" w:space="0" w:color="auto"/>
              <w:right w:val="single" w:sz="4" w:space="0" w:color="auto"/>
            </w:tcBorders>
            <w:noWrap/>
            <w:hideMark/>
          </w:tcPr>
          <w:p w14:paraId="2066AD4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CE0A11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Ascaridolen enthält.</w:t>
            </w:r>
          </w:p>
        </w:tc>
      </w:tr>
      <w:tr w:rsidR="00A01CDB" w:rsidRPr="00E31CA2" w14:paraId="2950C5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B36E8E" w14:textId="77777777" w:rsidR="00A01CDB" w:rsidRPr="00E31CA2" w:rsidRDefault="00A01CDB" w:rsidP="0099097F">
            <w:pPr>
              <w:rPr>
                <w:rFonts w:ascii="Garamond" w:eastAsia="Calibri" w:hAnsi="Garamond"/>
              </w:rPr>
            </w:pPr>
            <w:r>
              <w:rPr>
                <w:rFonts w:ascii="Garamond" w:hAnsi="Garamond"/>
              </w:rPr>
              <w:t xml:space="preserve">Chimaphila umbellata (L.) Nutt.</w:t>
            </w:r>
          </w:p>
        </w:tc>
        <w:tc>
          <w:tcPr>
            <w:tcW w:w="1842" w:type="dxa"/>
            <w:tcBorders>
              <w:top w:val="single" w:sz="4" w:space="0" w:color="auto"/>
              <w:left w:val="single" w:sz="4" w:space="0" w:color="auto"/>
              <w:bottom w:val="single" w:sz="4" w:space="0" w:color="auto"/>
              <w:right w:val="single" w:sz="4" w:space="0" w:color="auto"/>
            </w:tcBorders>
            <w:hideMark/>
          </w:tcPr>
          <w:p w14:paraId="24A524C4"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6E804240" w14:textId="77777777" w:rsidR="00A01CDB" w:rsidRPr="00E31CA2" w:rsidRDefault="00A01CDB" w:rsidP="0099097F">
            <w:pPr>
              <w:rPr>
                <w:rFonts w:ascii="Garamond" w:eastAsia="Calibri" w:hAnsi="Garamond"/>
              </w:rPr>
            </w:pPr>
            <w:r>
              <w:rPr>
                <w:rFonts w:ascii="Garamond" w:hAnsi="Garamond"/>
              </w:rPr>
              <w:t xml:space="preserve">Chimaphila cymosa J.Presl &amp; C.Presl</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7A834A" w14:textId="77777777" w:rsidR="00A01CDB" w:rsidRPr="00E31CA2" w:rsidRDefault="00A01CDB" w:rsidP="0099097F">
            <w:pPr>
              <w:rPr>
                <w:rFonts w:ascii="Garamond" w:eastAsia="Calibri" w:hAnsi="Garamond"/>
              </w:rPr>
            </w:pPr>
            <w:r>
              <w:rPr>
                <w:rFonts w:ascii="Garamond" w:hAnsi="Garamond"/>
              </w:rPr>
              <w:t xml:space="preserve">Pipsissewa</w:t>
            </w:r>
          </w:p>
        </w:tc>
        <w:tc>
          <w:tcPr>
            <w:tcW w:w="1352" w:type="dxa"/>
            <w:tcBorders>
              <w:top w:val="single" w:sz="4" w:space="0" w:color="auto"/>
              <w:left w:val="single" w:sz="4" w:space="0" w:color="auto"/>
              <w:bottom w:val="single" w:sz="4" w:space="0" w:color="auto"/>
              <w:right w:val="single" w:sz="4" w:space="0" w:color="auto"/>
            </w:tcBorders>
            <w:hideMark/>
          </w:tcPr>
          <w:p w14:paraId="6408F75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84A19C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DCB0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B96C81" w14:textId="77777777" w:rsidR="00A01CDB" w:rsidRPr="00E31CA2" w:rsidRDefault="00A01CDB" w:rsidP="0099097F">
            <w:pPr>
              <w:rPr>
                <w:rFonts w:ascii="Garamond" w:eastAsia="Calibri" w:hAnsi="Garamond"/>
              </w:rPr>
            </w:pPr>
            <w:r>
              <w:rPr>
                <w:rFonts w:ascii="Garamond" w:hAnsi="Garamond"/>
              </w:rPr>
              <w:t xml:space="preserve">Chiococca alba (L.) Hitchc.</w:t>
            </w:r>
          </w:p>
        </w:tc>
        <w:tc>
          <w:tcPr>
            <w:tcW w:w="1842" w:type="dxa"/>
            <w:tcBorders>
              <w:top w:val="single" w:sz="4" w:space="0" w:color="auto"/>
              <w:left w:val="single" w:sz="4" w:space="0" w:color="auto"/>
              <w:bottom w:val="single" w:sz="4" w:space="0" w:color="auto"/>
              <w:right w:val="single" w:sz="4" w:space="0" w:color="auto"/>
            </w:tcBorders>
            <w:hideMark/>
          </w:tcPr>
          <w:p w14:paraId="5684563F"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2DED90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C84C0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8582BEB"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53D6C9A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1F501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7840ED" w14:textId="77777777" w:rsidR="00A01CDB" w:rsidRPr="00E31CA2" w:rsidRDefault="00A01CDB" w:rsidP="0099097F">
            <w:pPr>
              <w:rPr>
                <w:rFonts w:ascii="Garamond" w:eastAsia="Calibri" w:hAnsi="Garamond"/>
              </w:rPr>
            </w:pPr>
            <w:r>
              <w:rPr>
                <w:rFonts w:ascii="Garamond" w:hAnsi="Garamond"/>
              </w:rPr>
              <w:t xml:space="preserve">Chionanthus virginicus L.</w:t>
            </w:r>
          </w:p>
        </w:tc>
        <w:tc>
          <w:tcPr>
            <w:tcW w:w="1842" w:type="dxa"/>
            <w:tcBorders>
              <w:top w:val="single" w:sz="4" w:space="0" w:color="auto"/>
              <w:left w:val="single" w:sz="4" w:space="0" w:color="auto"/>
              <w:bottom w:val="single" w:sz="4" w:space="0" w:color="auto"/>
              <w:right w:val="single" w:sz="4" w:space="0" w:color="auto"/>
            </w:tcBorders>
            <w:hideMark/>
          </w:tcPr>
          <w:p w14:paraId="435FBFCE"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noWrap/>
            <w:hideMark/>
          </w:tcPr>
          <w:p w14:paraId="4B4E177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E794C4" w14:textId="77777777" w:rsidR="00A01CDB" w:rsidRPr="00E31CA2" w:rsidRDefault="00A01CDB" w:rsidP="0099097F">
            <w:pPr>
              <w:rPr>
                <w:rFonts w:ascii="Garamond" w:eastAsia="Calibri" w:hAnsi="Garamond"/>
              </w:rPr>
            </w:pPr>
            <w:r>
              <w:rPr>
                <w:rFonts w:ascii="Garamond" w:hAnsi="Garamond"/>
              </w:rPr>
              <w:t xml:space="preserve">Virginischer Schneeflockenstrauch, Virginischer Schneebaum</w:t>
            </w:r>
          </w:p>
        </w:tc>
        <w:tc>
          <w:tcPr>
            <w:tcW w:w="1352" w:type="dxa"/>
            <w:tcBorders>
              <w:top w:val="single" w:sz="4" w:space="0" w:color="auto"/>
              <w:left w:val="single" w:sz="4" w:space="0" w:color="auto"/>
              <w:bottom w:val="single" w:sz="4" w:space="0" w:color="auto"/>
              <w:right w:val="single" w:sz="4" w:space="0" w:color="auto"/>
            </w:tcBorders>
            <w:hideMark/>
          </w:tcPr>
          <w:p w14:paraId="073862A1" w14:textId="77777777" w:rsidR="00A01CDB" w:rsidRPr="00E31CA2" w:rsidRDefault="00A01CDB" w:rsidP="0099097F">
            <w:pPr>
              <w:rPr>
                <w:rFonts w:ascii="Garamond" w:eastAsia="Calibri" w:hAnsi="Garamond"/>
              </w:rPr>
            </w:pPr>
            <w:r>
              <w:rPr>
                <w:rFonts w:ascii="Garamond" w:hAnsi="Garamond"/>
              </w:rPr>
              <w:t xml:space="preserve">Wurzelrinde</w:t>
            </w:r>
          </w:p>
        </w:tc>
        <w:tc>
          <w:tcPr>
            <w:tcW w:w="5572" w:type="dxa"/>
            <w:tcBorders>
              <w:top w:val="single" w:sz="4" w:space="0" w:color="auto"/>
              <w:left w:val="single" w:sz="4" w:space="0" w:color="auto"/>
              <w:bottom w:val="single" w:sz="4" w:space="0" w:color="auto"/>
              <w:right w:val="single" w:sz="4" w:space="0" w:color="auto"/>
            </w:tcBorders>
            <w:noWrap/>
            <w:hideMark/>
          </w:tcPr>
          <w:p w14:paraId="5735FD6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8485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56DF8B" w14:textId="77777777" w:rsidR="00A01CDB" w:rsidRPr="00E31CA2" w:rsidRDefault="00A01CDB" w:rsidP="0099097F">
            <w:pPr>
              <w:rPr>
                <w:rFonts w:ascii="Garamond" w:eastAsia="Calibri" w:hAnsi="Garamond"/>
              </w:rPr>
            </w:pPr>
            <w:r>
              <w:rPr>
                <w:rFonts w:ascii="Garamond" w:hAnsi="Garamond"/>
              </w:rPr>
              <w:t xml:space="preserve">Chlorella vulgaris Beijerinck</w:t>
            </w:r>
          </w:p>
        </w:tc>
        <w:tc>
          <w:tcPr>
            <w:tcW w:w="1842" w:type="dxa"/>
            <w:tcBorders>
              <w:top w:val="single" w:sz="4" w:space="0" w:color="auto"/>
              <w:left w:val="single" w:sz="4" w:space="0" w:color="auto"/>
              <w:bottom w:val="single" w:sz="4" w:space="0" w:color="auto"/>
              <w:right w:val="single" w:sz="4" w:space="0" w:color="auto"/>
            </w:tcBorders>
            <w:hideMark/>
          </w:tcPr>
          <w:p w14:paraId="72CAD586" w14:textId="77777777" w:rsidR="00A01CDB" w:rsidRPr="00E31CA2" w:rsidRDefault="00A01CDB" w:rsidP="0099097F">
            <w:pPr>
              <w:rPr>
                <w:rFonts w:ascii="Garamond" w:eastAsia="Calibri" w:hAnsi="Garamond"/>
              </w:rPr>
            </w:pPr>
            <w:r>
              <w:rPr>
                <w:rFonts w:ascii="Garamond" w:hAnsi="Garamond"/>
              </w:rPr>
              <w:t xml:space="preserve">Chlorellaceae</w:t>
            </w:r>
          </w:p>
        </w:tc>
        <w:tc>
          <w:tcPr>
            <w:tcW w:w="1371" w:type="dxa"/>
            <w:tcBorders>
              <w:top w:val="single" w:sz="4" w:space="0" w:color="auto"/>
              <w:left w:val="single" w:sz="4" w:space="0" w:color="auto"/>
              <w:bottom w:val="single" w:sz="4" w:space="0" w:color="auto"/>
              <w:right w:val="single" w:sz="4" w:space="0" w:color="auto"/>
            </w:tcBorders>
            <w:hideMark/>
          </w:tcPr>
          <w:p w14:paraId="6A6E6399" w14:textId="2B880A7D" w:rsidR="00A01CDB" w:rsidRPr="00E31CA2" w:rsidRDefault="00A01CDB" w:rsidP="0099097F">
            <w:pPr>
              <w:rPr>
                <w:rFonts w:ascii="Garamond" w:eastAsia="Calibri" w:hAnsi="Garamond"/>
              </w:rPr>
            </w:pPr>
            <w:r>
              <w:rPr>
                <w:rFonts w:ascii="Garamond" w:hAnsi="Garamond"/>
              </w:rPr>
              <w:t xml:space="preserve">Chlorella communis Artari</w:t>
            </w:r>
          </w:p>
        </w:tc>
        <w:tc>
          <w:tcPr>
            <w:tcW w:w="1628" w:type="dxa"/>
            <w:tcBorders>
              <w:top w:val="single" w:sz="4" w:space="0" w:color="auto"/>
              <w:left w:val="single" w:sz="4" w:space="0" w:color="auto"/>
              <w:bottom w:val="single" w:sz="4" w:space="0" w:color="auto"/>
              <w:right w:val="single" w:sz="4" w:space="0" w:color="auto"/>
            </w:tcBorders>
            <w:hideMark/>
          </w:tcPr>
          <w:p w14:paraId="27EFD068" w14:textId="77777777" w:rsidR="00A01CDB" w:rsidRPr="00E31CA2" w:rsidRDefault="00A01CDB" w:rsidP="0099097F">
            <w:pPr>
              <w:rPr>
                <w:rFonts w:ascii="Garamond" w:eastAsia="Calibri" w:hAnsi="Garamond"/>
              </w:rPr>
            </w:pPr>
            <w:r>
              <w:rPr>
                <w:rFonts w:ascii="Garamond" w:hAnsi="Garamond"/>
              </w:rPr>
              <w:t xml:space="preserve">Chlorella</w:t>
            </w:r>
          </w:p>
        </w:tc>
        <w:tc>
          <w:tcPr>
            <w:tcW w:w="1352" w:type="dxa"/>
            <w:tcBorders>
              <w:top w:val="single" w:sz="4" w:space="0" w:color="auto"/>
              <w:left w:val="single" w:sz="4" w:space="0" w:color="auto"/>
              <w:bottom w:val="single" w:sz="4" w:space="0" w:color="auto"/>
              <w:right w:val="single" w:sz="4" w:space="0" w:color="auto"/>
            </w:tcBorders>
            <w:hideMark/>
          </w:tcPr>
          <w:p w14:paraId="413E116E" w14:textId="77777777" w:rsidR="00A01CDB" w:rsidRPr="00E31CA2" w:rsidRDefault="00A01CDB" w:rsidP="0099097F">
            <w:pPr>
              <w:rPr>
                <w:rFonts w:ascii="Garamond" w:eastAsia="Calibri" w:hAnsi="Garamond"/>
              </w:rPr>
            </w:pPr>
            <w:r>
              <w:rPr>
                <w:rFonts w:ascii="Garamond" w:hAnsi="Garamond"/>
              </w:rPr>
              <w:t xml:space="preserve">einzellige Algen</w:t>
            </w:r>
          </w:p>
        </w:tc>
        <w:tc>
          <w:tcPr>
            <w:tcW w:w="5572" w:type="dxa"/>
            <w:tcBorders>
              <w:top w:val="single" w:sz="4" w:space="0" w:color="auto"/>
              <w:left w:val="single" w:sz="4" w:space="0" w:color="auto"/>
              <w:bottom w:val="single" w:sz="4" w:space="0" w:color="auto"/>
              <w:right w:val="single" w:sz="4" w:space="0" w:color="auto"/>
            </w:tcBorders>
            <w:noWrap/>
            <w:hideMark/>
          </w:tcPr>
          <w:p w14:paraId="0AF621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59458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103DCE" w14:textId="77777777" w:rsidR="00A01CDB" w:rsidRPr="00E31CA2" w:rsidRDefault="00A01CDB" w:rsidP="0099097F">
            <w:pPr>
              <w:rPr>
                <w:rFonts w:ascii="Garamond" w:eastAsia="Calibri" w:hAnsi="Garamond"/>
              </w:rPr>
            </w:pPr>
            <w:r>
              <w:rPr>
                <w:rFonts w:ascii="Garamond" w:hAnsi="Garamond"/>
              </w:rPr>
              <w:t xml:space="preserve">Chondrus crispus Stackhouse</w:t>
            </w:r>
          </w:p>
        </w:tc>
        <w:tc>
          <w:tcPr>
            <w:tcW w:w="1842" w:type="dxa"/>
            <w:tcBorders>
              <w:top w:val="single" w:sz="4" w:space="0" w:color="auto"/>
              <w:left w:val="single" w:sz="4" w:space="0" w:color="auto"/>
              <w:bottom w:val="single" w:sz="4" w:space="0" w:color="auto"/>
              <w:right w:val="single" w:sz="4" w:space="0" w:color="auto"/>
            </w:tcBorders>
            <w:hideMark/>
          </w:tcPr>
          <w:p w14:paraId="732015D2" w14:textId="77777777" w:rsidR="00A01CDB" w:rsidRPr="00E31CA2" w:rsidRDefault="00A01CDB" w:rsidP="0099097F">
            <w:pPr>
              <w:rPr>
                <w:rFonts w:ascii="Garamond" w:eastAsia="Calibri" w:hAnsi="Garamond"/>
              </w:rPr>
            </w:pPr>
            <w:r>
              <w:rPr>
                <w:rFonts w:ascii="Garamond" w:hAnsi="Garamond"/>
              </w:rPr>
              <w:t xml:space="preserve">Gigartinaceae</w:t>
            </w:r>
          </w:p>
        </w:tc>
        <w:tc>
          <w:tcPr>
            <w:tcW w:w="1371" w:type="dxa"/>
            <w:tcBorders>
              <w:top w:val="single" w:sz="4" w:space="0" w:color="auto"/>
              <w:left w:val="single" w:sz="4" w:space="0" w:color="auto"/>
              <w:bottom w:val="single" w:sz="4" w:space="0" w:color="auto"/>
              <w:right w:val="single" w:sz="4" w:space="0" w:color="auto"/>
            </w:tcBorders>
            <w:hideMark/>
          </w:tcPr>
          <w:p w14:paraId="30F2219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FF3A8D" w14:textId="77777777" w:rsidR="00A01CDB" w:rsidRPr="00E31CA2" w:rsidRDefault="00A01CDB" w:rsidP="0099097F">
            <w:pPr>
              <w:rPr>
                <w:rFonts w:ascii="Garamond" w:eastAsia="Calibri" w:hAnsi="Garamond"/>
              </w:rPr>
            </w:pPr>
            <w:r>
              <w:rPr>
                <w:rFonts w:ascii="Garamond" w:hAnsi="Garamond"/>
              </w:rPr>
              <w:t xml:space="preserve">Irisches Moos</w:t>
            </w:r>
          </w:p>
        </w:tc>
        <w:tc>
          <w:tcPr>
            <w:tcW w:w="1352" w:type="dxa"/>
            <w:tcBorders>
              <w:top w:val="single" w:sz="4" w:space="0" w:color="auto"/>
              <w:left w:val="single" w:sz="4" w:space="0" w:color="auto"/>
              <w:bottom w:val="single" w:sz="4" w:space="0" w:color="auto"/>
              <w:right w:val="single" w:sz="4" w:space="0" w:color="auto"/>
            </w:tcBorders>
            <w:hideMark/>
          </w:tcPr>
          <w:p w14:paraId="2C246ADA"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5B9F336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269B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1E62F1" w14:textId="77777777" w:rsidR="00A01CDB" w:rsidRPr="00E31CA2" w:rsidRDefault="00A01CDB" w:rsidP="0099097F">
            <w:pPr>
              <w:rPr>
                <w:rFonts w:ascii="Garamond" w:eastAsia="Calibri" w:hAnsi="Garamond"/>
              </w:rPr>
            </w:pPr>
            <w:r>
              <w:rPr>
                <w:rFonts w:ascii="Garamond" w:hAnsi="Garamond"/>
              </w:rPr>
              <w:t xml:space="preserve">Chrysanthellum americanum (L.) vatke</w:t>
            </w:r>
          </w:p>
        </w:tc>
        <w:tc>
          <w:tcPr>
            <w:tcW w:w="1842" w:type="dxa"/>
            <w:tcBorders>
              <w:top w:val="single" w:sz="4" w:space="0" w:color="auto"/>
              <w:left w:val="single" w:sz="4" w:space="0" w:color="auto"/>
              <w:bottom w:val="single" w:sz="4" w:space="0" w:color="auto"/>
              <w:right w:val="single" w:sz="4" w:space="0" w:color="auto"/>
            </w:tcBorders>
            <w:hideMark/>
          </w:tcPr>
          <w:p w14:paraId="13C6AE8A"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822A8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4AE6FD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AD77FF3"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1E1AE0F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6A067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6AA59" w14:textId="77777777" w:rsidR="00A01CDB" w:rsidRPr="00E31CA2" w:rsidRDefault="00A01CDB" w:rsidP="0099097F">
            <w:pPr>
              <w:rPr>
                <w:rFonts w:ascii="Garamond" w:eastAsia="Calibri" w:hAnsi="Garamond"/>
              </w:rPr>
            </w:pPr>
            <w:r>
              <w:rPr>
                <w:rFonts w:ascii="Garamond" w:hAnsi="Garamond"/>
              </w:rPr>
              <w:t xml:space="preserve">Chrysanthellum indicum subsp. afroamericanum B.L.</w:t>
            </w:r>
            <w:r>
              <w:rPr>
                <w:rFonts w:ascii="Garamond" w:hAnsi="Garamond"/>
              </w:rPr>
              <w:t xml:space="preserve"> </w:t>
            </w:r>
            <w:r>
              <w:rPr>
                <w:rFonts w:ascii="Garamond" w:hAnsi="Garamond"/>
              </w:rPr>
              <w:t xml:space="preserve">Turner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091D865" w14:textId="77777777" w:rsidR="00A01CDB" w:rsidRPr="00E31CA2" w:rsidRDefault="00A01CDB" w:rsidP="0099097F">
            <w:pPr>
              <w:rPr>
                <w:rFonts w:ascii="Garamond" w:eastAsia="Calibri" w:hAnsi="Garamond"/>
              </w:rPr>
            </w:pPr>
            <w:r>
              <w:rPr>
                <w:rFonts w:ascii="Garamond" w:hAnsi="Garamond"/>
              </w:rPr>
              <w:t xml:space="preserve">Asteraceae</w:t>
            </w:r>
          </w:p>
        </w:tc>
        <w:tc>
          <w:tcPr>
            <w:tcW w:w="1371" w:type="dxa"/>
            <w:tcBorders>
              <w:top w:val="single" w:sz="4" w:space="0" w:color="auto"/>
              <w:left w:val="single" w:sz="4" w:space="0" w:color="auto"/>
              <w:bottom w:val="single" w:sz="4" w:space="0" w:color="auto"/>
              <w:right w:val="single" w:sz="4" w:space="0" w:color="auto"/>
            </w:tcBorders>
            <w:hideMark/>
          </w:tcPr>
          <w:p w14:paraId="0627802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46BE309" w14:textId="77777777" w:rsidR="00A01CDB" w:rsidRPr="00E31CA2" w:rsidRDefault="00A01CDB" w:rsidP="0099097F">
            <w:pPr>
              <w:rPr>
                <w:rFonts w:ascii="Garamond" w:eastAsia="Calibri" w:hAnsi="Garamond"/>
              </w:rPr>
            </w:pPr>
            <w:r>
              <w:rPr>
                <w:rFonts w:ascii="Garamond" w:hAnsi="Garamond"/>
              </w:rPr>
              <w:t xml:space="preserve">Färberkamille</w:t>
            </w:r>
          </w:p>
        </w:tc>
        <w:tc>
          <w:tcPr>
            <w:tcW w:w="1352" w:type="dxa"/>
            <w:tcBorders>
              <w:top w:val="single" w:sz="4" w:space="0" w:color="auto"/>
              <w:left w:val="single" w:sz="4" w:space="0" w:color="auto"/>
              <w:bottom w:val="single" w:sz="4" w:space="0" w:color="auto"/>
              <w:right w:val="single" w:sz="4" w:space="0" w:color="auto"/>
            </w:tcBorders>
            <w:hideMark/>
          </w:tcPr>
          <w:p w14:paraId="334951B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BD139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BF82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B4F09E" w14:textId="77777777" w:rsidR="00A01CDB" w:rsidRPr="00E31CA2" w:rsidRDefault="00A01CDB" w:rsidP="0099097F">
            <w:pPr>
              <w:rPr>
                <w:rFonts w:ascii="Garamond" w:eastAsia="Calibri" w:hAnsi="Garamond"/>
              </w:rPr>
            </w:pPr>
            <w:r>
              <w:rPr>
                <w:rFonts w:ascii="Garamond" w:hAnsi="Garamond"/>
              </w:rPr>
              <w:t xml:space="preserve">Chrysophyllum cainito L.</w:t>
            </w:r>
          </w:p>
        </w:tc>
        <w:tc>
          <w:tcPr>
            <w:tcW w:w="1842" w:type="dxa"/>
            <w:tcBorders>
              <w:top w:val="single" w:sz="4" w:space="0" w:color="auto"/>
              <w:left w:val="single" w:sz="4" w:space="0" w:color="auto"/>
              <w:bottom w:val="single" w:sz="4" w:space="0" w:color="auto"/>
              <w:right w:val="single" w:sz="4" w:space="0" w:color="auto"/>
            </w:tcBorders>
            <w:hideMark/>
          </w:tcPr>
          <w:p w14:paraId="027FC8C6" w14:textId="77777777" w:rsidR="00A01CDB" w:rsidRPr="00E31CA2" w:rsidRDefault="00A01CDB" w:rsidP="0099097F">
            <w:pPr>
              <w:rPr>
                <w:rFonts w:ascii="Garamond" w:eastAsia="Calibri" w:hAnsi="Garamond"/>
              </w:rPr>
            </w:pPr>
            <w:r>
              <w:rPr>
                <w:rFonts w:ascii="Garamond" w:hAnsi="Garamond"/>
              </w:rPr>
              <w:t xml:space="preserve">Sapotaceae</w:t>
            </w:r>
          </w:p>
        </w:tc>
        <w:tc>
          <w:tcPr>
            <w:tcW w:w="1371" w:type="dxa"/>
            <w:tcBorders>
              <w:top w:val="single" w:sz="4" w:space="0" w:color="auto"/>
              <w:left w:val="single" w:sz="4" w:space="0" w:color="auto"/>
              <w:bottom w:val="single" w:sz="4" w:space="0" w:color="auto"/>
              <w:right w:val="single" w:sz="4" w:space="0" w:color="auto"/>
            </w:tcBorders>
            <w:noWrap/>
            <w:hideMark/>
          </w:tcPr>
          <w:p w14:paraId="7B46129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433F30" w14:textId="77777777" w:rsidR="00A01CDB" w:rsidRPr="00E31CA2" w:rsidRDefault="00A01CDB" w:rsidP="0099097F">
            <w:pPr>
              <w:rPr>
                <w:rFonts w:ascii="Garamond" w:eastAsia="Calibri" w:hAnsi="Garamond"/>
              </w:rPr>
            </w:pPr>
            <w:r>
              <w:rPr>
                <w:rFonts w:ascii="Garamond" w:hAnsi="Garamond"/>
              </w:rPr>
              <w:t xml:space="preserve">Sternapfel</w:t>
            </w:r>
          </w:p>
        </w:tc>
        <w:tc>
          <w:tcPr>
            <w:tcW w:w="1352" w:type="dxa"/>
            <w:tcBorders>
              <w:top w:val="single" w:sz="4" w:space="0" w:color="auto"/>
              <w:left w:val="single" w:sz="4" w:space="0" w:color="auto"/>
              <w:bottom w:val="single" w:sz="4" w:space="0" w:color="auto"/>
              <w:right w:val="single" w:sz="4" w:space="0" w:color="auto"/>
            </w:tcBorders>
            <w:noWrap/>
            <w:hideMark/>
          </w:tcPr>
          <w:p w14:paraId="5DE9C724"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735A4F9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E8DC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010FC7" w14:textId="77777777" w:rsidR="00A01CDB" w:rsidRPr="00E31CA2" w:rsidRDefault="00A01CDB" w:rsidP="0099097F">
            <w:pPr>
              <w:rPr>
                <w:rFonts w:ascii="Garamond" w:eastAsia="Calibri" w:hAnsi="Garamond"/>
              </w:rPr>
            </w:pPr>
            <w:r>
              <w:rPr>
                <w:rFonts w:ascii="Garamond" w:hAnsi="Garamond"/>
              </w:rPr>
              <w:t xml:space="preserve">Chrysopogon zizanioides (L.) Roberty</w:t>
            </w:r>
          </w:p>
        </w:tc>
        <w:tc>
          <w:tcPr>
            <w:tcW w:w="1842" w:type="dxa"/>
            <w:tcBorders>
              <w:top w:val="single" w:sz="4" w:space="0" w:color="auto"/>
              <w:left w:val="single" w:sz="4" w:space="0" w:color="auto"/>
              <w:bottom w:val="single" w:sz="4" w:space="0" w:color="auto"/>
              <w:right w:val="single" w:sz="4" w:space="0" w:color="auto"/>
            </w:tcBorders>
            <w:hideMark/>
          </w:tcPr>
          <w:p w14:paraId="52C71F22"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noWrap/>
            <w:hideMark/>
          </w:tcPr>
          <w:p w14:paraId="3C022D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A861892" w14:textId="77777777" w:rsidR="00A01CDB" w:rsidRPr="00E31CA2" w:rsidRDefault="00A01CDB" w:rsidP="0099097F">
            <w:pPr>
              <w:rPr>
                <w:rFonts w:ascii="Garamond" w:eastAsia="Calibri" w:hAnsi="Garamond"/>
              </w:rPr>
            </w:pPr>
            <w:r>
              <w:rPr>
                <w:rFonts w:ascii="Garamond" w:hAnsi="Garamond"/>
              </w:rPr>
              <w:t xml:space="preserve">Vetiver</w:t>
            </w:r>
          </w:p>
        </w:tc>
        <w:tc>
          <w:tcPr>
            <w:tcW w:w="1352" w:type="dxa"/>
            <w:tcBorders>
              <w:top w:val="single" w:sz="4" w:space="0" w:color="auto"/>
              <w:left w:val="single" w:sz="4" w:space="0" w:color="auto"/>
              <w:bottom w:val="single" w:sz="4" w:space="0" w:color="auto"/>
              <w:right w:val="single" w:sz="4" w:space="0" w:color="auto"/>
            </w:tcBorders>
            <w:hideMark/>
          </w:tcPr>
          <w:p w14:paraId="77AB6774"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4F3AB2B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F3BAC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6358AF" w14:textId="77777777" w:rsidR="00A01CDB" w:rsidRPr="00E31CA2" w:rsidRDefault="00A01CDB" w:rsidP="0099097F">
            <w:pPr>
              <w:rPr>
                <w:rFonts w:ascii="Garamond" w:eastAsia="Calibri" w:hAnsi="Garamond"/>
              </w:rPr>
            </w:pPr>
            <w:r>
              <w:rPr>
                <w:rFonts w:ascii="Garamond" w:hAnsi="Garamond"/>
              </w:rPr>
              <w:t xml:space="preserve">Cichorium endivia L.</w:t>
            </w:r>
          </w:p>
        </w:tc>
        <w:tc>
          <w:tcPr>
            <w:tcW w:w="1842" w:type="dxa"/>
            <w:tcBorders>
              <w:top w:val="single" w:sz="4" w:space="0" w:color="auto"/>
              <w:left w:val="single" w:sz="4" w:space="0" w:color="auto"/>
              <w:bottom w:val="single" w:sz="4" w:space="0" w:color="auto"/>
              <w:right w:val="single" w:sz="4" w:space="0" w:color="auto"/>
            </w:tcBorders>
            <w:hideMark/>
          </w:tcPr>
          <w:p w14:paraId="2A4E048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E103F1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50B729" w14:textId="77777777" w:rsidR="00A01CDB" w:rsidRPr="00E31CA2" w:rsidRDefault="00A01CDB" w:rsidP="0099097F">
            <w:pPr>
              <w:rPr>
                <w:rFonts w:ascii="Garamond" w:eastAsia="Calibri" w:hAnsi="Garamond"/>
              </w:rPr>
            </w:pPr>
            <w:r>
              <w:rPr>
                <w:rFonts w:ascii="Garamond" w:hAnsi="Garamond"/>
              </w:rPr>
              <w:t xml:space="preserve">Endivie</w:t>
            </w:r>
          </w:p>
        </w:tc>
        <w:tc>
          <w:tcPr>
            <w:tcW w:w="1352" w:type="dxa"/>
            <w:tcBorders>
              <w:top w:val="single" w:sz="4" w:space="0" w:color="auto"/>
              <w:left w:val="single" w:sz="4" w:space="0" w:color="auto"/>
              <w:bottom w:val="single" w:sz="4" w:space="0" w:color="auto"/>
              <w:right w:val="single" w:sz="4" w:space="0" w:color="auto"/>
            </w:tcBorders>
            <w:hideMark/>
          </w:tcPr>
          <w:p w14:paraId="4115E04A"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6155376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85EEF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57C596" w14:textId="77777777" w:rsidR="00A01CDB" w:rsidRPr="00E31CA2" w:rsidRDefault="00A01CDB" w:rsidP="0099097F">
            <w:pPr>
              <w:rPr>
                <w:rFonts w:ascii="Garamond" w:eastAsia="Calibri" w:hAnsi="Garamond"/>
              </w:rPr>
            </w:pPr>
            <w:r>
              <w:rPr>
                <w:rFonts w:ascii="Garamond" w:hAnsi="Garamond"/>
              </w:rPr>
              <w:t xml:space="preserve">Cichorium intybus L.</w:t>
            </w:r>
          </w:p>
        </w:tc>
        <w:tc>
          <w:tcPr>
            <w:tcW w:w="1842" w:type="dxa"/>
            <w:tcBorders>
              <w:top w:val="single" w:sz="4" w:space="0" w:color="auto"/>
              <w:left w:val="single" w:sz="4" w:space="0" w:color="auto"/>
              <w:bottom w:val="single" w:sz="4" w:space="0" w:color="auto"/>
              <w:right w:val="single" w:sz="4" w:space="0" w:color="auto"/>
            </w:tcBorders>
            <w:hideMark/>
          </w:tcPr>
          <w:p w14:paraId="4543EB07"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599C35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C5CD4D" w14:textId="77777777" w:rsidR="00A01CDB" w:rsidRPr="00E31CA2" w:rsidRDefault="00A01CDB" w:rsidP="0099097F">
            <w:pPr>
              <w:rPr>
                <w:rFonts w:ascii="Garamond" w:eastAsia="Calibri" w:hAnsi="Garamond"/>
              </w:rPr>
            </w:pPr>
            <w:r>
              <w:rPr>
                <w:rFonts w:ascii="Garamond" w:hAnsi="Garamond"/>
              </w:rPr>
              <w:t xml:space="preserve">wilde Zichorie</w:t>
            </w:r>
          </w:p>
        </w:tc>
        <w:tc>
          <w:tcPr>
            <w:tcW w:w="1352" w:type="dxa"/>
            <w:tcBorders>
              <w:top w:val="single" w:sz="4" w:space="0" w:color="auto"/>
              <w:left w:val="single" w:sz="4" w:space="0" w:color="auto"/>
              <w:bottom w:val="single" w:sz="4" w:space="0" w:color="auto"/>
              <w:right w:val="single" w:sz="4" w:space="0" w:color="auto"/>
            </w:tcBorders>
            <w:hideMark/>
          </w:tcPr>
          <w:p w14:paraId="42E7AC2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051B894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F9941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77B50" w14:textId="77777777" w:rsidR="00A01CDB" w:rsidRPr="00E31CA2" w:rsidRDefault="00A01CDB" w:rsidP="0099097F">
            <w:pPr>
              <w:rPr>
                <w:rFonts w:ascii="Garamond" w:eastAsia="Calibri" w:hAnsi="Garamond"/>
              </w:rPr>
            </w:pPr>
            <w:r>
              <w:rPr>
                <w:rFonts w:ascii="Garamond" w:hAnsi="Garamond"/>
              </w:rPr>
              <w:t xml:space="preserve">Cinchona calisaya Wedd.</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8E2762B"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32DC1BC0" w14:textId="77777777" w:rsidR="00A01CDB" w:rsidRPr="00E31CA2" w:rsidRDefault="00A01CDB" w:rsidP="0099097F">
            <w:pPr>
              <w:rPr>
                <w:rFonts w:ascii="Garamond" w:eastAsia="Calibri" w:hAnsi="Garamond"/>
              </w:rPr>
            </w:pPr>
            <w:r>
              <w:rPr>
                <w:rFonts w:ascii="Garamond" w:hAnsi="Garamond"/>
              </w:rPr>
              <w:t xml:space="preserve">Cinchona ledgeriana (Howard) Bern.Moens ex Trimen</w:t>
            </w:r>
          </w:p>
        </w:tc>
        <w:tc>
          <w:tcPr>
            <w:tcW w:w="1628" w:type="dxa"/>
            <w:tcBorders>
              <w:top w:val="single" w:sz="4" w:space="0" w:color="auto"/>
              <w:left w:val="single" w:sz="4" w:space="0" w:color="auto"/>
              <w:bottom w:val="single" w:sz="4" w:space="0" w:color="auto"/>
              <w:right w:val="single" w:sz="4" w:space="0" w:color="auto"/>
            </w:tcBorders>
            <w:hideMark/>
          </w:tcPr>
          <w:p w14:paraId="41215D35" w14:textId="77777777" w:rsidR="00A01CDB" w:rsidRPr="00E31CA2" w:rsidRDefault="00A01CDB" w:rsidP="0099097F">
            <w:pPr>
              <w:rPr>
                <w:rFonts w:ascii="Garamond" w:eastAsia="Calibri" w:hAnsi="Garamond"/>
              </w:rPr>
            </w:pPr>
            <w:r>
              <w:rPr>
                <w:rFonts w:ascii="Garamond" w:hAnsi="Garamond"/>
              </w:rPr>
              <w:t xml:space="preserve">Chinarindenbaum</w:t>
            </w:r>
          </w:p>
        </w:tc>
        <w:tc>
          <w:tcPr>
            <w:tcW w:w="1352" w:type="dxa"/>
            <w:tcBorders>
              <w:top w:val="single" w:sz="4" w:space="0" w:color="auto"/>
              <w:left w:val="single" w:sz="4" w:space="0" w:color="auto"/>
              <w:bottom w:val="single" w:sz="4" w:space="0" w:color="auto"/>
              <w:right w:val="single" w:sz="4" w:space="0" w:color="auto"/>
            </w:tcBorders>
            <w:hideMark/>
          </w:tcPr>
          <w:p w14:paraId="2D92E5CD"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04BB2B5F"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2C1303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608C85" w14:textId="77777777" w:rsidR="00A01CDB" w:rsidRPr="00E31CA2" w:rsidRDefault="00A01CDB" w:rsidP="0099097F">
            <w:pPr>
              <w:rPr>
                <w:rFonts w:ascii="Garamond" w:eastAsia="Calibri" w:hAnsi="Garamond"/>
              </w:rPr>
            </w:pPr>
            <w:r>
              <w:rPr>
                <w:rFonts w:ascii="Garamond" w:hAnsi="Garamond"/>
              </w:rPr>
              <w:t xml:space="preserve">Cinchona lancifolia Mutis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3FBC892"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2D4A655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1EFF2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E2A48AF"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16F35B39"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0B259A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736B41" w14:textId="77777777" w:rsidR="00A01CDB" w:rsidRPr="00E31CA2" w:rsidRDefault="00A01CDB" w:rsidP="0099097F">
            <w:pPr>
              <w:rPr>
                <w:rFonts w:ascii="Garamond" w:eastAsia="Calibri" w:hAnsi="Garamond"/>
              </w:rPr>
            </w:pPr>
            <w:r>
              <w:rPr>
                <w:rFonts w:ascii="Garamond" w:hAnsi="Garamond"/>
              </w:rPr>
              <w:t xml:space="preserve">Cinchona micrantha Ruiz &amp; Pav.</w:t>
            </w:r>
          </w:p>
        </w:tc>
        <w:tc>
          <w:tcPr>
            <w:tcW w:w="1842" w:type="dxa"/>
            <w:tcBorders>
              <w:top w:val="single" w:sz="4" w:space="0" w:color="auto"/>
              <w:left w:val="single" w:sz="4" w:space="0" w:color="auto"/>
              <w:bottom w:val="single" w:sz="4" w:space="0" w:color="auto"/>
              <w:right w:val="single" w:sz="4" w:space="0" w:color="auto"/>
            </w:tcBorders>
            <w:hideMark/>
          </w:tcPr>
          <w:p w14:paraId="16E6903B"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2637E56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685C3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0116689"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4F1F519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09E010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AEB4A8" w14:textId="77777777" w:rsidR="00A01CDB" w:rsidRPr="00E31CA2" w:rsidRDefault="00A01CDB" w:rsidP="0099097F">
            <w:pPr>
              <w:rPr>
                <w:rFonts w:ascii="Garamond" w:eastAsia="Calibri" w:hAnsi="Garamond"/>
              </w:rPr>
            </w:pPr>
            <w:r>
              <w:rPr>
                <w:rFonts w:ascii="Garamond" w:hAnsi="Garamond"/>
              </w:rPr>
              <w:t xml:space="preserve">Cinchona nitida Ruiz &amp; Pav.</w:t>
            </w:r>
          </w:p>
        </w:tc>
        <w:tc>
          <w:tcPr>
            <w:tcW w:w="1842" w:type="dxa"/>
            <w:tcBorders>
              <w:top w:val="single" w:sz="4" w:space="0" w:color="auto"/>
              <w:left w:val="single" w:sz="4" w:space="0" w:color="auto"/>
              <w:bottom w:val="single" w:sz="4" w:space="0" w:color="auto"/>
              <w:right w:val="single" w:sz="4" w:space="0" w:color="auto"/>
            </w:tcBorders>
            <w:hideMark/>
          </w:tcPr>
          <w:p w14:paraId="15556301"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07C3EC4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4BAA7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477F203"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69CA501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7BA474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D853EC" w14:textId="77777777" w:rsidR="00A01CDB" w:rsidRPr="00E31CA2" w:rsidRDefault="00A01CDB" w:rsidP="0099097F">
            <w:pPr>
              <w:rPr>
                <w:rFonts w:ascii="Garamond" w:eastAsia="Calibri" w:hAnsi="Garamond"/>
              </w:rPr>
            </w:pPr>
            <w:r>
              <w:rPr>
                <w:rFonts w:ascii="Garamond" w:hAnsi="Garamond"/>
              </w:rPr>
              <w:t xml:space="preserve">Cinchona officinalis L.</w:t>
            </w:r>
          </w:p>
        </w:tc>
        <w:tc>
          <w:tcPr>
            <w:tcW w:w="1842" w:type="dxa"/>
            <w:tcBorders>
              <w:top w:val="single" w:sz="4" w:space="0" w:color="auto"/>
              <w:left w:val="single" w:sz="4" w:space="0" w:color="auto"/>
              <w:bottom w:val="single" w:sz="4" w:space="0" w:color="auto"/>
              <w:right w:val="single" w:sz="4" w:space="0" w:color="auto"/>
            </w:tcBorders>
            <w:hideMark/>
          </w:tcPr>
          <w:p w14:paraId="4D1887EF"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4123B7C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4D88D0" w14:textId="77777777" w:rsidR="00A01CDB" w:rsidRPr="00E31CA2" w:rsidRDefault="00A01CDB" w:rsidP="0099097F">
            <w:pPr>
              <w:rPr>
                <w:rFonts w:ascii="Garamond" w:eastAsia="Calibri" w:hAnsi="Garamond"/>
              </w:rPr>
            </w:pPr>
            <w:r>
              <w:rPr>
                <w:rFonts w:ascii="Garamond" w:hAnsi="Garamond"/>
              </w:rPr>
              <w:t xml:space="preserve">Chinarindenbaum</w:t>
            </w:r>
          </w:p>
        </w:tc>
        <w:tc>
          <w:tcPr>
            <w:tcW w:w="1352" w:type="dxa"/>
            <w:tcBorders>
              <w:top w:val="single" w:sz="4" w:space="0" w:color="auto"/>
              <w:left w:val="single" w:sz="4" w:space="0" w:color="auto"/>
              <w:bottom w:val="single" w:sz="4" w:space="0" w:color="auto"/>
              <w:right w:val="single" w:sz="4" w:space="0" w:color="auto"/>
            </w:tcBorders>
            <w:hideMark/>
          </w:tcPr>
          <w:p w14:paraId="11435D9A"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hideMark/>
          </w:tcPr>
          <w:p w14:paraId="738F4CC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7C1B10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0D768C" w14:textId="77777777" w:rsidR="00A01CDB" w:rsidRPr="00E31CA2" w:rsidRDefault="00A01CDB" w:rsidP="0099097F">
            <w:pPr>
              <w:rPr>
                <w:rFonts w:ascii="Garamond" w:eastAsia="Calibri" w:hAnsi="Garamond"/>
              </w:rPr>
            </w:pPr>
            <w:r>
              <w:rPr>
                <w:rFonts w:ascii="Garamond" w:hAnsi="Garamond"/>
              </w:rPr>
              <w:t xml:space="preserve">Cinchona pitayensis (Wedd.)</w:t>
            </w:r>
            <w:r>
              <w:rPr>
                <w:rFonts w:ascii="Garamond" w:hAnsi="Garamond"/>
              </w:rPr>
              <w:t xml:space="preserve"> </w:t>
            </w:r>
            <w:r>
              <w:rPr>
                <w:rFonts w:ascii="Garamond" w:hAnsi="Garamond"/>
              </w:rPr>
              <w:t xml:space="preserve">Wedd.</w:t>
            </w:r>
          </w:p>
        </w:tc>
        <w:tc>
          <w:tcPr>
            <w:tcW w:w="1842" w:type="dxa"/>
            <w:tcBorders>
              <w:top w:val="single" w:sz="4" w:space="0" w:color="auto"/>
              <w:left w:val="single" w:sz="4" w:space="0" w:color="auto"/>
              <w:bottom w:val="single" w:sz="4" w:space="0" w:color="auto"/>
              <w:right w:val="single" w:sz="4" w:space="0" w:color="auto"/>
            </w:tcBorders>
            <w:hideMark/>
          </w:tcPr>
          <w:p w14:paraId="7289BFE2"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2993380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D8AF1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1AC02E0"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24C1213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3E3061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6000E8" w14:textId="77777777" w:rsidR="00A01CDB" w:rsidRPr="00E31CA2" w:rsidRDefault="00A01CDB" w:rsidP="0099097F">
            <w:pPr>
              <w:rPr>
                <w:rFonts w:ascii="Garamond" w:eastAsia="Calibri" w:hAnsi="Garamond"/>
              </w:rPr>
            </w:pPr>
            <w:r>
              <w:rPr>
                <w:rFonts w:ascii="Garamond" w:hAnsi="Garamond"/>
              </w:rPr>
              <w:t xml:space="preserve">Cinchona pubescens Vahl</w:t>
            </w:r>
          </w:p>
        </w:tc>
        <w:tc>
          <w:tcPr>
            <w:tcW w:w="1842" w:type="dxa"/>
            <w:tcBorders>
              <w:top w:val="single" w:sz="4" w:space="0" w:color="auto"/>
              <w:left w:val="single" w:sz="4" w:space="0" w:color="auto"/>
              <w:bottom w:val="single" w:sz="4" w:space="0" w:color="auto"/>
              <w:right w:val="single" w:sz="4" w:space="0" w:color="auto"/>
            </w:tcBorders>
            <w:hideMark/>
          </w:tcPr>
          <w:p w14:paraId="3F0F90EF"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5337F3B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8CC975" w14:textId="77777777" w:rsidR="00A01CDB" w:rsidRPr="00E31CA2" w:rsidRDefault="00A01CDB" w:rsidP="0099097F">
            <w:pPr>
              <w:rPr>
                <w:rFonts w:ascii="Garamond" w:eastAsia="Calibri" w:hAnsi="Garamond"/>
              </w:rPr>
            </w:pPr>
            <w:r>
              <w:rPr>
                <w:rFonts w:ascii="Garamond" w:hAnsi="Garamond"/>
              </w:rPr>
              <w:t xml:space="preserve">Roter Chinarindenbaum</w:t>
            </w:r>
          </w:p>
        </w:tc>
        <w:tc>
          <w:tcPr>
            <w:tcW w:w="1352" w:type="dxa"/>
            <w:tcBorders>
              <w:top w:val="single" w:sz="4" w:space="0" w:color="auto"/>
              <w:left w:val="single" w:sz="4" w:space="0" w:color="auto"/>
              <w:bottom w:val="single" w:sz="4" w:space="0" w:color="auto"/>
              <w:right w:val="single" w:sz="4" w:space="0" w:color="auto"/>
            </w:tcBorders>
            <w:hideMark/>
          </w:tcPr>
          <w:p w14:paraId="117ECE11"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40A98E1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Chinin führen. Das Etikett muss folgenden Warnhinweis tragen:</w:t>
            </w:r>
            <w:r>
              <w:rPr>
                <w:rFonts w:ascii="Garamond" w:hAnsi="Garamond"/>
              </w:rPr>
              <w:t xml:space="preserve"> </w:t>
            </w:r>
            <w:r>
              <w:rPr>
                <w:rFonts w:ascii="Garamond" w:hAnsi="Garamond"/>
              </w:rPr>
              <w:t xml:space="preserve">Nicht an Kinder unter 12 Jahren verabreichen.</w:t>
            </w:r>
          </w:p>
        </w:tc>
      </w:tr>
      <w:tr w:rsidR="00A01CDB" w:rsidRPr="00E31CA2" w14:paraId="5E10E84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195E23" w14:textId="77777777" w:rsidR="00A01CDB" w:rsidRPr="00E31CA2" w:rsidRDefault="00A01CDB" w:rsidP="0099097F">
            <w:pPr>
              <w:rPr>
                <w:rFonts w:ascii="Garamond" w:eastAsia="Calibri" w:hAnsi="Garamond"/>
              </w:rPr>
            </w:pPr>
            <w:r>
              <w:rPr>
                <w:rFonts w:ascii="Garamond" w:hAnsi="Garamond"/>
              </w:rPr>
              <w:t xml:space="preserve">Cinnamomum camphora (L.) J.Presl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53D6179"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noWrap/>
            <w:hideMark/>
          </w:tcPr>
          <w:p w14:paraId="3ED122F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384169" w14:textId="77777777" w:rsidR="00A01CDB" w:rsidRPr="00E31CA2" w:rsidRDefault="00A01CDB" w:rsidP="0099097F">
            <w:pPr>
              <w:rPr>
                <w:rFonts w:ascii="Garamond" w:eastAsia="Calibri" w:hAnsi="Garamond"/>
              </w:rPr>
            </w:pPr>
            <w:r>
              <w:rPr>
                <w:rFonts w:ascii="Garamond" w:hAnsi="Garamond"/>
              </w:rPr>
              <w:t xml:space="preserve">Kampferbaum</w:t>
            </w:r>
          </w:p>
        </w:tc>
        <w:tc>
          <w:tcPr>
            <w:tcW w:w="1352" w:type="dxa"/>
            <w:tcBorders>
              <w:top w:val="single" w:sz="4" w:space="0" w:color="auto"/>
              <w:left w:val="single" w:sz="4" w:space="0" w:color="auto"/>
              <w:bottom w:val="single" w:sz="4" w:space="0" w:color="auto"/>
              <w:right w:val="single" w:sz="4" w:space="0" w:color="auto"/>
            </w:tcBorders>
            <w:hideMark/>
          </w:tcPr>
          <w:p w14:paraId="25078CB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21BA1FE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036F3C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AAEB71" w14:textId="1284698E" w:rsidR="00A01CDB" w:rsidRPr="00E31CA2" w:rsidRDefault="00A01CDB" w:rsidP="0099097F">
            <w:pPr>
              <w:rPr>
                <w:rFonts w:ascii="Garamond" w:eastAsia="Calibri" w:hAnsi="Garamond"/>
              </w:rPr>
            </w:pPr>
            <w:bookmarkStart w:id="27" w:name="_Hlk108187311"/>
            <w:r>
              <w:rPr>
                <w:rFonts w:ascii="Garamond" w:hAnsi="Garamond"/>
              </w:rPr>
              <w:t xml:space="preserve">Cinnamomum cassia (Nese &amp; T.Nees) J.Presl</w:t>
            </w:r>
            <w:r>
              <w:rPr>
                <w:rFonts w:ascii="Garamond" w:hAnsi="Garamond"/>
              </w:rPr>
              <w:t xml:space="preserve"> </w:t>
            </w:r>
            <w:bookmarkEnd w:id="27"/>
          </w:p>
        </w:tc>
        <w:tc>
          <w:tcPr>
            <w:tcW w:w="1842" w:type="dxa"/>
            <w:tcBorders>
              <w:top w:val="single" w:sz="4" w:space="0" w:color="auto"/>
              <w:left w:val="single" w:sz="4" w:space="0" w:color="auto"/>
              <w:bottom w:val="single" w:sz="4" w:space="0" w:color="auto"/>
              <w:right w:val="single" w:sz="4" w:space="0" w:color="auto"/>
            </w:tcBorders>
            <w:hideMark/>
          </w:tcPr>
          <w:p w14:paraId="3D17221F"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hideMark/>
          </w:tcPr>
          <w:p w14:paraId="3B84D175" w14:textId="77777777" w:rsidR="00A01CDB" w:rsidRPr="00E31CA2" w:rsidRDefault="00A01CDB" w:rsidP="0099097F">
            <w:pPr>
              <w:rPr>
                <w:rFonts w:ascii="Garamond" w:eastAsia="Calibri" w:hAnsi="Garamond"/>
              </w:rPr>
            </w:pPr>
            <w:r>
              <w:rPr>
                <w:rFonts w:ascii="Garamond" w:hAnsi="Garamond"/>
              </w:rPr>
              <w:t xml:space="preserve">Cinnamomum aromaticum Nees</w:t>
            </w:r>
          </w:p>
        </w:tc>
        <w:tc>
          <w:tcPr>
            <w:tcW w:w="1628" w:type="dxa"/>
            <w:tcBorders>
              <w:top w:val="single" w:sz="4" w:space="0" w:color="auto"/>
              <w:left w:val="single" w:sz="4" w:space="0" w:color="auto"/>
              <w:bottom w:val="single" w:sz="4" w:space="0" w:color="auto"/>
              <w:right w:val="single" w:sz="4" w:space="0" w:color="auto"/>
            </w:tcBorders>
            <w:hideMark/>
          </w:tcPr>
          <w:p w14:paraId="7164594E" w14:textId="77777777" w:rsidR="00A01CDB" w:rsidRPr="00E31CA2" w:rsidRDefault="00A01CDB" w:rsidP="0099097F">
            <w:pPr>
              <w:rPr>
                <w:rFonts w:ascii="Garamond" w:eastAsia="Calibri" w:hAnsi="Garamond"/>
              </w:rPr>
            </w:pPr>
            <w:r>
              <w:rPr>
                <w:rFonts w:ascii="Garamond" w:hAnsi="Garamond"/>
              </w:rPr>
              <w:t xml:space="preserve">Chinesischer Zimt</w:t>
            </w:r>
          </w:p>
        </w:tc>
        <w:tc>
          <w:tcPr>
            <w:tcW w:w="1352" w:type="dxa"/>
            <w:tcBorders>
              <w:top w:val="single" w:sz="4" w:space="0" w:color="auto"/>
              <w:left w:val="single" w:sz="4" w:space="0" w:color="auto"/>
              <w:bottom w:val="single" w:sz="4" w:space="0" w:color="auto"/>
              <w:right w:val="single" w:sz="4" w:space="0" w:color="auto"/>
            </w:tcBorders>
            <w:hideMark/>
          </w:tcPr>
          <w:p w14:paraId="2167D481" w14:textId="0250A0D1"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5FBCB82" w14:textId="546FF071" w:rsidR="00A01CDB" w:rsidRPr="00E31CA2" w:rsidRDefault="00A01CDB" w:rsidP="0099097F">
            <w:pPr>
              <w:rPr>
                <w:rFonts w:ascii="Garamond" w:eastAsia="Calibri" w:hAnsi="Garamond"/>
              </w:rPr>
            </w:pPr>
            <w:r>
              <w:rPr>
                <w:rFonts w:ascii="Garamond" w:hAnsi="Garamond"/>
              </w:rPr>
              <w:t xml:space="preserve"> </w:t>
            </w:r>
          </w:p>
        </w:tc>
      </w:tr>
      <w:tr w:rsidR="00193093" w:rsidRPr="00E31CA2" w14:paraId="72ECAC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31F14E" w14:textId="77777777" w:rsidR="00A01CDB" w:rsidRPr="00E31CA2" w:rsidRDefault="00A01CDB" w:rsidP="0099097F">
            <w:pPr>
              <w:rPr>
                <w:rFonts w:ascii="Garamond" w:eastAsia="Calibri" w:hAnsi="Garamond"/>
              </w:rPr>
            </w:pPr>
            <w:r>
              <w:rPr>
                <w:rFonts w:ascii="Garamond" w:hAnsi="Garamond"/>
              </w:rPr>
              <w:t xml:space="preserve">Cinnamomum verum J.Presl.</w:t>
            </w:r>
          </w:p>
        </w:tc>
        <w:tc>
          <w:tcPr>
            <w:tcW w:w="1842" w:type="dxa"/>
            <w:tcBorders>
              <w:top w:val="single" w:sz="4" w:space="0" w:color="auto"/>
              <w:left w:val="single" w:sz="4" w:space="0" w:color="auto"/>
              <w:bottom w:val="single" w:sz="4" w:space="0" w:color="auto"/>
              <w:right w:val="single" w:sz="4" w:space="0" w:color="auto"/>
            </w:tcBorders>
            <w:hideMark/>
          </w:tcPr>
          <w:p w14:paraId="42030E09"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hideMark/>
          </w:tcPr>
          <w:p w14:paraId="0A3E3ACD" w14:textId="77777777" w:rsidR="00A01CDB" w:rsidRPr="00E31CA2" w:rsidRDefault="00A01CDB" w:rsidP="0099097F">
            <w:pPr>
              <w:rPr>
                <w:rFonts w:ascii="Garamond" w:eastAsia="Calibri" w:hAnsi="Garamond"/>
              </w:rPr>
            </w:pPr>
            <w:r>
              <w:rPr>
                <w:rFonts w:ascii="Garamond" w:hAnsi="Garamond"/>
              </w:rPr>
              <w:t xml:space="preserve">Cinnamomum zeylanicum Blume, C. zeylanicum Nees</w:t>
            </w:r>
          </w:p>
        </w:tc>
        <w:tc>
          <w:tcPr>
            <w:tcW w:w="1628" w:type="dxa"/>
            <w:tcBorders>
              <w:top w:val="single" w:sz="4" w:space="0" w:color="auto"/>
              <w:left w:val="single" w:sz="4" w:space="0" w:color="auto"/>
              <w:bottom w:val="single" w:sz="4" w:space="0" w:color="auto"/>
              <w:right w:val="single" w:sz="4" w:space="0" w:color="auto"/>
            </w:tcBorders>
            <w:hideMark/>
          </w:tcPr>
          <w:p w14:paraId="1062818C" w14:textId="1D0736FD" w:rsidR="00A01CDB" w:rsidRPr="00E31CA2" w:rsidRDefault="00A01CDB" w:rsidP="0099097F">
            <w:pPr>
              <w:rPr>
                <w:rFonts w:ascii="Garamond" w:eastAsia="Calibri" w:hAnsi="Garamond"/>
              </w:rPr>
            </w:pPr>
            <w:r>
              <w:rPr>
                <w:rFonts w:ascii="Garamond" w:hAnsi="Garamond"/>
              </w:rPr>
              <w:t xml:space="preserve">Zimtbaum, Ceylon-Zimt</w:t>
            </w:r>
          </w:p>
        </w:tc>
        <w:tc>
          <w:tcPr>
            <w:tcW w:w="1352" w:type="dxa"/>
            <w:tcBorders>
              <w:top w:val="single" w:sz="4" w:space="0" w:color="auto"/>
              <w:left w:val="single" w:sz="4" w:space="0" w:color="auto"/>
              <w:bottom w:val="single" w:sz="4" w:space="0" w:color="auto"/>
              <w:right w:val="single" w:sz="4" w:space="0" w:color="auto"/>
            </w:tcBorders>
            <w:hideMark/>
          </w:tcPr>
          <w:p w14:paraId="4EA6B26B"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noWrap/>
            <w:hideMark/>
          </w:tcPr>
          <w:p w14:paraId="5F7248C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18C2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995589" w14:textId="77777777" w:rsidR="00A01CDB" w:rsidRPr="00E31CA2" w:rsidRDefault="00A01CDB" w:rsidP="0099097F">
            <w:pPr>
              <w:rPr>
                <w:rFonts w:ascii="Garamond" w:eastAsia="Calibri" w:hAnsi="Garamond"/>
              </w:rPr>
            </w:pPr>
            <w:r>
              <w:rPr>
                <w:rFonts w:ascii="Garamond" w:hAnsi="Garamond"/>
              </w:rPr>
              <w:t xml:space="preserve">Cistanche salsa (C.A.</w:t>
            </w:r>
            <w:r>
              <w:rPr>
                <w:rFonts w:ascii="Garamond" w:hAnsi="Garamond"/>
              </w:rPr>
              <w:t xml:space="preserve"> </w:t>
            </w:r>
            <w:r>
              <w:rPr>
                <w:rFonts w:ascii="Garamond" w:hAnsi="Garamond"/>
              </w:rPr>
              <w:t xml:space="preserve">Mey.)</w:t>
            </w:r>
            <w:r>
              <w:rPr>
                <w:rFonts w:ascii="Garamond" w:hAnsi="Garamond"/>
              </w:rPr>
              <w:t xml:space="preserve"> </w:t>
            </w:r>
            <w:r>
              <w:rPr>
                <w:rFonts w:ascii="Garamond" w:hAnsi="Garamond"/>
              </w:rPr>
              <w:t xml:space="preserve">G. Beck</w:t>
            </w:r>
          </w:p>
        </w:tc>
        <w:tc>
          <w:tcPr>
            <w:tcW w:w="1842" w:type="dxa"/>
            <w:tcBorders>
              <w:top w:val="single" w:sz="4" w:space="0" w:color="auto"/>
              <w:left w:val="single" w:sz="4" w:space="0" w:color="auto"/>
              <w:bottom w:val="single" w:sz="4" w:space="0" w:color="auto"/>
              <w:right w:val="single" w:sz="4" w:space="0" w:color="auto"/>
            </w:tcBorders>
            <w:hideMark/>
          </w:tcPr>
          <w:p w14:paraId="217368D3" w14:textId="77777777" w:rsidR="00A01CDB" w:rsidRPr="00E31CA2" w:rsidRDefault="00A01CDB" w:rsidP="0099097F">
            <w:pPr>
              <w:rPr>
                <w:rFonts w:ascii="Garamond" w:eastAsia="Calibri" w:hAnsi="Garamond"/>
              </w:rPr>
            </w:pPr>
            <w:r>
              <w:rPr>
                <w:rFonts w:ascii="Garamond" w:hAnsi="Garamond"/>
              </w:rPr>
              <w:t xml:space="preserve">Orobanchaceae</w:t>
            </w:r>
          </w:p>
        </w:tc>
        <w:tc>
          <w:tcPr>
            <w:tcW w:w="1371" w:type="dxa"/>
            <w:tcBorders>
              <w:top w:val="single" w:sz="4" w:space="0" w:color="auto"/>
              <w:left w:val="single" w:sz="4" w:space="0" w:color="auto"/>
              <w:bottom w:val="single" w:sz="4" w:space="0" w:color="auto"/>
              <w:right w:val="single" w:sz="4" w:space="0" w:color="auto"/>
            </w:tcBorders>
            <w:hideMark/>
          </w:tcPr>
          <w:p w14:paraId="63892A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2ED97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873D273" w14:textId="77777777" w:rsidR="00A01CDB" w:rsidRPr="00E31CA2" w:rsidRDefault="00A01CDB" w:rsidP="0099097F">
            <w:pPr>
              <w:rPr>
                <w:rFonts w:ascii="Garamond" w:eastAsia="Calibri" w:hAnsi="Garamond"/>
              </w:rPr>
            </w:pPr>
            <w:r>
              <w:rPr>
                <w:rFonts w:ascii="Garamond" w:hAnsi="Garamond"/>
              </w:rPr>
              <w:t xml:space="preserve">Stamm</w:t>
            </w:r>
          </w:p>
        </w:tc>
        <w:tc>
          <w:tcPr>
            <w:tcW w:w="5572" w:type="dxa"/>
            <w:tcBorders>
              <w:top w:val="single" w:sz="4" w:space="0" w:color="auto"/>
              <w:left w:val="single" w:sz="4" w:space="0" w:color="auto"/>
              <w:bottom w:val="single" w:sz="4" w:space="0" w:color="auto"/>
              <w:right w:val="single" w:sz="4" w:space="0" w:color="auto"/>
            </w:tcBorders>
            <w:hideMark/>
          </w:tcPr>
          <w:p w14:paraId="7CFC5B2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6E0C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E79B0E" w14:textId="77777777" w:rsidR="00A01CDB" w:rsidRPr="00E31CA2" w:rsidRDefault="00A01CDB" w:rsidP="0099097F">
            <w:pPr>
              <w:rPr>
                <w:rFonts w:ascii="Garamond" w:eastAsia="Calibri" w:hAnsi="Garamond"/>
              </w:rPr>
            </w:pPr>
            <w:r>
              <w:rPr>
                <w:rFonts w:ascii="Garamond" w:hAnsi="Garamond"/>
              </w:rPr>
              <w:t xml:space="preserve">Cistus creticus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8341831" w14:textId="77777777" w:rsidR="00A01CDB" w:rsidRPr="00E31CA2" w:rsidRDefault="00A01CDB" w:rsidP="0099097F">
            <w:pPr>
              <w:rPr>
                <w:rFonts w:ascii="Garamond" w:eastAsia="Calibri" w:hAnsi="Garamond"/>
              </w:rPr>
            </w:pPr>
            <w:r>
              <w:rPr>
                <w:rFonts w:ascii="Garamond" w:hAnsi="Garamond"/>
              </w:rPr>
              <w:t xml:space="preserve">Cistaceae</w:t>
            </w:r>
          </w:p>
        </w:tc>
        <w:tc>
          <w:tcPr>
            <w:tcW w:w="1371" w:type="dxa"/>
            <w:tcBorders>
              <w:top w:val="single" w:sz="4" w:space="0" w:color="auto"/>
              <w:left w:val="single" w:sz="4" w:space="0" w:color="auto"/>
              <w:bottom w:val="single" w:sz="4" w:space="0" w:color="auto"/>
              <w:right w:val="single" w:sz="4" w:space="0" w:color="auto"/>
            </w:tcBorders>
            <w:noWrap/>
            <w:hideMark/>
          </w:tcPr>
          <w:p w14:paraId="4190DACE" w14:textId="77777777" w:rsidR="00A01CDB" w:rsidRPr="00E31CA2" w:rsidRDefault="00A01CDB" w:rsidP="0099097F">
            <w:pPr>
              <w:rPr>
                <w:rFonts w:ascii="Garamond" w:eastAsia="Calibri" w:hAnsi="Garamond"/>
              </w:rPr>
            </w:pPr>
            <w:r>
              <w:rPr>
                <w:rFonts w:ascii="Garamond" w:hAnsi="Garamond"/>
              </w:rPr>
              <w:t xml:space="preserve">Cistus ladaniferus Stokes</w:t>
            </w:r>
          </w:p>
        </w:tc>
        <w:tc>
          <w:tcPr>
            <w:tcW w:w="1628" w:type="dxa"/>
            <w:tcBorders>
              <w:top w:val="single" w:sz="4" w:space="0" w:color="auto"/>
              <w:left w:val="single" w:sz="4" w:space="0" w:color="auto"/>
              <w:bottom w:val="single" w:sz="4" w:space="0" w:color="auto"/>
              <w:right w:val="single" w:sz="4" w:space="0" w:color="auto"/>
            </w:tcBorders>
            <w:hideMark/>
          </w:tcPr>
          <w:p w14:paraId="6D26E3DB" w14:textId="77777777" w:rsidR="00A01CDB" w:rsidRPr="00E31CA2" w:rsidRDefault="00A01CDB" w:rsidP="0099097F">
            <w:pPr>
              <w:rPr>
                <w:rFonts w:ascii="Garamond" w:eastAsia="Calibri" w:hAnsi="Garamond"/>
              </w:rPr>
            </w:pPr>
            <w:r>
              <w:rPr>
                <w:rFonts w:ascii="Garamond" w:hAnsi="Garamond"/>
              </w:rPr>
              <w:t xml:space="preserve">Sonnenröschen</w:t>
            </w:r>
          </w:p>
        </w:tc>
        <w:tc>
          <w:tcPr>
            <w:tcW w:w="1352" w:type="dxa"/>
            <w:tcBorders>
              <w:top w:val="single" w:sz="4" w:space="0" w:color="auto"/>
              <w:left w:val="single" w:sz="4" w:space="0" w:color="auto"/>
              <w:bottom w:val="single" w:sz="4" w:space="0" w:color="auto"/>
              <w:right w:val="single" w:sz="4" w:space="0" w:color="auto"/>
            </w:tcBorders>
            <w:noWrap/>
            <w:hideMark/>
          </w:tcPr>
          <w:p w14:paraId="09AFE3BC" w14:textId="77777777" w:rsidR="00A01CDB" w:rsidRPr="00E31CA2" w:rsidRDefault="00A01CDB" w:rsidP="0099097F">
            <w:pPr>
              <w:rPr>
                <w:rFonts w:ascii="Garamond" w:eastAsia="Calibri" w:hAnsi="Garamond"/>
              </w:rPr>
            </w:pPr>
            <w:r>
              <w:rPr>
                <w:rFonts w:ascii="Garamond" w:hAnsi="Garamond"/>
              </w:rPr>
              <w:t xml:space="preserve">Frucht, Blatt, Harz</w:t>
            </w:r>
          </w:p>
        </w:tc>
        <w:tc>
          <w:tcPr>
            <w:tcW w:w="5572" w:type="dxa"/>
            <w:tcBorders>
              <w:top w:val="single" w:sz="4" w:space="0" w:color="auto"/>
              <w:left w:val="single" w:sz="4" w:space="0" w:color="auto"/>
              <w:bottom w:val="single" w:sz="4" w:space="0" w:color="auto"/>
              <w:right w:val="single" w:sz="4" w:space="0" w:color="auto"/>
            </w:tcBorders>
          </w:tcPr>
          <w:p w14:paraId="5CBF5C3F" w14:textId="77777777" w:rsidR="00A01CDB" w:rsidRPr="00E31CA2" w:rsidRDefault="00A01CDB" w:rsidP="0099097F">
            <w:pPr>
              <w:rPr>
                <w:rFonts w:ascii="Garamond" w:eastAsia="Calibri" w:hAnsi="Garamond"/>
                <w:lang w:val="nl-BE"/>
              </w:rPr>
            </w:pPr>
          </w:p>
        </w:tc>
      </w:tr>
      <w:tr w:rsidR="00A01CDB" w:rsidRPr="00E31CA2" w14:paraId="05E6CF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E09B80" w14:textId="77777777" w:rsidR="00A01CDB" w:rsidRPr="00E31CA2" w:rsidRDefault="00A01CDB" w:rsidP="0099097F">
            <w:pPr>
              <w:rPr>
                <w:rFonts w:ascii="Garamond" w:eastAsia="Calibri" w:hAnsi="Garamond"/>
              </w:rPr>
            </w:pPr>
            <w:r>
              <w:rPr>
                <w:rFonts w:ascii="Garamond" w:hAnsi="Garamond"/>
              </w:rPr>
              <w:t xml:space="preserve">Cistus × incanus L.</w:t>
            </w:r>
          </w:p>
        </w:tc>
        <w:tc>
          <w:tcPr>
            <w:tcW w:w="1842" w:type="dxa"/>
            <w:tcBorders>
              <w:top w:val="single" w:sz="4" w:space="0" w:color="auto"/>
              <w:left w:val="single" w:sz="4" w:space="0" w:color="auto"/>
              <w:bottom w:val="single" w:sz="4" w:space="0" w:color="auto"/>
              <w:right w:val="single" w:sz="4" w:space="0" w:color="auto"/>
            </w:tcBorders>
            <w:hideMark/>
          </w:tcPr>
          <w:p w14:paraId="44BA63C7" w14:textId="77777777" w:rsidR="00A01CDB" w:rsidRPr="00E31CA2" w:rsidRDefault="00A01CDB" w:rsidP="0099097F">
            <w:pPr>
              <w:rPr>
                <w:rFonts w:ascii="Garamond" w:eastAsia="Calibri" w:hAnsi="Garamond"/>
              </w:rPr>
            </w:pPr>
            <w:r>
              <w:rPr>
                <w:rFonts w:ascii="Garamond" w:hAnsi="Garamond"/>
              </w:rPr>
              <w:t xml:space="preserve">Cistaceae</w:t>
            </w:r>
          </w:p>
        </w:tc>
        <w:tc>
          <w:tcPr>
            <w:tcW w:w="1371" w:type="dxa"/>
            <w:tcBorders>
              <w:top w:val="single" w:sz="4" w:space="0" w:color="auto"/>
              <w:left w:val="single" w:sz="4" w:space="0" w:color="auto"/>
              <w:bottom w:val="single" w:sz="4" w:space="0" w:color="auto"/>
              <w:right w:val="single" w:sz="4" w:space="0" w:color="auto"/>
            </w:tcBorders>
            <w:hideMark/>
          </w:tcPr>
          <w:p w14:paraId="3D92AC6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EED90FD" w14:textId="77777777" w:rsidR="00A01CDB" w:rsidRPr="00E31CA2" w:rsidRDefault="00A01CDB" w:rsidP="0099097F">
            <w:pPr>
              <w:rPr>
                <w:rFonts w:ascii="Garamond" w:eastAsia="Calibri" w:hAnsi="Garamond"/>
              </w:rPr>
            </w:pPr>
            <w:r>
              <w:rPr>
                <w:rFonts w:ascii="Garamond" w:hAnsi="Garamond"/>
              </w:rPr>
              <w:t xml:space="preserve">cistus</w:t>
            </w:r>
          </w:p>
        </w:tc>
        <w:tc>
          <w:tcPr>
            <w:tcW w:w="1352" w:type="dxa"/>
            <w:tcBorders>
              <w:top w:val="single" w:sz="4" w:space="0" w:color="auto"/>
              <w:left w:val="single" w:sz="4" w:space="0" w:color="auto"/>
              <w:bottom w:val="single" w:sz="4" w:space="0" w:color="auto"/>
              <w:right w:val="single" w:sz="4" w:space="0" w:color="auto"/>
            </w:tcBorders>
            <w:hideMark/>
          </w:tcPr>
          <w:p w14:paraId="3F79D468"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tcPr>
          <w:p w14:paraId="228E5BE2" w14:textId="77777777" w:rsidR="00A01CDB" w:rsidRPr="00E31CA2" w:rsidRDefault="00A01CDB" w:rsidP="0099097F">
            <w:pPr>
              <w:rPr>
                <w:rFonts w:ascii="Garamond" w:eastAsia="Calibri" w:hAnsi="Garamond"/>
                <w:lang w:val="nl-BE"/>
              </w:rPr>
            </w:pPr>
          </w:p>
        </w:tc>
      </w:tr>
      <w:tr w:rsidR="00A01CDB" w:rsidRPr="00E31CA2" w14:paraId="286521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B95BBE" w14:textId="77777777" w:rsidR="00A01CDB" w:rsidRPr="00E31CA2" w:rsidRDefault="00A01CDB" w:rsidP="0099097F">
            <w:pPr>
              <w:rPr>
                <w:rFonts w:ascii="Garamond" w:eastAsia="Calibri" w:hAnsi="Garamond"/>
              </w:rPr>
            </w:pPr>
            <w:r>
              <w:rPr>
                <w:rFonts w:ascii="Garamond" w:hAnsi="Garamond"/>
              </w:rPr>
              <w:t xml:space="preserve">Cistus monspeliensis L.</w:t>
            </w:r>
          </w:p>
        </w:tc>
        <w:tc>
          <w:tcPr>
            <w:tcW w:w="1842" w:type="dxa"/>
            <w:tcBorders>
              <w:top w:val="single" w:sz="4" w:space="0" w:color="auto"/>
              <w:left w:val="single" w:sz="4" w:space="0" w:color="auto"/>
              <w:bottom w:val="single" w:sz="4" w:space="0" w:color="auto"/>
              <w:right w:val="single" w:sz="4" w:space="0" w:color="auto"/>
            </w:tcBorders>
            <w:hideMark/>
          </w:tcPr>
          <w:p w14:paraId="1C01373B" w14:textId="77777777" w:rsidR="00A01CDB" w:rsidRPr="00E31CA2" w:rsidRDefault="00A01CDB" w:rsidP="0099097F">
            <w:pPr>
              <w:rPr>
                <w:rFonts w:ascii="Garamond" w:eastAsia="Calibri" w:hAnsi="Garamond"/>
              </w:rPr>
            </w:pPr>
            <w:r>
              <w:rPr>
                <w:rFonts w:ascii="Garamond" w:hAnsi="Garamond"/>
              </w:rPr>
              <w:t xml:space="preserve">Cistaceae</w:t>
            </w:r>
          </w:p>
        </w:tc>
        <w:tc>
          <w:tcPr>
            <w:tcW w:w="1371" w:type="dxa"/>
            <w:tcBorders>
              <w:top w:val="single" w:sz="4" w:space="0" w:color="auto"/>
              <w:left w:val="single" w:sz="4" w:space="0" w:color="auto"/>
              <w:bottom w:val="single" w:sz="4" w:space="0" w:color="auto"/>
              <w:right w:val="single" w:sz="4" w:space="0" w:color="auto"/>
            </w:tcBorders>
            <w:noWrap/>
            <w:hideMark/>
          </w:tcPr>
          <w:p w14:paraId="75B0968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8C479D" w14:textId="77777777" w:rsidR="00A01CDB" w:rsidRPr="00E31CA2" w:rsidRDefault="00A01CDB" w:rsidP="0099097F">
            <w:pPr>
              <w:rPr>
                <w:rFonts w:ascii="Garamond" w:eastAsia="Calibri" w:hAnsi="Garamond"/>
              </w:rPr>
            </w:pPr>
            <w:r>
              <w:rPr>
                <w:rFonts w:ascii="Garamond" w:hAnsi="Garamond"/>
              </w:rPr>
              <w:t xml:space="preserve">Sonnenröschen</w:t>
            </w:r>
          </w:p>
        </w:tc>
        <w:tc>
          <w:tcPr>
            <w:tcW w:w="1352" w:type="dxa"/>
            <w:tcBorders>
              <w:top w:val="single" w:sz="4" w:space="0" w:color="auto"/>
              <w:left w:val="single" w:sz="4" w:space="0" w:color="auto"/>
              <w:bottom w:val="single" w:sz="4" w:space="0" w:color="auto"/>
              <w:right w:val="single" w:sz="4" w:space="0" w:color="auto"/>
            </w:tcBorders>
            <w:noWrap/>
            <w:hideMark/>
          </w:tcPr>
          <w:p w14:paraId="70EA4A77" w14:textId="77777777" w:rsidR="00A01CDB" w:rsidRPr="00E31CA2" w:rsidRDefault="00A01CDB" w:rsidP="0099097F">
            <w:pPr>
              <w:rPr>
                <w:rFonts w:ascii="Garamond" w:eastAsia="Calibri" w:hAnsi="Garamond"/>
              </w:rPr>
            </w:pPr>
            <w:r>
              <w:rPr>
                <w:rFonts w:ascii="Garamond" w:hAnsi="Garamond"/>
              </w:rPr>
              <w:t xml:space="preserve">Frucht, Blatt, Harz</w:t>
            </w:r>
          </w:p>
        </w:tc>
        <w:tc>
          <w:tcPr>
            <w:tcW w:w="5572" w:type="dxa"/>
            <w:tcBorders>
              <w:top w:val="single" w:sz="4" w:space="0" w:color="auto"/>
              <w:left w:val="single" w:sz="4" w:space="0" w:color="auto"/>
              <w:bottom w:val="single" w:sz="4" w:space="0" w:color="auto"/>
              <w:right w:val="single" w:sz="4" w:space="0" w:color="auto"/>
            </w:tcBorders>
          </w:tcPr>
          <w:p w14:paraId="6059A580" w14:textId="77777777" w:rsidR="00A01CDB" w:rsidRPr="00E31CA2" w:rsidRDefault="00A01CDB" w:rsidP="0099097F">
            <w:pPr>
              <w:rPr>
                <w:rFonts w:ascii="Garamond" w:eastAsia="Calibri" w:hAnsi="Garamond"/>
                <w:lang w:val="nl-BE"/>
              </w:rPr>
            </w:pPr>
          </w:p>
        </w:tc>
      </w:tr>
      <w:tr w:rsidR="00A01CDB" w:rsidRPr="00E31CA2" w14:paraId="6B7C06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94AD4" w14:textId="77777777" w:rsidR="00A01CDB" w:rsidRPr="00E31CA2" w:rsidRDefault="00A01CDB" w:rsidP="0099097F">
            <w:pPr>
              <w:rPr>
                <w:rFonts w:ascii="Garamond" w:eastAsia="Calibri" w:hAnsi="Garamond"/>
              </w:rPr>
            </w:pPr>
            <w:r>
              <w:rPr>
                <w:rFonts w:ascii="Garamond" w:hAnsi="Garamond"/>
              </w:rPr>
              <w:t xml:space="preserve">Citrullus lanatus (Thunb.)</w:t>
            </w:r>
            <w:r>
              <w:rPr>
                <w:rFonts w:ascii="Garamond" w:hAnsi="Garamond"/>
              </w:rPr>
              <w:t xml:space="preserve"> </w:t>
            </w:r>
            <w:r>
              <w:rPr>
                <w:rFonts w:ascii="Garamond" w:hAnsi="Garamond"/>
              </w:rPr>
              <w:t xml:space="preserve">Matsum.</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Nakai</w:t>
            </w:r>
          </w:p>
        </w:tc>
        <w:tc>
          <w:tcPr>
            <w:tcW w:w="1842" w:type="dxa"/>
            <w:tcBorders>
              <w:top w:val="single" w:sz="4" w:space="0" w:color="auto"/>
              <w:left w:val="single" w:sz="4" w:space="0" w:color="auto"/>
              <w:bottom w:val="single" w:sz="4" w:space="0" w:color="auto"/>
              <w:right w:val="single" w:sz="4" w:space="0" w:color="auto"/>
            </w:tcBorders>
            <w:hideMark/>
          </w:tcPr>
          <w:p w14:paraId="27487937"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225EF06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F3A36FA" w14:textId="77777777" w:rsidR="00A01CDB" w:rsidRPr="00E31CA2" w:rsidRDefault="00A01CDB" w:rsidP="0099097F">
            <w:pPr>
              <w:rPr>
                <w:rFonts w:ascii="Garamond" w:eastAsia="Calibri" w:hAnsi="Garamond"/>
              </w:rPr>
            </w:pPr>
            <w:r>
              <w:rPr>
                <w:rFonts w:ascii="Garamond" w:hAnsi="Garamond"/>
              </w:rPr>
              <w:t xml:space="preserve">Wassermelone</w:t>
            </w:r>
          </w:p>
        </w:tc>
        <w:tc>
          <w:tcPr>
            <w:tcW w:w="1352" w:type="dxa"/>
            <w:tcBorders>
              <w:top w:val="single" w:sz="4" w:space="0" w:color="auto"/>
              <w:left w:val="single" w:sz="4" w:space="0" w:color="auto"/>
              <w:bottom w:val="single" w:sz="4" w:space="0" w:color="auto"/>
              <w:right w:val="single" w:sz="4" w:space="0" w:color="auto"/>
            </w:tcBorders>
            <w:hideMark/>
          </w:tcPr>
          <w:p w14:paraId="4B27CEDA"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561BFDE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7B7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CCF1F" w14:textId="77777777" w:rsidR="00A01CDB" w:rsidRPr="00E31CA2" w:rsidRDefault="00A01CDB" w:rsidP="0099097F">
            <w:pPr>
              <w:rPr>
                <w:rFonts w:ascii="Garamond" w:eastAsia="Calibri" w:hAnsi="Garamond"/>
              </w:rPr>
            </w:pPr>
            <w:r>
              <w:rPr>
                <w:rFonts w:ascii="Garamond" w:hAnsi="Garamond"/>
              </w:rPr>
              <w:t xml:space="preserve">Citrus aurantiifolia (Christm.)</w:t>
            </w:r>
            <w:r>
              <w:rPr>
                <w:rFonts w:ascii="Garamond" w:hAnsi="Garamond"/>
              </w:rPr>
              <w:t xml:space="preserve"> </w:t>
            </w:r>
            <w:r>
              <w:rPr>
                <w:rFonts w:ascii="Garamond" w:hAnsi="Garamond"/>
              </w:rPr>
              <w:t xml:space="preserve">Limette</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C428F09"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60761D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5C0075" w14:textId="77777777" w:rsidR="00A01CDB" w:rsidRPr="00E31CA2" w:rsidRDefault="00A01CDB" w:rsidP="0099097F">
            <w:pPr>
              <w:rPr>
                <w:rFonts w:ascii="Garamond" w:eastAsia="Calibri" w:hAnsi="Garamond"/>
              </w:rPr>
            </w:pPr>
            <w:r>
              <w:rPr>
                <w:rFonts w:ascii="Garamond" w:hAnsi="Garamond"/>
              </w:rPr>
              <w:t xml:space="preserve">Kalk</w:t>
            </w:r>
          </w:p>
        </w:tc>
        <w:tc>
          <w:tcPr>
            <w:tcW w:w="1352" w:type="dxa"/>
            <w:tcBorders>
              <w:top w:val="single" w:sz="4" w:space="0" w:color="auto"/>
              <w:left w:val="single" w:sz="4" w:space="0" w:color="auto"/>
              <w:bottom w:val="single" w:sz="4" w:space="0" w:color="auto"/>
              <w:right w:val="single" w:sz="4" w:space="0" w:color="auto"/>
            </w:tcBorders>
            <w:hideMark/>
          </w:tcPr>
          <w:p w14:paraId="4AA6733C"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7C9E447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3C61A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8436A5" w14:textId="77777777" w:rsidR="00A01CDB" w:rsidRPr="00E31CA2" w:rsidRDefault="00A01CDB" w:rsidP="0099097F">
            <w:pPr>
              <w:rPr>
                <w:rFonts w:ascii="Garamond" w:eastAsia="Calibri" w:hAnsi="Garamond"/>
              </w:rPr>
            </w:pPr>
            <w:r>
              <w:rPr>
                <w:rFonts w:ascii="Garamond" w:hAnsi="Garamond"/>
              </w:rPr>
              <w:t xml:space="preserve">Citrus aurantium L.</w:t>
            </w:r>
          </w:p>
        </w:tc>
        <w:tc>
          <w:tcPr>
            <w:tcW w:w="1842" w:type="dxa"/>
            <w:tcBorders>
              <w:top w:val="single" w:sz="4" w:space="0" w:color="auto"/>
              <w:left w:val="single" w:sz="4" w:space="0" w:color="auto"/>
              <w:bottom w:val="single" w:sz="4" w:space="0" w:color="auto"/>
              <w:right w:val="single" w:sz="4" w:space="0" w:color="auto"/>
            </w:tcBorders>
            <w:hideMark/>
          </w:tcPr>
          <w:p w14:paraId="003108B9"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74285E32" w14:textId="77777777" w:rsidR="00A01CDB" w:rsidRPr="00E31CA2" w:rsidRDefault="00A01CDB" w:rsidP="0099097F">
            <w:pPr>
              <w:rPr>
                <w:rFonts w:ascii="Garamond" w:eastAsia="Calibri" w:hAnsi="Garamond"/>
              </w:rPr>
            </w:pPr>
            <w:r>
              <w:rPr>
                <w:rFonts w:ascii="Garamond" w:hAnsi="Garamond"/>
              </w:rPr>
              <w:t xml:space="preserve">Citrus aurantium L. ssp. amara Engl., Citrus aurantium L. ssp. sinensis L., Citrus aurantium L. ssp. aurantium L, Citrus aurantium var. dulcis</w:t>
            </w:r>
          </w:p>
        </w:tc>
        <w:tc>
          <w:tcPr>
            <w:tcW w:w="1628" w:type="dxa"/>
            <w:tcBorders>
              <w:top w:val="single" w:sz="4" w:space="0" w:color="auto"/>
              <w:left w:val="single" w:sz="4" w:space="0" w:color="auto"/>
              <w:bottom w:val="single" w:sz="4" w:space="0" w:color="auto"/>
              <w:right w:val="single" w:sz="4" w:space="0" w:color="auto"/>
            </w:tcBorders>
            <w:hideMark/>
          </w:tcPr>
          <w:p w14:paraId="4BB29ED3" w14:textId="77777777" w:rsidR="00A01CDB" w:rsidRPr="00E31CA2" w:rsidRDefault="00A01CDB" w:rsidP="0099097F">
            <w:pPr>
              <w:rPr>
                <w:rFonts w:ascii="Garamond" w:eastAsia="Calibri" w:hAnsi="Garamond"/>
              </w:rPr>
            </w:pPr>
            <w:r>
              <w:rPr>
                <w:rFonts w:ascii="Garamond" w:hAnsi="Garamond"/>
              </w:rPr>
              <w:t xml:space="preserve">Bitterorange</w:t>
            </w:r>
          </w:p>
        </w:tc>
        <w:tc>
          <w:tcPr>
            <w:tcW w:w="1352" w:type="dxa"/>
            <w:tcBorders>
              <w:top w:val="single" w:sz="4" w:space="0" w:color="auto"/>
              <w:left w:val="single" w:sz="4" w:space="0" w:color="auto"/>
              <w:bottom w:val="single" w:sz="4" w:space="0" w:color="auto"/>
              <w:right w:val="single" w:sz="4" w:space="0" w:color="auto"/>
            </w:tcBorders>
            <w:hideMark/>
          </w:tcPr>
          <w:p w14:paraId="42632BCF" w14:textId="77777777" w:rsidR="00A01CDB" w:rsidRPr="00E31CA2" w:rsidRDefault="00A01CDB" w:rsidP="0099097F">
            <w:pPr>
              <w:rPr>
                <w:rFonts w:ascii="Garamond" w:eastAsia="Calibri" w:hAnsi="Garamond"/>
              </w:rPr>
            </w:pPr>
            <w:r>
              <w:rPr>
                <w:rFonts w:ascii="Garamond" w:hAnsi="Garamond"/>
              </w:rPr>
              <w:t xml:space="preserve">Blume, Frucht, Perikarp</w:t>
            </w:r>
          </w:p>
        </w:tc>
        <w:tc>
          <w:tcPr>
            <w:tcW w:w="5572" w:type="dxa"/>
            <w:tcBorders>
              <w:top w:val="single" w:sz="4" w:space="0" w:color="auto"/>
              <w:left w:val="single" w:sz="4" w:space="0" w:color="auto"/>
              <w:bottom w:val="single" w:sz="4" w:space="0" w:color="auto"/>
              <w:right w:val="single" w:sz="4" w:space="0" w:color="auto"/>
            </w:tcBorders>
            <w:hideMark/>
          </w:tcPr>
          <w:p w14:paraId="6A188744"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Früchte enthalten:</w:t>
            </w:r>
            <w:r>
              <w:rPr>
                <w:rFonts w:ascii="Garamond" w:hAnsi="Garamond"/>
              </w:rPr>
              <w:t xml:space="preserve"> </w:t>
            </w:r>
            <w:r>
              <w:rPr>
                <w:rFonts w:ascii="Garamond" w:hAnsi="Garamond"/>
              </w:rPr>
              <w:t xml:space="preserve">Die empfohlene Tagesmenge sollte nicht zu einer Aufnahme von mehr als 20 mg Para-Synephrin führen. Die Analyse muss zeigen, dass das Präparat keine nachweisbaren Mengen an Para-Synephrin enthält.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r>
              <w:rPr>
                <w:rFonts w:ascii="Garamond" w:hAnsi="Garamond"/>
              </w:rPr>
              <w:t xml:space="preserve"> </w:t>
            </w:r>
            <w:r>
              <w:rPr>
                <w:rFonts w:ascii="Garamond" w:hAnsi="Garamond"/>
              </w:rPr>
              <w:t xml:space="preserve">Bei Bluthochdruck nicht anwenden.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Die Aufnahme des Produkts im Falle von Unruhe oder Nervosität abbrechen.</w:t>
            </w:r>
          </w:p>
        </w:tc>
      </w:tr>
      <w:tr w:rsidR="00A01CDB" w:rsidRPr="00E31CA2" w14:paraId="65D840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FA6066" w14:textId="77777777" w:rsidR="00A01CDB" w:rsidRPr="00E31CA2" w:rsidRDefault="00A01CDB" w:rsidP="0099097F">
            <w:pPr>
              <w:rPr>
                <w:rFonts w:ascii="Garamond" w:eastAsia="Calibri" w:hAnsi="Garamond"/>
              </w:rPr>
            </w:pPr>
            <w:r>
              <w:rPr>
                <w:rFonts w:ascii="Garamond" w:hAnsi="Garamond"/>
              </w:rPr>
              <w:t xml:space="preserve">Citrus </w:t>
            </w:r>
            <w:r>
              <w:rPr>
                <w:strike/>
                <w:rFonts w:ascii="Garamond" w:hAnsi="Garamond"/>
              </w:rPr>
              <w:t xml:space="preserve">x </w:t>
            </w:r>
            <w:r>
              <w:rPr>
                <w:rFonts w:ascii="Garamond" w:hAnsi="Garamond"/>
              </w:rPr>
              <w:t xml:space="preserve">limon (L.) Osbeck</w:t>
            </w:r>
          </w:p>
        </w:tc>
        <w:tc>
          <w:tcPr>
            <w:tcW w:w="1842" w:type="dxa"/>
            <w:tcBorders>
              <w:top w:val="single" w:sz="4" w:space="0" w:color="auto"/>
              <w:left w:val="single" w:sz="4" w:space="0" w:color="auto"/>
              <w:bottom w:val="single" w:sz="4" w:space="0" w:color="auto"/>
              <w:right w:val="single" w:sz="4" w:space="0" w:color="auto"/>
            </w:tcBorders>
            <w:hideMark/>
          </w:tcPr>
          <w:p w14:paraId="5D510511"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083C391E" w14:textId="77777777" w:rsidR="00A01CDB" w:rsidRPr="00E31CA2" w:rsidRDefault="00A01CDB" w:rsidP="0099097F">
            <w:pPr>
              <w:rPr>
                <w:rFonts w:ascii="Garamond" w:eastAsia="Calibri" w:hAnsi="Garamond"/>
              </w:rPr>
            </w:pPr>
            <w:r>
              <w:rPr>
                <w:rFonts w:ascii="Garamond" w:hAnsi="Garamond"/>
              </w:rPr>
              <w:t xml:space="preserve">Citrus limon (L.) Burm. f.</w:t>
            </w:r>
          </w:p>
        </w:tc>
        <w:tc>
          <w:tcPr>
            <w:tcW w:w="1628" w:type="dxa"/>
            <w:tcBorders>
              <w:top w:val="single" w:sz="4" w:space="0" w:color="auto"/>
              <w:left w:val="single" w:sz="4" w:space="0" w:color="auto"/>
              <w:bottom w:val="single" w:sz="4" w:space="0" w:color="auto"/>
              <w:right w:val="single" w:sz="4" w:space="0" w:color="auto"/>
            </w:tcBorders>
            <w:hideMark/>
          </w:tcPr>
          <w:p w14:paraId="0967E282" w14:textId="77777777" w:rsidR="00A01CDB" w:rsidRPr="00E31CA2" w:rsidRDefault="00A01CDB" w:rsidP="0099097F">
            <w:pPr>
              <w:rPr>
                <w:rFonts w:ascii="Garamond" w:eastAsia="Calibri" w:hAnsi="Garamond"/>
              </w:rPr>
            </w:pPr>
            <w:r>
              <w:rPr>
                <w:rFonts w:ascii="Garamond" w:hAnsi="Garamond"/>
              </w:rPr>
              <w:t xml:space="preserve">Zitronenbaum, Limette</w:t>
            </w:r>
          </w:p>
        </w:tc>
        <w:tc>
          <w:tcPr>
            <w:tcW w:w="1352" w:type="dxa"/>
            <w:tcBorders>
              <w:top w:val="single" w:sz="4" w:space="0" w:color="auto"/>
              <w:left w:val="single" w:sz="4" w:space="0" w:color="auto"/>
              <w:bottom w:val="single" w:sz="4" w:space="0" w:color="auto"/>
              <w:right w:val="single" w:sz="4" w:space="0" w:color="auto"/>
            </w:tcBorders>
            <w:hideMark/>
          </w:tcPr>
          <w:p w14:paraId="6EFA345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969252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1796F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2E307C" w14:textId="77777777" w:rsidR="00A01CDB" w:rsidRPr="00E31CA2" w:rsidRDefault="00A01CDB" w:rsidP="0099097F">
            <w:pPr>
              <w:rPr>
                <w:rFonts w:ascii="Garamond" w:eastAsia="Calibri" w:hAnsi="Garamond"/>
              </w:rPr>
            </w:pPr>
            <w:r>
              <w:rPr>
                <w:rFonts w:ascii="Garamond" w:hAnsi="Garamond"/>
              </w:rPr>
              <w:t xml:space="preserve">Citrus maxima (Burm.)</w:t>
            </w:r>
            <w:r>
              <w:rPr>
                <w:rFonts w:ascii="Garamond" w:hAnsi="Garamond"/>
              </w:rPr>
              <w:t xml:space="preserve"> </w:t>
            </w:r>
            <w:r>
              <w:rPr>
                <w:rFonts w:ascii="Garamond" w:hAnsi="Garamond"/>
              </w:rPr>
              <w:t xml:space="preserve">Merr.</w:t>
            </w:r>
          </w:p>
        </w:tc>
        <w:tc>
          <w:tcPr>
            <w:tcW w:w="1842" w:type="dxa"/>
            <w:tcBorders>
              <w:top w:val="single" w:sz="4" w:space="0" w:color="auto"/>
              <w:left w:val="single" w:sz="4" w:space="0" w:color="auto"/>
              <w:bottom w:val="single" w:sz="4" w:space="0" w:color="auto"/>
              <w:right w:val="single" w:sz="4" w:space="0" w:color="auto"/>
            </w:tcBorders>
            <w:hideMark/>
          </w:tcPr>
          <w:p w14:paraId="6B06C64F"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7DF2A68D" w14:textId="77777777" w:rsidR="00A01CDB" w:rsidRPr="00E31CA2" w:rsidRDefault="00A01CDB" w:rsidP="0099097F">
            <w:pPr>
              <w:rPr>
                <w:rFonts w:ascii="Garamond" w:eastAsia="Calibri" w:hAnsi="Garamond"/>
              </w:rPr>
            </w:pPr>
            <w:r>
              <w:rPr>
                <w:rFonts w:ascii="Garamond" w:hAnsi="Garamond"/>
              </w:rPr>
              <w:t xml:space="preserve">Citrus grandis (L.) Osbeck, Citrus decumana L.</w:t>
            </w:r>
          </w:p>
        </w:tc>
        <w:tc>
          <w:tcPr>
            <w:tcW w:w="1628" w:type="dxa"/>
            <w:tcBorders>
              <w:top w:val="single" w:sz="4" w:space="0" w:color="auto"/>
              <w:left w:val="single" w:sz="4" w:space="0" w:color="auto"/>
              <w:bottom w:val="single" w:sz="4" w:space="0" w:color="auto"/>
              <w:right w:val="single" w:sz="4" w:space="0" w:color="auto"/>
            </w:tcBorders>
            <w:hideMark/>
          </w:tcPr>
          <w:p w14:paraId="60EC781D" w14:textId="77777777" w:rsidR="00A01CDB" w:rsidRPr="00E31CA2" w:rsidRDefault="00A01CDB" w:rsidP="0099097F">
            <w:pPr>
              <w:rPr>
                <w:rFonts w:ascii="Garamond" w:eastAsia="Calibri" w:hAnsi="Garamond"/>
              </w:rPr>
            </w:pPr>
            <w:r>
              <w:rPr>
                <w:rFonts w:ascii="Garamond" w:hAnsi="Garamond"/>
              </w:rPr>
              <w:t xml:space="preserve">Grapefruitbaum</w:t>
            </w:r>
          </w:p>
        </w:tc>
        <w:tc>
          <w:tcPr>
            <w:tcW w:w="1352" w:type="dxa"/>
            <w:tcBorders>
              <w:top w:val="single" w:sz="4" w:space="0" w:color="auto"/>
              <w:left w:val="single" w:sz="4" w:space="0" w:color="auto"/>
              <w:bottom w:val="single" w:sz="4" w:space="0" w:color="auto"/>
              <w:right w:val="single" w:sz="4" w:space="0" w:color="auto"/>
            </w:tcBorders>
            <w:hideMark/>
          </w:tcPr>
          <w:p w14:paraId="38F95DA5" w14:textId="77777777" w:rsidR="00A01CDB" w:rsidRPr="00E31CA2" w:rsidRDefault="00A01CDB" w:rsidP="0099097F">
            <w:pPr>
              <w:rPr>
                <w:rFonts w:ascii="Garamond" w:eastAsia="Calibri" w:hAnsi="Garamond"/>
              </w:rPr>
            </w:pPr>
            <w:r>
              <w:rPr>
                <w:rFonts w:ascii="Garamond" w:hAnsi="Garamond"/>
              </w:rPr>
              <w:t xml:space="preserve">Früchte, Blatt, Samen</w:t>
            </w:r>
          </w:p>
        </w:tc>
        <w:tc>
          <w:tcPr>
            <w:tcW w:w="5572" w:type="dxa"/>
            <w:tcBorders>
              <w:top w:val="single" w:sz="4" w:space="0" w:color="auto"/>
              <w:left w:val="single" w:sz="4" w:space="0" w:color="auto"/>
              <w:bottom w:val="single" w:sz="4" w:space="0" w:color="auto"/>
              <w:right w:val="single" w:sz="4" w:space="0" w:color="auto"/>
            </w:tcBorders>
            <w:hideMark/>
          </w:tcPr>
          <w:p w14:paraId="4283C86F"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4F5ED7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A8BE51" w14:textId="2A83ED2B" w:rsidR="00A01CDB" w:rsidRPr="00E31CA2" w:rsidRDefault="00A01CDB" w:rsidP="0099097F">
            <w:pPr>
              <w:rPr>
                <w:rFonts w:ascii="Garamond" w:eastAsia="Calibri" w:hAnsi="Garamond"/>
              </w:rPr>
            </w:pPr>
            <w:bookmarkStart w:id="28" w:name="_Hlk108187336"/>
            <w:r>
              <w:rPr>
                <w:rFonts w:ascii="Garamond" w:hAnsi="Garamond"/>
              </w:rPr>
              <w:t xml:space="preserve">Citrus medica L.</w:t>
            </w:r>
            <w:bookmarkEnd w:id="28"/>
          </w:p>
        </w:tc>
        <w:tc>
          <w:tcPr>
            <w:tcW w:w="1842" w:type="dxa"/>
            <w:tcBorders>
              <w:top w:val="single" w:sz="4" w:space="0" w:color="auto"/>
              <w:left w:val="single" w:sz="4" w:space="0" w:color="auto"/>
              <w:bottom w:val="single" w:sz="4" w:space="0" w:color="auto"/>
              <w:right w:val="single" w:sz="4" w:space="0" w:color="auto"/>
            </w:tcBorders>
            <w:hideMark/>
          </w:tcPr>
          <w:p w14:paraId="369A2343"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5247824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C5EB052" w14:textId="77777777" w:rsidR="00A01CDB" w:rsidRPr="00E31CA2" w:rsidRDefault="00A01CDB" w:rsidP="0099097F">
            <w:pPr>
              <w:rPr>
                <w:rFonts w:ascii="Garamond" w:eastAsia="Calibri" w:hAnsi="Garamond"/>
              </w:rPr>
            </w:pPr>
            <w:r>
              <w:rPr>
                <w:rFonts w:ascii="Garamond" w:hAnsi="Garamond"/>
              </w:rPr>
              <w:t xml:space="preserve">Zitronatzitrone</w:t>
            </w:r>
          </w:p>
        </w:tc>
        <w:tc>
          <w:tcPr>
            <w:tcW w:w="1352" w:type="dxa"/>
            <w:tcBorders>
              <w:top w:val="single" w:sz="4" w:space="0" w:color="auto"/>
              <w:left w:val="single" w:sz="4" w:space="0" w:color="auto"/>
              <w:bottom w:val="single" w:sz="4" w:space="0" w:color="auto"/>
              <w:right w:val="single" w:sz="4" w:space="0" w:color="auto"/>
            </w:tcBorders>
            <w:hideMark/>
          </w:tcPr>
          <w:p w14:paraId="2AC1302F" w14:textId="7EC978A2"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6241A1A7" w14:textId="65680ACC"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B5EA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86277B" w14:textId="77777777" w:rsidR="00A01CDB" w:rsidRPr="00E31CA2" w:rsidRDefault="00A01CDB" w:rsidP="0099097F">
            <w:pPr>
              <w:rPr>
                <w:rFonts w:ascii="Garamond" w:eastAsia="Calibri" w:hAnsi="Garamond"/>
              </w:rPr>
            </w:pPr>
            <w:r>
              <w:rPr>
                <w:rFonts w:ascii="Garamond" w:hAnsi="Garamond"/>
              </w:rPr>
              <w:t xml:space="preserve">Citrus myrtifolia Raf.</w:t>
            </w:r>
          </w:p>
        </w:tc>
        <w:tc>
          <w:tcPr>
            <w:tcW w:w="1842" w:type="dxa"/>
            <w:tcBorders>
              <w:top w:val="single" w:sz="4" w:space="0" w:color="auto"/>
              <w:left w:val="single" w:sz="4" w:space="0" w:color="auto"/>
              <w:bottom w:val="single" w:sz="4" w:space="0" w:color="auto"/>
              <w:right w:val="single" w:sz="4" w:space="0" w:color="auto"/>
            </w:tcBorders>
            <w:hideMark/>
          </w:tcPr>
          <w:p w14:paraId="29A53C4D"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43072CAA" w14:textId="77777777" w:rsidR="00A01CDB" w:rsidRPr="00E31CA2" w:rsidRDefault="00A01CDB" w:rsidP="0099097F">
            <w:pPr>
              <w:rPr>
                <w:rFonts w:ascii="Garamond" w:eastAsia="Calibri" w:hAnsi="Garamond"/>
              </w:rPr>
            </w:pPr>
            <w:r>
              <w:rPr>
                <w:rFonts w:ascii="Garamond" w:hAnsi="Garamond"/>
              </w:rPr>
              <w:t xml:space="preserve">Citrus aurantium var. myrtifolia Ker Gawl.</w:t>
            </w:r>
          </w:p>
        </w:tc>
        <w:tc>
          <w:tcPr>
            <w:tcW w:w="1628" w:type="dxa"/>
            <w:tcBorders>
              <w:top w:val="single" w:sz="4" w:space="0" w:color="auto"/>
              <w:left w:val="single" w:sz="4" w:space="0" w:color="auto"/>
              <w:bottom w:val="single" w:sz="4" w:space="0" w:color="auto"/>
              <w:right w:val="single" w:sz="4" w:space="0" w:color="auto"/>
            </w:tcBorders>
            <w:hideMark/>
          </w:tcPr>
          <w:p w14:paraId="054955AC" w14:textId="77777777" w:rsidR="00A01CDB" w:rsidRPr="00E31CA2" w:rsidRDefault="00A01CDB" w:rsidP="0099097F">
            <w:pPr>
              <w:rPr>
                <w:rFonts w:ascii="Garamond" w:eastAsia="Calibri" w:hAnsi="Garamond"/>
              </w:rPr>
            </w:pPr>
            <w:r>
              <w:rPr>
                <w:rFonts w:ascii="Garamond" w:hAnsi="Garamond"/>
              </w:rPr>
              <w:t xml:space="preserve">Chinotto</w:t>
            </w:r>
          </w:p>
        </w:tc>
        <w:tc>
          <w:tcPr>
            <w:tcW w:w="1352" w:type="dxa"/>
            <w:tcBorders>
              <w:top w:val="single" w:sz="4" w:space="0" w:color="auto"/>
              <w:left w:val="single" w:sz="4" w:space="0" w:color="auto"/>
              <w:bottom w:val="single" w:sz="4" w:space="0" w:color="auto"/>
              <w:right w:val="single" w:sz="4" w:space="0" w:color="auto"/>
            </w:tcBorders>
            <w:hideMark/>
          </w:tcPr>
          <w:p w14:paraId="60968225" w14:textId="77777777" w:rsidR="00A01CDB" w:rsidRPr="00E31CA2" w:rsidRDefault="00A01CDB" w:rsidP="0099097F">
            <w:pPr>
              <w:rPr>
                <w:rFonts w:ascii="Garamond" w:eastAsia="Calibri" w:hAnsi="Garamond"/>
              </w:rPr>
            </w:pPr>
            <w:r>
              <w:rPr>
                <w:rFonts w:ascii="Garamond" w:hAnsi="Garamond"/>
              </w:rPr>
              <w:t xml:space="preserve">Frucht, Perikarp</w:t>
            </w:r>
          </w:p>
        </w:tc>
        <w:tc>
          <w:tcPr>
            <w:tcW w:w="5572" w:type="dxa"/>
            <w:tcBorders>
              <w:top w:val="single" w:sz="4" w:space="0" w:color="auto"/>
              <w:left w:val="single" w:sz="4" w:space="0" w:color="auto"/>
              <w:bottom w:val="single" w:sz="4" w:space="0" w:color="auto"/>
              <w:right w:val="single" w:sz="4" w:space="0" w:color="auto"/>
            </w:tcBorders>
            <w:hideMark/>
          </w:tcPr>
          <w:p w14:paraId="20B8FE8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939B7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F9A2E0" w14:textId="77777777" w:rsidR="00A01CDB" w:rsidRPr="00E31CA2" w:rsidRDefault="00A01CDB" w:rsidP="0099097F">
            <w:pPr>
              <w:rPr>
                <w:rFonts w:ascii="Garamond" w:eastAsia="Calibri" w:hAnsi="Garamond"/>
              </w:rPr>
            </w:pPr>
            <w:r>
              <w:rPr>
                <w:rFonts w:ascii="Garamond" w:hAnsi="Garamond"/>
              </w:rPr>
              <w:t xml:space="preserve">Citrus nobilis Lour.</w:t>
            </w:r>
          </w:p>
        </w:tc>
        <w:tc>
          <w:tcPr>
            <w:tcW w:w="1842" w:type="dxa"/>
            <w:tcBorders>
              <w:top w:val="single" w:sz="4" w:space="0" w:color="auto"/>
              <w:left w:val="single" w:sz="4" w:space="0" w:color="auto"/>
              <w:bottom w:val="single" w:sz="4" w:space="0" w:color="auto"/>
              <w:right w:val="single" w:sz="4" w:space="0" w:color="auto"/>
            </w:tcBorders>
            <w:hideMark/>
          </w:tcPr>
          <w:p w14:paraId="04EA6117"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2E9B709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C3C3F4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4D53711"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6B10F70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3A6BA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4BDF21" w14:textId="77777777" w:rsidR="00A01CDB" w:rsidRPr="00E31CA2" w:rsidRDefault="00A01CDB" w:rsidP="0099097F">
            <w:pPr>
              <w:rPr>
                <w:rFonts w:ascii="Garamond" w:eastAsia="Calibri" w:hAnsi="Garamond"/>
              </w:rPr>
            </w:pPr>
            <w:r>
              <w:rPr>
                <w:rFonts w:ascii="Garamond" w:hAnsi="Garamond"/>
              </w:rPr>
              <w:t xml:space="preserve">Citrus paradisi Macfad.</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7BBB14F"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noWrap/>
            <w:hideMark/>
          </w:tcPr>
          <w:p w14:paraId="668DDF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C97C67" w14:textId="77777777" w:rsidR="00A01CDB" w:rsidRPr="00E31CA2" w:rsidRDefault="00A01CDB" w:rsidP="0099097F">
            <w:pPr>
              <w:rPr>
                <w:rFonts w:ascii="Garamond" w:eastAsia="Calibri" w:hAnsi="Garamond"/>
              </w:rPr>
            </w:pPr>
            <w:r>
              <w:rPr>
                <w:rFonts w:ascii="Garamond" w:hAnsi="Garamond"/>
              </w:rPr>
              <w:t xml:space="preserve">Grapefruit</w:t>
            </w:r>
          </w:p>
        </w:tc>
        <w:tc>
          <w:tcPr>
            <w:tcW w:w="1352" w:type="dxa"/>
            <w:tcBorders>
              <w:top w:val="single" w:sz="4" w:space="0" w:color="auto"/>
              <w:left w:val="single" w:sz="4" w:space="0" w:color="auto"/>
              <w:bottom w:val="single" w:sz="4" w:space="0" w:color="auto"/>
              <w:right w:val="single" w:sz="4" w:space="0" w:color="auto"/>
            </w:tcBorders>
            <w:hideMark/>
          </w:tcPr>
          <w:p w14:paraId="11D3FE8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7F791D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1702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4004C5" w14:textId="77777777" w:rsidR="00A01CDB" w:rsidRPr="00E31CA2" w:rsidRDefault="00A01CDB" w:rsidP="0099097F">
            <w:pPr>
              <w:rPr>
                <w:rFonts w:ascii="Garamond" w:eastAsia="Calibri" w:hAnsi="Garamond"/>
              </w:rPr>
            </w:pPr>
            <w:r>
              <w:rPr>
                <w:rFonts w:ascii="Garamond" w:hAnsi="Garamond"/>
              </w:rPr>
              <w:t xml:space="preserve">Citrus reticulata Blanco</w:t>
            </w:r>
          </w:p>
        </w:tc>
        <w:tc>
          <w:tcPr>
            <w:tcW w:w="1842" w:type="dxa"/>
            <w:tcBorders>
              <w:top w:val="single" w:sz="4" w:space="0" w:color="auto"/>
              <w:left w:val="single" w:sz="4" w:space="0" w:color="auto"/>
              <w:bottom w:val="single" w:sz="4" w:space="0" w:color="auto"/>
              <w:right w:val="single" w:sz="4" w:space="0" w:color="auto"/>
            </w:tcBorders>
            <w:hideMark/>
          </w:tcPr>
          <w:p w14:paraId="6903BF8C"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noWrap/>
            <w:hideMark/>
          </w:tcPr>
          <w:p w14:paraId="4FD850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9DB481" w14:textId="77777777" w:rsidR="00A01CDB" w:rsidRPr="00E31CA2" w:rsidRDefault="00A01CDB" w:rsidP="0099097F">
            <w:pPr>
              <w:rPr>
                <w:rFonts w:ascii="Garamond" w:eastAsia="Calibri" w:hAnsi="Garamond"/>
              </w:rPr>
            </w:pPr>
            <w:r>
              <w:rPr>
                <w:rFonts w:ascii="Garamond" w:hAnsi="Garamond"/>
              </w:rPr>
              <w:t xml:space="preserve">Mandarine, Clementine</w:t>
            </w:r>
          </w:p>
        </w:tc>
        <w:tc>
          <w:tcPr>
            <w:tcW w:w="1352" w:type="dxa"/>
            <w:tcBorders>
              <w:top w:val="single" w:sz="4" w:space="0" w:color="auto"/>
              <w:left w:val="single" w:sz="4" w:space="0" w:color="auto"/>
              <w:bottom w:val="single" w:sz="4" w:space="0" w:color="auto"/>
              <w:right w:val="single" w:sz="4" w:space="0" w:color="auto"/>
            </w:tcBorders>
            <w:hideMark/>
          </w:tcPr>
          <w:p w14:paraId="6B03CDD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584448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913B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BFF4AC" w14:textId="77777777" w:rsidR="00A01CDB" w:rsidRPr="00E31CA2" w:rsidRDefault="00A01CDB" w:rsidP="0099097F">
            <w:pPr>
              <w:rPr>
                <w:rFonts w:ascii="Garamond" w:eastAsia="Calibri" w:hAnsi="Garamond"/>
              </w:rPr>
            </w:pPr>
            <w:r>
              <w:rPr>
                <w:rFonts w:ascii="Garamond" w:hAnsi="Garamond"/>
              </w:rPr>
              <w:t xml:space="preserve">Citrus sinensis</w:t>
            </w:r>
            <w:r>
              <w:rPr>
                <w:rFonts w:ascii="Garamond" w:hAnsi="Garamond"/>
              </w:rPr>
              <w:t xml:space="preserve"> (L.) Osbeck</w:t>
            </w:r>
          </w:p>
        </w:tc>
        <w:tc>
          <w:tcPr>
            <w:tcW w:w="1842" w:type="dxa"/>
            <w:tcBorders>
              <w:top w:val="single" w:sz="4" w:space="0" w:color="auto"/>
              <w:left w:val="single" w:sz="4" w:space="0" w:color="auto"/>
              <w:bottom w:val="single" w:sz="4" w:space="0" w:color="auto"/>
              <w:right w:val="single" w:sz="4" w:space="0" w:color="auto"/>
            </w:tcBorders>
            <w:hideMark/>
          </w:tcPr>
          <w:p w14:paraId="611A6D3C"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4DDD7AA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B81D8F" w14:textId="77777777" w:rsidR="00A01CDB" w:rsidRPr="00E31CA2" w:rsidRDefault="00A01CDB" w:rsidP="0099097F">
            <w:pPr>
              <w:rPr>
                <w:rFonts w:ascii="Garamond" w:eastAsia="Calibri" w:hAnsi="Garamond"/>
              </w:rPr>
            </w:pPr>
            <w:r>
              <w:rPr>
                <w:rFonts w:ascii="Garamond" w:hAnsi="Garamond"/>
              </w:rPr>
              <w:t xml:space="preserve">Orange</w:t>
            </w:r>
          </w:p>
        </w:tc>
        <w:tc>
          <w:tcPr>
            <w:tcW w:w="1352" w:type="dxa"/>
            <w:tcBorders>
              <w:top w:val="single" w:sz="4" w:space="0" w:color="auto"/>
              <w:left w:val="single" w:sz="4" w:space="0" w:color="auto"/>
              <w:bottom w:val="single" w:sz="4" w:space="0" w:color="auto"/>
              <w:right w:val="single" w:sz="4" w:space="0" w:color="auto"/>
            </w:tcBorders>
            <w:hideMark/>
          </w:tcPr>
          <w:p w14:paraId="0FCAC1F5" w14:textId="77777777" w:rsidR="00A01CDB" w:rsidRPr="00E31CA2" w:rsidRDefault="00A01CDB" w:rsidP="0099097F">
            <w:pPr>
              <w:rPr>
                <w:rFonts w:ascii="Garamond" w:eastAsia="Calibri" w:hAnsi="Garamond"/>
              </w:rPr>
            </w:pPr>
            <w:r>
              <w:rPr>
                <w:rFonts w:ascii="Garamond" w:hAnsi="Garamond"/>
              </w:rPr>
              <w:t xml:space="preserve">Blume, Blatt, Frucht</w:t>
            </w:r>
          </w:p>
        </w:tc>
        <w:tc>
          <w:tcPr>
            <w:tcW w:w="5572" w:type="dxa"/>
            <w:tcBorders>
              <w:top w:val="single" w:sz="4" w:space="0" w:color="auto"/>
              <w:left w:val="single" w:sz="4" w:space="0" w:color="auto"/>
              <w:bottom w:val="single" w:sz="4" w:space="0" w:color="auto"/>
              <w:right w:val="single" w:sz="4" w:space="0" w:color="auto"/>
            </w:tcBorders>
            <w:hideMark/>
          </w:tcPr>
          <w:p w14:paraId="6965F55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6512B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A36BD8" w14:textId="77777777" w:rsidR="00A01CDB" w:rsidRPr="00E31CA2" w:rsidRDefault="00A01CDB" w:rsidP="0099097F">
            <w:pPr>
              <w:rPr>
                <w:rFonts w:ascii="Garamond" w:eastAsia="Calibri" w:hAnsi="Garamond"/>
              </w:rPr>
            </w:pPr>
            <w:r>
              <w:rPr>
                <w:rFonts w:ascii="Garamond" w:hAnsi="Garamond"/>
              </w:rPr>
              <w:t xml:space="preserve">Cladonia rangiferina (L.) Weber ex F.H.</w:t>
            </w:r>
            <w:r>
              <w:rPr>
                <w:rFonts w:ascii="Garamond" w:hAnsi="Garamond"/>
              </w:rPr>
              <w:t xml:space="preserve"> </w:t>
            </w:r>
            <w:r>
              <w:rPr>
                <w:rFonts w:ascii="Garamond" w:hAnsi="Garamond"/>
              </w:rPr>
              <w:t xml:space="preserve">Wigg.</w:t>
            </w:r>
          </w:p>
        </w:tc>
        <w:tc>
          <w:tcPr>
            <w:tcW w:w="1842" w:type="dxa"/>
            <w:tcBorders>
              <w:top w:val="single" w:sz="4" w:space="0" w:color="auto"/>
              <w:left w:val="single" w:sz="4" w:space="0" w:color="auto"/>
              <w:bottom w:val="single" w:sz="4" w:space="0" w:color="auto"/>
              <w:right w:val="single" w:sz="4" w:space="0" w:color="auto"/>
            </w:tcBorders>
            <w:hideMark/>
          </w:tcPr>
          <w:p w14:paraId="0F6D23F9" w14:textId="77777777" w:rsidR="00A01CDB" w:rsidRPr="00E31CA2" w:rsidRDefault="00A01CDB" w:rsidP="0099097F">
            <w:pPr>
              <w:rPr>
                <w:rFonts w:ascii="Garamond" w:eastAsia="Calibri" w:hAnsi="Garamond"/>
              </w:rPr>
            </w:pPr>
            <w:r>
              <w:rPr>
                <w:rFonts w:ascii="Garamond" w:hAnsi="Garamond"/>
              </w:rPr>
              <w:t xml:space="preserve">Cladoniaceae</w:t>
            </w:r>
          </w:p>
        </w:tc>
        <w:tc>
          <w:tcPr>
            <w:tcW w:w="1371" w:type="dxa"/>
            <w:tcBorders>
              <w:top w:val="single" w:sz="4" w:space="0" w:color="auto"/>
              <w:left w:val="single" w:sz="4" w:space="0" w:color="auto"/>
              <w:bottom w:val="single" w:sz="4" w:space="0" w:color="auto"/>
              <w:right w:val="single" w:sz="4" w:space="0" w:color="auto"/>
            </w:tcBorders>
            <w:noWrap/>
            <w:hideMark/>
          </w:tcPr>
          <w:p w14:paraId="6909CD8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1E146D" w14:textId="77777777" w:rsidR="00A01CDB" w:rsidRPr="00E31CA2" w:rsidRDefault="00A01CDB" w:rsidP="0099097F">
            <w:pPr>
              <w:rPr>
                <w:rFonts w:ascii="Garamond" w:eastAsia="Calibri" w:hAnsi="Garamond"/>
              </w:rPr>
            </w:pPr>
            <w:r>
              <w:rPr>
                <w:rFonts w:ascii="Garamond" w:hAnsi="Garamond"/>
              </w:rPr>
              <w:t xml:space="preserve">Echte Rentierflechte</w:t>
            </w:r>
          </w:p>
        </w:tc>
        <w:tc>
          <w:tcPr>
            <w:tcW w:w="1352" w:type="dxa"/>
            <w:tcBorders>
              <w:top w:val="single" w:sz="4" w:space="0" w:color="auto"/>
              <w:left w:val="single" w:sz="4" w:space="0" w:color="auto"/>
              <w:bottom w:val="single" w:sz="4" w:space="0" w:color="auto"/>
              <w:right w:val="single" w:sz="4" w:space="0" w:color="auto"/>
            </w:tcBorders>
            <w:noWrap/>
            <w:hideMark/>
          </w:tcPr>
          <w:p w14:paraId="76534C8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2128592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418294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2C8B54B0" w14:textId="77777777" w:rsidR="00A01CDB" w:rsidRPr="00E31CA2" w:rsidRDefault="00A01CDB" w:rsidP="0099097F">
            <w:pPr>
              <w:rPr>
                <w:rFonts w:ascii="Garamond" w:eastAsia="Calibri" w:hAnsi="Garamond"/>
              </w:rPr>
            </w:pPr>
            <w:r>
              <w:rPr>
                <w:rFonts w:ascii="Garamond" w:hAnsi="Garamond"/>
              </w:rPr>
              <w:t xml:space="preserve">Clematis armandii Franch.</w:t>
            </w:r>
          </w:p>
        </w:tc>
        <w:tc>
          <w:tcPr>
            <w:tcW w:w="1842" w:type="dxa"/>
            <w:tcBorders>
              <w:top w:val="single" w:sz="4" w:space="0" w:color="auto"/>
              <w:left w:val="single" w:sz="4" w:space="0" w:color="auto"/>
              <w:bottom w:val="single" w:sz="4" w:space="0" w:color="auto"/>
              <w:right w:val="single" w:sz="4" w:space="0" w:color="auto"/>
            </w:tcBorders>
            <w:hideMark/>
          </w:tcPr>
          <w:p w14:paraId="783CC0D8"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4DBF27A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noWrap/>
            <w:hideMark/>
          </w:tcPr>
          <w:p w14:paraId="39616EB6" w14:textId="77777777" w:rsidR="00A01CDB" w:rsidRPr="00E31CA2" w:rsidRDefault="00A01CDB" w:rsidP="0099097F">
            <w:pPr>
              <w:rPr>
                <w:rFonts w:ascii="Garamond" w:eastAsia="Calibri" w:hAnsi="Garamond"/>
              </w:rPr>
            </w:pPr>
            <w:r>
              <w:rPr>
                <w:rFonts w:ascii="Garamond" w:hAnsi="Garamond"/>
              </w:rPr>
              <w:t xml:space="preserve">Clematis</w:t>
            </w:r>
          </w:p>
        </w:tc>
        <w:tc>
          <w:tcPr>
            <w:tcW w:w="1352" w:type="dxa"/>
            <w:tcBorders>
              <w:top w:val="single" w:sz="4" w:space="0" w:color="auto"/>
              <w:left w:val="single" w:sz="4" w:space="0" w:color="auto"/>
              <w:bottom w:val="single" w:sz="4" w:space="0" w:color="auto"/>
              <w:right w:val="single" w:sz="4" w:space="0" w:color="auto"/>
            </w:tcBorders>
            <w:hideMark/>
          </w:tcPr>
          <w:p w14:paraId="7CAF372E" w14:textId="77777777" w:rsidR="00A01CDB" w:rsidRPr="00E31CA2" w:rsidRDefault="00A01CDB" w:rsidP="0099097F">
            <w:pPr>
              <w:rPr>
                <w:rFonts w:ascii="Garamond" w:eastAsia="Calibri" w:hAnsi="Garamond"/>
              </w:rPr>
            </w:pPr>
            <w:r>
              <w:rPr>
                <w:rFonts w:ascii="Garamond" w:hAnsi="Garamond"/>
              </w:rPr>
              <w:t xml:space="preserve">getrockneter Stamm</w:t>
            </w:r>
          </w:p>
        </w:tc>
        <w:tc>
          <w:tcPr>
            <w:tcW w:w="5572" w:type="dxa"/>
            <w:tcBorders>
              <w:top w:val="single" w:sz="4" w:space="0" w:color="auto"/>
              <w:left w:val="single" w:sz="4" w:space="0" w:color="auto"/>
              <w:bottom w:val="single" w:sz="4" w:space="0" w:color="auto"/>
              <w:right w:val="single" w:sz="4" w:space="0" w:color="auto"/>
            </w:tcBorders>
            <w:hideMark/>
          </w:tcPr>
          <w:p w14:paraId="2D49DE6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Aristolochiasäure enthält.</w:t>
            </w:r>
            <w:r>
              <w:rPr>
                <w:rFonts w:ascii="Garamond" w:hAnsi="Garamond"/>
              </w:rPr>
              <w:t xml:space="preserve"> </w:t>
            </w:r>
            <w:r>
              <w:rPr>
                <w:rFonts w:ascii="Garamond" w:hAnsi="Garamond"/>
              </w:rPr>
              <w:t xml:space="preserve">Ein botanisches Zertifikat muss belegen, dass die verwendeten Teile von dieser Pflanze stammen.</w:t>
            </w:r>
          </w:p>
        </w:tc>
      </w:tr>
      <w:tr w:rsidR="00A01CDB" w:rsidRPr="00E31CA2" w14:paraId="44C264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9859342" w14:textId="77777777" w:rsidR="00A01CDB" w:rsidRPr="00E31CA2" w:rsidRDefault="00A01CDB" w:rsidP="0099097F">
            <w:pPr>
              <w:rPr>
                <w:rFonts w:ascii="Garamond" w:eastAsia="Calibri" w:hAnsi="Garamond"/>
              </w:rPr>
            </w:pPr>
            <w:r>
              <w:rPr>
                <w:rFonts w:ascii="Garamond" w:hAnsi="Garamond"/>
              </w:rPr>
              <w:t xml:space="preserve">Clematis chinensis Osbeck</w:t>
            </w:r>
          </w:p>
        </w:tc>
        <w:tc>
          <w:tcPr>
            <w:tcW w:w="1842" w:type="dxa"/>
            <w:tcBorders>
              <w:top w:val="single" w:sz="4" w:space="0" w:color="auto"/>
              <w:left w:val="single" w:sz="4" w:space="0" w:color="auto"/>
              <w:bottom w:val="single" w:sz="4" w:space="0" w:color="auto"/>
              <w:right w:val="single" w:sz="4" w:space="0" w:color="auto"/>
            </w:tcBorders>
            <w:hideMark/>
          </w:tcPr>
          <w:p w14:paraId="246F2D82"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5831A89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1DBD4B" w14:textId="77777777" w:rsidR="00A01CDB" w:rsidRPr="00E31CA2" w:rsidRDefault="00A01CDB" w:rsidP="0099097F">
            <w:pPr>
              <w:rPr>
                <w:rFonts w:ascii="Garamond" w:eastAsia="Calibri" w:hAnsi="Garamond"/>
              </w:rPr>
            </w:pPr>
            <w:r>
              <w:rPr>
                <w:rFonts w:ascii="Garamond" w:hAnsi="Garamond"/>
              </w:rPr>
              <w:t xml:space="preserve">Chinesische Clematis</w:t>
            </w:r>
          </w:p>
        </w:tc>
        <w:tc>
          <w:tcPr>
            <w:tcW w:w="1352" w:type="dxa"/>
            <w:tcBorders>
              <w:top w:val="single" w:sz="4" w:space="0" w:color="auto"/>
              <w:left w:val="single" w:sz="4" w:space="0" w:color="auto"/>
              <w:bottom w:val="single" w:sz="4" w:space="0" w:color="auto"/>
              <w:right w:val="single" w:sz="4" w:space="0" w:color="auto"/>
            </w:tcBorders>
            <w:noWrap/>
            <w:hideMark/>
          </w:tcPr>
          <w:p w14:paraId="32630B22" w14:textId="77777777" w:rsidR="00A01CDB" w:rsidRPr="00E31CA2" w:rsidRDefault="00A01CDB" w:rsidP="0099097F">
            <w:pPr>
              <w:rPr>
                <w:rFonts w:ascii="Garamond" w:eastAsia="Calibri" w:hAnsi="Garamond"/>
              </w:rPr>
            </w:pPr>
            <w:r>
              <w:rPr>
                <w:rFonts w:ascii="Garamond" w:hAnsi="Garamond"/>
              </w:rPr>
              <w:t xml:space="preserve">getrocknete Wurzel</w:t>
            </w:r>
          </w:p>
        </w:tc>
        <w:tc>
          <w:tcPr>
            <w:tcW w:w="5572" w:type="dxa"/>
            <w:tcBorders>
              <w:top w:val="single" w:sz="4" w:space="0" w:color="auto"/>
              <w:left w:val="single" w:sz="4" w:space="0" w:color="auto"/>
              <w:bottom w:val="single" w:sz="4" w:space="0" w:color="auto"/>
              <w:right w:val="single" w:sz="4" w:space="0" w:color="auto"/>
            </w:tcBorders>
            <w:hideMark/>
          </w:tcPr>
          <w:p w14:paraId="7A93829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Aristolochiasäure enthält.</w:t>
            </w:r>
            <w:r>
              <w:rPr>
                <w:rFonts w:ascii="Garamond" w:hAnsi="Garamond"/>
              </w:rPr>
              <w:t xml:space="preserve"> </w:t>
            </w:r>
            <w:r>
              <w:rPr>
                <w:rFonts w:ascii="Garamond" w:hAnsi="Garamond"/>
              </w:rPr>
              <w:t xml:space="preserve">Ein botanisches Zertifikat muss belegen, dass die verwendeten Teile von dieser Pflanze stammen.</w:t>
            </w:r>
          </w:p>
        </w:tc>
      </w:tr>
      <w:tr w:rsidR="00A01CDB" w:rsidRPr="00E31CA2" w14:paraId="5935E3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930DDF" w14:textId="77777777" w:rsidR="00A01CDB" w:rsidRPr="00E31CA2" w:rsidRDefault="00A01CDB" w:rsidP="0099097F">
            <w:pPr>
              <w:rPr>
                <w:rFonts w:ascii="Garamond" w:eastAsia="Calibri" w:hAnsi="Garamond"/>
              </w:rPr>
            </w:pPr>
            <w:r>
              <w:rPr>
                <w:rFonts w:ascii="Garamond" w:hAnsi="Garamond"/>
              </w:rPr>
              <w:t xml:space="preserve">Clinopodium nepeta subsp. glandulosum (Req.)</w:t>
            </w:r>
            <w:r>
              <w:rPr>
                <w:rFonts w:ascii="Garamond" w:hAnsi="Garamond"/>
              </w:rPr>
              <w:t xml:space="preserve"> </w:t>
            </w:r>
            <w:r>
              <w:rPr>
                <w:rFonts w:ascii="Garamond" w:hAnsi="Garamond"/>
              </w:rPr>
              <w:t xml:space="preserve">Govaerts</w:t>
            </w:r>
          </w:p>
        </w:tc>
        <w:tc>
          <w:tcPr>
            <w:tcW w:w="1842" w:type="dxa"/>
            <w:tcBorders>
              <w:top w:val="single" w:sz="4" w:space="0" w:color="auto"/>
              <w:left w:val="single" w:sz="4" w:space="0" w:color="auto"/>
              <w:bottom w:val="single" w:sz="4" w:space="0" w:color="auto"/>
              <w:right w:val="single" w:sz="4" w:space="0" w:color="auto"/>
            </w:tcBorders>
            <w:hideMark/>
          </w:tcPr>
          <w:p w14:paraId="54881C4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04B17171" w14:textId="77777777" w:rsidR="00A01CDB" w:rsidRPr="00E31CA2" w:rsidRDefault="00A01CDB" w:rsidP="0099097F">
            <w:pPr>
              <w:rPr>
                <w:rFonts w:ascii="Garamond" w:eastAsia="Calibri" w:hAnsi="Garamond"/>
              </w:rPr>
            </w:pPr>
            <w:r>
              <w:rPr>
                <w:rFonts w:ascii="Garamond" w:hAnsi="Garamond"/>
              </w:rPr>
              <w:t xml:space="preserve">Calamintha nepeta subsp. glandulosa (Req.)</w:t>
            </w:r>
            <w:r>
              <w:rPr>
                <w:rFonts w:ascii="Garamond" w:hAnsi="Garamond"/>
              </w:rPr>
              <w:t xml:space="preserve"> </w:t>
            </w:r>
            <w:r>
              <w:rPr>
                <w:rFonts w:ascii="Garamond" w:hAnsi="Garamond"/>
              </w:rPr>
              <w:t xml:space="preserve">P.W.Ball</w:t>
            </w:r>
          </w:p>
        </w:tc>
        <w:tc>
          <w:tcPr>
            <w:tcW w:w="1628" w:type="dxa"/>
            <w:tcBorders>
              <w:top w:val="single" w:sz="4" w:space="0" w:color="auto"/>
              <w:left w:val="single" w:sz="4" w:space="0" w:color="auto"/>
              <w:bottom w:val="single" w:sz="4" w:space="0" w:color="auto"/>
              <w:right w:val="single" w:sz="4" w:space="0" w:color="auto"/>
            </w:tcBorders>
            <w:hideMark/>
          </w:tcPr>
          <w:p w14:paraId="26599E8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noWrap/>
            <w:hideMark/>
          </w:tcPr>
          <w:p w14:paraId="791F23B0"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00ECF43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DAC7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5C42A5" w14:textId="77777777" w:rsidR="00A01CDB" w:rsidRPr="00E31CA2" w:rsidRDefault="00A01CDB" w:rsidP="0099097F">
            <w:pPr>
              <w:rPr>
                <w:rFonts w:ascii="Garamond" w:eastAsia="Calibri" w:hAnsi="Garamond"/>
              </w:rPr>
            </w:pPr>
            <w:r>
              <w:rPr>
                <w:rFonts w:ascii="Garamond" w:hAnsi="Garamond"/>
              </w:rPr>
              <w:t xml:space="preserve">Clinopodium vulgare L.</w:t>
            </w:r>
          </w:p>
        </w:tc>
        <w:tc>
          <w:tcPr>
            <w:tcW w:w="1842" w:type="dxa"/>
            <w:tcBorders>
              <w:top w:val="single" w:sz="4" w:space="0" w:color="auto"/>
              <w:left w:val="single" w:sz="4" w:space="0" w:color="auto"/>
              <w:bottom w:val="single" w:sz="4" w:space="0" w:color="auto"/>
              <w:right w:val="single" w:sz="4" w:space="0" w:color="auto"/>
            </w:tcBorders>
            <w:hideMark/>
          </w:tcPr>
          <w:p w14:paraId="05755FB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2E532DE" w14:textId="77777777" w:rsidR="00A01CDB" w:rsidRPr="00E31CA2" w:rsidRDefault="00A01CDB" w:rsidP="0099097F">
            <w:pPr>
              <w:rPr>
                <w:rFonts w:ascii="Garamond" w:eastAsia="Calibri" w:hAnsi="Garamond"/>
              </w:rPr>
            </w:pPr>
            <w:r>
              <w:rPr>
                <w:rFonts w:ascii="Garamond" w:hAnsi="Garamond"/>
              </w:rPr>
              <w:t xml:space="preserve">Calamintha vulgaris (L.) Druce</w:t>
            </w:r>
          </w:p>
        </w:tc>
        <w:tc>
          <w:tcPr>
            <w:tcW w:w="1628" w:type="dxa"/>
            <w:tcBorders>
              <w:top w:val="single" w:sz="4" w:space="0" w:color="auto"/>
              <w:left w:val="single" w:sz="4" w:space="0" w:color="auto"/>
              <w:bottom w:val="single" w:sz="4" w:space="0" w:color="auto"/>
              <w:right w:val="single" w:sz="4" w:space="0" w:color="auto"/>
            </w:tcBorders>
            <w:hideMark/>
          </w:tcPr>
          <w:p w14:paraId="2DDD2426" w14:textId="77777777" w:rsidR="00A01CDB" w:rsidRPr="00E31CA2" w:rsidRDefault="00A01CDB" w:rsidP="0099097F">
            <w:pPr>
              <w:rPr>
                <w:rFonts w:ascii="Garamond" w:eastAsia="Calibri" w:hAnsi="Garamond"/>
              </w:rPr>
            </w:pPr>
            <w:r>
              <w:rPr>
                <w:rFonts w:ascii="Garamond" w:hAnsi="Garamond"/>
              </w:rPr>
              <w:t xml:space="preserve">Bergminze</w:t>
            </w:r>
          </w:p>
        </w:tc>
        <w:tc>
          <w:tcPr>
            <w:tcW w:w="1352" w:type="dxa"/>
            <w:tcBorders>
              <w:top w:val="single" w:sz="4" w:space="0" w:color="auto"/>
              <w:left w:val="single" w:sz="4" w:space="0" w:color="auto"/>
              <w:bottom w:val="single" w:sz="4" w:space="0" w:color="auto"/>
              <w:right w:val="single" w:sz="4" w:space="0" w:color="auto"/>
            </w:tcBorders>
            <w:hideMark/>
          </w:tcPr>
          <w:p w14:paraId="51F33A0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FFFBE3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09997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2BBD20" w14:textId="77777777" w:rsidR="00A01CDB" w:rsidRPr="00E31CA2" w:rsidRDefault="00A01CDB" w:rsidP="0099097F">
            <w:pPr>
              <w:rPr>
                <w:rFonts w:ascii="Garamond" w:eastAsia="Calibri" w:hAnsi="Garamond"/>
              </w:rPr>
            </w:pPr>
            <w:r>
              <w:rPr>
                <w:rFonts w:ascii="Garamond" w:hAnsi="Garamond"/>
              </w:rPr>
              <w:t xml:space="preserve">Clitoria ternatea L.</w:t>
            </w:r>
          </w:p>
        </w:tc>
        <w:tc>
          <w:tcPr>
            <w:tcW w:w="1842" w:type="dxa"/>
            <w:tcBorders>
              <w:top w:val="single" w:sz="4" w:space="0" w:color="auto"/>
              <w:left w:val="single" w:sz="4" w:space="0" w:color="auto"/>
              <w:bottom w:val="single" w:sz="4" w:space="0" w:color="auto"/>
              <w:right w:val="single" w:sz="4" w:space="0" w:color="auto"/>
            </w:tcBorders>
            <w:hideMark/>
          </w:tcPr>
          <w:p w14:paraId="470336C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6159A5C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394DDC" w14:textId="77777777" w:rsidR="00A01CDB" w:rsidRPr="00E31CA2" w:rsidRDefault="00A01CDB" w:rsidP="0099097F">
            <w:pPr>
              <w:rPr>
                <w:rFonts w:ascii="Garamond" w:eastAsia="Calibri" w:hAnsi="Garamond"/>
              </w:rPr>
            </w:pPr>
            <w:r>
              <w:rPr>
                <w:rFonts w:ascii="Garamond" w:hAnsi="Garamond"/>
              </w:rPr>
              <w:t xml:space="preserve">blaue Erbse</w:t>
            </w:r>
          </w:p>
        </w:tc>
        <w:tc>
          <w:tcPr>
            <w:tcW w:w="1352" w:type="dxa"/>
            <w:tcBorders>
              <w:top w:val="single" w:sz="4" w:space="0" w:color="auto"/>
              <w:left w:val="single" w:sz="4" w:space="0" w:color="auto"/>
              <w:bottom w:val="single" w:sz="4" w:space="0" w:color="auto"/>
              <w:right w:val="single" w:sz="4" w:space="0" w:color="auto"/>
            </w:tcBorders>
            <w:hideMark/>
          </w:tcPr>
          <w:p w14:paraId="726F663F"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751F1100"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Aristolochiasäure enthält.</w:t>
            </w:r>
          </w:p>
        </w:tc>
      </w:tr>
      <w:tr w:rsidR="00A01CDB" w:rsidRPr="00E31CA2" w14:paraId="0789C1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51CDDD" w14:textId="77777777" w:rsidR="00A01CDB" w:rsidRPr="00E31CA2" w:rsidRDefault="00A01CDB" w:rsidP="0099097F">
            <w:pPr>
              <w:rPr>
                <w:rFonts w:ascii="Garamond" w:eastAsia="Calibri" w:hAnsi="Garamond"/>
              </w:rPr>
            </w:pPr>
            <w:r>
              <w:rPr>
                <w:rFonts w:ascii="Garamond" w:hAnsi="Garamond"/>
              </w:rPr>
              <w:t xml:space="preserve">Cnicus benedictus L.</w:t>
            </w:r>
          </w:p>
        </w:tc>
        <w:tc>
          <w:tcPr>
            <w:tcW w:w="1842" w:type="dxa"/>
            <w:tcBorders>
              <w:top w:val="single" w:sz="4" w:space="0" w:color="auto"/>
              <w:left w:val="single" w:sz="4" w:space="0" w:color="auto"/>
              <w:bottom w:val="single" w:sz="4" w:space="0" w:color="auto"/>
              <w:right w:val="single" w:sz="4" w:space="0" w:color="auto"/>
            </w:tcBorders>
            <w:hideMark/>
          </w:tcPr>
          <w:p w14:paraId="10537EEA"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E3892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B591AE2" w14:textId="77777777" w:rsidR="00A01CDB" w:rsidRPr="00E31CA2" w:rsidRDefault="00A01CDB" w:rsidP="0099097F">
            <w:pPr>
              <w:rPr>
                <w:rFonts w:ascii="Garamond" w:eastAsia="Calibri" w:hAnsi="Garamond"/>
              </w:rPr>
            </w:pPr>
            <w:r>
              <w:rPr>
                <w:rFonts w:ascii="Garamond" w:hAnsi="Garamond"/>
              </w:rPr>
              <w:t xml:space="preserve">Benediktenkraut</w:t>
            </w:r>
          </w:p>
        </w:tc>
        <w:tc>
          <w:tcPr>
            <w:tcW w:w="1352" w:type="dxa"/>
            <w:tcBorders>
              <w:top w:val="single" w:sz="4" w:space="0" w:color="auto"/>
              <w:left w:val="single" w:sz="4" w:space="0" w:color="auto"/>
              <w:bottom w:val="single" w:sz="4" w:space="0" w:color="auto"/>
              <w:right w:val="single" w:sz="4" w:space="0" w:color="auto"/>
            </w:tcBorders>
            <w:hideMark/>
          </w:tcPr>
          <w:p w14:paraId="7E95359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FB9811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4E64ED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39922" w14:textId="77777777" w:rsidR="00A01CDB" w:rsidRPr="00E31CA2" w:rsidRDefault="00A01CDB" w:rsidP="0099097F">
            <w:pPr>
              <w:rPr>
                <w:rFonts w:ascii="Garamond" w:eastAsia="Calibri" w:hAnsi="Garamond"/>
              </w:rPr>
            </w:pPr>
            <w:r>
              <w:rPr>
                <w:rFonts w:ascii="Garamond" w:hAnsi="Garamond"/>
              </w:rPr>
              <w:t xml:space="preserve">Cochlearia officinalis L.</w:t>
            </w:r>
          </w:p>
        </w:tc>
        <w:tc>
          <w:tcPr>
            <w:tcW w:w="1842" w:type="dxa"/>
            <w:tcBorders>
              <w:top w:val="single" w:sz="4" w:space="0" w:color="auto"/>
              <w:left w:val="single" w:sz="4" w:space="0" w:color="auto"/>
              <w:bottom w:val="single" w:sz="4" w:space="0" w:color="auto"/>
              <w:right w:val="single" w:sz="4" w:space="0" w:color="auto"/>
            </w:tcBorders>
            <w:hideMark/>
          </w:tcPr>
          <w:p w14:paraId="4CD68E62"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5E2128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0A94DA" w14:textId="77777777" w:rsidR="00A01CDB" w:rsidRPr="00E31CA2" w:rsidRDefault="00A01CDB" w:rsidP="0099097F">
            <w:pPr>
              <w:rPr>
                <w:rFonts w:ascii="Garamond" w:eastAsia="Calibri" w:hAnsi="Garamond"/>
              </w:rPr>
            </w:pPr>
            <w:r>
              <w:rPr>
                <w:rFonts w:ascii="Garamond" w:hAnsi="Garamond"/>
              </w:rPr>
              <w:t xml:space="preserve">Echtes Löffelkraut</w:t>
            </w:r>
          </w:p>
        </w:tc>
        <w:tc>
          <w:tcPr>
            <w:tcW w:w="1352" w:type="dxa"/>
            <w:tcBorders>
              <w:top w:val="single" w:sz="4" w:space="0" w:color="auto"/>
              <w:left w:val="single" w:sz="4" w:space="0" w:color="auto"/>
              <w:bottom w:val="single" w:sz="4" w:space="0" w:color="auto"/>
              <w:right w:val="single" w:sz="4" w:space="0" w:color="auto"/>
            </w:tcBorders>
            <w:hideMark/>
          </w:tcPr>
          <w:p w14:paraId="3ECE282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ADB1AD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0A878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6B1D51" w14:textId="77777777" w:rsidR="00A01CDB" w:rsidRPr="00E31CA2" w:rsidRDefault="00A01CDB" w:rsidP="0099097F">
            <w:pPr>
              <w:rPr>
                <w:rFonts w:ascii="Garamond" w:eastAsia="Calibri" w:hAnsi="Garamond"/>
              </w:rPr>
            </w:pPr>
            <w:r>
              <w:rPr>
                <w:rFonts w:ascii="Garamond" w:hAnsi="Garamond"/>
              </w:rPr>
              <w:t xml:space="preserve">Cocos nucifera L.</w:t>
            </w:r>
          </w:p>
        </w:tc>
        <w:tc>
          <w:tcPr>
            <w:tcW w:w="1842" w:type="dxa"/>
            <w:tcBorders>
              <w:top w:val="single" w:sz="4" w:space="0" w:color="auto"/>
              <w:left w:val="single" w:sz="4" w:space="0" w:color="auto"/>
              <w:bottom w:val="single" w:sz="4" w:space="0" w:color="auto"/>
              <w:right w:val="single" w:sz="4" w:space="0" w:color="auto"/>
            </w:tcBorders>
            <w:hideMark/>
          </w:tcPr>
          <w:p w14:paraId="02508166"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6580D8C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B094960" w14:textId="77777777" w:rsidR="00A01CDB" w:rsidRPr="00E31CA2" w:rsidRDefault="00A01CDB" w:rsidP="0099097F">
            <w:pPr>
              <w:rPr>
                <w:rFonts w:ascii="Garamond" w:eastAsia="Calibri" w:hAnsi="Garamond"/>
              </w:rPr>
            </w:pPr>
            <w:r>
              <w:rPr>
                <w:rFonts w:ascii="Garamond" w:hAnsi="Garamond"/>
              </w:rPr>
              <w:t xml:space="preserve">Kokospalme</w:t>
            </w:r>
          </w:p>
        </w:tc>
        <w:tc>
          <w:tcPr>
            <w:tcW w:w="1352" w:type="dxa"/>
            <w:tcBorders>
              <w:top w:val="single" w:sz="4" w:space="0" w:color="auto"/>
              <w:left w:val="single" w:sz="4" w:space="0" w:color="auto"/>
              <w:bottom w:val="single" w:sz="4" w:space="0" w:color="auto"/>
              <w:right w:val="single" w:sz="4" w:space="0" w:color="auto"/>
            </w:tcBorders>
            <w:hideMark/>
          </w:tcPr>
          <w:p w14:paraId="09331188" w14:textId="77777777" w:rsidR="00A01CDB" w:rsidRPr="00E31CA2" w:rsidRDefault="00A01CDB" w:rsidP="0099097F">
            <w:pPr>
              <w:rPr>
                <w:rFonts w:ascii="Garamond" w:eastAsia="Calibri" w:hAnsi="Garamond"/>
              </w:rPr>
            </w:pPr>
            <w:r>
              <w:rPr>
                <w:rFonts w:ascii="Garamond" w:hAnsi="Garamond"/>
              </w:rPr>
              <w:t xml:space="preserve">Samen, Fettes Öl</w:t>
            </w:r>
          </w:p>
        </w:tc>
        <w:tc>
          <w:tcPr>
            <w:tcW w:w="5572" w:type="dxa"/>
            <w:tcBorders>
              <w:top w:val="single" w:sz="4" w:space="0" w:color="auto"/>
              <w:left w:val="single" w:sz="4" w:space="0" w:color="auto"/>
              <w:bottom w:val="single" w:sz="4" w:space="0" w:color="auto"/>
              <w:right w:val="single" w:sz="4" w:space="0" w:color="auto"/>
            </w:tcBorders>
            <w:hideMark/>
          </w:tcPr>
          <w:p w14:paraId="785AC91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ECC4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2D8823" w14:textId="77777777" w:rsidR="00A01CDB" w:rsidRPr="00E31CA2" w:rsidRDefault="00A01CDB" w:rsidP="0099097F">
            <w:pPr>
              <w:rPr>
                <w:rFonts w:ascii="Garamond" w:eastAsia="Calibri" w:hAnsi="Garamond"/>
              </w:rPr>
            </w:pPr>
            <w:r>
              <w:rPr>
                <w:rFonts w:ascii="Garamond" w:hAnsi="Garamond"/>
              </w:rPr>
              <w:t xml:space="preserve">Codonopsis pilosula (Franch.)</w:t>
            </w:r>
            <w:r>
              <w:rPr>
                <w:rFonts w:ascii="Garamond" w:hAnsi="Garamond"/>
              </w:rPr>
              <w:t xml:space="preserve"> </w:t>
            </w:r>
            <w:r>
              <w:rPr>
                <w:rFonts w:ascii="Garamond" w:hAnsi="Garamond"/>
              </w:rPr>
              <w:t xml:space="preserve">Nannf.</w:t>
            </w:r>
          </w:p>
        </w:tc>
        <w:tc>
          <w:tcPr>
            <w:tcW w:w="1842" w:type="dxa"/>
            <w:tcBorders>
              <w:top w:val="single" w:sz="4" w:space="0" w:color="auto"/>
              <w:left w:val="single" w:sz="4" w:space="0" w:color="auto"/>
              <w:bottom w:val="single" w:sz="4" w:space="0" w:color="auto"/>
              <w:right w:val="single" w:sz="4" w:space="0" w:color="auto"/>
            </w:tcBorders>
            <w:hideMark/>
          </w:tcPr>
          <w:p w14:paraId="7FCC8280" w14:textId="77777777" w:rsidR="00A01CDB" w:rsidRPr="00E31CA2" w:rsidRDefault="00A01CDB" w:rsidP="0099097F">
            <w:pPr>
              <w:rPr>
                <w:rFonts w:ascii="Garamond" w:eastAsia="Calibri" w:hAnsi="Garamond"/>
              </w:rPr>
            </w:pPr>
            <w:r>
              <w:rPr>
                <w:rFonts w:ascii="Garamond" w:hAnsi="Garamond"/>
              </w:rPr>
              <w:t xml:space="preserve">Campanulaceae</w:t>
            </w:r>
          </w:p>
        </w:tc>
        <w:tc>
          <w:tcPr>
            <w:tcW w:w="1371" w:type="dxa"/>
            <w:tcBorders>
              <w:top w:val="single" w:sz="4" w:space="0" w:color="auto"/>
              <w:left w:val="single" w:sz="4" w:space="0" w:color="auto"/>
              <w:bottom w:val="single" w:sz="4" w:space="0" w:color="auto"/>
              <w:right w:val="single" w:sz="4" w:space="0" w:color="auto"/>
            </w:tcBorders>
            <w:noWrap/>
            <w:hideMark/>
          </w:tcPr>
          <w:p w14:paraId="63B755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B671387" w14:textId="77777777" w:rsidR="00A01CDB" w:rsidRPr="00E31CA2" w:rsidRDefault="00A01CDB" w:rsidP="0099097F">
            <w:pPr>
              <w:rPr>
                <w:rFonts w:ascii="Garamond" w:eastAsia="Calibri" w:hAnsi="Garamond"/>
              </w:rPr>
            </w:pPr>
            <w:r>
              <w:rPr>
                <w:rFonts w:ascii="Garamond" w:hAnsi="Garamond"/>
              </w:rPr>
              <w:t xml:space="preserve">codonopsis</w:t>
            </w:r>
          </w:p>
        </w:tc>
        <w:tc>
          <w:tcPr>
            <w:tcW w:w="1352" w:type="dxa"/>
            <w:tcBorders>
              <w:top w:val="single" w:sz="4" w:space="0" w:color="auto"/>
              <w:left w:val="single" w:sz="4" w:space="0" w:color="auto"/>
              <w:bottom w:val="single" w:sz="4" w:space="0" w:color="auto"/>
              <w:right w:val="single" w:sz="4" w:space="0" w:color="auto"/>
            </w:tcBorders>
            <w:hideMark/>
          </w:tcPr>
          <w:p w14:paraId="13184439"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41207A2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45C9E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3A2E60" w14:textId="77777777" w:rsidR="00A01CDB" w:rsidRPr="00E31CA2" w:rsidRDefault="00A01CDB" w:rsidP="0099097F">
            <w:pPr>
              <w:rPr>
                <w:rFonts w:ascii="Garamond" w:eastAsia="Calibri" w:hAnsi="Garamond"/>
              </w:rPr>
            </w:pPr>
            <w:r>
              <w:rPr>
                <w:rFonts w:ascii="Garamond" w:hAnsi="Garamond"/>
              </w:rPr>
              <w:t xml:space="preserve">Coffea arabica L.</w:t>
            </w:r>
          </w:p>
        </w:tc>
        <w:tc>
          <w:tcPr>
            <w:tcW w:w="1842" w:type="dxa"/>
            <w:tcBorders>
              <w:top w:val="single" w:sz="4" w:space="0" w:color="auto"/>
              <w:left w:val="single" w:sz="4" w:space="0" w:color="auto"/>
              <w:bottom w:val="single" w:sz="4" w:space="0" w:color="auto"/>
              <w:right w:val="single" w:sz="4" w:space="0" w:color="auto"/>
            </w:tcBorders>
            <w:hideMark/>
          </w:tcPr>
          <w:p w14:paraId="3711D93D"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42C7D42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2196BC" w14:textId="77777777" w:rsidR="00A01CDB" w:rsidRPr="00E31CA2" w:rsidRDefault="00A01CDB" w:rsidP="0099097F">
            <w:pPr>
              <w:rPr>
                <w:rFonts w:ascii="Garamond" w:eastAsia="Calibri" w:hAnsi="Garamond"/>
              </w:rPr>
            </w:pPr>
            <w:r>
              <w:rPr>
                <w:rFonts w:ascii="Garamond" w:hAnsi="Garamond"/>
              </w:rPr>
              <w:t xml:space="preserve">Kaffee (Baum)</w:t>
            </w:r>
          </w:p>
        </w:tc>
        <w:tc>
          <w:tcPr>
            <w:tcW w:w="1352" w:type="dxa"/>
            <w:tcBorders>
              <w:top w:val="single" w:sz="4" w:space="0" w:color="auto"/>
              <w:left w:val="single" w:sz="4" w:space="0" w:color="auto"/>
              <w:bottom w:val="single" w:sz="4" w:space="0" w:color="auto"/>
              <w:right w:val="single" w:sz="4" w:space="0" w:color="auto"/>
            </w:tcBorders>
            <w:hideMark/>
          </w:tcPr>
          <w:p w14:paraId="5B650DA4"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174C379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E5A70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2FEE64" w14:textId="77777777" w:rsidR="00A01CDB" w:rsidRPr="00E31CA2" w:rsidRDefault="00A01CDB" w:rsidP="0099097F">
            <w:pPr>
              <w:rPr>
                <w:rFonts w:ascii="Garamond" w:eastAsia="Calibri" w:hAnsi="Garamond"/>
              </w:rPr>
            </w:pPr>
            <w:r>
              <w:rPr>
                <w:rFonts w:ascii="Garamond" w:hAnsi="Garamond"/>
              </w:rPr>
              <w:t xml:space="preserve">Coffea canephora Pierre ex Froehner</w:t>
            </w:r>
          </w:p>
        </w:tc>
        <w:tc>
          <w:tcPr>
            <w:tcW w:w="1842" w:type="dxa"/>
            <w:tcBorders>
              <w:top w:val="single" w:sz="4" w:space="0" w:color="auto"/>
              <w:left w:val="single" w:sz="4" w:space="0" w:color="auto"/>
              <w:bottom w:val="single" w:sz="4" w:space="0" w:color="auto"/>
              <w:right w:val="single" w:sz="4" w:space="0" w:color="auto"/>
            </w:tcBorders>
            <w:hideMark/>
          </w:tcPr>
          <w:p w14:paraId="59D956CE"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01E40CEF" w14:textId="77777777" w:rsidR="00A01CDB" w:rsidRPr="00E31CA2" w:rsidRDefault="00A01CDB" w:rsidP="0099097F">
            <w:pPr>
              <w:rPr>
                <w:rFonts w:ascii="Garamond" w:eastAsia="Calibri" w:hAnsi="Garamond"/>
              </w:rPr>
            </w:pPr>
            <w:r>
              <w:rPr>
                <w:rFonts w:ascii="Garamond" w:hAnsi="Garamond"/>
              </w:rPr>
              <w:t xml:space="preserve">Coffea robusta Lind. ex De Wild</w:t>
            </w:r>
          </w:p>
        </w:tc>
        <w:tc>
          <w:tcPr>
            <w:tcW w:w="1628" w:type="dxa"/>
            <w:tcBorders>
              <w:top w:val="single" w:sz="4" w:space="0" w:color="auto"/>
              <w:left w:val="single" w:sz="4" w:space="0" w:color="auto"/>
              <w:bottom w:val="single" w:sz="4" w:space="0" w:color="auto"/>
              <w:right w:val="single" w:sz="4" w:space="0" w:color="auto"/>
            </w:tcBorders>
            <w:hideMark/>
          </w:tcPr>
          <w:p w14:paraId="24D0D61D" w14:textId="77777777" w:rsidR="00A01CDB" w:rsidRPr="00E31CA2" w:rsidRDefault="00A01CDB" w:rsidP="0099097F">
            <w:pPr>
              <w:rPr>
                <w:rFonts w:ascii="Garamond" w:eastAsia="Calibri" w:hAnsi="Garamond"/>
              </w:rPr>
            </w:pPr>
            <w:r>
              <w:rPr>
                <w:rFonts w:ascii="Garamond" w:hAnsi="Garamond"/>
              </w:rPr>
              <w:t xml:space="preserve">Robusta Kaffeepflanze</w:t>
            </w:r>
          </w:p>
        </w:tc>
        <w:tc>
          <w:tcPr>
            <w:tcW w:w="1352" w:type="dxa"/>
            <w:tcBorders>
              <w:top w:val="single" w:sz="4" w:space="0" w:color="auto"/>
              <w:left w:val="single" w:sz="4" w:space="0" w:color="auto"/>
              <w:bottom w:val="single" w:sz="4" w:space="0" w:color="auto"/>
              <w:right w:val="single" w:sz="4" w:space="0" w:color="auto"/>
            </w:tcBorders>
            <w:hideMark/>
          </w:tcPr>
          <w:p w14:paraId="38785834"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5A38FAC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C23D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A5893E" w14:textId="77777777" w:rsidR="00A01CDB" w:rsidRPr="00E31CA2" w:rsidRDefault="00A01CDB" w:rsidP="0099097F">
            <w:pPr>
              <w:rPr>
                <w:rFonts w:ascii="Garamond" w:eastAsia="Calibri" w:hAnsi="Garamond"/>
              </w:rPr>
            </w:pPr>
            <w:r>
              <w:rPr>
                <w:rFonts w:ascii="Garamond" w:hAnsi="Garamond"/>
              </w:rPr>
              <w:t xml:space="preserve">Coix lacryma-jobi L.</w:t>
            </w:r>
          </w:p>
        </w:tc>
        <w:tc>
          <w:tcPr>
            <w:tcW w:w="1842" w:type="dxa"/>
            <w:tcBorders>
              <w:top w:val="single" w:sz="4" w:space="0" w:color="auto"/>
              <w:left w:val="single" w:sz="4" w:space="0" w:color="auto"/>
              <w:bottom w:val="single" w:sz="4" w:space="0" w:color="auto"/>
              <w:right w:val="single" w:sz="4" w:space="0" w:color="auto"/>
            </w:tcBorders>
            <w:hideMark/>
          </w:tcPr>
          <w:p w14:paraId="4F8EC83E"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3A4DF9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239C38" w14:textId="77777777" w:rsidR="00A01CDB" w:rsidRPr="00E31CA2" w:rsidRDefault="00A01CDB" w:rsidP="0099097F">
            <w:pPr>
              <w:rPr>
                <w:rFonts w:ascii="Garamond" w:eastAsia="Calibri" w:hAnsi="Garamond"/>
              </w:rPr>
            </w:pPr>
            <w:r>
              <w:rPr>
                <w:rFonts w:ascii="Garamond" w:hAnsi="Garamond"/>
              </w:rPr>
              <w:t xml:space="preserve">Hiobsträne</w:t>
            </w:r>
          </w:p>
        </w:tc>
        <w:tc>
          <w:tcPr>
            <w:tcW w:w="1352" w:type="dxa"/>
            <w:tcBorders>
              <w:top w:val="single" w:sz="4" w:space="0" w:color="auto"/>
              <w:left w:val="single" w:sz="4" w:space="0" w:color="auto"/>
              <w:bottom w:val="single" w:sz="4" w:space="0" w:color="auto"/>
              <w:right w:val="single" w:sz="4" w:space="0" w:color="auto"/>
            </w:tcBorders>
            <w:hideMark/>
          </w:tcPr>
          <w:p w14:paraId="34516587"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65E09E0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75A8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B57508" w14:textId="77777777" w:rsidR="00A01CDB" w:rsidRPr="00E31CA2" w:rsidRDefault="00A01CDB" w:rsidP="0099097F">
            <w:pPr>
              <w:rPr>
                <w:rFonts w:ascii="Garamond" w:eastAsia="Calibri" w:hAnsi="Garamond"/>
              </w:rPr>
            </w:pPr>
            <w:r>
              <w:rPr>
                <w:rFonts w:ascii="Garamond" w:hAnsi="Garamond"/>
              </w:rPr>
              <w:t xml:space="preserve">Coix lacryma-jobi var. ma-yuen (Rom.Caill.)</w:t>
            </w:r>
            <w:r>
              <w:rPr>
                <w:rFonts w:ascii="Garamond" w:hAnsi="Garamond"/>
              </w:rPr>
              <w:t xml:space="preserve"> </w:t>
            </w:r>
            <w:r>
              <w:rPr>
                <w:rFonts w:ascii="Garamond" w:hAnsi="Garamond"/>
              </w:rPr>
              <w:t xml:space="preserve">Stapf</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1577C24"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14422874" w14:textId="77777777" w:rsidR="00A01CDB" w:rsidRPr="00E31CA2" w:rsidRDefault="00A01CDB" w:rsidP="0099097F">
            <w:pPr>
              <w:rPr>
                <w:rFonts w:ascii="Garamond" w:eastAsia="Calibri" w:hAnsi="Garamond"/>
              </w:rPr>
            </w:pPr>
            <w:r>
              <w:rPr>
                <w:rFonts w:ascii="Garamond" w:hAnsi="Garamond"/>
              </w:rPr>
              <w:t xml:space="preserve">Coix ma-yuen Rom.</w:t>
            </w:r>
            <w:r>
              <w:rPr>
                <w:rFonts w:ascii="Garamond" w:hAnsi="Garamond"/>
              </w:rPr>
              <w:t xml:space="preserve"> </w:t>
            </w:r>
            <w:r>
              <w:rPr>
                <w:rFonts w:ascii="Garamond" w:hAnsi="Garamond"/>
              </w:rPr>
              <w:t xml:space="preserve">Caill.</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16A689" w14:textId="77777777" w:rsidR="00A01CDB" w:rsidRPr="00E31CA2" w:rsidRDefault="00A01CDB" w:rsidP="0099097F">
            <w:pPr>
              <w:rPr>
                <w:rFonts w:ascii="Garamond" w:eastAsia="Calibri" w:hAnsi="Garamond"/>
              </w:rPr>
            </w:pPr>
            <w:r>
              <w:rPr>
                <w:rFonts w:ascii="Garamond" w:hAnsi="Garamond"/>
              </w:rPr>
              <w:t xml:space="preserve">Hiobsträne</w:t>
            </w:r>
          </w:p>
        </w:tc>
        <w:tc>
          <w:tcPr>
            <w:tcW w:w="1352" w:type="dxa"/>
            <w:tcBorders>
              <w:top w:val="single" w:sz="4" w:space="0" w:color="auto"/>
              <w:left w:val="single" w:sz="4" w:space="0" w:color="auto"/>
              <w:bottom w:val="single" w:sz="4" w:space="0" w:color="auto"/>
              <w:right w:val="single" w:sz="4" w:space="0" w:color="auto"/>
            </w:tcBorders>
            <w:hideMark/>
          </w:tcPr>
          <w:p w14:paraId="5E4A691A" w14:textId="77777777" w:rsidR="00A01CDB" w:rsidRPr="00E31CA2" w:rsidRDefault="00A01CDB" w:rsidP="0099097F">
            <w:pPr>
              <w:rPr>
                <w:rFonts w:ascii="Garamond" w:eastAsia="Calibri" w:hAnsi="Garamond"/>
              </w:rPr>
            </w:pPr>
            <w:r>
              <w:rPr>
                <w:rFonts w:ascii="Garamond" w:hAnsi="Garamond"/>
              </w:rPr>
              <w:t xml:space="preserve">Samen, Samenöl</w:t>
            </w:r>
          </w:p>
        </w:tc>
        <w:tc>
          <w:tcPr>
            <w:tcW w:w="5572" w:type="dxa"/>
            <w:tcBorders>
              <w:top w:val="single" w:sz="4" w:space="0" w:color="auto"/>
              <w:left w:val="single" w:sz="4" w:space="0" w:color="auto"/>
              <w:bottom w:val="single" w:sz="4" w:space="0" w:color="auto"/>
              <w:right w:val="single" w:sz="4" w:space="0" w:color="auto"/>
            </w:tcBorders>
            <w:hideMark/>
          </w:tcPr>
          <w:p w14:paraId="3E1EF7A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2EAD4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DC9861" w14:textId="77777777" w:rsidR="00A01CDB" w:rsidRPr="00E31CA2" w:rsidRDefault="00A01CDB" w:rsidP="0099097F">
            <w:pPr>
              <w:rPr>
                <w:rFonts w:ascii="Garamond" w:eastAsia="Calibri" w:hAnsi="Garamond"/>
              </w:rPr>
            </w:pPr>
            <w:r>
              <w:rPr>
                <w:rFonts w:ascii="Garamond" w:hAnsi="Garamond"/>
              </w:rPr>
              <w:t xml:space="preserve">Cola acuminata (P.Beauv.)</w:t>
            </w:r>
            <w:r>
              <w:rPr>
                <w:rFonts w:ascii="Garamond" w:hAnsi="Garamond"/>
              </w:rPr>
              <w:t xml:space="preserve"> </w:t>
            </w:r>
            <w:r>
              <w:rPr>
                <w:rFonts w:ascii="Garamond" w:hAnsi="Garamond"/>
              </w:rPr>
              <w:t xml:space="preserve">Schott et Endl.</w:t>
            </w:r>
          </w:p>
        </w:tc>
        <w:tc>
          <w:tcPr>
            <w:tcW w:w="1842" w:type="dxa"/>
            <w:tcBorders>
              <w:top w:val="single" w:sz="4" w:space="0" w:color="auto"/>
              <w:left w:val="single" w:sz="4" w:space="0" w:color="auto"/>
              <w:bottom w:val="single" w:sz="4" w:space="0" w:color="auto"/>
              <w:right w:val="single" w:sz="4" w:space="0" w:color="auto"/>
            </w:tcBorders>
            <w:hideMark/>
          </w:tcPr>
          <w:p w14:paraId="3ACE9682"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2270C7D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AED83F" w14:textId="77777777" w:rsidR="00A01CDB" w:rsidRPr="00E31CA2" w:rsidRDefault="00A01CDB" w:rsidP="0099097F">
            <w:pPr>
              <w:rPr>
                <w:rFonts w:ascii="Garamond" w:eastAsia="Calibri" w:hAnsi="Garamond"/>
              </w:rPr>
            </w:pPr>
            <w:r>
              <w:rPr>
                <w:rFonts w:ascii="Garamond" w:hAnsi="Garamond"/>
              </w:rPr>
              <w:t xml:space="preserve">Kola-Baum</w:t>
            </w:r>
          </w:p>
        </w:tc>
        <w:tc>
          <w:tcPr>
            <w:tcW w:w="1352" w:type="dxa"/>
            <w:tcBorders>
              <w:top w:val="single" w:sz="4" w:space="0" w:color="auto"/>
              <w:left w:val="single" w:sz="4" w:space="0" w:color="auto"/>
              <w:bottom w:val="single" w:sz="4" w:space="0" w:color="auto"/>
              <w:right w:val="single" w:sz="4" w:space="0" w:color="auto"/>
            </w:tcBorders>
            <w:hideMark/>
          </w:tcPr>
          <w:p w14:paraId="7B92A484"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7572A3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DDCB4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DC84A4" w14:textId="77777777" w:rsidR="00A01CDB" w:rsidRPr="00E31CA2" w:rsidRDefault="00A01CDB" w:rsidP="0099097F">
            <w:pPr>
              <w:rPr>
                <w:rFonts w:ascii="Garamond" w:eastAsia="Calibri" w:hAnsi="Garamond"/>
              </w:rPr>
            </w:pPr>
            <w:r>
              <w:rPr>
                <w:rFonts w:ascii="Garamond" w:hAnsi="Garamond"/>
              </w:rPr>
              <w:t xml:space="preserve">Cola nitida (Vent.)</w:t>
            </w:r>
            <w:r>
              <w:rPr>
                <w:rFonts w:ascii="Garamond" w:hAnsi="Garamond"/>
              </w:rPr>
              <w:t xml:space="preserve"> </w:t>
            </w:r>
            <w:r>
              <w:rPr>
                <w:rFonts w:ascii="Garamond" w:hAnsi="Garamond"/>
              </w:rPr>
              <w:t xml:space="preserve">Schott et Endl.</w:t>
            </w:r>
          </w:p>
        </w:tc>
        <w:tc>
          <w:tcPr>
            <w:tcW w:w="1842" w:type="dxa"/>
            <w:tcBorders>
              <w:top w:val="single" w:sz="4" w:space="0" w:color="auto"/>
              <w:left w:val="single" w:sz="4" w:space="0" w:color="auto"/>
              <w:bottom w:val="single" w:sz="4" w:space="0" w:color="auto"/>
              <w:right w:val="single" w:sz="4" w:space="0" w:color="auto"/>
            </w:tcBorders>
            <w:hideMark/>
          </w:tcPr>
          <w:p w14:paraId="27D98409"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5EAB1B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59023E" w14:textId="77777777" w:rsidR="00A01CDB" w:rsidRPr="00E31CA2" w:rsidRDefault="00A01CDB" w:rsidP="0099097F">
            <w:pPr>
              <w:rPr>
                <w:rFonts w:ascii="Garamond" w:eastAsia="Calibri" w:hAnsi="Garamond"/>
              </w:rPr>
            </w:pPr>
            <w:r>
              <w:rPr>
                <w:rFonts w:ascii="Garamond" w:hAnsi="Garamond"/>
              </w:rPr>
              <w:t xml:space="preserve">Kola-Baum</w:t>
            </w:r>
          </w:p>
        </w:tc>
        <w:tc>
          <w:tcPr>
            <w:tcW w:w="1352" w:type="dxa"/>
            <w:tcBorders>
              <w:top w:val="single" w:sz="4" w:space="0" w:color="auto"/>
              <w:left w:val="single" w:sz="4" w:space="0" w:color="auto"/>
              <w:bottom w:val="single" w:sz="4" w:space="0" w:color="auto"/>
              <w:right w:val="single" w:sz="4" w:space="0" w:color="auto"/>
            </w:tcBorders>
            <w:hideMark/>
          </w:tcPr>
          <w:p w14:paraId="036FE0BC"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77A485F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22FC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FE374F" w14:textId="77777777" w:rsidR="00A01CDB" w:rsidRPr="00E31CA2" w:rsidRDefault="00A01CDB" w:rsidP="0099097F">
            <w:pPr>
              <w:rPr>
                <w:rFonts w:ascii="Garamond" w:eastAsia="Calibri" w:hAnsi="Garamond"/>
              </w:rPr>
            </w:pPr>
            <w:r>
              <w:rPr>
                <w:rFonts w:ascii="Garamond" w:hAnsi="Garamond"/>
              </w:rPr>
              <w:t xml:space="preserve">Coleus forskohlii (Poir.)</w:t>
            </w:r>
            <w:r>
              <w:rPr>
                <w:rFonts w:ascii="Garamond" w:hAnsi="Garamond"/>
              </w:rPr>
              <w:t xml:space="preserve"> </w:t>
            </w:r>
            <w:r>
              <w:rPr>
                <w:rFonts w:ascii="Garamond" w:hAnsi="Garamond"/>
              </w:rPr>
              <w:t xml:space="preserve">Briq.</w:t>
            </w:r>
          </w:p>
        </w:tc>
        <w:tc>
          <w:tcPr>
            <w:tcW w:w="1842" w:type="dxa"/>
            <w:tcBorders>
              <w:top w:val="single" w:sz="4" w:space="0" w:color="auto"/>
              <w:left w:val="single" w:sz="4" w:space="0" w:color="auto"/>
              <w:bottom w:val="single" w:sz="4" w:space="0" w:color="auto"/>
              <w:right w:val="single" w:sz="4" w:space="0" w:color="auto"/>
            </w:tcBorders>
            <w:hideMark/>
          </w:tcPr>
          <w:p w14:paraId="319C87E0" w14:textId="77777777" w:rsidR="00A01CDB" w:rsidRPr="00E31CA2" w:rsidRDefault="00A01CDB" w:rsidP="0099097F">
            <w:pPr>
              <w:tabs>
                <w:tab w:val="left" w:pos="678"/>
              </w:tabs>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tcPr>
          <w:p w14:paraId="5D155C5D"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17853A4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7D706CB7" w14:textId="77777777" w:rsidR="00A01CDB" w:rsidRPr="00E31CA2" w:rsidRDefault="00A01CDB" w:rsidP="0099097F">
            <w:pPr>
              <w:rPr>
                <w:rFonts w:ascii="Garamond" w:eastAsia="Calibri" w:hAnsi="Garamond"/>
              </w:rPr>
            </w:pPr>
            <w:r>
              <w:rPr>
                <w:rFonts w:ascii="Garamond" w:hAnsi="Garamond"/>
              </w:rPr>
              <w:t xml:space="preserve">Teile über dem Boden, Wurzel</w:t>
            </w:r>
          </w:p>
        </w:tc>
        <w:tc>
          <w:tcPr>
            <w:tcW w:w="5572" w:type="dxa"/>
            <w:tcBorders>
              <w:top w:val="single" w:sz="4" w:space="0" w:color="auto"/>
              <w:left w:val="single" w:sz="4" w:space="0" w:color="auto"/>
              <w:bottom w:val="single" w:sz="4" w:space="0" w:color="auto"/>
              <w:right w:val="single" w:sz="4" w:space="0" w:color="auto"/>
            </w:tcBorders>
            <w:hideMark/>
          </w:tcPr>
          <w:p w14:paraId="0B9F7F2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zusammen mit Herzmedikamenten verwenden.</w:t>
            </w:r>
          </w:p>
          <w:p w14:paraId="00DD9818" w14:textId="77777777" w:rsidR="00A01CDB" w:rsidRPr="00E31CA2" w:rsidRDefault="00A01CDB" w:rsidP="0099097F">
            <w:pPr>
              <w:rPr>
                <w:rFonts w:ascii="Garamond" w:eastAsia="Calibri" w:hAnsi="Garamond"/>
              </w:rPr>
            </w:pPr>
            <w:r>
              <w:rPr>
                <w:rFonts w:ascii="Garamond" w:hAnsi="Garamond"/>
              </w:rPr>
              <w:t xml:space="preserve">Konsultieren Sie Ihren Arzt oder Apotheker für die gleichzeitige Anwendung mit Antikoagulanzien.</w:t>
            </w:r>
          </w:p>
        </w:tc>
      </w:tr>
      <w:tr w:rsidR="00A01CDB" w:rsidRPr="00E31CA2" w14:paraId="450EA5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374B41" w14:textId="77777777" w:rsidR="00A01CDB" w:rsidRPr="00E31CA2" w:rsidRDefault="00A01CDB" w:rsidP="0099097F">
            <w:pPr>
              <w:rPr>
                <w:rFonts w:ascii="Garamond" w:eastAsia="Calibri" w:hAnsi="Garamond"/>
              </w:rPr>
            </w:pPr>
            <w:r>
              <w:rPr>
                <w:rFonts w:ascii="Garamond" w:hAnsi="Garamond"/>
              </w:rPr>
              <w:t xml:space="preserve">Combretum micranthum G.Don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4ED88D" w14:textId="77777777" w:rsidR="00A01CDB" w:rsidRPr="00E31CA2" w:rsidRDefault="00A01CDB" w:rsidP="0099097F">
            <w:pPr>
              <w:rPr>
                <w:rFonts w:ascii="Garamond" w:eastAsia="Calibri" w:hAnsi="Garamond"/>
              </w:rPr>
            </w:pPr>
            <w:r>
              <w:rPr>
                <w:rFonts w:ascii="Garamond" w:hAnsi="Garamond"/>
              </w:rPr>
              <w:t xml:space="preserve">Combretaceae</w:t>
            </w:r>
          </w:p>
        </w:tc>
        <w:tc>
          <w:tcPr>
            <w:tcW w:w="1371" w:type="dxa"/>
            <w:tcBorders>
              <w:top w:val="single" w:sz="4" w:space="0" w:color="auto"/>
              <w:left w:val="single" w:sz="4" w:space="0" w:color="auto"/>
              <w:bottom w:val="single" w:sz="4" w:space="0" w:color="auto"/>
              <w:right w:val="single" w:sz="4" w:space="0" w:color="auto"/>
            </w:tcBorders>
            <w:noWrap/>
            <w:hideMark/>
          </w:tcPr>
          <w:p w14:paraId="57D66E3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4E26E4" w14:textId="77777777" w:rsidR="00A01CDB" w:rsidRPr="00E31CA2" w:rsidRDefault="00A01CDB" w:rsidP="0099097F">
            <w:pPr>
              <w:rPr>
                <w:rFonts w:ascii="Garamond" w:eastAsia="Calibri" w:hAnsi="Garamond"/>
              </w:rPr>
            </w:pPr>
            <w:r>
              <w:rPr>
                <w:rFonts w:ascii="Garamond" w:hAnsi="Garamond"/>
              </w:rPr>
              <w:t xml:space="preserve">Kinkeliba</w:t>
            </w:r>
          </w:p>
        </w:tc>
        <w:tc>
          <w:tcPr>
            <w:tcW w:w="1352" w:type="dxa"/>
            <w:tcBorders>
              <w:top w:val="single" w:sz="4" w:space="0" w:color="auto"/>
              <w:left w:val="single" w:sz="4" w:space="0" w:color="auto"/>
              <w:bottom w:val="single" w:sz="4" w:space="0" w:color="auto"/>
              <w:right w:val="single" w:sz="4" w:space="0" w:color="auto"/>
            </w:tcBorders>
            <w:hideMark/>
          </w:tcPr>
          <w:p w14:paraId="57119DB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0E4D3DE7"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6109B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F848A0" w14:textId="77777777" w:rsidR="00A01CDB" w:rsidRPr="00E31CA2" w:rsidRDefault="00A01CDB" w:rsidP="0099097F">
            <w:pPr>
              <w:rPr>
                <w:rFonts w:ascii="Garamond" w:eastAsia="Calibri" w:hAnsi="Garamond"/>
              </w:rPr>
            </w:pPr>
            <w:r>
              <w:rPr>
                <w:rFonts w:ascii="Garamond" w:hAnsi="Garamond"/>
              </w:rPr>
              <w:t xml:space="preserve">Combretum sundaicum Miq.</w:t>
            </w:r>
          </w:p>
        </w:tc>
        <w:tc>
          <w:tcPr>
            <w:tcW w:w="1842" w:type="dxa"/>
            <w:tcBorders>
              <w:top w:val="single" w:sz="4" w:space="0" w:color="auto"/>
              <w:left w:val="single" w:sz="4" w:space="0" w:color="auto"/>
              <w:bottom w:val="single" w:sz="4" w:space="0" w:color="auto"/>
              <w:right w:val="single" w:sz="4" w:space="0" w:color="auto"/>
            </w:tcBorders>
            <w:hideMark/>
          </w:tcPr>
          <w:p w14:paraId="19071897" w14:textId="77777777" w:rsidR="00A01CDB" w:rsidRPr="00E31CA2" w:rsidRDefault="00A01CDB" w:rsidP="0099097F">
            <w:pPr>
              <w:rPr>
                <w:rFonts w:ascii="Garamond" w:eastAsia="Calibri" w:hAnsi="Garamond"/>
              </w:rPr>
            </w:pPr>
            <w:r>
              <w:rPr>
                <w:rFonts w:ascii="Garamond" w:hAnsi="Garamond"/>
              </w:rPr>
              <w:t xml:space="preserve">Combretaceae</w:t>
            </w:r>
          </w:p>
        </w:tc>
        <w:tc>
          <w:tcPr>
            <w:tcW w:w="1371" w:type="dxa"/>
            <w:tcBorders>
              <w:top w:val="single" w:sz="4" w:space="0" w:color="auto"/>
              <w:left w:val="single" w:sz="4" w:space="0" w:color="auto"/>
              <w:bottom w:val="single" w:sz="4" w:space="0" w:color="auto"/>
              <w:right w:val="single" w:sz="4" w:space="0" w:color="auto"/>
            </w:tcBorders>
            <w:hideMark/>
          </w:tcPr>
          <w:p w14:paraId="4047130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1B0BF0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4C9C34F" w14:textId="77777777" w:rsidR="00A01CDB" w:rsidRPr="00E31CA2" w:rsidRDefault="00A01CDB" w:rsidP="0099097F">
            <w:pPr>
              <w:rPr>
                <w:rFonts w:ascii="Garamond" w:eastAsia="Calibri" w:hAnsi="Garamond"/>
              </w:rPr>
            </w:pPr>
            <w:r>
              <w:rPr>
                <w:rFonts w:ascii="Garamond" w:hAnsi="Garamond"/>
              </w:rPr>
              <w:t xml:space="preserve">Blatt, Blattstiel</w:t>
            </w:r>
          </w:p>
        </w:tc>
        <w:tc>
          <w:tcPr>
            <w:tcW w:w="5572" w:type="dxa"/>
            <w:tcBorders>
              <w:top w:val="single" w:sz="4" w:space="0" w:color="auto"/>
              <w:left w:val="single" w:sz="4" w:space="0" w:color="auto"/>
              <w:bottom w:val="single" w:sz="4" w:space="0" w:color="auto"/>
              <w:right w:val="single" w:sz="4" w:space="0" w:color="auto"/>
            </w:tcBorders>
            <w:hideMark/>
          </w:tcPr>
          <w:p w14:paraId="31F686A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10EC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DC682B" w14:textId="77777777" w:rsidR="00A01CDB" w:rsidRPr="00E31CA2" w:rsidRDefault="00A01CDB" w:rsidP="0099097F">
            <w:pPr>
              <w:rPr>
                <w:rFonts w:ascii="Garamond" w:eastAsia="Calibri" w:hAnsi="Garamond"/>
              </w:rPr>
            </w:pPr>
            <w:r>
              <w:rPr>
                <w:rFonts w:ascii="Garamond" w:hAnsi="Garamond"/>
              </w:rPr>
              <w:t xml:space="preserve">Commiphora africana (A.Rich.)</w:t>
            </w:r>
            <w:r>
              <w:rPr>
                <w:rFonts w:ascii="Garamond" w:hAnsi="Garamond"/>
              </w:rPr>
              <w:t xml:space="preserve"> </w:t>
            </w:r>
            <w:r>
              <w:rPr>
                <w:rFonts w:ascii="Garamond" w:hAnsi="Garamond"/>
              </w:rPr>
              <w:t xml:space="preserve">Endl.</w:t>
            </w:r>
          </w:p>
        </w:tc>
        <w:tc>
          <w:tcPr>
            <w:tcW w:w="1842" w:type="dxa"/>
            <w:tcBorders>
              <w:top w:val="single" w:sz="4" w:space="0" w:color="auto"/>
              <w:left w:val="single" w:sz="4" w:space="0" w:color="auto"/>
              <w:bottom w:val="single" w:sz="4" w:space="0" w:color="auto"/>
              <w:right w:val="single" w:sz="4" w:space="0" w:color="auto"/>
            </w:tcBorders>
            <w:hideMark/>
          </w:tcPr>
          <w:p w14:paraId="3E9524C5"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7AB069A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D27F44" w14:textId="77777777" w:rsidR="00A01CDB" w:rsidRPr="00E31CA2" w:rsidRDefault="00A01CDB" w:rsidP="0099097F">
            <w:pPr>
              <w:rPr>
                <w:rFonts w:ascii="Garamond" w:eastAsia="Calibri" w:hAnsi="Garamond"/>
              </w:rPr>
            </w:pPr>
            <w:r>
              <w:rPr>
                <w:rFonts w:ascii="Garamond" w:hAnsi="Garamond"/>
              </w:rPr>
              <w:t xml:space="preserve">Afrikanische Myrrhe</w:t>
            </w:r>
          </w:p>
        </w:tc>
        <w:tc>
          <w:tcPr>
            <w:tcW w:w="1352" w:type="dxa"/>
            <w:tcBorders>
              <w:top w:val="single" w:sz="4" w:space="0" w:color="auto"/>
              <w:left w:val="single" w:sz="4" w:space="0" w:color="auto"/>
              <w:bottom w:val="single" w:sz="4" w:space="0" w:color="auto"/>
              <w:right w:val="single" w:sz="4" w:space="0" w:color="auto"/>
            </w:tcBorders>
            <w:hideMark/>
          </w:tcPr>
          <w:p w14:paraId="67C00245" w14:textId="77777777" w:rsidR="00A01CDB" w:rsidRPr="00E31CA2" w:rsidRDefault="00A01CDB" w:rsidP="0099097F">
            <w:pPr>
              <w:rPr>
                <w:rFonts w:ascii="Garamond" w:eastAsia="Calibri" w:hAnsi="Garamond"/>
              </w:rPr>
            </w:pPr>
            <w:r>
              <w:rPr>
                <w:rFonts w:ascii="Garamond" w:hAnsi="Garamond"/>
              </w:rPr>
              <w:t xml:space="preserve">Gummiharz</w:t>
            </w:r>
          </w:p>
        </w:tc>
        <w:tc>
          <w:tcPr>
            <w:tcW w:w="5572" w:type="dxa"/>
            <w:tcBorders>
              <w:top w:val="single" w:sz="4" w:space="0" w:color="auto"/>
              <w:left w:val="single" w:sz="4" w:space="0" w:color="auto"/>
              <w:bottom w:val="single" w:sz="4" w:space="0" w:color="auto"/>
              <w:right w:val="single" w:sz="4" w:space="0" w:color="auto"/>
            </w:tcBorders>
            <w:hideMark/>
          </w:tcPr>
          <w:p w14:paraId="1C39327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132030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5E671D" w14:textId="77777777" w:rsidR="00A01CDB" w:rsidRPr="00E31CA2" w:rsidRDefault="00A01CDB" w:rsidP="0099097F">
            <w:pPr>
              <w:rPr>
                <w:rFonts w:ascii="Garamond" w:eastAsia="Calibri" w:hAnsi="Garamond"/>
              </w:rPr>
            </w:pPr>
            <w:r>
              <w:rPr>
                <w:rFonts w:ascii="Garamond" w:hAnsi="Garamond"/>
              </w:rPr>
              <w:t xml:space="preserve">Commiphora habessinica (O.Berg) Engl.</w:t>
            </w:r>
          </w:p>
        </w:tc>
        <w:tc>
          <w:tcPr>
            <w:tcW w:w="1842" w:type="dxa"/>
            <w:tcBorders>
              <w:top w:val="single" w:sz="4" w:space="0" w:color="auto"/>
              <w:left w:val="single" w:sz="4" w:space="0" w:color="auto"/>
              <w:bottom w:val="single" w:sz="4" w:space="0" w:color="auto"/>
              <w:right w:val="single" w:sz="4" w:space="0" w:color="auto"/>
            </w:tcBorders>
            <w:hideMark/>
          </w:tcPr>
          <w:p w14:paraId="50A698A7"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223B25B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221EE2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C1769D4" w14:textId="77777777" w:rsidR="00A01CDB" w:rsidRPr="00E31CA2" w:rsidRDefault="00A01CDB" w:rsidP="0099097F">
            <w:pPr>
              <w:rPr>
                <w:rFonts w:ascii="Garamond" w:eastAsia="Calibri" w:hAnsi="Garamond"/>
              </w:rPr>
            </w:pPr>
            <w:r>
              <w:rPr>
                <w:rFonts w:ascii="Garamond" w:hAnsi="Garamond"/>
              </w:rPr>
              <w:t xml:space="preserve">Gummiharz</w:t>
            </w:r>
          </w:p>
        </w:tc>
        <w:tc>
          <w:tcPr>
            <w:tcW w:w="5572" w:type="dxa"/>
            <w:tcBorders>
              <w:top w:val="single" w:sz="4" w:space="0" w:color="auto"/>
              <w:left w:val="single" w:sz="4" w:space="0" w:color="auto"/>
              <w:bottom w:val="single" w:sz="4" w:space="0" w:color="auto"/>
              <w:right w:val="single" w:sz="4" w:space="0" w:color="auto"/>
            </w:tcBorders>
            <w:hideMark/>
          </w:tcPr>
          <w:p w14:paraId="64BB1CE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16DF26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F2DA99" w14:textId="77777777" w:rsidR="00A01CDB" w:rsidRPr="00E31CA2" w:rsidRDefault="00A01CDB" w:rsidP="0099097F">
            <w:pPr>
              <w:rPr>
                <w:rFonts w:ascii="Garamond" w:eastAsia="Calibri" w:hAnsi="Garamond"/>
              </w:rPr>
            </w:pPr>
            <w:r>
              <w:rPr>
                <w:rFonts w:ascii="Garamond" w:hAnsi="Garamond"/>
              </w:rPr>
              <w:t xml:space="preserve">Commiphora mukul Engl.</w:t>
            </w:r>
          </w:p>
        </w:tc>
        <w:tc>
          <w:tcPr>
            <w:tcW w:w="1842" w:type="dxa"/>
            <w:tcBorders>
              <w:top w:val="single" w:sz="4" w:space="0" w:color="auto"/>
              <w:left w:val="single" w:sz="4" w:space="0" w:color="auto"/>
              <w:bottom w:val="single" w:sz="4" w:space="0" w:color="auto"/>
              <w:right w:val="single" w:sz="4" w:space="0" w:color="auto"/>
            </w:tcBorders>
            <w:hideMark/>
          </w:tcPr>
          <w:p w14:paraId="03B90FD4"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6DA0EF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206CBFA" w14:textId="77777777" w:rsidR="00A01CDB" w:rsidRPr="00E31CA2" w:rsidRDefault="00A01CDB" w:rsidP="0099097F">
            <w:pPr>
              <w:rPr>
                <w:rFonts w:ascii="Garamond" w:eastAsia="Calibri" w:hAnsi="Garamond"/>
              </w:rPr>
            </w:pPr>
            <w:r>
              <w:rPr>
                <w:rFonts w:ascii="Garamond" w:hAnsi="Garamond"/>
              </w:rPr>
              <w:t xml:space="preserve">Guggul</w:t>
            </w:r>
          </w:p>
        </w:tc>
        <w:tc>
          <w:tcPr>
            <w:tcW w:w="1352" w:type="dxa"/>
            <w:tcBorders>
              <w:top w:val="single" w:sz="4" w:space="0" w:color="auto"/>
              <w:left w:val="single" w:sz="4" w:space="0" w:color="auto"/>
              <w:bottom w:val="single" w:sz="4" w:space="0" w:color="auto"/>
              <w:right w:val="single" w:sz="4" w:space="0" w:color="auto"/>
            </w:tcBorders>
            <w:hideMark/>
          </w:tcPr>
          <w:p w14:paraId="580DEF33" w14:textId="77777777" w:rsidR="00A01CDB" w:rsidRPr="00E31CA2" w:rsidRDefault="00A01CDB" w:rsidP="0099097F">
            <w:pPr>
              <w:rPr>
                <w:rFonts w:ascii="Garamond" w:eastAsia="Calibri" w:hAnsi="Garamond"/>
              </w:rPr>
            </w:pPr>
            <w:r>
              <w:rPr>
                <w:rFonts w:ascii="Garamond" w:hAnsi="Garamond"/>
              </w:rPr>
              <w:t xml:space="preserve">Ölgummiharz</w:t>
            </w:r>
          </w:p>
        </w:tc>
        <w:tc>
          <w:tcPr>
            <w:tcW w:w="5572" w:type="dxa"/>
            <w:tcBorders>
              <w:top w:val="single" w:sz="4" w:space="0" w:color="auto"/>
              <w:left w:val="single" w:sz="4" w:space="0" w:color="auto"/>
              <w:bottom w:val="single" w:sz="4" w:space="0" w:color="auto"/>
              <w:right w:val="single" w:sz="4" w:space="0" w:color="auto"/>
            </w:tcBorders>
            <w:hideMark/>
          </w:tcPr>
          <w:p w14:paraId="39E391F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1B3C7A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E41090" w14:textId="77777777" w:rsidR="00A01CDB" w:rsidRPr="00E31CA2" w:rsidRDefault="00A01CDB" w:rsidP="0099097F">
            <w:pPr>
              <w:rPr>
                <w:rFonts w:ascii="Garamond" w:eastAsia="Calibri" w:hAnsi="Garamond"/>
              </w:rPr>
            </w:pPr>
            <w:r>
              <w:rPr>
                <w:rFonts w:ascii="Garamond" w:hAnsi="Garamond"/>
              </w:rPr>
              <w:t xml:space="preserve">Commiphora myrrha (Nese) Engl.</w:t>
            </w:r>
          </w:p>
        </w:tc>
        <w:tc>
          <w:tcPr>
            <w:tcW w:w="1842" w:type="dxa"/>
            <w:tcBorders>
              <w:top w:val="single" w:sz="4" w:space="0" w:color="auto"/>
              <w:left w:val="single" w:sz="4" w:space="0" w:color="auto"/>
              <w:bottom w:val="single" w:sz="4" w:space="0" w:color="auto"/>
              <w:right w:val="single" w:sz="4" w:space="0" w:color="auto"/>
            </w:tcBorders>
            <w:hideMark/>
          </w:tcPr>
          <w:p w14:paraId="0D5C10F9"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2003DDD3" w14:textId="77777777" w:rsidR="00A01CDB" w:rsidRPr="00E31CA2" w:rsidRDefault="00A01CDB" w:rsidP="0099097F">
            <w:pPr>
              <w:rPr>
                <w:rFonts w:ascii="Garamond" w:eastAsia="Calibri" w:hAnsi="Garamond"/>
              </w:rPr>
            </w:pPr>
            <w:r>
              <w:rPr>
                <w:rFonts w:ascii="Garamond" w:hAnsi="Garamond"/>
              </w:rPr>
              <w:t xml:space="preserve">Commiphora molmol (Engl.) Engl. ex Tschirch</w:t>
            </w:r>
          </w:p>
        </w:tc>
        <w:tc>
          <w:tcPr>
            <w:tcW w:w="1628" w:type="dxa"/>
            <w:tcBorders>
              <w:top w:val="single" w:sz="4" w:space="0" w:color="auto"/>
              <w:left w:val="single" w:sz="4" w:space="0" w:color="auto"/>
              <w:bottom w:val="single" w:sz="4" w:space="0" w:color="auto"/>
              <w:right w:val="single" w:sz="4" w:space="0" w:color="auto"/>
            </w:tcBorders>
            <w:hideMark/>
          </w:tcPr>
          <w:p w14:paraId="4F61B86D" w14:textId="77777777" w:rsidR="00A01CDB" w:rsidRPr="00E31CA2" w:rsidRDefault="00A01CDB" w:rsidP="0099097F">
            <w:pPr>
              <w:rPr>
                <w:rFonts w:ascii="Garamond" w:eastAsia="Calibri" w:hAnsi="Garamond"/>
              </w:rPr>
            </w:pPr>
            <w:r>
              <w:rPr>
                <w:rFonts w:ascii="Garamond" w:hAnsi="Garamond"/>
              </w:rPr>
              <w:t xml:space="preserve">Myrrhe</w:t>
            </w:r>
          </w:p>
        </w:tc>
        <w:tc>
          <w:tcPr>
            <w:tcW w:w="1352" w:type="dxa"/>
            <w:tcBorders>
              <w:top w:val="single" w:sz="4" w:space="0" w:color="auto"/>
              <w:left w:val="single" w:sz="4" w:space="0" w:color="auto"/>
              <w:bottom w:val="single" w:sz="4" w:space="0" w:color="auto"/>
              <w:right w:val="single" w:sz="4" w:space="0" w:color="auto"/>
            </w:tcBorders>
            <w:hideMark/>
          </w:tcPr>
          <w:p w14:paraId="09297209" w14:textId="77777777" w:rsidR="00A01CDB" w:rsidRPr="00E31CA2" w:rsidRDefault="00A01CDB" w:rsidP="0099097F">
            <w:pPr>
              <w:rPr>
                <w:rFonts w:ascii="Garamond" w:eastAsia="Calibri" w:hAnsi="Garamond"/>
              </w:rPr>
            </w:pPr>
            <w:r>
              <w:rPr>
                <w:rFonts w:ascii="Garamond" w:hAnsi="Garamond"/>
              </w:rPr>
              <w:t xml:space="preserve">Ölgummiharz</w:t>
            </w:r>
          </w:p>
        </w:tc>
        <w:tc>
          <w:tcPr>
            <w:tcW w:w="5572" w:type="dxa"/>
            <w:tcBorders>
              <w:top w:val="single" w:sz="4" w:space="0" w:color="auto"/>
              <w:left w:val="single" w:sz="4" w:space="0" w:color="auto"/>
              <w:bottom w:val="single" w:sz="4" w:space="0" w:color="auto"/>
              <w:right w:val="single" w:sz="4" w:space="0" w:color="auto"/>
            </w:tcBorders>
            <w:hideMark/>
          </w:tcPr>
          <w:p w14:paraId="60B72CE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15929D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42330B" w14:textId="77777777" w:rsidR="00A01CDB" w:rsidRPr="00E31CA2" w:rsidRDefault="00A01CDB" w:rsidP="0099097F">
            <w:pPr>
              <w:rPr>
                <w:rFonts w:ascii="Garamond" w:eastAsia="Calibri" w:hAnsi="Garamond"/>
              </w:rPr>
            </w:pPr>
            <w:r>
              <w:rPr>
                <w:rFonts w:ascii="Garamond" w:hAnsi="Garamond"/>
              </w:rPr>
              <w:t xml:space="preserve">Commiphora schimperi (O.Bergman) Engl.</w:t>
            </w:r>
          </w:p>
        </w:tc>
        <w:tc>
          <w:tcPr>
            <w:tcW w:w="1842" w:type="dxa"/>
            <w:tcBorders>
              <w:top w:val="single" w:sz="4" w:space="0" w:color="auto"/>
              <w:left w:val="single" w:sz="4" w:space="0" w:color="auto"/>
              <w:bottom w:val="single" w:sz="4" w:space="0" w:color="auto"/>
              <w:right w:val="single" w:sz="4" w:space="0" w:color="auto"/>
            </w:tcBorders>
            <w:hideMark/>
          </w:tcPr>
          <w:p w14:paraId="58AD2721" w14:textId="77777777" w:rsidR="00A01CDB" w:rsidRPr="00E31CA2" w:rsidRDefault="00A01CDB" w:rsidP="0099097F">
            <w:pPr>
              <w:rPr>
                <w:rFonts w:ascii="Garamond" w:eastAsia="Calibri" w:hAnsi="Garamond"/>
              </w:rPr>
            </w:pPr>
            <w:r>
              <w:rPr>
                <w:rFonts w:ascii="Garamond" w:hAnsi="Garamond"/>
              </w:rPr>
              <w:t xml:space="preserve">Burseraceae</w:t>
            </w:r>
          </w:p>
        </w:tc>
        <w:tc>
          <w:tcPr>
            <w:tcW w:w="1371" w:type="dxa"/>
            <w:tcBorders>
              <w:top w:val="single" w:sz="4" w:space="0" w:color="auto"/>
              <w:left w:val="single" w:sz="4" w:space="0" w:color="auto"/>
              <w:bottom w:val="single" w:sz="4" w:space="0" w:color="auto"/>
              <w:right w:val="single" w:sz="4" w:space="0" w:color="auto"/>
            </w:tcBorders>
            <w:hideMark/>
          </w:tcPr>
          <w:p w14:paraId="05C2F9D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F6EF8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87A35DA" w14:textId="77777777" w:rsidR="00A01CDB" w:rsidRPr="00E31CA2" w:rsidRDefault="00A01CDB" w:rsidP="0099097F">
            <w:pPr>
              <w:rPr>
                <w:rFonts w:ascii="Garamond" w:eastAsia="Calibri" w:hAnsi="Garamond"/>
              </w:rPr>
            </w:pPr>
            <w:r>
              <w:rPr>
                <w:rFonts w:ascii="Garamond" w:hAnsi="Garamond"/>
              </w:rPr>
              <w:t xml:space="preserve">Gummiharz</w:t>
            </w:r>
          </w:p>
        </w:tc>
        <w:tc>
          <w:tcPr>
            <w:tcW w:w="5572" w:type="dxa"/>
            <w:tcBorders>
              <w:top w:val="single" w:sz="4" w:space="0" w:color="auto"/>
              <w:left w:val="single" w:sz="4" w:space="0" w:color="auto"/>
              <w:bottom w:val="single" w:sz="4" w:space="0" w:color="auto"/>
              <w:right w:val="single" w:sz="4" w:space="0" w:color="auto"/>
            </w:tcBorders>
            <w:hideMark/>
          </w:tcPr>
          <w:p w14:paraId="48309B8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3380C7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AF9B73" w14:textId="77777777" w:rsidR="00A01CDB" w:rsidRPr="00E31CA2" w:rsidRDefault="00A01CDB" w:rsidP="0099097F">
            <w:pPr>
              <w:rPr>
                <w:rFonts w:ascii="Garamond" w:eastAsia="Calibri" w:hAnsi="Garamond"/>
              </w:rPr>
            </w:pPr>
            <w:r>
              <w:rPr>
                <w:rFonts w:ascii="Garamond" w:hAnsi="Garamond"/>
              </w:rPr>
              <w:t xml:space="preserve">Conyza canadensis (L.) Cronquist</w:t>
            </w:r>
          </w:p>
        </w:tc>
        <w:tc>
          <w:tcPr>
            <w:tcW w:w="1842" w:type="dxa"/>
            <w:tcBorders>
              <w:top w:val="single" w:sz="4" w:space="0" w:color="auto"/>
              <w:left w:val="single" w:sz="4" w:space="0" w:color="auto"/>
              <w:bottom w:val="single" w:sz="4" w:space="0" w:color="auto"/>
              <w:right w:val="single" w:sz="4" w:space="0" w:color="auto"/>
            </w:tcBorders>
            <w:hideMark/>
          </w:tcPr>
          <w:p w14:paraId="4FEB4D9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110D5AC7" w14:textId="77777777" w:rsidR="00A01CDB" w:rsidRPr="00E31CA2" w:rsidRDefault="00A01CDB" w:rsidP="0099097F">
            <w:pPr>
              <w:rPr>
                <w:rFonts w:ascii="Garamond" w:eastAsia="Calibri" w:hAnsi="Garamond"/>
              </w:rPr>
            </w:pPr>
            <w:r>
              <w:rPr>
                <w:rFonts w:ascii="Garamond" w:hAnsi="Garamond"/>
              </w:rPr>
              <w:t xml:space="preserve">Erigeron canadensis L.</w:t>
            </w:r>
          </w:p>
        </w:tc>
        <w:tc>
          <w:tcPr>
            <w:tcW w:w="1628" w:type="dxa"/>
            <w:tcBorders>
              <w:top w:val="single" w:sz="4" w:space="0" w:color="auto"/>
              <w:left w:val="single" w:sz="4" w:space="0" w:color="auto"/>
              <w:bottom w:val="single" w:sz="4" w:space="0" w:color="auto"/>
              <w:right w:val="single" w:sz="4" w:space="0" w:color="auto"/>
            </w:tcBorders>
            <w:hideMark/>
          </w:tcPr>
          <w:p w14:paraId="4860367F" w14:textId="77777777" w:rsidR="00A01CDB" w:rsidRPr="00E31CA2" w:rsidRDefault="00A01CDB" w:rsidP="0099097F">
            <w:pPr>
              <w:rPr>
                <w:rFonts w:ascii="Garamond" w:eastAsia="Calibri" w:hAnsi="Garamond"/>
              </w:rPr>
            </w:pPr>
            <w:r>
              <w:rPr>
                <w:rFonts w:ascii="Garamond" w:hAnsi="Garamond"/>
              </w:rPr>
              <w:t xml:space="preserve">Kanadisches Berufkraut</w:t>
            </w:r>
          </w:p>
        </w:tc>
        <w:tc>
          <w:tcPr>
            <w:tcW w:w="1352" w:type="dxa"/>
            <w:tcBorders>
              <w:top w:val="single" w:sz="4" w:space="0" w:color="auto"/>
              <w:left w:val="single" w:sz="4" w:space="0" w:color="auto"/>
              <w:bottom w:val="single" w:sz="4" w:space="0" w:color="auto"/>
              <w:right w:val="single" w:sz="4" w:space="0" w:color="auto"/>
            </w:tcBorders>
            <w:hideMark/>
          </w:tcPr>
          <w:p w14:paraId="54DABF68"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4FC3CC4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BD31F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00FDF" w14:textId="77777777" w:rsidR="00A01CDB" w:rsidRPr="00E31CA2" w:rsidRDefault="00A01CDB" w:rsidP="0099097F">
            <w:pPr>
              <w:rPr>
                <w:rFonts w:ascii="Garamond" w:eastAsia="Calibri" w:hAnsi="Garamond"/>
              </w:rPr>
            </w:pPr>
            <w:r>
              <w:rPr>
                <w:rFonts w:ascii="Garamond" w:hAnsi="Garamond"/>
              </w:rPr>
              <w:t xml:space="preserve">Copaifera pastdorffii Desf.</w:t>
            </w:r>
          </w:p>
        </w:tc>
        <w:tc>
          <w:tcPr>
            <w:tcW w:w="1842" w:type="dxa"/>
            <w:tcBorders>
              <w:top w:val="single" w:sz="4" w:space="0" w:color="auto"/>
              <w:left w:val="single" w:sz="4" w:space="0" w:color="auto"/>
              <w:bottom w:val="single" w:sz="4" w:space="0" w:color="auto"/>
              <w:right w:val="single" w:sz="4" w:space="0" w:color="auto"/>
            </w:tcBorders>
            <w:hideMark/>
          </w:tcPr>
          <w:p w14:paraId="41EDCCC2"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AD4F3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9F004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0837608" w14:textId="77777777" w:rsidR="00A01CDB" w:rsidRPr="00E31CA2" w:rsidRDefault="00A01CDB" w:rsidP="0099097F">
            <w:pPr>
              <w:rPr>
                <w:rFonts w:ascii="Garamond" w:eastAsia="Calibri" w:hAnsi="Garamond"/>
              </w:rPr>
            </w:pPr>
            <w:r>
              <w:rPr>
                <w:rFonts w:ascii="Garamond" w:hAnsi="Garamond"/>
              </w:rPr>
              <w:t xml:space="preserve">Ölharz der Rinde</w:t>
            </w:r>
          </w:p>
        </w:tc>
        <w:tc>
          <w:tcPr>
            <w:tcW w:w="5572" w:type="dxa"/>
            <w:tcBorders>
              <w:top w:val="single" w:sz="4" w:space="0" w:color="auto"/>
              <w:left w:val="single" w:sz="4" w:space="0" w:color="auto"/>
              <w:bottom w:val="single" w:sz="4" w:space="0" w:color="auto"/>
              <w:right w:val="single" w:sz="4" w:space="0" w:color="auto"/>
            </w:tcBorders>
            <w:noWrap/>
            <w:hideMark/>
          </w:tcPr>
          <w:p w14:paraId="32170D7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C28C9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7E2E5C" w14:textId="77777777" w:rsidR="00A01CDB" w:rsidRPr="00E31CA2" w:rsidRDefault="00A01CDB" w:rsidP="0099097F">
            <w:pPr>
              <w:rPr>
                <w:rFonts w:ascii="Garamond" w:eastAsia="Calibri" w:hAnsi="Garamond"/>
              </w:rPr>
            </w:pPr>
            <w:r>
              <w:rPr>
                <w:rFonts w:ascii="Garamond" w:hAnsi="Garamond"/>
              </w:rPr>
              <w:t xml:space="preserve">Coptis japonica (Thunb.)</w:t>
            </w:r>
            <w:r>
              <w:rPr>
                <w:rFonts w:ascii="Garamond" w:hAnsi="Garamond"/>
              </w:rPr>
              <w:t xml:space="preserve"> </w:t>
            </w:r>
            <w:r>
              <w:rPr>
                <w:rFonts w:ascii="Garamond" w:hAnsi="Garamond"/>
              </w:rPr>
              <w:t xml:space="preserve">Makino</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CC53AFE"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0574E54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8BFDA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0684253"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4AAEF163"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Isochininalkaloiden (ausgedrückt als Coptisin) führen.</w:t>
            </w:r>
            <w:r>
              <w:rPr>
                <w:rFonts w:ascii="Garamond" w:hAnsi="Garamond"/>
              </w:rPr>
              <w:t xml:space="preserve"> </w:t>
            </w:r>
          </w:p>
        </w:tc>
      </w:tr>
      <w:tr w:rsidR="00A01CDB" w:rsidRPr="00E31CA2" w14:paraId="49769B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BD0253" w14:textId="77777777" w:rsidR="00A01CDB" w:rsidRPr="00E31CA2" w:rsidRDefault="00A01CDB" w:rsidP="0099097F">
            <w:pPr>
              <w:rPr>
                <w:rFonts w:ascii="Garamond" w:eastAsia="Calibri" w:hAnsi="Garamond"/>
              </w:rPr>
            </w:pPr>
            <w:r>
              <w:rPr>
                <w:rFonts w:ascii="Garamond" w:hAnsi="Garamond"/>
              </w:rPr>
              <w:t xml:space="preserve">Coptis teeta Wall.</w:t>
            </w:r>
          </w:p>
        </w:tc>
        <w:tc>
          <w:tcPr>
            <w:tcW w:w="1842" w:type="dxa"/>
            <w:tcBorders>
              <w:top w:val="single" w:sz="4" w:space="0" w:color="auto"/>
              <w:left w:val="single" w:sz="4" w:space="0" w:color="auto"/>
              <w:bottom w:val="single" w:sz="4" w:space="0" w:color="auto"/>
              <w:right w:val="single" w:sz="4" w:space="0" w:color="auto"/>
            </w:tcBorders>
            <w:hideMark/>
          </w:tcPr>
          <w:p w14:paraId="750F09D5"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5CF92ED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E8778C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FF361DA"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48D15819"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Isochininalkaloiden (ausgedrückt als Coptisin) führen.</w:t>
            </w:r>
            <w:r>
              <w:rPr>
                <w:rFonts w:ascii="Garamond" w:hAnsi="Garamond"/>
              </w:rPr>
              <w:t xml:space="preserve"> </w:t>
            </w:r>
          </w:p>
        </w:tc>
      </w:tr>
      <w:tr w:rsidR="00A01CDB" w:rsidRPr="00E31CA2" w14:paraId="56525E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3464C7" w14:textId="77777777" w:rsidR="00A01CDB" w:rsidRPr="00E31CA2" w:rsidRDefault="00A01CDB" w:rsidP="0099097F">
            <w:pPr>
              <w:rPr>
                <w:rFonts w:ascii="Garamond" w:eastAsia="Calibri" w:hAnsi="Garamond"/>
              </w:rPr>
            </w:pPr>
            <w:r>
              <w:rPr>
                <w:rFonts w:ascii="Garamond" w:hAnsi="Garamond"/>
              </w:rPr>
              <w:t xml:space="preserve">Coptis trifolia (L.) Salisb.</w:t>
            </w:r>
          </w:p>
        </w:tc>
        <w:tc>
          <w:tcPr>
            <w:tcW w:w="1842" w:type="dxa"/>
            <w:tcBorders>
              <w:top w:val="single" w:sz="4" w:space="0" w:color="auto"/>
              <w:left w:val="single" w:sz="4" w:space="0" w:color="auto"/>
              <w:bottom w:val="single" w:sz="4" w:space="0" w:color="auto"/>
              <w:right w:val="single" w:sz="4" w:space="0" w:color="auto"/>
            </w:tcBorders>
            <w:hideMark/>
          </w:tcPr>
          <w:p w14:paraId="030B2680"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5DD0A7C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C2899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3BE4DAE"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2FB028E6"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Isochininalkaloiden (ausgedrückt als Coptisin) führen.</w:t>
            </w:r>
            <w:r>
              <w:rPr>
                <w:rFonts w:ascii="Garamond" w:hAnsi="Garamond"/>
              </w:rPr>
              <w:t xml:space="preserve"> </w:t>
            </w:r>
          </w:p>
        </w:tc>
      </w:tr>
      <w:tr w:rsidR="00A01CDB" w:rsidRPr="00E31CA2" w14:paraId="21D6C7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02F81B" w14:textId="77777777" w:rsidR="00A01CDB" w:rsidRPr="00E31CA2" w:rsidRDefault="00A01CDB" w:rsidP="0099097F">
            <w:pPr>
              <w:rPr>
                <w:rFonts w:ascii="Garamond" w:eastAsia="Calibri" w:hAnsi="Garamond"/>
              </w:rPr>
            </w:pPr>
            <w:r>
              <w:rPr>
                <w:rFonts w:ascii="Garamond" w:hAnsi="Garamond"/>
              </w:rPr>
              <w:t xml:space="preserve">Corallina officinalis L.</w:t>
            </w:r>
          </w:p>
        </w:tc>
        <w:tc>
          <w:tcPr>
            <w:tcW w:w="1842" w:type="dxa"/>
            <w:tcBorders>
              <w:top w:val="single" w:sz="4" w:space="0" w:color="auto"/>
              <w:left w:val="single" w:sz="4" w:space="0" w:color="auto"/>
              <w:bottom w:val="single" w:sz="4" w:space="0" w:color="auto"/>
              <w:right w:val="single" w:sz="4" w:space="0" w:color="auto"/>
            </w:tcBorders>
            <w:hideMark/>
          </w:tcPr>
          <w:p w14:paraId="59F50151" w14:textId="77777777" w:rsidR="00A01CDB" w:rsidRPr="00E31CA2" w:rsidRDefault="00A01CDB" w:rsidP="0099097F">
            <w:pPr>
              <w:rPr>
                <w:rFonts w:ascii="Garamond" w:eastAsia="Calibri" w:hAnsi="Garamond"/>
              </w:rPr>
            </w:pPr>
            <w:r>
              <w:rPr>
                <w:rFonts w:ascii="Garamond" w:hAnsi="Garamond"/>
              </w:rPr>
              <w:t xml:space="preserve">Corallinaceae</w:t>
            </w:r>
          </w:p>
        </w:tc>
        <w:tc>
          <w:tcPr>
            <w:tcW w:w="1371" w:type="dxa"/>
            <w:tcBorders>
              <w:top w:val="single" w:sz="4" w:space="0" w:color="auto"/>
              <w:left w:val="single" w:sz="4" w:space="0" w:color="auto"/>
              <w:bottom w:val="single" w:sz="4" w:space="0" w:color="auto"/>
              <w:right w:val="single" w:sz="4" w:space="0" w:color="auto"/>
            </w:tcBorders>
            <w:hideMark/>
          </w:tcPr>
          <w:p w14:paraId="274074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C786D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FEE6660"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0F56BED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CAC0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A6B665" w14:textId="77777777" w:rsidR="00A01CDB" w:rsidRPr="00E31CA2" w:rsidRDefault="00A01CDB" w:rsidP="0099097F">
            <w:pPr>
              <w:rPr>
                <w:rFonts w:ascii="Garamond" w:eastAsia="Calibri" w:hAnsi="Garamond"/>
              </w:rPr>
            </w:pPr>
            <w:r>
              <w:rPr>
                <w:rFonts w:ascii="Garamond" w:hAnsi="Garamond"/>
              </w:rPr>
              <w:t xml:space="preserve">Cordia myxa L.</w:t>
            </w:r>
          </w:p>
        </w:tc>
        <w:tc>
          <w:tcPr>
            <w:tcW w:w="1842" w:type="dxa"/>
            <w:tcBorders>
              <w:top w:val="single" w:sz="4" w:space="0" w:color="auto"/>
              <w:left w:val="single" w:sz="4" w:space="0" w:color="auto"/>
              <w:bottom w:val="single" w:sz="4" w:space="0" w:color="auto"/>
              <w:right w:val="single" w:sz="4" w:space="0" w:color="auto"/>
            </w:tcBorders>
            <w:hideMark/>
          </w:tcPr>
          <w:p w14:paraId="61B019DB" w14:textId="77777777" w:rsidR="00A01CDB" w:rsidRPr="00E31CA2" w:rsidRDefault="00A01CDB" w:rsidP="0099097F">
            <w:pPr>
              <w:rPr>
                <w:rFonts w:ascii="Garamond" w:eastAsia="Calibri"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3BDCC6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AE10A4" w14:textId="77777777" w:rsidR="00A01CDB" w:rsidRPr="00E31CA2" w:rsidRDefault="00A01CDB" w:rsidP="0099097F">
            <w:pPr>
              <w:rPr>
                <w:rFonts w:ascii="Garamond" w:eastAsia="Calibri" w:hAnsi="Garamond"/>
              </w:rPr>
            </w:pPr>
            <w:r>
              <w:rPr>
                <w:rFonts w:ascii="Garamond" w:hAnsi="Garamond"/>
              </w:rPr>
              <w:t xml:space="preserve">Schwarze Brustbeere</w:t>
            </w:r>
          </w:p>
        </w:tc>
        <w:tc>
          <w:tcPr>
            <w:tcW w:w="1352" w:type="dxa"/>
            <w:tcBorders>
              <w:top w:val="single" w:sz="4" w:space="0" w:color="auto"/>
              <w:left w:val="single" w:sz="4" w:space="0" w:color="auto"/>
              <w:bottom w:val="single" w:sz="4" w:space="0" w:color="auto"/>
              <w:right w:val="single" w:sz="4" w:space="0" w:color="auto"/>
            </w:tcBorders>
            <w:hideMark/>
          </w:tcPr>
          <w:p w14:paraId="551F1D68"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20871DE1" w14:textId="77777777" w:rsidR="00A01CDB" w:rsidRPr="00E31CA2" w:rsidRDefault="00A01CDB" w:rsidP="0099097F">
            <w:pPr>
              <w:rPr>
                <w:rFonts w:ascii="Garamond" w:eastAsia="Calibri" w:hAnsi="Garamond"/>
              </w:rPr>
            </w:pPr>
            <w:r>
              <w:rPr>
                <w:rFonts w:ascii="Garamond" w:hAnsi="Garamond"/>
              </w:rPr>
              <w:t xml:space="preserve">Der Gehalt des Präparats an toxischen Pyrrolizidinalkaloiden darf maximal 4 µg/kg betragen.</w:t>
            </w:r>
          </w:p>
        </w:tc>
      </w:tr>
      <w:tr w:rsidR="00A01CDB" w:rsidRPr="00E31CA2" w14:paraId="190CE5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3B878B" w14:textId="77777777" w:rsidR="00A01CDB" w:rsidRPr="00E31CA2" w:rsidRDefault="00A01CDB" w:rsidP="0099097F">
            <w:pPr>
              <w:rPr>
                <w:rFonts w:ascii="Garamond" w:eastAsia="Calibri" w:hAnsi="Garamond"/>
              </w:rPr>
            </w:pPr>
            <w:r>
              <w:rPr>
                <w:rFonts w:ascii="Garamond" w:hAnsi="Garamond"/>
              </w:rPr>
              <w:t xml:space="preserve">Coriandrum sativum L.</w:t>
            </w:r>
          </w:p>
        </w:tc>
        <w:tc>
          <w:tcPr>
            <w:tcW w:w="1842" w:type="dxa"/>
            <w:tcBorders>
              <w:top w:val="single" w:sz="4" w:space="0" w:color="auto"/>
              <w:left w:val="single" w:sz="4" w:space="0" w:color="auto"/>
              <w:bottom w:val="single" w:sz="4" w:space="0" w:color="auto"/>
              <w:right w:val="single" w:sz="4" w:space="0" w:color="auto"/>
            </w:tcBorders>
            <w:hideMark/>
          </w:tcPr>
          <w:p w14:paraId="3FCBA960"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032DA57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3174B1" w14:textId="77777777" w:rsidR="00A01CDB" w:rsidRPr="00E31CA2" w:rsidRDefault="00A01CDB" w:rsidP="0099097F">
            <w:pPr>
              <w:rPr>
                <w:rFonts w:ascii="Garamond" w:eastAsia="Calibri" w:hAnsi="Garamond"/>
              </w:rPr>
            </w:pPr>
            <w:r>
              <w:rPr>
                <w:rFonts w:ascii="Garamond" w:hAnsi="Garamond"/>
              </w:rPr>
              <w:t xml:space="preserve">Koriander</w:t>
            </w:r>
          </w:p>
        </w:tc>
        <w:tc>
          <w:tcPr>
            <w:tcW w:w="1352" w:type="dxa"/>
            <w:tcBorders>
              <w:top w:val="single" w:sz="4" w:space="0" w:color="auto"/>
              <w:left w:val="single" w:sz="4" w:space="0" w:color="auto"/>
              <w:bottom w:val="single" w:sz="4" w:space="0" w:color="auto"/>
              <w:right w:val="single" w:sz="4" w:space="0" w:color="auto"/>
            </w:tcBorders>
            <w:hideMark/>
          </w:tcPr>
          <w:p w14:paraId="0F251D4F" w14:textId="77777777" w:rsidR="00A01CDB" w:rsidRPr="00E31CA2" w:rsidRDefault="00A01CDB" w:rsidP="0099097F">
            <w:pPr>
              <w:rPr>
                <w:rFonts w:ascii="Garamond" w:hAnsi="Garamond"/>
              </w:rPr>
            </w:pPr>
            <w:r>
              <w:rPr>
                <w:rFonts w:ascii="Garamond" w:hAnsi="Garamond"/>
              </w:rPr>
              <w:t xml:space="preserve">Teile über dem Boden, Saatgutöl</w:t>
            </w:r>
          </w:p>
        </w:tc>
        <w:tc>
          <w:tcPr>
            <w:tcW w:w="5572" w:type="dxa"/>
            <w:tcBorders>
              <w:top w:val="single" w:sz="4" w:space="0" w:color="auto"/>
              <w:left w:val="single" w:sz="4" w:space="0" w:color="auto"/>
              <w:bottom w:val="single" w:sz="4" w:space="0" w:color="auto"/>
              <w:right w:val="single" w:sz="4" w:space="0" w:color="auto"/>
            </w:tcBorders>
            <w:noWrap/>
            <w:hideMark/>
          </w:tcPr>
          <w:p w14:paraId="6B8D475A" w14:textId="77777777" w:rsidR="00A01CDB" w:rsidRPr="00E31CA2" w:rsidRDefault="00A01CDB" w:rsidP="0099097F">
            <w:pPr>
              <w:rPr>
                <w:rFonts w:ascii="Garamond" w:hAnsi="Garamond"/>
              </w:rPr>
            </w:pPr>
            <w:r>
              <w:rPr>
                <w:rFonts w:ascii="Garamond" w:hAnsi="Garamond"/>
              </w:rPr>
              <w:t xml:space="preserve">Für das Öl des Saatguts sind nur die Erzeugnisse zugelassen, die der Zulassung als neuartige Lebensmittelzutat entsprechen (Verordnungen (EG) Nr. 258/97 und (EU) 2015/2283).</w:t>
            </w:r>
            <w:r>
              <w:rPr>
                <w:rFonts w:ascii="Garamond" w:hAnsi="Garamond"/>
              </w:rPr>
              <w:t xml:space="preserve">  </w:t>
            </w:r>
          </w:p>
        </w:tc>
      </w:tr>
      <w:tr w:rsidR="00A01CDB" w:rsidRPr="00E31CA2" w14:paraId="5A735D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D240FC" w14:textId="77777777" w:rsidR="00A01CDB" w:rsidRPr="00E31CA2" w:rsidRDefault="00A01CDB" w:rsidP="0099097F">
            <w:pPr>
              <w:rPr>
                <w:rFonts w:ascii="Garamond" w:eastAsia="Calibri" w:hAnsi="Garamond"/>
              </w:rPr>
            </w:pPr>
            <w:r>
              <w:rPr>
                <w:rFonts w:ascii="Garamond" w:hAnsi="Garamond"/>
              </w:rPr>
              <w:t xml:space="preserve">Cornus florida L.</w:t>
            </w:r>
          </w:p>
        </w:tc>
        <w:tc>
          <w:tcPr>
            <w:tcW w:w="1842" w:type="dxa"/>
            <w:tcBorders>
              <w:top w:val="single" w:sz="4" w:space="0" w:color="auto"/>
              <w:left w:val="single" w:sz="4" w:space="0" w:color="auto"/>
              <w:bottom w:val="single" w:sz="4" w:space="0" w:color="auto"/>
              <w:right w:val="single" w:sz="4" w:space="0" w:color="auto"/>
            </w:tcBorders>
            <w:hideMark/>
          </w:tcPr>
          <w:p w14:paraId="0313C1D1" w14:textId="77777777" w:rsidR="00A01CDB" w:rsidRPr="00E31CA2" w:rsidRDefault="00A01CDB" w:rsidP="0099097F">
            <w:pPr>
              <w:rPr>
                <w:rFonts w:ascii="Garamond" w:eastAsia="Calibri" w:hAnsi="Garamond"/>
              </w:rPr>
            </w:pPr>
            <w:r>
              <w:rPr>
                <w:rFonts w:ascii="Garamond" w:hAnsi="Garamond"/>
              </w:rPr>
              <w:t xml:space="preserve">Cornaceae</w:t>
            </w:r>
          </w:p>
        </w:tc>
        <w:tc>
          <w:tcPr>
            <w:tcW w:w="1371" w:type="dxa"/>
            <w:tcBorders>
              <w:top w:val="single" w:sz="4" w:space="0" w:color="auto"/>
              <w:left w:val="single" w:sz="4" w:space="0" w:color="auto"/>
              <w:bottom w:val="single" w:sz="4" w:space="0" w:color="auto"/>
              <w:right w:val="single" w:sz="4" w:space="0" w:color="auto"/>
            </w:tcBorders>
            <w:noWrap/>
            <w:hideMark/>
          </w:tcPr>
          <w:p w14:paraId="27FF203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1843ED9" w14:textId="77777777" w:rsidR="00A01CDB" w:rsidRPr="00E31CA2" w:rsidRDefault="00A01CDB" w:rsidP="0099097F">
            <w:pPr>
              <w:rPr>
                <w:rFonts w:ascii="Garamond" w:eastAsia="Calibri" w:hAnsi="Garamond"/>
              </w:rPr>
            </w:pPr>
            <w:r>
              <w:rPr>
                <w:rFonts w:ascii="Garamond" w:hAnsi="Garamond"/>
              </w:rPr>
              <w:t xml:space="preserve">Blüten-Hartriegel</w:t>
            </w:r>
          </w:p>
        </w:tc>
        <w:tc>
          <w:tcPr>
            <w:tcW w:w="1352" w:type="dxa"/>
            <w:tcBorders>
              <w:top w:val="single" w:sz="4" w:space="0" w:color="auto"/>
              <w:left w:val="single" w:sz="4" w:space="0" w:color="auto"/>
              <w:bottom w:val="single" w:sz="4" w:space="0" w:color="auto"/>
              <w:right w:val="single" w:sz="4" w:space="0" w:color="auto"/>
            </w:tcBorders>
            <w:hideMark/>
          </w:tcPr>
          <w:p w14:paraId="43BBC208" w14:textId="77777777" w:rsidR="00A01CDB" w:rsidRPr="00E31CA2" w:rsidRDefault="00A01CDB" w:rsidP="0099097F">
            <w:pPr>
              <w:rPr>
                <w:rFonts w:ascii="Garamond" w:eastAsia="Calibri" w:hAnsi="Garamond"/>
              </w:rPr>
            </w:pPr>
            <w:r>
              <w:rPr>
                <w:rFonts w:ascii="Garamond" w:hAnsi="Garamond"/>
              </w:rPr>
              <w:t xml:space="preserve">Frucht, Rinde</w:t>
            </w:r>
          </w:p>
        </w:tc>
        <w:tc>
          <w:tcPr>
            <w:tcW w:w="5572" w:type="dxa"/>
            <w:tcBorders>
              <w:top w:val="single" w:sz="4" w:space="0" w:color="auto"/>
              <w:left w:val="single" w:sz="4" w:space="0" w:color="auto"/>
              <w:bottom w:val="single" w:sz="4" w:space="0" w:color="auto"/>
              <w:right w:val="single" w:sz="4" w:space="0" w:color="auto"/>
            </w:tcBorders>
            <w:noWrap/>
            <w:hideMark/>
          </w:tcPr>
          <w:p w14:paraId="0D7AD88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9483B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D26DF1" w14:textId="77777777" w:rsidR="00A01CDB" w:rsidRPr="00E31CA2" w:rsidRDefault="00A01CDB" w:rsidP="0099097F">
            <w:pPr>
              <w:rPr>
                <w:rFonts w:ascii="Garamond" w:eastAsia="Calibri" w:hAnsi="Garamond"/>
              </w:rPr>
            </w:pPr>
            <w:r>
              <w:rPr>
                <w:rFonts w:ascii="Garamond" w:hAnsi="Garamond"/>
              </w:rPr>
              <w:t xml:space="preserve">Cornus mas L.</w:t>
            </w:r>
          </w:p>
        </w:tc>
        <w:tc>
          <w:tcPr>
            <w:tcW w:w="1842" w:type="dxa"/>
            <w:tcBorders>
              <w:top w:val="single" w:sz="4" w:space="0" w:color="auto"/>
              <w:left w:val="single" w:sz="4" w:space="0" w:color="auto"/>
              <w:bottom w:val="single" w:sz="4" w:space="0" w:color="auto"/>
              <w:right w:val="single" w:sz="4" w:space="0" w:color="auto"/>
            </w:tcBorders>
            <w:hideMark/>
          </w:tcPr>
          <w:p w14:paraId="21D07B43" w14:textId="77777777" w:rsidR="00A01CDB" w:rsidRPr="00E31CA2" w:rsidRDefault="00A01CDB" w:rsidP="0099097F">
            <w:pPr>
              <w:rPr>
                <w:rFonts w:ascii="Garamond" w:eastAsia="Calibri" w:hAnsi="Garamond"/>
              </w:rPr>
            </w:pPr>
            <w:r>
              <w:rPr>
                <w:rFonts w:ascii="Garamond" w:hAnsi="Garamond"/>
              </w:rPr>
              <w:t xml:space="preserve">Cornaceae</w:t>
            </w:r>
          </w:p>
        </w:tc>
        <w:tc>
          <w:tcPr>
            <w:tcW w:w="1371" w:type="dxa"/>
            <w:tcBorders>
              <w:top w:val="single" w:sz="4" w:space="0" w:color="auto"/>
              <w:left w:val="single" w:sz="4" w:space="0" w:color="auto"/>
              <w:bottom w:val="single" w:sz="4" w:space="0" w:color="auto"/>
              <w:right w:val="single" w:sz="4" w:space="0" w:color="auto"/>
            </w:tcBorders>
            <w:noWrap/>
            <w:hideMark/>
          </w:tcPr>
          <w:p w14:paraId="5615827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3B1A3A" w14:textId="77777777" w:rsidR="00A01CDB" w:rsidRPr="00E31CA2" w:rsidRDefault="00A01CDB" w:rsidP="0099097F">
            <w:pPr>
              <w:rPr>
                <w:rFonts w:ascii="Garamond" w:eastAsia="Calibri" w:hAnsi="Garamond"/>
              </w:rPr>
            </w:pPr>
            <w:r>
              <w:rPr>
                <w:rFonts w:ascii="Garamond" w:hAnsi="Garamond"/>
              </w:rPr>
              <w:t xml:space="preserve">Kornelkirsche</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7052E47"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0D9AC4D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8FA0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191E5F" w14:textId="77777777" w:rsidR="00A01CDB" w:rsidRPr="00E31CA2" w:rsidRDefault="00A01CDB" w:rsidP="0099097F">
            <w:pPr>
              <w:rPr>
                <w:rFonts w:ascii="Garamond" w:eastAsia="Calibri" w:hAnsi="Garamond"/>
              </w:rPr>
            </w:pPr>
            <w:r>
              <w:rPr>
                <w:rFonts w:ascii="Garamond" w:hAnsi="Garamond"/>
              </w:rPr>
              <w:t xml:space="preserve">Cornus officinalis Siebold &amp; Zucc.</w:t>
            </w:r>
          </w:p>
        </w:tc>
        <w:tc>
          <w:tcPr>
            <w:tcW w:w="1842" w:type="dxa"/>
            <w:tcBorders>
              <w:top w:val="single" w:sz="4" w:space="0" w:color="auto"/>
              <w:left w:val="single" w:sz="4" w:space="0" w:color="auto"/>
              <w:bottom w:val="single" w:sz="4" w:space="0" w:color="auto"/>
              <w:right w:val="single" w:sz="4" w:space="0" w:color="auto"/>
            </w:tcBorders>
            <w:hideMark/>
          </w:tcPr>
          <w:p w14:paraId="35AEEAF8" w14:textId="77777777" w:rsidR="00A01CDB" w:rsidRPr="00E31CA2" w:rsidRDefault="00A01CDB" w:rsidP="0099097F">
            <w:pPr>
              <w:rPr>
                <w:rFonts w:ascii="Garamond" w:eastAsia="Calibri" w:hAnsi="Garamond"/>
              </w:rPr>
            </w:pPr>
            <w:r>
              <w:rPr>
                <w:rFonts w:ascii="Garamond" w:hAnsi="Garamond"/>
              </w:rPr>
              <w:t xml:space="preserve">Cornaceae</w:t>
            </w:r>
          </w:p>
        </w:tc>
        <w:tc>
          <w:tcPr>
            <w:tcW w:w="1371" w:type="dxa"/>
            <w:tcBorders>
              <w:top w:val="single" w:sz="4" w:space="0" w:color="auto"/>
              <w:left w:val="single" w:sz="4" w:space="0" w:color="auto"/>
              <w:bottom w:val="single" w:sz="4" w:space="0" w:color="auto"/>
              <w:right w:val="single" w:sz="4" w:space="0" w:color="auto"/>
            </w:tcBorders>
            <w:hideMark/>
          </w:tcPr>
          <w:p w14:paraId="1278F86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5DD2AE7" w14:textId="77777777" w:rsidR="00A01CDB" w:rsidRPr="00E31CA2" w:rsidRDefault="00A01CDB" w:rsidP="0099097F">
            <w:pPr>
              <w:rPr>
                <w:rFonts w:ascii="Garamond" w:eastAsia="Calibri" w:hAnsi="Garamond"/>
              </w:rPr>
            </w:pPr>
            <w:r>
              <w:rPr>
                <w:rFonts w:ascii="Garamond" w:hAnsi="Garamond"/>
              </w:rPr>
              <w:t xml:space="preserve">Asiatische Kornelkirsche</w:t>
            </w:r>
          </w:p>
        </w:tc>
        <w:tc>
          <w:tcPr>
            <w:tcW w:w="1352" w:type="dxa"/>
            <w:tcBorders>
              <w:top w:val="single" w:sz="4" w:space="0" w:color="auto"/>
              <w:left w:val="single" w:sz="4" w:space="0" w:color="auto"/>
              <w:bottom w:val="single" w:sz="4" w:space="0" w:color="auto"/>
              <w:right w:val="single" w:sz="4" w:space="0" w:color="auto"/>
            </w:tcBorders>
            <w:hideMark/>
          </w:tcPr>
          <w:p w14:paraId="02355C92"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5EE6A93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BE0D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02AAC3" w14:textId="77777777" w:rsidR="00A01CDB" w:rsidRPr="00E31CA2" w:rsidRDefault="00A01CDB" w:rsidP="0099097F">
            <w:pPr>
              <w:rPr>
                <w:rFonts w:ascii="Garamond" w:eastAsia="Calibri" w:hAnsi="Garamond"/>
              </w:rPr>
            </w:pPr>
            <w:r>
              <w:rPr>
                <w:rFonts w:ascii="Garamond" w:hAnsi="Garamond"/>
              </w:rPr>
              <w:t xml:space="preserve">Cornus sanguinea L.</w:t>
            </w:r>
          </w:p>
        </w:tc>
        <w:tc>
          <w:tcPr>
            <w:tcW w:w="1842" w:type="dxa"/>
            <w:tcBorders>
              <w:top w:val="single" w:sz="4" w:space="0" w:color="auto"/>
              <w:left w:val="single" w:sz="4" w:space="0" w:color="auto"/>
              <w:bottom w:val="single" w:sz="4" w:space="0" w:color="auto"/>
              <w:right w:val="single" w:sz="4" w:space="0" w:color="auto"/>
            </w:tcBorders>
            <w:hideMark/>
          </w:tcPr>
          <w:p w14:paraId="145DBE94" w14:textId="77777777" w:rsidR="00A01CDB" w:rsidRPr="00E31CA2" w:rsidRDefault="00A01CDB" w:rsidP="0099097F">
            <w:pPr>
              <w:rPr>
                <w:rFonts w:ascii="Garamond" w:eastAsia="Calibri" w:hAnsi="Garamond"/>
              </w:rPr>
            </w:pPr>
            <w:r>
              <w:rPr>
                <w:rFonts w:ascii="Garamond" w:hAnsi="Garamond"/>
              </w:rPr>
              <w:t xml:space="preserve">Cornaceae</w:t>
            </w:r>
          </w:p>
        </w:tc>
        <w:tc>
          <w:tcPr>
            <w:tcW w:w="1371" w:type="dxa"/>
            <w:tcBorders>
              <w:top w:val="single" w:sz="4" w:space="0" w:color="auto"/>
              <w:left w:val="single" w:sz="4" w:space="0" w:color="auto"/>
              <w:bottom w:val="single" w:sz="4" w:space="0" w:color="auto"/>
              <w:right w:val="single" w:sz="4" w:space="0" w:color="auto"/>
            </w:tcBorders>
            <w:hideMark/>
          </w:tcPr>
          <w:p w14:paraId="6B64EF0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32F9BF" w14:textId="77777777" w:rsidR="00A01CDB" w:rsidRPr="00E31CA2" w:rsidRDefault="00A01CDB" w:rsidP="0099097F">
            <w:pPr>
              <w:rPr>
                <w:rFonts w:ascii="Garamond" w:eastAsia="Calibri" w:hAnsi="Garamond"/>
              </w:rPr>
            </w:pPr>
            <w:r>
              <w:rPr>
                <w:rFonts w:ascii="Garamond" w:hAnsi="Garamond"/>
              </w:rPr>
              <w:t xml:space="preserve">Roter Hartriegel</w:t>
            </w:r>
          </w:p>
        </w:tc>
        <w:tc>
          <w:tcPr>
            <w:tcW w:w="1352" w:type="dxa"/>
            <w:tcBorders>
              <w:top w:val="single" w:sz="4" w:space="0" w:color="auto"/>
              <w:left w:val="single" w:sz="4" w:space="0" w:color="auto"/>
              <w:bottom w:val="single" w:sz="4" w:space="0" w:color="auto"/>
              <w:right w:val="single" w:sz="4" w:space="0" w:color="auto"/>
            </w:tcBorders>
            <w:hideMark/>
          </w:tcPr>
          <w:p w14:paraId="1AEE84A5" w14:textId="77777777" w:rsidR="00A01CDB" w:rsidRPr="00E31CA2" w:rsidRDefault="00A01CDB" w:rsidP="0099097F">
            <w:pPr>
              <w:rPr>
                <w:rFonts w:ascii="Garamond" w:eastAsia="Calibri" w:hAnsi="Garamond"/>
              </w:rPr>
            </w:pPr>
            <w:r>
              <w:rPr>
                <w:rFonts w:ascii="Garamond" w:hAnsi="Garamond"/>
              </w:rPr>
              <w:t xml:space="preserve">Knospe, Frucht, Blatt</w:t>
            </w:r>
          </w:p>
        </w:tc>
        <w:tc>
          <w:tcPr>
            <w:tcW w:w="5572" w:type="dxa"/>
            <w:tcBorders>
              <w:top w:val="single" w:sz="4" w:space="0" w:color="auto"/>
              <w:left w:val="single" w:sz="4" w:space="0" w:color="auto"/>
              <w:bottom w:val="single" w:sz="4" w:space="0" w:color="auto"/>
              <w:right w:val="single" w:sz="4" w:space="0" w:color="auto"/>
            </w:tcBorders>
            <w:hideMark/>
          </w:tcPr>
          <w:p w14:paraId="3DDF601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DB1F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115DB3" w14:textId="77777777" w:rsidR="00A01CDB" w:rsidRPr="00E31CA2" w:rsidRDefault="00A01CDB" w:rsidP="0099097F">
            <w:pPr>
              <w:rPr>
                <w:rFonts w:ascii="Garamond" w:eastAsia="Calibri" w:hAnsi="Garamond"/>
              </w:rPr>
            </w:pPr>
            <w:r>
              <w:rPr>
                <w:rFonts w:ascii="Garamond" w:hAnsi="Garamond"/>
              </w:rPr>
              <w:t xml:space="preserve">Corrigiola telephiifolia Pourr.</w:t>
            </w:r>
          </w:p>
        </w:tc>
        <w:tc>
          <w:tcPr>
            <w:tcW w:w="1842" w:type="dxa"/>
            <w:tcBorders>
              <w:top w:val="single" w:sz="4" w:space="0" w:color="auto"/>
              <w:left w:val="single" w:sz="4" w:space="0" w:color="auto"/>
              <w:bottom w:val="single" w:sz="4" w:space="0" w:color="auto"/>
              <w:right w:val="single" w:sz="4" w:space="0" w:color="auto"/>
            </w:tcBorders>
            <w:hideMark/>
          </w:tcPr>
          <w:p w14:paraId="5B44793D" w14:textId="77777777" w:rsidR="00A01CDB" w:rsidRPr="00E31CA2" w:rsidRDefault="00A01CDB" w:rsidP="0099097F">
            <w:pPr>
              <w:rPr>
                <w:rFonts w:ascii="Garamond" w:eastAsia="Calibri" w:hAnsi="Garamond"/>
              </w:rPr>
            </w:pPr>
            <w:r>
              <w:rPr>
                <w:rFonts w:ascii="Garamond" w:hAnsi="Garamond"/>
              </w:rPr>
              <w:t xml:space="preserve">Molluginaceae</w:t>
            </w:r>
          </w:p>
        </w:tc>
        <w:tc>
          <w:tcPr>
            <w:tcW w:w="1371" w:type="dxa"/>
            <w:tcBorders>
              <w:top w:val="single" w:sz="4" w:space="0" w:color="auto"/>
              <w:left w:val="single" w:sz="4" w:space="0" w:color="auto"/>
              <w:bottom w:val="single" w:sz="4" w:space="0" w:color="auto"/>
              <w:right w:val="single" w:sz="4" w:space="0" w:color="auto"/>
            </w:tcBorders>
            <w:noWrap/>
            <w:hideMark/>
          </w:tcPr>
          <w:p w14:paraId="6CEBF1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29C9B4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3B07649"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02DB524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36EB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5E3AC8" w14:textId="77777777" w:rsidR="00A01CDB" w:rsidRPr="00E31CA2" w:rsidRDefault="00A01CDB" w:rsidP="0099097F">
            <w:pPr>
              <w:rPr>
                <w:rFonts w:ascii="Garamond" w:eastAsia="Calibri" w:hAnsi="Garamond"/>
              </w:rPr>
            </w:pPr>
            <w:r>
              <w:rPr>
                <w:rFonts w:ascii="Garamond" w:hAnsi="Garamond"/>
              </w:rPr>
              <w:t xml:space="preserve">Corylus avellana L.</w:t>
            </w:r>
          </w:p>
        </w:tc>
        <w:tc>
          <w:tcPr>
            <w:tcW w:w="1842" w:type="dxa"/>
            <w:tcBorders>
              <w:top w:val="single" w:sz="4" w:space="0" w:color="auto"/>
              <w:left w:val="single" w:sz="4" w:space="0" w:color="auto"/>
              <w:bottom w:val="single" w:sz="4" w:space="0" w:color="auto"/>
              <w:right w:val="single" w:sz="4" w:space="0" w:color="auto"/>
            </w:tcBorders>
            <w:hideMark/>
          </w:tcPr>
          <w:p w14:paraId="7301D44F" w14:textId="77777777" w:rsidR="00A01CDB" w:rsidRPr="00E31CA2" w:rsidRDefault="00A01CDB" w:rsidP="0099097F">
            <w:pPr>
              <w:rPr>
                <w:rFonts w:ascii="Garamond" w:eastAsia="Calibri" w:hAnsi="Garamond"/>
              </w:rPr>
            </w:pPr>
            <w:r>
              <w:rPr>
                <w:rFonts w:ascii="Garamond" w:hAnsi="Garamond"/>
              </w:rPr>
              <w:t xml:space="preserve">Betulaceae</w:t>
            </w:r>
          </w:p>
        </w:tc>
        <w:tc>
          <w:tcPr>
            <w:tcW w:w="1371" w:type="dxa"/>
            <w:tcBorders>
              <w:top w:val="single" w:sz="4" w:space="0" w:color="auto"/>
              <w:left w:val="single" w:sz="4" w:space="0" w:color="auto"/>
              <w:bottom w:val="single" w:sz="4" w:space="0" w:color="auto"/>
              <w:right w:val="single" w:sz="4" w:space="0" w:color="auto"/>
            </w:tcBorders>
            <w:hideMark/>
          </w:tcPr>
          <w:p w14:paraId="283AC9B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5A5F5A" w14:textId="77777777" w:rsidR="00A01CDB" w:rsidRPr="00E31CA2" w:rsidRDefault="00A01CDB" w:rsidP="0099097F">
            <w:pPr>
              <w:rPr>
                <w:rFonts w:ascii="Garamond" w:eastAsia="Calibri" w:hAnsi="Garamond"/>
              </w:rPr>
            </w:pPr>
            <w:r>
              <w:rPr>
                <w:rFonts w:ascii="Garamond" w:hAnsi="Garamond"/>
              </w:rPr>
              <w:t xml:space="preserve">Filbert</w:t>
            </w:r>
          </w:p>
        </w:tc>
        <w:tc>
          <w:tcPr>
            <w:tcW w:w="1352" w:type="dxa"/>
            <w:tcBorders>
              <w:top w:val="single" w:sz="4" w:space="0" w:color="auto"/>
              <w:left w:val="single" w:sz="4" w:space="0" w:color="auto"/>
              <w:bottom w:val="single" w:sz="4" w:space="0" w:color="auto"/>
              <w:right w:val="single" w:sz="4" w:space="0" w:color="auto"/>
            </w:tcBorders>
            <w:hideMark/>
          </w:tcPr>
          <w:p w14:paraId="44060F9C" w14:textId="77777777" w:rsidR="00A01CDB" w:rsidRPr="00E31CA2" w:rsidRDefault="00A01CDB" w:rsidP="0099097F">
            <w:pPr>
              <w:rPr>
                <w:rFonts w:ascii="Garamond" w:eastAsia="Calibri" w:hAnsi="Garamond"/>
              </w:rPr>
            </w:pPr>
            <w:r>
              <w:rPr>
                <w:rFonts w:ascii="Garamond" w:hAnsi="Garamond"/>
              </w:rPr>
              <w:t xml:space="preserve">Blattknospe, Blatt, Frucht, Samen</w:t>
            </w:r>
          </w:p>
        </w:tc>
        <w:tc>
          <w:tcPr>
            <w:tcW w:w="5572" w:type="dxa"/>
            <w:tcBorders>
              <w:top w:val="single" w:sz="4" w:space="0" w:color="auto"/>
              <w:left w:val="single" w:sz="4" w:space="0" w:color="auto"/>
              <w:bottom w:val="single" w:sz="4" w:space="0" w:color="auto"/>
              <w:right w:val="single" w:sz="4" w:space="0" w:color="auto"/>
            </w:tcBorders>
            <w:noWrap/>
            <w:hideMark/>
          </w:tcPr>
          <w:p w14:paraId="6AF0E9C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4AB27D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E2A7A8" w14:textId="77777777" w:rsidR="00A01CDB" w:rsidRPr="00E31CA2" w:rsidRDefault="00A01CDB" w:rsidP="0099097F">
            <w:pPr>
              <w:rPr>
                <w:rFonts w:ascii="Garamond" w:eastAsia="Calibri" w:hAnsi="Garamond"/>
              </w:rPr>
            </w:pPr>
            <w:r>
              <w:rPr>
                <w:rFonts w:ascii="Garamond" w:hAnsi="Garamond"/>
              </w:rPr>
              <w:t xml:space="preserve">Corymbia citriodora (Hook.)</w:t>
            </w:r>
            <w:r>
              <w:rPr>
                <w:rFonts w:ascii="Garamond" w:hAnsi="Garamond"/>
              </w:rPr>
              <w:t xml:space="preserve"> </w:t>
            </w:r>
            <w:r>
              <w:rPr>
                <w:rFonts w:ascii="Garamond" w:hAnsi="Garamond"/>
              </w:rPr>
              <w:t xml:space="preserve">K.D.Hill &amp; L.A.S.Johnson</w:t>
            </w:r>
          </w:p>
        </w:tc>
        <w:tc>
          <w:tcPr>
            <w:tcW w:w="1842" w:type="dxa"/>
            <w:tcBorders>
              <w:top w:val="single" w:sz="4" w:space="0" w:color="auto"/>
              <w:left w:val="single" w:sz="4" w:space="0" w:color="auto"/>
              <w:bottom w:val="single" w:sz="4" w:space="0" w:color="auto"/>
              <w:right w:val="single" w:sz="4" w:space="0" w:color="auto"/>
            </w:tcBorders>
            <w:hideMark/>
          </w:tcPr>
          <w:p w14:paraId="5C46C281"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21A0ACFA" w14:textId="77777777" w:rsidR="00A01CDB" w:rsidRPr="00E31CA2" w:rsidRDefault="00A01CDB" w:rsidP="0099097F">
            <w:pPr>
              <w:rPr>
                <w:rFonts w:ascii="Garamond" w:eastAsia="Calibri" w:hAnsi="Garamond"/>
              </w:rPr>
            </w:pPr>
            <w:r>
              <w:rPr>
                <w:rFonts w:ascii="Garamond" w:hAnsi="Garamond"/>
              </w:rPr>
              <w:t xml:space="preserve">Eucalyptus citriodora Hook.</w:t>
            </w:r>
          </w:p>
        </w:tc>
        <w:tc>
          <w:tcPr>
            <w:tcW w:w="1628" w:type="dxa"/>
            <w:tcBorders>
              <w:top w:val="single" w:sz="4" w:space="0" w:color="auto"/>
              <w:left w:val="single" w:sz="4" w:space="0" w:color="auto"/>
              <w:bottom w:val="single" w:sz="4" w:space="0" w:color="auto"/>
              <w:right w:val="single" w:sz="4" w:space="0" w:color="auto"/>
            </w:tcBorders>
            <w:hideMark/>
          </w:tcPr>
          <w:p w14:paraId="2C18ABB1" w14:textId="77777777" w:rsidR="00A01CDB" w:rsidRPr="00E31CA2" w:rsidRDefault="00A01CDB" w:rsidP="0099097F">
            <w:pPr>
              <w:rPr>
                <w:rFonts w:ascii="Garamond" w:eastAsia="Calibri" w:hAnsi="Garamond"/>
              </w:rPr>
            </w:pPr>
            <w:r>
              <w:rPr>
                <w:rFonts w:ascii="Garamond" w:hAnsi="Garamond"/>
              </w:rPr>
              <w:t xml:space="preserve">Zitroneneukalyptus</w:t>
            </w:r>
          </w:p>
        </w:tc>
        <w:tc>
          <w:tcPr>
            <w:tcW w:w="1352" w:type="dxa"/>
            <w:tcBorders>
              <w:top w:val="single" w:sz="4" w:space="0" w:color="auto"/>
              <w:left w:val="single" w:sz="4" w:space="0" w:color="auto"/>
              <w:bottom w:val="single" w:sz="4" w:space="0" w:color="auto"/>
              <w:right w:val="single" w:sz="4" w:space="0" w:color="auto"/>
            </w:tcBorders>
            <w:hideMark/>
          </w:tcPr>
          <w:p w14:paraId="3A7702AD"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7819394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975D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25405A" w14:textId="77777777" w:rsidR="00A01CDB" w:rsidRPr="00E31CA2" w:rsidRDefault="00A01CDB" w:rsidP="0099097F">
            <w:pPr>
              <w:rPr>
                <w:rFonts w:ascii="Garamond" w:eastAsia="Calibri" w:hAnsi="Garamond"/>
              </w:rPr>
            </w:pPr>
            <w:r>
              <w:rPr>
                <w:rFonts w:ascii="Garamond" w:hAnsi="Garamond"/>
              </w:rPr>
              <w:t xml:space="preserve">Coscinium fenestratum (Goetgh.)</w:t>
            </w:r>
            <w:r>
              <w:rPr>
                <w:rFonts w:ascii="Garamond" w:hAnsi="Garamond"/>
              </w:rPr>
              <w:t xml:space="preserve"> </w:t>
            </w:r>
            <w:r>
              <w:rPr>
                <w:rFonts w:ascii="Garamond" w:hAnsi="Garamond"/>
              </w:rPr>
              <w:t xml:space="preserve">Colebr.</w:t>
            </w:r>
          </w:p>
        </w:tc>
        <w:tc>
          <w:tcPr>
            <w:tcW w:w="1842" w:type="dxa"/>
            <w:tcBorders>
              <w:top w:val="single" w:sz="4" w:space="0" w:color="auto"/>
              <w:left w:val="single" w:sz="4" w:space="0" w:color="auto"/>
              <w:bottom w:val="single" w:sz="4" w:space="0" w:color="auto"/>
              <w:right w:val="single" w:sz="4" w:space="0" w:color="auto"/>
            </w:tcBorders>
            <w:hideMark/>
          </w:tcPr>
          <w:p w14:paraId="012261DD" w14:textId="77777777" w:rsidR="00A01CDB" w:rsidRPr="00E31CA2" w:rsidRDefault="00A01CDB" w:rsidP="0099097F">
            <w:pPr>
              <w:rPr>
                <w:rFonts w:ascii="Garamond" w:eastAsia="Calibri" w:hAnsi="Garamond"/>
              </w:rPr>
            </w:pPr>
            <w:r>
              <w:rPr>
                <w:rFonts w:ascii="Garamond" w:hAnsi="Garamond"/>
              </w:rPr>
              <w:t xml:space="preserve">Menispermaceae</w:t>
            </w:r>
          </w:p>
        </w:tc>
        <w:tc>
          <w:tcPr>
            <w:tcW w:w="1371" w:type="dxa"/>
            <w:tcBorders>
              <w:top w:val="single" w:sz="4" w:space="0" w:color="auto"/>
              <w:left w:val="single" w:sz="4" w:space="0" w:color="auto"/>
              <w:bottom w:val="single" w:sz="4" w:space="0" w:color="auto"/>
              <w:right w:val="single" w:sz="4" w:space="0" w:color="auto"/>
            </w:tcBorders>
            <w:hideMark/>
          </w:tcPr>
          <w:p w14:paraId="1F11125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FA1A4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3CC2367" w14:textId="77777777" w:rsidR="00A01CDB" w:rsidRPr="00E31CA2" w:rsidRDefault="00A01CDB" w:rsidP="0099097F">
            <w:pPr>
              <w:rPr>
                <w:rFonts w:ascii="Garamond" w:eastAsia="Calibri" w:hAnsi="Garamond"/>
              </w:rPr>
            </w:pPr>
            <w:r>
              <w:rPr>
                <w:rFonts w:ascii="Garamond" w:hAnsi="Garamond"/>
              </w:rPr>
              <w:t xml:space="preserve">Wurzel, Stamm</w:t>
            </w:r>
          </w:p>
        </w:tc>
        <w:tc>
          <w:tcPr>
            <w:tcW w:w="5572" w:type="dxa"/>
            <w:tcBorders>
              <w:top w:val="single" w:sz="4" w:space="0" w:color="auto"/>
              <w:left w:val="single" w:sz="4" w:space="0" w:color="auto"/>
              <w:bottom w:val="single" w:sz="4" w:space="0" w:color="auto"/>
              <w:right w:val="single" w:sz="4" w:space="0" w:color="auto"/>
            </w:tcBorders>
            <w:hideMark/>
          </w:tcPr>
          <w:p w14:paraId="25601501"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3D82BD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FA4780" w14:textId="77777777" w:rsidR="00A01CDB" w:rsidRPr="00E31CA2" w:rsidRDefault="00A01CDB" w:rsidP="0099097F">
            <w:pPr>
              <w:rPr>
                <w:rFonts w:ascii="Garamond" w:eastAsia="Calibri" w:hAnsi="Garamond"/>
              </w:rPr>
            </w:pPr>
            <w:r>
              <w:rPr>
                <w:rFonts w:ascii="Garamond" w:hAnsi="Garamond"/>
              </w:rPr>
              <w:t xml:space="preserve">Crambe maritima L.</w:t>
            </w:r>
          </w:p>
        </w:tc>
        <w:tc>
          <w:tcPr>
            <w:tcW w:w="1842" w:type="dxa"/>
            <w:tcBorders>
              <w:top w:val="single" w:sz="4" w:space="0" w:color="auto"/>
              <w:left w:val="single" w:sz="4" w:space="0" w:color="auto"/>
              <w:bottom w:val="single" w:sz="4" w:space="0" w:color="auto"/>
              <w:right w:val="single" w:sz="4" w:space="0" w:color="auto"/>
            </w:tcBorders>
            <w:hideMark/>
          </w:tcPr>
          <w:p w14:paraId="4D95D882"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089FD95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6241A3" w14:textId="77777777" w:rsidR="00A01CDB" w:rsidRPr="00E31CA2" w:rsidRDefault="00A01CDB" w:rsidP="0099097F">
            <w:pPr>
              <w:rPr>
                <w:rFonts w:ascii="Garamond" w:eastAsia="Calibri" w:hAnsi="Garamond"/>
              </w:rPr>
            </w:pPr>
            <w:r>
              <w:rPr>
                <w:rFonts w:ascii="Garamond" w:hAnsi="Garamond"/>
              </w:rPr>
              <w:t xml:space="preserve">Echter Meerkohl</w:t>
            </w:r>
          </w:p>
        </w:tc>
        <w:tc>
          <w:tcPr>
            <w:tcW w:w="1352" w:type="dxa"/>
            <w:tcBorders>
              <w:top w:val="single" w:sz="4" w:space="0" w:color="auto"/>
              <w:left w:val="single" w:sz="4" w:space="0" w:color="auto"/>
              <w:bottom w:val="single" w:sz="4" w:space="0" w:color="auto"/>
              <w:right w:val="single" w:sz="4" w:space="0" w:color="auto"/>
            </w:tcBorders>
            <w:noWrap/>
            <w:hideMark/>
          </w:tcPr>
          <w:p w14:paraId="4767E64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63C904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70FE7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A9F7C1" w14:textId="77777777" w:rsidR="00A01CDB" w:rsidRPr="00E31CA2" w:rsidRDefault="00A01CDB" w:rsidP="0099097F">
            <w:pPr>
              <w:rPr>
                <w:rFonts w:ascii="Garamond" w:eastAsia="Calibri" w:hAnsi="Garamond"/>
              </w:rPr>
            </w:pPr>
            <w:r>
              <w:rPr>
                <w:rFonts w:ascii="Garamond" w:hAnsi="Garamond"/>
              </w:rPr>
              <w:t xml:space="preserve">Crataegus azarolus L.</w:t>
            </w:r>
          </w:p>
        </w:tc>
        <w:tc>
          <w:tcPr>
            <w:tcW w:w="1842" w:type="dxa"/>
            <w:tcBorders>
              <w:top w:val="single" w:sz="4" w:space="0" w:color="auto"/>
              <w:left w:val="single" w:sz="4" w:space="0" w:color="auto"/>
              <w:bottom w:val="single" w:sz="4" w:space="0" w:color="auto"/>
              <w:right w:val="single" w:sz="4" w:space="0" w:color="auto"/>
            </w:tcBorders>
            <w:hideMark/>
          </w:tcPr>
          <w:p w14:paraId="22929C4E"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D83131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80EA8B" w14:textId="77777777" w:rsidR="00A01CDB" w:rsidRPr="00E31CA2" w:rsidRDefault="00A01CDB" w:rsidP="0099097F">
            <w:pPr>
              <w:rPr>
                <w:rFonts w:ascii="Garamond" w:eastAsia="Calibri" w:hAnsi="Garamond"/>
              </w:rPr>
            </w:pPr>
            <w:r>
              <w:rPr>
                <w:rFonts w:ascii="Garamond" w:hAnsi="Garamond"/>
              </w:rPr>
              <w:t xml:space="preserve">Azaroldorn</w:t>
            </w:r>
          </w:p>
        </w:tc>
        <w:tc>
          <w:tcPr>
            <w:tcW w:w="1352" w:type="dxa"/>
            <w:tcBorders>
              <w:top w:val="single" w:sz="4" w:space="0" w:color="auto"/>
              <w:left w:val="single" w:sz="4" w:space="0" w:color="auto"/>
              <w:bottom w:val="single" w:sz="4" w:space="0" w:color="auto"/>
              <w:right w:val="single" w:sz="4" w:space="0" w:color="auto"/>
            </w:tcBorders>
            <w:hideMark/>
          </w:tcPr>
          <w:p w14:paraId="37AA9354" w14:textId="77777777" w:rsidR="00A01CDB" w:rsidRPr="00E31CA2" w:rsidRDefault="00A01CDB" w:rsidP="0099097F">
            <w:pPr>
              <w:rPr>
                <w:rFonts w:ascii="Garamond" w:eastAsia="Calibri" w:hAnsi="Garamond"/>
              </w:rPr>
            </w:pPr>
            <w:r>
              <w:rPr>
                <w:rFonts w:ascii="Garamond" w:hAnsi="Garamond"/>
              </w:rPr>
              <w:t xml:space="preserve">Obst, Blatt, Blütenspitzen</w:t>
            </w:r>
          </w:p>
        </w:tc>
        <w:tc>
          <w:tcPr>
            <w:tcW w:w="5572" w:type="dxa"/>
            <w:tcBorders>
              <w:top w:val="single" w:sz="4" w:space="0" w:color="auto"/>
              <w:left w:val="single" w:sz="4" w:space="0" w:color="auto"/>
              <w:bottom w:val="single" w:sz="4" w:space="0" w:color="auto"/>
              <w:right w:val="single" w:sz="4" w:space="0" w:color="auto"/>
            </w:tcBorders>
            <w:hideMark/>
          </w:tcPr>
          <w:p w14:paraId="06DA78DC"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22,5 mg oligomeren Procyanidinen und 2,6 mg Flavonoiden führen.</w:t>
            </w:r>
          </w:p>
        </w:tc>
      </w:tr>
      <w:tr w:rsidR="00A01CDB" w:rsidRPr="00E31CA2" w14:paraId="2785CD0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4035A7" w14:textId="77777777" w:rsidR="00A01CDB" w:rsidRPr="00E31CA2" w:rsidRDefault="00A01CDB" w:rsidP="0099097F">
            <w:pPr>
              <w:rPr>
                <w:rFonts w:ascii="Garamond" w:eastAsia="Calibri" w:hAnsi="Garamond"/>
              </w:rPr>
            </w:pPr>
            <w:r>
              <w:rPr>
                <w:rFonts w:ascii="Garamond" w:hAnsi="Garamond"/>
              </w:rPr>
              <w:t xml:space="preserve">Crataegus curvisepala Lindm.</w:t>
            </w:r>
          </w:p>
        </w:tc>
        <w:tc>
          <w:tcPr>
            <w:tcW w:w="1842" w:type="dxa"/>
            <w:tcBorders>
              <w:top w:val="single" w:sz="4" w:space="0" w:color="auto"/>
              <w:left w:val="single" w:sz="4" w:space="0" w:color="auto"/>
              <w:bottom w:val="single" w:sz="4" w:space="0" w:color="auto"/>
              <w:right w:val="single" w:sz="4" w:space="0" w:color="auto"/>
            </w:tcBorders>
            <w:hideMark/>
          </w:tcPr>
          <w:p w14:paraId="12570C1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0772EE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4E8936" w14:textId="77777777" w:rsidR="00A01CDB" w:rsidRPr="00E31CA2" w:rsidRDefault="00A01CDB" w:rsidP="0099097F">
            <w:pPr>
              <w:rPr>
                <w:rFonts w:ascii="Garamond" w:eastAsia="Calibri" w:hAnsi="Garamond"/>
              </w:rPr>
            </w:pPr>
            <w:r>
              <w:rPr>
                <w:rFonts w:ascii="Garamond" w:hAnsi="Garamond"/>
              </w:rPr>
              <w:t xml:space="preserve">Großkelchige Weißdorn</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1815C4C" w14:textId="77777777" w:rsidR="00A01CDB" w:rsidRPr="00E31CA2" w:rsidRDefault="00A01CDB" w:rsidP="0099097F">
            <w:pPr>
              <w:rPr>
                <w:rFonts w:ascii="Garamond" w:eastAsia="Calibri" w:hAnsi="Garamond"/>
              </w:rPr>
            </w:pPr>
            <w:r>
              <w:rPr>
                <w:rFonts w:ascii="Garamond" w:hAnsi="Garamond"/>
              </w:rPr>
              <w:t xml:space="preserve">Obst, Blatt, Blütenspitzen</w:t>
            </w:r>
          </w:p>
        </w:tc>
        <w:tc>
          <w:tcPr>
            <w:tcW w:w="5572" w:type="dxa"/>
            <w:tcBorders>
              <w:top w:val="single" w:sz="4" w:space="0" w:color="auto"/>
              <w:left w:val="single" w:sz="4" w:space="0" w:color="auto"/>
              <w:bottom w:val="single" w:sz="4" w:space="0" w:color="auto"/>
              <w:right w:val="single" w:sz="4" w:space="0" w:color="auto"/>
            </w:tcBorders>
            <w:hideMark/>
          </w:tcPr>
          <w:p w14:paraId="40EA41C4"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22,5 mg oligomeren Procyanidinen und 2,6 mg Flavonoiden führen.</w:t>
            </w:r>
          </w:p>
        </w:tc>
      </w:tr>
      <w:tr w:rsidR="00A01CDB" w:rsidRPr="00E31CA2" w14:paraId="06B515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167142" w14:textId="77777777" w:rsidR="00A01CDB" w:rsidRPr="00E31CA2" w:rsidRDefault="00A01CDB" w:rsidP="0099097F">
            <w:pPr>
              <w:rPr>
                <w:rFonts w:ascii="Garamond" w:eastAsia="Calibri" w:hAnsi="Garamond"/>
              </w:rPr>
            </w:pPr>
            <w:r>
              <w:rPr>
                <w:rFonts w:ascii="Garamond" w:hAnsi="Garamond"/>
              </w:rPr>
              <w:t xml:space="preserve">Crataegus laevigata (Poir.)</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1F03DF46"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7299424A" w14:textId="77777777" w:rsidR="00A01CDB" w:rsidRPr="00E31CA2" w:rsidRDefault="00A01CDB" w:rsidP="0099097F">
            <w:pPr>
              <w:rPr>
                <w:rFonts w:ascii="Garamond" w:eastAsia="Calibri" w:hAnsi="Garamond"/>
              </w:rPr>
            </w:pPr>
            <w:r>
              <w:rPr>
                <w:rFonts w:ascii="Garamond" w:hAnsi="Garamond"/>
              </w:rPr>
              <w:t xml:space="preserve">Crataegus oxyacantha auct.</w:t>
            </w:r>
          </w:p>
        </w:tc>
        <w:tc>
          <w:tcPr>
            <w:tcW w:w="1628" w:type="dxa"/>
            <w:tcBorders>
              <w:top w:val="single" w:sz="4" w:space="0" w:color="auto"/>
              <w:left w:val="single" w:sz="4" w:space="0" w:color="auto"/>
              <w:bottom w:val="single" w:sz="4" w:space="0" w:color="auto"/>
              <w:right w:val="single" w:sz="4" w:space="0" w:color="auto"/>
            </w:tcBorders>
            <w:hideMark/>
          </w:tcPr>
          <w:p w14:paraId="7C91041F" w14:textId="77777777" w:rsidR="00A01CDB" w:rsidRPr="00E31CA2" w:rsidRDefault="00A01CDB" w:rsidP="0099097F">
            <w:pPr>
              <w:rPr>
                <w:rFonts w:ascii="Garamond" w:eastAsia="Calibri" w:hAnsi="Garamond"/>
              </w:rPr>
            </w:pPr>
            <w:r>
              <w:rPr>
                <w:rFonts w:ascii="Garamond" w:hAnsi="Garamond"/>
              </w:rPr>
              <w:t xml:space="preserve">Weißdorne</w:t>
            </w:r>
          </w:p>
        </w:tc>
        <w:tc>
          <w:tcPr>
            <w:tcW w:w="1352" w:type="dxa"/>
            <w:tcBorders>
              <w:top w:val="single" w:sz="4" w:space="0" w:color="auto"/>
              <w:left w:val="single" w:sz="4" w:space="0" w:color="auto"/>
              <w:bottom w:val="single" w:sz="4" w:space="0" w:color="auto"/>
              <w:right w:val="single" w:sz="4" w:space="0" w:color="auto"/>
            </w:tcBorders>
            <w:hideMark/>
          </w:tcPr>
          <w:p w14:paraId="653265E0" w14:textId="77777777" w:rsidR="00A01CDB" w:rsidRPr="00E31CA2" w:rsidRDefault="00A01CDB" w:rsidP="0099097F">
            <w:pPr>
              <w:rPr>
                <w:rFonts w:ascii="Garamond" w:eastAsia="Calibri" w:hAnsi="Garamond"/>
              </w:rPr>
            </w:pPr>
            <w:r>
              <w:rPr>
                <w:rFonts w:ascii="Garamond" w:hAnsi="Garamond"/>
              </w:rPr>
              <w:t xml:space="preserve">Blattknospe, Blatt, Blütenspitzen, Samen</w:t>
            </w:r>
          </w:p>
        </w:tc>
        <w:tc>
          <w:tcPr>
            <w:tcW w:w="5572" w:type="dxa"/>
            <w:tcBorders>
              <w:top w:val="single" w:sz="4" w:space="0" w:color="auto"/>
              <w:left w:val="single" w:sz="4" w:space="0" w:color="auto"/>
              <w:bottom w:val="single" w:sz="4" w:space="0" w:color="auto"/>
              <w:right w:val="single" w:sz="4" w:space="0" w:color="auto"/>
            </w:tcBorders>
            <w:hideMark/>
          </w:tcPr>
          <w:p w14:paraId="68909B1E"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22,5 mg oligomeren Procyanidinen und 2,6 mg Flavonoiden führen.</w:t>
            </w:r>
          </w:p>
        </w:tc>
      </w:tr>
      <w:tr w:rsidR="00A01CDB" w:rsidRPr="00E31CA2" w14:paraId="14CDB3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1445BA" w14:textId="77777777" w:rsidR="00A01CDB" w:rsidRPr="00E31CA2" w:rsidRDefault="00A01CDB" w:rsidP="0099097F">
            <w:pPr>
              <w:rPr>
                <w:rFonts w:ascii="Garamond" w:eastAsia="Calibri" w:hAnsi="Garamond"/>
              </w:rPr>
            </w:pPr>
            <w:r>
              <w:rPr>
                <w:rFonts w:ascii="Garamond" w:hAnsi="Garamond"/>
              </w:rPr>
              <w:t xml:space="preserve">Crataegus monogyna Jacq.</w:t>
            </w:r>
          </w:p>
        </w:tc>
        <w:tc>
          <w:tcPr>
            <w:tcW w:w="1842" w:type="dxa"/>
            <w:tcBorders>
              <w:top w:val="single" w:sz="4" w:space="0" w:color="auto"/>
              <w:left w:val="single" w:sz="4" w:space="0" w:color="auto"/>
              <w:bottom w:val="single" w:sz="4" w:space="0" w:color="auto"/>
              <w:right w:val="single" w:sz="4" w:space="0" w:color="auto"/>
            </w:tcBorders>
            <w:hideMark/>
          </w:tcPr>
          <w:p w14:paraId="60C3E23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55CB06C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CF676A" w14:textId="77777777" w:rsidR="00A01CDB" w:rsidRPr="00E31CA2" w:rsidRDefault="00A01CDB" w:rsidP="0099097F">
            <w:pPr>
              <w:rPr>
                <w:rFonts w:ascii="Garamond" w:eastAsia="Calibri" w:hAnsi="Garamond"/>
              </w:rPr>
            </w:pPr>
            <w:r>
              <w:rPr>
                <w:rFonts w:ascii="Garamond" w:hAnsi="Garamond"/>
              </w:rPr>
              <w:t xml:space="preserve">Eingriffeliger Weißdorn</w:t>
            </w:r>
          </w:p>
        </w:tc>
        <w:tc>
          <w:tcPr>
            <w:tcW w:w="1352" w:type="dxa"/>
            <w:tcBorders>
              <w:top w:val="single" w:sz="4" w:space="0" w:color="auto"/>
              <w:left w:val="single" w:sz="4" w:space="0" w:color="auto"/>
              <w:bottom w:val="single" w:sz="4" w:space="0" w:color="auto"/>
              <w:right w:val="single" w:sz="4" w:space="0" w:color="auto"/>
            </w:tcBorders>
            <w:hideMark/>
          </w:tcPr>
          <w:p w14:paraId="7F54A4F6" w14:textId="77777777" w:rsidR="00A01CDB" w:rsidRPr="00E31CA2" w:rsidRDefault="00A01CDB" w:rsidP="0099097F">
            <w:pPr>
              <w:rPr>
                <w:rFonts w:ascii="Garamond" w:eastAsia="Calibri" w:hAnsi="Garamond"/>
              </w:rPr>
            </w:pPr>
            <w:r>
              <w:rPr>
                <w:rFonts w:ascii="Garamond" w:hAnsi="Garamond"/>
              </w:rPr>
              <w:t xml:space="preserve">Blattknospe, Blatt, Blütenspitzen, Samen</w:t>
            </w:r>
          </w:p>
        </w:tc>
        <w:tc>
          <w:tcPr>
            <w:tcW w:w="5572" w:type="dxa"/>
            <w:tcBorders>
              <w:top w:val="single" w:sz="4" w:space="0" w:color="auto"/>
              <w:left w:val="single" w:sz="4" w:space="0" w:color="auto"/>
              <w:bottom w:val="single" w:sz="4" w:space="0" w:color="auto"/>
              <w:right w:val="single" w:sz="4" w:space="0" w:color="auto"/>
            </w:tcBorders>
            <w:hideMark/>
          </w:tcPr>
          <w:p w14:paraId="3426D057"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22,5 mg oligomeren Procyanidinen und 2,6 mg Flavonoiden führen.</w:t>
            </w:r>
          </w:p>
        </w:tc>
      </w:tr>
      <w:tr w:rsidR="00A01CDB" w:rsidRPr="00E31CA2" w14:paraId="7B4A24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62CFC2" w14:textId="77777777" w:rsidR="00A01CDB" w:rsidRPr="00E31CA2" w:rsidRDefault="00A01CDB" w:rsidP="0099097F">
            <w:pPr>
              <w:rPr>
                <w:rFonts w:ascii="Garamond" w:eastAsia="Calibri" w:hAnsi="Garamond"/>
              </w:rPr>
            </w:pPr>
            <w:r>
              <w:rPr>
                <w:rFonts w:ascii="Garamond" w:hAnsi="Garamond"/>
              </w:rPr>
              <w:t xml:space="preserve">Crataegus pentagyna Waldst.</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Kit.</w:t>
            </w:r>
          </w:p>
        </w:tc>
        <w:tc>
          <w:tcPr>
            <w:tcW w:w="1842" w:type="dxa"/>
            <w:tcBorders>
              <w:top w:val="single" w:sz="4" w:space="0" w:color="auto"/>
              <w:left w:val="single" w:sz="4" w:space="0" w:color="auto"/>
              <w:bottom w:val="single" w:sz="4" w:space="0" w:color="auto"/>
              <w:right w:val="single" w:sz="4" w:space="0" w:color="auto"/>
            </w:tcBorders>
            <w:hideMark/>
          </w:tcPr>
          <w:p w14:paraId="13C904B8"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21C6C60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1A7194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CB5CED6" w14:textId="77777777" w:rsidR="00A01CDB" w:rsidRPr="00E31CA2" w:rsidRDefault="00A01CDB" w:rsidP="0099097F">
            <w:pPr>
              <w:rPr>
                <w:rFonts w:ascii="Garamond" w:eastAsia="Calibri" w:hAnsi="Garamond"/>
              </w:rPr>
            </w:pPr>
            <w:r>
              <w:rPr>
                <w:rFonts w:ascii="Garamond" w:hAnsi="Garamond"/>
              </w:rPr>
              <w:t xml:space="preserve">Obst, Blatt, Blütenspitzen</w:t>
            </w:r>
          </w:p>
        </w:tc>
        <w:tc>
          <w:tcPr>
            <w:tcW w:w="5572" w:type="dxa"/>
            <w:tcBorders>
              <w:top w:val="single" w:sz="4" w:space="0" w:color="auto"/>
              <w:left w:val="single" w:sz="4" w:space="0" w:color="auto"/>
              <w:bottom w:val="single" w:sz="4" w:space="0" w:color="auto"/>
              <w:right w:val="single" w:sz="4" w:space="0" w:color="auto"/>
            </w:tcBorders>
            <w:hideMark/>
          </w:tcPr>
          <w:p w14:paraId="27377053"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22,5 mg oligomeren Procyanidinen und 2,6 mg Flavonoiden führen.</w:t>
            </w:r>
          </w:p>
        </w:tc>
      </w:tr>
      <w:tr w:rsidR="00A01CDB" w:rsidRPr="00E31CA2" w14:paraId="38B993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592A74" w14:textId="77777777" w:rsidR="00A01CDB" w:rsidRPr="00E31CA2" w:rsidRDefault="00A01CDB" w:rsidP="0099097F">
            <w:pPr>
              <w:rPr>
                <w:rFonts w:ascii="Garamond" w:eastAsia="Calibri" w:hAnsi="Garamond"/>
              </w:rPr>
            </w:pPr>
            <w:r>
              <w:rPr>
                <w:rFonts w:ascii="Garamond" w:hAnsi="Garamond"/>
              </w:rPr>
              <w:t xml:space="preserve">Crithmum maritimum L.</w:t>
            </w:r>
          </w:p>
        </w:tc>
        <w:tc>
          <w:tcPr>
            <w:tcW w:w="1842" w:type="dxa"/>
            <w:tcBorders>
              <w:top w:val="single" w:sz="4" w:space="0" w:color="auto"/>
              <w:left w:val="single" w:sz="4" w:space="0" w:color="auto"/>
              <w:bottom w:val="single" w:sz="4" w:space="0" w:color="auto"/>
              <w:right w:val="single" w:sz="4" w:space="0" w:color="auto"/>
            </w:tcBorders>
            <w:hideMark/>
          </w:tcPr>
          <w:p w14:paraId="05BE98F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7BFEA94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B1AE95" w14:textId="77777777" w:rsidR="00A01CDB" w:rsidRPr="00E31CA2" w:rsidRDefault="00A01CDB" w:rsidP="0099097F">
            <w:pPr>
              <w:rPr>
                <w:rFonts w:ascii="Garamond" w:eastAsia="Calibri" w:hAnsi="Garamond"/>
              </w:rPr>
            </w:pPr>
            <w:r>
              <w:rPr>
                <w:rFonts w:ascii="Garamond" w:hAnsi="Garamond"/>
              </w:rPr>
              <w:t xml:space="preserve">Meerfenchel</w:t>
            </w:r>
          </w:p>
        </w:tc>
        <w:tc>
          <w:tcPr>
            <w:tcW w:w="1352" w:type="dxa"/>
            <w:tcBorders>
              <w:top w:val="single" w:sz="4" w:space="0" w:color="auto"/>
              <w:left w:val="single" w:sz="4" w:space="0" w:color="auto"/>
              <w:bottom w:val="single" w:sz="4" w:space="0" w:color="auto"/>
              <w:right w:val="single" w:sz="4" w:space="0" w:color="auto"/>
            </w:tcBorders>
            <w:hideMark/>
          </w:tcPr>
          <w:p w14:paraId="0C9AE26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7FF14E7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46ED6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6F4FD7" w14:textId="77777777" w:rsidR="00A01CDB" w:rsidRPr="00E31CA2" w:rsidRDefault="00A01CDB" w:rsidP="0099097F">
            <w:pPr>
              <w:rPr>
                <w:rFonts w:ascii="Garamond" w:eastAsia="Calibri" w:hAnsi="Garamond"/>
              </w:rPr>
            </w:pPr>
            <w:r>
              <w:rPr>
                <w:rFonts w:ascii="Garamond" w:hAnsi="Garamond"/>
              </w:rPr>
              <w:t xml:space="preserve">Crocus sativus L.</w:t>
            </w:r>
          </w:p>
        </w:tc>
        <w:tc>
          <w:tcPr>
            <w:tcW w:w="1842" w:type="dxa"/>
            <w:tcBorders>
              <w:top w:val="single" w:sz="4" w:space="0" w:color="auto"/>
              <w:left w:val="single" w:sz="4" w:space="0" w:color="auto"/>
              <w:bottom w:val="single" w:sz="4" w:space="0" w:color="auto"/>
              <w:right w:val="single" w:sz="4" w:space="0" w:color="auto"/>
            </w:tcBorders>
            <w:hideMark/>
          </w:tcPr>
          <w:p w14:paraId="4356B968" w14:textId="77777777" w:rsidR="00A01CDB" w:rsidRPr="00E31CA2" w:rsidRDefault="00A01CDB" w:rsidP="0099097F">
            <w:pPr>
              <w:rPr>
                <w:rFonts w:ascii="Garamond" w:eastAsia="Calibri" w:hAnsi="Garamond"/>
              </w:rPr>
            </w:pPr>
            <w:r>
              <w:rPr>
                <w:rFonts w:ascii="Garamond" w:hAnsi="Garamond"/>
              </w:rPr>
              <w:t xml:space="preserve">Iridaceae</w:t>
            </w:r>
          </w:p>
        </w:tc>
        <w:tc>
          <w:tcPr>
            <w:tcW w:w="1371" w:type="dxa"/>
            <w:tcBorders>
              <w:top w:val="single" w:sz="4" w:space="0" w:color="auto"/>
              <w:left w:val="single" w:sz="4" w:space="0" w:color="auto"/>
              <w:bottom w:val="single" w:sz="4" w:space="0" w:color="auto"/>
              <w:right w:val="single" w:sz="4" w:space="0" w:color="auto"/>
            </w:tcBorders>
            <w:noWrap/>
            <w:hideMark/>
          </w:tcPr>
          <w:p w14:paraId="71139D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88E25B9" w14:textId="77777777" w:rsidR="00A01CDB" w:rsidRPr="00E31CA2" w:rsidRDefault="00A01CDB" w:rsidP="0099097F">
            <w:pPr>
              <w:rPr>
                <w:rFonts w:ascii="Garamond" w:eastAsia="Calibri" w:hAnsi="Garamond"/>
              </w:rPr>
            </w:pPr>
            <w:r>
              <w:rPr>
                <w:rFonts w:ascii="Garamond" w:hAnsi="Garamond"/>
              </w:rPr>
              <w:t xml:space="preserve">Safrankrokus</w:t>
            </w:r>
          </w:p>
        </w:tc>
        <w:tc>
          <w:tcPr>
            <w:tcW w:w="1352" w:type="dxa"/>
            <w:tcBorders>
              <w:top w:val="single" w:sz="4" w:space="0" w:color="auto"/>
              <w:left w:val="single" w:sz="4" w:space="0" w:color="auto"/>
              <w:bottom w:val="single" w:sz="4" w:space="0" w:color="auto"/>
              <w:right w:val="single" w:sz="4" w:space="0" w:color="auto"/>
            </w:tcBorders>
            <w:hideMark/>
          </w:tcPr>
          <w:p w14:paraId="4DE9C750"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61DB9C4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r>
              <w:rPr>
                <w:rFonts w:ascii="Garamond" w:hAnsi="Garamond"/>
              </w:rPr>
              <w:t xml:space="preserve"> </w:t>
            </w:r>
            <w:r>
              <w:rPr>
                <w:rFonts w:ascii="Garamond" w:hAnsi="Garamond"/>
              </w:rPr>
              <w:t xml:space="preserve">Konsultieren Sie Ihren Arzt oder Apotheker für die gleichzeitige Anwendung mit Depressionsbehandlung.</w:t>
            </w:r>
          </w:p>
        </w:tc>
      </w:tr>
      <w:tr w:rsidR="00A01CDB" w:rsidRPr="00E31CA2" w14:paraId="0A1299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2DEDC9" w14:textId="77777777" w:rsidR="00A01CDB" w:rsidRPr="00E31CA2" w:rsidRDefault="00A01CDB" w:rsidP="0099097F">
            <w:pPr>
              <w:rPr>
                <w:rFonts w:ascii="Garamond" w:eastAsia="Calibri" w:hAnsi="Garamond"/>
              </w:rPr>
            </w:pPr>
            <w:r>
              <w:rPr>
                <w:rFonts w:ascii="Garamond" w:hAnsi="Garamond"/>
              </w:rPr>
              <w:t xml:space="preserve">Crossostephium chinense (A.Gray ex L.) Makino</w:t>
            </w:r>
          </w:p>
        </w:tc>
        <w:tc>
          <w:tcPr>
            <w:tcW w:w="1842" w:type="dxa"/>
            <w:tcBorders>
              <w:top w:val="single" w:sz="4" w:space="0" w:color="auto"/>
              <w:left w:val="single" w:sz="4" w:space="0" w:color="auto"/>
              <w:bottom w:val="single" w:sz="4" w:space="0" w:color="auto"/>
              <w:right w:val="single" w:sz="4" w:space="0" w:color="auto"/>
            </w:tcBorders>
            <w:hideMark/>
          </w:tcPr>
          <w:p w14:paraId="7C07EA11" w14:textId="77777777" w:rsidR="00A01CDB" w:rsidRPr="00E31CA2" w:rsidRDefault="00A01CDB" w:rsidP="0099097F">
            <w:pPr>
              <w:rPr>
                <w:rFonts w:ascii="Garamond" w:eastAsia="Calibri" w:hAnsi="Garamond"/>
              </w:rPr>
            </w:pPr>
            <w:r>
              <w:rPr>
                <w:rFonts w:ascii="Garamond" w:hAnsi="Garamond"/>
              </w:rPr>
              <w:t xml:space="preserve">Compositeae</w:t>
            </w:r>
          </w:p>
        </w:tc>
        <w:tc>
          <w:tcPr>
            <w:tcW w:w="1371" w:type="dxa"/>
            <w:tcBorders>
              <w:top w:val="single" w:sz="4" w:space="0" w:color="auto"/>
              <w:left w:val="single" w:sz="4" w:space="0" w:color="auto"/>
              <w:bottom w:val="single" w:sz="4" w:space="0" w:color="auto"/>
              <w:right w:val="single" w:sz="4" w:space="0" w:color="auto"/>
            </w:tcBorders>
            <w:hideMark/>
          </w:tcPr>
          <w:p w14:paraId="56AB9B4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705AB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A42184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901CC1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868E1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8AA379" w14:textId="77777777" w:rsidR="00A01CDB" w:rsidRPr="00E31CA2" w:rsidRDefault="00A01CDB" w:rsidP="0099097F">
            <w:pPr>
              <w:rPr>
                <w:rFonts w:ascii="Garamond" w:eastAsia="Calibri" w:hAnsi="Garamond"/>
              </w:rPr>
            </w:pPr>
            <w:r>
              <w:rPr>
                <w:rFonts w:ascii="Garamond" w:hAnsi="Garamond"/>
              </w:rPr>
              <w:t xml:space="preserve">Cruciata laevipes Opiz</w:t>
            </w:r>
          </w:p>
        </w:tc>
        <w:tc>
          <w:tcPr>
            <w:tcW w:w="1842" w:type="dxa"/>
            <w:tcBorders>
              <w:top w:val="single" w:sz="4" w:space="0" w:color="auto"/>
              <w:left w:val="single" w:sz="4" w:space="0" w:color="auto"/>
              <w:bottom w:val="single" w:sz="4" w:space="0" w:color="auto"/>
              <w:right w:val="single" w:sz="4" w:space="0" w:color="auto"/>
            </w:tcBorders>
            <w:hideMark/>
          </w:tcPr>
          <w:p w14:paraId="0FAE09D0"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22BB3486" w14:textId="77777777" w:rsidR="00A01CDB" w:rsidRPr="00E31CA2" w:rsidRDefault="00A01CDB" w:rsidP="0099097F">
            <w:pPr>
              <w:rPr>
                <w:rFonts w:ascii="Garamond" w:eastAsia="Calibri" w:hAnsi="Garamond"/>
              </w:rPr>
            </w:pPr>
            <w:r>
              <w:rPr>
                <w:rFonts w:ascii="Garamond" w:hAnsi="Garamond"/>
              </w:rPr>
              <w:t xml:space="preserve">Galium cruciata (L.) Scop.</w:t>
            </w:r>
          </w:p>
        </w:tc>
        <w:tc>
          <w:tcPr>
            <w:tcW w:w="1628" w:type="dxa"/>
            <w:tcBorders>
              <w:top w:val="single" w:sz="4" w:space="0" w:color="auto"/>
              <w:left w:val="single" w:sz="4" w:space="0" w:color="auto"/>
              <w:bottom w:val="single" w:sz="4" w:space="0" w:color="auto"/>
              <w:right w:val="single" w:sz="4" w:space="0" w:color="auto"/>
            </w:tcBorders>
            <w:hideMark/>
          </w:tcPr>
          <w:p w14:paraId="02DAC8DB" w14:textId="77777777" w:rsidR="00A01CDB" w:rsidRPr="00E31CA2" w:rsidRDefault="00A01CDB" w:rsidP="0099097F">
            <w:pPr>
              <w:rPr>
                <w:rFonts w:ascii="Garamond" w:eastAsia="Calibri" w:hAnsi="Garamond"/>
              </w:rPr>
            </w:pPr>
            <w:r>
              <w:rPr>
                <w:rFonts w:ascii="Garamond" w:hAnsi="Garamond"/>
              </w:rPr>
              <w:t xml:space="preserve">Kreuzlabkraut</w:t>
            </w:r>
          </w:p>
        </w:tc>
        <w:tc>
          <w:tcPr>
            <w:tcW w:w="1352" w:type="dxa"/>
            <w:tcBorders>
              <w:top w:val="single" w:sz="4" w:space="0" w:color="auto"/>
              <w:left w:val="single" w:sz="4" w:space="0" w:color="auto"/>
              <w:bottom w:val="single" w:sz="4" w:space="0" w:color="auto"/>
              <w:right w:val="single" w:sz="4" w:space="0" w:color="auto"/>
            </w:tcBorders>
            <w:hideMark/>
          </w:tcPr>
          <w:p w14:paraId="39CFAC6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733A1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5FC5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9D0A69" w14:textId="77777777" w:rsidR="00A01CDB" w:rsidRPr="00E31CA2" w:rsidRDefault="00A01CDB" w:rsidP="0099097F">
            <w:pPr>
              <w:rPr>
                <w:rFonts w:ascii="Garamond" w:eastAsia="Calibri" w:hAnsi="Garamond"/>
              </w:rPr>
            </w:pPr>
            <w:r>
              <w:rPr>
                <w:rFonts w:ascii="Garamond" w:hAnsi="Garamond"/>
              </w:rPr>
              <w:t xml:space="preserve">Cryptocarya agathophylla van der Werff</w:t>
            </w:r>
          </w:p>
        </w:tc>
        <w:tc>
          <w:tcPr>
            <w:tcW w:w="1842" w:type="dxa"/>
            <w:tcBorders>
              <w:top w:val="single" w:sz="4" w:space="0" w:color="auto"/>
              <w:left w:val="single" w:sz="4" w:space="0" w:color="auto"/>
              <w:bottom w:val="single" w:sz="4" w:space="0" w:color="auto"/>
              <w:right w:val="single" w:sz="4" w:space="0" w:color="auto"/>
            </w:tcBorders>
            <w:hideMark/>
          </w:tcPr>
          <w:p w14:paraId="35A522A1"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hideMark/>
          </w:tcPr>
          <w:p w14:paraId="1B2E5514" w14:textId="77777777" w:rsidR="00A01CDB" w:rsidRPr="00E31CA2" w:rsidRDefault="00A01CDB" w:rsidP="0099097F">
            <w:pPr>
              <w:rPr>
                <w:rFonts w:ascii="Garamond" w:eastAsia="Calibri" w:hAnsi="Garamond"/>
              </w:rPr>
            </w:pPr>
            <w:r>
              <w:rPr>
                <w:rFonts w:ascii="Garamond" w:hAnsi="Garamond"/>
              </w:rPr>
              <w:t xml:space="preserve">Ravensara aromatica Sonn.;</w:t>
            </w:r>
            <w:r>
              <w:rPr>
                <w:rFonts w:ascii="Garamond" w:hAnsi="Garamond"/>
              </w:rPr>
              <w:t xml:space="preserve"> </w:t>
            </w:r>
            <w:r>
              <w:rPr>
                <w:rFonts w:ascii="Garamond" w:hAnsi="Garamond"/>
              </w:rPr>
              <w:t xml:space="preserve">Agathophyllum aromaticum (Sonn.)</w:t>
            </w:r>
            <w:r>
              <w:rPr>
                <w:rFonts w:ascii="Garamond" w:hAnsi="Garamond"/>
              </w:rPr>
              <w:t xml:space="preserve"> </w:t>
            </w:r>
            <w:r>
              <w:rPr>
                <w:rFonts w:ascii="Garamond" w:hAnsi="Garamond"/>
              </w:rPr>
              <w:t xml:space="preserve">Willd</w:t>
            </w:r>
          </w:p>
        </w:tc>
        <w:tc>
          <w:tcPr>
            <w:tcW w:w="1628" w:type="dxa"/>
            <w:tcBorders>
              <w:top w:val="single" w:sz="4" w:space="0" w:color="auto"/>
              <w:left w:val="single" w:sz="4" w:space="0" w:color="auto"/>
              <w:bottom w:val="single" w:sz="4" w:space="0" w:color="auto"/>
              <w:right w:val="single" w:sz="4" w:space="0" w:color="auto"/>
            </w:tcBorders>
            <w:hideMark/>
          </w:tcPr>
          <w:p w14:paraId="5B82AAE5" w14:textId="77777777" w:rsidR="00A01CDB" w:rsidRPr="00E31CA2" w:rsidRDefault="00A01CDB" w:rsidP="0099097F">
            <w:pPr>
              <w:rPr>
                <w:rFonts w:ascii="Garamond" w:eastAsia="Calibri" w:hAnsi="Garamond"/>
              </w:rPr>
            </w:pPr>
            <w:r>
              <w:rPr>
                <w:rFonts w:ascii="Garamond" w:hAnsi="Garamond"/>
              </w:rPr>
              <w:t xml:space="preserve">Ravensara</w:t>
            </w:r>
          </w:p>
        </w:tc>
        <w:tc>
          <w:tcPr>
            <w:tcW w:w="1352" w:type="dxa"/>
            <w:tcBorders>
              <w:top w:val="single" w:sz="4" w:space="0" w:color="auto"/>
              <w:left w:val="single" w:sz="4" w:space="0" w:color="auto"/>
              <w:bottom w:val="single" w:sz="4" w:space="0" w:color="auto"/>
              <w:right w:val="single" w:sz="4" w:space="0" w:color="auto"/>
            </w:tcBorders>
            <w:hideMark/>
          </w:tcPr>
          <w:p w14:paraId="222DA345"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064453D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F9C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29A73C" w14:textId="77777777" w:rsidR="00A01CDB" w:rsidRPr="00E31CA2" w:rsidRDefault="00A01CDB" w:rsidP="0099097F">
            <w:pPr>
              <w:rPr>
                <w:rFonts w:ascii="Garamond" w:eastAsia="Calibri" w:hAnsi="Garamond"/>
              </w:rPr>
            </w:pPr>
            <w:r>
              <w:rPr>
                <w:rFonts w:ascii="Garamond" w:hAnsi="Garamond"/>
              </w:rPr>
              <w:t xml:space="preserve">Cucumis melo L.</w:t>
            </w:r>
          </w:p>
        </w:tc>
        <w:tc>
          <w:tcPr>
            <w:tcW w:w="1842" w:type="dxa"/>
            <w:tcBorders>
              <w:top w:val="single" w:sz="4" w:space="0" w:color="auto"/>
              <w:left w:val="single" w:sz="4" w:space="0" w:color="auto"/>
              <w:bottom w:val="single" w:sz="4" w:space="0" w:color="auto"/>
              <w:right w:val="single" w:sz="4" w:space="0" w:color="auto"/>
            </w:tcBorders>
            <w:hideMark/>
          </w:tcPr>
          <w:p w14:paraId="6F015E85"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2293F73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80168F" w14:textId="77777777" w:rsidR="00A01CDB" w:rsidRPr="00E31CA2" w:rsidRDefault="00A01CDB" w:rsidP="0099097F">
            <w:pPr>
              <w:rPr>
                <w:rFonts w:ascii="Garamond" w:eastAsia="Calibri" w:hAnsi="Garamond"/>
              </w:rPr>
            </w:pPr>
            <w:r>
              <w:rPr>
                <w:rFonts w:ascii="Garamond" w:hAnsi="Garamond"/>
              </w:rPr>
              <w:t xml:space="preserve">Melone</w:t>
            </w:r>
          </w:p>
        </w:tc>
        <w:tc>
          <w:tcPr>
            <w:tcW w:w="1352" w:type="dxa"/>
            <w:tcBorders>
              <w:top w:val="single" w:sz="4" w:space="0" w:color="auto"/>
              <w:left w:val="single" w:sz="4" w:space="0" w:color="auto"/>
              <w:bottom w:val="single" w:sz="4" w:space="0" w:color="auto"/>
              <w:right w:val="single" w:sz="4" w:space="0" w:color="auto"/>
            </w:tcBorders>
            <w:hideMark/>
          </w:tcPr>
          <w:p w14:paraId="4F2A0AEA"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42BA6FB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074C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D5E91F" w14:textId="77777777" w:rsidR="00A01CDB" w:rsidRPr="00E31CA2" w:rsidRDefault="00A01CDB" w:rsidP="0099097F">
            <w:pPr>
              <w:rPr>
                <w:rFonts w:ascii="Garamond" w:eastAsia="Calibri" w:hAnsi="Garamond"/>
              </w:rPr>
            </w:pPr>
            <w:r>
              <w:rPr>
                <w:rFonts w:ascii="Garamond" w:hAnsi="Garamond"/>
              </w:rPr>
              <w:t xml:space="preserve">Cucumis sativus L.</w:t>
            </w:r>
          </w:p>
        </w:tc>
        <w:tc>
          <w:tcPr>
            <w:tcW w:w="1842" w:type="dxa"/>
            <w:tcBorders>
              <w:top w:val="single" w:sz="4" w:space="0" w:color="auto"/>
              <w:left w:val="single" w:sz="4" w:space="0" w:color="auto"/>
              <w:bottom w:val="single" w:sz="4" w:space="0" w:color="auto"/>
              <w:right w:val="single" w:sz="4" w:space="0" w:color="auto"/>
            </w:tcBorders>
            <w:hideMark/>
          </w:tcPr>
          <w:p w14:paraId="1A5D03BC"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7D6502F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7306686" w14:textId="77777777" w:rsidR="00A01CDB" w:rsidRPr="00E31CA2" w:rsidRDefault="00A01CDB" w:rsidP="0099097F">
            <w:pPr>
              <w:rPr>
                <w:rFonts w:ascii="Garamond" w:eastAsia="Calibri" w:hAnsi="Garamond"/>
              </w:rPr>
            </w:pPr>
            <w:r>
              <w:rPr>
                <w:rFonts w:ascii="Garamond" w:hAnsi="Garamond"/>
              </w:rPr>
              <w:t xml:space="preserve">Gurke</w:t>
            </w:r>
          </w:p>
        </w:tc>
        <w:tc>
          <w:tcPr>
            <w:tcW w:w="1352" w:type="dxa"/>
            <w:tcBorders>
              <w:top w:val="single" w:sz="4" w:space="0" w:color="auto"/>
              <w:left w:val="single" w:sz="4" w:space="0" w:color="auto"/>
              <w:bottom w:val="single" w:sz="4" w:space="0" w:color="auto"/>
              <w:right w:val="single" w:sz="4" w:space="0" w:color="auto"/>
            </w:tcBorders>
            <w:hideMark/>
          </w:tcPr>
          <w:p w14:paraId="70BCAE63"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360ABC5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B7EF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1E685A" w14:textId="77777777" w:rsidR="00A01CDB" w:rsidRPr="00E31CA2" w:rsidRDefault="00A01CDB" w:rsidP="0099097F">
            <w:pPr>
              <w:rPr>
                <w:rFonts w:ascii="Garamond" w:eastAsia="Calibri" w:hAnsi="Garamond"/>
              </w:rPr>
            </w:pPr>
            <w:r>
              <w:rPr>
                <w:rFonts w:ascii="Garamond" w:hAnsi="Garamond"/>
              </w:rPr>
              <w:t xml:space="preserve">Cucurbita maxima Duch.</w:t>
            </w:r>
          </w:p>
        </w:tc>
        <w:tc>
          <w:tcPr>
            <w:tcW w:w="1842" w:type="dxa"/>
            <w:tcBorders>
              <w:top w:val="single" w:sz="4" w:space="0" w:color="auto"/>
              <w:left w:val="single" w:sz="4" w:space="0" w:color="auto"/>
              <w:bottom w:val="single" w:sz="4" w:space="0" w:color="auto"/>
              <w:right w:val="single" w:sz="4" w:space="0" w:color="auto"/>
            </w:tcBorders>
            <w:hideMark/>
          </w:tcPr>
          <w:p w14:paraId="46961924"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074F48C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A6E351" w14:textId="77777777" w:rsidR="00A01CDB" w:rsidRPr="00E31CA2" w:rsidRDefault="00A01CDB" w:rsidP="0099097F">
            <w:pPr>
              <w:rPr>
                <w:rFonts w:ascii="Garamond" w:eastAsia="Calibri" w:hAnsi="Garamond"/>
              </w:rPr>
            </w:pPr>
            <w:r>
              <w:rPr>
                <w:rFonts w:ascii="Garamond" w:hAnsi="Garamond"/>
              </w:rPr>
              <w:t xml:space="preserve">Kürbis</w:t>
            </w:r>
          </w:p>
        </w:tc>
        <w:tc>
          <w:tcPr>
            <w:tcW w:w="1352" w:type="dxa"/>
            <w:tcBorders>
              <w:top w:val="single" w:sz="4" w:space="0" w:color="auto"/>
              <w:left w:val="single" w:sz="4" w:space="0" w:color="auto"/>
              <w:bottom w:val="single" w:sz="4" w:space="0" w:color="auto"/>
              <w:right w:val="single" w:sz="4" w:space="0" w:color="auto"/>
            </w:tcBorders>
            <w:hideMark/>
          </w:tcPr>
          <w:p w14:paraId="378FC8FB"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74A2488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D59C9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5E1357" w14:textId="77777777" w:rsidR="00A01CDB" w:rsidRPr="00E31CA2" w:rsidRDefault="00A01CDB" w:rsidP="0099097F">
            <w:pPr>
              <w:rPr>
                <w:rFonts w:ascii="Garamond" w:eastAsia="Calibri" w:hAnsi="Garamond"/>
              </w:rPr>
            </w:pPr>
            <w:r>
              <w:rPr>
                <w:rFonts w:ascii="Garamond" w:hAnsi="Garamond"/>
              </w:rPr>
              <w:t xml:space="preserve">Cucurbita pepo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918D396"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2879F94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A5E210A" w14:textId="77777777" w:rsidR="00A01CDB" w:rsidRPr="00E31CA2" w:rsidRDefault="00A01CDB" w:rsidP="0099097F">
            <w:pPr>
              <w:rPr>
                <w:rFonts w:ascii="Garamond" w:eastAsia="Calibri" w:hAnsi="Garamond"/>
              </w:rPr>
            </w:pPr>
            <w:r>
              <w:rPr>
                <w:rFonts w:ascii="Garamond" w:hAnsi="Garamond"/>
              </w:rPr>
              <w:t xml:space="preserve">Zucchini, Kürbis, Zierkürbis</w:t>
            </w:r>
          </w:p>
        </w:tc>
        <w:tc>
          <w:tcPr>
            <w:tcW w:w="1352" w:type="dxa"/>
            <w:tcBorders>
              <w:top w:val="single" w:sz="4" w:space="0" w:color="auto"/>
              <w:left w:val="single" w:sz="4" w:space="0" w:color="auto"/>
              <w:bottom w:val="single" w:sz="4" w:space="0" w:color="auto"/>
              <w:right w:val="single" w:sz="4" w:space="0" w:color="auto"/>
            </w:tcBorders>
            <w:hideMark/>
          </w:tcPr>
          <w:p w14:paraId="36EC16C9" w14:textId="77777777" w:rsidR="00A01CDB" w:rsidRPr="00E31CA2" w:rsidRDefault="00A01CDB" w:rsidP="0099097F">
            <w:pPr>
              <w:rPr>
                <w:rFonts w:ascii="Garamond" w:eastAsia="Calibri" w:hAnsi="Garamond"/>
              </w:rPr>
            </w:pPr>
            <w:r>
              <w:rPr>
                <w:rFonts w:ascii="Garamond" w:hAnsi="Garamond"/>
              </w:rPr>
              <w:t xml:space="preserve">Blüte, Frucht</w:t>
            </w:r>
          </w:p>
        </w:tc>
        <w:tc>
          <w:tcPr>
            <w:tcW w:w="5572" w:type="dxa"/>
            <w:tcBorders>
              <w:top w:val="single" w:sz="4" w:space="0" w:color="auto"/>
              <w:left w:val="single" w:sz="4" w:space="0" w:color="auto"/>
              <w:bottom w:val="single" w:sz="4" w:space="0" w:color="auto"/>
              <w:right w:val="single" w:sz="4" w:space="0" w:color="auto"/>
            </w:tcBorders>
            <w:hideMark/>
          </w:tcPr>
          <w:p w14:paraId="30D9003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1B5A8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925056" w14:textId="77777777" w:rsidR="00A01CDB" w:rsidRPr="00E31CA2" w:rsidRDefault="00A01CDB" w:rsidP="0099097F">
            <w:pPr>
              <w:rPr>
                <w:rFonts w:ascii="Garamond" w:eastAsia="Calibri" w:hAnsi="Garamond"/>
              </w:rPr>
            </w:pPr>
            <w:r>
              <w:rPr>
                <w:rFonts w:ascii="Garamond" w:hAnsi="Garamond"/>
              </w:rPr>
              <w:t xml:space="preserve">Cuminum cyminum L.</w:t>
            </w:r>
          </w:p>
        </w:tc>
        <w:tc>
          <w:tcPr>
            <w:tcW w:w="1842" w:type="dxa"/>
            <w:tcBorders>
              <w:top w:val="single" w:sz="4" w:space="0" w:color="auto"/>
              <w:left w:val="single" w:sz="4" w:space="0" w:color="auto"/>
              <w:bottom w:val="single" w:sz="4" w:space="0" w:color="auto"/>
              <w:right w:val="single" w:sz="4" w:space="0" w:color="auto"/>
            </w:tcBorders>
            <w:hideMark/>
          </w:tcPr>
          <w:p w14:paraId="5020F458"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1B4AAC8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C9D212" w14:textId="77777777" w:rsidR="00A01CDB" w:rsidRPr="00E31CA2" w:rsidRDefault="00A01CDB" w:rsidP="0099097F">
            <w:pPr>
              <w:rPr>
                <w:rFonts w:ascii="Garamond" w:eastAsia="Calibri" w:hAnsi="Garamond"/>
              </w:rPr>
            </w:pPr>
            <w:r>
              <w:rPr>
                <w:rFonts w:ascii="Garamond" w:hAnsi="Garamond"/>
              </w:rPr>
              <w:t xml:space="preserve">Kreuzkümmel</w:t>
            </w:r>
          </w:p>
        </w:tc>
        <w:tc>
          <w:tcPr>
            <w:tcW w:w="1352" w:type="dxa"/>
            <w:tcBorders>
              <w:top w:val="single" w:sz="4" w:space="0" w:color="auto"/>
              <w:left w:val="single" w:sz="4" w:space="0" w:color="auto"/>
              <w:bottom w:val="single" w:sz="4" w:space="0" w:color="auto"/>
              <w:right w:val="single" w:sz="4" w:space="0" w:color="auto"/>
            </w:tcBorders>
            <w:hideMark/>
          </w:tcPr>
          <w:p w14:paraId="73F80531"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5C0A706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5D6B3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D1974" w14:textId="77777777" w:rsidR="00A01CDB" w:rsidRPr="00E31CA2" w:rsidRDefault="00A01CDB" w:rsidP="0099097F">
            <w:pPr>
              <w:rPr>
                <w:rFonts w:ascii="Garamond" w:eastAsia="Calibri" w:hAnsi="Garamond"/>
              </w:rPr>
            </w:pPr>
            <w:r>
              <w:rPr>
                <w:rFonts w:ascii="Garamond" w:hAnsi="Garamond"/>
              </w:rPr>
              <w:t xml:space="preserve">Cupressus sempervirens L.</w:t>
            </w:r>
          </w:p>
        </w:tc>
        <w:tc>
          <w:tcPr>
            <w:tcW w:w="1842" w:type="dxa"/>
            <w:tcBorders>
              <w:top w:val="single" w:sz="4" w:space="0" w:color="auto"/>
              <w:left w:val="single" w:sz="4" w:space="0" w:color="auto"/>
              <w:bottom w:val="single" w:sz="4" w:space="0" w:color="auto"/>
              <w:right w:val="single" w:sz="4" w:space="0" w:color="auto"/>
            </w:tcBorders>
            <w:hideMark/>
          </w:tcPr>
          <w:p w14:paraId="6E963567" w14:textId="77777777" w:rsidR="00A01CDB" w:rsidRPr="00E31CA2" w:rsidRDefault="00A01CDB" w:rsidP="0099097F">
            <w:pPr>
              <w:rPr>
                <w:rFonts w:ascii="Garamond" w:eastAsia="Calibri" w:hAnsi="Garamond"/>
              </w:rPr>
            </w:pPr>
            <w:r>
              <w:rPr>
                <w:rFonts w:ascii="Garamond" w:hAnsi="Garamond"/>
              </w:rPr>
              <w:t xml:space="preserve">Cupressaceae</w:t>
            </w:r>
          </w:p>
        </w:tc>
        <w:tc>
          <w:tcPr>
            <w:tcW w:w="1371" w:type="dxa"/>
            <w:tcBorders>
              <w:top w:val="single" w:sz="4" w:space="0" w:color="auto"/>
              <w:left w:val="single" w:sz="4" w:space="0" w:color="auto"/>
              <w:bottom w:val="single" w:sz="4" w:space="0" w:color="auto"/>
              <w:right w:val="single" w:sz="4" w:space="0" w:color="auto"/>
            </w:tcBorders>
            <w:hideMark/>
          </w:tcPr>
          <w:p w14:paraId="138BAE7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B044B8" w14:textId="77777777" w:rsidR="00A01CDB" w:rsidRPr="00E31CA2" w:rsidRDefault="00A01CDB" w:rsidP="0099097F">
            <w:pPr>
              <w:rPr>
                <w:rFonts w:ascii="Garamond" w:eastAsia="Calibri" w:hAnsi="Garamond"/>
              </w:rPr>
            </w:pPr>
            <w:r>
              <w:rPr>
                <w:rFonts w:ascii="Garamond" w:hAnsi="Garamond"/>
              </w:rPr>
              <w:t xml:space="preserve">Italienische Zypresse</w:t>
            </w:r>
          </w:p>
        </w:tc>
        <w:tc>
          <w:tcPr>
            <w:tcW w:w="1352" w:type="dxa"/>
            <w:tcBorders>
              <w:top w:val="single" w:sz="4" w:space="0" w:color="auto"/>
              <w:left w:val="single" w:sz="4" w:space="0" w:color="auto"/>
              <w:bottom w:val="single" w:sz="4" w:space="0" w:color="auto"/>
              <w:right w:val="single" w:sz="4" w:space="0" w:color="auto"/>
            </w:tcBorders>
            <w:hideMark/>
          </w:tcPr>
          <w:p w14:paraId="57A78423"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1C2E0A8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EBF1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E68441" w14:textId="77777777" w:rsidR="00A01CDB" w:rsidRPr="00E31CA2" w:rsidRDefault="00A01CDB" w:rsidP="0099097F">
            <w:pPr>
              <w:rPr>
                <w:rFonts w:ascii="Garamond" w:eastAsia="Calibri" w:hAnsi="Garamond"/>
              </w:rPr>
            </w:pPr>
            <w:r>
              <w:rPr>
                <w:rFonts w:ascii="Garamond" w:hAnsi="Garamond"/>
              </w:rPr>
              <w:t xml:space="preserve">Curcuma longa L.</w:t>
            </w:r>
          </w:p>
        </w:tc>
        <w:tc>
          <w:tcPr>
            <w:tcW w:w="1842" w:type="dxa"/>
            <w:tcBorders>
              <w:top w:val="single" w:sz="4" w:space="0" w:color="auto"/>
              <w:left w:val="single" w:sz="4" w:space="0" w:color="auto"/>
              <w:bottom w:val="single" w:sz="4" w:space="0" w:color="auto"/>
              <w:right w:val="single" w:sz="4" w:space="0" w:color="auto"/>
            </w:tcBorders>
            <w:hideMark/>
          </w:tcPr>
          <w:p w14:paraId="2D6C8DDA"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388AAEAD" w14:textId="77777777" w:rsidR="00A01CDB" w:rsidRPr="00E31CA2" w:rsidRDefault="00A01CDB" w:rsidP="0099097F">
            <w:pPr>
              <w:rPr>
                <w:rFonts w:ascii="Garamond" w:eastAsia="Calibri" w:hAnsi="Garamond"/>
              </w:rPr>
            </w:pPr>
            <w:r>
              <w:rPr>
                <w:rFonts w:ascii="Garamond" w:hAnsi="Garamond"/>
              </w:rPr>
              <w:t xml:space="preserve">Curcuma domestica Val., Curcuma domestic Loir., Amomum curcuma Jacq</w:t>
            </w:r>
          </w:p>
        </w:tc>
        <w:tc>
          <w:tcPr>
            <w:tcW w:w="1628" w:type="dxa"/>
            <w:tcBorders>
              <w:top w:val="single" w:sz="4" w:space="0" w:color="auto"/>
              <w:left w:val="single" w:sz="4" w:space="0" w:color="auto"/>
              <w:bottom w:val="single" w:sz="4" w:space="0" w:color="auto"/>
              <w:right w:val="single" w:sz="4" w:space="0" w:color="auto"/>
            </w:tcBorders>
            <w:hideMark/>
          </w:tcPr>
          <w:p w14:paraId="3B5BEB74" w14:textId="77777777" w:rsidR="00A01CDB" w:rsidRPr="00E31CA2" w:rsidRDefault="00A01CDB" w:rsidP="0099097F">
            <w:pPr>
              <w:rPr>
                <w:rFonts w:ascii="Garamond" w:eastAsia="Calibri" w:hAnsi="Garamond"/>
              </w:rPr>
            </w:pPr>
            <w:r>
              <w:rPr>
                <w:rFonts w:ascii="Garamond" w:hAnsi="Garamond"/>
              </w:rPr>
              <w:t xml:space="preserve">Kurkuma</w:t>
            </w:r>
          </w:p>
        </w:tc>
        <w:tc>
          <w:tcPr>
            <w:tcW w:w="1352" w:type="dxa"/>
            <w:tcBorders>
              <w:top w:val="single" w:sz="4" w:space="0" w:color="auto"/>
              <w:left w:val="single" w:sz="4" w:space="0" w:color="auto"/>
              <w:bottom w:val="single" w:sz="4" w:space="0" w:color="auto"/>
              <w:right w:val="single" w:sz="4" w:space="0" w:color="auto"/>
            </w:tcBorders>
            <w:hideMark/>
          </w:tcPr>
          <w:p w14:paraId="3EA8C036"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1296EB8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193093" w:rsidRPr="00E31CA2" w14:paraId="461A1F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A7456C" w14:textId="77777777" w:rsidR="00A01CDB" w:rsidRPr="00E31CA2" w:rsidRDefault="00A01CDB" w:rsidP="0099097F">
            <w:pPr>
              <w:rPr>
                <w:rFonts w:ascii="Garamond" w:eastAsia="Calibri" w:hAnsi="Garamond"/>
              </w:rPr>
            </w:pPr>
            <w:r>
              <w:rPr>
                <w:rFonts w:ascii="Garamond" w:hAnsi="Garamond"/>
              </w:rPr>
              <w:t xml:space="preserve">Curcuma xanthorrhiza Roxb.</w:t>
            </w:r>
          </w:p>
        </w:tc>
        <w:tc>
          <w:tcPr>
            <w:tcW w:w="1842" w:type="dxa"/>
            <w:tcBorders>
              <w:top w:val="single" w:sz="4" w:space="0" w:color="auto"/>
              <w:left w:val="single" w:sz="4" w:space="0" w:color="auto"/>
              <w:bottom w:val="single" w:sz="4" w:space="0" w:color="auto"/>
              <w:right w:val="single" w:sz="4" w:space="0" w:color="auto"/>
            </w:tcBorders>
            <w:hideMark/>
          </w:tcPr>
          <w:p w14:paraId="291F09D1"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26C858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FD4A84" w14:textId="77777777" w:rsidR="00A01CDB" w:rsidRPr="00E31CA2" w:rsidRDefault="00A01CDB" w:rsidP="0099097F">
            <w:pPr>
              <w:rPr>
                <w:rFonts w:ascii="Garamond" w:eastAsia="Calibri" w:hAnsi="Garamond"/>
              </w:rPr>
            </w:pPr>
            <w:r>
              <w:rPr>
                <w:rFonts w:ascii="Garamond" w:hAnsi="Garamond"/>
              </w:rPr>
              <w:t xml:space="preserve">Kurkuma</w:t>
            </w:r>
          </w:p>
        </w:tc>
        <w:tc>
          <w:tcPr>
            <w:tcW w:w="1352" w:type="dxa"/>
            <w:tcBorders>
              <w:top w:val="single" w:sz="4" w:space="0" w:color="auto"/>
              <w:left w:val="single" w:sz="4" w:space="0" w:color="auto"/>
              <w:bottom w:val="single" w:sz="4" w:space="0" w:color="auto"/>
              <w:right w:val="single" w:sz="4" w:space="0" w:color="auto"/>
            </w:tcBorders>
            <w:hideMark/>
          </w:tcPr>
          <w:p w14:paraId="2BBFAE37"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3E9A8C7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193093" w:rsidRPr="00E31CA2" w14:paraId="0A2320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36B195" w14:textId="77777777" w:rsidR="00A01CDB" w:rsidRPr="00E31CA2" w:rsidRDefault="00A01CDB" w:rsidP="0099097F">
            <w:pPr>
              <w:rPr>
                <w:rFonts w:ascii="Garamond" w:eastAsia="Calibri" w:hAnsi="Garamond"/>
              </w:rPr>
            </w:pPr>
            <w:r>
              <w:rPr>
                <w:rFonts w:ascii="Garamond" w:hAnsi="Garamond"/>
              </w:rPr>
              <w:t xml:space="preserve">Curcuma zedoaria (Christm.)</w:t>
            </w:r>
            <w:r>
              <w:rPr>
                <w:rFonts w:ascii="Garamond" w:hAnsi="Garamond"/>
              </w:rPr>
              <w:t xml:space="preserve"> </w:t>
            </w:r>
            <w:r>
              <w:rPr>
                <w:rFonts w:ascii="Garamond" w:hAnsi="Garamond"/>
              </w:rPr>
              <w:t xml:space="preserve">Roscoe</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447A3A8"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1B5E27B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258BF8" w14:textId="77777777" w:rsidR="00A01CDB" w:rsidRPr="00E31CA2" w:rsidRDefault="00A01CDB" w:rsidP="0099097F">
            <w:pPr>
              <w:rPr>
                <w:rFonts w:ascii="Garamond" w:eastAsia="Calibri" w:hAnsi="Garamond"/>
              </w:rPr>
            </w:pPr>
            <w:r>
              <w:rPr>
                <w:rFonts w:ascii="Garamond" w:hAnsi="Garamond"/>
              </w:rPr>
              <w:t xml:space="preserve">Zitwerwurzel, weiße Kurkuma</w:t>
            </w:r>
          </w:p>
        </w:tc>
        <w:tc>
          <w:tcPr>
            <w:tcW w:w="1352" w:type="dxa"/>
            <w:tcBorders>
              <w:top w:val="single" w:sz="4" w:space="0" w:color="auto"/>
              <w:left w:val="single" w:sz="4" w:space="0" w:color="auto"/>
              <w:bottom w:val="single" w:sz="4" w:space="0" w:color="auto"/>
              <w:right w:val="single" w:sz="4" w:space="0" w:color="auto"/>
            </w:tcBorders>
            <w:hideMark/>
          </w:tcPr>
          <w:p w14:paraId="21EAECF0"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5F5FA42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5E7BD7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A12184" w14:textId="77777777" w:rsidR="00A01CDB" w:rsidRPr="00E31CA2" w:rsidRDefault="00A01CDB" w:rsidP="0099097F">
            <w:pPr>
              <w:rPr>
                <w:rFonts w:ascii="Garamond" w:eastAsia="Calibri" w:hAnsi="Garamond"/>
              </w:rPr>
            </w:pPr>
            <w:r>
              <w:rPr>
                <w:rFonts w:ascii="Garamond" w:hAnsi="Garamond"/>
              </w:rPr>
              <w:t xml:space="preserve">Cuscuta chinensis Lam.</w:t>
            </w:r>
          </w:p>
        </w:tc>
        <w:tc>
          <w:tcPr>
            <w:tcW w:w="1842" w:type="dxa"/>
            <w:tcBorders>
              <w:top w:val="single" w:sz="4" w:space="0" w:color="auto"/>
              <w:left w:val="single" w:sz="4" w:space="0" w:color="auto"/>
              <w:bottom w:val="single" w:sz="4" w:space="0" w:color="auto"/>
              <w:right w:val="single" w:sz="4" w:space="0" w:color="auto"/>
            </w:tcBorders>
            <w:hideMark/>
          </w:tcPr>
          <w:p w14:paraId="408F85D7" w14:textId="77777777" w:rsidR="00A01CDB" w:rsidRPr="00E31CA2" w:rsidRDefault="00A01CDB" w:rsidP="0099097F">
            <w:pPr>
              <w:rPr>
                <w:rFonts w:ascii="Garamond" w:eastAsia="Calibri" w:hAnsi="Garamond"/>
              </w:rPr>
            </w:pPr>
            <w:r>
              <w:rPr>
                <w:rFonts w:ascii="Garamond" w:hAnsi="Garamond"/>
              </w:rPr>
              <w:t xml:space="preserve">Convolvulaceae</w:t>
            </w:r>
          </w:p>
        </w:tc>
        <w:tc>
          <w:tcPr>
            <w:tcW w:w="1371" w:type="dxa"/>
            <w:tcBorders>
              <w:top w:val="single" w:sz="4" w:space="0" w:color="auto"/>
              <w:left w:val="single" w:sz="4" w:space="0" w:color="auto"/>
              <w:bottom w:val="single" w:sz="4" w:space="0" w:color="auto"/>
              <w:right w:val="single" w:sz="4" w:space="0" w:color="auto"/>
            </w:tcBorders>
            <w:hideMark/>
          </w:tcPr>
          <w:p w14:paraId="5D0E6E7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B16723" w14:textId="77777777" w:rsidR="00A01CDB" w:rsidRPr="00E31CA2" w:rsidRDefault="00A01CDB" w:rsidP="0099097F">
            <w:pPr>
              <w:rPr>
                <w:rFonts w:ascii="Garamond" w:eastAsia="Calibri" w:hAnsi="Garamond"/>
              </w:rPr>
            </w:pPr>
            <w:r>
              <w:rPr>
                <w:rFonts w:ascii="Garamond" w:hAnsi="Garamond"/>
              </w:rPr>
              <w:t xml:space="preserve">Teufelszwirn</w:t>
            </w:r>
          </w:p>
        </w:tc>
        <w:tc>
          <w:tcPr>
            <w:tcW w:w="1352" w:type="dxa"/>
            <w:tcBorders>
              <w:top w:val="single" w:sz="4" w:space="0" w:color="auto"/>
              <w:left w:val="single" w:sz="4" w:space="0" w:color="auto"/>
              <w:bottom w:val="single" w:sz="4" w:space="0" w:color="auto"/>
              <w:right w:val="single" w:sz="4" w:space="0" w:color="auto"/>
            </w:tcBorders>
            <w:hideMark/>
          </w:tcPr>
          <w:p w14:paraId="2E35C2D3"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4A783E1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71F6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F5C4B9" w14:textId="77777777" w:rsidR="00A01CDB" w:rsidRPr="00E31CA2" w:rsidRDefault="00A01CDB" w:rsidP="0099097F">
            <w:pPr>
              <w:rPr>
                <w:rFonts w:ascii="Garamond" w:eastAsia="Calibri" w:hAnsi="Garamond"/>
              </w:rPr>
            </w:pPr>
            <w:r>
              <w:rPr>
                <w:rFonts w:ascii="Garamond" w:hAnsi="Garamond"/>
              </w:rPr>
              <w:t xml:space="preserve">Cuscuta epithymum Murray</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288C420" w14:textId="77777777" w:rsidR="00A01CDB" w:rsidRPr="00E31CA2" w:rsidRDefault="00A01CDB" w:rsidP="0099097F">
            <w:pPr>
              <w:rPr>
                <w:rFonts w:ascii="Garamond" w:eastAsia="Calibri" w:hAnsi="Garamond"/>
              </w:rPr>
            </w:pPr>
            <w:r>
              <w:rPr>
                <w:rFonts w:ascii="Garamond" w:hAnsi="Garamond"/>
              </w:rPr>
              <w:t xml:space="preserve">Convolvulaceae</w:t>
            </w:r>
          </w:p>
        </w:tc>
        <w:tc>
          <w:tcPr>
            <w:tcW w:w="1371" w:type="dxa"/>
            <w:tcBorders>
              <w:top w:val="single" w:sz="4" w:space="0" w:color="auto"/>
              <w:left w:val="single" w:sz="4" w:space="0" w:color="auto"/>
              <w:bottom w:val="single" w:sz="4" w:space="0" w:color="auto"/>
              <w:right w:val="single" w:sz="4" w:space="0" w:color="auto"/>
            </w:tcBorders>
            <w:noWrap/>
            <w:hideMark/>
          </w:tcPr>
          <w:p w14:paraId="73D8CE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668F8F" w14:textId="77777777" w:rsidR="00A01CDB" w:rsidRPr="00E31CA2" w:rsidRDefault="00A01CDB" w:rsidP="0099097F">
            <w:pPr>
              <w:rPr>
                <w:rFonts w:ascii="Garamond" w:eastAsia="Calibri" w:hAnsi="Garamond"/>
              </w:rPr>
            </w:pPr>
            <w:r>
              <w:rPr>
                <w:rFonts w:ascii="Garamond" w:hAnsi="Garamond"/>
              </w:rPr>
              <w:t xml:space="preserve">Gewöhnliche Thymian-seide</w:t>
            </w:r>
          </w:p>
        </w:tc>
        <w:tc>
          <w:tcPr>
            <w:tcW w:w="1352" w:type="dxa"/>
            <w:tcBorders>
              <w:top w:val="single" w:sz="4" w:space="0" w:color="auto"/>
              <w:left w:val="single" w:sz="4" w:space="0" w:color="auto"/>
              <w:bottom w:val="single" w:sz="4" w:space="0" w:color="auto"/>
              <w:right w:val="single" w:sz="4" w:space="0" w:color="auto"/>
            </w:tcBorders>
            <w:hideMark/>
          </w:tcPr>
          <w:p w14:paraId="5F1993D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C99528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48B87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1961B2" w14:textId="77777777" w:rsidR="00A01CDB" w:rsidRPr="00E31CA2" w:rsidRDefault="00A01CDB" w:rsidP="0099097F">
            <w:pPr>
              <w:rPr>
                <w:rFonts w:ascii="Garamond" w:eastAsia="Calibri" w:hAnsi="Garamond"/>
              </w:rPr>
            </w:pPr>
            <w:r>
              <w:rPr>
                <w:rFonts w:ascii="Garamond" w:hAnsi="Garamond"/>
              </w:rPr>
              <w:t xml:space="preserve">Cyamopsis tetragonoloba (L.) Taub.</w:t>
            </w:r>
          </w:p>
        </w:tc>
        <w:tc>
          <w:tcPr>
            <w:tcW w:w="1842" w:type="dxa"/>
            <w:tcBorders>
              <w:top w:val="single" w:sz="4" w:space="0" w:color="auto"/>
              <w:left w:val="single" w:sz="4" w:space="0" w:color="auto"/>
              <w:bottom w:val="single" w:sz="4" w:space="0" w:color="auto"/>
              <w:right w:val="single" w:sz="4" w:space="0" w:color="auto"/>
            </w:tcBorders>
            <w:hideMark/>
          </w:tcPr>
          <w:p w14:paraId="41C5AD7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79CE38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D2AE4E" w14:textId="77777777" w:rsidR="00A01CDB" w:rsidRPr="00E31CA2" w:rsidRDefault="00A01CDB" w:rsidP="0099097F">
            <w:pPr>
              <w:rPr>
                <w:rFonts w:ascii="Garamond" w:eastAsia="Calibri" w:hAnsi="Garamond"/>
              </w:rPr>
            </w:pPr>
            <w:r>
              <w:rPr>
                <w:rFonts w:ascii="Garamond" w:hAnsi="Garamond"/>
              </w:rPr>
              <w:t xml:space="preserve">Guarpflanze</w:t>
            </w:r>
          </w:p>
        </w:tc>
        <w:tc>
          <w:tcPr>
            <w:tcW w:w="1352" w:type="dxa"/>
            <w:tcBorders>
              <w:top w:val="single" w:sz="4" w:space="0" w:color="auto"/>
              <w:left w:val="single" w:sz="4" w:space="0" w:color="auto"/>
              <w:bottom w:val="single" w:sz="4" w:space="0" w:color="auto"/>
              <w:right w:val="single" w:sz="4" w:space="0" w:color="auto"/>
            </w:tcBorders>
            <w:hideMark/>
          </w:tcPr>
          <w:p w14:paraId="105A7B88" w14:textId="77777777" w:rsidR="00A01CDB" w:rsidRPr="00E31CA2" w:rsidRDefault="00A01CDB" w:rsidP="0099097F">
            <w:pPr>
              <w:rPr>
                <w:rFonts w:ascii="Garamond" w:eastAsia="Calibri" w:hAnsi="Garamond"/>
              </w:rPr>
            </w:pPr>
            <w:r>
              <w:rPr>
                <w:rFonts w:ascii="Garamond" w:hAnsi="Garamond"/>
              </w:rPr>
              <w:t xml:space="preserve">Samen, Gummi</w:t>
            </w:r>
          </w:p>
        </w:tc>
        <w:tc>
          <w:tcPr>
            <w:tcW w:w="5572" w:type="dxa"/>
            <w:tcBorders>
              <w:top w:val="single" w:sz="4" w:space="0" w:color="auto"/>
              <w:left w:val="single" w:sz="4" w:space="0" w:color="auto"/>
              <w:bottom w:val="single" w:sz="4" w:space="0" w:color="auto"/>
              <w:right w:val="single" w:sz="4" w:space="0" w:color="auto"/>
            </w:tcBorders>
            <w:noWrap/>
            <w:hideMark/>
          </w:tcPr>
          <w:p w14:paraId="4B2C42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49E77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E7F8EF" w14:textId="77777777" w:rsidR="00A01CDB" w:rsidRPr="00E31CA2" w:rsidRDefault="00A01CDB" w:rsidP="0099097F">
            <w:pPr>
              <w:rPr>
                <w:rFonts w:ascii="Garamond" w:eastAsia="Calibri" w:hAnsi="Garamond"/>
              </w:rPr>
            </w:pPr>
            <w:r>
              <w:rPr>
                <w:rFonts w:ascii="Garamond" w:hAnsi="Garamond"/>
              </w:rPr>
              <w:t xml:space="preserve">Cyathula officinalis K.C.</w:t>
            </w:r>
            <w:r>
              <w:rPr>
                <w:rFonts w:ascii="Garamond" w:hAnsi="Garamond"/>
              </w:rPr>
              <w:t xml:space="preserve"> </w:t>
            </w:r>
            <w:r>
              <w:rPr>
                <w:rFonts w:ascii="Garamond" w:hAnsi="Garamond"/>
              </w:rPr>
              <w:t xml:space="preserve">Kuan</w:t>
            </w:r>
          </w:p>
        </w:tc>
        <w:tc>
          <w:tcPr>
            <w:tcW w:w="1842" w:type="dxa"/>
            <w:tcBorders>
              <w:top w:val="single" w:sz="4" w:space="0" w:color="auto"/>
              <w:left w:val="single" w:sz="4" w:space="0" w:color="auto"/>
              <w:bottom w:val="single" w:sz="4" w:space="0" w:color="auto"/>
              <w:right w:val="single" w:sz="4" w:space="0" w:color="auto"/>
            </w:tcBorders>
            <w:hideMark/>
          </w:tcPr>
          <w:p w14:paraId="5945C5E2"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hideMark/>
          </w:tcPr>
          <w:p w14:paraId="64C55F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FBAFA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ADECE5B"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5C0D8DC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90E62B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4E376A" w14:textId="77777777" w:rsidR="00A01CDB" w:rsidRPr="00E31CA2" w:rsidRDefault="00A01CDB" w:rsidP="0099097F">
            <w:pPr>
              <w:rPr>
                <w:rFonts w:ascii="Garamond" w:eastAsia="Calibri" w:hAnsi="Garamond"/>
              </w:rPr>
            </w:pPr>
            <w:r>
              <w:rPr>
                <w:rFonts w:ascii="Garamond" w:hAnsi="Garamond"/>
              </w:rPr>
              <w:t xml:space="preserve">Cyclanthera pedata (L.) Schrad.</w:t>
            </w:r>
          </w:p>
        </w:tc>
        <w:tc>
          <w:tcPr>
            <w:tcW w:w="1842" w:type="dxa"/>
            <w:tcBorders>
              <w:top w:val="single" w:sz="4" w:space="0" w:color="auto"/>
              <w:left w:val="single" w:sz="4" w:space="0" w:color="auto"/>
              <w:bottom w:val="single" w:sz="4" w:space="0" w:color="auto"/>
              <w:right w:val="single" w:sz="4" w:space="0" w:color="auto"/>
            </w:tcBorders>
            <w:hideMark/>
          </w:tcPr>
          <w:p w14:paraId="69B096FA"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369CDA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A8585FD" w14:textId="77777777" w:rsidR="00A01CDB" w:rsidRPr="00E31CA2" w:rsidRDefault="00A01CDB" w:rsidP="0099097F">
            <w:pPr>
              <w:rPr>
                <w:rFonts w:ascii="Garamond" w:eastAsia="Calibri" w:hAnsi="Garamond"/>
              </w:rPr>
            </w:pPr>
            <w:r>
              <w:rPr>
                <w:rFonts w:ascii="Garamond" w:hAnsi="Garamond"/>
              </w:rPr>
              <w:t xml:space="preserve">Inka-Gurke</w:t>
            </w:r>
          </w:p>
        </w:tc>
        <w:tc>
          <w:tcPr>
            <w:tcW w:w="1352" w:type="dxa"/>
            <w:tcBorders>
              <w:top w:val="single" w:sz="4" w:space="0" w:color="auto"/>
              <w:left w:val="single" w:sz="4" w:space="0" w:color="auto"/>
              <w:bottom w:val="single" w:sz="4" w:space="0" w:color="auto"/>
              <w:right w:val="single" w:sz="4" w:space="0" w:color="auto"/>
            </w:tcBorders>
            <w:hideMark/>
          </w:tcPr>
          <w:p w14:paraId="43935DF4"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0D45FD3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4DD35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EEA5C1" w14:textId="77777777" w:rsidR="00A01CDB" w:rsidRPr="00E31CA2" w:rsidRDefault="00A01CDB" w:rsidP="0099097F">
            <w:pPr>
              <w:rPr>
                <w:rFonts w:ascii="Garamond" w:eastAsia="Calibri" w:hAnsi="Garamond"/>
              </w:rPr>
            </w:pPr>
            <w:r>
              <w:rPr>
                <w:rFonts w:ascii="Garamond" w:hAnsi="Garamond"/>
              </w:rPr>
              <w:t xml:space="preserve">Cydonia oblonga Mill.</w:t>
            </w:r>
          </w:p>
        </w:tc>
        <w:tc>
          <w:tcPr>
            <w:tcW w:w="1842" w:type="dxa"/>
            <w:tcBorders>
              <w:top w:val="single" w:sz="4" w:space="0" w:color="auto"/>
              <w:left w:val="single" w:sz="4" w:space="0" w:color="auto"/>
              <w:bottom w:val="single" w:sz="4" w:space="0" w:color="auto"/>
              <w:right w:val="single" w:sz="4" w:space="0" w:color="auto"/>
            </w:tcBorders>
            <w:hideMark/>
          </w:tcPr>
          <w:p w14:paraId="4959C6B0"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4282528" w14:textId="77777777" w:rsidR="00A01CDB" w:rsidRPr="00E31CA2" w:rsidRDefault="00A01CDB" w:rsidP="0099097F">
            <w:pPr>
              <w:rPr>
                <w:rFonts w:ascii="Garamond" w:eastAsia="Calibri" w:hAnsi="Garamond"/>
              </w:rPr>
            </w:pPr>
            <w:r>
              <w:rPr>
                <w:rFonts w:ascii="Garamond" w:hAnsi="Garamond"/>
              </w:rPr>
              <w:t xml:space="preserve">Cydonia vulgaris Pers.</w:t>
            </w:r>
          </w:p>
        </w:tc>
        <w:tc>
          <w:tcPr>
            <w:tcW w:w="1628" w:type="dxa"/>
            <w:tcBorders>
              <w:top w:val="single" w:sz="4" w:space="0" w:color="auto"/>
              <w:left w:val="single" w:sz="4" w:space="0" w:color="auto"/>
              <w:bottom w:val="single" w:sz="4" w:space="0" w:color="auto"/>
              <w:right w:val="single" w:sz="4" w:space="0" w:color="auto"/>
            </w:tcBorders>
            <w:hideMark/>
          </w:tcPr>
          <w:p w14:paraId="6326337D" w14:textId="77777777" w:rsidR="00A01CDB" w:rsidRPr="00E31CA2" w:rsidRDefault="00A01CDB" w:rsidP="0099097F">
            <w:pPr>
              <w:rPr>
                <w:rFonts w:ascii="Garamond" w:eastAsia="Calibri" w:hAnsi="Garamond"/>
              </w:rPr>
            </w:pPr>
            <w:r>
              <w:rPr>
                <w:rFonts w:ascii="Garamond" w:hAnsi="Garamond"/>
              </w:rPr>
              <w:t xml:space="preserve">Quitte</w:t>
            </w:r>
          </w:p>
        </w:tc>
        <w:tc>
          <w:tcPr>
            <w:tcW w:w="1352" w:type="dxa"/>
            <w:tcBorders>
              <w:top w:val="single" w:sz="4" w:space="0" w:color="auto"/>
              <w:left w:val="single" w:sz="4" w:space="0" w:color="auto"/>
              <w:bottom w:val="single" w:sz="4" w:space="0" w:color="auto"/>
              <w:right w:val="single" w:sz="4" w:space="0" w:color="auto"/>
            </w:tcBorders>
            <w:hideMark/>
          </w:tcPr>
          <w:p w14:paraId="439F8364"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2E05C68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22487C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5745A8" w14:textId="77777777" w:rsidR="00A01CDB" w:rsidRPr="00E31CA2" w:rsidRDefault="00A01CDB" w:rsidP="0099097F">
            <w:pPr>
              <w:rPr>
                <w:rFonts w:ascii="Garamond" w:eastAsia="Calibri" w:hAnsi="Garamond"/>
              </w:rPr>
            </w:pPr>
            <w:r>
              <w:rPr>
                <w:rFonts w:ascii="Garamond" w:hAnsi="Garamond"/>
              </w:rPr>
              <w:t xml:space="preserve">Cymbopogon citratus (DC.) Stapf</w:t>
            </w:r>
          </w:p>
        </w:tc>
        <w:tc>
          <w:tcPr>
            <w:tcW w:w="1842" w:type="dxa"/>
            <w:tcBorders>
              <w:top w:val="single" w:sz="4" w:space="0" w:color="auto"/>
              <w:left w:val="single" w:sz="4" w:space="0" w:color="auto"/>
              <w:bottom w:val="single" w:sz="4" w:space="0" w:color="auto"/>
              <w:right w:val="single" w:sz="4" w:space="0" w:color="auto"/>
            </w:tcBorders>
            <w:hideMark/>
          </w:tcPr>
          <w:p w14:paraId="5017F434"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noWrap/>
            <w:hideMark/>
          </w:tcPr>
          <w:p w14:paraId="420055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D30A03" w14:textId="77777777" w:rsidR="00A01CDB" w:rsidRPr="00E31CA2" w:rsidRDefault="00A01CDB" w:rsidP="0099097F">
            <w:pPr>
              <w:rPr>
                <w:rFonts w:ascii="Garamond" w:eastAsia="Calibri" w:hAnsi="Garamond"/>
              </w:rPr>
            </w:pPr>
            <w:r>
              <w:rPr>
                <w:rFonts w:ascii="Garamond" w:hAnsi="Garamond"/>
              </w:rPr>
              <w:t xml:space="preserve">Zitronengras</w:t>
            </w:r>
          </w:p>
        </w:tc>
        <w:tc>
          <w:tcPr>
            <w:tcW w:w="1352" w:type="dxa"/>
            <w:tcBorders>
              <w:top w:val="single" w:sz="4" w:space="0" w:color="auto"/>
              <w:left w:val="single" w:sz="4" w:space="0" w:color="auto"/>
              <w:bottom w:val="single" w:sz="4" w:space="0" w:color="auto"/>
              <w:right w:val="single" w:sz="4" w:space="0" w:color="auto"/>
            </w:tcBorders>
            <w:hideMark/>
          </w:tcPr>
          <w:p w14:paraId="35EA111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1D8438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133E6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799C28" w14:textId="77777777" w:rsidR="00A01CDB" w:rsidRPr="00E31CA2" w:rsidRDefault="00A01CDB" w:rsidP="0099097F">
            <w:pPr>
              <w:rPr>
                <w:rFonts w:ascii="Garamond" w:eastAsia="Calibri" w:hAnsi="Garamond"/>
              </w:rPr>
            </w:pPr>
            <w:r>
              <w:rPr>
                <w:rFonts w:ascii="Garamond" w:hAnsi="Garamond"/>
              </w:rPr>
              <w:t xml:space="preserve">Cymbopogon flexuosus (Nees ex Steud.)</w:t>
            </w:r>
            <w:r>
              <w:rPr>
                <w:rFonts w:ascii="Garamond" w:hAnsi="Garamond"/>
              </w:rPr>
              <w:t xml:space="preserve"> </w:t>
            </w:r>
            <w:r>
              <w:rPr>
                <w:rFonts w:ascii="Garamond" w:hAnsi="Garamond"/>
              </w:rPr>
              <w:t xml:space="preserve">W.Watson</w:t>
            </w:r>
          </w:p>
        </w:tc>
        <w:tc>
          <w:tcPr>
            <w:tcW w:w="1842" w:type="dxa"/>
            <w:tcBorders>
              <w:top w:val="single" w:sz="4" w:space="0" w:color="auto"/>
              <w:left w:val="single" w:sz="4" w:space="0" w:color="auto"/>
              <w:bottom w:val="single" w:sz="4" w:space="0" w:color="auto"/>
              <w:right w:val="single" w:sz="4" w:space="0" w:color="auto"/>
            </w:tcBorders>
            <w:hideMark/>
          </w:tcPr>
          <w:p w14:paraId="4A689395"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28F28815" w14:textId="77777777" w:rsidR="00A01CDB" w:rsidRPr="00E31CA2" w:rsidRDefault="00A01CDB" w:rsidP="0099097F">
            <w:pPr>
              <w:rPr>
                <w:rFonts w:ascii="Garamond" w:eastAsia="Calibri" w:hAnsi="Garamond"/>
              </w:rPr>
            </w:pPr>
            <w:r>
              <w:rPr>
                <w:rFonts w:ascii="Garamond" w:hAnsi="Garamond"/>
              </w:rPr>
              <w:t xml:space="preserve">Cymbopogon flexuosus (Nees ex Steud.)</w:t>
            </w:r>
            <w:r>
              <w:rPr>
                <w:rFonts w:ascii="Garamond" w:hAnsi="Garamond"/>
              </w:rPr>
              <w:t xml:space="preserve"> </w:t>
            </w:r>
            <w:r>
              <w:rPr>
                <w:rFonts w:ascii="Garamond" w:hAnsi="Garamond"/>
              </w:rPr>
              <w:t xml:space="preserve">Stapf</w:t>
            </w:r>
          </w:p>
        </w:tc>
        <w:tc>
          <w:tcPr>
            <w:tcW w:w="1628" w:type="dxa"/>
            <w:tcBorders>
              <w:top w:val="single" w:sz="4" w:space="0" w:color="auto"/>
              <w:left w:val="single" w:sz="4" w:space="0" w:color="auto"/>
              <w:bottom w:val="single" w:sz="4" w:space="0" w:color="auto"/>
              <w:right w:val="single" w:sz="4" w:space="0" w:color="auto"/>
            </w:tcBorders>
            <w:hideMark/>
          </w:tcPr>
          <w:p w14:paraId="7B5B560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86E01A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D7A547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CF315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234951" w14:textId="77777777" w:rsidR="00A01CDB" w:rsidRPr="00E31CA2" w:rsidRDefault="00A01CDB" w:rsidP="0099097F">
            <w:pPr>
              <w:rPr>
                <w:rFonts w:ascii="Garamond" w:eastAsia="Calibri" w:hAnsi="Garamond"/>
              </w:rPr>
            </w:pPr>
            <w:r>
              <w:rPr>
                <w:rFonts w:ascii="Garamond" w:hAnsi="Garamond"/>
              </w:rPr>
              <w:t xml:space="preserve">Cymbopogon jwarancusa subsp. olivieri (Boiss.)</w:t>
            </w:r>
            <w:r>
              <w:rPr>
                <w:rFonts w:ascii="Garamond" w:hAnsi="Garamond"/>
              </w:rPr>
              <w:t xml:space="preserve"> </w:t>
            </w:r>
            <w:r>
              <w:rPr>
                <w:rFonts w:ascii="Garamond" w:hAnsi="Garamond"/>
              </w:rPr>
              <w:t xml:space="preserve">Soenarko</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7C05CF4"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19BABCC8" w14:textId="77777777" w:rsidR="00A01CDB" w:rsidRPr="00E31CA2" w:rsidRDefault="00A01CDB" w:rsidP="0099097F">
            <w:pPr>
              <w:rPr>
                <w:rFonts w:ascii="Garamond" w:eastAsia="Calibri" w:hAnsi="Garamond"/>
              </w:rPr>
            </w:pPr>
            <w:r>
              <w:rPr>
                <w:rFonts w:ascii="Garamond" w:hAnsi="Garamond"/>
              </w:rPr>
              <w:t xml:space="preserve">Cymbopogon laniger (Desf.)</w:t>
            </w:r>
            <w:r>
              <w:rPr>
                <w:rFonts w:ascii="Garamond" w:hAnsi="Garamond"/>
              </w:rPr>
              <w:t xml:space="preserve"> </w:t>
            </w:r>
            <w:r>
              <w:rPr>
                <w:rFonts w:ascii="Garamond" w:hAnsi="Garamond"/>
              </w:rPr>
              <w:t xml:space="preserve">Duthie</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E90AB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E850E7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66D33F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AC370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865757" w14:textId="77777777" w:rsidR="00A01CDB" w:rsidRPr="00E31CA2" w:rsidRDefault="00A01CDB" w:rsidP="0099097F">
            <w:pPr>
              <w:rPr>
                <w:rFonts w:ascii="Garamond" w:eastAsia="Calibri" w:hAnsi="Garamond"/>
              </w:rPr>
            </w:pPr>
            <w:r>
              <w:rPr>
                <w:rFonts w:ascii="Garamond" w:hAnsi="Garamond"/>
              </w:rPr>
              <w:t xml:space="preserve">Cymbopogon martini (Roxb.)</w:t>
            </w:r>
            <w:r>
              <w:rPr>
                <w:rFonts w:ascii="Garamond" w:hAnsi="Garamond"/>
              </w:rPr>
              <w:t xml:space="preserve"> </w:t>
            </w:r>
            <w:r>
              <w:rPr>
                <w:rFonts w:ascii="Garamond" w:hAnsi="Garamond"/>
              </w:rPr>
              <w:t xml:space="preserve">Will.Watson</w:t>
            </w:r>
          </w:p>
        </w:tc>
        <w:tc>
          <w:tcPr>
            <w:tcW w:w="1842" w:type="dxa"/>
            <w:tcBorders>
              <w:top w:val="single" w:sz="4" w:space="0" w:color="auto"/>
              <w:left w:val="single" w:sz="4" w:space="0" w:color="auto"/>
              <w:bottom w:val="single" w:sz="4" w:space="0" w:color="auto"/>
              <w:right w:val="single" w:sz="4" w:space="0" w:color="auto"/>
            </w:tcBorders>
            <w:hideMark/>
          </w:tcPr>
          <w:p w14:paraId="00D16905"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7CB692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0EB1A8" w14:textId="77777777" w:rsidR="00A01CDB" w:rsidRPr="00E31CA2" w:rsidRDefault="00A01CDB" w:rsidP="0099097F">
            <w:pPr>
              <w:rPr>
                <w:rFonts w:ascii="Garamond" w:eastAsia="Calibri" w:hAnsi="Garamond"/>
              </w:rPr>
            </w:pPr>
            <w:r>
              <w:rPr>
                <w:rFonts w:ascii="Garamond" w:hAnsi="Garamond"/>
              </w:rPr>
              <w:t xml:space="preserve">Palmarosa</w:t>
            </w:r>
          </w:p>
        </w:tc>
        <w:tc>
          <w:tcPr>
            <w:tcW w:w="1352" w:type="dxa"/>
            <w:tcBorders>
              <w:top w:val="single" w:sz="4" w:space="0" w:color="auto"/>
              <w:left w:val="single" w:sz="4" w:space="0" w:color="auto"/>
              <w:bottom w:val="single" w:sz="4" w:space="0" w:color="auto"/>
              <w:right w:val="single" w:sz="4" w:space="0" w:color="auto"/>
            </w:tcBorders>
            <w:hideMark/>
          </w:tcPr>
          <w:p w14:paraId="6689583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1B75CE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C15B6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C7079A" w14:textId="77777777" w:rsidR="00A01CDB" w:rsidRPr="00E31CA2" w:rsidRDefault="00A01CDB" w:rsidP="0099097F">
            <w:pPr>
              <w:rPr>
                <w:rFonts w:ascii="Garamond" w:eastAsia="Calibri" w:hAnsi="Garamond"/>
              </w:rPr>
            </w:pPr>
            <w:r>
              <w:rPr>
                <w:rFonts w:ascii="Garamond" w:hAnsi="Garamond"/>
              </w:rPr>
              <w:t xml:space="preserve">Cymbopogon nardus (L.) Rendle</w:t>
            </w:r>
          </w:p>
        </w:tc>
        <w:tc>
          <w:tcPr>
            <w:tcW w:w="1842" w:type="dxa"/>
            <w:tcBorders>
              <w:top w:val="single" w:sz="4" w:space="0" w:color="auto"/>
              <w:left w:val="single" w:sz="4" w:space="0" w:color="auto"/>
              <w:bottom w:val="single" w:sz="4" w:space="0" w:color="auto"/>
              <w:right w:val="single" w:sz="4" w:space="0" w:color="auto"/>
            </w:tcBorders>
            <w:hideMark/>
          </w:tcPr>
          <w:p w14:paraId="1C7B557F"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428BA59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5CF531" w14:textId="77777777" w:rsidR="00A01CDB" w:rsidRPr="00E31CA2" w:rsidRDefault="00A01CDB" w:rsidP="0099097F">
            <w:pPr>
              <w:rPr>
                <w:rFonts w:ascii="Garamond" w:eastAsia="Calibri" w:hAnsi="Garamond"/>
              </w:rPr>
            </w:pPr>
            <w:r>
              <w:rPr>
                <w:rFonts w:ascii="Garamond" w:hAnsi="Garamond"/>
              </w:rPr>
              <w:t xml:space="preserve">Citronella</w:t>
            </w:r>
          </w:p>
        </w:tc>
        <w:tc>
          <w:tcPr>
            <w:tcW w:w="1352" w:type="dxa"/>
            <w:tcBorders>
              <w:top w:val="single" w:sz="4" w:space="0" w:color="auto"/>
              <w:left w:val="single" w:sz="4" w:space="0" w:color="auto"/>
              <w:bottom w:val="single" w:sz="4" w:space="0" w:color="auto"/>
              <w:right w:val="single" w:sz="4" w:space="0" w:color="auto"/>
            </w:tcBorders>
            <w:hideMark/>
          </w:tcPr>
          <w:p w14:paraId="326E8B0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2B7136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202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FFB92E" w14:textId="77777777" w:rsidR="00A01CDB" w:rsidRPr="00E31CA2" w:rsidRDefault="00A01CDB" w:rsidP="0099097F">
            <w:pPr>
              <w:rPr>
                <w:rFonts w:ascii="Garamond" w:eastAsia="Calibri" w:hAnsi="Garamond"/>
              </w:rPr>
            </w:pPr>
            <w:r>
              <w:rPr>
                <w:rFonts w:ascii="Garamond" w:hAnsi="Garamond"/>
              </w:rPr>
              <w:t xml:space="preserve">Cymbopogon shoenanthus (L.) Spreng.</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8701AD0"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5FC17620" w14:textId="77777777" w:rsidR="00A01CDB" w:rsidRPr="00E31CA2" w:rsidRDefault="00A01CDB" w:rsidP="0099097F">
            <w:pPr>
              <w:rPr>
                <w:rFonts w:ascii="Garamond" w:eastAsia="Calibri" w:hAnsi="Garamond"/>
              </w:rPr>
            </w:pPr>
            <w:r>
              <w:rPr>
                <w:rFonts w:ascii="Garamond" w:hAnsi="Garamond"/>
              </w:rPr>
              <w:t xml:space="preserve">Andropogon schoenanthus L.</w:t>
            </w:r>
          </w:p>
        </w:tc>
        <w:tc>
          <w:tcPr>
            <w:tcW w:w="1628" w:type="dxa"/>
            <w:tcBorders>
              <w:top w:val="single" w:sz="4" w:space="0" w:color="auto"/>
              <w:left w:val="single" w:sz="4" w:space="0" w:color="auto"/>
              <w:bottom w:val="single" w:sz="4" w:space="0" w:color="auto"/>
              <w:right w:val="single" w:sz="4" w:space="0" w:color="auto"/>
            </w:tcBorders>
            <w:hideMark/>
          </w:tcPr>
          <w:p w14:paraId="1BDD9E4A" w14:textId="77777777" w:rsidR="00A01CDB" w:rsidRPr="00E31CA2" w:rsidRDefault="00A01CDB" w:rsidP="0099097F">
            <w:pPr>
              <w:rPr>
                <w:rFonts w:ascii="Garamond" w:eastAsia="Calibri" w:hAnsi="Garamond"/>
              </w:rPr>
            </w:pPr>
            <w:r>
              <w:rPr>
                <w:rFonts w:ascii="Garamond" w:hAnsi="Garamond"/>
              </w:rPr>
              <w:t xml:space="preserve">Kamelgras</w:t>
            </w:r>
          </w:p>
        </w:tc>
        <w:tc>
          <w:tcPr>
            <w:tcW w:w="1352" w:type="dxa"/>
            <w:tcBorders>
              <w:top w:val="single" w:sz="4" w:space="0" w:color="auto"/>
              <w:left w:val="single" w:sz="4" w:space="0" w:color="auto"/>
              <w:bottom w:val="single" w:sz="4" w:space="0" w:color="auto"/>
              <w:right w:val="single" w:sz="4" w:space="0" w:color="auto"/>
            </w:tcBorders>
            <w:hideMark/>
          </w:tcPr>
          <w:p w14:paraId="6010B52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75EB1F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9576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5FEB88" w14:textId="77777777" w:rsidR="00A01CDB" w:rsidRPr="00E31CA2" w:rsidRDefault="00A01CDB" w:rsidP="0099097F">
            <w:pPr>
              <w:rPr>
                <w:rFonts w:ascii="Garamond" w:eastAsia="Calibri" w:hAnsi="Garamond"/>
              </w:rPr>
            </w:pPr>
            <w:r>
              <w:rPr>
                <w:rFonts w:ascii="Garamond" w:hAnsi="Garamond"/>
              </w:rPr>
              <w:t xml:space="preserve">Cymbopogon winterianus Jowitt ex Bor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DDB8618"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9B3F75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24E6C0" w14:textId="77777777" w:rsidR="00A01CDB" w:rsidRPr="00E31CA2" w:rsidRDefault="00A01CDB" w:rsidP="0099097F">
            <w:pPr>
              <w:rPr>
                <w:rFonts w:ascii="Garamond" w:eastAsia="Calibri" w:hAnsi="Garamond"/>
              </w:rPr>
            </w:pPr>
            <w:r>
              <w:rPr>
                <w:rFonts w:ascii="Garamond" w:hAnsi="Garamond"/>
              </w:rPr>
              <w:t xml:space="preserve">Java citronella</w:t>
            </w:r>
          </w:p>
        </w:tc>
        <w:tc>
          <w:tcPr>
            <w:tcW w:w="1352" w:type="dxa"/>
            <w:tcBorders>
              <w:top w:val="single" w:sz="4" w:space="0" w:color="auto"/>
              <w:left w:val="single" w:sz="4" w:space="0" w:color="auto"/>
              <w:bottom w:val="single" w:sz="4" w:space="0" w:color="auto"/>
              <w:right w:val="single" w:sz="4" w:space="0" w:color="auto"/>
            </w:tcBorders>
            <w:hideMark/>
          </w:tcPr>
          <w:p w14:paraId="240A46E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5855E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C267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F0116B" w14:textId="77777777" w:rsidR="00A01CDB" w:rsidRPr="00E31CA2" w:rsidRDefault="00A01CDB" w:rsidP="0099097F">
            <w:pPr>
              <w:rPr>
                <w:rFonts w:ascii="Garamond" w:eastAsia="Calibri" w:hAnsi="Garamond"/>
              </w:rPr>
            </w:pPr>
            <w:r>
              <w:rPr>
                <w:rFonts w:ascii="Garamond" w:hAnsi="Garamond"/>
              </w:rPr>
              <w:t xml:space="preserve">Cynara cardunculus L.</w:t>
            </w:r>
          </w:p>
        </w:tc>
        <w:tc>
          <w:tcPr>
            <w:tcW w:w="1842" w:type="dxa"/>
            <w:tcBorders>
              <w:top w:val="single" w:sz="4" w:space="0" w:color="auto"/>
              <w:left w:val="single" w:sz="4" w:space="0" w:color="auto"/>
              <w:bottom w:val="single" w:sz="4" w:space="0" w:color="auto"/>
              <w:right w:val="single" w:sz="4" w:space="0" w:color="auto"/>
            </w:tcBorders>
            <w:hideMark/>
          </w:tcPr>
          <w:p w14:paraId="5AD93EEA"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5B4F796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F0B7C4" w14:textId="77777777" w:rsidR="00A01CDB" w:rsidRPr="00E31CA2" w:rsidRDefault="00A01CDB" w:rsidP="0099097F">
            <w:pPr>
              <w:rPr>
                <w:rFonts w:ascii="Garamond" w:eastAsia="Calibri" w:hAnsi="Garamond"/>
              </w:rPr>
            </w:pPr>
            <w:r>
              <w:rPr>
                <w:rFonts w:ascii="Garamond" w:hAnsi="Garamond"/>
              </w:rPr>
              <w:t xml:space="preserve">Wilde Artischocke</w:t>
            </w:r>
          </w:p>
        </w:tc>
        <w:tc>
          <w:tcPr>
            <w:tcW w:w="1352" w:type="dxa"/>
            <w:tcBorders>
              <w:top w:val="single" w:sz="4" w:space="0" w:color="auto"/>
              <w:left w:val="single" w:sz="4" w:space="0" w:color="auto"/>
              <w:bottom w:val="single" w:sz="4" w:space="0" w:color="auto"/>
              <w:right w:val="single" w:sz="4" w:space="0" w:color="auto"/>
            </w:tcBorders>
            <w:hideMark/>
          </w:tcPr>
          <w:p w14:paraId="55BAAEF4" w14:textId="77777777" w:rsidR="00A01CDB" w:rsidRPr="00E31CA2" w:rsidRDefault="00A01CDB" w:rsidP="0099097F">
            <w:pPr>
              <w:rPr>
                <w:rFonts w:ascii="Garamond" w:eastAsia="Calibri" w:hAnsi="Garamond"/>
              </w:rPr>
            </w:pPr>
            <w:r>
              <w:rPr>
                <w:rFonts w:ascii="Garamond" w:hAnsi="Garamond"/>
              </w:rPr>
              <w:t xml:space="preserve">Blütenkopf, Blatt</w:t>
            </w:r>
          </w:p>
        </w:tc>
        <w:tc>
          <w:tcPr>
            <w:tcW w:w="5572" w:type="dxa"/>
            <w:tcBorders>
              <w:top w:val="single" w:sz="4" w:space="0" w:color="auto"/>
              <w:left w:val="single" w:sz="4" w:space="0" w:color="auto"/>
              <w:bottom w:val="single" w:sz="4" w:space="0" w:color="auto"/>
              <w:right w:val="single" w:sz="4" w:space="0" w:color="auto"/>
            </w:tcBorders>
            <w:noWrap/>
            <w:hideMark/>
          </w:tcPr>
          <w:p w14:paraId="46CE953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D255D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3E072A00" w14:textId="77777777" w:rsidR="00A01CDB" w:rsidRPr="00E31CA2" w:rsidRDefault="00A01CDB" w:rsidP="0099097F">
            <w:pPr>
              <w:rPr>
                <w:rFonts w:ascii="Garamond" w:eastAsia="Calibri" w:hAnsi="Garamond"/>
              </w:rPr>
            </w:pPr>
            <w:r>
              <w:rPr>
                <w:rFonts w:ascii="Garamond" w:hAnsi="Garamond"/>
              </w:rPr>
              <w:t xml:space="preserve">Cynara scolymus L.</w:t>
            </w:r>
          </w:p>
        </w:tc>
        <w:tc>
          <w:tcPr>
            <w:tcW w:w="1842" w:type="dxa"/>
            <w:tcBorders>
              <w:top w:val="single" w:sz="4" w:space="0" w:color="auto"/>
              <w:left w:val="single" w:sz="4" w:space="0" w:color="auto"/>
              <w:bottom w:val="single" w:sz="4" w:space="0" w:color="auto"/>
              <w:right w:val="single" w:sz="4" w:space="0" w:color="auto"/>
            </w:tcBorders>
            <w:hideMark/>
          </w:tcPr>
          <w:p w14:paraId="33E314A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299BE53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B46E2D" w14:textId="77777777" w:rsidR="00A01CDB" w:rsidRPr="00E31CA2" w:rsidRDefault="00A01CDB" w:rsidP="0099097F">
            <w:pPr>
              <w:rPr>
                <w:rFonts w:ascii="Garamond" w:eastAsia="Calibri" w:hAnsi="Garamond"/>
              </w:rPr>
            </w:pPr>
            <w:r>
              <w:rPr>
                <w:rFonts w:ascii="Garamond" w:hAnsi="Garamond"/>
              </w:rPr>
              <w:t xml:space="preserve">Artischocke</w:t>
            </w:r>
          </w:p>
        </w:tc>
        <w:tc>
          <w:tcPr>
            <w:tcW w:w="1352" w:type="dxa"/>
            <w:tcBorders>
              <w:top w:val="single" w:sz="4" w:space="0" w:color="auto"/>
              <w:left w:val="single" w:sz="4" w:space="0" w:color="auto"/>
              <w:bottom w:val="single" w:sz="4" w:space="0" w:color="auto"/>
              <w:right w:val="single" w:sz="4" w:space="0" w:color="auto"/>
            </w:tcBorders>
            <w:hideMark/>
          </w:tcPr>
          <w:p w14:paraId="6F00C6CD" w14:textId="77777777" w:rsidR="00A01CDB" w:rsidRPr="00E31CA2" w:rsidRDefault="00A01CDB" w:rsidP="0099097F">
            <w:pPr>
              <w:rPr>
                <w:rFonts w:ascii="Garamond" w:eastAsia="Calibri" w:hAnsi="Garamond"/>
              </w:rPr>
            </w:pPr>
            <w:r>
              <w:rPr>
                <w:rFonts w:ascii="Garamond" w:hAnsi="Garamond"/>
              </w:rPr>
              <w:t xml:space="preserve">Blütenkopf, Blatt</w:t>
            </w:r>
          </w:p>
        </w:tc>
        <w:tc>
          <w:tcPr>
            <w:tcW w:w="5572" w:type="dxa"/>
            <w:tcBorders>
              <w:top w:val="single" w:sz="4" w:space="0" w:color="auto"/>
              <w:left w:val="single" w:sz="4" w:space="0" w:color="auto"/>
              <w:bottom w:val="single" w:sz="4" w:space="0" w:color="auto"/>
              <w:right w:val="single" w:sz="4" w:space="0" w:color="auto"/>
            </w:tcBorders>
            <w:hideMark/>
          </w:tcPr>
          <w:p w14:paraId="668A619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9591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33876C" w14:textId="77777777" w:rsidR="00A01CDB" w:rsidRPr="00E31CA2" w:rsidRDefault="00A01CDB" w:rsidP="0099097F">
            <w:pPr>
              <w:rPr>
                <w:rFonts w:ascii="Garamond" w:eastAsia="Calibri" w:hAnsi="Garamond"/>
              </w:rPr>
            </w:pPr>
            <w:r>
              <w:rPr>
                <w:rFonts w:ascii="Garamond" w:hAnsi="Garamond"/>
              </w:rPr>
              <w:t xml:space="preserve">Cyperus rotundus L.</w:t>
            </w:r>
          </w:p>
        </w:tc>
        <w:tc>
          <w:tcPr>
            <w:tcW w:w="1842" w:type="dxa"/>
            <w:tcBorders>
              <w:top w:val="single" w:sz="4" w:space="0" w:color="auto"/>
              <w:left w:val="single" w:sz="4" w:space="0" w:color="auto"/>
              <w:bottom w:val="single" w:sz="4" w:space="0" w:color="auto"/>
              <w:right w:val="single" w:sz="4" w:space="0" w:color="auto"/>
            </w:tcBorders>
            <w:hideMark/>
          </w:tcPr>
          <w:p w14:paraId="4ADF192B" w14:textId="77777777" w:rsidR="00A01CDB" w:rsidRPr="00E31CA2" w:rsidRDefault="00A01CDB" w:rsidP="0099097F">
            <w:pPr>
              <w:rPr>
                <w:rFonts w:ascii="Garamond" w:eastAsia="Calibri" w:hAnsi="Garamond"/>
              </w:rPr>
            </w:pPr>
            <w:r>
              <w:rPr>
                <w:rFonts w:ascii="Garamond" w:hAnsi="Garamond"/>
              </w:rPr>
              <w:t xml:space="preserve">Cyperaceae</w:t>
            </w:r>
          </w:p>
        </w:tc>
        <w:tc>
          <w:tcPr>
            <w:tcW w:w="1371" w:type="dxa"/>
            <w:tcBorders>
              <w:top w:val="single" w:sz="4" w:space="0" w:color="auto"/>
              <w:left w:val="single" w:sz="4" w:space="0" w:color="auto"/>
              <w:bottom w:val="single" w:sz="4" w:space="0" w:color="auto"/>
              <w:right w:val="single" w:sz="4" w:space="0" w:color="auto"/>
            </w:tcBorders>
            <w:hideMark/>
          </w:tcPr>
          <w:p w14:paraId="6BD565C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4AE775B" w14:textId="77777777" w:rsidR="00A01CDB" w:rsidRPr="00E31CA2" w:rsidRDefault="00A01CDB" w:rsidP="0099097F">
            <w:pPr>
              <w:rPr>
                <w:rFonts w:ascii="Garamond" w:eastAsia="Calibri" w:hAnsi="Garamond"/>
              </w:rPr>
            </w:pPr>
            <w:r>
              <w:rPr>
                <w:rFonts w:ascii="Garamond" w:hAnsi="Garamond"/>
              </w:rPr>
              <w:t xml:space="preserve">Knolliges Zypergras</w:t>
            </w:r>
          </w:p>
        </w:tc>
        <w:tc>
          <w:tcPr>
            <w:tcW w:w="1352" w:type="dxa"/>
            <w:tcBorders>
              <w:top w:val="single" w:sz="4" w:space="0" w:color="auto"/>
              <w:left w:val="single" w:sz="4" w:space="0" w:color="auto"/>
              <w:bottom w:val="single" w:sz="4" w:space="0" w:color="auto"/>
              <w:right w:val="single" w:sz="4" w:space="0" w:color="auto"/>
            </w:tcBorders>
            <w:hideMark/>
          </w:tcPr>
          <w:p w14:paraId="18236C40"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70E032B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06C632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EA7D16" w14:textId="77777777" w:rsidR="00A01CDB" w:rsidRPr="00E31CA2" w:rsidRDefault="00A01CDB" w:rsidP="0099097F">
            <w:pPr>
              <w:rPr>
                <w:rFonts w:ascii="Garamond" w:eastAsia="Calibri" w:hAnsi="Garamond"/>
              </w:rPr>
            </w:pPr>
            <w:r>
              <w:rPr>
                <w:rFonts w:ascii="Garamond" w:hAnsi="Garamond"/>
              </w:rPr>
              <w:t xml:space="preserve">Cytinus hypocistis (L.)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ECD74E8" w14:textId="77777777" w:rsidR="00A01CDB" w:rsidRPr="00E31CA2" w:rsidRDefault="00A01CDB" w:rsidP="0099097F">
            <w:pPr>
              <w:rPr>
                <w:rFonts w:ascii="Garamond" w:eastAsia="Calibri" w:hAnsi="Garamond"/>
              </w:rPr>
            </w:pPr>
            <w:r>
              <w:rPr>
                <w:rFonts w:ascii="Garamond" w:hAnsi="Garamond"/>
              </w:rPr>
              <w:t xml:space="preserve">Cytinaceae</w:t>
            </w:r>
          </w:p>
        </w:tc>
        <w:tc>
          <w:tcPr>
            <w:tcW w:w="1371" w:type="dxa"/>
            <w:tcBorders>
              <w:top w:val="single" w:sz="4" w:space="0" w:color="auto"/>
              <w:left w:val="single" w:sz="4" w:space="0" w:color="auto"/>
              <w:bottom w:val="single" w:sz="4" w:space="0" w:color="auto"/>
              <w:right w:val="single" w:sz="4" w:space="0" w:color="auto"/>
            </w:tcBorders>
            <w:hideMark/>
          </w:tcPr>
          <w:p w14:paraId="0B0ABFC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6CD4F2" w14:textId="77777777" w:rsidR="00A01CDB" w:rsidRPr="00E31CA2" w:rsidRDefault="00A01CDB" w:rsidP="0099097F">
            <w:pPr>
              <w:rPr>
                <w:rFonts w:ascii="Garamond" w:eastAsia="Calibri" w:hAnsi="Garamond"/>
              </w:rPr>
            </w:pPr>
            <w:r>
              <w:rPr>
                <w:rFonts w:ascii="Garamond" w:hAnsi="Garamond"/>
              </w:rPr>
              <w:t xml:space="preserve">Gelber Zistrosenwürger</w:t>
            </w:r>
          </w:p>
        </w:tc>
        <w:tc>
          <w:tcPr>
            <w:tcW w:w="1352" w:type="dxa"/>
            <w:tcBorders>
              <w:top w:val="single" w:sz="4" w:space="0" w:color="auto"/>
              <w:left w:val="single" w:sz="4" w:space="0" w:color="auto"/>
              <w:bottom w:val="single" w:sz="4" w:space="0" w:color="auto"/>
              <w:right w:val="single" w:sz="4" w:space="0" w:color="auto"/>
            </w:tcBorders>
            <w:hideMark/>
          </w:tcPr>
          <w:p w14:paraId="025A87ED" w14:textId="77777777" w:rsidR="00A01CDB" w:rsidRPr="00E31CA2" w:rsidRDefault="00A01CDB" w:rsidP="0099097F">
            <w:pPr>
              <w:rPr>
                <w:rFonts w:ascii="Garamond" w:eastAsia="Calibri" w:hAnsi="Garamond"/>
              </w:rPr>
            </w:pPr>
            <w:r>
              <w:rPr>
                <w:rFonts w:ascii="Garamond" w:hAnsi="Garamond"/>
              </w:rPr>
              <w:t xml:space="preserve">Blüte, Saft</w:t>
            </w:r>
          </w:p>
        </w:tc>
        <w:tc>
          <w:tcPr>
            <w:tcW w:w="5572" w:type="dxa"/>
            <w:tcBorders>
              <w:top w:val="single" w:sz="4" w:space="0" w:color="auto"/>
              <w:left w:val="single" w:sz="4" w:space="0" w:color="auto"/>
              <w:bottom w:val="single" w:sz="4" w:space="0" w:color="auto"/>
              <w:right w:val="single" w:sz="4" w:space="0" w:color="auto"/>
            </w:tcBorders>
            <w:noWrap/>
            <w:hideMark/>
          </w:tcPr>
          <w:p w14:paraId="089055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697A7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912A9E" w14:textId="77777777" w:rsidR="00A01CDB" w:rsidRPr="00E31CA2" w:rsidRDefault="00A01CDB" w:rsidP="0099097F">
            <w:pPr>
              <w:rPr>
                <w:rFonts w:ascii="Garamond" w:eastAsia="Calibri" w:hAnsi="Garamond"/>
              </w:rPr>
            </w:pPr>
            <w:r>
              <w:rPr>
                <w:rFonts w:ascii="Garamond" w:hAnsi="Garamond"/>
              </w:rPr>
              <w:t xml:space="preserve">Daemonorops draco (Willd.)</w:t>
            </w:r>
            <w:r>
              <w:rPr>
                <w:rFonts w:ascii="Garamond" w:hAnsi="Garamond"/>
              </w:rPr>
              <w:t xml:space="preserve"> </w:t>
            </w:r>
            <w:r>
              <w:rPr>
                <w:rFonts w:ascii="Garamond" w:hAnsi="Garamond"/>
              </w:rPr>
              <w:t xml:space="preserve">Blüte</w:t>
            </w:r>
          </w:p>
        </w:tc>
        <w:tc>
          <w:tcPr>
            <w:tcW w:w="1842" w:type="dxa"/>
            <w:tcBorders>
              <w:top w:val="single" w:sz="4" w:space="0" w:color="auto"/>
              <w:left w:val="single" w:sz="4" w:space="0" w:color="auto"/>
              <w:bottom w:val="single" w:sz="4" w:space="0" w:color="auto"/>
              <w:right w:val="single" w:sz="4" w:space="0" w:color="auto"/>
            </w:tcBorders>
            <w:hideMark/>
          </w:tcPr>
          <w:p w14:paraId="681CF152"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3962D5CB" w14:textId="77777777" w:rsidR="00A01CDB" w:rsidRPr="00E31CA2" w:rsidRDefault="00A01CDB" w:rsidP="0099097F">
            <w:pPr>
              <w:rPr>
                <w:rFonts w:ascii="Garamond" w:eastAsia="Calibri" w:hAnsi="Garamond"/>
              </w:rPr>
            </w:pPr>
            <w:r>
              <w:rPr>
                <w:rFonts w:ascii="Garamond" w:hAnsi="Garamond"/>
              </w:rPr>
              <w:t xml:space="preserve">Daemonorops propinqua Becc.;</w:t>
            </w:r>
            <w:r>
              <w:rPr>
                <w:rFonts w:ascii="Garamond" w:hAnsi="Garamond"/>
              </w:rPr>
              <w:t xml:space="preserve"> </w:t>
            </w:r>
            <w:r>
              <w:rPr>
                <w:rFonts w:ascii="Garamond" w:hAnsi="Garamond"/>
              </w:rPr>
              <w:t xml:space="preserve">Calamus draco Willd.</w:t>
            </w:r>
          </w:p>
        </w:tc>
        <w:tc>
          <w:tcPr>
            <w:tcW w:w="1628" w:type="dxa"/>
            <w:tcBorders>
              <w:top w:val="single" w:sz="4" w:space="0" w:color="auto"/>
              <w:left w:val="single" w:sz="4" w:space="0" w:color="auto"/>
              <w:bottom w:val="single" w:sz="4" w:space="0" w:color="auto"/>
              <w:right w:val="single" w:sz="4" w:space="0" w:color="auto"/>
            </w:tcBorders>
            <w:hideMark/>
          </w:tcPr>
          <w:p w14:paraId="1FB0A20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3A6DB52" w14:textId="77777777" w:rsidR="00A01CDB" w:rsidRPr="00E31CA2" w:rsidRDefault="00A01CDB" w:rsidP="0099097F">
            <w:pPr>
              <w:rPr>
                <w:rFonts w:ascii="Garamond" w:eastAsia="Calibri" w:hAnsi="Garamond"/>
              </w:rPr>
            </w:pPr>
            <w:r>
              <w:rPr>
                <w:rFonts w:ascii="Garamond" w:hAnsi="Garamond"/>
              </w:rPr>
              <w:t xml:space="preserve">Frucht, Harz</w:t>
            </w:r>
          </w:p>
        </w:tc>
        <w:tc>
          <w:tcPr>
            <w:tcW w:w="5572" w:type="dxa"/>
            <w:tcBorders>
              <w:top w:val="single" w:sz="4" w:space="0" w:color="auto"/>
              <w:left w:val="single" w:sz="4" w:space="0" w:color="auto"/>
              <w:bottom w:val="single" w:sz="4" w:space="0" w:color="auto"/>
              <w:right w:val="single" w:sz="4" w:space="0" w:color="auto"/>
            </w:tcBorders>
            <w:noWrap/>
            <w:hideMark/>
          </w:tcPr>
          <w:p w14:paraId="2BFF57A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6B619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8C65C5" w14:textId="77777777" w:rsidR="00A01CDB" w:rsidRPr="00E31CA2" w:rsidRDefault="00A01CDB" w:rsidP="0099097F">
            <w:pPr>
              <w:rPr>
                <w:rFonts w:ascii="Garamond" w:eastAsia="Calibri" w:hAnsi="Garamond"/>
              </w:rPr>
            </w:pPr>
            <w:r>
              <w:rPr>
                <w:rFonts w:ascii="Garamond" w:hAnsi="Garamond"/>
              </w:rPr>
              <w:t xml:space="preserve">Dahlia pinnata Cav.</w:t>
            </w:r>
          </w:p>
        </w:tc>
        <w:tc>
          <w:tcPr>
            <w:tcW w:w="1842" w:type="dxa"/>
            <w:tcBorders>
              <w:top w:val="single" w:sz="4" w:space="0" w:color="auto"/>
              <w:left w:val="single" w:sz="4" w:space="0" w:color="auto"/>
              <w:bottom w:val="single" w:sz="4" w:space="0" w:color="auto"/>
              <w:right w:val="single" w:sz="4" w:space="0" w:color="auto"/>
            </w:tcBorders>
            <w:hideMark/>
          </w:tcPr>
          <w:p w14:paraId="6D293365"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0A59B0E" w14:textId="77777777" w:rsidR="00A01CDB" w:rsidRPr="00E31CA2" w:rsidRDefault="00A01CDB" w:rsidP="0099097F">
            <w:pPr>
              <w:rPr>
                <w:rFonts w:ascii="Garamond" w:eastAsia="Calibri" w:hAnsi="Garamond"/>
              </w:rPr>
            </w:pPr>
            <w:r>
              <w:rPr>
                <w:rFonts w:ascii="Garamond" w:hAnsi="Garamond"/>
              </w:rPr>
              <w:t xml:space="preserve">Dahlia variabilis (Willd.)</w:t>
            </w:r>
            <w:r>
              <w:rPr>
                <w:rFonts w:ascii="Garamond" w:hAnsi="Garamond"/>
              </w:rPr>
              <w:t xml:space="preserve"> </w:t>
            </w:r>
            <w:r>
              <w:rPr>
                <w:rFonts w:ascii="Garamond" w:hAnsi="Garamond"/>
              </w:rPr>
              <w:t xml:space="preserve">Desf.</w:t>
            </w:r>
          </w:p>
        </w:tc>
        <w:tc>
          <w:tcPr>
            <w:tcW w:w="1628" w:type="dxa"/>
            <w:tcBorders>
              <w:top w:val="single" w:sz="4" w:space="0" w:color="auto"/>
              <w:left w:val="single" w:sz="4" w:space="0" w:color="auto"/>
              <w:bottom w:val="single" w:sz="4" w:space="0" w:color="auto"/>
              <w:right w:val="single" w:sz="4" w:space="0" w:color="auto"/>
            </w:tcBorders>
            <w:hideMark/>
          </w:tcPr>
          <w:p w14:paraId="4C3A618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B23D6D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25B061C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A5B7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079DC4" w14:textId="77777777" w:rsidR="00A01CDB" w:rsidRPr="00E31CA2" w:rsidRDefault="00A01CDB" w:rsidP="0099097F">
            <w:pPr>
              <w:rPr>
                <w:rFonts w:ascii="Garamond" w:eastAsia="Calibri" w:hAnsi="Garamond"/>
              </w:rPr>
            </w:pPr>
            <w:r>
              <w:rPr>
                <w:rFonts w:ascii="Garamond" w:hAnsi="Garamond"/>
              </w:rPr>
              <w:t xml:space="preserve">Daucus carota L.</w:t>
            </w:r>
          </w:p>
        </w:tc>
        <w:tc>
          <w:tcPr>
            <w:tcW w:w="1842" w:type="dxa"/>
            <w:tcBorders>
              <w:top w:val="single" w:sz="4" w:space="0" w:color="auto"/>
              <w:left w:val="single" w:sz="4" w:space="0" w:color="auto"/>
              <w:bottom w:val="single" w:sz="4" w:space="0" w:color="auto"/>
              <w:right w:val="single" w:sz="4" w:space="0" w:color="auto"/>
            </w:tcBorders>
            <w:hideMark/>
          </w:tcPr>
          <w:p w14:paraId="163C442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210EEE0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CF1B73" w14:textId="77777777" w:rsidR="00A01CDB" w:rsidRPr="00E31CA2" w:rsidRDefault="00A01CDB" w:rsidP="0099097F">
            <w:pPr>
              <w:rPr>
                <w:rFonts w:ascii="Garamond" w:eastAsia="Calibri" w:hAnsi="Garamond"/>
              </w:rPr>
            </w:pPr>
            <w:r>
              <w:rPr>
                <w:rFonts w:ascii="Garamond" w:hAnsi="Garamond"/>
              </w:rPr>
              <w:t xml:space="preserve">Karotte</w:t>
            </w:r>
          </w:p>
        </w:tc>
        <w:tc>
          <w:tcPr>
            <w:tcW w:w="1352" w:type="dxa"/>
            <w:tcBorders>
              <w:top w:val="single" w:sz="4" w:space="0" w:color="auto"/>
              <w:left w:val="single" w:sz="4" w:space="0" w:color="auto"/>
              <w:bottom w:val="single" w:sz="4" w:space="0" w:color="auto"/>
              <w:right w:val="single" w:sz="4" w:space="0" w:color="auto"/>
            </w:tcBorders>
            <w:hideMark/>
          </w:tcPr>
          <w:p w14:paraId="0E903503" w14:textId="77777777" w:rsidR="00A01CDB" w:rsidRPr="00E31CA2" w:rsidRDefault="00A01CDB" w:rsidP="0099097F">
            <w:pPr>
              <w:rPr>
                <w:rFonts w:ascii="Garamond" w:eastAsia="Calibri" w:hAnsi="Garamond"/>
              </w:rPr>
            </w:pPr>
            <w:r>
              <w:rPr>
                <w:rFonts w:ascii="Garamond" w:hAnsi="Garamond"/>
              </w:rPr>
              <w:t xml:space="preserve">Wurzel, Samen</w:t>
            </w:r>
          </w:p>
        </w:tc>
        <w:tc>
          <w:tcPr>
            <w:tcW w:w="5572" w:type="dxa"/>
            <w:tcBorders>
              <w:top w:val="single" w:sz="4" w:space="0" w:color="auto"/>
              <w:left w:val="single" w:sz="4" w:space="0" w:color="auto"/>
              <w:bottom w:val="single" w:sz="4" w:space="0" w:color="auto"/>
              <w:right w:val="single" w:sz="4" w:space="0" w:color="auto"/>
            </w:tcBorders>
            <w:hideMark/>
          </w:tcPr>
          <w:p w14:paraId="575A6FA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87DAD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84795D" w14:textId="77777777" w:rsidR="00A01CDB" w:rsidRPr="00E31CA2" w:rsidRDefault="00A01CDB" w:rsidP="0099097F">
            <w:pPr>
              <w:rPr>
                <w:rFonts w:ascii="Garamond" w:eastAsia="Calibri" w:hAnsi="Garamond"/>
              </w:rPr>
            </w:pPr>
            <w:r>
              <w:rPr>
                <w:rFonts w:ascii="Garamond" w:hAnsi="Garamond"/>
              </w:rPr>
              <w:t xml:space="preserve">Dendranthema grandiflorum (Ramat.)</w:t>
            </w:r>
            <w:r>
              <w:rPr>
                <w:rFonts w:ascii="Garamond" w:hAnsi="Garamond"/>
              </w:rPr>
              <w:t xml:space="preserve"> </w:t>
            </w:r>
            <w:r>
              <w:rPr>
                <w:rFonts w:ascii="Garamond" w:hAnsi="Garamond"/>
              </w:rPr>
              <w:t xml:space="preserve">Kitam.</w:t>
            </w:r>
          </w:p>
        </w:tc>
        <w:tc>
          <w:tcPr>
            <w:tcW w:w="1842" w:type="dxa"/>
            <w:tcBorders>
              <w:top w:val="single" w:sz="4" w:space="0" w:color="auto"/>
              <w:left w:val="single" w:sz="4" w:space="0" w:color="auto"/>
              <w:bottom w:val="single" w:sz="4" w:space="0" w:color="auto"/>
              <w:right w:val="single" w:sz="4" w:space="0" w:color="auto"/>
            </w:tcBorders>
            <w:hideMark/>
          </w:tcPr>
          <w:p w14:paraId="0B308E8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0D864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A0CAB1" w14:textId="77777777" w:rsidR="00A01CDB" w:rsidRPr="00E31CA2" w:rsidRDefault="00A01CDB" w:rsidP="0099097F">
            <w:pPr>
              <w:rPr>
                <w:rFonts w:ascii="Garamond" w:eastAsia="Calibri" w:hAnsi="Garamond"/>
              </w:rPr>
            </w:pPr>
            <w:r>
              <w:rPr>
                <w:rFonts w:ascii="Garamond" w:hAnsi="Garamond"/>
              </w:rPr>
              <w:t xml:space="preserve">Garten-Chrysantheme</w:t>
            </w:r>
          </w:p>
        </w:tc>
        <w:tc>
          <w:tcPr>
            <w:tcW w:w="1352" w:type="dxa"/>
            <w:tcBorders>
              <w:top w:val="single" w:sz="4" w:space="0" w:color="auto"/>
              <w:left w:val="single" w:sz="4" w:space="0" w:color="auto"/>
              <w:bottom w:val="single" w:sz="4" w:space="0" w:color="auto"/>
              <w:right w:val="single" w:sz="4" w:space="0" w:color="auto"/>
            </w:tcBorders>
            <w:hideMark/>
          </w:tcPr>
          <w:p w14:paraId="6476346D" w14:textId="77777777" w:rsidR="00A01CDB" w:rsidRPr="00E31CA2" w:rsidRDefault="00A01CDB" w:rsidP="0099097F">
            <w:pPr>
              <w:rPr>
                <w:rFonts w:ascii="Garamond" w:eastAsia="Calibri" w:hAnsi="Garamond"/>
              </w:rPr>
            </w:pPr>
            <w:r>
              <w:rPr>
                <w:rFonts w:ascii="Garamond" w:hAnsi="Garamond"/>
              </w:rPr>
              <w:t xml:space="preserve">Blüte, Blatt</w:t>
            </w:r>
          </w:p>
        </w:tc>
        <w:tc>
          <w:tcPr>
            <w:tcW w:w="5572" w:type="dxa"/>
            <w:tcBorders>
              <w:top w:val="single" w:sz="4" w:space="0" w:color="auto"/>
              <w:left w:val="single" w:sz="4" w:space="0" w:color="auto"/>
              <w:bottom w:val="single" w:sz="4" w:space="0" w:color="auto"/>
              <w:right w:val="single" w:sz="4" w:space="0" w:color="auto"/>
            </w:tcBorders>
            <w:hideMark/>
          </w:tcPr>
          <w:p w14:paraId="3D90A295"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79915B2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64771A" w14:textId="77777777" w:rsidR="00A01CDB" w:rsidRPr="00E31CA2" w:rsidRDefault="00A01CDB" w:rsidP="0099097F">
            <w:pPr>
              <w:rPr>
                <w:rFonts w:ascii="Garamond" w:eastAsia="Calibri" w:hAnsi="Garamond"/>
              </w:rPr>
            </w:pPr>
            <w:r>
              <w:rPr>
                <w:rFonts w:ascii="Garamond" w:hAnsi="Garamond"/>
              </w:rPr>
              <w:t xml:space="preserve">Descurainia sophia (L.) Webb ex Prantl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13A272B"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6EFD66D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607971" w14:textId="77777777" w:rsidR="00A01CDB" w:rsidRPr="00E31CA2" w:rsidRDefault="00A01CDB" w:rsidP="0099097F">
            <w:pPr>
              <w:rPr>
                <w:rFonts w:ascii="Garamond" w:eastAsia="Calibri" w:hAnsi="Garamond"/>
              </w:rPr>
            </w:pPr>
            <w:r>
              <w:rPr>
                <w:rFonts w:ascii="Garamond" w:hAnsi="Garamond"/>
              </w:rPr>
              <w:t xml:space="preserve">Gewöhnliche Besenrauke</w:t>
            </w:r>
          </w:p>
        </w:tc>
        <w:tc>
          <w:tcPr>
            <w:tcW w:w="1352" w:type="dxa"/>
            <w:tcBorders>
              <w:top w:val="single" w:sz="4" w:space="0" w:color="auto"/>
              <w:left w:val="single" w:sz="4" w:space="0" w:color="auto"/>
              <w:bottom w:val="single" w:sz="4" w:space="0" w:color="auto"/>
              <w:right w:val="single" w:sz="4" w:space="0" w:color="auto"/>
            </w:tcBorders>
            <w:hideMark/>
          </w:tcPr>
          <w:p w14:paraId="4B895610"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hideMark/>
          </w:tcPr>
          <w:p w14:paraId="12871F6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p>
        </w:tc>
      </w:tr>
      <w:tr w:rsidR="00A01CDB" w:rsidRPr="00E31CA2" w14:paraId="13A948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637549" w14:textId="77777777" w:rsidR="00A01CDB" w:rsidRPr="00E31CA2" w:rsidRDefault="00A01CDB" w:rsidP="0099097F">
            <w:pPr>
              <w:rPr>
                <w:rFonts w:ascii="Garamond" w:eastAsia="Calibri" w:hAnsi="Garamond"/>
              </w:rPr>
            </w:pPr>
            <w:r>
              <w:rPr>
                <w:rFonts w:ascii="Garamond" w:hAnsi="Garamond"/>
              </w:rPr>
              <w:t xml:space="preserve">Desmodium adscendens DC.</w:t>
            </w:r>
          </w:p>
        </w:tc>
        <w:tc>
          <w:tcPr>
            <w:tcW w:w="1842" w:type="dxa"/>
            <w:tcBorders>
              <w:top w:val="single" w:sz="4" w:space="0" w:color="auto"/>
              <w:left w:val="single" w:sz="4" w:space="0" w:color="auto"/>
              <w:bottom w:val="single" w:sz="4" w:space="0" w:color="auto"/>
              <w:right w:val="single" w:sz="4" w:space="0" w:color="auto"/>
            </w:tcBorders>
          </w:tcPr>
          <w:p w14:paraId="7A974450" w14:textId="77777777" w:rsidR="00A01CDB" w:rsidRPr="00E31CA2" w:rsidRDefault="00A01CDB" w:rsidP="0099097F">
            <w:pPr>
              <w:rPr>
                <w:rFonts w:ascii="Garamond" w:eastAsia="Calibri" w:hAnsi="Garamond"/>
                <w:lang w:val="fr-BE"/>
              </w:rPr>
            </w:pPr>
          </w:p>
        </w:tc>
        <w:tc>
          <w:tcPr>
            <w:tcW w:w="1371" w:type="dxa"/>
            <w:tcBorders>
              <w:top w:val="single" w:sz="4" w:space="0" w:color="auto"/>
              <w:left w:val="single" w:sz="4" w:space="0" w:color="auto"/>
              <w:bottom w:val="single" w:sz="4" w:space="0" w:color="auto"/>
              <w:right w:val="single" w:sz="4" w:space="0" w:color="auto"/>
            </w:tcBorders>
            <w:noWrap/>
          </w:tcPr>
          <w:p w14:paraId="1824A641" w14:textId="77777777" w:rsidR="00A01CDB" w:rsidRPr="00E31CA2" w:rsidRDefault="00A01CDB" w:rsidP="0099097F">
            <w:pPr>
              <w:rPr>
                <w:rFonts w:ascii="Garamond" w:eastAsia="Calibri" w:hAnsi="Garamond"/>
                <w:lang w:val="fr-BE"/>
              </w:rPr>
            </w:pPr>
          </w:p>
        </w:tc>
        <w:tc>
          <w:tcPr>
            <w:tcW w:w="1628" w:type="dxa"/>
            <w:tcBorders>
              <w:top w:val="single" w:sz="4" w:space="0" w:color="auto"/>
              <w:left w:val="single" w:sz="4" w:space="0" w:color="auto"/>
              <w:bottom w:val="single" w:sz="4" w:space="0" w:color="auto"/>
              <w:right w:val="single" w:sz="4" w:space="0" w:color="auto"/>
            </w:tcBorders>
            <w:hideMark/>
          </w:tcPr>
          <w:p w14:paraId="510AC263" w14:textId="77777777" w:rsidR="00A01CDB" w:rsidRPr="00E31CA2" w:rsidRDefault="00A01CDB" w:rsidP="0099097F">
            <w:pPr>
              <w:rPr>
                <w:rFonts w:ascii="Garamond" w:eastAsia="Calibri" w:hAnsi="Garamond"/>
              </w:rPr>
            </w:pPr>
            <w:r>
              <w:rPr>
                <w:rFonts w:ascii="Garamond" w:hAnsi="Garamond"/>
              </w:rPr>
              <w:t xml:space="preserve">Desmodium</w:t>
            </w:r>
          </w:p>
        </w:tc>
        <w:tc>
          <w:tcPr>
            <w:tcW w:w="1352" w:type="dxa"/>
            <w:tcBorders>
              <w:top w:val="single" w:sz="4" w:space="0" w:color="auto"/>
              <w:left w:val="single" w:sz="4" w:space="0" w:color="auto"/>
              <w:bottom w:val="single" w:sz="4" w:space="0" w:color="auto"/>
              <w:right w:val="single" w:sz="4" w:space="0" w:color="auto"/>
            </w:tcBorders>
            <w:hideMark/>
          </w:tcPr>
          <w:p w14:paraId="5F9BC41F"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570195B6"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Dimethyltryptaminderivaten und Alkaloiden von Beta-Carbolin (Typ Harmane) enthält.</w:t>
            </w:r>
          </w:p>
        </w:tc>
      </w:tr>
      <w:tr w:rsidR="00A01CDB" w:rsidRPr="00E31CA2" w14:paraId="282BF4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4215F3" w14:textId="77777777" w:rsidR="00A01CDB" w:rsidRPr="00E31CA2" w:rsidRDefault="00A01CDB" w:rsidP="0099097F">
            <w:pPr>
              <w:rPr>
                <w:rFonts w:ascii="Garamond" w:eastAsia="Calibri" w:hAnsi="Garamond"/>
              </w:rPr>
            </w:pPr>
            <w:r>
              <w:rPr>
                <w:rFonts w:ascii="Garamond" w:hAnsi="Garamond"/>
              </w:rPr>
              <w:t xml:space="preserve">Dianthus caryophyllus L.</w:t>
            </w:r>
          </w:p>
        </w:tc>
        <w:tc>
          <w:tcPr>
            <w:tcW w:w="1842" w:type="dxa"/>
            <w:tcBorders>
              <w:top w:val="single" w:sz="4" w:space="0" w:color="auto"/>
              <w:left w:val="single" w:sz="4" w:space="0" w:color="auto"/>
              <w:bottom w:val="single" w:sz="4" w:space="0" w:color="auto"/>
              <w:right w:val="single" w:sz="4" w:space="0" w:color="auto"/>
            </w:tcBorders>
            <w:hideMark/>
          </w:tcPr>
          <w:p w14:paraId="6250E8F0"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hideMark/>
          </w:tcPr>
          <w:p w14:paraId="55051AF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E8AFDA" w14:textId="77777777" w:rsidR="00A01CDB" w:rsidRPr="00E31CA2" w:rsidRDefault="00A01CDB" w:rsidP="0099097F">
            <w:pPr>
              <w:rPr>
                <w:rFonts w:ascii="Garamond" w:eastAsia="Calibri" w:hAnsi="Garamond"/>
              </w:rPr>
            </w:pPr>
            <w:r>
              <w:rPr>
                <w:rFonts w:ascii="Garamond" w:hAnsi="Garamond"/>
              </w:rPr>
              <w:t xml:space="preserve">Garten-Nelken</w:t>
            </w:r>
          </w:p>
        </w:tc>
        <w:tc>
          <w:tcPr>
            <w:tcW w:w="1352" w:type="dxa"/>
            <w:tcBorders>
              <w:top w:val="single" w:sz="4" w:space="0" w:color="auto"/>
              <w:left w:val="single" w:sz="4" w:space="0" w:color="auto"/>
              <w:bottom w:val="single" w:sz="4" w:space="0" w:color="auto"/>
              <w:right w:val="single" w:sz="4" w:space="0" w:color="auto"/>
            </w:tcBorders>
            <w:hideMark/>
          </w:tcPr>
          <w:p w14:paraId="45595602"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759A100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3D81CF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3EA071" w14:textId="77777777" w:rsidR="00A01CDB" w:rsidRPr="00E31CA2" w:rsidRDefault="00A01CDB" w:rsidP="0099097F">
            <w:pPr>
              <w:rPr>
                <w:rFonts w:ascii="Garamond" w:eastAsia="Calibri" w:hAnsi="Garamond"/>
              </w:rPr>
            </w:pPr>
            <w:r>
              <w:rPr>
                <w:rFonts w:ascii="Garamond" w:hAnsi="Garamond"/>
              </w:rPr>
              <w:t xml:space="preserve">Dimocarpus longan Lour.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29DE359"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hideMark/>
          </w:tcPr>
          <w:p w14:paraId="6E278E11" w14:textId="77777777" w:rsidR="00A01CDB" w:rsidRPr="00E31CA2" w:rsidRDefault="00A01CDB" w:rsidP="0099097F">
            <w:pPr>
              <w:rPr>
                <w:rFonts w:ascii="Garamond" w:eastAsia="Calibri" w:hAnsi="Garamond"/>
              </w:rPr>
            </w:pPr>
            <w:r>
              <w:rPr>
                <w:rFonts w:ascii="Garamond" w:hAnsi="Garamond"/>
              </w:rPr>
              <w:t xml:space="preserve">Euphoria longan (Lour.)</w:t>
            </w:r>
            <w:r>
              <w:rPr>
                <w:rFonts w:ascii="Garamond" w:hAnsi="Garamond"/>
              </w:rPr>
              <w:t xml:space="preserve"> </w:t>
            </w:r>
            <w:r>
              <w:rPr>
                <w:rFonts w:ascii="Garamond" w:hAnsi="Garamond"/>
              </w:rPr>
              <w:t xml:space="preserve">Steud.</w:t>
            </w:r>
          </w:p>
        </w:tc>
        <w:tc>
          <w:tcPr>
            <w:tcW w:w="1628" w:type="dxa"/>
            <w:tcBorders>
              <w:top w:val="single" w:sz="4" w:space="0" w:color="auto"/>
              <w:left w:val="single" w:sz="4" w:space="0" w:color="auto"/>
              <w:bottom w:val="single" w:sz="4" w:space="0" w:color="auto"/>
              <w:right w:val="single" w:sz="4" w:space="0" w:color="auto"/>
            </w:tcBorders>
            <w:hideMark/>
          </w:tcPr>
          <w:p w14:paraId="7E821FFA" w14:textId="77777777" w:rsidR="00A01CDB" w:rsidRPr="00E31CA2" w:rsidRDefault="00A01CDB" w:rsidP="0099097F">
            <w:pPr>
              <w:rPr>
                <w:rFonts w:ascii="Garamond" w:eastAsia="Calibri" w:hAnsi="Garamond"/>
              </w:rPr>
            </w:pPr>
            <w:r>
              <w:rPr>
                <w:rFonts w:ascii="Garamond" w:hAnsi="Garamond"/>
              </w:rPr>
              <w:t xml:space="preserve">Longan</w:t>
            </w:r>
          </w:p>
        </w:tc>
        <w:tc>
          <w:tcPr>
            <w:tcW w:w="1352" w:type="dxa"/>
            <w:tcBorders>
              <w:top w:val="single" w:sz="4" w:space="0" w:color="auto"/>
              <w:left w:val="single" w:sz="4" w:space="0" w:color="auto"/>
              <w:bottom w:val="single" w:sz="4" w:space="0" w:color="auto"/>
              <w:right w:val="single" w:sz="4" w:space="0" w:color="auto"/>
            </w:tcBorders>
            <w:hideMark/>
          </w:tcPr>
          <w:p w14:paraId="7FF7CB7A" w14:textId="77777777" w:rsidR="00A01CDB" w:rsidRPr="00E31CA2" w:rsidRDefault="00A01CDB" w:rsidP="0099097F">
            <w:pPr>
              <w:rPr>
                <w:rFonts w:ascii="Garamond" w:eastAsia="Calibri" w:hAnsi="Garamond"/>
              </w:rPr>
            </w:pPr>
            <w:r>
              <w:rPr>
                <w:rFonts w:ascii="Garamond" w:hAnsi="Garamond"/>
              </w:rPr>
              <w:t xml:space="preserve">Samenschale, Blüte, Frucht</w:t>
            </w:r>
          </w:p>
        </w:tc>
        <w:tc>
          <w:tcPr>
            <w:tcW w:w="5572" w:type="dxa"/>
            <w:tcBorders>
              <w:top w:val="single" w:sz="4" w:space="0" w:color="auto"/>
              <w:left w:val="single" w:sz="4" w:space="0" w:color="auto"/>
              <w:bottom w:val="single" w:sz="4" w:space="0" w:color="auto"/>
              <w:right w:val="single" w:sz="4" w:space="0" w:color="auto"/>
            </w:tcBorders>
            <w:noWrap/>
            <w:hideMark/>
          </w:tcPr>
          <w:p w14:paraId="767F355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64DCE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DCB409" w14:textId="77777777" w:rsidR="00A01CDB" w:rsidRPr="00E31CA2" w:rsidRDefault="00A01CDB" w:rsidP="0099097F">
            <w:pPr>
              <w:rPr>
                <w:rFonts w:ascii="Garamond" w:eastAsia="Calibri" w:hAnsi="Garamond"/>
              </w:rPr>
            </w:pPr>
            <w:r>
              <w:rPr>
                <w:rFonts w:ascii="Garamond" w:hAnsi="Garamond"/>
              </w:rPr>
              <w:t xml:space="preserve">Dioscorea alata L.</w:t>
            </w:r>
          </w:p>
        </w:tc>
        <w:tc>
          <w:tcPr>
            <w:tcW w:w="1842" w:type="dxa"/>
            <w:tcBorders>
              <w:top w:val="single" w:sz="4" w:space="0" w:color="auto"/>
              <w:left w:val="single" w:sz="4" w:space="0" w:color="auto"/>
              <w:bottom w:val="single" w:sz="4" w:space="0" w:color="auto"/>
              <w:right w:val="single" w:sz="4" w:space="0" w:color="auto"/>
            </w:tcBorders>
            <w:hideMark/>
          </w:tcPr>
          <w:p w14:paraId="21F3717F"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noWrap/>
            <w:hideMark/>
          </w:tcPr>
          <w:p w14:paraId="1355DF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7638B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C189D52" w14:textId="77777777" w:rsidR="00A01CDB" w:rsidRPr="00E31CA2" w:rsidRDefault="00A01CDB" w:rsidP="0099097F">
            <w:pPr>
              <w:rPr>
                <w:rFonts w:ascii="Garamond" w:eastAsia="Calibri" w:hAnsi="Garamond"/>
              </w:rPr>
            </w:pPr>
            <w:r>
              <w:rPr>
                <w:rFonts w:ascii="Garamond" w:hAnsi="Garamond"/>
              </w:rPr>
              <w:t xml:space="preserve">Wurzelknollen</w:t>
            </w:r>
          </w:p>
        </w:tc>
        <w:tc>
          <w:tcPr>
            <w:tcW w:w="5572" w:type="dxa"/>
            <w:tcBorders>
              <w:top w:val="single" w:sz="4" w:space="0" w:color="auto"/>
              <w:left w:val="single" w:sz="4" w:space="0" w:color="auto"/>
              <w:bottom w:val="single" w:sz="4" w:space="0" w:color="auto"/>
              <w:right w:val="single" w:sz="4" w:space="0" w:color="auto"/>
            </w:tcBorders>
            <w:hideMark/>
          </w:tcPr>
          <w:p w14:paraId="5E3EBC71"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Alkaloiden enthält.</w:t>
            </w:r>
          </w:p>
        </w:tc>
      </w:tr>
      <w:tr w:rsidR="00A01CDB" w:rsidRPr="00E31CA2" w14:paraId="7EEEBB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F8C6B2" w14:textId="77777777" w:rsidR="00A01CDB" w:rsidRPr="00E31CA2" w:rsidRDefault="00A01CDB" w:rsidP="0099097F">
            <w:pPr>
              <w:rPr>
                <w:rFonts w:ascii="Garamond" w:eastAsia="Calibri" w:hAnsi="Garamond"/>
              </w:rPr>
            </w:pPr>
            <w:r>
              <w:rPr>
                <w:rFonts w:ascii="Garamond" w:hAnsi="Garamond"/>
              </w:rPr>
              <w:t xml:space="preserve">Dioscorea collettii Hook. f. var. hypoglauca (Palib.)</w:t>
            </w:r>
            <w:r>
              <w:rPr>
                <w:rFonts w:ascii="Garamond" w:hAnsi="Garamond"/>
              </w:rPr>
              <w:t xml:space="preserve"> </w:t>
            </w:r>
            <w:r>
              <w:rPr>
                <w:rFonts w:ascii="Garamond" w:hAnsi="Garamond"/>
              </w:rPr>
              <w:t xml:space="preserve">C. Pei und C. T. Ting</w:t>
            </w:r>
          </w:p>
        </w:tc>
        <w:tc>
          <w:tcPr>
            <w:tcW w:w="1842" w:type="dxa"/>
            <w:tcBorders>
              <w:top w:val="single" w:sz="4" w:space="0" w:color="auto"/>
              <w:left w:val="single" w:sz="4" w:space="0" w:color="auto"/>
              <w:bottom w:val="single" w:sz="4" w:space="0" w:color="auto"/>
              <w:right w:val="single" w:sz="4" w:space="0" w:color="auto"/>
            </w:tcBorders>
            <w:hideMark/>
          </w:tcPr>
          <w:p w14:paraId="5FEB503C"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noWrap/>
            <w:hideMark/>
          </w:tcPr>
          <w:p w14:paraId="6172092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D5101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BF7246D"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7846CDF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3D501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A2F0CF" w14:textId="77777777" w:rsidR="00A01CDB" w:rsidRPr="00E31CA2" w:rsidRDefault="00A01CDB" w:rsidP="0099097F">
            <w:pPr>
              <w:rPr>
                <w:rFonts w:ascii="Garamond" w:eastAsia="Calibri" w:hAnsi="Garamond"/>
              </w:rPr>
            </w:pPr>
            <w:r>
              <w:rPr>
                <w:rFonts w:ascii="Garamond" w:hAnsi="Garamond"/>
              </w:rPr>
              <w:t xml:space="preserve">Dioscorea Composita Hemsl.</w:t>
            </w:r>
          </w:p>
        </w:tc>
        <w:tc>
          <w:tcPr>
            <w:tcW w:w="1842" w:type="dxa"/>
            <w:tcBorders>
              <w:top w:val="single" w:sz="4" w:space="0" w:color="auto"/>
              <w:left w:val="single" w:sz="4" w:space="0" w:color="auto"/>
              <w:bottom w:val="single" w:sz="4" w:space="0" w:color="auto"/>
              <w:right w:val="single" w:sz="4" w:space="0" w:color="auto"/>
            </w:tcBorders>
            <w:hideMark/>
          </w:tcPr>
          <w:p w14:paraId="30FCEC93"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noWrap/>
            <w:hideMark/>
          </w:tcPr>
          <w:p w14:paraId="720C7FC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8F780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D3A7DFE" w14:textId="77777777" w:rsidR="00A01CDB" w:rsidRPr="00E31CA2" w:rsidRDefault="00A01CDB" w:rsidP="0099097F">
            <w:pPr>
              <w:rPr>
                <w:rFonts w:ascii="Garamond" w:eastAsia="Calibri" w:hAnsi="Garamond"/>
              </w:rPr>
            </w:pPr>
            <w:r>
              <w:rPr>
                <w:rFonts w:ascii="Garamond" w:hAnsi="Garamond"/>
              </w:rPr>
              <w:t xml:space="preserve">Wurzelknollen</w:t>
            </w:r>
          </w:p>
        </w:tc>
        <w:tc>
          <w:tcPr>
            <w:tcW w:w="5572" w:type="dxa"/>
            <w:tcBorders>
              <w:top w:val="single" w:sz="4" w:space="0" w:color="auto"/>
              <w:left w:val="single" w:sz="4" w:space="0" w:color="auto"/>
              <w:bottom w:val="single" w:sz="4" w:space="0" w:color="auto"/>
              <w:right w:val="single" w:sz="4" w:space="0" w:color="auto"/>
            </w:tcBorders>
            <w:noWrap/>
            <w:hideMark/>
          </w:tcPr>
          <w:p w14:paraId="32F6A96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1EAF5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ABF207" w14:textId="77777777" w:rsidR="00A01CDB" w:rsidRPr="00E31CA2" w:rsidRDefault="00A01CDB" w:rsidP="0099097F">
            <w:pPr>
              <w:rPr>
                <w:rFonts w:ascii="Garamond" w:eastAsia="Calibri" w:hAnsi="Garamond"/>
              </w:rPr>
            </w:pPr>
            <w:r>
              <w:rPr>
                <w:rFonts w:ascii="Garamond" w:hAnsi="Garamond"/>
              </w:rPr>
              <w:t xml:space="preserve">Dioscorea oppositifolia L.</w:t>
            </w:r>
          </w:p>
        </w:tc>
        <w:tc>
          <w:tcPr>
            <w:tcW w:w="1842" w:type="dxa"/>
            <w:tcBorders>
              <w:top w:val="single" w:sz="4" w:space="0" w:color="auto"/>
              <w:left w:val="single" w:sz="4" w:space="0" w:color="auto"/>
              <w:bottom w:val="single" w:sz="4" w:space="0" w:color="auto"/>
              <w:right w:val="single" w:sz="4" w:space="0" w:color="auto"/>
            </w:tcBorders>
            <w:hideMark/>
          </w:tcPr>
          <w:p w14:paraId="1870B20A"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hideMark/>
          </w:tcPr>
          <w:p w14:paraId="366AE5A7" w14:textId="77777777" w:rsidR="00A01CDB" w:rsidRPr="00E31CA2" w:rsidRDefault="00A01CDB" w:rsidP="0099097F">
            <w:pPr>
              <w:rPr>
                <w:rFonts w:ascii="Garamond" w:eastAsia="Calibri" w:hAnsi="Garamond"/>
              </w:rPr>
            </w:pPr>
            <w:r>
              <w:rPr>
                <w:rFonts w:ascii="Garamond" w:hAnsi="Garamond"/>
              </w:rPr>
              <w:t xml:space="preserve">Dioscorea opposita Thunb.</w:t>
            </w:r>
          </w:p>
        </w:tc>
        <w:tc>
          <w:tcPr>
            <w:tcW w:w="1628" w:type="dxa"/>
            <w:tcBorders>
              <w:top w:val="single" w:sz="4" w:space="0" w:color="auto"/>
              <w:left w:val="single" w:sz="4" w:space="0" w:color="auto"/>
              <w:bottom w:val="single" w:sz="4" w:space="0" w:color="auto"/>
              <w:right w:val="single" w:sz="4" w:space="0" w:color="auto"/>
            </w:tcBorders>
            <w:hideMark/>
          </w:tcPr>
          <w:p w14:paraId="3DF8FE1A" w14:textId="77777777" w:rsidR="00A01CDB" w:rsidRPr="00E31CA2" w:rsidRDefault="00A01CDB" w:rsidP="0099097F">
            <w:pPr>
              <w:rPr>
                <w:rFonts w:ascii="Garamond" w:eastAsia="Calibri" w:hAnsi="Garamond"/>
              </w:rPr>
            </w:pPr>
            <w:r>
              <w:rPr>
                <w:rFonts w:ascii="Garamond" w:hAnsi="Garamond"/>
              </w:rPr>
              <w:t xml:space="preserve">Yam</w:t>
            </w:r>
          </w:p>
        </w:tc>
        <w:tc>
          <w:tcPr>
            <w:tcW w:w="1352" w:type="dxa"/>
            <w:tcBorders>
              <w:top w:val="single" w:sz="4" w:space="0" w:color="auto"/>
              <w:left w:val="single" w:sz="4" w:space="0" w:color="auto"/>
              <w:bottom w:val="single" w:sz="4" w:space="0" w:color="auto"/>
              <w:right w:val="single" w:sz="4" w:space="0" w:color="auto"/>
            </w:tcBorders>
            <w:hideMark/>
          </w:tcPr>
          <w:p w14:paraId="69112443"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noWrap/>
            <w:hideMark/>
          </w:tcPr>
          <w:p w14:paraId="5B3D034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C46C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E9C7FC" w14:textId="77777777" w:rsidR="00A01CDB" w:rsidRPr="00E31CA2" w:rsidRDefault="00A01CDB" w:rsidP="0099097F">
            <w:pPr>
              <w:rPr>
                <w:rFonts w:ascii="Garamond" w:eastAsia="Calibri" w:hAnsi="Garamond"/>
              </w:rPr>
            </w:pPr>
            <w:r>
              <w:rPr>
                <w:rFonts w:ascii="Garamond" w:hAnsi="Garamond"/>
              </w:rPr>
              <w:t xml:space="preserve">Dioscorea polystachya Turcz.</w:t>
            </w:r>
          </w:p>
        </w:tc>
        <w:tc>
          <w:tcPr>
            <w:tcW w:w="1842" w:type="dxa"/>
            <w:tcBorders>
              <w:top w:val="single" w:sz="4" w:space="0" w:color="auto"/>
              <w:left w:val="single" w:sz="4" w:space="0" w:color="auto"/>
              <w:bottom w:val="single" w:sz="4" w:space="0" w:color="auto"/>
              <w:right w:val="single" w:sz="4" w:space="0" w:color="auto"/>
            </w:tcBorders>
            <w:hideMark/>
          </w:tcPr>
          <w:p w14:paraId="3CA9F98C"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hideMark/>
          </w:tcPr>
          <w:p w14:paraId="5FD73205" w14:textId="77777777" w:rsidR="00A01CDB" w:rsidRPr="00E31CA2" w:rsidRDefault="00A01CDB" w:rsidP="0099097F">
            <w:pPr>
              <w:rPr>
                <w:rFonts w:ascii="Garamond" w:eastAsia="Calibri" w:hAnsi="Garamond"/>
              </w:rPr>
            </w:pPr>
            <w:r>
              <w:rPr>
                <w:rFonts w:ascii="Garamond" w:hAnsi="Garamond"/>
              </w:rPr>
              <w:t xml:space="preserve">Dioscorea batatas Decne</w:t>
            </w:r>
          </w:p>
        </w:tc>
        <w:tc>
          <w:tcPr>
            <w:tcW w:w="1628" w:type="dxa"/>
            <w:tcBorders>
              <w:top w:val="single" w:sz="4" w:space="0" w:color="auto"/>
              <w:left w:val="single" w:sz="4" w:space="0" w:color="auto"/>
              <w:bottom w:val="single" w:sz="4" w:space="0" w:color="auto"/>
              <w:right w:val="single" w:sz="4" w:space="0" w:color="auto"/>
            </w:tcBorders>
            <w:hideMark/>
          </w:tcPr>
          <w:p w14:paraId="5DA6D291" w14:textId="77777777" w:rsidR="00A01CDB" w:rsidRPr="00E31CA2" w:rsidRDefault="00A01CDB" w:rsidP="0099097F">
            <w:pPr>
              <w:rPr>
                <w:rFonts w:ascii="Garamond" w:eastAsia="Calibri" w:hAnsi="Garamond"/>
              </w:rPr>
            </w:pPr>
            <w:r>
              <w:rPr>
                <w:rFonts w:ascii="Garamond" w:hAnsi="Garamond"/>
              </w:rPr>
              <w:t xml:space="preserve">Yam</w:t>
            </w:r>
          </w:p>
        </w:tc>
        <w:tc>
          <w:tcPr>
            <w:tcW w:w="1352" w:type="dxa"/>
            <w:tcBorders>
              <w:top w:val="single" w:sz="4" w:space="0" w:color="auto"/>
              <w:left w:val="single" w:sz="4" w:space="0" w:color="auto"/>
              <w:bottom w:val="single" w:sz="4" w:space="0" w:color="auto"/>
              <w:right w:val="single" w:sz="4" w:space="0" w:color="auto"/>
            </w:tcBorders>
            <w:hideMark/>
          </w:tcPr>
          <w:p w14:paraId="774B8405"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5E3A0D5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5A339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7ACE2A" w14:textId="77777777" w:rsidR="00A01CDB" w:rsidRPr="00E31CA2" w:rsidRDefault="00A01CDB" w:rsidP="0099097F">
            <w:pPr>
              <w:rPr>
                <w:rFonts w:ascii="Garamond" w:eastAsia="Calibri" w:hAnsi="Garamond"/>
              </w:rPr>
            </w:pPr>
            <w:r>
              <w:rPr>
                <w:rFonts w:ascii="Garamond" w:hAnsi="Garamond"/>
              </w:rPr>
              <w:t xml:space="preserve">Dioscorea villosa L.</w:t>
            </w:r>
          </w:p>
        </w:tc>
        <w:tc>
          <w:tcPr>
            <w:tcW w:w="1842" w:type="dxa"/>
            <w:tcBorders>
              <w:top w:val="single" w:sz="4" w:space="0" w:color="auto"/>
              <w:left w:val="single" w:sz="4" w:space="0" w:color="auto"/>
              <w:bottom w:val="single" w:sz="4" w:space="0" w:color="auto"/>
              <w:right w:val="single" w:sz="4" w:space="0" w:color="auto"/>
            </w:tcBorders>
            <w:hideMark/>
          </w:tcPr>
          <w:p w14:paraId="5D43EA29" w14:textId="77777777" w:rsidR="00A01CDB" w:rsidRPr="00E31CA2" w:rsidRDefault="00A01CDB" w:rsidP="0099097F">
            <w:pPr>
              <w:rPr>
                <w:rFonts w:ascii="Garamond" w:eastAsia="Calibri" w:hAnsi="Garamond"/>
              </w:rPr>
            </w:pPr>
            <w:r>
              <w:rPr>
                <w:rFonts w:ascii="Garamond" w:hAnsi="Garamond"/>
              </w:rPr>
              <w:t xml:space="preserve">Dioscoreaceae</w:t>
            </w:r>
          </w:p>
        </w:tc>
        <w:tc>
          <w:tcPr>
            <w:tcW w:w="1371" w:type="dxa"/>
            <w:tcBorders>
              <w:top w:val="single" w:sz="4" w:space="0" w:color="auto"/>
              <w:left w:val="single" w:sz="4" w:space="0" w:color="auto"/>
              <w:bottom w:val="single" w:sz="4" w:space="0" w:color="auto"/>
              <w:right w:val="single" w:sz="4" w:space="0" w:color="auto"/>
            </w:tcBorders>
            <w:hideMark/>
          </w:tcPr>
          <w:p w14:paraId="117B1CF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13AD37" w14:textId="77777777" w:rsidR="00A01CDB" w:rsidRPr="00E31CA2" w:rsidRDefault="00A01CDB" w:rsidP="0099097F">
            <w:pPr>
              <w:rPr>
                <w:rFonts w:ascii="Garamond" w:eastAsia="Calibri" w:hAnsi="Garamond"/>
              </w:rPr>
            </w:pPr>
            <w:r>
              <w:rPr>
                <w:rFonts w:ascii="Garamond" w:hAnsi="Garamond"/>
              </w:rPr>
              <w:t xml:space="preserve">wilde Yam</w:t>
            </w:r>
          </w:p>
        </w:tc>
        <w:tc>
          <w:tcPr>
            <w:tcW w:w="1352" w:type="dxa"/>
            <w:tcBorders>
              <w:top w:val="single" w:sz="4" w:space="0" w:color="auto"/>
              <w:left w:val="single" w:sz="4" w:space="0" w:color="auto"/>
              <w:bottom w:val="single" w:sz="4" w:space="0" w:color="auto"/>
              <w:right w:val="single" w:sz="4" w:space="0" w:color="auto"/>
            </w:tcBorders>
            <w:hideMark/>
          </w:tcPr>
          <w:p w14:paraId="0C7D3BB8" w14:textId="77777777" w:rsidR="00A01CDB" w:rsidRPr="00E31CA2" w:rsidRDefault="00A01CDB" w:rsidP="0099097F">
            <w:pPr>
              <w:rPr>
                <w:rFonts w:ascii="Garamond" w:eastAsia="Calibri" w:hAnsi="Garamond"/>
              </w:rPr>
            </w:pPr>
            <w:r>
              <w:rPr>
                <w:rFonts w:ascii="Garamond" w:hAnsi="Garamond"/>
              </w:rPr>
              <w:t xml:space="preserve">Wurzelknollen</w:t>
            </w:r>
          </w:p>
        </w:tc>
        <w:tc>
          <w:tcPr>
            <w:tcW w:w="5572" w:type="dxa"/>
            <w:tcBorders>
              <w:top w:val="single" w:sz="4" w:space="0" w:color="auto"/>
              <w:left w:val="single" w:sz="4" w:space="0" w:color="auto"/>
              <w:bottom w:val="single" w:sz="4" w:space="0" w:color="auto"/>
              <w:right w:val="single" w:sz="4" w:space="0" w:color="auto"/>
            </w:tcBorders>
            <w:noWrap/>
            <w:hideMark/>
          </w:tcPr>
          <w:p w14:paraId="3B291AA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0191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D01BD0" w14:textId="77777777" w:rsidR="00A01CDB" w:rsidRPr="00E31CA2" w:rsidRDefault="00A01CDB" w:rsidP="0099097F">
            <w:pPr>
              <w:rPr>
                <w:rFonts w:ascii="Garamond" w:eastAsia="Calibri" w:hAnsi="Garamond"/>
              </w:rPr>
            </w:pPr>
            <w:r>
              <w:rPr>
                <w:rFonts w:ascii="Garamond" w:hAnsi="Garamond"/>
              </w:rPr>
              <w:t xml:space="preserve">Diospyros kaki Thunb.</w:t>
            </w:r>
          </w:p>
        </w:tc>
        <w:tc>
          <w:tcPr>
            <w:tcW w:w="1842" w:type="dxa"/>
            <w:tcBorders>
              <w:top w:val="single" w:sz="4" w:space="0" w:color="auto"/>
              <w:left w:val="single" w:sz="4" w:space="0" w:color="auto"/>
              <w:bottom w:val="single" w:sz="4" w:space="0" w:color="auto"/>
              <w:right w:val="single" w:sz="4" w:space="0" w:color="auto"/>
            </w:tcBorders>
            <w:hideMark/>
          </w:tcPr>
          <w:p w14:paraId="47C7B29C" w14:textId="77777777" w:rsidR="00A01CDB" w:rsidRPr="00E31CA2" w:rsidRDefault="00A01CDB" w:rsidP="0099097F">
            <w:pPr>
              <w:rPr>
                <w:rFonts w:ascii="Garamond" w:eastAsia="Calibri" w:hAnsi="Garamond"/>
              </w:rPr>
            </w:pPr>
            <w:r>
              <w:rPr>
                <w:rFonts w:ascii="Garamond" w:hAnsi="Garamond"/>
              </w:rPr>
              <w:t xml:space="preserve">Ebenaceae</w:t>
            </w:r>
          </w:p>
        </w:tc>
        <w:tc>
          <w:tcPr>
            <w:tcW w:w="1371" w:type="dxa"/>
            <w:tcBorders>
              <w:top w:val="single" w:sz="4" w:space="0" w:color="auto"/>
              <w:left w:val="single" w:sz="4" w:space="0" w:color="auto"/>
              <w:bottom w:val="single" w:sz="4" w:space="0" w:color="auto"/>
              <w:right w:val="single" w:sz="4" w:space="0" w:color="auto"/>
            </w:tcBorders>
            <w:hideMark/>
          </w:tcPr>
          <w:p w14:paraId="531BDF6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F56D00E" w14:textId="77777777" w:rsidR="00A01CDB" w:rsidRPr="00E31CA2" w:rsidRDefault="00A01CDB" w:rsidP="0099097F">
            <w:pPr>
              <w:rPr>
                <w:rFonts w:ascii="Garamond" w:eastAsia="Calibri" w:hAnsi="Garamond"/>
              </w:rPr>
            </w:pPr>
            <w:r>
              <w:rPr>
                <w:rFonts w:ascii="Garamond" w:hAnsi="Garamond"/>
              </w:rPr>
              <w:t xml:space="preserve">Khaki</w:t>
            </w:r>
          </w:p>
        </w:tc>
        <w:tc>
          <w:tcPr>
            <w:tcW w:w="1352" w:type="dxa"/>
            <w:tcBorders>
              <w:top w:val="single" w:sz="4" w:space="0" w:color="auto"/>
              <w:left w:val="single" w:sz="4" w:space="0" w:color="auto"/>
              <w:bottom w:val="single" w:sz="4" w:space="0" w:color="auto"/>
              <w:right w:val="single" w:sz="4" w:space="0" w:color="auto"/>
            </w:tcBorders>
            <w:hideMark/>
          </w:tcPr>
          <w:p w14:paraId="5BF2BC72" w14:textId="77777777" w:rsidR="00A01CDB" w:rsidRPr="00E31CA2" w:rsidRDefault="00A01CDB" w:rsidP="0099097F">
            <w:pPr>
              <w:rPr>
                <w:rFonts w:ascii="Garamond" w:eastAsia="Calibri" w:hAnsi="Garamond"/>
              </w:rPr>
            </w:pPr>
            <w:r>
              <w:rPr>
                <w:rFonts w:ascii="Garamond" w:hAnsi="Garamond"/>
              </w:rPr>
              <w:t xml:space="preserve">Früchte,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11283A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5220E6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4912D5" w14:textId="77777777" w:rsidR="00A01CDB" w:rsidRPr="00E31CA2" w:rsidRDefault="00A01CDB" w:rsidP="0099097F">
            <w:pPr>
              <w:rPr>
                <w:rFonts w:ascii="Garamond" w:eastAsia="Calibri" w:hAnsi="Garamond"/>
              </w:rPr>
            </w:pPr>
            <w:r>
              <w:rPr>
                <w:rFonts w:ascii="Garamond" w:hAnsi="Garamond"/>
              </w:rPr>
              <w:t xml:space="preserve">Diospyros virginiana L.</w:t>
            </w:r>
          </w:p>
        </w:tc>
        <w:tc>
          <w:tcPr>
            <w:tcW w:w="1842" w:type="dxa"/>
            <w:tcBorders>
              <w:top w:val="single" w:sz="4" w:space="0" w:color="auto"/>
              <w:left w:val="single" w:sz="4" w:space="0" w:color="auto"/>
              <w:bottom w:val="single" w:sz="4" w:space="0" w:color="auto"/>
              <w:right w:val="single" w:sz="4" w:space="0" w:color="auto"/>
            </w:tcBorders>
            <w:hideMark/>
          </w:tcPr>
          <w:p w14:paraId="6E64635F" w14:textId="77777777" w:rsidR="00A01CDB" w:rsidRPr="00E31CA2" w:rsidRDefault="00A01CDB" w:rsidP="0099097F">
            <w:pPr>
              <w:rPr>
                <w:rFonts w:ascii="Garamond" w:eastAsia="Calibri" w:hAnsi="Garamond"/>
              </w:rPr>
            </w:pPr>
            <w:r>
              <w:rPr>
                <w:rFonts w:ascii="Garamond" w:hAnsi="Garamond"/>
              </w:rPr>
              <w:t xml:space="preserve">Ebenaceae</w:t>
            </w:r>
          </w:p>
        </w:tc>
        <w:tc>
          <w:tcPr>
            <w:tcW w:w="1371" w:type="dxa"/>
            <w:tcBorders>
              <w:top w:val="single" w:sz="4" w:space="0" w:color="auto"/>
              <w:left w:val="single" w:sz="4" w:space="0" w:color="auto"/>
              <w:bottom w:val="single" w:sz="4" w:space="0" w:color="auto"/>
              <w:right w:val="single" w:sz="4" w:space="0" w:color="auto"/>
            </w:tcBorders>
            <w:hideMark/>
          </w:tcPr>
          <w:p w14:paraId="1C45263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D85C82" w14:textId="77777777" w:rsidR="00A01CDB" w:rsidRPr="00E31CA2" w:rsidRDefault="00A01CDB" w:rsidP="0099097F">
            <w:pPr>
              <w:rPr>
                <w:rFonts w:ascii="Garamond" w:eastAsia="Calibri" w:hAnsi="Garamond"/>
              </w:rPr>
            </w:pPr>
            <w:r>
              <w:rPr>
                <w:rFonts w:ascii="Garamond" w:hAnsi="Garamond"/>
              </w:rPr>
              <w:t xml:space="preserve">Amerikanische Persimone</w:t>
            </w:r>
          </w:p>
        </w:tc>
        <w:tc>
          <w:tcPr>
            <w:tcW w:w="1352" w:type="dxa"/>
            <w:tcBorders>
              <w:top w:val="single" w:sz="4" w:space="0" w:color="auto"/>
              <w:left w:val="single" w:sz="4" w:space="0" w:color="auto"/>
              <w:bottom w:val="single" w:sz="4" w:space="0" w:color="auto"/>
              <w:right w:val="single" w:sz="4" w:space="0" w:color="auto"/>
            </w:tcBorders>
            <w:hideMark/>
          </w:tcPr>
          <w:p w14:paraId="44613B91" w14:textId="77777777" w:rsidR="00A01CDB" w:rsidRPr="00E31CA2" w:rsidRDefault="00A01CDB" w:rsidP="0099097F">
            <w:pPr>
              <w:rPr>
                <w:rFonts w:ascii="Garamond" w:eastAsia="Calibri" w:hAnsi="Garamond"/>
              </w:rPr>
            </w:pPr>
            <w:r>
              <w:rPr>
                <w:rFonts w:ascii="Garamond" w:hAnsi="Garamond"/>
              </w:rPr>
              <w:t xml:space="preserve">Frucht, Samenöl</w:t>
            </w:r>
          </w:p>
        </w:tc>
        <w:tc>
          <w:tcPr>
            <w:tcW w:w="5572" w:type="dxa"/>
            <w:tcBorders>
              <w:top w:val="single" w:sz="4" w:space="0" w:color="auto"/>
              <w:left w:val="single" w:sz="4" w:space="0" w:color="auto"/>
              <w:bottom w:val="single" w:sz="4" w:space="0" w:color="auto"/>
              <w:right w:val="single" w:sz="4" w:space="0" w:color="auto"/>
            </w:tcBorders>
            <w:noWrap/>
            <w:hideMark/>
          </w:tcPr>
          <w:p w14:paraId="178305A3"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152044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8FCBD3" w14:textId="77777777" w:rsidR="00A01CDB" w:rsidRPr="00E31CA2" w:rsidRDefault="00A01CDB" w:rsidP="0099097F">
            <w:pPr>
              <w:rPr>
                <w:rFonts w:ascii="Garamond" w:eastAsia="Calibri" w:hAnsi="Garamond"/>
              </w:rPr>
            </w:pPr>
            <w:r>
              <w:rPr>
                <w:rFonts w:ascii="Garamond" w:hAnsi="Garamond"/>
              </w:rPr>
              <w:t xml:space="preserve">Diplotaxis tenuifolia (L.) DC</w:t>
            </w:r>
          </w:p>
        </w:tc>
        <w:tc>
          <w:tcPr>
            <w:tcW w:w="1842" w:type="dxa"/>
            <w:tcBorders>
              <w:top w:val="single" w:sz="4" w:space="0" w:color="auto"/>
              <w:left w:val="single" w:sz="4" w:space="0" w:color="auto"/>
              <w:bottom w:val="single" w:sz="4" w:space="0" w:color="auto"/>
              <w:right w:val="single" w:sz="4" w:space="0" w:color="auto"/>
            </w:tcBorders>
            <w:hideMark/>
          </w:tcPr>
          <w:p w14:paraId="358B5D42"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3E856D4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BD9DB3" w14:textId="77777777" w:rsidR="00A01CDB" w:rsidRPr="00E31CA2" w:rsidRDefault="00A01CDB" w:rsidP="0099097F">
            <w:pPr>
              <w:rPr>
                <w:rFonts w:ascii="Garamond" w:eastAsia="Calibri" w:hAnsi="Garamond"/>
              </w:rPr>
            </w:pPr>
            <w:r>
              <w:rPr>
                <w:rFonts w:ascii="Garamond" w:hAnsi="Garamond"/>
              </w:rPr>
              <w:t xml:space="preserve">Schmalblättriger Doppelsame, wilde Rauke</w:t>
            </w:r>
          </w:p>
        </w:tc>
        <w:tc>
          <w:tcPr>
            <w:tcW w:w="1352" w:type="dxa"/>
            <w:tcBorders>
              <w:top w:val="single" w:sz="4" w:space="0" w:color="auto"/>
              <w:left w:val="single" w:sz="4" w:space="0" w:color="auto"/>
              <w:bottom w:val="single" w:sz="4" w:space="0" w:color="auto"/>
              <w:right w:val="single" w:sz="4" w:space="0" w:color="auto"/>
            </w:tcBorders>
            <w:noWrap/>
            <w:hideMark/>
          </w:tcPr>
          <w:p w14:paraId="65B8508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0D2216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p>
        </w:tc>
      </w:tr>
      <w:tr w:rsidR="00A01CDB" w:rsidRPr="00E31CA2" w14:paraId="24B64B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F636B3" w14:textId="77777777" w:rsidR="00A01CDB" w:rsidRPr="00E31CA2" w:rsidRDefault="00A01CDB" w:rsidP="0099097F">
            <w:pPr>
              <w:rPr>
                <w:rFonts w:ascii="Garamond" w:eastAsia="Calibri" w:hAnsi="Garamond"/>
              </w:rPr>
            </w:pPr>
            <w:r>
              <w:rPr>
                <w:rFonts w:ascii="Garamond" w:hAnsi="Garamond"/>
              </w:rPr>
              <w:t xml:space="preserve">Dipsacus fullonum L.</w:t>
            </w:r>
          </w:p>
        </w:tc>
        <w:tc>
          <w:tcPr>
            <w:tcW w:w="1842" w:type="dxa"/>
            <w:tcBorders>
              <w:top w:val="single" w:sz="4" w:space="0" w:color="auto"/>
              <w:left w:val="single" w:sz="4" w:space="0" w:color="auto"/>
              <w:bottom w:val="single" w:sz="4" w:space="0" w:color="auto"/>
              <w:right w:val="single" w:sz="4" w:space="0" w:color="auto"/>
            </w:tcBorders>
            <w:hideMark/>
          </w:tcPr>
          <w:p w14:paraId="2D9D32D1"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02B341D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1F17447" w14:textId="77777777" w:rsidR="00A01CDB" w:rsidRPr="00E31CA2" w:rsidRDefault="00A01CDB" w:rsidP="0099097F">
            <w:pPr>
              <w:rPr>
                <w:rFonts w:ascii="Garamond" w:eastAsia="Calibri" w:hAnsi="Garamond"/>
              </w:rPr>
            </w:pPr>
            <w:r>
              <w:rPr>
                <w:rFonts w:ascii="Garamond" w:hAnsi="Garamond"/>
              </w:rPr>
              <w:t xml:space="preserve">Wilde Karde</w:t>
            </w:r>
          </w:p>
        </w:tc>
        <w:tc>
          <w:tcPr>
            <w:tcW w:w="1352" w:type="dxa"/>
            <w:tcBorders>
              <w:top w:val="single" w:sz="4" w:space="0" w:color="auto"/>
              <w:left w:val="single" w:sz="4" w:space="0" w:color="auto"/>
              <w:bottom w:val="single" w:sz="4" w:space="0" w:color="auto"/>
              <w:right w:val="single" w:sz="4" w:space="0" w:color="auto"/>
            </w:tcBorders>
            <w:noWrap/>
            <w:hideMark/>
          </w:tcPr>
          <w:p w14:paraId="71EFC97E"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23C5C2C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D7F2D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708AD3" w14:textId="77777777" w:rsidR="00A01CDB" w:rsidRPr="00E31CA2" w:rsidRDefault="00A01CDB" w:rsidP="0099097F">
            <w:pPr>
              <w:rPr>
                <w:rFonts w:ascii="Garamond" w:eastAsia="Calibri" w:hAnsi="Garamond"/>
              </w:rPr>
            </w:pPr>
            <w:r>
              <w:rPr>
                <w:rFonts w:ascii="Garamond" w:hAnsi="Garamond"/>
              </w:rPr>
              <w:t xml:space="preserve">Dipsacus inermis Wall.</w:t>
            </w:r>
          </w:p>
        </w:tc>
        <w:tc>
          <w:tcPr>
            <w:tcW w:w="1842" w:type="dxa"/>
            <w:tcBorders>
              <w:top w:val="single" w:sz="4" w:space="0" w:color="auto"/>
              <w:left w:val="single" w:sz="4" w:space="0" w:color="auto"/>
              <w:bottom w:val="single" w:sz="4" w:space="0" w:color="auto"/>
              <w:right w:val="single" w:sz="4" w:space="0" w:color="auto"/>
            </w:tcBorders>
            <w:hideMark/>
          </w:tcPr>
          <w:p w14:paraId="788A6E35"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71B2D1E0" w14:textId="77777777" w:rsidR="00A01CDB" w:rsidRPr="00E31CA2" w:rsidRDefault="00A01CDB" w:rsidP="0099097F">
            <w:pPr>
              <w:rPr>
                <w:rFonts w:ascii="Garamond" w:eastAsia="Calibri" w:hAnsi="Garamond"/>
              </w:rPr>
            </w:pPr>
            <w:r>
              <w:rPr>
                <w:rFonts w:ascii="Garamond" w:hAnsi="Garamond"/>
              </w:rPr>
              <w:t xml:space="preserve">Dipsacus asper Wallich., Dipsacus asperoidis C. Y. Cheng et T. M. Ai</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42A7608" w14:textId="77777777" w:rsidR="00A01CDB" w:rsidRPr="00E31CA2" w:rsidRDefault="00A01CDB" w:rsidP="0099097F">
            <w:pPr>
              <w:rPr>
                <w:rFonts w:ascii="Garamond" w:eastAsia="Calibri" w:hAnsi="Garamond"/>
              </w:rPr>
            </w:pPr>
            <w:r>
              <w:rPr>
                <w:rFonts w:ascii="Garamond" w:hAnsi="Garamond"/>
              </w:rPr>
              <w:t xml:space="preserve">Sechuan-Karde, xu duan</w:t>
            </w:r>
          </w:p>
        </w:tc>
        <w:tc>
          <w:tcPr>
            <w:tcW w:w="1352" w:type="dxa"/>
            <w:tcBorders>
              <w:top w:val="single" w:sz="4" w:space="0" w:color="auto"/>
              <w:left w:val="single" w:sz="4" w:space="0" w:color="auto"/>
              <w:bottom w:val="single" w:sz="4" w:space="0" w:color="auto"/>
              <w:right w:val="single" w:sz="4" w:space="0" w:color="auto"/>
            </w:tcBorders>
            <w:noWrap/>
            <w:hideMark/>
          </w:tcPr>
          <w:p w14:paraId="23B8EB7D"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0A66038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ABB36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FC3D5F" w14:textId="77777777" w:rsidR="00A01CDB" w:rsidRPr="00E31CA2" w:rsidRDefault="00A01CDB" w:rsidP="0099097F">
            <w:pPr>
              <w:rPr>
                <w:rFonts w:ascii="Garamond" w:eastAsia="Calibri" w:hAnsi="Garamond"/>
              </w:rPr>
            </w:pPr>
            <w:r>
              <w:rPr>
                <w:rFonts w:ascii="Garamond" w:hAnsi="Garamond"/>
              </w:rPr>
              <w:t xml:space="preserve">Dipsacus japonicus Miq.</w:t>
            </w:r>
          </w:p>
        </w:tc>
        <w:tc>
          <w:tcPr>
            <w:tcW w:w="1842" w:type="dxa"/>
            <w:tcBorders>
              <w:top w:val="single" w:sz="4" w:space="0" w:color="auto"/>
              <w:left w:val="single" w:sz="4" w:space="0" w:color="auto"/>
              <w:bottom w:val="single" w:sz="4" w:space="0" w:color="auto"/>
              <w:right w:val="single" w:sz="4" w:space="0" w:color="auto"/>
            </w:tcBorders>
            <w:hideMark/>
          </w:tcPr>
          <w:p w14:paraId="31CB57A1"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60ED877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372C11E" w14:textId="77777777" w:rsidR="00A01CDB" w:rsidRPr="00E31CA2" w:rsidRDefault="00A01CDB" w:rsidP="0099097F">
            <w:pPr>
              <w:rPr>
                <w:rFonts w:ascii="Garamond" w:eastAsia="Calibri" w:hAnsi="Garamond"/>
              </w:rPr>
            </w:pPr>
            <w:r>
              <w:rPr>
                <w:rFonts w:ascii="Garamond" w:hAnsi="Garamond"/>
              </w:rPr>
              <w:t xml:space="preserve">japanische Karde</w:t>
            </w:r>
          </w:p>
        </w:tc>
        <w:tc>
          <w:tcPr>
            <w:tcW w:w="1352" w:type="dxa"/>
            <w:tcBorders>
              <w:top w:val="single" w:sz="4" w:space="0" w:color="auto"/>
              <w:left w:val="single" w:sz="4" w:space="0" w:color="auto"/>
              <w:bottom w:val="single" w:sz="4" w:space="0" w:color="auto"/>
              <w:right w:val="single" w:sz="4" w:space="0" w:color="auto"/>
            </w:tcBorders>
            <w:noWrap/>
            <w:hideMark/>
          </w:tcPr>
          <w:p w14:paraId="7990D0BA"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142A8A3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F5D6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1F1E0F" w14:textId="77777777" w:rsidR="00A01CDB" w:rsidRPr="00E31CA2" w:rsidRDefault="00A01CDB" w:rsidP="0099097F">
            <w:pPr>
              <w:rPr>
                <w:rFonts w:ascii="Garamond" w:eastAsia="Calibri" w:hAnsi="Garamond"/>
              </w:rPr>
            </w:pPr>
            <w:r>
              <w:rPr>
                <w:rFonts w:ascii="Garamond" w:hAnsi="Garamond"/>
              </w:rPr>
              <w:t xml:space="preserve">Dorstenia contrajerva L.</w:t>
            </w:r>
          </w:p>
        </w:tc>
        <w:tc>
          <w:tcPr>
            <w:tcW w:w="1842" w:type="dxa"/>
            <w:tcBorders>
              <w:top w:val="single" w:sz="4" w:space="0" w:color="auto"/>
              <w:left w:val="single" w:sz="4" w:space="0" w:color="auto"/>
              <w:bottom w:val="single" w:sz="4" w:space="0" w:color="auto"/>
              <w:right w:val="single" w:sz="4" w:space="0" w:color="auto"/>
            </w:tcBorders>
            <w:hideMark/>
          </w:tcPr>
          <w:p w14:paraId="53D1097A"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hideMark/>
          </w:tcPr>
          <w:p w14:paraId="156579F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04E11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85DEA4C"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27202B7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408F1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318C77" w14:textId="77777777" w:rsidR="00A01CDB" w:rsidRPr="00E31CA2" w:rsidRDefault="00A01CDB" w:rsidP="0099097F">
            <w:pPr>
              <w:rPr>
                <w:rFonts w:ascii="Garamond" w:eastAsia="Calibri" w:hAnsi="Garamond"/>
              </w:rPr>
            </w:pPr>
            <w:r>
              <w:rPr>
                <w:rFonts w:ascii="Garamond" w:hAnsi="Garamond"/>
              </w:rPr>
              <w:t xml:space="preserve">Dracocephalum moldavica L.</w:t>
            </w:r>
          </w:p>
        </w:tc>
        <w:tc>
          <w:tcPr>
            <w:tcW w:w="1842" w:type="dxa"/>
            <w:tcBorders>
              <w:top w:val="single" w:sz="4" w:space="0" w:color="auto"/>
              <w:left w:val="single" w:sz="4" w:space="0" w:color="auto"/>
              <w:bottom w:val="single" w:sz="4" w:space="0" w:color="auto"/>
              <w:right w:val="single" w:sz="4" w:space="0" w:color="auto"/>
            </w:tcBorders>
            <w:hideMark/>
          </w:tcPr>
          <w:p w14:paraId="6CE6870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62D6CA3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17B1E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FD2A877"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noWrap/>
            <w:hideMark/>
          </w:tcPr>
          <w:p w14:paraId="414EB4A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80FED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2BCACA" w14:textId="77777777" w:rsidR="00A01CDB" w:rsidRPr="00E31CA2" w:rsidRDefault="00A01CDB" w:rsidP="0099097F">
            <w:pPr>
              <w:rPr>
                <w:rFonts w:ascii="Garamond" w:eastAsia="Calibri" w:hAnsi="Garamond"/>
              </w:rPr>
            </w:pPr>
            <w:r>
              <w:rPr>
                <w:rFonts w:ascii="Garamond" w:hAnsi="Garamond"/>
              </w:rPr>
              <w:t xml:space="preserve">Drimys winteri J.R.Forst.</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G.Forst.</w:t>
            </w:r>
          </w:p>
        </w:tc>
        <w:tc>
          <w:tcPr>
            <w:tcW w:w="1842" w:type="dxa"/>
            <w:tcBorders>
              <w:top w:val="single" w:sz="4" w:space="0" w:color="auto"/>
              <w:left w:val="single" w:sz="4" w:space="0" w:color="auto"/>
              <w:bottom w:val="single" w:sz="4" w:space="0" w:color="auto"/>
              <w:right w:val="single" w:sz="4" w:space="0" w:color="auto"/>
            </w:tcBorders>
            <w:hideMark/>
          </w:tcPr>
          <w:p w14:paraId="090FA4E4" w14:textId="77777777" w:rsidR="00A01CDB" w:rsidRPr="00E31CA2" w:rsidRDefault="00A01CDB" w:rsidP="0099097F">
            <w:pPr>
              <w:rPr>
                <w:rFonts w:ascii="Garamond" w:eastAsia="Calibri" w:hAnsi="Garamond"/>
              </w:rPr>
            </w:pPr>
            <w:r>
              <w:rPr>
                <w:rFonts w:ascii="Garamond" w:hAnsi="Garamond"/>
              </w:rPr>
              <w:t xml:space="preserve">Winteraceae</w:t>
            </w:r>
          </w:p>
        </w:tc>
        <w:tc>
          <w:tcPr>
            <w:tcW w:w="1371" w:type="dxa"/>
            <w:tcBorders>
              <w:top w:val="single" w:sz="4" w:space="0" w:color="auto"/>
              <w:left w:val="single" w:sz="4" w:space="0" w:color="auto"/>
              <w:bottom w:val="single" w:sz="4" w:space="0" w:color="auto"/>
              <w:right w:val="single" w:sz="4" w:space="0" w:color="auto"/>
            </w:tcBorders>
            <w:noWrap/>
            <w:hideMark/>
          </w:tcPr>
          <w:p w14:paraId="38357B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DEDB7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4F78127" w14:textId="77777777" w:rsidR="00A01CDB" w:rsidRPr="00E31CA2" w:rsidRDefault="00A01CDB" w:rsidP="0099097F">
            <w:pPr>
              <w:rPr>
                <w:rFonts w:ascii="Garamond" w:eastAsia="Calibri" w:hAnsi="Garamond"/>
              </w:rPr>
            </w:pPr>
            <w:r>
              <w:rPr>
                <w:rFonts w:ascii="Garamond" w:hAnsi="Garamond"/>
              </w:rPr>
              <w:t xml:space="preserve">Bast</w:t>
            </w:r>
          </w:p>
        </w:tc>
        <w:tc>
          <w:tcPr>
            <w:tcW w:w="5572" w:type="dxa"/>
            <w:tcBorders>
              <w:top w:val="single" w:sz="4" w:space="0" w:color="auto"/>
              <w:left w:val="single" w:sz="4" w:space="0" w:color="auto"/>
              <w:bottom w:val="single" w:sz="4" w:space="0" w:color="auto"/>
              <w:right w:val="single" w:sz="4" w:space="0" w:color="auto"/>
            </w:tcBorders>
            <w:noWrap/>
            <w:hideMark/>
          </w:tcPr>
          <w:p w14:paraId="4733ED2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C310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10A083" w14:textId="77777777" w:rsidR="00A01CDB" w:rsidRPr="00E31CA2" w:rsidRDefault="00A01CDB" w:rsidP="0099097F">
            <w:pPr>
              <w:rPr>
                <w:rFonts w:ascii="Garamond" w:eastAsia="Calibri" w:hAnsi="Garamond"/>
              </w:rPr>
            </w:pPr>
            <w:r>
              <w:rPr>
                <w:rFonts w:ascii="Garamond" w:hAnsi="Garamond"/>
              </w:rPr>
              <w:t xml:space="preserve">Drosera anglica Huds.</w:t>
            </w:r>
          </w:p>
        </w:tc>
        <w:tc>
          <w:tcPr>
            <w:tcW w:w="1842" w:type="dxa"/>
            <w:tcBorders>
              <w:top w:val="single" w:sz="4" w:space="0" w:color="auto"/>
              <w:left w:val="single" w:sz="4" w:space="0" w:color="auto"/>
              <w:bottom w:val="single" w:sz="4" w:space="0" w:color="auto"/>
              <w:right w:val="single" w:sz="4" w:space="0" w:color="auto"/>
            </w:tcBorders>
            <w:hideMark/>
          </w:tcPr>
          <w:p w14:paraId="46EA71C5" w14:textId="77777777" w:rsidR="00A01CDB" w:rsidRPr="00E31CA2" w:rsidRDefault="00A01CDB" w:rsidP="0099097F">
            <w:pPr>
              <w:rPr>
                <w:rFonts w:ascii="Garamond" w:eastAsia="Calibri" w:hAnsi="Garamond"/>
              </w:rPr>
            </w:pPr>
            <w:r>
              <w:rPr>
                <w:rFonts w:ascii="Garamond" w:hAnsi="Garamond"/>
              </w:rPr>
              <w:t xml:space="preserve">Droseraceae</w:t>
            </w:r>
          </w:p>
        </w:tc>
        <w:tc>
          <w:tcPr>
            <w:tcW w:w="1371" w:type="dxa"/>
            <w:tcBorders>
              <w:top w:val="single" w:sz="4" w:space="0" w:color="auto"/>
              <w:left w:val="single" w:sz="4" w:space="0" w:color="auto"/>
              <w:bottom w:val="single" w:sz="4" w:space="0" w:color="auto"/>
              <w:right w:val="single" w:sz="4" w:space="0" w:color="auto"/>
            </w:tcBorders>
            <w:hideMark/>
          </w:tcPr>
          <w:p w14:paraId="2B1B648A" w14:textId="77777777" w:rsidR="00A01CDB" w:rsidRPr="00E31CA2" w:rsidRDefault="00A01CDB" w:rsidP="0099097F">
            <w:pPr>
              <w:rPr>
                <w:rFonts w:ascii="Garamond" w:eastAsia="Calibri" w:hAnsi="Garamond"/>
              </w:rPr>
            </w:pPr>
            <w:r>
              <w:rPr>
                <w:rFonts w:ascii="Garamond" w:hAnsi="Garamond"/>
              </w:rPr>
              <w:t xml:space="preserve">Drosera longifolia L.</w:t>
            </w:r>
          </w:p>
        </w:tc>
        <w:tc>
          <w:tcPr>
            <w:tcW w:w="1628" w:type="dxa"/>
            <w:tcBorders>
              <w:top w:val="single" w:sz="4" w:space="0" w:color="auto"/>
              <w:left w:val="single" w:sz="4" w:space="0" w:color="auto"/>
              <w:bottom w:val="single" w:sz="4" w:space="0" w:color="auto"/>
              <w:right w:val="single" w:sz="4" w:space="0" w:color="auto"/>
            </w:tcBorders>
            <w:hideMark/>
          </w:tcPr>
          <w:p w14:paraId="54ECD108" w14:textId="77777777" w:rsidR="00A01CDB" w:rsidRPr="00E31CA2" w:rsidRDefault="00A01CDB" w:rsidP="0099097F">
            <w:pPr>
              <w:rPr>
                <w:rFonts w:ascii="Garamond" w:eastAsia="Calibri" w:hAnsi="Garamond"/>
              </w:rPr>
            </w:pPr>
            <w:r>
              <w:rPr>
                <w:rFonts w:ascii="Garamond" w:hAnsi="Garamond"/>
              </w:rPr>
              <w:t xml:space="preserve">Großer Sonnentau</w:t>
            </w:r>
          </w:p>
        </w:tc>
        <w:tc>
          <w:tcPr>
            <w:tcW w:w="1352" w:type="dxa"/>
            <w:tcBorders>
              <w:top w:val="single" w:sz="4" w:space="0" w:color="auto"/>
              <w:left w:val="single" w:sz="4" w:space="0" w:color="auto"/>
              <w:bottom w:val="single" w:sz="4" w:space="0" w:color="auto"/>
              <w:right w:val="single" w:sz="4" w:space="0" w:color="auto"/>
            </w:tcBorders>
            <w:hideMark/>
          </w:tcPr>
          <w:p w14:paraId="79D2B45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E1A404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49A24D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681176" w14:textId="77777777" w:rsidR="00A01CDB" w:rsidRPr="00E31CA2" w:rsidRDefault="00A01CDB" w:rsidP="0099097F">
            <w:pPr>
              <w:rPr>
                <w:rFonts w:ascii="Garamond" w:eastAsia="Calibri" w:hAnsi="Garamond"/>
              </w:rPr>
            </w:pPr>
            <w:r>
              <w:rPr>
                <w:rFonts w:ascii="Garamond" w:hAnsi="Garamond"/>
              </w:rPr>
              <w:t xml:space="preserve">Drosera intermedia Hayne</w:t>
            </w:r>
          </w:p>
        </w:tc>
        <w:tc>
          <w:tcPr>
            <w:tcW w:w="1842" w:type="dxa"/>
            <w:tcBorders>
              <w:top w:val="single" w:sz="4" w:space="0" w:color="auto"/>
              <w:left w:val="single" w:sz="4" w:space="0" w:color="auto"/>
              <w:bottom w:val="single" w:sz="4" w:space="0" w:color="auto"/>
              <w:right w:val="single" w:sz="4" w:space="0" w:color="auto"/>
            </w:tcBorders>
            <w:hideMark/>
          </w:tcPr>
          <w:p w14:paraId="7972D446" w14:textId="77777777" w:rsidR="00A01CDB" w:rsidRPr="00E31CA2" w:rsidRDefault="00A01CDB" w:rsidP="0099097F">
            <w:pPr>
              <w:rPr>
                <w:rFonts w:ascii="Garamond" w:eastAsia="Calibri" w:hAnsi="Garamond"/>
              </w:rPr>
            </w:pPr>
            <w:r>
              <w:rPr>
                <w:rFonts w:ascii="Garamond" w:hAnsi="Garamond"/>
              </w:rPr>
              <w:t xml:space="preserve">Droseraceae</w:t>
            </w:r>
          </w:p>
        </w:tc>
        <w:tc>
          <w:tcPr>
            <w:tcW w:w="1371" w:type="dxa"/>
            <w:tcBorders>
              <w:top w:val="single" w:sz="4" w:space="0" w:color="auto"/>
              <w:left w:val="single" w:sz="4" w:space="0" w:color="auto"/>
              <w:bottom w:val="single" w:sz="4" w:space="0" w:color="auto"/>
              <w:right w:val="single" w:sz="4" w:space="0" w:color="auto"/>
            </w:tcBorders>
            <w:hideMark/>
          </w:tcPr>
          <w:p w14:paraId="45467DB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527C53" w14:textId="77777777" w:rsidR="00A01CDB" w:rsidRPr="00E31CA2" w:rsidRDefault="00A01CDB" w:rsidP="0099097F">
            <w:pPr>
              <w:rPr>
                <w:rFonts w:ascii="Garamond" w:eastAsia="Calibri" w:hAnsi="Garamond"/>
              </w:rPr>
            </w:pPr>
            <w:r>
              <w:rPr>
                <w:rFonts w:ascii="Garamond" w:hAnsi="Garamond"/>
              </w:rPr>
              <w:t xml:space="preserve">Sonnentau</w:t>
            </w:r>
          </w:p>
        </w:tc>
        <w:tc>
          <w:tcPr>
            <w:tcW w:w="1352" w:type="dxa"/>
            <w:tcBorders>
              <w:top w:val="single" w:sz="4" w:space="0" w:color="auto"/>
              <w:left w:val="single" w:sz="4" w:space="0" w:color="auto"/>
              <w:bottom w:val="single" w:sz="4" w:space="0" w:color="auto"/>
              <w:right w:val="single" w:sz="4" w:space="0" w:color="auto"/>
            </w:tcBorders>
            <w:hideMark/>
          </w:tcPr>
          <w:p w14:paraId="7920731C"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6CC3037"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79A867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8C64C8" w14:textId="77777777" w:rsidR="00A01CDB" w:rsidRPr="00E31CA2" w:rsidRDefault="00A01CDB" w:rsidP="0099097F">
            <w:pPr>
              <w:rPr>
                <w:rFonts w:ascii="Garamond" w:eastAsia="Calibri" w:hAnsi="Garamond"/>
              </w:rPr>
            </w:pPr>
            <w:r>
              <w:rPr>
                <w:rFonts w:ascii="Garamond" w:hAnsi="Garamond"/>
              </w:rPr>
              <w:t xml:space="preserve">Drosera peltata Thunb.</w:t>
            </w:r>
          </w:p>
        </w:tc>
        <w:tc>
          <w:tcPr>
            <w:tcW w:w="1842" w:type="dxa"/>
            <w:tcBorders>
              <w:top w:val="single" w:sz="4" w:space="0" w:color="auto"/>
              <w:left w:val="single" w:sz="4" w:space="0" w:color="auto"/>
              <w:bottom w:val="single" w:sz="4" w:space="0" w:color="auto"/>
              <w:right w:val="single" w:sz="4" w:space="0" w:color="auto"/>
            </w:tcBorders>
            <w:hideMark/>
          </w:tcPr>
          <w:p w14:paraId="0F033DCD" w14:textId="77777777" w:rsidR="00A01CDB" w:rsidRPr="00E31CA2" w:rsidRDefault="00A01CDB" w:rsidP="0099097F">
            <w:pPr>
              <w:rPr>
                <w:rFonts w:ascii="Garamond" w:eastAsia="Calibri" w:hAnsi="Garamond"/>
              </w:rPr>
            </w:pPr>
            <w:r>
              <w:rPr>
                <w:rFonts w:ascii="Garamond" w:hAnsi="Garamond"/>
              </w:rPr>
              <w:t xml:space="preserve">Droseraceae</w:t>
            </w:r>
          </w:p>
        </w:tc>
        <w:tc>
          <w:tcPr>
            <w:tcW w:w="1371" w:type="dxa"/>
            <w:tcBorders>
              <w:top w:val="single" w:sz="4" w:space="0" w:color="auto"/>
              <w:left w:val="single" w:sz="4" w:space="0" w:color="auto"/>
              <w:bottom w:val="single" w:sz="4" w:space="0" w:color="auto"/>
              <w:right w:val="single" w:sz="4" w:space="0" w:color="auto"/>
            </w:tcBorders>
            <w:hideMark/>
          </w:tcPr>
          <w:p w14:paraId="0A669FB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E0AED5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1C2198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D65F07E"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0DEE4E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876FCA" w14:textId="77777777" w:rsidR="00A01CDB" w:rsidRPr="00E31CA2" w:rsidRDefault="00A01CDB" w:rsidP="0099097F">
            <w:pPr>
              <w:rPr>
                <w:rFonts w:ascii="Garamond" w:eastAsia="Calibri" w:hAnsi="Garamond"/>
              </w:rPr>
            </w:pPr>
            <w:r>
              <w:rPr>
                <w:rFonts w:ascii="Garamond" w:hAnsi="Garamond"/>
              </w:rPr>
              <w:t xml:space="preserve">Drosera ramentacea Burch ex DC</w:t>
            </w:r>
          </w:p>
        </w:tc>
        <w:tc>
          <w:tcPr>
            <w:tcW w:w="1842" w:type="dxa"/>
            <w:tcBorders>
              <w:top w:val="single" w:sz="4" w:space="0" w:color="auto"/>
              <w:left w:val="single" w:sz="4" w:space="0" w:color="auto"/>
              <w:bottom w:val="single" w:sz="4" w:space="0" w:color="auto"/>
              <w:right w:val="single" w:sz="4" w:space="0" w:color="auto"/>
            </w:tcBorders>
            <w:hideMark/>
          </w:tcPr>
          <w:p w14:paraId="02D8663D" w14:textId="77777777" w:rsidR="00A01CDB" w:rsidRPr="00E31CA2" w:rsidRDefault="00A01CDB" w:rsidP="0099097F">
            <w:pPr>
              <w:rPr>
                <w:rFonts w:ascii="Garamond" w:eastAsia="Calibri" w:hAnsi="Garamond"/>
              </w:rPr>
            </w:pPr>
            <w:r>
              <w:rPr>
                <w:rFonts w:ascii="Garamond" w:hAnsi="Garamond"/>
              </w:rPr>
              <w:t xml:space="preserve">Droseraceae</w:t>
            </w:r>
          </w:p>
        </w:tc>
        <w:tc>
          <w:tcPr>
            <w:tcW w:w="1371" w:type="dxa"/>
            <w:tcBorders>
              <w:top w:val="single" w:sz="4" w:space="0" w:color="auto"/>
              <w:left w:val="single" w:sz="4" w:space="0" w:color="auto"/>
              <w:bottom w:val="single" w:sz="4" w:space="0" w:color="auto"/>
              <w:right w:val="single" w:sz="4" w:space="0" w:color="auto"/>
            </w:tcBorders>
            <w:hideMark/>
          </w:tcPr>
          <w:p w14:paraId="42D6DB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9F222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38A5B7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1AED955A"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088321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5595DD" w14:textId="77777777" w:rsidR="00A01CDB" w:rsidRPr="00E31CA2" w:rsidRDefault="00A01CDB" w:rsidP="0099097F">
            <w:pPr>
              <w:rPr>
                <w:rFonts w:ascii="Garamond" w:eastAsia="Calibri" w:hAnsi="Garamond"/>
              </w:rPr>
            </w:pPr>
            <w:r>
              <w:rPr>
                <w:rFonts w:ascii="Garamond" w:hAnsi="Garamond"/>
              </w:rPr>
              <w:t xml:space="preserve">Drosera rotundifolia L.</w:t>
            </w:r>
          </w:p>
        </w:tc>
        <w:tc>
          <w:tcPr>
            <w:tcW w:w="1842" w:type="dxa"/>
            <w:tcBorders>
              <w:top w:val="single" w:sz="4" w:space="0" w:color="auto"/>
              <w:left w:val="single" w:sz="4" w:space="0" w:color="auto"/>
              <w:bottom w:val="single" w:sz="4" w:space="0" w:color="auto"/>
              <w:right w:val="single" w:sz="4" w:space="0" w:color="auto"/>
            </w:tcBorders>
            <w:hideMark/>
          </w:tcPr>
          <w:p w14:paraId="1062FDA1" w14:textId="77777777" w:rsidR="00A01CDB" w:rsidRPr="00E31CA2" w:rsidRDefault="00A01CDB" w:rsidP="0099097F">
            <w:pPr>
              <w:rPr>
                <w:rFonts w:ascii="Garamond" w:eastAsia="Calibri" w:hAnsi="Garamond"/>
              </w:rPr>
            </w:pPr>
            <w:r>
              <w:rPr>
                <w:rFonts w:ascii="Garamond" w:hAnsi="Garamond"/>
              </w:rPr>
              <w:t xml:space="preserve">Droseraceae</w:t>
            </w:r>
          </w:p>
        </w:tc>
        <w:tc>
          <w:tcPr>
            <w:tcW w:w="1371" w:type="dxa"/>
            <w:tcBorders>
              <w:top w:val="single" w:sz="4" w:space="0" w:color="auto"/>
              <w:left w:val="single" w:sz="4" w:space="0" w:color="auto"/>
              <w:bottom w:val="single" w:sz="4" w:space="0" w:color="auto"/>
              <w:right w:val="single" w:sz="4" w:space="0" w:color="auto"/>
            </w:tcBorders>
            <w:hideMark/>
          </w:tcPr>
          <w:p w14:paraId="40A8C1C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51E1921" w14:textId="77777777" w:rsidR="00A01CDB" w:rsidRPr="00E31CA2" w:rsidRDefault="00A01CDB" w:rsidP="0099097F">
            <w:pPr>
              <w:rPr>
                <w:rFonts w:ascii="Garamond" w:eastAsia="Calibri" w:hAnsi="Garamond"/>
              </w:rPr>
            </w:pPr>
            <w:r>
              <w:rPr>
                <w:rFonts w:ascii="Garamond" w:hAnsi="Garamond"/>
              </w:rPr>
              <w:t xml:space="preserve">Rundblättriger Sonnentau</w:t>
            </w:r>
          </w:p>
        </w:tc>
        <w:tc>
          <w:tcPr>
            <w:tcW w:w="1352" w:type="dxa"/>
            <w:tcBorders>
              <w:top w:val="single" w:sz="4" w:space="0" w:color="auto"/>
              <w:left w:val="single" w:sz="4" w:space="0" w:color="auto"/>
              <w:bottom w:val="single" w:sz="4" w:space="0" w:color="auto"/>
              <w:right w:val="single" w:sz="4" w:space="0" w:color="auto"/>
            </w:tcBorders>
            <w:hideMark/>
          </w:tcPr>
          <w:p w14:paraId="13C2F16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4CB03AF"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07C1DF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B276D4" w14:textId="77777777" w:rsidR="00A01CDB" w:rsidRPr="00E31CA2" w:rsidRDefault="00A01CDB" w:rsidP="0099097F">
            <w:pPr>
              <w:rPr>
                <w:rFonts w:ascii="Garamond" w:eastAsia="Calibri" w:hAnsi="Garamond"/>
              </w:rPr>
            </w:pPr>
            <w:r>
              <w:rPr>
                <w:rFonts w:ascii="Garamond" w:hAnsi="Garamond"/>
              </w:rPr>
              <w:t xml:space="preserve">Dunaliella salina (Dunal) Teodoresco</w:t>
            </w:r>
          </w:p>
        </w:tc>
        <w:tc>
          <w:tcPr>
            <w:tcW w:w="1842" w:type="dxa"/>
            <w:tcBorders>
              <w:top w:val="single" w:sz="4" w:space="0" w:color="auto"/>
              <w:left w:val="single" w:sz="4" w:space="0" w:color="auto"/>
              <w:bottom w:val="single" w:sz="4" w:space="0" w:color="auto"/>
              <w:right w:val="single" w:sz="4" w:space="0" w:color="auto"/>
            </w:tcBorders>
            <w:hideMark/>
          </w:tcPr>
          <w:p w14:paraId="3E855FB5" w14:textId="77777777" w:rsidR="00A01CDB" w:rsidRPr="00E31CA2" w:rsidRDefault="00A01CDB" w:rsidP="0099097F">
            <w:pPr>
              <w:rPr>
                <w:rFonts w:ascii="Garamond" w:eastAsia="Calibri" w:hAnsi="Garamond"/>
              </w:rPr>
            </w:pPr>
            <w:r>
              <w:rPr>
                <w:rFonts w:ascii="Garamond" w:hAnsi="Garamond"/>
              </w:rPr>
              <w:t xml:space="preserve">Dunaliellaceae</w:t>
            </w:r>
          </w:p>
        </w:tc>
        <w:tc>
          <w:tcPr>
            <w:tcW w:w="1371" w:type="dxa"/>
            <w:tcBorders>
              <w:top w:val="single" w:sz="4" w:space="0" w:color="auto"/>
              <w:left w:val="single" w:sz="4" w:space="0" w:color="auto"/>
              <w:bottom w:val="single" w:sz="4" w:space="0" w:color="auto"/>
              <w:right w:val="single" w:sz="4" w:space="0" w:color="auto"/>
            </w:tcBorders>
            <w:hideMark/>
          </w:tcPr>
          <w:p w14:paraId="1DB5818A" w14:textId="77777777" w:rsidR="00A01CDB" w:rsidRPr="00E31CA2" w:rsidRDefault="00A01CDB" w:rsidP="0099097F">
            <w:pPr>
              <w:rPr>
                <w:rFonts w:ascii="Garamond" w:eastAsia="Calibri" w:hAnsi="Garamond"/>
              </w:rPr>
            </w:pPr>
            <w:r>
              <w:rPr>
                <w:rFonts w:ascii="Garamond" w:hAnsi="Garamond"/>
              </w:rPr>
              <w:t xml:space="preserve">Haematococcus salinus Dunal</w:t>
            </w:r>
          </w:p>
        </w:tc>
        <w:tc>
          <w:tcPr>
            <w:tcW w:w="1628" w:type="dxa"/>
            <w:tcBorders>
              <w:top w:val="single" w:sz="4" w:space="0" w:color="auto"/>
              <w:left w:val="single" w:sz="4" w:space="0" w:color="auto"/>
              <w:bottom w:val="single" w:sz="4" w:space="0" w:color="auto"/>
              <w:right w:val="single" w:sz="4" w:space="0" w:color="auto"/>
            </w:tcBorders>
            <w:hideMark/>
          </w:tcPr>
          <w:p w14:paraId="57375C5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F0417F3" w14:textId="77777777" w:rsidR="00A01CDB" w:rsidRPr="00E31CA2" w:rsidRDefault="00A01CDB" w:rsidP="0099097F">
            <w:pPr>
              <w:rPr>
                <w:rFonts w:ascii="Garamond" w:eastAsia="Calibri" w:hAnsi="Garamond"/>
              </w:rPr>
            </w:pPr>
            <w:r>
              <w:rPr>
                <w:rFonts w:ascii="Garamond" w:hAnsi="Garamond"/>
              </w:rPr>
              <w:t xml:space="preserve"> </w:t>
            </w:r>
          </w:p>
        </w:tc>
        <w:tc>
          <w:tcPr>
            <w:tcW w:w="5572" w:type="dxa"/>
            <w:tcBorders>
              <w:top w:val="single" w:sz="4" w:space="0" w:color="auto"/>
              <w:left w:val="single" w:sz="4" w:space="0" w:color="auto"/>
              <w:bottom w:val="single" w:sz="4" w:space="0" w:color="auto"/>
              <w:right w:val="single" w:sz="4" w:space="0" w:color="auto"/>
            </w:tcBorders>
            <w:hideMark/>
          </w:tcPr>
          <w:p w14:paraId="178D448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76C33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9DCCED" w14:textId="77777777" w:rsidR="00A01CDB" w:rsidRPr="00E31CA2" w:rsidRDefault="00A01CDB" w:rsidP="0099097F">
            <w:pPr>
              <w:rPr>
                <w:rFonts w:ascii="Garamond" w:eastAsia="Calibri" w:hAnsi="Garamond"/>
              </w:rPr>
            </w:pPr>
            <w:r>
              <w:rPr>
                <w:rFonts w:ascii="Garamond" w:hAnsi="Garamond"/>
              </w:rPr>
              <w:t xml:space="preserve">Durvillea Antartica (Chamisso) Hariot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7CB688E" w14:textId="77777777" w:rsidR="00A01CDB" w:rsidRPr="00E31CA2" w:rsidRDefault="00A01CDB" w:rsidP="0099097F">
            <w:pPr>
              <w:rPr>
                <w:rFonts w:ascii="Garamond" w:eastAsia="Calibri" w:hAnsi="Garamond"/>
              </w:rPr>
            </w:pPr>
            <w:r>
              <w:rPr>
                <w:rFonts w:ascii="Garamond" w:hAnsi="Garamond"/>
              </w:rPr>
              <w:t xml:space="preserve">Durvillaeaceae</w:t>
            </w:r>
          </w:p>
        </w:tc>
        <w:tc>
          <w:tcPr>
            <w:tcW w:w="1371" w:type="dxa"/>
            <w:tcBorders>
              <w:top w:val="single" w:sz="4" w:space="0" w:color="auto"/>
              <w:left w:val="single" w:sz="4" w:space="0" w:color="auto"/>
              <w:bottom w:val="single" w:sz="4" w:space="0" w:color="auto"/>
              <w:right w:val="single" w:sz="4" w:space="0" w:color="auto"/>
            </w:tcBorders>
            <w:noWrap/>
            <w:hideMark/>
          </w:tcPr>
          <w:p w14:paraId="6176DBDC" w14:textId="77777777" w:rsidR="00A01CDB" w:rsidRPr="00E31CA2" w:rsidRDefault="00A01CDB" w:rsidP="0099097F">
            <w:pPr>
              <w:rPr>
                <w:rFonts w:ascii="Garamond" w:eastAsia="Calibri" w:hAnsi="Garamond"/>
              </w:rPr>
            </w:pPr>
            <w:r>
              <w:rPr>
                <w:rFonts w:ascii="Garamond" w:hAnsi="Garamond"/>
              </w:rPr>
              <w:t xml:space="preserve">Fucus antarticus Chamisso</w:t>
            </w:r>
          </w:p>
        </w:tc>
        <w:tc>
          <w:tcPr>
            <w:tcW w:w="1628" w:type="dxa"/>
            <w:tcBorders>
              <w:top w:val="single" w:sz="4" w:space="0" w:color="auto"/>
              <w:left w:val="single" w:sz="4" w:space="0" w:color="auto"/>
              <w:bottom w:val="single" w:sz="4" w:space="0" w:color="auto"/>
              <w:right w:val="single" w:sz="4" w:space="0" w:color="auto"/>
            </w:tcBorders>
            <w:hideMark/>
          </w:tcPr>
          <w:p w14:paraId="27DD83A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FBF3E07"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10A9ACB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55E5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2BBBB9" w14:textId="77777777" w:rsidR="00A01CDB" w:rsidRPr="00E31CA2" w:rsidRDefault="00A01CDB" w:rsidP="0099097F">
            <w:pPr>
              <w:rPr>
                <w:rFonts w:ascii="Garamond" w:eastAsia="Calibri" w:hAnsi="Garamond"/>
              </w:rPr>
            </w:pPr>
            <w:r>
              <w:rPr>
                <w:rFonts w:ascii="Garamond" w:hAnsi="Garamond"/>
              </w:rPr>
              <w:t xml:space="preserve">Dysphania botrys (L.) Mosyakin &amp; Clemants</w:t>
            </w:r>
          </w:p>
        </w:tc>
        <w:tc>
          <w:tcPr>
            <w:tcW w:w="1842" w:type="dxa"/>
            <w:tcBorders>
              <w:top w:val="single" w:sz="4" w:space="0" w:color="auto"/>
              <w:left w:val="single" w:sz="4" w:space="0" w:color="auto"/>
              <w:bottom w:val="single" w:sz="4" w:space="0" w:color="auto"/>
              <w:right w:val="single" w:sz="4" w:space="0" w:color="auto"/>
            </w:tcBorders>
            <w:hideMark/>
          </w:tcPr>
          <w:p w14:paraId="32CD582A"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noWrap/>
            <w:hideMark/>
          </w:tcPr>
          <w:p w14:paraId="0ABC0054" w14:textId="77777777" w:rsidR="00A01CDB" w:rsidRPr="00E31CA2" w:rsidRDefault="00A01CDB" w:rsidP="0099097F">
            <w:pPr>
              <w:rPr>
                <w:rFonts w:ascii="Garamond" w:eastAsia="Calibri" w:hAnsi="Garamond"/>
              </w:rPr>
            </w:pPr>
            <w:r>
              <w:rPr>
                <w:rFonts w:ascii="Garamond" w:hAnsi="Garamond"/>
              </w:rPr>
              <w:t xml:space="preserve">Chenopodium botrys L.</w:t>
            </w:r>
          </w:p>
        </w:tc>
        <w:tc>
          <w:tcPr>
            <w:tcW w:w="1628" w:type="dxa"/>
            <w:tcBorders>
              <w:top w:val="single" w:sz="4" w:space="0" w:color="auto"/>
              <w:left w:val="single" w:sz="4" w:space="0" w:color="auto"/>
              <w:bottom w:val="single" w:sz="4" w:space="0" w:color="auto"/>
              <w:right w:val="single" w:sz="4" w:space="0" w:color="auto"/>
            </w:tcBorders>
            <w:hideMark/>
          </w:tcPr>
          <w:p w14:paraId="69654B6A" w14:textId="77777777" w:rsidR="00A01CDB" w:rsidRPr="00E31CA2" w:rsidRDefault="00A01CDB" w:rsidP="0099097F">
            <w:pPr>
              <w:rPr>
                <w:rFonts w:ascii="Garamond" w:eastAsia="Calibri" w:hAnsi="Garamond"/>
              </w:rPr>
            </w:pPr>
            <w:r>
              <w:rPr>
                <w:rFonts w:ascii="Garamond" w:hAnsi="Garamond"/>
              </w:rPr>
              <w:t xml:space="preserve">Klebriger Drüsengänsefuß</w:t>
            </w:r>
          </w:p>
        </w:tc>
        <w:tc>
          <w:tcPr>
            <w:tcW w:w="1352" w:type="dxa"/>
            <w:tcBorders>
              <w:top w:val="single" w:sz="4" w:space="0" w:color="auto"/>
              <w:left w:val="single" w:sz="4" w:space="0" w:color="auto"/>
              <w:bottom w:val="single" w:sz="4" w:space="0" w:color="auto"/>
              <w:right w:val="single" w:sz="4" w:space="0" w:color="auto"/>
            </w:tcBorders>
            <w:hideMark/>
          </w:tcPr>
          <w:p w14:paraId="37B8073A" w14:textId="77777777" w:rsidR="00A01CDB" w:rsidRPr="00E31CA2" w:rsidRDefault="00A01CDB" w:rsidP="0099097F">
            <w:pPr>
              <w:rPr>
                <w:rFonts w:ascii="Garamond" w:eastAsia="Calibri" w:hAnsi="Garamond"/>
              </w:rPr>
            </w:pPr>
            <w:r>
              <w:rPr>
                <w:rFonts w:ascii="Garamond" w:hAnsi="Garamond"/>
              </w:rPr>
              <w:t xml:space="preserve">Blütenstände</w:t>
            </w:r>
          </w:p>
        </w:tc>
        <w:tc>
          <w:tcPr>
            <w:tcW w:w="5572" w:type="dxa"/>
            <w:tcBorders>
              <w:top w:val="single" w:sz="4" w:space="0" w:color="auto"/>
              <w:left w:val="single" w:sz="4" w:space="0" w:color="auto"/>
              <w:bottom w:val="single" w:sz="4" w:space="0" w:color="auto"/>
              <w:right w:val="single" w:sz="4" w:space="0" w:color="auto"/>
            </w:tcBorders>
            <w:hideMark/>
          </w:tcPr>
          <w:p w14:paraId="797AE513"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Ascaridolen enthält.</w:t>
            </w:r>
          </w:p>
        </w:tc>
      </w:tr>
      <w:tr w:rsidR="00A01CDB" w:rsidRPr="00E31CA2" w14:paraId="7326A9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4156BB" w14:textId="77777777" w:rsidR="00A01CDB" w:rsidRPr="00E31CA2" w:rsidRDefault="00A01CDB" w:rsidP="0099097F">
            <w:pPr>
              <w:rPr>
                <w:rFonts w:ascii="Garamond" w:eastAsia="Calibri" w:hAnsi="Garamond"/>
              </w:rPr>
            </w:pPr>
            <w:r>
              <w:rPr>
                <w:rFonts w:ascii="Garamond" w:hAnsi="Garamond"/>
              </w:rPr>
              <w:t xml:space="preserve">Echinacea angustifolia DC.</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5A8F516" w14:textId="77777777" w:rsidR="00A01CDB" w:rsidRPr="00E31CA2" w:rsidRDefault="00A01CDB" w:rsidP="0099097F">
            <w:pPr>
              <w:rPr>
                <w:rFonts w:ascii="Garamond" w:eastAsia="Calibri" w:hAnsi="Garamond"/>
              </w:rPr>
            </w:pPr>
            <w:r>
              <w:rPr>
                <w:rFonts w:ascii="Garamond" w:hAnsi="Garamond"/>
              </w:rPr>
              <w:t xml:space="preserve">Echinacea</w:t>
            </w:r>
          </w:p>
        </w:tc>
        <w:tc>
          <w:tcPr>
            <w:tcW w:w="1371" w:type="dxa"/>
            <w:tcBorders>
              <w:top w:val="single" w:sz="4" w:space="0" w:color="auto"/>
              <w:left w:val="single" w:sz="4" w:space="0" w:color="auto"/>
              <w:bottom w:val="single" w:sz="4" w:space="0" w:color="auto"/>
              <w:right w:val="single" w:sz="4" w:space="0" w:color="auto"/>
            </w:tcBorders>
            <w:noWrap/>
            <w:hideMark/>
          </w:tcPr>
          <w:p w14:paraId="1DCF2CD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FF78F18" w14:textId="77777777" w:rsidR="00A01CDB" w:rsidRPr="00E31CA2" w:rsidRDefault="00A01CDB" w:rsidP="0099097F">
            <w:pPr>
              <w:rPr>
                <w:rFonts w:ascii="Garamond" w:eastAsia="Calibri" w:hAnsi="Garamond"/>
              </w:rPr>
            </w:pPr>
            <w:r>
              <w:rPr>
                <w:rFonts w:ascii="Garamond" w:hAnsi="Garamond"/>
              </w:rPr>
              <w:t xml:space="preserve">Schmalblättriger Sonnenhut</w:t>
            </w:r>
          </w:p>
        </w:tc>
        <w:tc>
          <w:tcPr>
            <w:tcW w:w="1352" w:type="dxa"/>
            <w:tcBorders>
              <w:top w:val="single" w:sz="4" w:space="0" w:color="auto"/>
              <w:left w:val="single" w:sz="4" w:space="0" w:color="auto"/>
              <w:bottom w:val="single" w:sz="4" w:space="0" w:color="auto"/>
              <w:right w:val="single" w:sz="4" w:space="0" w:color="auto"/>
            </w:tcBorders>
            <w:hideMark/>
          </w:tcPr>
          <w:p w14:paraId="7BC6E0FC"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2903C3A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2,4 g getrockneter Wurzel entspricht.</w:t>
            </w:r>
          </w:p>
        </w:tc>
      </w:tr>
      <w:tr w:rsidR="00A01CDB" w:rsidRPr="00E31CA2" w14:paraId="633A55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38B9A6" w14:textId="77777777" w:rsidR="00A01CDB" w:rsidRPr="00E31CA2" w:rsidRDefault="00A01CDB" w:rsidP="0099097F">
            <w:pPr>
              <w:rPr>
                <w:rFonts w:ascii="Garamond" w:eastAsia="Calibri" w:hAnsi="Garamond"/>
              </w:rPr>
            </w:pPr>
            <w:r>
              <w:rPr>
                <w:rFonts w:ascii="Garamond" w:hAnsi="Garamond"/>
              </w:rPr>
              <w:t xml:space="preserve">Echinacea pallida (Nutt.) Nutt.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436D94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739D5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0CEDA01" w14:textId="77777777" w:rsidR="00A01CDB" w:rsidRPr="00E31CA2" w:rsidRDefault="00A01CDB" w:rsidP="0099097F">
            <w:pPr>
              <w:rPr>
                <w:rFonts w:ascii="Garamond" w:eastAsia="Calibri" w:hAnsi="Garamond"/>
              </w:rPr>
            </w:pPr>
            <w:r>
              <w:rPr>
                <w:rFonts w:ascii="Garamond" w:hAnsi="Garamond"/>
              </w:rPr>
              <w:t xml:space="preserve">Prärie-Igelkopf</w:t>
            </w:r>
          </w:p>
        </w:tc>
        <w:tc>
          <w:tcPr>
            <w:tcW w:w="1352" w:type="dxa"/>
            <w:tcBorders>
              <w:top w:val="single" w:sz="4" w:space="0" w:color="auto"/>
              <w:left w:val="single" w:sz="4" w:space="0" w:color="auto"/>
              <w:bottom w:val="single" w:sz="4" w:space="0" w:color="auto"/>
              <w:right w:val="single" w:sz="4" w:space="0" w:color="auto"/>
            </w:tcBorders>
            <w:hideMark/>
          </w:tcPr>
          <w:p w14:paraId="579F7AC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105380E3"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Wurzel oder des Rhizoms enthalten:</w:t>
            </w:r>
            <w:r>
              <w:rPr>
                <w:rFonts w:ascii="Garamond" w:hAnsi="Garamond"/>
              </w:rPr>
              <w:t xml:space="preserve"> </w:t>
            </w:r>
            <w:r>
              <w:rPr>
                <w:rFonts w:ascii="Garamond" w:hAnsi="Garamond"/>
              </w:rPr>
              <w:t xml:space="preserve">Die empfohlene Tagesmenge sollte nicht zur Aufnahme von mehr als der Menge führen, die 720 mg getrockneter Wurzel entspricht.</w:t>
            </w:r>
          </w:p>
        </w:tc>
      </w:tr>
      <w:tr w:rsidR="00A01CDB" w:rsidRPr="00E31CA2" w14:paraId="24BFD7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DC3C51" w14:textId="77777777" w:rsidR="00A01CDB" w:rsidRPr="00E31CA2" w:rsidRDefault="00A01CDB" w:rsidP="0099097F">
            <w:pPr>
              <w:rPr>
                <w:rFonts w:ascii="Garamond" w:eastAsia="Calibri" w:hAnsi="Garamond"/>
              </w:rPr>
            </w:pPr>
            <w:r>
              <w:rPr>
                <w:rFonts w:ascii="Garamond" w:hAnsi="Garamond"/>
              </w:rPr>
              <w:t xml:space="preserve">Echinacea purpurea (L.) Moench</w:t>
            </w:r>
          </w:p>
        </w:tc>
        <w:tc>
          <w:tcPr>
            <w:tcW w:w="1842" w:type="dxa"/>
            <w:tcBorders>
              <w:top w:val="single" w:sz="4" w:space="0" w:color="auto"/>
              <w:left w:val="single" w:sz="4" w:space="0" w:color="auto"/>
              <w:bottom w:val="single" w:sz="4" w:space="0" w:color="auto"/>
              <w:right w:val="single" w:sz="4" w:space="0" w:color="auto"/>
            </w:tcBorders>
            <w:hideMark/>
          </w:tcPr>
          <w:p w14:paraId="4F02BC4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6FEBDC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C2382E" w14:textId="77777777" w:rsidR="00A01CDB" w:rsidRPr="00E31CA2" w:rsidRDefault="00A01CDB" w:rsidP="0099097F">
            <w:pPr>
              <w:rPr>
                <w:rFonts w:ascii="Garamond" w:eastAsia="Calibri" w:hAnsi="Garamond"/>
              </w:rPr>
            </w:pPr>
            <w:r>
              <w:rPr>
                <w:rFonts w:ascii="Garamond" w:hAnsi="Garamond"/>
              </w:rPr>
              <w:t xml:space="preserve">Purpur-Sonnenhut</w:t>
            </w:r>
          </w:p>
        </w:tc>
        <w:tc>
          <w:tcPr>
            <w:tcW w:w="1352" w:type="dxa"/>
            <w:tcBorders>
              <w:top w:val="single" w:sz="4" w:space="0" w:color="auto"/>
              <w:left w:val="single" w:sz="4" w:space="0" w:color="auto"/>
              <w:bottom w:val="single" w:sz="4" w:space="0" w:color="auto"/>
              <w:right w:val="single" w:sz="4" w:space="0" w:color="auto"/>
            </w:tcBorders>
            <w:hideMark/>
          </w:tcPr>
          <w:p w14:paraId="7063706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9EE153E" w14:textId="77777777" w:rsidR="00A01CDB" w:rsidRPr="00E31CA2" w:rsidRDefault="00A01CDB" w:rsidP="0099097F">
            <w:pPr>
              <w:rPr>
                <w:rFonts w:ascii="Garamond" w:eastAsia="Calibri" w:hAnsi="Garamond"/>
              </w:rPr>
            </w:pPr>
            <w:r>
              <w:rPr>
                <w:rFonts w:ascii="Garamond" w:hAnsi="Garamond"/>
              </w:rPr>
              <w:t xml:space="preserve">Die empfohlene Tagesmenge sollte nicht zur Aufnahme von mehr als der Menge führen, die 2 g getrocknetem Kraut entspricht.</w:t>
            </w:r>
          </w:p>
        </w:tc>
      </w:tr>
      <w:tr w:rsidR="00A01CDB" w:rsidRPr="00E31CA2" w14:paraId="0A93EF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AA1CE8" w14:textId="77777777" w:rsidR="00A01CDB" w:rsidRPr="00E31CA2" w:rsidRDefault="00A01CDB" w:rsidP="0099097F">
            <w:pPr>
              <w:rPr>
                <w:rFonts w:ascii="Garamond" w:eastAsia="Calibri" w:hAnsi="Garamond"/>
              </w:rPr>
            </w:pPr>
            <w:r>
              <w:rPr>
                <w:rFonts w:ascii="Garamond" w:hAnsi="Garamond"/>
              </w:rPr>
              <w:t xml:space="preserve">Echium plantagineum L.</w:t>
            </w:r>
          </w:p>
        </w:tc>
        <w:tc>
          <w:tcPr>
            <w:tcW w:w="1842" w:type="dxa"/>
            <w:tcBorders>
              <w:top w:val="single" w:sz="4" w:space="0" w:color="auto"/>
              <w:left w:val="single" w:sz="4" w:space="0" w:color="auto"/>
              <w:bottom w:val="single" w:sz="4" w:space="0" w:color="auto"/>
              <w:right w:val="single" w:sz="4" w:space="0" w:color="auto"/>
            </w:tcBorders>
            <w:hideMark/>
          </w:tcPr>
          <w:p w14:paraId="0F23F4E8" w14:textId="77777777" w:rsidR="00A01CDB" w:rsidRPr="00E31CA2" w:rsidRDefault="00A01CDB" w:rsidP="0099097F">
            <w:pPr>
              <w:rPr>
                <w:rFonts w:ascii="Garamond" w:eastAsia="Calibri"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71772F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5C1187" w14:textId="77777777" w:rsidR="00A01CDB" w:rsidRPr="00E31CA2" w:rsidRDefault="00A01CDB" w:rsidP="0099097F">
            <w:pPr>
              <w:rPr>
                <w:rFonts w:ascii="Garamond" w:eastAsia="Calibri" w:hAnsi="Garamond"/>
              </w:rPr>
            </w:pPr>
            <w:r>
              <w:rPr>
                <w:rFonts w:ascii="Garamond" w:hAnsi="Garamond"/>
              </w:rPr>
              <w:t xml:space="preserve">Wegerichblättriger Natternkopf</w:t>
            </w:r>
          </w:p>
        </w:tc>
        <w:tc>
          <w:tcPr>
            <w:tcW w:w="1352" w:type="dxa"/>
            <w:tcBorders>
              <w:top w:val="single" w:sz="4" w:space="0" w:color="auto"/>
              <w:left w:val="single" w:sz="4" w:space="0" w:color="auto"/>
              <w:bottom w:val="single" w:sz="4" w:space="0" w:color="auto"/>
              <w:right w:val="single" w:sz="4" w:space="0" w:color="auto"/>
            </w:tcBorders>
            <w:noWrap/>
            <w:hideMark/>
          </w:tcPr>
          <w:p w14:paraId="6D9D8AD9" w14:textId="77777777" w:rsidR="00A01CDB" w:rsidRPr="00E31CA2" w:rsidRDefault="00A01CDB" w:rsidP="0099097F">
            <w:pPr>
              <w:rPr>
                <w:rFonts w:ascii="Garamond" w:eastAsia="Calibri" w:hAnsi="Garamond"/>
              </w:rPr>
            </w:pPr>
            <w:r>
              <w:rPr>
                <w:rFonts w:ascii="Garamond" w:hAnsi="Garamond"/>
              </w:rPr>
              <w:t xml:space="preserve">Samenöl</w:t>
            </w:r>
          </w:p>
        </w:tc>
        <w:tc>
          <w:tcPr>
            <w:tcW w:w="5572" w:type="dxa"/>
            <w:tcBorders>
              <w:top w:val="single" w:sz="4" w:space="0" w:color="auto"/>
              <w:left w:val="single" w:sz="4" w:space="0" w:color="auto"/>
              <w:bottom w:val="single" w:sz="4" w:space="0" w:color="auto"/>
              <w:right w:val="single" w:sz="4" w:space="0" w:color="auto"/>
            </w:tcBorders>
            <w:hideMark/>
          </w:tcPr>
          <w:p w14:paraId="0F53B3C4" w14:textId="77777777" w:rsidR="00A01CDB" w:rsidRPr="00E31CA2" w:rsidRDefault="00A01CDB" w:rsidP="0099097F">
            <w:pPr>
              <w:rPr>
                <w:rFonts w:ascii="Garamond" w:eastAsia="Calibri" w:hAnsi="Garamond"/>
              </w:rPr>
            </w:pPr>
            <w:r>
              <w:rPr>
                <w:rFonts w:ascii="Garamond" w:hAnsi="Garamond"/>
              </w:rPr>
              <w:t xml:space="preserve">Der Gehalt des Präparats an toxischen Pyrrolizidinalkaloiden darf maximal 4 µg/kg betragen.</w:t>
            </w:r>
          </w:p>
          <w:p w14:paraId="192414F6" w14:textId="77777777" w:rsidR="00A01CDB" w:rsidRPr="00E31CA2" w:rsidRDefault="00A01CDB" w:rsidP="0099097F">
            <w:pPr>
              <w:rPr>
                <w:rFonts w:ascii="Garamond" w:eastAsia="Calibri" w:hAnsi="Garamond"/>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78DF15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4D4781" w14:textId="77777777" w:rsidR="00A01CDB" w:rsidRPr="00E31CA2" w:rsidRDefault="00A01CDB" w:rsidP="0099097F">
            <w:pPr>
              <w:rPr>
                <w:rFonts w:ascii="Garamond" w:eastAsia="Calibri" w:hAnsi="Garamond"/>
              </w:rPr>
            </w:pPr>
            <w:r>
              <w:rPr>
                <w:rFonts w:ascii="Garamond" w:hAnsi="Garamond"/>
              </w:rPr>
              <w:t xml:space="preserve">Eisenia bicyclis (Kjellman) Setchell</w:t>
            </w:r>
          </w:p>
        </w:tc>
        <w:tc>
          <w:tcPr>
            <w:tcW w:w="1842" w:type="dxa"/>
            <w:tcBorders>
              <w:top w:val="single" w:sz="4" w:space="0" w:color="auto"/>
              <w:left w:val="single" w:sz="4" w:space="0" w:color="auto"/>
              <w:bottom w:val="single" w:sz="4" w:space="0" w:color="auto"/>
              <w:right w:val="single" w:sz="4" w:space="0" w:color="auto"/>
            </w:tcBorders>
            <w:hideMark/>
          </w:tcPr>
          <w:p w14:paraId="77BD0BFB" w14:textId="77777777" w:rsidR="00A01CDB" w:rsidRPr="00E31CA2" w:rsidRDefault="00A01CDB" w:rsidP="0099097F">
            <w:pPr>
              <w:rPr>
                <w:rFonts w:ascii="Garamond" w:eastAsia="Calibri" w:hAnsi="Garamond"/>
              </w:rPr>
            </w:pPr>
            <w:r>
              <w:rPr>
                <w:rFonts w:ascii="Garamond" w:hAnsi="Garamond"/>
              </w:rPr>
              <w:t xml:space="preserve">Lessoniaceae</w:t>
            </w:r>
          </w:p>
        </w:tc>
        <w:tc>
          <w:tcPr>
            <w:tcW w:w="1371" w:type="dxa"/>
            <w:tcBorders>
              <w:top w:val="single" w:sz="4" w:space="0" w:color="auto"/>
              <w:left w:val="single" w:sz="4" w:space="0" w:color="auto"/>
              <w:bottom w:val="single" w:sz="4" w:space="0" w:color="auto"/>
              <w:right w:val="single" w:sz="4" w:space="0" w:color="auto"/>
            </w:tcBorders>
            <w:hideMark/>
          </w:tcPr>
          <w:p w14:paraId="2A81A08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F76CAC" w14:textId="77777777" w:rsidR="00A01CDB" w:rsidRPr="00E31CA2" w:rsidRDefault="00A01CDB" w:rsidP="0099097F">
            <w:pPr>
              <w:rPr>
                <w:rFonts w:ascii="Garamond" w:eastAsia="Calibri" w:hAnsi="Garamond"/>
              </w:rPr>
            </w:pPr>
            <w:r>
              <w:rPr>
                <w:rFonts w:ascii="Garamond" w:hAnsi="Garamond"/>
              </w:rPr>
              <w:t xml:space="preserve">Arame</w:t>
            </w:r>
          </w:p>
        </w:tc>
        <w:tc>
          <w:tcPr>
            <w:tcW w:w="1352" w:type="dxa"/>
            <w:tcBorders>
              <w:top w:val="single" w:sz="4" w:space="0" w:color="auto"/>
              <w:left w:val="single" w:sz="4" w:space="0" w:color="auto"/>
              <w:bottom w:val="single" w:sz="4" w:space="0" w:color="auto"/>
              <w:right w:val="single" w:sz="4" w:space="0" w:color="auto"/>
            </w:tcBorders>
            <w:hideMark/>
          </w:tcPr>
          <w:p w14:paraId="086DB079"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tcPr>
          <w:p w14:paraId="6FB67F3F" w14:textId="77777777" w:rsidR="00A01CDB" w:rsidRPr="00E31CA2" w:rsidRDefault="00A01CDB" w:rsidP="0099097F">
            <w:pPr>
              <w:rPr>
                <w:rFonts w:ascii="Garamond" w:eastAsia="Calibri" w:hAnsi="Garamond"/>
                <w:lang w:val="nl-BE"/>
              </w:rPr>
            </w:pPr>
          </w:p>
        </w:tc>
      </w:tr>
      <w:tr w:rsidR="00A01CDB" w:rsidRPr="00E31CA2" w14:paraId="442CEB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4AA92D" w14:textId="77777777" w:rsidR="00A01CDB" w:rsidRPr="00E31CA2" w:rsidRDefault="00A01CDB" w:rsidP="0099097F">
            <w:pPr>
              <w:rPr>
                <w:rFonts w:ascii="Garamond" w:eastAsia="Calibri" w:hAnsi="Garamond"/>
              </w:rPr>
            </w:pPr>
            <w:r>
              <w:rPr>
                <w:rFonts w:ascii="Garamond" w:hAnsi="Garamond"/>
              </w:rPr>
              <w:t xml:space="preserve">Elaeis guineensis Jacq.</w:t>
            </w:r>
          </w:p>
        </w:tc>
        <w:tc>
          <w:tcPr>
            <w:tcW w:w="1842" w:type="dxa"/>
            <w:tcBorders>
              <w:top w:val="single" w:sz="4" w:space="0" w:color="auto"/>
              <w:left w:val="single" w:sz="4" w:space="0" w:color="auto"/>
              <w:bottom w:val="single" w:sz="4" w:space="0" w:color="auto"/>
              <w:right w:val="single" w:sz="4" w:space="0" w:color="auto"/>
            </w:tcBorders>
            <w:hideMark/>
          </w:tcPr>
          <w:p w14:paraId="4848ED01"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30B9080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5766F2E" w14:textId="77777777" w:rsidR="00A01CDB" w:rsidRPr="00E31CA2" w:rsidRDefault="00A01CDB" w:rsidP="0099097F">
            <w:pPr>
              <w:rPr>
                <w:rFonts w:ascii="Garamond" w:eastAsia="Calibri" w:hAnsi="Garamond"/>
              </w:rPr>
            </w:pPr>
            <w:r>
              <w:rPr>
                <w:rFonts w:ascii="Garamond" w:hAnsi="Garamond"/>
              </w:rPr>
              <w:t xml:space="preserve">Ölpalme</w:t>
            </w:r>
          </w:p>
        </w:tc>
        <w:tc>
          <w:tcPr>
            <w:tcW w:w="1352" w:type="dxa"/>
            <w:tcBorders>
              <w:top w:val="single" w:sz="4" w:space="0" w:color="auto"/>
              <w:left w:val="single" w:sz="4" w:space="0" w:color="auto"/>
              <w:bottom w:val="single" w:sz="4" w:space="0" w:color="auto"/>
              <w:right w:val="single" w:sz="4" w:space="0" w:color="auto"/>
            </w:tcBorders>
            <w:hideMark/>
          </w:tcPr>
          <w:p w14:paraId="28139B2F" w14:textId="77777777" w:rsidR="00A01CDB" w:rsidRPr="00E31CA2" w:rsidRDefault="00A01CDB" w:rsidP="0099097F">
            <w:pPr>
              <w:rPr>
                <w:rFonts w:ascii="Garamond" w:eastAsia="Calibri" w:hAnsi="Garamond"/>
              </w:rPr>
            </w:pPr>
            <w:r>
              <w:rPr>
                <w:rFonts w:ascii="Garamond" w:hAnsi="Garamond"/>
              </w:rPr>
              <w:t xml:space="preserve">Öl aus dem Kern</w:t>
            </w:r>
          </w:p>
        </w:tc>
        <w:tc>
          <w:tcPr>
            <w:tcW w:w="5572" w:type="dxa"/>
            <w:tcBorders>
              <w:top w:val="single" w:sz="4" w:space="0" w:color="auto"/>
              <w:left w:val="single" w:sz="4" w:space="0" w:color="auto"/>
              <w:bottom w:val="single" w:sz="4" w:space="0" w:color="auto"/>
              <w:right w:val="single" w:sz="4" w:space="0" w:color="auto"/>
            </w:tcBorders>
            <w:noWrap/>
            <w:hideMark/>
          </w:tcPr>
          <w:p w14:paraId="791B807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745BA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55A5AB" w14:textId="77777777" w:rsidR="00A01CDB" w:rsidRPr="00E31CA2" w:rsidRDefault="00A01CDB" w:rsidP="0099097F">
            <w:pPr>
              <w:rPr>
                <w:rFonts w:ascii="Garamond" w:eastAsia="Calibri" w:hAnsi="Garamond"/>
              </w:rPr>
            </w:pPr>
            <w:r>
              <w:rPr>
                <w:rFonts w:ascii="Garamond" w:hAnsi="Garamond"/>
              </w:rPr>
              <w:t xml:space="preserve">Elettaria cardamomum (L.) Maton.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2C146FF"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hideMark/>
          </w:tcPr>
          <w:p w14:paraId="1BCD6F1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2C9A81" w14:textId="77777777" w:rsidR="00A01CDB" w:rsidRPr="00E31CA2" w:rsidRDefault="00A01CDB" w:rsidP="0099097F">
            <w:pPr>
              <w:rPr>
                <w:rFonts w:ascii="Garamond" w:eastAsia="Calibri" w:hAnsi="Garamond"/>
              </w:rPr>
            </w:pPr>
            <w:r>
              <w:rPr>
                <w:rFonts w:ascii="Garamond" w:hAnsi="Garamond"/>
              </w:rPr>
              <w:t xml:space="preserve">Kardamom</w:t>
            </w:r>
          </w:p>
        </w:tc>
        <w:tc>
          <w:tcPr>
            <w:tcW w:w="1352" w:type="dxa"/>
            <w:tcBorders>
              <w:top w:val="single" w:sz="4" w:space="0" w:color="auto"/>
              <w:left w:val="single" w:sz="4" w:space="0" w:color="auto"/>
              <w:bottom w:val="single" w:sz="4" w:space="0" w:color="auto"/>
              <w:right w:val="single" w:sz="4" w:space="0" w:color="auto"/>
            </w:tcBorders>
            <w:hideMark/>
          </w:tcPr>
          <w:p w14:paraId="3E71CA6B"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7A84102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1ED96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043A9A" w14:textId="77777777" w:rsidR="00A01CDB" w:rsidRPr="00E31CA2" w:rsidRDefault="00A01CDB" w:rsidP="0099097F">
            <w:pPr>
              <w:rPr>
                <w:rFonts w:ascii="Garamond" w:eastAsia="Calibri" w:hAnsi="Garamond"/>
              </w:rPr>
            </w:pPr>
            <w:r>
              <w:rPr>
                <w:rFonts w:ascii="Garamond" w:hAnsi="Garamond"/>
              </w:rPr>
              <w:t xml:space="preserve">Eleutherococcus senticosus (Rupr. et Maxim.)</w:t>
            </w:r>
            <w:r>
              <w:rPr>
                <w:rFonts w:ascii="Garamond" w:hAnsi="Garamond"/>
              </w:rPr>
              <w:t xml:space="preserve"> </w:t>
            </w:r>
            <w:r>
              <w:rPr>
                <w:rFonts w:ascii="Garamond" w:hAnsi="Garamond"/>
              </w:rPr>
              <w:t xml:space="preserve">Maxim</w:t>
            </w:r>
          </w:p>
        </w:tc>
        <w:tc>
          <w:tcPr>
            <w:tcW w:w="1842" w:type="dxa"/>
            <w:tcBorders>
              <w:top w:val="single" w:sz="4" w:space="0" w:color="auto"/>
              <w:left w:val="single" w:sz="4" w:space="0" w:color="auto"/>
              <w:bottom w:val="single" w:sz="4" w:space="0" w:color="auto"/>
              <w:right w:val="single" w:sz="4" w:space="0" w:color="auto"/>
            </w:tcBorders>
            <w:hideMark/>
          </w:tcPr>
          <w:p w14:paraId="0248C8CB"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hideMark/>
          </w:tcPr>
          <w:p w14:paraId="3D4BB29E" w14:textId="77777777" w:rsidR="00A01CDB" w:rsidRPr="00E31CA2" w:rsidRDefault="00A01CDB" w:rsidP="0099097F">
            <w:pPr>
              <w:rPr>
                <w:rFonts w:ascii="Garamond" w:eastAsia="Calibri" w:hAnsi="Garamond"/>
              </w:rPr>
            </w:pPr>
            <w:r>
              <w:rPr>
                <w:rFonts w:ascii="Garamond" w:hAnsi="Garamond"/>
              </w:rPr>
              <w:t xml:space="preserve">Acanthopanax senticosus (Rupr. et Maxim.)</w:t>
            </w:r>
            <w:r>
              <w:rPr>
                <w:rFonts w:ascii="Garamond" w:hAnsi="Garamond"/>
              </w:rPr>
              <w:t xml:space="preserve"> </w:t>
            </w:r>
            <w:r>
              <w:rPr>
                <w:rFonts w:ascii="Garamond" w:hAnsi="Garamond"/>
              </w:rPr>
              <w:t xml:space="preserve">Harms.</w:t>
            </w:r>
          </w:p>
        </w:tc>
        <w:tc>
          <w:tcPr>
            <w:tcW w:w="1628" w:type="dxa"/>
            <w:tcBorders>
              <w:top w:val="single" w:sz="4" w:space="0" w:color="auto"/>
              <w:left w:val="single" w:sz="4" w:space="0" w:color="auto"/>
              <w:bottom w:val="single" w:sz="4" w:space="0" w:color="auto"/>
              <w:right w:val="single" w:sz="4" w:space="0" w:color="auto"/>
            </w:tcBorders>
            <w:hideMark/>
          </w:tcPr>
          <w:p w14:paraId="1C102AF3" w14:textId="77777777" w:rsidR="00A01CDB" w:rsidRPr="00E31CA2" w:rsidRDefault="00A01CDB" w:rsidP="0099097F">
            <w:pPr>
              <w:rPr>
                <w:rFonts w:ascii="Garamond" w:eastAsia="Calibri" w:hAnsi="Garamond"/>
              </w:rPr>
            </w:pPr>
            <w:r>
              <w:rPr>
                <w:rFonts w:ascii="Garamond" w:hAnsi="Garamond"/>
              </w:rPr>
              <w:t xml:space="preserve">Sibirischer Ginseng</w:t>
            </w:r>
          </w:p>
        </w:tc>
        <w:tc>
          <w:tcPr>
            <w:tcW w:w="1352" w:type="dxa"/>
            <w:tcBorders>
              <w:top w:val="single" w:sz="4" w:space="0" w:color="auto"/>
              <w:left w:val="single" w:sz="4" w:space="0" w:color="auto"/>
              <w:bottom w:val="single" w:sz="4" w:space="0" w:color="auto"/>
              <w:right w:val="single" w:sz="4" w:space="0" w:color="auto"/>
            </w:tcBorders>
            <w:hideMark/>
          </w:tcPr>
          <w:p w14:paraId="14BFF84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53398FC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991A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B3BC4B" w14:textId="77777777" w:rsidR="00A01CDB" w:rsidRPr="00E31CA2" w:rsidRDefault="00A01CDB" w:rsidP="0099097F">
            <w:pPr>
              <w:rPr>
                <w:rFonts w:ascii="Garamond" w:eastAsia="Calibri" w:hAnsi="Garamond"/>
              </w:rPr>
            </w:pPr>
            <w:r>
              <w:rPr>
                <w:rFonts w:ascii="Garamond" w:hAnsi="Garamond"/>
              </w:rPr>
              <w:t xml:space="preserve">Elymus repens (L.) Gould</w:t>
            </w:r>
          </w:p>
        </w:tc>
        <w:tc>
          <w:tcPr>
            <w:tcW w:w="1842" w:type="dxa"/>
            <w:tcBorders>
              <w:top w:val="single" w:sz="4" w:space="0" w:color="auto"/>
              <w:left w:val="single" w:sz="4" w:space="0" w:color="auto"/>
              <w:bottom w:val="single" w:sz="4" w:space="0" w:color="auto"/>
              <w:right w:val="single" w:sz="4" w:space="0" w:color="auto"/>
            </w:tcBorders>
            <w:hideMark/>
          </w:tcPr>
          <w:p w14:paraId="444B2C2A"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12EA1377" w14:textId="77777777" w:rsidR="00A01CDB" w:rsidRPr="00E31CA2" w:rsidRDefault="00A01CDB" w:rsidP="0099097F">
            <w:pPr>
              <w:rPr>
                <w:rFonts w:ascii="Garamond" w:eastAsia="Calibri" w:hAnsi="Garamond"/>
              </w:rPr>
            </w:pPr>
            <w:r>
              <w:rPr>
                <w:rFonts w:ascii="Garamond" w:hAnsi="Garamond"/>
              </w:rPr>
              <w:t xml:space="preserve">Agropyron repens (L.) P. Beauv.</w:t>
            </w:r>
          </w:p>
        </w:tc>
        <w:tc>
          <w:tcPr>
            <w:tcW w:w="1628" w:type="dxa"/>
            <w:tcBorders>
              <w:top w:val="single" w:sz="4" w:space="0" w:color="auto"/>
              <w:left w:val="single" w:sz="4" w:space="0" w:color="auto"/>
              <w:bottom w:val="single" w:sz="4" w:space="0" w:color="auto"/>
              <w:right w:val="single" w:sz="4" w:space="0" w:color="auto"/>
            </w:tcBorders>
            <w:hideMark/>
          </w:tcPr>
          <w:p w14:paraId="38F97C4B" w14:textId="3694F9F0" w:rsidR="00A01CDB" w:rsidRPr="00E31CA2" w:rsidRDefault="00A01CDB" w:rsidP="0099097F">
            <w:pPr>
              <w:rPr>
                <w:rFonts w:ascii="Garamond" w:eastAsia="Calibri" w:hAnsi="Garamond"/>
              </w:rPr>
            </w:pPr>
            <w:r>
              <w:rPr>
                <w:rFonts w:ascii="Garamond" w:hAnsi="Garamond"/>
              </w:rPr>
              <w:t xml:space="preserve">Kriech-Quecke</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866609E"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2297AA7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52AB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A8AD56" w14:textId="77777777" w:rsidR="00A01CDB" w:rsidRPr="00E31CA2" w:rsidRDefault="00A01CDB" w:rsidP="0099097F">
            <w:pPr>
              <w:rPr>
                <w:rFonts w:ascii="Garamond" w:eastAsia="Calibri" w:hAnsi="Garamond"/>
              </w:rPr>
            </w:pPr>
            <w:r>
              <w:rPr>
                <w:rFonts w:ascii="Garamond" w:hAnsi="Garamond"/>
              </w:rPr>
              <w:t xml:space="preserve">Embelia ribes Burm.f.</w:t>
            </w:r>
          </w:p>
        </w:tc>
        <w:tc>
          <w:tcPr>
            <w:tcW w:w="1842" w:type="dxa"/>
            <w:tcBorders>
              <w:top w:val="single" w:sz="4" w:space="0" w:color="auto"/>
              <w:left w:val="single" w:sz="4" w:space="0" w:color="auto"/>
              <w:bottom w:val="single" w:sz="4" w:space="0" w:color="auto"/>
              <w:right w:val="single" w:sz="4" w:space="0" w:color="auto"/>
            </w:tcBorders>
            <w:hideMark/>
          </w:tcPr>
          <w:p w14:paraId="770E8B4A" w14:textId="77777777" w:rsidR="00A01CDB" w:rsidRPr="00E31CA2" w:rsidRDefault="00A01CDB" w:rsidP="0099097F">
            <w:pPr>
              <w:rPr>
                <w:rFonts w:ascii="Garamond" w:eastAsia="Calibri" w:hAnsi="Garamond"/>
              </w:rPr>
            </w:pPr>
            <w:r>
              <w:rPr>
                <w:rFonts w:ascii="Garamond" w:hAnsi="Garamond"/>
              </w:rPr>
              <w:t xml:space="preserve">Primulaceae</w:t>
            </w:r>
          </w:p>
        </w:tc>
        <w:tc>
          <w:tcPr>
            <w:tcW w:w="1371" w:type="dxa"/>
            <w:tcBorders>
              <w:top w:val="single" w:sz="4" w:space="0" w:color="auto"/>
              <w:left w:val="single" w:sz="4" w:space="0" w:color="auto"/>
              <w:bottom w:val="single" w:sz="4" w:space="0" w:color="auto"/>
              <w:right w:val="single" w:sz="4" w:space="0" w:color="auto"/>
            </w:tcBorders>
            <w:hideMark/>
          </w:tcPr>
          <w:p w14:paraId="040287E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25544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8D2F7A4" w14:textId="77777777" w:rsidR="00A01CDB" w:rsidRPr="00E31CA2" w:rsidRDefault="00A01CDB" w:rsidP="0099097F">
            <w:pPr>
              <w:rPr>
                <w:rFonts w:ascii="Garamond" w:eastAsia="Calibri" w:hAnsi="Garamond"/>
              </w:rPr>
            </w:pPr>
            <w:r>
              <w:rPr>
                <w:rFonts w:ascii="Garamond" w:hAnsi="Garamond"/>
              </w:rPr>
              <w:t xml:space="preserve">Wurzel, Blatt, Frucht</w:t>
            </w:r>
          </w:p>
        </w:tc>
        <w:tc>
          <w:tcPr>
            <w:tcW w:w="5572" w:type="dxa"/>
            <w:tcBorders>
              <w:top w:val="single" w:sz="4" w:space="0" w:color="auto"/>
              <w:left w:val="single" w:sz="4" w:space="0" w:color="auto"/>
              <w:bottom w:val="single" w:sz="4" w:space="0" w:color="auto"/>
              <w:right w:val="single" w:sz="4" w:space="0" w:color="auto"/>
            </w:tcBorders>
            <w:hideMark/>
          </w:tcPr>
          <w:p w14:paraId="093C2C9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0806FCD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905A06" w14:textId="77777777" w:rsidR="00A01CDB" w:rsidRPr="00E31CA2" w:rsidRDefault="00A01CDB" w:rsidP="0099097F">
            <w:pPr>
              <w:rPr>
                <w:rFonts w:ascii="Garamond" w:eastAsia="Calibri" w:hAnsi="Garamond"/>
              </w:rPr>
            </w:pPr>
            <w:r>
              <w:rPr>
                <w:rFonts w:ascii="Garamond" w:hAnsi="Garamond"/>
              </w:rPr>
              <w:t xml:space="preserve">Epilobium angustifolium L.</w:t>
            </w:r>
          </w:p>
        </w:tc>
        <w:tc>
          <w:tcPr>
            <w:tcW w:w="1842" w:type="dxa"/>
            <w:tcBorders>
              <w:top w:val="single" w:sz="4" w:space="0" w:color="auto"/>
              <w:left w:val="single" w:sz="4" w:space="0" w:color="auto"/>
              <w:bottom w:val="single" w:sz="4" w:space="0" w:color="auto"/>
              <w:right w:val="single" w:sz="4" w:space="0" w:color="auto"/>
            </w:tcBorders>
            <w:hideMark/>
          </w:tcPr>
          <w:p w14:paraId="46DA53AC" w14:textId="77777777" w:rsidR="00A01CDB" w:rsidRPr="00E31CA2" w:rsidRDefault="00A01CDB" w:rsidP="0099097F">
            <w:pPr>
              <w:rPr>
                <w:rFonts w:ascii="Garamond" w:eastAsia="Calibri" w:hAnsi="Garamond"/>
              </w:rPr>
            </w:pPr>
            <w:r>
              <w:rPr>
                <w:rFonts w:ascii="Garamond" w:hAnsi="Garamond"/>
              </w:rPr>
              <w:t xml:space="preserve">Onagraceae</w:t>
            </w:r>
          </w:p>
        </w:tc>
        <w:tc>
          <w:tcPr>
            <w:tcW w:w="1371" w:type="dxa"/>
            <w:tcBorders>
              <w:top w:val="single" w:sz="4" w:space="0" w:color="auto"/>
              <w:left w:val="single" w:sz="4" w:space="0" w:color="auto"/>
              <w:bottom w:val="single" w:sz="4" w:space="0" w:color="auto"/>
              <w:right w:val="single" w:sz="4" w:space="0" w:color="auto"/>
            </w:tcBorders>
            <w:noWrap/>
            <w:hideMark/>
          </w:tcPr>
          <w:p w14:paraId="40C8CF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DB3E14" w14:textId="77777777" w:rsidR="00A01CDB" w:rsidRPr="00E31CA2" w:rsidRDefault="00A01CDB" w:rsidP="0099097F">
            <w:pPr>
              <w:rPr>
                <w:rFonts w:ascii="Garamond" w:eastAsia="Calibri" w:hAnsi="Garamond"/>
              </w:rPr>
            </w:pPr>
            <w:r>
              <w:rPr>
                <w:rFonts w:ascii="Garamond" w:hAnsi="Garamond"/>
              </w:rPr>
              <w:t xml:space="preserve">Schmalblättriges Weidenröschen</w:t>
            </w:r>
          </w:p>
        </w:tc>
        <w:tc>
          <w:tcPr>
            <w:tcW w:w="1352" w:type="dxa"/>
            <w:tcBorders>
              <w:top w:val="single" w:sz="4" w:space="0" w:color="auto"/>
              <w:left w:val="single" w:sz="4" w:space="0" w:color="auto"/>
              <w:bottom w:val="single" w:sz="4" w:space="0" w:color="auto"/>
              <w:right w:val="single" w:sz="4" w:space="0" w:color="auto"/>
            </w:tcBorders>
            <w:hideMark/>
          </w:tcPr>
          <w:p w14:paraId="1B36AF6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2D7A61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2EEA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1DD67D" w14:textId="77777777" w:rsidR="00A01CDB" w:rsidRPr="00E31CA2" w:rsidRDefault="00A01CDB" w:rsidP="0099097F">
            <w:pPr>
              <w:rPr>
                <w:rFonts w:ascii="Garamond" w:eastAsia="Calibri" w:hAnsi="Garamond"/>
              </w:rPr>
            </w:pPr>
            <w:r>
              <w:rPr>
                <w:rFonts w:ascii="Garamond" w:hAnsi="Garamond"/>
              </w:rPr>
              <w:t xml:space="preserve">Epilobium parviflorum Schreb.</w:t>
            </w:r>
          </w:p>
        </w:tc>
        <w:tc>
          <w:tcPr>
            <w:tcW w:w="1842" w:type="dxa"/>
            <w:tcBorders>
              <w:top w:val="single" w:sz="4" w:space="0" w:color="auto"/>
              <w:left w:val="single" w:sz="4" w:space="0" w:color="auto"/>
              <w:bottom w:val="single" w:sz="4" w:space="0" w:color="auto"/>
              <w:right w:val="single" w:sz="4" w:space="0" w:color="auto"/>
            </w:tcBorders>
            <w:hideMark/>
          </w:tcPr>
          <w:p w14:paraId="06BA36DB" w14:textId="77777777" w:rsidR="00A01CDB" w:rsidRPr="00E31CA2" w:rsidRDefault="00A01CDB" w:rsidP="0099097F">
            <w:pPr>
              <w:rPr>
                <w:rFonts w:ascii="Garamond" w:eastAsia="Calibri" w:hAnsi="Garamond"/>
              </w:rPr>
            </w:pPr>
            <w:r>
              <w:rPr>
                <w:rFonts w:ascii="Garamond" w:hAnsi="Garamond"/>
              </w:rPr>
              <w:t xml:space="preserve">Onagraceae</w:t>
            </w:r>
          </w:p>
        </w:tc>
        <w:tc>
          <w:tcPr>
            <w:tcW w:w="1371" w:type="dxa"/>
            <w:tcBorders>
              <w:top w:val="single" w:sz="4" w:space="0" w:color="auto"/>
              <w:left w:val="single" w:sz="4" w:space="0" w:color="auto"/>
              <w:bottom w:val="single" w:sz="4" w:space="0" w:color="auto"/>
              <w:right w:val="single" w:sz="4" w:space="0" w:color="auto"/>
            </w:tcBorders>
            <w:noWrap/>
            <w:hideMark/>
          </w:tcPr>
          <w:p w14:paraId="30D720F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176590" w14:textId="77777777" w:rsidR="00A01CDB" w:rsidRPr="00E31CA2" w:rsidRDefault="00A01CDB" w:rsidP="0099097F">
            <w:pPr>
              <w:rPr>
                <w:rFonts w:ascii="Garamond" w:eastAsia="Calibri" w:hAnsi="Garamond"/>
              </w:rPr>
            </w:pPr>
            <w:r>
              <w:rPr>
                <w:rFonts w:ascii="Garamond" w:hAnsi="Garamond"/>
              </w:rPr>
              <w:t xml:space="preserve">Kleinblütiges Weidenröschen</w:t>
            </w:r>
          </w:p>
        </w:tc>
        <w:tc>
          <w:tcPr>
            <w:tcW w:w="1352" w:type="dxa"/>
            <w:tcBorders>
              <w:top w:val="single" w:sz="4" w:space="0" w:color="auto"/>
              <w:left w:val="single" w:sz="4" w:space="0" w:color="auto"/>
              <w:bottom w:val="single" w:sz="4" w:space="0" w:color="auto"/>
              <w:right w:val="single" w:sz="4" w:space="0" w:color="auto"/>
            </w:tcBorders>
            <w:hideMark/>
          </w:tcPr>
          <w:p w14:paraId="4DD22D1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030AEF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72482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DF42BF" w14:textId="77777777" w:rsidR="00A01CDB" w:rsidRPr="00E31CA2" w:rsidRDefault="00A01CDB" w:rsidP="0099097F">
            <w:pPr>
              <w:rPr>
                <w:rFonts w:ascii="Garamond" w:eastAsia="Calibri" w:hAnsi="Garamond"/>
              </w:rPr>
            </w:pPr>
            <w:r>
              <w:rPr>
                <w:rFonts w:ascii="Garamond" w:hAnsi="Garamond"/>
              </w:rPr>
              <w:t xml:space="preserve">Equisetum arvense L.</w:t>
            </w:r>
          </w:p>
        </w:tc>
        <w:tc>
          <w:tcPr>
            <w:tcW w:w="1842" w:type="dxa"/>
            <w:tcBorders>
              <w:top w:val="single" w:sz="4" w:space="0" w:color="auto"/>
              <w:left w:val="single" w:sz="4" w:space="0" w:color="auto"/>
              <w:bottom w:val="single" w:sz="4" w:space="0" w:color="auto"/>
              <w:right w:val="single" w:sz="4" w:space="0" w:color="auto"/>
            </w:tcBorders>
            <w:hideMark/>
          </w:tcPr>
          <w:p w14:paraId="21106AD6" w14:textId="77777777" w:rsidR="00A01CDB" w:rsidRPr="00E31CA2" w:rsidRDefault="00A01CDB" w:rsidP="0099097F">
            <w:pPr>
              <w:rPr>
                <w:rFonts w:ascii="Garamond" w:eastAsia="Calibri" w:hAnsi="Garamond"/>
              </w:rPr>
            </w:pPr>
            <w:r>
              <w:rPr>
                <w:rFonts w:ascii="Garamond" w:hAnsi="Garamond"/>
              </w:rPr>
              <w:t xml:space="preserve">Equisetaceae</w:t>
            </w:r>
          </w:p>
        </w:tc>
        <w:tc>
          <w:tcPr>
            <w:tcW w:w="1371" w:type="dxa"/>
            <w:tcBorders>
              <w:top w:val="single" w:sz="4" w:space="0" w:color="auto"/>
              <w:left w:val="single" w:sz="4" w:space="0" w:color="auto"/>
              <w:bottom w:val="single" w:sz="4" w:space="0" w:color="auto"/>
              <w:right w:val="single" w:sz="4" w:space="0" w:color="auto"/>
            </w:tcBorders>
            <w:noWrap/>
            <w:hideMark/>
          </w:tcPr>
          <w:p w14:paraId="0DDF583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4883A8" w14:textId="77777777" w:rsidR="00A01CDB" w:rsidRPr="00E31CA2" w:rsidRDefault="00A01CDB" w:rsidP="0099097F">
            <w:pPr>
              <w:rPr>
                <w:rFonts w:ascii="Garamond" w:eastAsia="Calibri" w:hAnsi="Garamond"/>
              </w:rPr>
            </w:pPr>
            <w:r>
              <w:rPr>
                <w:rFonts w:ascii="Garamond" w:hAnsi="Garamond"/>
              </w:rPr>
              <w:t xml:space="preserve">Acker-Schachtelhalm</w:t>
            </w:r>
          </w:p>
        </w:tc>
        <w:tc>
          <w:tcPr>
            <w:tcW w:w="1352" w:type="dxa"/>
            <w:tcBorders>
              <w:top w:val="single" w:sz="4" w:space="0" w:color="auto"/>
              <w:left w:val="single" w:sz="4" w:space="0" w:color="auto"/>
              <w:bottom w:val="single" w:sz="4" w:space="0" w:color="auto"/>
              <w:right w:val="single" w:sz="4" w:space="0" w:color="auto"/>
            </w:tcBorders>
            <w:hideMark/>
          </w:tcPr>
          <w:p w14:paraId="4B007DB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01B579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4E5E9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AC0B08" w14:textId="77777777" w:rsidR="00A01CDB" w:rsidRPr="00E31CA2" w:rsidRDefault="00A01CDB" w:rsidP="0099097F">
            <w:pPr>
              <w:rPr>
                <w:rFonts w:ascii="Garamond" w:eastAsia="Calibri" w:hAnsi="Garamond"/>
              </w:rPr>
            </w:pPr>
            <w:r>
              <w:rPr>
                <w:rFonts w:ascii="Garamond" w:hAnsi="Garamond"/>
              </w:rPr>
              <w:t xml:space="preserve">Equisetum fluviatile L.</w:t>
            </w:r>
          </w:p>
        </w:tc>
        <w:tc>
          <w:tcPr>
            <w:tcW w:w="1842" w:type="dxa"/>
            <w:tcBorders>
              <w:top w:val="single" w:sz="4" w:space="0" w:color="auto"/>
              <w:left w:val="single" w:sz="4" w:space="0" w:color="auto"/>
              <w:bottom w:val="single" w:sz="4" w:space="0" w:color="auto"/>
              <w:right w:val="single" w:sz="4" w:space="0" w:color="auto"/>
            </w:tcBorders>
            <w:hideMark/>
          </w:tcPr>
          <w:p w14:paraId="492FE24F" w14:textId="77777777" w:rsidR="00A01CDB" w:rsidRPr="00E31CA2" w:rsidRDefault="00A01CDB" w:rsidP="0099097F">
            <w:pPr>
              <w:rPr>
                <w:rFonts w:ascii="Garamond" w:eastAsia="Calibri" w:hAnsi="Garamond"/>
              </w:rPr>
            </w:pPr>
            <w:r>
              <w:rPr>
                <w:rFonts w:ascii="Garamond" w:hAnsi="Garamond"/>
              </w:rPr>
              <w:t xml:space="preserve">Equisetaceae</w:t>
            </w:r>
          </w:p>
        </w:tc>
        <w:tc>
          <w:tcPr>
            <w:tcW w:w="1371" w:type="dxa"/>
            <w:tcBorders>
              <w:top w:val="single" w:sz="4" w:space="0" w:color="auto"/>
              <w:left w:val="single" w:sz="4" w:space="0" w:color="auto"/>
              <w:bottom w:val="single" w:sz="4" w:space="0" w:color="auto"/>
              <w:right w:val="single" w:sz="4" w:space="0" w:color="auto"/>
            </w:tcBorders>
            <w:noWrap/>
            <w:hideMark/>
          </w:tcPr>
          <w:p w14:paraId="4D09D79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A00B4E" w14:textId="77777777" w:rsidR="00A01CDB" w:rsidRPr="00E31CA2" w:rsidRDefault="00A01CDB" w:rsidP="0099097F">
            <w:pPr>
              <w:rPr>
                <w:rFonts w:ascii="Garamond" w:eastAsia="Calibri" w:hAnsi="Garamond"/>
              </w:rPr>
            </w:pPr>
            <w:r>
              <w:rPr>
                <w:rFonts w:ascii="Garamond" w:hAnsi="Garamond"/>
              </w:rPr>
              <w:t xml:space="preserve">Teich-Schachtelhalm</w:t>
            </w:r>
          </w:p>
        </w:tc>
        <w:tc>
          <w:tcPr>
            <w:tcW w:w="1352" w:type="dxa"/>
            <w:tcBorders>
              <w:top w:val="single" w:sz="4" w:space="0" w:color="auto"/>
              <w:left w:val="single" w:sz="4" w:space="0" w:color="auto"/>
              <w:bottom w:val="single" w:sz="4" w:space="0" w:color="auto"/>
              <w:right w:val="single" w:sz="4" w:space="0" w:color="auto"/>
            </w:tcBorders>
            <w:hideMark/>
          </w:tcPr>
          <w:p w14:paraId="2336839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977487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CA1D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5C609" w14:textId="77777777" w:rsidR="00A01CDB" w:rsidRPr="00E31CA2" w:rsidRDefault="00A01CDB" w:rsidP="0099097F">
            <w:pPr>
              <w:rPr>
                <w:rFonts w:ascii="Garamond" w:eastAsia="Calibri" w:hAnsi="Garamond"/>
              </w:rPr>
            </w:pPr>
            <w:r>
              <w:rPr>
                <w:rFonts w:ascii="Garamond" w:hAnsi="Garamond"/>
              </w:rPr>
              <w:t xml:space="preserve">Equisetum hyemale L.</w:t>
            </w:r>
          </w:p>
        </w:tc>
        <w:tc>
          <w:tcPr>
            <w:tcW w:w="1842" w:type="dxa"/>
            <w:tcBorders>
              <w:top w:val="single" w:sz="4" w:space="0" w:color="auto"/>
              <w:left w:val="single" w:sz="4" w:space="0" w:color="auto"/>
              <w:bottom w:val="single" w:sz="4" w:space="0" w:color="auto"/>
              <w:right w:val="single" w:sz="4" w:space="0" w:color="auto"/>
            </w:tcBorders>
            <w:hideMark/>
          </w:tcPr>
          <w:p w14:paraId="50FB3326" w14:textId="77777777" w:rsidR="00A01CDB" w:rsidRPr="00E31CA2" w:rsidRDefault="00A01CDB" w:rsidP="0099097F">
            <w:pPr>
              <w:rPr>
                <w:rFonts w:ascii="Garamond" w:eastAsia="Calibri" w:hAnsi="Garamond"/>
              </w:rPr>
            </w:pPr>
            <w:r>
              <w:rPr>
                <w:rFonts w:ascii="Garamond" w:hAnsi="Garamond"/>
              </w:rPr>
              <w:t xml:space="preserve">Equisetaceae</w:t>
            </w:r>
          </w:p>
        </w:tc>
        <w:tc>
          <w:tcPr>
            <w:tcW w:w="1371" w:type="dxa"/>
            <w:tcBorders>
              <w:top w:val="single" w:sz="4" w:space="0" w:color="auto"/>
              <w:left w:val="single" w:sz="4" w:space="0" w:color="auto"/>
              <w:bottom w:val="single" w:sz="4" w:space="0" w:color="auto"/>
              <w:right w:val="single" w:sz="4" w:space="0" w:color="auto"/>
            </w:tcBorders>
            <w:noWrap/>
            <w:hideMark/>
          </w:tcPr>
          <w:p w14:paraId="4FE609B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100501" w14:textId="77777777" w:rsidR="00A01CDB" w:rsidRPr="00E31CA2" w:rsidRDefault="00A01CDB" w:rsidP="0099097F">
            <w:pPr>
              <w:rPr>
                <w:rFonts w:ascii="Garamond" w:eastAsia="Calibri" w:hAnsi="Garamond"/>
              </w:rPr>
            </w:pPr>
            <w:r>
              <w:rPr>
                <w:rFonts w:ascii="Garamond" w:hAnsi="Garamond"/>
              </w:rPr>
              <w:t xml:space="preserve">Winter-Schachtelhalm</w:t>
            </w:r>
          </w:p>
        </w:tc>
        <w:tc>
          <w:tcPr>
            <w:tcW w:w="1352" w:type="dxa"/>
            <w:tcBorders>
              <w:top w:val="single" w:sz="4" w:space="0" w:color="auto"/>
              <w:left w:val="single" w:sz="4" w:space="0" w:color="auto"/>
              <w:bottom w:val="single" w:sz="4" w:space="0" w:color="auto"/>
              <w:right w:val="single" w:sz="4" w:space="0" w:color="auto"/>
            </w:tcBorders>
            <w:hideMark/>
          </w:tcPr>
          <w:p w14:paraId="35C238B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4A949E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09920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EC4E24" w14:textId="77777777" w:rsidR="00A01CDB" w:rsidRPr="00E31CA2" w:rsidRDefault="00A01CDB" w:rsidP="0099097F">
            <w:pPr>
              <w:rPr>
                <w:rFonts w:ascii="Garamond" w:eastAsia="Calibri" w:hAnsi="Garamond"/>
              </w:rPr>
            </w:pPr>
            <w:r>
              <w:rPr>
                <w:rFonts w:ascii="Garamond" w:hAnsi="Garamond"/>
              </w:rPr>
              <w:t xml:space="preserve">Equisetum telmateia Ehrh.</w:t>
            </w:r>
          </w:p>
        </w:tc>
        <w:tc>
          <w:tcPr>
            <w:tcW w:w="1842" w:type="dxa"/>
            <w:tcBorders>
              <w:top w:val="single" w:sz="4" w:space="0" w:color="auto"/>
              <w:left w:val="single" w:sz="4" w:space="0" w:color="auto"/>
              <w:bottom w:val="single" w:sz="4" w:space="0" w:color="auto"/>
              <w:right w:val="single" w:sz="4" w:space="0" w:color="auto"/>
            </w:tcBorders>
            <w:hideMark/>
          </w:tcPr>
          <w:p w14:paraId="2A7EAADF" w14:textId="77777777" w:rsidR="00A01CDB" w:rsidRPr="00E31CA2" w:rsidRDefault="00A01CDB" w:rsidP="0099097F">
            <w:pPr>
              <w:rPr>
                <w:rFonts w:ascii="Garamond" w:eastAsia="Calibri" w:hAnsi="Garamond"/>
              </w:rPr>
            </w:pPr>
            <w:r>
              <w:rPr>
                <w:rFonts w:ascii="Garamond" w:hAnsi="Garamond"/>
              </w:rPr>
              <w:t xml:space="preserve">Equisetaceae</w:t>
            </w:r>
          </w:p>
        </w:tc>
        <w:tc>
          <w:tcPr>
            <w:tcW w:w="1371" w:type="dxa"/>
            <w:tcBorders>
              <w:top w:val="single" w:sz="4" w:space="0" w:color="auto"/>
              <w:left w:val="single" w:sz="4" w:space="0" w:color="auto"/>
              <w:bottom w:val="single" w:sz="4" w:space="0" w:color="auto"/>
              <w:right w:val="single" w:sz="4" w:space="0" w:color="auto"/>
            </w:tcBorders>
            <w:noWrap/>
            <w:hideMark/>
          </w:tcPr>
          <w:p w14:paraId="586E072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152A5A" w14:textId="77777777" w:rsidR="00A01CDB" w:rsidRPr="00E31CA2" w:rsidRDefault="00A01CDB" w:rsidP="0099097F">
            <w:pPr>
              <w:rPr>
                <w:rFonts w:ascii="Garamond" w:eastAsia="Calibri" w:hAnsi="Garamond"/>
              </w:rPr>
            </w:pPr>
            <w:r>
              <w:rPr>
                <w:rFonts w:ascii="Garamond" w:hAnsi="Garamond"/>
              </w:rPr>
              <w:t xml:space="preserve">Riesen-Schachtelhalm</w:t>
            </w:r>
          </w:p>
        </w:tc>
        <w:tc>
          <w:tcPr>
            <w:tcW w:w="1352" w:type="dxa"/>
            <w:tcBorders>
              <w:top w:val="single" w:sz="4" w:space="0" w:color="auto"/>
              <w:left w:val="single" w:sz="4" w:space="0" w:color="auto"/>
              <w:bottom w:val="single" w:sz="4" w:space="0" w:color="auto"/>
              <w:right w:val="single" w:sz="4" w:space="0" w:color="auto"/>
            </w:tcBorders>
            <w:hideMark/>
          </w:tcPr>
          <w:p w14:paraId="708CEEA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C05708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48B054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8EEAEC" w14:textId="77777777" w:rsidR="00A01CDB" w:rsidRPr="00E31CA2" w:rsidRDefault="00A01CDB" w:rsidP="0099097F">
            <w:pPr>
              <w:rPr>
                <w:rFonts w:ascii="Garamond" w:eastAsia="Calibri" w:hAnsi="Garamond"/>
              </w:rPr>
            </w:pPr>
            <w:r>
              <w:rPr>
                <w:rFonts w:ascii="Garamond" w:hAnsi="Garamond"/>
              </w:rPr>
              <w:t xml:space="preserve">Erica cinerea L.</w:t>
            </w:r>
          </w:p>
        </w:tc>
        <w:tc>
          <w:tcPr>
            <w:tcW w:w="1842" w:type="dxa"/>
            <w:tcBorders>
              <w:top w:val="single" w:sz="4" w:space="0" w:color="auto"/>
              <w:left w:val="single" w:sz="4" w:space="0" w:color="auto"/>
              <w:bottom w:val="single" w:sz="4" w:space="0" w:color="auto"/>
              <w:right w:val="single" w:sz="4" w:space="0" w:color="auto"/>
            </w:tcBorders>
            <w:hideMark/>
          </w:tcPr>
          <w:p w14:paraId="3ED72665"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5EE8BAA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4EA065" w14:textId="77777777" w:rsidR="00A01CDB" w:rsidRPr="00E31CA2" w:rsidRDefault="00A01CDB" w:rsidP="0099097F">
            <w:pPr>
              <w:rPr>
                <w:rFonts w:ascii="Garamond" w:eastAsia="Calibri" w:hAnsi="Garamond"/>
              </w:rPr>
            </w:pPr>
            <w:r>
              <w:rPr>
                <w:rFonts w:ascii="Garamond" w:hAnsi="Garamond"/>
              </w:rPr>
              <w:t xml:space="preserve">Graue Heide</w:t>
            </w:r>
          </w:p>
        </w:tc>
        <w:tc>
          <w:tcPr>
            <w:tcW w:w="1352" w:type="dxa"/>
            <w:tcBorders>
              <w:top w:val="single" w:sz="4" w:space="0" w:color="auto"/>
              <w:left w:val="single" w:sz="4" w:space="0" w:color="auto"/>
              <w:bottom w:val="single" w:sz="4" w:space="0" w:color="auto"/>
              <w:right w:val="single" w:sz="4" w:space="0" w:color="auto"/>
            </w:tcBorders>
            <w:hideMark/>
          </w:tcPr>
          <w:p w14:paraId="2C5BF86D" w14:textId="77777777" w:rsidR="00A01CDB" w:rsidRPr="00E31CA2" w:rsidRDefault="00A01CDB" w:rsidP="0099097F">
            <w:pPr>
              <w:rPr>
                <w:rFonts w:ascii="Garamond" w:eastAsia="Calibri" w:hAnsi="Garamond"/>
              </w:rPr>
            </w:pPr>
            <w:r>
              <w:rPr>
                <w:rFonts w:ascii="Garamond" w:hAnsi="Garamond"/>
              </w:rPr>
              <w:t xml:space="preserve">Blütenstand</w:t>
            </w:r>
          </w:p>
        </w:tc>
        <w:tc>
          <w:tcPr>
            <w:tcW w:w="5572" w:type="dxa"/>
            <w:tcBorders>
              <w:top w:val="single" w:sz="4" w:space="0" w:color="auto"/>
              <w:left w:val="single" w:sz="4" w:space="0" w:color="auto"/>
              <w:bottom w:val="single" w:sz="4" w:space="0" w:color="auto"/>
              <w:right w:val="single" w:sz="4" w:space="0" w:color="auto"/>
            </w:tcBorders>
            <w:noWrap/>
            <w:hideMark/>
          </w:tcPr>
          <w:p w14:paraId="0C3EA28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3A1BC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553340" w14:textId="77777777" w:rsidR="00A01CDB" w:rsidRPr="00E31CA2" w:rsidRDefault="00A01CDB" w:rsidP="0099097F">
            <w:pPr>
              <w:rPr>
                <w:rFonts w:ascii="Garamond" w:eastAsia="Calibri" w:hAnsi="Garamond"/>
              </w:rPr>
            </w:pPr>
            <w:r>
              <w:rPr>
                <w:rFonts w:ascii="Garamond" w:hAnsi="Garamond"/>
              </w:rPr>
              <w:t xml:space="preserve">Erica tetralix L.</w:t>
            </w:r>
          </w:p>
        </w:tc>
        <w:tc>
          <w:tcPr>
            <w:tcW w:w="1842" w:type="dxa"/>
            <w:tcBorders>
              <w:top w:val="single" w:sz="4" w:space="0" w:color="auto"/>
              <w:left w:val="single" w:sz="4" w:space="0" w:color="auto"/>
              <w:bottom w:val="single" w:sz="4" w:space="0" w:color="auto"/>
              <w:right w:val="single" w:sz="4" w:space="0" w:color="auto"/>
            </w:tcBorders>
            <w:hideMark/>
          </w:tcPr>
          <w:p w14:paraId="339C17A3"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0643859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6875E6" w14:textId="77777777" w:rsidR="00A01CDB" w:rsidRPr="00E31CA2" w:rsidRDefault="00A01CDB" w:rsidP="0099097F">
            <w:pPr>
              <w:rPr>
                <w:rFonts w:ascii="Garamond" w:eastAsia="Calibri" w:hAnsi="Garamond"/>
              </w:rPr>
            </w:pPr>
            <w:r>
              <w:rPr>
                <w:rFonts w:ascii="Garamond" w:hAnsi="Garamond"/>
              </w:rPr>
              <w:t xml:space="preserve">Glocken-Heide</w:t>
            </w:r>
          </w:p>
        </w:tc>
        <w:tc>
          <w:tcPr>
            <w:tcW w:w="1352" w:type="dxa"/>
            <w:tcBorders>
              <w:top w:val="single" w:sz="4" w:space="0" w:color="auto"/>
              <w:left w:val="single" w:sz="4" w:space="0" w:color="auto"/>
              <w:bottom w:val="single" w:sz="4" w:space="0" w:color="auto"/>
              <w:right w:val="single" w:sz="4" w:space="0" w:color="auto"/>
            </w:tcBorders>
            <w:hideMark/>
          </w:tcPr>
          <w:p w14:paraId="205D48D3"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10B3F38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22A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E48640E" w14:textId="77777777" w:rsidR="00A01CDB" w:rsidRPr="00E31CA2" w:rsidRDefault="00A01CDB" w:rsidP="0099097F">
            <w:pPr>
              <w:rPr>
                <w:rFonts w:ascii="Garamond" w:eastAsia="Calibri" w:hAnsi="Garamond"/>
              </w:rPr>
            </w:pPr>
            <w:r>
              <w:rPr>
                <w:rFonts w:ascii="Garamond" w:hAnsi="Garamond"/>
              </w:rPr>
              <w:t xml:space="preserve">Eriobotrya japonica (Thunb.)</w:t>
            </w:r>
            <w:r>
              <w:rPr>
                <w:rFonts w:ascii="Garamond" w:hAnsi="Garamond"/>
              </w:rPr>
              <w:t xml:space="preserve"> </w:t>
            </w:r>
            <w:r>
              <w:rPr>
                <w:rFonts w:ascii="Garamond" w:hAnsi="Garamond"/>
              </w:rPr>
              <w:t xml:space="preserve">Lindl.</w:t>
            </w:r>
          </w:p>
        </w:tc>
        <w:tc>
          <w:tcPr>
            <w:tcW w:w="1842" w:type="dxa"/>
            <w:tcBorders>
              <w:top w:val="single" w:sz="4" w:space="0" w:color="auto"/>
              <w:left w:val="single" w:sz="4" w:space="0" w:color="auto"/>
              <w:bottom w:val="single" w:sz="4" w:space="0" w:color="auto"/>
              <w:right w:val="single" w:sz="4" w:space="0" w:color="auto"/>
            </w:tcBorders>
            <w:hideMark/>
          </w:tcPr>
          <w:p w14:paraId="4A3340DB"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2B4BEE3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FFB4D1" w14:textId="77777777" w:rsidR="00A01CDB" w:rsidRPr="00E31CA2" w:rsidRDefault="00A01CDB" w:rsidP="0099097F">
            <w:pPr>
              <w:rPr>
                <w:rFonts w:ascii="Garamond" w:eastAsia="Calibri" w:hAnsi="Garamond"/>
              </w:rPr>
            </w:pPr>
            <w:r>
              <w:rPr>
                <w:rFonts w:ascii="Garamond" w:hAnsi="Garamond"/>
              </w:rPr>
              <w:t xml:space="preserve">Japanische Wollmispel</w:t>
            </w:r>
          </w:p>
        </w:tc>
        <w:tc>
          <w:tcPr>
            <w:tcW w:w="1352" w:type="dxa"/>
            <w:tcBorders>
              <w:top w:val="single" w:sz="4" w:space="0" w:color="auto"/>
              <w:left w:val="single" w:sz="4" w:space="0" w:color="auto"/>
              <w:bottom w:val="single" w:sz="4" w:space="0" w:color="auto"/>
              <w:right w:val="single" w:sz="4" w:space="0" w:color="auto"/>
            </w:tcBorders>
            <w:hideMark/>
          </w:tcPr>
          <w:p w14:paraId="48F66C4C"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noWrap/>
            <w:hideMark/>
          </w:tcPr>
          <w:p w14:paraId="5805B8E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ED32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A7FC0B" w14:textId="77777777" w:rsidR="00A01CDB" w:rsidRPr="00E31CA2" w:rsidRDefault="00A01CDB" w:rsidP="0099097F">
            <w:pPr>
              <w:rPr>
                <w:rFonts w:ascii="Garamond" w:eastAsia="Calibri" w:hAnsi="Garamond"/>
              </w:rPr>
            </w:pPr>
            <w:r>
              <w:rPr>
                <w:rFonts w:ascii="Garamond" w:hAnsi="Garamond"/>
              </w:rPr>
              <w:t xml:space="preserve">Eriodictyon californicum (Hook. et Arn.)</w:t>
            </w:r>
            <w:r>
              <w:rPr>
                <w:rFonts w:ascii="Garamond" w:hAnsi="Garamond"/>
              </w:rPr>
              <w:t xml:space="preserve"> </w:t>
            </w:r>
            <w:r>
              <w:rPr>
                <w:rFonts w:ascii="Garamond" w:hAnsi="Garamond"/>
              </w:rPr>
              <w:t xml:space="preserve">Torr.</w:t>
            </w:r>
          </w:p>
        </w:tc>
        <w:tc>
          <w:tcPr>
            <w:tcW w:w="1842" w:type="dxa"/>
            <w:tcBorders>
              <w:top w:val="single" w:sz="4" w:space="0" w:color="auto"/>
              <w:left w:val="single" w:sz="4" w:space="0" w:color="auto"/>
              <w:bottom w:val="single" w:sz="4" w:space="0" w:color="auto"/>
              <w:right w:val="single" w:sz="4" w:space="0" w:color="auto"/>
            </w:tcBorders>
            <w:hideMark/>
          </w:tcPr>
          <w:p w14:paraId="187CEF4B" w14:textId="77777777" w:rsidR="00A01CDB" w:rsidRPr="00E31CA2" w:rsidRDefault="00A01CDB" w:rsidP="0099097F">
            <w:pPr>
              <w:rPr>
                <w:rFonts w:ascii="Garamond" w:eastAsia="Calibri"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hideMark/>
          </w:tcPr>
          <w:p w14:paraId="0BF4CAA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1059E0" w14:textId="77777777" w:rsidR="00A01CDB" w:rsidRPr="00E31CA2" w:rsidRDefault="00A01CDB" w:rsidP="0099097F">
            <w:pPr>
              <w:rPr>
                <w:rFonts w:ascii="Garamond" w:eastAsia="Calibri" w:hAnsi="Garamond"/>
              </w:rPr>
            </w:pPr>
            <w:r>
              <w:rPr>
                <w:rFonts w:ascii="Garamond" w:hAnsi="Garamond"/>
              </w:rPr>
              <w:t xml:space="preserve">Santakraut</w:t>
            </w:r>
          </w:p>
        </w:tc>
        <w:tc>
          <w:tcPr>
            <w:tcW w:w="1352" w:type="dxa"/>
            <w:tcBorders>
              <w:top w:val="single" w:sz="4" w:space="0" w:color="auto"/>
              <w:left w:val="single" w:sz="4" w:space="0" w:color="auto"/>
              <w:bottom w:val="single" w:sz="4" w:space="0" w:color="auto"/>
              <w:right w:val="single" w:sz="4" w:space="0" w:color="auto"/>
            </w:tcBorders>
            <w:hideMark/>
          </w:tcPr>
          <w:p w14:paraId="3870FC5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B7FD91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0990A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BAC92F" w14:textId="77777777" w:rsidR="00A01CDB" w:rsidRPr="00E31CA2" w:rsidRDefault="00A01CDB" w:rsidP="0099097F">
            <w:pPr>
              <w:rPr>
                <w:rFonts w:ascii="Garamond" w:eastAsia="Calibri" w:hAnsi="Garamond"/>
              </w:rPr>
            </w:pPr>
            <w:r>
              <w:rPr>
                <w:rFonts w:ascii="Garamond" w:hAnsi="Garamond"/>
              </w:rPr>
              <w:t xml:space="preserve">Erodium cicutarium L 'Hérit.</w:t>
            </w:r>
          </w:p>
        </w:tc>
        <w:tc>
          <w:tcPr>
            <w:tcW w:w="1842" w:type="dxa"/>
            <w:tcBorders>
              <w:top w:val="single" w:sz="4" w:space="0" w:color="auto"/>
              <w:left w:val="single" w:sz="4" w:space="0" w:color="auto"/>
              <w:bottom w:val="single" w:sz="4" w:space="0" w:color="auto"/>
              <w:right w:val="single" w:sz="4" w:space="0" w:color="auto"/>
            </w:tcBorders>
            <w:hideMark/>
          </w:tcPr>
          <w:p w14:paraId="1EC4F382"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noWrap/>
            <w:hideMark/>
          </w:tcPr>
          <w:p w14:paraId="04BE772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9ECE99C" w14:textId="77777777" w:rsidR="00A01CDB" w:rsidRPr="00E31CA2" w:rsidRDefault="00A01CDB" w:rsidP="0099097F">
            <w:pPr>
              <w:rPr>
                <w:rFonts w:ascii="Garamond" w:eastAsia="Calibri" w:hAnsi="Garamond"/>
              </w:rPr>
            </w:pPr>
            <w:r>
              <w:rPr>
                <w:rFonts w:ascii="Garamond" w:hAnsi="Garamond"/>
              </w:rPr>
              <w:t xml:space="preserve">Gewöhnlicher Reiherschnabel</w:t>
            </w:r>
          </w:p>
        </w:tc>
        <w:tc>
          <w:tcPr>
            <w:tcW w:w="1352" w:type="dxa"/>
            <w:tcBorders>
              <w:top w:val="single" w:sz="4" w:space="0" w:color="auto"/>
              <w:left w:val="single" w:sz="4" w:space="0" w:color="auto"/>
              <w:bottom w:val="single" w:sz="4" w:space="0" w:color="auto"/>
              <w:right w:val="single" w:sz="4" w:space="0" w:color="auto"/>
            </w:tcBorders>
            <w:hideMark/>
          </w:tcPr>
          <w:p w14:paraId="6BE01BF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40E1405"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4E1C22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345931" w14:textId="77777777" w:rsidR="00A01CDB" w:rsidRPr="00E31CA2" w:rsidRDefault="00A01CDB" w:rsidP="0099097F">
            <w:pPr>
              <w:rPr>
                <w:rFonts w:ascii="Garamond" w:eastAsia="Calibri" w:hAnsi="Garamond"/>
              </w:rPr>
            </w:pPr>
            <w:r>
              <w:rPr>
                <w:rFonts w:ascii="Garamond" w:hAnsi="Garamond"/>
              </w:rPr>
              <w:t xml:space="preserve">Eruca vesicaria L. Cav.</w:t>
            </w:r>
          </w:p>
        </w:tc>
        <w:tc>
          <w:tcPr>
            <w:tcW w:w="1842" w:type="dxa"/>
            <w:tcBorders>
              <w:top w:val="single" w:sz="4" w:space="0" w:color="auto"/>
              <w:left w:val="single" w:sz="4" w:space="0" w:color="auto"/>
              <w:bottom w:val="single" w:sz="4" w:space="0" w:color="auto"/>
              <w:right w:val="single" w:sz="4" w:space="0" w:color="auto"/>
            </w:tcBorders>
            <w:hideMark/>
          </w:tcPr>
          <w:p w14:paraId="354E8957"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20F78E99" w14:textId="77777777" w:rsidR="00A01CDB" w:rsidRPr="00E31CA2" w:rsidRDefault="00A01CDB" w:rsidP="0099097F">
            <w:pPr>
              <w:rPr>
                <w:rFonts w:ascii="Garamond" w:eastAsia="Calibri" w:hAnsi="Garamond"/>
              </w:rPr>
            </w:pPr>
            <w:r>
              <w:rPr>
                <w:rFonts w:ascii="Garamond" w:hAnsi="Garamond"/>
              </w:rPr>
              <w:t xml:space="preserve">Eruca sativa Mill.</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263BB4" w14:textId="77777777" w:rsidR="00A01CDB" w:rsidRPr="00E31CA2" w:rsidRDefault="00A01CDB" w:rsidP="0099097F">
            <w:pPr>
              <w:rPr>
                <w:rFonts w:ascii="Garamond" w:eastAsia="Calibri" w:hAnsi="Garamond"/>
              </w:rPr>
            </w:pPr>
            <w:r>
              <w:rPr>
                <w:rFonts w:ascii="Garamond" w:hAnsi="Garamond"/>
              </w:rPr>
              <w:t xml:space="preserve">Senfrauke</w:t>
            </w:r>
          </w:p>
        </w:tc>
        <w:tc>
          <w:tcPr>
            <w:tcW w:w="1352" w:type="dxa"/>
            <w:tcBorders>
              <w:top w:val="single" w:sz="4" w:space="0" w:color="auto"/>
              <w:left w:val="single" w:sz="4" w:space="0" w:color="auto"/>
              <w:bottom w:val="single" w:sz="4" w:space="0" w:color="auto"/>
              <w:right w:val="single" w:sz="4" w:space="0" w:color="auto"/>
            </w:tcBorders>
            <w:hideMark/>
          </w:tcPr>
          <w:p w14:paraId="32BA7FE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00273D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p>
        </w:tc>
      </w:tr>
      <w:tr w:rsidR="00A01CDB" w:rsidRPr="00E31CA2" w14:paraId="6BD384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5C33DF" w14:textId="77777777" w:rsidR="00A01CDB" w:rsidRPr="00E31CA2" w:rsidRDefault="00A01CDB" w:rsidP="0099097F">
            <w:pPr>
              <w:rPr>
                <w:rFonts w:ascii="Garamond" w:eastAsia="Calibri" w:hAnsi="Garamond"/>
              </w:rPr>
            </w:pPr>
            <w:r>
              <w:rPr>
                <w:rFonts w:ascii="Garamond" w:hAnsi="Garamond"/>
              </w:rPr>
              <w:t xml:space="preserve">Eryngium campestre L.</w:t>
            </w:r>
          </w:p>
        </w:tc>
        <w:tc>
          <w:tcPr>
            <w:tcW w:w="1842" w:type="dxa"/>
            <w:tcBorders>
              <w:top w:val="single" w:sz="4" w:space="0" w:color="auto"/>
              <w:left w:val="single" w:sz="4" w:space="0" w:color="auto"/>
              <w:bottom w:val="single" w:sz="4" w:space="0" w:color="auto"/>
              <w:right w:val="single" w:sz="4" w:space="0" w:color="auto"/>
            </w:tcBorders>
            <w:hideMark/>
          </w:tcPr>
          <w:p w14:paraId="743EB452"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2498A4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EEAAB5F" w14:textId="77777777" w:rsidR="00A01CDB" w:rsidRPr="00E31CA2" w:rsidRDefault="00A01CDB" w:rsidP="0099097F">
            <w:pPr>
              <w:rPr>
                <w:rFonts w:ascii="Garamond" w:eastAsia="Calibri" w:hAnsi="Garamond"/>
              </w:rPr>
            </w:pPr>
            <w:r>
              <w:rPr>
                <w:rFonts w:ascii="Garamond" w:hAnsi="Garamond"/>
              </w:rPr>
              <w:t xml:space="preserve">Feld-Mannstreu</w:t>
            </w:r>
          </w:p>
        </w:tc>
        <w:tc>
          <w:tcPr>
            <w:tcW w:w="1352" w:type="dxa"/>
            <w:tcBorders>
              <w:top w:val="single" w:sz="4" w:space="0" w:color="auto"/>
              <w:left w:val="single" w:sz="4" w:space="0" w:color="auto"/>
              <w:bottom w:val="single" w:sz="4" w:space="0" w:color="auto"/>
              <w:right w:val="single" w:sz="4" w:space="0" w:color="auto"/>
            </w:tcBorders>
            <w:hideMark/>
          </w:tcPr>
          <w:p w14:paraId="029547D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464600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BEFF8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877D47" w14:textId="77777777" w:rsidR="00A01CDB" w:rsidRPr="00E31CA2" w:rsidRDefault="00A01CDB" w:rsidP="0099097F">
            <w:pPr>
              <w:rPr>
                <w:rFonts w:ascii="Garamond" w:eastAsia="Calibri" w:hAnsi="Garamond"/>
              </w:rPr>
            </w:pPr>
            <w:r>
              <w:rPr>
                <w:rFonts w:ascii="Garamond" w:hAnsi="Garamond"/>
              </w:rPr>
              <w:t xml:space="preserve">Eschschol</w:t>
            </w:r>
            <w:r>
              <w:rPr>
                <w:strike/>
                <w:rFonts w:ascii="Garamond" w:hAnsi="Garamond"/>
              </w:rPr>
              <w:t xml:space="preserve">t</w:t>
            </w:r>
            <w:r>
              <w:rPr>
                <w:rFonts w:ascii="Garamond" w:hAnsi="Garamond"/>
              </w:rPr>
              <w:t xml:space="preserve">zia californica Cham.</w:t>
            </w:r>
          </w:p>
        </w:tc>
        <w:tc>
          <w:tcPr>
            <w:tcW w:w="1842" w:type="dxa"/>
            <w:tcBorders>
              <w:top w:val="single" w:sz="4" w:space="0" w:color="auto"/>
              <w:left w:val="single" w:sz="4" w:space="0" w:color="auto"/>
              <w:bottom w:val="single" w:sz="4" w:space="0" w:color="auto"/>
              <w:right w:val="single" w:sz="4" w:space="0" w:color="auto"/>
            </w:tcBorders>
            <w:hideMark/>
          </w:tcPr>
          <w:p w14:paraId="64DDD7A5" w14:textId="77777777" w:rsidR="00A01CDB" w:rsidRPr="00E31CA2" w:rsidRDefault="00A01CDB" w:rsidP="0099097F">
            <w:pPr>
              <w:rPr>
                <w:rFonts w:ascii="Garamond" w:eastAsia="Calibri" w:hAnsi="Garamond"/>
              </w:rPr>
            </w:pPr>
            <w:r>
              <w:rPr>
                <w:rFonts w:ascii="Garamond" w:hAnsi="Garamond"/>
              </w:rPr>
              <w:t xml:space="preserve">Papaveraceae</w:t>
            </w:r>
          </w:p>
        </w:tc>
        <w:tc>
          <w:tcPr>
            <w:tcW w:w="1371" w:type="dxa"/>
            <w:tcBorders>
              <w:top w:val="single" w:sz="4" w:space="0" w:color="auto"/>
              <w:left w:val="single" w:sz="4" w:space="0" w:color="auto"/>
              <w:bottom w:val="single" w:sz="4" w:space="0" w:color="auto"/>
              <w:right w:val="single" w:sz="4" w:space="0" w:color="auto"/>
            </w:tcBorders>
            <w:noWrap/>
            <w:hideMark/>
          </w:tcPr>
          <w:p w14:paraId="2DA6C06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2F81EF" w14:textId="77777777" w:rsidR="00A01CDB" w:rsidRPr="00E31CA2" w:rsidRDefault="00A01CDB" w:rsidP="0099097F">
            <w:pPr>
              <w:rPr>
                <w:rFonts w:ascii="Garamond" w:eastAsia="Calibri" w:hAnsi="Garamond"/>
              </w:rPr>
            </w:pPr>
            <w:r>
              <w:rPr>
                <w:rFonts w:ascii="Garamond" w:hAnsi="Garamond"/>
              </w:rPr>
              <w:t xml:space="preserve">Kalifornischer Mohn</w:t>
            </w:r>
          </w:p>
        </w:tc>
        <w:tc>
          <w:tcPr>
            <w:tcW w:w="1352" w:type="dxa"/>
            <w:tcBorders>
              <w:top w:val="single" w:sz="4" w:space="0" w:color="auto"/>
              <w:left w:val="single" w:sz="4" w:space="0" w:color="auto"/>
              <w:bottom w:val="single" w:sz="4" w:space="0" w:color="auto"/>
              <w:right w:val="single" w:sz="4" w:space="0" w:color="auto"/>
            </w:tcBorders>
            <w:hideMark/>
          </w:tcPr>
          <w:p w14:paraId="68E0852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2D60F2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2AFC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018E18" w14:textId="77777777" w:rsidR="00A01CDB" w:rsidRPr="00E31CA2" w:rsidRDefault="00A01CDB" w:rsidP="0099097F">
            <w:pPr>
              <w:rPr>
                <w:rFonts w:ascii="Garamond" w:eastAsia="Calibri" w:hAnsi="Garamond"/>
              </w:rPr>
            </w:pPr>
            <w:r>
              <w:rPr>
                <w:rFonts w:ascii="Garamond" w:hAnsi="Garamond"/>
              </w:rPr>
              <w:t xml:space="preserve">Eucalyptus globulus Labill.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B51FDC"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6F941F6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857C39" w14:textId="77777777" w:rsidR="00A01CDB" w:rsidRPr="00E31CA2" w:rsidRDefault="00A01CDB" w:rsidP="0099097F">
            <w:pPr>
              <w:rPr>
                <w:rFonts w:ascii="Garamond" w:eastAsia="Calibri" w:hAnsi="Garamond"/>
              </w:rPr>
            </w:pPr>
            <w:r>
              <w:rPr>
                <w:rFonts w:ascii="Garamond" w:hAnsi="Garamond"/>
              </w:rPr>
              <w:t xml:space="preserve">Eukalyptusbaum</w:t>
            </w:r>
          </w:p>
        </w:tc>
        <w:tc>
          <w:tcPr>
            <w:tcW w:w="1352" w:type="dxa"/>
            <w:tcBorders>
              <w:top w:val="single" w:sz="4" w:space="0" w:color="auto"/>
              <w:left w:val="single" w:sz="4" w:space="0" w:color="auto"/>
              <w:bottom w:val="single" w:sz="4" w:space="0" w:color="auto"/>
              <w:right w:val="single" w:sz="4" w:space="0" w:color="auto"/>
            </w:tcBorders>
            <w:hideMark/>
          </w:tcPr>
          <w:p w14:paraId="37A0C1F7"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3AE2A5D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C7D30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273F6F" w14:textId="77777777" w:rsidR="00A01CDB" w:rsidRPr="00E31CA2" w:rsidRDefault="00A01CDB" w:rsidP="0099097F">
            <w:pPr>
              <w:rPr>
                <w:rFonts w:ascii="Garamond" w:eastAsia="Calibri" w:hAnsi="Garamond"/>
              </w:rPr>
            </w:pPr>
            <w:r>
              <w:rPr>
                <w:rFonts w:ascii="Garamond" w:hAnsi="Garamond"/>
              </w:rPr>
              <w:t xml:space="preserve">Eucalyptus odorata Behr</w:t>
            </w:r>
          </w:p>
        </w:tc>
        <w:tc>
          <w:tcPr>
            <w:tcW w:w="1842" w:type="dxa"/>
            <w:tcBorders>
              <w:top w:val="single" w:sz="4" w:space="0" w:color="auto"/>
              <w:left w:val="single" w:sz="4" w:space="0" w:color="auto"/>
              <w:bottom w:val="single" w:sz="4" w:space="0" w:color="auto"/>
              <w:right w:val="single" w:sz="4" w:space="0" w:color="auto"/>
            </w:tcBorders>
            <w:hideMark/>
          </w:tcPr>
          <w:p w14:paraId="3EB93E1F"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6390F8F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ABDD1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A21E442"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4B526F3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2FF4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F58D30" w14:textId="77777777" w:rsidR="00A01CDB" w:rsidRPr="00E31CA2" w:rsidRDefault="00A01CDB" w:rsidP="0099097F">
            <w:pPr>
              <w:rPr>
                <w:rFonts w:ascii="Garamond" w:eastAsia="Calibri" w:hAnsi="Garamond"/>
              </w:rPr>
            </w:pPr>
            <w:r>
              <w:rPr>
                <w:rFonts w:ascii="Garamond" w:hAnsi="Garamond"/>
              </w:rPr>
              <w:t xml:space="preserve">Eucalyptus smithii R.T.Baker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3669BD"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2E8368E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5B44D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7EB925F"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01DC3DA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7799C3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C56511" w14:textId="77777777" w:rsidR="00A01CDB" w:rsidRPr="00E31CA2" w:rsidRDefault="00A01CDB" w:rsidP="0099097F">
            <w:pPr>
              <w:rPr>
                <w:rFonts w:ascii="Garamond" w:eastAsia="Calibri" w:hAnsi="Garamond"/>
              </w:rPr>
            </w:pPr>
            <w:r>
              <w:rPr>
                <w:rFonts w:ascii="Garamond" w:hAnsi="Garamond"/>
              </w:rPr>
              <w:t xml:space="preserve">Eucheuma horridum J. Agardh</w:t>
            </w:r>
          </w:p>
        </w:tc>
        <w:tc>
          <w:tcPr>
            <w:tcW w:w="1842" w:type="dxa"/>
            <w:tcBorders>
              <w:top w:val="single" w:sz="4" w:space="0" w:color="auto"/>
              <w:left w:val="single" w:sz="4" w:space="0" w:color="auto"/>
              <w:bottom w:val="single" w:sz="4" w:space="0" w:color="auto"/>
              <w:right w:val="single" w:sz="4" w:space="0" w:color="auto"/>
            </w:tcBorders>
            <w:hideMark/>
          </w:tcPr>
          <w:p w14:paraId="48C31EA8" w14:textId="77777777" w:rsidR="00A01CDB" w:rsidRPr="00E31CA2" w:rsidRDefault="00A01CDB" w:rsidP="0099097F">
            <w:pPr>
              <w:rPr>
                <w:rFonts w:ascii="Garamond" w:eastAsia="Calibri" w:hAnsi="Garamond"/>
              </w:rPr>
            </w:pPr>
            <w:r>
              <w:rPr>
                <w:rFonts w:ascii="Garamond" w:hAnsi="Garamond"/>
              </w:rPr>
              <w:t xml:space="preserve">Solieriaceae</w:t>
            </w:r>
          </w:p>
        </w:tc>
        <w:tc>
          <w:tcPr>
            <w:tcW w:w="1371" w:type="dxa"/>
            <w:tcBorders>
              <w:top w:val="single" w:sz="4" w:space="0" w:color="auto"/>
              <w:left w:val="single" w:sz="4" w:space="0" w:color="auto"/>
              <w:bottom w:val="single" w:sz="4" w:space="0" w:color="auto"/>
              <w:right w:val="single" w:sz="4" w:space="0" w:color="auto"/>
            </w:tcBorders>
            <w:noWrap/>
            <w:hideMark/>
          </w:tcPr>
          <w:p w14:paraId="007BF90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F0CA3B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noWrap/>
            <w:hideMark/>
          </w:tcPr>
          <w:p w14:paraId="6FBEE04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608AD8A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7C15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6AE65D" w14:textId="77777777" w:rsidR="00A01CDB" w:rsidRPr="00E31CA2" w:rsidRDefault="00A01CDB" w:rsidP="0099097F">
            <w:pPr>
              <w:rPr>
                <w:rFonts w:ascii="Garamond" w:eastAsia="Calibri" w:hAnsi="Garamond"/>
              </w:rPr>
            </w:pPr>
            <w:r>
              <w:rPr>
                <w:rFonts w:ascii="Garamond" w:hAnsi="Garamond"/>
              </w:rPr>
              <w:t xml:space="preserve">Eucheuma spinosum J. Agardh.</w:t>
            </w:r>
          </w:p>
        </w:tc>
        <w:tc>
          <w:tcPr>
            <w:tcW w:w="1842" w:type="dxa"/>
            <w:tcBorders>
              <w:top w:val="single" w:sz="4" w:space="0" w:color="auto"/>
              <w:left w:val="single" w:sz="4" w:space="0" w:color="auto"/>
              <w:bottom w:val="single" w:sz="4" w:space="0" w:color="auto"/>
              <w:right w:val="single" w:sz="4" w:space="0" w:color="auto"/>
            </w:tcBorders>
            <w:hideMark/>
          </w:tcPr>
          <w:p w14:paraId="03144559" w14:textId="77777777" w:rsidR="00A01CDB" w:rsidRPr="00E31CA2" w:rsidRDefault="00A01CDB" w:rsidP="0099097F">
            <w:pPr>
              <w:rPr>
                <w:rFonts w:ascii="Garamond" w:eastAsia="Calibri" w:hAnsi="Garamond"/>
              </w:rPr>
            </w:pPr>
            <w:r>
              <w:rPr>
                <w:rFonts w:ascii="Garamond" w:hAnsi="Garamond"/>
              </w:rPr>
              <w:t xml:space="preserve">Solieriaceae</w:t>
            </w:r>
          </w:p>
        </w:tc>
        <w:tc>
          <w:tcPr>
            <w:tcW w:w="1371" w:type="dxa"/>
            <w:tcBorders>
              <w:top w:val="single" w:sz="4" w:space="0" w:color="auto"/>
              <w:left w:val="single" w:sz="4" w:space="0" w:color="auto"/>
              <w:bottom w:val="single" w:sz="4" w:space="0" w:color="auto"/>
              <w:right w:val="single" w:sz="4" w:space="0" w:color="auto"/>
            </w:tcBorders>
            <w:noWrap/>
            <w:hideMark/>
          </w:tcPr>
          <w:p w14:paraId="3BB5065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C18C2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noWrap/>
            <w:hideMark/>
          </w:tcPr>
          <w:p w14:paraId="49566A96"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2ADE9F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3DFB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57A938" w14:textId="77777777" w:rsidR="00A01CDB" w:rsidRPr="00E31CA2" w:rsidRDefault="00A01CDB" w:rsidP="0099097F">
            <w:pPr>
              <w:rPr>
                <w:rFonts w:ascii="Garamond" w:eastAsia="Calibri" w:hAnsi="Garamond"/>
              </w:rPr>
            </w:pPr>
            <w:r>
              <w:rPr>
                <w:rFonts w:ascii="Garamond" w:hAnsi="Garamond"/>
              </w:rPr>
              <w:t xml:space="preserve">Eucommia ulmoides Oliv.</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D03A56D" w14:textId="77777777" w:rsidR="00A01CDB" w:rsidRPr="00E31CA2" w:rsidRDefault="00A01CDB" w:rsidP="0099097F">
            <w:pPr>
              <w:rPr>
                <w:rFonts w:ascii="Garamond" w:eastAsia="Calibri" w:hAnsi="Garamond"/>
              </w:rPr>
            </w:pPr>
            <w:r>
              <w:rPr>
                <w:rFonts w:ascii="Garamond" w:hAnsi="Garamond"/>
              </w:rPr>
              <w:t xml:space="preserve">Eucommiaceae</w:t>
            </w:r>
          </w:p>
        </w:tc>
        <w:tc>
          <w:tcPr>
            <w:tcW w:w="1371" w:type="dxa"/>
            <w:tcBorders>
              <w:top w:val="single" w:sz="4" w:space="0" w:color="auto"/>
              <w:left w:val="single" w:sz="4" w:space="0" w:color="auto"/>
              <w:bottom w:val="single" w:sz="4" w:space="0" w:color="auto"/>
              <w:right w:val="single" w:sz="4" w:space="0" w:color="auto"/>
            </w:tcBorders>
            <w:hideMark/>
          </w:tcPr>
          <w:p w14:paraId="0FEE4FD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7AC87F" w14:textId="5029D10A" w:rsidR="00A01CDB" w:rsidRPr="00E31CA2" w:rsidRDefault="00A01CDB" w:rsidP="0099097F">
            <w:pPr>
              <w:rPr>
                <w:rFonts w:ascii="Garamond" w:eastAsia="Calibri" w:hAnsi="Garamond"/>
              </w:rPr>
            </w:pPr>
            <w:r>
              <w:rPr>
                <w:rFonts w:ascii="Garamond" w:hAnsi="Garamond"/>
              </w:rPr>
              <w:t xml:space="preserve">Eucommia ulmoides</w:t>
            </w:r>
          </w:p>
        </w:tc>
        <w:tc>
          <w:tcPr>
            <w:tcW w:w="1352" w:type="dxa"/>
            <w:tcBorders>
              <w:top w:val="single" w:sz="4" w:space="0" w:color="auto"/>
              <w:left w:val="single" w:sz="4" w:space="0" w:color="auto"/>
              <w:bottom w:val="single" w:sz="4" w:space="0" w:color="auto"/>
              <w:right w:val="single" w:sz="4" w:space="0" w:color="auto"/>
            </w:tcBorders>
            <w:hideMark/>
          </w:tcPr>
          <w:p w14:paraId="532DAE23"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noWrap/>
            <w:hideMark/>
          </w:tcPr>
          <w:p w14:paraId="7D9DAC7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6D3C9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D5A0A0" w14:textId="77777777" w:rsidR="00A01CDB" w:rsidRPr="00E31CA2" w:rsidRDefault="00A01CDB" w:rsidP="0099097F">
            <w:pPr>
              <w:rPr>
                <w:rFonts w:ascii="Garamond" w:eastAsia="Calibri" w:hAnsi="Garamond"/>
              </w:rPr>
            </w:pPr>
            <w:r>
              <w:rPr>
                <w:rFonts w:ascii="Garamond" w:hAnsi="Garamond"/>
              </w:rPr>
              <w:t xml:space="preserve">Eugenia uniflora L.</w:t>
            </w:r>
          </w:p>
        </w:tc>
        <w:tc>
          <w:tcPr>
            <w:tcW w:w="1842" w:type="dxa"/>
            <w:tcBorders>
              <w:top w:val="single" w:sz="4" w:space="0" w:color="auto"/>
              <w:left w:val="single" w:sz="4" w:space="0" w:color="auto"/>
              <w:bottom w:val="single" w:sz="4" w:space="0" w:color="auto"/>
              <w:right w:val="single" w:sz="4" w:space="0" w:color="auto"/>
            </w:tcBorders>
            <w:hideMark/>
          </w:tcPr>
          <w:p w14:paraId="08801815"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35289E2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47B3FA" w14:textId="77777777" w:rsidR="00A01CDB" w:rsidRPr="00E31CA2" w:rsidRDefault="00A01CDB" w:rsidP="0099097F">
            <w:pPr>
              <w:rPr>
                <w:rFonts w:ascii="Garamond" w:eastAsia="Calibri" w:hAnsi="Garamond"/>
              </w:rPr>
            </w:pPr>
            <w:r>
              <w:rPr>
                <w:rFonts w:ascii="Garamond" w:hAnsi="Garamond"/>
              </w:rPr>
              <w:t xml:space="preserve">Surinamkirsche</w:t>
            </w:r>
          </w:p>
        </w:tc>
        <w:tc>
          <w:tcPr>
            <w:tcW w:w="1352" w:type="dxa"/>
            <w:tcBorders>
              <w:top w:val="single" w:sz="4" w:space="0" w:color="auto"/>
              <w:left w:val="single" w:sz="4" w:space="0" w:color="auto"/>
              <w:bottom w:val="single" w:sz="4" w:space="0" w:color="auto"/>
              <w:right w:val="single" w:sz="4" w:space="0" w:color="auto"/>
            </w:tcBorders>
            <w:hideMark/>
          </w:tcPr>
          <w:p w14:paraId="2C74AC7C" w14:textId="77777777" w:rsidR="00A01CDB" w:rsidRPr="00E31CA2" w:rsidRDefault="00A01CDB" w:rsidP="0099097F">
            <w:pPr>
              <w:rPr>
                <w:rFonts w:ascii="Garamond" w:eastAsia="Calibri" w:hAnsi="Garamond"/>
              </w:rPr>
            </w:pPr>
            <w:r>
              <w:rPr>
                <w:rFonts w:ascii="Garamond" w:hAnsi="Garamond"/>
              </w:rPr>
              <w:t xml:space="preserve">Rinde, Blume, Obst, Blatt</w:t>
            </w:r>
          </w:p>
        </w:tc>
        <w:tc>
          <w:tcPr>
            <w:tcW w:w="5572" w:type="dxa"/>
            <w:tcBorders>
              <w:top w:val="single" w:sz="4" w:space="0" w:color="auto"/>
              <w:left w:val="single" w:sz="4" w:space="0" w:color="auto"/>
              <w:bottom w:val="single" w:sz="4" w:space="0" w:color="auto"/>
              <w:right w:val="single" w:sz="4" w:space="0" w:color="auto"/>
            </w:tcBorders>
            <w:noWrap/>
            <w:hideMark/>
          </w:tcPr>
          <w:p w14:paraId="7D9C02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2314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EA4223" w14:textId="77777777" w:rsidR="00A01CDB" w:rsidRPr="00E31CA2" w:rsidRDefault="00A01CDB" w:rsidP="0099097F">
            <w:pPr>
              <w:rPr>
                <w:rFonts w:ascii="Garamond" w:eastAsia="Calibri" w:hAnsi="Garamond"/>
              </w:rPr>
            </w:pPr>
            <w:r>
              <w:rPr>
                <w:rFonts w:ascii="Garamond" w:hAnsi="Garamond"/>
              </w:rPr>
              <w:t xml:space="preserve">Euphrasia rostkoviana Hayne</w:t>
            </w:r>
          </w:p>
        </w:tc>
        <w:tc>
          <w:tcPr>
            <w:tcW w:w="1842" w:type="dxa"/>
            <w:tcBorders>
              <w:top w:val="single" w:sz="4" w:space="0" w:color="auto"/>
              <w:left w:val="single" w:sz="4" w:space="0" w:color="auto"/>
              <w:bottom w:val="single" w:sz="4" w:space="0" w:color="auto"/>
              <w:right w:val="single" w:sz="4" w:space="0" w:color="auto"/>
            </w:tcBorders>
            <w:hideMark/>
          </w:tcPr>
          <w:p w14:paraId="26F7F1BD" w14:textId="77777777" w:rsidR="00A01CDB" w:rsidRPr="00E31CA2" w:rsidRDefault="00A01CDB" w:rsidP="0099097F">
            <w:pPr>
              <w:rPr>
                <w:rFonts w:ascii="Garamond" w:eastAsia="Calibri" w:hAnsi="Garamond"/>
              </w:rPr>
            </w:pPr>
            <w:r>
              <w:rPr>
                <w:rFonts w:ascii="Garamond" w:hAnsi="Garamond"/>
              </w:rPr>
              <w:t xml:space="preserve">Orobanchaceae</w:t>
            </w:r>
          </w:p>
        </w:tc>
        <w:tc>
          <w:tcPr>
            <w:tcW w:w="1371" w:type="dxa"/>
            <w:tcBorders>
              <w:top w:val="single" w:sz="4" w:space="0" w:color="auto"/>
              <w:left w:val="single" w:sz="4" w:space="0" w:color="auto"/>
              <w:bottom w:val="single" w:sz="4" w:space="0" w:color="auto"/>
              <w:right w:val="single" w:sz="4" w:space="0" w:color="auto"/>
            </w:tcBorders>
            <w:hideMark/>
          </w:tcPr>
          <w:p w14:paraId="11019BE8" w14:textId="77777777" w:rsidR="00A01CDB" w:rsidRPr="00E31CA2" w:rsidRDefault="00A01CDB" w:rsidP="0099097F">
            <w:pPr>
              <w:rPr>
                <w:rFonts w:ascii="Garamond" w:eastAsia="Calibri" w:hAnsi="Garamond"/>
              </w:rPr>
            </w:pPr>
            <w:r>
              <w:rPr>
                <w:rFonts w:ascii="Garamond" w:hAnsi="Garamond"/>
              </w:rPr>
              <w:t xml:space="preserve">Euphrasia officinalis L.</w:t>
            </w:r>
          </w:p>
        </w:tc>
        <w:tc>
          <w:tcPr>
            <w:tcW w:w="1628" w:type="dxa"/>
            <w:tcBorders>
              <w:top w:val="single" w:sz="4" w:space="0" w:color="auto"/>
              <w:left w:val="single" w:sz="4" w:space="0" w:color="auto"/>
              <w:bottom w:val="single" w:sz="4" w:space="0" w:color="auto"/>
              <w:right w:val="single" w:sz="4" w:space="0" w:color="auto"/>
            </w:tcBorders>
            <w:hideMark/>
          </w:tcPr>
          <w:p w14:paraId="05C6C842" w14:textId="77777777" w:rsidR="00A01CDB" w:rsidRPr="00E31CA2" w:rsidRDefault="00A01CDB" w:rsidP="0099097F">
            <w:pPr>
              <w:rPr>
                <w:rFonts w:ascii="Garamond" w:eastAsia="Calibri" w:hAnsi="Garamond"/>
              </w:rPr>
            </w:pPr>
            <w:r>
              <w:rPr>
                <w:rFonts w:ascii="Garamond" w:hAnsi="Garamond"/>
              </w:rPr>
              <w:t xml:space="preserve">Gemeiner Augentrost</w:t>
            </w:r>
          </w:p>
        </w:tc>
        <w:tc>
          <w:tcPr>
            <w:tcW w:w="1352" w:type="dxa"/>
            <w:tcBorders>
              <w:top w:val="single" w:sz="4" w:space="0" w:color="auto"/>
              <w:left w:val="single" w:sz="4" w:space="0" w:color="auto"/>
              <w:bottom w:val="single" w:sz="4" w:space="0" w:color="auto"/>
              <w:right w:val="single" w:sz="4" w:space="0" w:color="auto"/>
            </w:tcBorders>
            <w:hideMark/>
          </w:tcPr>
          <w:p w14:paraId="51E21B0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F65747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B97F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CDDBC7" w14:textId="77777777" w:rsidR="00A01CDB" w:rsidRPr="00E31CA2" w:rsidRDefault="00A01CDB" w:rsidP="0099097F">
            <w:pPr>
              <w:rPr>
                <w:rFonts w:ascii="Garamond" w:eastAsia="Calibri" w:hAnsi="Garamond"/>
              </w:rPr>
            </w:pPr>
            <w:r>
              <w:rPr>
                <w:rFonts w:ascii="Garamond" w:hAnsi="Garamond"/>
              </w:rPr>
              <w:t xml:space="preserve">Euphrasia stricta D. Wolff ex J.F.</w:t>
            </w:r>
            <w:r>
              <w:rPr>
                <w:rFonts w:ascii="Garamond" w:hAnsi="Garamond"/>
              </w:rPr>
              <w:t xml:space="preserve"> </w:t>
            </w:r>
            <w:r>
              <w:rPr>
                <w:rFonts w:ascii="Garamond" w:hAnsi="Garamond"/>
              </w:rPr>
              <w:t xml:space="preserve">Lehm.</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6756863" w14:textId="77777777" w:rsidR="00A01CDB" w:rsidRPr="00E31CA2" w:rsidRDefault="00A01CDB" w:rsidP="0099097F">
            <w:pPr>
              <w:rPr>
                <w:rFonts w:ascii="Garamond" w:eastAsia="Calibri" w:hAnsi="Garamond"/>
              </w:rPr>
            </w:pPr>
            <w:r>
              <w:rPr>
                <w:rFonts w:ascii="Garamond" w:hAnsi="Garamond"/>
              </w:rPr>
              <w:t xml:space="preserve">Orobanchaceae</w:t>
            </w:r>
          </w:p>
        </w:tc>
        <w:tc>
          <w:tcPr>
            <w:tcW w:w="1371" w:type="dxa"/>
            <w:tcBorders>
              <w:top w:val="single" w:sz="4" w:space="0" w:color="auto"/>
              <w:left w:val="single" w:sz="4" w:space="0" w:color="auto"/>
              <w:bottom w:val="single" w:sz="4" w:space="0" w:color="auto"/>
              <w:right w:val="single" w:sz="4" w:space="0" w:color="auto"/>
            </w:tcBorders>
            <w:hideMark/>
          </w:tcPr>
          <w:p w14:paraId="21328A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0ACA67" w14:textId="77777777" w:rsidR="00A01CDB" w:rsidRPr="00E31CA2" w:rsidRDefault="00A01CDB" w:rsidP="0099097F">
            <w:pPr>
              <w:rPr>
                <w:rFonts w:ascii="Garamond" w:eastAsia="Calibri" w:hAnsi="Garamond"/>
              </w:rPr>
            </w:pPr>
            <w:r>
              <w:rPr>
                <w:rFonts w:ascii="Garamond" w:hAnsi="Garamond"/>
              </w:rPr>
              <w:t xml:space="preserve">Steifer Augentrost</w:t>
            </w:r>
          </w:p>
        </w:tc>
        <w:tc>
          <w:tcPr>
            <w:tcW w:w="1352" w:type="dxa"/>
            <w:tcBorders>
              <w:top w:val="single" w:sz="4" w:space="0" w:color="auto"/>
              <w:left w:val="single" w:sz="4" w:space="0" w:color="auto"/>
              <w:bottom w:val="single" w:sz="4" w:space="0" w:color="auto"/>
              <w:right w:val="single" w:sz="4" w:space="0" w:color="auto"/>
            </w:tcBorders>
            <w:hideMark/>
          </w:tcPr>
          <w:p w14:paraId="1CDCB68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B570EC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F96B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61B939" w14:textId="77777777" w:rsidR="00A01CDB" w:rsidRPr="00E31CA2" w:rsidRDefault="00A01CDB" w:rsidP="0099097F">
            <w:pPr>
              <w:rPr>
                <w:rFonts w:ascii="Garamond" w:eastAsia="Calibri" w:hAnsi="Garamond"/>
              </w:rPr>
            </w:pPr>
            <w:r>
              <w:rPr>
                <w:rFonts w:ascii="Garamond" w:hAnsi="Garamond"/>
              </w:rPr>
              <w:t xml:space="preserve">Euterpe oleracea Mart.</w:t>
            </w:r>
          </w:p>
        </w:tc>
        <w:tc>
          <w:tcPr>
            <w:tcW w:w="1842" w:type="dxa"/>
            <w:tcBorders>
              <w:top w:val="single" w:sz="4" w:space="0" w:color="auto"/>
              <w:left w:val="single" w:sz="4" w:space="0" w:color="auto"/>
              <w:bottom w:val="single" w:sz="4" w:space="0" w:color="auto"/>
              <w:right w:val="single" w:sz="4" w:space="0" w:color="auto"/>
            </w:tcBorders>
            <w:hideMark/>
          </w:tcPr>
          <w:p w14:paraId="150B9DF8"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79B7F9E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FADF59" w14:textId="77777777" w:rsidR="00A01CDB" w:rsidRPr="00E31CA2" w:rsidRDefault="00A01CDB" w:rsidP="0099097F">
            <w:pPr>
              <w:rPr>
                <w:rFonts w:ascii="Garamond" w:eastAsia="Calibri" w:hAnsi="Garamond"/>
              </w:rPr>
            </w:pPr>
            <w:r>
              <w:rPr>
                <w:rFonts w:ascii="Garamond" w:hAnsi="Garamond"/>
              </w:rPr>
              <w:t xml:space="preserve">Açai</w:t>
            </w:r>
          </w:p>
        </w:tc>
        <w:tc>
          <w:tcPr>
            <w:tcW w:w="1352" w:type="dxa"/>
            <w:tcBorders>
              <w:top w:val="single" w:sz="4" w:space="0" w:color="auto"/>
              <w:left w:val="single" w:sz="4" w:space="0" w:color="auto"/>
              <w:bottom w:val="single" w:sz="4" w:space="0" w:color="auto"/>
              <w:right w:val="single" w:sz="4" w:space="0" w:color="auto"/>
            </w:tcBorders>
            <w:hideMark/>
          </w:tcPr>
          <w:p w14:paraId="1825A0C5"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5A3B100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CB964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9F8E17" w14:textId="77777777" w:rsidR="00A01CDB" w:rsidRPr="00E31CA2" w:rsidRDefault="00A01CDB" w:rsidP="0099097F">
            <w:pPr>
              <w:rPr>
                <w:rFonts w:ascii="Garamond" w:eastAsia="Calibri" w:hAnsi="Garamond"/>
              </w:rPr>
            </w:pPr>
            <w:r>
              <w:rPr>
                <w:rFonts w:ascii="Garamond" w:hAnsi="Garamond"/>
              </w:rPr>
              <w:t xml:space="preserve">Evernia prunastri (L.) Ach.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91AAC9F"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hideMark/>
          </w:tcPr>
          <w:p w14:paraId="1F5D264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93504E" w14:textId="77777777" w:rsidR="00A01CDB" w:rsidRPr="00E31CA2" w:rsidRDefault="00A01CDB" w:rsidP="0099097F">
            <w:pPr>
              <w:rPr>
                <w:rFonts w:ascii="Garamond" w:eastAsia="Calibri" w:hAnsi="Garamond"/>
              </w:rPr>
            </w:pPr>
            <w:r>
              <w:rPr>
                <w:rFonts w:ascii="Garamond" w:hAnsi="Garamond"/>
              </w:rPr>
              <w:t xml:space="preserve">Pflaumenflechte</w:t>
            </w:r>
          </w:p>
        </w:tc>
        <w:tc>
          <w:tcPr>
            <w:tcW w:w="1352" w:type="dxa"/>
            <w:tcBorders>
              <w:top w:val="single" w:sz="4" w:space="0" w:color="auto"/>
              <w:left w:val="single" w:sz="4" w:space="0" w:color="auto"/>
              <w:bottom w:val="single" w:sz="4" w:space="0" w:color="auto"/>
              <w:right w:val="single" w:sz="4" w:space="0" w:color="auto"/>
            </w:tcBorders>
            <w:hideMark/>
          </w:tcPr>
          <w:p w14:paraId="2C4F92B0"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404110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273C5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4E5F2C" w14:textId="77777777" w:rsidR="00A01CDB" w:rsidRPr="00E31CA2" w:rsidRDefault="00A01CDB" w:rsidP="0099097F">
            <w:pPr>
              <w:rPr>
                <w:rFonts w:ascii="Garamond" w:eastAsia="Calibri" w:hAnsi="Garamond"/>
              </w:rPr>
            </w:pPr>
            <w:r>
              <w:rPr>
                <w:rFonts w:ascii="Garamond" w:hAnsi="Garamond"/>
              </w:rPr>
              <w:t xml:space="preserve">Exostema caribaeum (Jacq.) Schult.</w:t>
            </w:r>
          </w:p>
        </w:tc>
        <w:tc>
          <w:tcPr>
            <w:tcW w:w="1842" w:type="dxa"/>
            <w:tcBorders>
              <w:top w:val="single" w:sz="4" w:space="0" w:color="auto"/>
              <w:left w:val="single" w:sz="4" w:space="0" w:color="auto"/>
              <w:bottom w:val="single" w:sz="4" w:space="0" w:color="auto"/>
              <w:right w:val="single" w:sz="4" w:space="0" w:color="auto"/>
            </w:tcBorders>
            <w:hideMark/>
          </w:tcPr>
          <w:p w14:paraId="6CA5EFF3"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34F33CB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6DAAB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noWrap/>
            <w:hideMark/>
          </w:tcPr>
          <w:p w14:paraId="24A1CEDE"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3AF14E0D"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5B85D0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4394DF" w14:textId="77777777" w:rsidR="00A01CDB" w:rsidRPr="00E31CA2" w:rsidRDefault="00A01CDB" w:rsidP="0099097F">
            <w:pPr>
              <w:rPr>
                <w:rFonts w:ascii="Garamond" w:eastAsia="Calibri" w:hAnsi="Garamond"/>
              </w:rPr>
            </w:pPr>
            <w:r>
              <w:rPr>
                <w:rFonts w:ascii="Garamond" w:hAnsi="Garamond"/>
              </w:rPr>
              <w:t xml:space="preserve">Fabiana imbricata Ruiz &amp; Pav</w:t>
            </w:r>
          </w:p>
        </w:tc>
        <w:tc>
          <w:tcPr>
            <w:tcW w:w="1842" w:type="dxa"/>
            <w:tcBorders>
              <w:top w:val="single" w:sz="4" w:space="0" w:color="auto"/>
              <w:left w:val="single" w:sz="4" w:space="0" w:color="auto"/>
              <w:bottom w:val="single" w:sz="4" w:space="0" w:color="auto"/>
              <w:right w:val="single" w:sz="4" w:space="0" w:color="auto"/>
            </w:tcBorders>
            <w:hideMark/>
          </w:tcPr>
          <w:p w14:paraId="19B32E18"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noWrap/>
            <w:hideMark/>
          </w:tcPr>
          <w:p w14:paraId="09FC049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4905B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A905D1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6A0B125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59FB0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AD5F9B" w14:textId="77777777" w:rsidR="00A01CDB" w:rsidRPr="00E31CA2" w:rsidRDefault="00A01CDB" w:rsidP="0099097F">
            <w:pPr>
              <w:rPr>
                <w:rFonts w:ascii="Garamond" w:eastAsia="Calibri" w:hAnsi="Garamond"/>
              </w:rPr>
            </w:pPr>
            <w:r>
              <w:rPr>
                <w:rFonts w:ascii="Garamond" w:hAnsi="Garamond"/>
              </w:rPr>
              <w:t xml:space="preserve">Fagopyrum esculentum Moench</w:t>
            </w:r>
          </w:p>
        </w:tc>
        <w:tc>
          <w:tcPr>
            <w:tcW w:w="1842" w:type="dxa"/>
            <w:tcBorders>
              <w:top w:val="single" w:sz="4" w:space="0" w:color="auto"/>
              <w:left w:val="single" w:sz="4" w:space="0" w:color="auto"/>
              <w:bottom w:val="single" w:sz="4" w:space="0" w:color="auto"/>
              <w:right w:val="single" w:sz="4" w:space="0" w:color="auto"/>
            </w:tcBorders>
            <w:hideMark/>
          </w:tcPr>
          <w:p w14:paraId="11397DAD"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65970A72" w14:textId="77777777" w:rsidR="00A01CDB" w:rsidRPr="00E31CA2" w:rsidRDefault="00A01CDB" w:rsidP="0099097F">
            <w:pPr>
              <w:rPr>
                <w:rFonts w:ascii="Garamond" w:eastAsia="Calibri" w:hAnsi="Garamond"/>
              </w:rPr>
            </w:pPr>
            <w:r>
              <w:rPr>
                <w:rFonts w:ascii="Garamond" w:hAnsi="Garamond"/>
              </w:rPr>
              <w:t xml:space="preserve">Polygonum fagopyrum L.</w:t>
            </w:r>
          </w:p>
        </w:tc>
        <w:tc>
          <w:tcPr>
            <w:tcW w:w="1628" w:type="dxa"/>
            <w:tcBorders>
              <w:top w:val="single" w:sz="4" w:space="0" w:color="auto"/>
              <w:left w:val="single" w:sz="4" w:space="0" w:color="auto"/>
              <w:bottom w:val="single" w:sz="4" w:space="0" w:color="auto"/>
              <w:right w:val="single" w:sz="4" w:space="0" w:color="auto"/>
            </w:tcBorders>
            <w:hideMark/>
          </w:tcPr>
          <w:p w14:paraId="6E78A4E2" w14:textId="77777777" w:rsidR="00A01CDB" w:rsidRPr="00E31CA2" w:rsidRDefault="00A01CDB" w:rsidP="0099097F">
            <w:pPr>
              <w:rPr>
                <w:rFonts w:ascii="Garamond" w:eastAsia="Calibri" w:hAnsi="Garamond"/>
              </w:rPr>
            </w:pPr>
            <w:r>
              <w:rPr>
                <w:rFonts w:ascii="Garamond" w:hAnsi="Garamond"/>
              </w:rPr>
              <w:t xml:space="preserve">gemeiner Buchweizen</w:t>
            </w:r>
          </w:p>
        </w:tc>
        <w:tc>
          <w:tcPr>
            <w:tcW w:w="1352" w:type="dxa"/>
            <w:tcBorders>
              <w:top w:val="single" w:sz="4" w:space="0" w:color="auto"/>
              <w:left w:val="single" w:sz="4" w:space="0" w:color="auto"/>
              <w:bottom w:val="single" w:sz="4" w:space="0" w:color="auto"/>
              <w:right w:val="single" w:sz="4" w:space="0" w:color="auto"/>
            </w:tcBorders>
            <w:hideMark/>
          </w:tcPr>
          <w:p w14:paraId="164AF54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C70767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9B116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322097" w14:textId="77777777" w:rsidR="00A01CDB" w:rsidRPr="00E31CA2" w:rsidRDefault="00A01CDB" w:rsidP="0099097F">
            <w:pPr>
              <w:rPr>
                <w:rFonts w:ascii="Garamond" w:eastAsia="Calibri" w:hAnsi="Garamond"/>
              </w:rPr>
            </w:pPr>
            <w:r>
              <w:rPr>
                <w:rFonts w:ascii="Garamond" w:hAnsi="Garamond"/>
              </w:rPr>
              <w:t xml:space="preserve">Fagus sylvatica L.</w:t>
            </w:r>
          </w:p>
        </w:tc>
        <w:tc>
          <w:tcPr>
            <w:tcW w:w="1842" w:type="dxa"/>
            <w:tcBorders>
              <w:top w:val="single" w:sz="4" w:space="0" w:color="auto"/>
              <w:left w:val="single" w:sz="4" w:space="0" w:color="auto"/>
              <w:bottom w:val="single" w:sz="4" w:space="0" w:color="auto"/>
              <w:right w:val="single" w:sz="4" w:space="0" w:color="auto"/>
            </w:tcBorders>
            <w:hideMark/>
          </w:tcPr>
          <w:p w14:paraId="701930D5"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11735A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597735" w14:textId="77777777" w:rsidR="00A01CDB" w:rsidRPr="00E31CA2" w:rsidRDefault="00A01CDB" w:rsidP="0099097F">
            <w:pPr>
              <w:rPr>
                <w:rFonts w:ascii="Garamond" w:eastAsia="Calibri" w:hAnsi="Garamond"/>
              </w:rPr>
            </w:pPr>
            <w:r>
              <w:rPr>
                <w:rFonts w:ascii="Garamond" w:hAnsi="Garamond"/>
              </w:rPr>
              <w:t xml:space="preserve">gemeine Buche</w:t>
            </w:r>
          </w:p>
        </w:tc>
        <w:tc>
          <w:tcPr>
            <w:tcW w:w="1352" w:type="dxa"/>
            <w:tcBorders>
              <w:top w:val="single" w:sz="4" w:space="0" w:color="auto"/>
              <w:left w:val="single" w:sz="4" w:space="0" w:color="auto"/>
              <w:bottom w:val="single" w:sz="4" w:space="0" w:color="auto"/>
              <w:right w:val="single" w:sz="4" w:space="0" w:color="auto"/>
            </w:tcBorders>
            <w:hideMark/>
          </w:tcPr>
          <w:p w14:paraId="77B233C0" w14:textId="77777777" w:rsidR="00A01CDB" w:rsidRPr="00E31CA2" w:rsidRDefault="00A01CDB" w:rsidP="0099097F">
            <w:pPr>
              <w:rPr>
                <w:rFonts w:ascii="Garamond" w:eastAsia="Calibri" w:hAnsi="Garamond"/>
              </w:rPr>
            </w:pPr>
            <w:r>
              <w:rPr>
                <w:rFonts w:ascii="Garamond" w:hAnsi="Garamond"/>
              </w:rPr>
              <w:t xml:space="preserve">Rinde, Knospe, Frucht</w:t>
            </w:r>
          </w:p>
        </w:tc>
        <w:tc>
          <w:tcPr>
            <w:tcW w:w="5572" w:type="dxa"/>
            <w:tcBorders>
              <w:top w:val="single" w:sz="4" w:space="0" w:color="auto"/>
              <w:left w:val="single" w:sz="4" w:space="0" w:color="auto"/>
              <w:bottom w:val="single" w:sz="4" w:space="0" w:color="auto"/>
              <w:right w:val="single" w:sz="4" w:space="0" w:color="auto"/>
            </w:tcBorders>
            <w:noWrap/>
            <w:hideMark/>
          </w:tcPr>
          <w:p w14:paraId="401F4D2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545D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CA3A1A" w14:textId="77777777" w:rsidR="00A01CDB" w:rsidRPr="00E31CA2" w:rsidRDefault="00A01CDB" w:rsidP="0099097F">
            <w:pPr>
              <w:rPr>
                <w:rFonts w:ascii="Garamond" w:eastAsia="Calibri" w:hAnsi="Garamond"/>
              </w:rPr>
            </w:pPr>
            <w:r>
              <w:rPr>
                <w:rFonts w:ascii="Garamond" w:hAnsi="Garamond"/>
              </w:rPr>
              <w:t xml:space="preserve">Fallopia japonica (Houtt.)</w:t>
            </w:r>
            <w:r>
              <w:rPr>
                <w:rFonts w:ascii="Garamond" w:hAnsi="Garamond"/>
              </w:rPr>
              <w:t xml:space="preserve"> </w:t>
            </w:r>
            <w:r>
              <w:rPr>
                <w:rFonts w:ascii="Garamond" w:hAnsi="Garamond"/>
              </w:rPr>
              <w:t xml:space="preserve">Ronse Dec.</w:t>
            </w:r>
          </w:p>
        </w:tc>
        <w:tc>
          <w:tcPr>
            <w:tcW w:w="1842" w:type="dxa"/>
            <w:tcBorders>
              <w:top w:val="single" w:sz="4" w:space="0" w:color="auto"/>
              <w:left w:val="single" w:sz="4" w:space="0" w:color="auto"/>
              <w:bottom w:val="single" w:sz="4" w:space="0" w:color="auto"/>
              <w:right w:val="single" w:sz="4" w:space="0" w:color="auto"/>
            </w:tcBorders>
            <w:hideMark/>
          </w:tcPr>
          <w:p w14:paraId="1E23B869"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5B665A20" w14:textId="77777777" w:rsidR="00A01CDB" w:rsidRPr="00E31CA2" w:rsidRDefault="00A01CDB" w:rsidP="0099097F">
            <w:pPr>
              <w:rPr>
                <w:rFonts w:ascii="Garamond" w:eastAsia="Calibri" w:hAnsi="Garamond"/>
              </w:rPr>
            </w:pPr>
            <w:r>
              <w:rPr>
                <w:rFonts w:ascii="Garamond" w:hAnsi="Garamond"/>
              </w:rPr>
              <w:t xml:space="preserve">Polygonum cuspidatum Siebold &amp; Zucc.</w:t>
            </w:r>
          </w:p>
        </w:tc>
        <w:tc>
          <w:tcPr>
            <w:tcW w:w="1628" w:type="dxa"/>
            <w:tcBorders>
              <w:top w:val="single" w:sz="4" w:space="0" w:color="auto"/>
              <w:left w:val="single" w:sz="4" w:space="0" w:color="auto"/>
              <w:bottom w:val="single" w:sz="4" w:space="0" w:color="auto"/>
              <w:right w:val="single" w:sz="4" w:space="0" w:color="auto"/>
            </w:tcBorders>
            <w:hideMark/>
          </w:tcPr>
          <w:p w14:paraId="009C707F" w14:textId="77777777" w:rsidR="00A01CDB" w:rsidRPr="00E31CA2" w:rsidRDefault="00A01CDB" w:rsidP="0099097F">
            <w:pPr>
              <w:rPr>
                <w:rFonts w:ascii="Garamond" w:eastAsia="Calibri" w:hAnsi="Garamond"/>
              </w:rPr>
            </w:pPr>
            <w:r>
              <w:rPr>
                <w:rFonts w:ascii="Garamond" w:hAnsi="Garamond"/>
              </w:rPr>
              <w:t xml:space="preserve">Japanischer Staudenknöterich</w:t>
            </w:r>
          </w:p>
        </w:tc>
        <w:tc>
          <w:tcPr>
            <w:tcW w:w="1352" w:type="dxa"/>
            <w:tcBorders>
              <w:top w:val="single" w:sz="4" w:space="0" w:color="auto"/>
              <w:left w:val="single" w:sz="4" w:space="0" w:color="auto"/>
              <w:bottom w:val="single" w:sz="4" w:space="0" w:color="auto"/>
              <w:right w:val="single" w:sz="4" w:space="0" w:color="auto"/>
            </w:tcBorders>
            <w:hideMark/>
          </w:tcPr>
          <w:p w14:paraId="31CF3BC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11AD13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474B5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8F7CFF" w14:textId="77777777" w:rsidR="00A01CDB" w:rsidRPr="00E31CA2" w:rsidRDefault="00A01CDB" w:rsidP="0099097F">
            <w:pPr>
              <w:rPr>
                <w:rFonts w:ascii="Garamond" w:eastAsia="Calibri" w:hAnsi="Garamond"/>
              </w:rPr>
            </w:pPr>
            <w:r>
              <w:rPr>
                <w:rFonts w:ascii="Garamond" w:hAnsi="Garamond"/>
              </w:rPr>
              <w:t xml:space="preserve">Ferula assa-foetida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4BB414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1EC3A6A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2DCD2B8" w14:textId="77777777" w:rsidR="00A01CDB" w:rsidRPr="00E31CA2" w:rsidRDefault="00A01CDB" w:rsidP="0099097F">
            <w:pPr>
              <w:rPr>
                <w:rFonts w:ascii="Garamond" w:eastAsia="Calibri" w:hAnsi="Garamond"/>
              </w:rPr>
            </w:pPr>
            <w:r>
              <w:rPr>
                <w:rFonts w:ascii="Garamond" w:hAnsi="Garamond"/>
              </w:rPr>
              <w:t xml:space="preserve">Asant</w:t>
            </w:r>
          </w:p>
        </w:tc>
        <w:tc>
          <w:tcPr>
            <w:tcW w:w="1352" w:type="dxa"/>
            <w:tcBorders>
              <w:top w:val="single" w:sz="4" w:space="0" w:color="auto"/>
              <w:left w:val="single" w:sz="4" w:space="0" w:color="auto"/>
              <w:bottom w:val="single" w:sz="4" w:space="0" w:color="auto"/>
              <w:right w:val="single" w:sz="4" w:space="0" w:color="auto"/>
            </w:tcBorders>
            <w:hideMark/>
          </w:tcPr>
          <w:p w14:paraId="3EE156E2" w14:textId="77777777" w:rsidR="00A01CDB" w:rsidRPr="00E31CA2" w:rsidRDefault="00A01CDB" w:rsidP="0099097F">
            <w:pPr>
              <w:rPr>
                <w:rFonts w:ascii="Garamond" w:eastAsia="Calibri" w:hAnsi="Garamond"/>
              </w:rPr>
            </w:pPr>
            <w:r>
              <w:rPr>
                <w:rFonts w:ascii="Garamond" w:hAnsi="Garamond"/>
              </w:rPr>
              <w:t xml:space="preserve">Wurzel, Gummiharz</w:t>
            </w:r>
          </w:p>
        </w:tc>
        <w:tc>
          <w:tcPr>
            <w:tcW w:w="5572" w:type="dxa"/>
            <w:tcBorders>
              <w:top w:val="single" w:sz="4" w:space="0" w:color="auto"/>
              <w:left w:val="single" w:sz="4" w:space="0" w:color="auto"/>
              <w:bottom w:val="single" w:sz="4" w:space="0" w:color="auto"/>
              <w:right w:val="single" w:sz="4" w:space="0" w:color="auto"/>
            </w:tcBorders>
            <w:hideMark/>
          </w:tcPr>
          <w:p w14:paraId="4E3701C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43912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6CA545" w14:textId="77777777" w:rsidR="00A01CDB" w:rsidRPr="00E31CA2" w:rsidRDefault="00A01CDB" w:rsidP="0099097F">
            <w:pPr>
              <w:rPr>
                <w:rFonts w:ascii="Garamond" w:eastAsia="Calibri" w:hAnsi="Garamond"/>
              </w:rPr>
            </w:pPr>
            <w:r>
              <w:rPr>
                <w:rFonts w:ascii="Garamond" w:hAnsi="Garamond"/>
              </w:rPr>
              <w:t xml:space="preserve">Ficus benghalensis L.</w:t>
            </w:r>
          </w:p>
        </w:tc>
        <w:tc>
          <w:tcPr>
            <w:tcW w:w="1842" w:type="dxa"/>
            <w:tcBorders>
              <w:top w:val="single" w:sz="4" w:space="0" w:color="auto"/>
              <w:left w:val="single" w:sz="4" w:space="0" w:color="auto"/>
              <w:bottom w:val="single" w:sz="4" w:space="0" w:color="auto"/>
              <w:right w:val="single" w:sz="4" w:space="0" w:color="auto"/>
            </w:tcBorders>
            <w:hideMark/>
          </w:tcPr>
          <w:p w14:paraId="7F0D15D7"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hideMark/>
          </w:tcPr>
          <w:p w14:paraId="340BC7C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2FBDBB5" w14:textId="77777777" w:rsidR="00A01CDB" w:rsidRPr="00E31CA2" w:rsidRDefault="00A01CDB" w:rsidP="0099097F">
            <w:pPr>
              <w:rPr>
                <w:rFonts w:ascii="Garamond" w:eastAsia="Calibri" w:hAnsi="Garamond"/>
              </w:rPr>
            </w:pPr>
            <w:r>
              <w:rPr>
                <w:rFonts w:ascii="Garamond" w:hAnsi="Garamond"/>
              </w:rPr>
              <w:t xml:space="preserve">Banyan</w:t>
            </w:r>
          </w:p>
        </w:tc>
        <w:tc>
          <w:tcPr>
            <w:tcW w:w="1352" w:type="dxa"/>
            <w:tcBorders>
              <w:top w:val="single" w:sz="4" w:space="0" w:color="auto"/>
              <w:left w:val="single" w:sz="4" w:space="0" w:color="auto"/>
              <w:bottom w:val="single" w:sz="4" w:space="0" w:color="auto"/>
              <w:right w:val="single" w:sz="4" w:space="0" w:color="auto"/>
            </w:tcBorders>
            <w:hideMark/>
          </w:tcPr>
          <w:p w14:paraId="56D04C96" w14:textId="77777777" w:rsidR="00A01CDB" w:rsidRPr="00E31CA2" w:rsidRDefault="00A01CDB" w:rsidP="0099097F">
            <w:pPr>
              <w:rPr>
                <w:rFonts w:ascii="Garamond" w:eastAsia="Calibri" w:hAnsi="Garamond"/>
              </w:rPr>
            </w:pPr>
            <w:r>
              <w:rPr>
                <w:rFonts w:ascii="Garamond" w:hAnsi="Garamond"/>
              </w:rPr>
              <w:t xml:space="preserve">Rinde, Frucht</w:t>
            </w:r>
          </w:p>
        </w:tc>
        <w:tc>
          <w:tcPr>
            <w:tcW w:w="5572" w:type="dxa"/>
            <w:tcBorders>
              <w:top w:val="single" w:sz="4" w:space="0" w:color="auto"/>
              <w:left w:val="single" w:sz="4" w:space="0" w:color="auto"/>
              <w:bottom w:val="single" w:sz="4" w:space="0" w:color="auto"/>
              <w:right w:val="single" w:sz="4" w:space="0" w:color="auto"/>
            </w:tcBorders>
            <w:hideMark/>
          </w:tcPr>
          <w:p w14:paraId="5BC3D667"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23C324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75B757" w14:textId="77777777" w:rsidR="00A01CDB" w:rsidRPr="00E31CA2" w:rsidRDefault="00A01CDB" w:rsidP="0099097F">
            <w:pPr>
              <w:rPr>
                <w:rFonts w:ascii="Garamond" w:eastAsia="Calibri" w:hAnsi="Garamond"/>
              </w:rPr>
            </w:pPr>
            <w:r>
              <w:rPr>
                <w:rFonts w:ascii="Garamond" w:hAnsi="Garamond"/>
              </w:rPr>
              <w:t xml:space="preserve">Ficus carica L.</w:t>
            </w:r>
          </w:p>
        </w:tc>
        <w:tc>
          <w:tcPr>
            <w:tcW w:w="1842" w:type="dxa"/>
            <w:tcBorders>
              <w:top w:val="single" w:sz="4" w:space="0" w:color="auto"/>
              <w:left w:val="single" w:sz="4" w:space="0" w:color="auto"/>
              <w:bottom w:val="single" w:sz="4" w:space="0" w:color="auto"/>
              <w:right w:val="single" w:sz="4" w:space="0" w:color="auto"/>
            </w:tcBorders>
            <w:hideMark/>
          </w:tcPr>
          <w:p w14:paraId="5B076DE1"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noWrap/>
            <w:hideMark/>
          </w:tcPr>
          <w:p w14:paraId="470F327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0F13DC" w14:textId="77777777" w:rsidR="00A01CDB" w:rsidRPr="00E31CA2" w:rsidRDefault="00A01CDB" w:rsidP="0099097F">
            <w:pPr>
              <w:rPr>
                <w:rFonts w:ascii="Garamond" w:eastAsia="Calibri" w:hAnsi="Garamond"/>
              </w:rPr>
            </w:pPr>
            <w:r>
              <w:rPr>
                <w:rFonts w:ascii="Garamond" w:hAnsi="Garamond"/>
              </w:rPr>
              <w:t xml:space="preserve">Feige</w:t>
            </w:r>
          </w:p>
        </w:tc>
        <w:tc>
          <w:tcPr>
            <w:tcW w:w="1352" w:type="dxa"/>
            <w:tcBorders>
              <w:top w:val="single" w:sz="4" w:space="0" w:color="auto"/>
              <w:left w:val="single" w:sz="4" w:space="0" w:color="auto"/>
              <w:bottom w:val="single" w:sz="4" w:space="0" w:color="auto"/>
              <w:right w:val="single" w:sz="4" w:space="0" w:color="auto"/>
            </w:tcBorders>
            <w:hideMark/>
          </w:tcPr>
          <w:p w14:paraId="750595C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034813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0359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56248E" w14:textId="77777777" w:rsidR="00A01CDB" w:rsidRPr="00E31CA2" w:rsidRDefault="00A01CDB" w:rsidP="0099097F">
            <w:pPr>
              <w:rPr>
                <w:rFonts w:ascii="Garamond" w:eastAsia="Calibri" w:hAnsi="Garamond"/>
              </w:rPr>
            </w:pPr>
            <w:r>
              <w:rPr>
                <w:rFonts w:ascii="Garamond" w:hAnsi="Garamond"/>
              </w:rPr>
              <w:t xml:space="preserve">Ficus religiosa L.</w:t>
            </w:r>
          </w:p>
        </w:tc>
        <w:tc>
          <w:tcPr>
            <w:tcW w:w="1842" w:type="dxa"/>
            <w:tcBorders>
              <w:top w:val="single" w:sz="4" w:space="0" w:color="auto"/>
              <w:left w:val="single" w:sz="4" w:space="0" w:color="auto"/>
              <w:bottom w:val="single" w:sz="4" w:space="0" w:color="auto"/>
              <w:right w:val="single" w:sz="4" w:space="0" w:color="auto"/>
            </w:tcBorders>
            <w:hideMark/>
          </w:tcPr>
          <w:p w14:paraId="53C5143B"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hideMark/>
          </w:tcPr>
          <w:p w14:paraId="4AA6018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96BAE4" w14:textId="77777777" w:rsidR="00A01CDB" w:rsidRPr="00E31CA2" w:rsidRDefault="00A01CDB" w:rsidP="0099097F">
            <w:pPr>
              <w:rPr>
                <w:rFonts w:ascii="Garamond" w:eastAsia="Calibri" w:hAnsi="Garamond"/>
              </w:rPr>
            </w:pPr>
            <w:r>
              <w:rPr>
                <w:rFonts w:ascii="Garamond" w:hAnsi="Garamond"/>
              </w:rPr>
              <w:t xml:space="preserve">Pappel-Feige</w:t>
            </w:r>
          </w:p>
        </w:tc>
        <w:tc>
          <w:tcPr>
            <w:tcW w:w="1352" w:type="dxa"/>
            <w:tcBorders>
              <w:top w:val="single" w:sz="4" w:space="0" w:color="auto"/>
              <w:left w:val="single" w:sz="4" w:space="0" w:color="auto"/>
              <w:bottom w:val="single" w:sz="4" w:space="0" w:color="auto"/>
              <w:right w:val="single" w:sz="4" w:space="0" w:color="auto"/>
            </w:tcBorders>
            <w:hideMark/>
          </w:tcPr>
          <w:p w14:paraId="009F173A"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hideMark/>
          </w:tcPr>
          <w:p w14:paraId="36364B78"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C01EF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891FF75" w14:textId="77777777" w:rsidR="00A01CDB" w:rsidRPr="00E31CA2" w:rsidRDefault="00A01CDB" w:rsidP="0099097F">
            <w:pPr>
              <w:rPr>
                <w:rFonts w:ascii="Garamond" w:eastAsia="Calibri" w:hAnsi="Garamond"/>
              </w:rPr>
            </w:pPr>
            <w:r>
              <w:rPr>
                <w:rFonts w:ascii="Garamond" w:hAnsi="Garamond"/>
              </w:rPr>
              <w:t xml:space="preserve">Filipendula ulmaria (L.) Maxim</w:t>
            </w:r>
          </w:p>
        </w:tc>
        <w:tc>
          <w:tcPr>
            <w:tcW w:w="1842" w:type="dxa"/>
            <w:tcBorders>
              <w:top w:val="single" w:sz="4" w:space="0" w:color="auto"/>
              <w:left w:val="single" w:sz="4" w:space="0" w:color="auto"/>
              <w:bottom w:val="single" w:sz="4" w:space="0" w:color="auto"/>
              <w:right w:val="single" w:sz="4" w:space="0" w:color="auto"/>
            </w:tcBorders>
            <w:hideMark/>
          </w:tcPr>
          <w:p w14:paraId="3401E50D"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47BCEA61" w14:textId="77777777" w:rsidR="00A01CDB" w:rsidRPr="00E31CA2" w:rsidRDefault="00A01CDB" w:rsidP="0099097F">
            <w:pPr>
              <w:rPr>
                <w:rFonts w:ascii="Garamond" w:eastAsia="Calibri" w:hAnsi="Garamond"/>
              </w:rPr>
            </w:pPr>
            <w:r>
              <w:rPr>
                <w:rFonts w:ascii="Garamond" w:hAnsi="Garamond"/>
              </w:rPr>
              <w:t xml:space="preserve">Spirea ulmaria L.</w:t>
            </w:r>
          </w:p>
        </w:tc>
        <w:tc>
          <w:tcPr>
            <w:tcW w:w="1628" w:type="dxa"/>
            <w:tcBorders>
              <w:top w:val="single" w:sz="4" w:space="0" w:color="auto"/>
              <w:left w:val="single" w:sz="4" w:space="0" w:color="auto"/>
              <w:bottom w:val="single" w:sz="4" w:space="0" w:color="auto"/>
              <w:right w:val="single" w:sz="4" w:space="0" w:color="auto"/>
            </w:tcBorders>
            <w:hideMark/>
          </w:tcPr>
          <w:p w14:paraId="35787018" w14:textId="77777777" w:rsidR="00A01CDB" w:rsidRPr="00E31CA2" w:rsidRDefault="00A01CDB" w:rsidP="0099097F">
            <w:pPr>
              <w:rPr>
                <w:rFonts w:ascii="Garamond" w:eastAsia="Calibri" w:hAnsi="Garamond"/>
              </w:rPr>
            </w:pPr>
            <w:r>
              <w:rPr>
                <w:rFonts w:ascii="Garamond" w:hAnsi="Garamond"/>
              </w:rPr>
              <w:t xml:space="preserve">Mädesüß, Geißbart</w:t>
            </w:r>
          </w:p>
        </w:tc>
        <w:tc>
          <w:tcPr>
            <w:tcW w:w="1352" w:type="dxa"/>
            <w:tcBorders>
              <w:top w:val="single" w:sz="4" w:space="0" w:color="auto"/>
              <w:left w:val="single" w:sz="4" w:space="0" w:color="auto"/>
              <w:bottom w:val="single" w:sz="4" w:space="0" w:color="auto"/>
              <w:right w:val="single" w:sz="4" w:space="0" w:color="auto"/>
            </w:tcBorders>
            <w:hideMark/>
          </w:tcPr>
          <w:p w14:paraId="54567B8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25CA3C5" w14:textId="6F455827" w:rsidR="00A01CDB" w:rsidRPr="00E31CA2" w:rsidRDefault="00A01CDB" w:rsidP="00802F72">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 Nicht bei Kindern und Jugendlichen unter 18 Jahren anwenden.</w:t>
            </w:r>
          </w:p>
        </w:tc>
      </w:tr>
      <w:tr w:rsidR="00A01CDB" w:rsidRPr="00E31CA2" w14:paraId="3FA966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72A49" w14:textId="77777777" w:rsidR="00A01CDB" w:rsidRPr="00E31CA2" w:rsidRDefault="00A01CDB" w:rsidP="0099097F">
            <w:pPr>
              <w:rPr>
                <w:rFonts w:ascii="Garamond" w:eastAsia="Calibri" w:hAnsi="Garamond"/>
              </w:rPr>
            </w:pPr>
            <w:r>
              <w:rPr>
                <w:rFonts w:ascii="Garamond" w:hAnsi="Garamond"/>
              </w:rPr>
              <w:t xml:space="preserve">Filipendula vulgaris Moench.</w:t>
            </w:r>
          </w:p>
        </w:tc>
        <w:tc>
          <w:tcPr>
            <w:tcW w:w="1842" w:type="dxa"/>
            <w:tcBorders>
              <w:top w:val="single" w:sz="4" w:space="0" w:color="auto"/>
              <w:left w:val="single" w:sz="4" w:space="0" w:color="auto"/>
              <w:bottom w:val="single" w:sz="4" w:space="0" w:color="auto"/>
              <w:right w:val="single" w:sz="4" w:space="0" w:color="auto"/>
            </w:tcBorders>
            <w:hideMark/>
          </w:tcPr>
          <w:p w14:paraId="77FDF953"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552D7F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331CE1" w14:textId="77777777" w:rsidR="00A01CDB" w:rsidRPr="00E31CA2" w:rsidRDefault="00A01CDB" w:rsidP="0099097F">
            <w:pPr>
              <w:rPr>
                <w:rFonts w:ascii="Garamond" w:eastAsia="Calibri" w:hAnsi="Garamond"/>
              </w:rPr>
            </w:pPr>
            <w:r>
              <w:rPr>
                <w:rFonts w:ascii="Garamond" w:hAnsi="Garamond"/>
              </w:rPr>
              <w:t xml:space="preserve">Kleine Mädesüß</w:t>
            </w:r>
          </w:p>
        </w:tc>
        <w:tc>
          <w:tcPr>
            <w:tcW w:w="1352" w:type="dxa"/>
            <w:tcBorders>
              <w:top w:val="single" w:sz="4" w:space="0" w:color="auto"/>
              <w:left w:val="single" w:sz="4" w:space="0" w:color="auto"/>
              <w:bottom w:val="single" w:sz="4" w:space="0" w:color="auto"/>
              <w:right w:val="single" w:sz="4" w:space="0" w:color="auto"/>
            </w:tcBorders>
            <w:hideMark/>
          </w:tcPr>
          <w:p w14:paraId="139FBA1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AE255FF"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p w14:paraId="080A0290"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45FD90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21B1B" w14:textId="77777777" w:rsidR="00A01CDB" w:rsidRPr="00E31CA2" w:rsidRDefault="00A01CDB" w:rsidP="0099097F">
            <w:pPr>
              <w:rPr>
                <w:rFonts w:ascii="Garamond" w:eastAsia="Calibri" w:hAnsi="Garamond"/>
              </w:rPr>
            </w:pPr>
            <w:r>
              <w:rPr>
                <w:rFonts w:ascii="Garamond" w:hAnsi="Garamond"/>
              </w:rPr>
              <w:t xml:space="preserve">Foeniculum vulgare Mill.</w:t>
            </w:r>
          </w:p>
        </w:tc>
        <w:tc>
          <w:tcPr>
            <w:tcW w:w="1842" w:type="dxa"/>
            <w:tcBorders>
              <w:top w:val="single" w:sz="4" w:space="0" w:color="auto"/>
              <w:left w:val="single" w:sz="4" w:space="0" w:color="auto"/>
              <w:bottom w:val="single" w:sz="4" w:space="0" w:color="auto"/>
              <w:right w:val="single" w:sz="4" w:space="0" w:color="auto"/>
            </w:tcBorders>
            <w:hideMark/>
          </w:tcPr>
          <w:p w14:paraId="7766C0A2"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3BF9014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B31FDD" w14:textId="77777777" w:rsidR="00A01CDB" w:rsidRPr="00E31CA2" w:rsidRDefault="00A01CDB" w:rsidP="0099097F">
            <w:pPr>
              <w:rPr>
                <w:rFonts w:ascii="Garamond" w:eastAsia="Calibri" w:hAnsi="Garamond"/>
              </w:rPr>
            </w:pPr>
            <w:r>
              <w:rPr>
                <w:rFonts w:ascii="Garamond" w:hAnsi="Garamond"/>
              </w:rPr>
              <w:t xml:space="preserve">Fenchel</w:t>
            </w:r>
          </w:p>
        </w:tc>
        <w:tc>
          <w:tcPr>
            <w:tcW w:w="1352" w:type="dxa"/>
            <w:tcBorders>
              <w:top w:val="single" w:sz="4" w:space="0" w:color="auto"/>
              <w:left w:val="single" w:sz="4" w:space="0" w:color="auto"/>
              <w:bottom w:val="single" w:sz="4" w:space="0" w:color="auto"/>
              <w:right w:val="single" w:sz="4" w:space="0" w:color="auto"/>
            </w:tcBorders>
            <w:hideMark/>
          </w:tcPr>
          <w:p w14:paraId="66B0030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41953E8" w14:textId="77777777" w:rsidR="00A01CDB" w:rsidRPr="00E31CA2" w:rsidRDefault="00A01CDB" w:rsidP="0099097F">
            <w:pPr>
              <w:rPr>
                <w:rFonts w:ascii="Garamond" w:eastAsia="Calibri" w:hAnsi="Garamond"/>
              </w:rPr>
            </w:pPr>
            <w:r>
              <w:rPr>
                <w:rFonts w:ascii="Garamond" w:hAnsi="Garamond"/>
              </w:rPr>
              <w:t xml:space="preserve">Die empfohlene Tagesdosis sollte bei Kindern unter 12 Jahren nicht zu einer Aufnahme von mehr als 0,05 mg Estragol pro kg Körpergewicht führen.</w:t>
            </w:r>
            <w:r>
              <w:rPr>
                <w:rFonts w:ascii="Garamond" w:hAnsi="Garamond"/>
              </w:rPr>
              <w:t xml:space="preserve"> </w:t>
            </w:r>
          </w:p>
        </w:tc>
      </w:tr>
      <w:tr w:rsidR="00A01CDB" w:rsidRPr="00E31CA2" w14:paraId="791CC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A83FA5" w14:textId="77777777" w:rsidR="00A01CDB" w:rsidRPr="00E31CA2" w:rsidRDefault="00A01CDB" w:rsidP="0099097F">
            <w:pPr>
              <w:rPr>
                <w:rFonts w:ascii="Garamond" w:eastAsia="Calibri" w:hAnsi="Garamond"/>
              </w:rPr>
            </w:pPr>
            <w:r>
              <w:rPr>
                <w:rFonts w:ascii="Garamond" w:hAnsi="Garamond"/>
              </w:rPr>
              <w:t xml:space="preserve">Forsythia suspensa (Thunb.)</w:t>
            </w:r>
            <w:r>
              <w:rPr>
                <w:rFonts w:ascii="Garamond" w:hAnsi="Garamond"/>
              </w:rPr>
              <w:t xml:space="preserve"> </w:t>
            </w:r>
            <w:r>
              <w:rPr>
                <w:rFonts w:ascii="Garamond" w:hAnsi="Garamond"/>
              </w:rPr>
              <w:t xml:space="preserve">Vahl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9E6180"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070F4D0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0BFF1B" w14:textId="77777777" w:rsidR="00A01CDB" w:rsidRPr="00E31CA2" w:rsidRDefault="00A01CDB" w:rsidP="0099097F">
            <w:pPr>
              <w:rPr>
                <w:rFonts w:ascii="Garamond" w:eastAsia="Calibri" w:hAnsi="Garamond"/>
              </w:rPr>
            </w:pPr>
            <w:r>
              <w:rPr>
                <w:rFonts w:ascii="Garamond" w:hAnsi="Garamond"/>
              </w:rPr>
              <w:t xml:space="preserve">Forsytie</w:t>
            </w:r>
          </w:p>
        </w:tc>
        <w:tc>
          <w:tcPr>
            <w:tcW w:w="1352" w:type="dxa"/>
            <w:tcBorders>
              <w:top w:val="single" w:sz="4" w:space="0" w:color="auto"/>
              <w:left w:val="single" w:sz="4" w:space="0" w:color="auto"/>
              <w:bottom w:val="single" w:sz="4" w:space="0" w:color="auto"/>
              <w:right w:val="single" w:sz="4" w:space="0" w:color="auto"/>
            </w:tcBorders>
            <w:hideMark/>
          </w:tcPr>
          <w:p w14:paraId="529BA71D" w14:textId="77777777" w:rsidR="00A01CDB" w:rsidRPr="00E31CA2" w:rsidRDefault="00A01CDB" w:rsidP="0099097F">
            <w:pPr>
              <w:rPr>
                <w:rFonts w:ascii="Garamond" w:eastAsia="Calibri" w:hAnsi="Garamond"/>
              </w:rPr>
            </w:pPr>
            <w:r>
              <w:rPr>
                <w:rFonts w:ascii="Garamond" w:hAnsi="Garamond"/>
              </w:rPr>
              <w:t xml:space="preserve">Frucht, Blatt, Wurzel</w:t>
            </w:r>
          </w:p>
        </w:tc>
        <w:tc>
          <w:tcPr>
            <w:tcW w:w="5572" w:type="dxa"/>
            <w:tcBorders>
              <w:top w:val="single" w:sz="4" w:space="0" w:color="auto"/>
              <w:left w:val="single" w:sz="4" w:space="0" w:color="auto"/>
              <w:bottom w:val="single" w:sz="4" w:space="0" w:color="auto"/>
              <w:right w:val="single" w:sz="4" w:space="0" w:color="auto"/>
            </w:tcBorders>
            <w:noWrap/>
            <w:hideMark/>
          </w:tcPr>
          <w:p w14:paraId="6083584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5430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52F458" w14:textId="77777777" w:rsidR="00A01CDB" w:rsidRPr="00E31CA2" w:rsidRDefault="00A01CDB" w:rsidP="0099097F">
            <w:pPr>
              <w:rPr>
                <w:rFonts w:ascii="Garamond" w:eastAsia="Calibri" w:hAnsi="Garamond"/>
              </w:rPr>
            </w:pPr>
            <w:r>
              <w:rPr>
                <w:rFonts w:ascii="Garamond" w:hAnsi="Garamond"/>
              </w:rPr>
              <w:t xml:space="preserve">Fragaria × ananassa (Duchesne ex Weston) Duchesne ex Rozier</w:t>
            </w:r>
          </w:p>
        </w:tc>
        <w:tc>
          <w:tcPr>
            <w:tcW w:w="1842" w:type="dxa"/>
            <w:tcBorders>
              <w:top w:val="single" w:sz="4" w:space="0" w:color="auto"/>
              <w:left w:val="single" w:sz="4" w:space="0" w:color="auto"/>
              <w:bottom w:val="single" w:sz="4" w:space="0" w:color="auto"/>
              <w:right w:val="single" w:sz="4" w:space="0" w:color="auto"/>
            </w:tcBorders>
            <w:hideMark/>
          </w:tcPr>
          <w:p w14:paraId="6974AC0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BF7B2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99EA07" w14:textId="77777777" w:rsidR="00A01CDB" w:rsidRPr="00E31CA2" w:rsidRDefault="00A01CDB" w:rsidP="0099097F">
            <w:pPr>
              <w:rPr>
                <w:rFonts w:ascii="Garamond" w:eastAsia="Calibri" w:hAnsi="Garamond"/>
              </w:rPr>
            </w:pPr>
            <w:r>
              <w:rPr>
                <w:rFonts w:ascii="Garamond" w:hAnsi="Garamond"/>
              </w:rPr>
              <w:t xml:space="preserve">Erdbeere</w:t>
            </w:r>
          </w:p>
        </w:tc>
        <w:tc>
          <w:tcPr>
            <w:tcW w:w="1352" w:type="dxa"/>
            <w:tcBorders>
              <w:top w:val="single" w:sz="4" w:space="0" w:color="auto"/>
              <w:left w:val="single" w:sz="4" w:space="0" w:color="auto"/>
              <w:bottom w:val="single" w:sz="4" w:space="0" w:color="auto"/>
              <w:right w:val="single" w:sz="4" w:space="0" w:color="auto"/>
            </w:tcBorders>
            <w:hideMark/>
          </w:tcPr>
          <w:p w14:paraId="14D04CD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7C092DC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E53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D3EF58" w14:textId="77777777" w:rsidR="00A01CDB" w:rsidRPr="00E31CA2" w:rsidRDefault="00A01CDB" w:rsidP="0099097F">
            <w:pPr>
              <w:rPr>
                <w:rFonts w:ascii="Garamond" w:eastAsia="Calibri" w:hAnsi="Garamond"/>
              </w:rPr>
            </w:pPr>
            <w:r>
              <w:rPr>
                <w:rFonts w:ascii="Garamond" w:hAnsi="Garamond"/>
              </w:rPr>
              <w:t xml:space="preserve">Fragaria vesca L.</w:t>
            </w:r>
          </w:p>
        </w:tc>
        <w:tc>
          <w:tcPr>
            <w:tcW w:w="1842" w:type="dxa"/>
            <w:tcBorders>
              <w:top w:val="single" w:sz="4" w:space="0" w:color="auto"/>
              <w:left w:val="single" w:sz="4" w:space="0" w:color="auto"/>
              <w:bottom w:val="single" w:sz="4" w:space="0" w:color="auto"/>
              <w:right w:val="single" w:sz="4" w:space="0" w:color="auto"/>
            </w:tcBorders>
            <w:hideMark/>
          </w:tcPr>
          <w:p w14:paraId="5D91B997"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A89BFA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8A6141" w14:textId="77777777" w:rsidR="00A01CDB" w:rsidRPr="00E31CA2" w:rsidRDefault="00A01CDB" w:rsidP="0099097F">
            <w:pPr>
              <w:rPr>
                <w:rFonts w:ascii="Garamond" w:eastAsia="Calibri" w:hAnsi="Garamond"/>
              </w:rPr>
            </w:pPr>
            <w:r>
              <w:rPr>
                <w:rFonts w:ascii="Garamond" w:hAnsi="Garamond"/>
              </w:rPr>
              <w:t xml:space="preserve">Walderdbeere</w:t>
            </w:r>
          </w:p>
        </w:tc>
        <w:tc>
          <w:tcPr>
            <w:tcW w:w="1352" w:type="dxa"/>
            <w:tcBorders>
              <w:top w:val="single" w:sz="4" w:space="0" w:color="auto"/>
              <w:left w:val="single" w:sz="4" w:space="0" w:color="auto"/>
              <w:bottom w:val="single" w:sz="4" w:space="0" w:color="auto"/>
              <w:right w:val="single" w:sz="4" w:space="0" w:color="auto"/>
            </w:tcBorders>
            <w:hideMark/>
          </w:tcPr>
          <w:p w14:paraId="5A6ABE89"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7C0CB75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2179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8B3AD6" w14:textId="77777777" w:rsidR="00A01CDB" w:rsidRPr="00E31CA2" w:rsidRDefault="00A01CDB" w:rsidP="0099097F">
            <w:pPr>
              <w:rPr>
                <w:rFonts w:ascii="Garamond" w:eastAsia="Calibri" w:hAnsi="Garamond"/>
              </w:rPr>
            </w:pPr>
            <w:r>
              <w:rPr>
                <w:rFonts w:ascii="Garamond" w:hAnsi="Garamond"/>
              </w:rPr>
              <w:t xml:space="preserve">Frangula alnus Mill.</w:t>
            </w:r>
          </w:p>
        </w:tc>
        <w:tc>
          <w:tcPr>
            <w:tcW w:w="1842" w:type="dxa"/>
            <w:tcBorders>
              <w:top w:val="single" w:sz="4" w:space="0" w:color="auto"/>
              <w:left w:val="single" w:sz="4" w:space="0" w:color="auto"/>
              <w:bottom w:val="single" w:sz="4" w:space="0" w:color="auto"/>
              <w:right w:val="single" w:sz="4" w:space="0" w:color="auto"/>
            </w:tcBorders>
            <w:hideMark/>
          </w:tcPr>
          <w:p w14:paraId="375D041A"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hideMark/>
          </w:tcPr>
          <w:p w14:paraId="0673238E" w14:textId="77777777" w:rsidR="00A01CDB" w:rsidRPr="00E31CA2" w:rsidRDefault="00A01CDB" w:rsidP="0099097F">
            <w:pPr>
              <w:rPr>
                <w:rFonts w:ascii="Garamond" w:eastAsia="Calibri" w:hAnsi="Garamond"/>
              </w:rPr>
            </w:pPr>
            <w:r>
              <w:rPr>
                <w:rFonts w:ascii="Garamond" w:hAnsi="Garamond"/>
              </w:rPr>
              <w:t xml:space="preserve">Frangula dodonei Ard., Rhamnus frangula L.</w:t>
            </w:r>
          </w:p>
        </w:tc>
        <w:tc>
          <w:tcPr>
            <w:tcW w:w="1628" w:type="dxa"/>
            <w:tcBorders>
              <w:top w:val="single" w:sz="4" w:space="0" w:color="auto"/>
              <w:left w:val="single" w:sz="4" w:space="0" w:color="auto"/>
              <w:bottom w:val="single" w:sz="4" w:space="0" w:color="auto"/>
              <w:right w:val="single" w:sz="4" w:space="0" w:color="auto"/>
            </w:tcBorders>
            <w:hideMark/>
          </w:tcPr>
          <w:p w14:paraId="0A27A45A" w14:textId="77777777" w:rsidR="00A01CDB" w:rsidRPr="00E31CA2" w:rsidRDefault="00A01CDB" w:rsidP="0099097F">
            <w:pPr>
              <w:rPr>
                <w:rFonts w:ascii="Garamond" w:eastAsia="Calibri" w:hAnsi="Garamond"/>
              </w:rPr>
            </w:pPr>
            <w:r>
              <w:rPr>
                <w:rFonts w:ascii="Garamond" w:hAnsi="Garamond"/>
              </w:rPr>
              <w:t xml:space="preserve">Faulbaum</w:t>
            </w:r>
          </w:p>
        </w:tc>
        <w:tc>
          <w:tcPr>
            <w:tcW w:w="1352" w:type="dxa"/>
            <w:tcBorders>
              <w:top w:val="single" w:sz="4" w:space="0" w:color="auto"/>
              <w:left w:val="single" w:sz="4" w:space="0" w:color="auto"/>
              <w:bottom w:val="single" w:sz="4" w:space="0" w:color="auto"/>
              <w:right w:val="single" w:sz="4" w:space="0" w:color="auto"/>
            </w:tcBorders>
            <w:hideMark/>
          </w:tcPr>
          <w:p w14:paraId="730F7971"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7067294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Glucofrangulin A)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74E549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3C6BFE" w14:textId="77777777" w:rsidR="00A01CDB" w:rsidRPr="00E31CA2" w:rsidRDefault="00A01CDB" w:rsidP="0099097F">
            <w:pPr>
              <w:rPr>
                <w:rFonts w:ascii="Garamond" w:eastAsia="Calibri" w:hAnsi="Garamond"/>
              </w:rPr>
            </w:pPr>
            <w:r>
              <w:rPr>
                <w:rFonts w:ascii="Garamond" w:hAnsi="Garamond"/>
              </w:rPr>
              <w:t xml:space="preserve">Frangula purshiana Cooper</w:t>
            </w:r>
          </w:p>
        </w:tc>
        <w:tc>
          <w:tcPr>
            <w:tcW w:w="1842" w:type="dxa"/>
            <w:tcBorders>
              <w:top w:val="single" w:sz="4" w:space="0" w:color="auto"/>
              <w:left w:val="single" w:sz="4" w:space="0" w:color="auto"/>
              <w:bottom w:val="single" w:sz="4" w:space="0" w:color="auto"/>
              <w:right w:val="single" w:sz="4" w:space="0" w:color="auto"/>
            </w:tcBorders>
            <w:hideMark/>
          </w:tcPr>
          <w:p w14:paraId="4307D2DA"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hideMark/>
          </w:tcPr>
          <w:p w14:paraId="1E30DE66" w14:textId="77777777" w:rsidR="00A01CDB" w:rsidRPr="00E31CA2" w:rsidRDefault="00A01CDB" w:rsidP="0099097F">
            <w:pPr>
              <w:rPr>
                <w:rFonts w:ascii="Garamond" w:eastAsia="Calibri" w:hAnsi="Garamond"/>
              </w:rPr>
            </w:pPr>
            <w:r>
              <w:rPr>
                <w:rFonts w:ascii="Garamond" w:hAnsi="Garamond"/>
              </w:rPr>
              <w:t xml:space="preserve">Rhamnus purshiana DC.</w:t>
            </w:r>
          </w:p>
        </w:tc>
        <w:tc>
          <w:tcPr>
            <w:tcW w:w="1628" w:type="dxa"/>
            <w:tcBorders>
              <w:top w:val="single" w:sz="4" w:space="0" w:color="auto"/>
              <w:left w:val="single" w:sz="4" w:space="0" w:color="auto"/>
              <w:bottom w:val="single" w:sz="4" w:space="0" w:color="auto"/>
              <w:right w:val="single" w:sz="4" w:space="0" w:color="auto"/>
            </w:tcBorders>
            <w:hideMark/>
          </w:tcPr>
          <w:p w14:paraId="53D0A36E" w14:textId="77777777" w:rsidR="00A01CDB" w:rsidRPr="00E31CA2" w:rsidRDefault="00A01CDB" w:rsidP="0099097F">
            <w:pPr>
              <w:rPr>
                <w:rFonts w:ascii="Garamond" w:eastAsia="Calibri" w:hAnsi="Garamond"/>
              </w:rPr>
            </w:pPr>
            <w:r>
              <w:rPr>
                <w:rFonts w:ascii="Garamond" w:hAnsi="Garamond"/>
              </w:rPr>
              <w:t xml:space="preserve">Cascara</w:t>
            </w:r>
          </w:p>
        </w:tc>
        <w:tc>
          <w:tcPr>
            <w:tcW w:w="1352" w:type="dxa"/>
            <w:tcBorders>
              <w:top w:val="single" w:sz="4" w:space="0" w:color="auto"/>
              <w:left w:val="single" w:sz="4" w:space="0" w:color="auto"/>
              <w:bottom w:val="single" w:sz="4" w:space="0" w:color="auto"/>
              <w:right w:val="single" w:sz="4" w:space="0" w:color="auto"/>
            </w:tcBorders>
            <w:hideMark/>
          </w:tcPr>
          <w:p w14:paraId="43678858"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2397D029"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Cascarosid A)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457AF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37FF88" w14:textId="77777777" w:rsidR="00A01CDB" w:rsidRPr="00E31CA2" w:rsidRDefault="00A01CDB" w:rsidP="0099097F">
            <w:pPr>
              <w:rPr>
                <w:rFonts w:ascii="Garamond" w:eastAsia="Calibri" w:hAnsi="Garamond"/>
              </w:rPr>
            </w:pPr>
            <w:r>
              <w:rPr>
                <w:rFonts w:ascii="Garamond" w:hAnsi="Garamond"/>
              </w:rPr>
              <w:t xml:space="preserve">Fraxinus excelsior L.</w:t>
            </w:r>
          </w:p>
        </w:tc>
        <w:tc>
          <w:tcPr>
            <w:tcW w:w="1842" w:type="dxa"/>
            <w:tcBorders>
              <w:top w:val="single" w:sz="4" w:space="0" w:color="auto"/>
              <w:left w:val="single" w:sz="4" w:space="0" w:color="auto"/>
              <w:bottom w:val="single" w:sz="4" w:space="0" w:color="auto"/>
              <w:right w:val="single" w:sz="4" w:space="0" w:color="auto"/>
            </w:tcBorders>
            <w:hideMark/>
          </w:tcPr>
          <w:p w14:paraId="4E52D1CE"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5A47BE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51E57E" w14:textId="77777777" w:rsidR="00A01CDB" w:rsidRPr="00E31CA2" w:rsidRDefault="00A01CDB" w:rsidP="0099097F">
            <w:pPr>
              <w:rPr>
                <w:rFonts w:ascii="Garamond" w:eastAsia="Calibri" w:hAnsi="Garamond"/>
              </w:rPr>
            </w:pPr>
            <w:r>
              <w:rPr>
                <w:rFonts w:ascii="Garamond" w:hAnsi="Garamond"/>
              </w:rPr>
              <w:t xml:space="preserve">Gemeine Esche</w:t>
            </w:r>
          </w:p>
        </w:tc>
        <w:tc>
          <w:tcPr>
            <w:tcW w:w="1352" w:type="dxa"/>
            <w:tcBorders>
              <w:top w:val="single" w:sz="4" w:space="0" w:color="auto"/>
              <w:left w:val="single" w:sz="4" w:space="0" w:color="auto"/>
              <w:bottom w:val="single" w:sz="4" w:space="0" w:color="auto"/>
              <w:right w:val="single" w:sz="4" w:space="0" w:color="auto"/>
            </w:tcBorders>
            <w:hideMark/>
          </w:tcPr>
          <w:p w14:paraId="6C7B71E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1C452C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21A9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F8C186" w14:textId="77777777" w:rsidR="00A01CDB" w:rsidRPr="00E31CA2" w:rsidRDefault="00A01CDB" w:rsidP="0099097F">
            <w:pPr>
              <w:rPr>
                <w:rFonts w:ascii="Garamond" w:eastAsia="Calibri" w:hAnsi="Garamond"/>
              </w:rPr>
            </w:pPr>
            <w:r>
              <w:rPr>
                <w:rFonts w:ascii="Garamond" w:hAnsi="Garamond"/>
              </w:rPr>
              <w:t xml:space="preserve">Fraxinus ornus L.</w:t>
            </w:r>
          </w:p>
        </w:tc>
        <w:tc>
          <w:tcPr>
            <w:tcW w:w="1842" w:type="dxa"/>
            <w:tcBorders>
              <w:top w:val="single" w:sz="4" w:space="0" w:color="auto"/>
              <w:left w:val="single" w:sz="4" w:space="0" w:color="auto"/>
              <w:bottom w:val="single" w:sz="4" w:space="0" w:color="auto"/>
              <w:right w:val="single" w:sz="4" w:space="0" w:color="auto"/>
            </w:tcBorders>
            <w:hideMark/>
          </w:tcPr>
          <w:p w14:paraId="3C2500F4"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72A2713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DE76B7" w14:textId="77777777" w:rsidR="00A01CDB" w:rsidRPr="00E31CA2" w:rsidRDefault="00A01CDB" w:rsidP="0099097F">
            <w:pPr>
              <w:rPr>
                <w:rFonts w:ascii="Garamond" w:eastAsia="Calibri" w:hAnsi="Garamond"/>
              </w:rPr>
            </w:pPr>
            <w:r>
              <w:rPr>
                <w:rFonts w:ascii="Garamond" w:hAnsi="Garamond"/>
              </w:rPr>
              <w:t xml:space="preserve">Manna-Esche, Blumen-Esche</w:t>
            </w:r>
          </w:p>
        </w:tc>
        <w:tc>
          <w:tcPr>
            <w:tcW w:w="1352" w:type="dxa"/>
            <w:tcBorders>
              <w:top w:val="single" w:sz="4" w:space="0" w:color="auto"/>
              <w:left w:val="single" w:sz="4" w:space="0" w:color="auto"/>
              <w:bottom w:val="single" w:sz="4" w:space="0" w:color="auto"/>
              <w:right w:val="single" w:sz="4" w:space="0" w:color="auto"/>
            </w:tcBorders>
            <w:hideMark/>
          </w:tcPr>
          <w:p w14:paraId="26BE9A41" w14:textId="77777777" w:rsidR="00A01CDB" w:rsidRPr="00E31CA2" w:rsidRDefault="00A01CDB" w:rsidP="0099097F">
            <w:pPr>
              <w:rPr>
                <w:rFonts w:ascii="Garamond" w:eastAsia="Calibri" w:hAnsi="Garamond"/>
              </w:rPr>
            </w:pPr>
            <w:r>
              <w:rPr>
                <w:rFonts w:ascii="Garamond" w:hAnsi="Garamond"/>
              </w:rPr>
              <w:t xml:space="preserve">Blatt, Manna</w:t>
            </w:r>
          </w:p>
        </w:tc>
        <w:tc>
          <w:tcPr>
            <w:tcW w:w="5572" w:type="dxa"/>
            <w:tcBorders>
              <w:top w:val="single" w:sz="4" w:space="0" w:color="auto"/>
              <w:left w:val="single" w:sz="4" w:space="0" w:color="auto"/>
              <w:bottom w:val="single" w:sz="4" w:space="0" w:color="auto"/>
              <w:right w:val="single" w:sz="4" w:space="0" w:color="auto"/>
            </w:tcBorders>
            <w:hideMark/>
          </w:tcPr>
          <w:p w14:paraId="5278627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68B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734DBD" w14:textId="77777777" w:rsidR="00A01CDB" w:rsidRPr="00E31CA2" w:rsidRDefault="00A01CDB" w:rsidP="0099097F">
            <w:pPr>
              <w:rPr>
                <w:rFonts w:ascii="Garamond" w:eastAsia="Calibri" w:hAnsi="Garamond"/>
              </w:rPr>
            </w:pPr>
            <w:r>
              <w:rPr>
                <w:rFonts w:ascii="Garamond" w:hAnsi="Garamond"/>
              </w:rPr>
              <w:t xml:space="preserve">Fucus serratus L.</w:t>
            </w:r>
          </w:p>
        </w:tc>
        <w:tc>
          <w:tcPr>
            <w:tcW w:w="1842" w:type="dxa"/>
            <w:tcBorders>
              <w:top w:val="single" w:sz="4" w:space="0" w:color="auto"/>
              <w:left w:val="single" w:sz="4" w:space="0" w:color="auto"/>
              <w:bottom w:val="single" w:sz="4" w:space="0" w:color="auto"/>
              <w:right w:val="single" w:sz="4" w:space="0" w:color="auto"/>
            </w:tcBorders>
            <w:hideMark/>
          </w:tcPr>
          <w:p w14:paraId="0479FD44" w14:textId="77777777" w:rsidR="00A01CDB" w:rsidRPr="00E31CA2" w:rsidRDefault="00A01CDB" w:rsidP="0099097F">
            <w:pPr>
              <w:rPr>
                <w:rFonts w:ascii="Garamond" w:eastAsia="Calibri" w:hAnsi="Garamond"/>
              </w:rPr>
            </w:pPr>
            <w:r>
              <w:rPr>
                <w:rFonts w:ascii="Garamond" w:hAnsi="Garamond"/>
              </w:rPr>
              <w:t xml:space="preserve">Fucaceae</w:t>
            </w:r>
          </w:p>
        </w:tc>
        <w:tc>
          <w:tcPr>
            <w:tcW w:w="1371" w:type="dxa"/>
            <w:tcBorders>
              <w:top w:val="single" w:sz="4" w:space="0" w:color="auto"/>
              <w:left w:val="single" w:sz="4" w:space="0" w:color="auto"/>
              <w:bottom w:val="single" w:sz="4" w:space="0" w:color="auto"/>
              <w:right w:val="single" w:sz="4" w:space="0" w:color="auto"/>
            </w:tcBorders>
            <w:noWrap/>
            <w:hideMark/>
          </w:tcPr>
          <w:p w14:paraId="56F5D69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375F17" w14:textId="77777777" w:rsidR="00A01CDB" w:rsidRPr="00E31CA2" w:rsidRDefault="00A01CDB" w:rsidP="0099097F">
            <w:pPr>
              <w:rPr>
                <w:rFonts w:ascii="Garamond" w:eastAsia="Calibri" w:hAnsi="Garamond"/>
              </w:rPr>
            </w:pPr>
            <w:r>
              <w:rPr>
                <w:rFonts w:ascii="Garamond" w:hAnsi="Garamond"/>
              </w:rPr>
              <w:t xml:space="preserve">Sägetang</w:t>
            </w:r>
          </w:p>
        </w:tc>
        <w:tc>
          <w:tcPr>
            <w:tcW w:w="1352" w:type="dxa"/>
            <w:tcBorders>
              <w:top w:val="single" w:sz="4" w:space="0" w:color="auto"/>
              <w:left w:val="single" w:sz="4" w:space="0" w:color="auto"/>
              <w:bottom w:val="single" w:sz="4" w:space="0" w:color="auto"/>
              <w:right w:val="single" w:sz="4" w:space="0" w:color="auto"/>
            </w:tcBorders>
            <w:hideMark/>
          </w:tcPr>
          <w:p w14:paraId="75BFA70B"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tcPr>
          <w:p w14:paraId="27319EE1" w14:textId="77777777" w:rsidR="00A01CDB" w:rsidRPr="00E31CA2" w:rsidRDefault="00A01CDB" w:rsidP="0099097F">
            <w:pPr>
              <w:rPr>
                <w:rFonts w:ascii="Garamond" w:eastAsia="Calibri" w:hAnsi="Garamond"/>
                <w:lang w:val="nl-BE"/>
              </w:rPr>
            </w:pPr>
          </w:p>
        </w:tc>
      </w:tr>
      <w:tr w:rsidR="00A01CDB" w:rsidRPr="00E31CA2" w14:paraId="7EDCD9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C30915" w14:textId="77777777" w:rsidR="00A01CDB" w:rsidRPr="00E31CA2" w:rsidRDefault="00A01CDB" w:rsidP="0099097F">
            <w:pPr>
              <w:rPr>
                <w:rFonts w:ascii="Garamond" w:eastAsia="Calibri" w:hAnsi="Garamond"/>
              </w:rPr>
            </w:pPr>
            <w:r>
              <w:rPr>
                <w:rFonts w:ascii="Garamond" w:hAnsi="Garamond"/>
              </w:rPr>
              <w:t xml:space="preserve">Fucus vesiculosus L.</w:t>
            </w:r>
          </w:p>
        </w:tc>
        <w:tc>
          <w:tcPr>
            <w:tcW w:w="1842" w:type="dxa"/>
            <w:tcBorders>
              <w:top w:val="single" w:sz="4" w:space="0" w:color="auto"/>
              <w:left w:val="single" w:sz="4" w:space="0" w:color="auto"/>
              <w:bottom w:val="single" w:sz="4" w:space="0" w:color="auto"/>
              <w:right w:val="single" w:sz="4" w:space="0" w:color="auto"/>
            </w:tcBorders>
            <w:hideMark/>
          </w:tcPr>
          <w:p w14:paraId="34404F69" w14:textId="77777777" w:rsidR="00A01CDB" w:rsidRPr="00E31CA2" w:rsidRDefault="00A01CDB" w:rsidP="0099097F">
            <w:pPr>
              <w:rPr>
                <w:rFonts w:ascii="Garamond" w:eastAsia="Calibri" w:hAnsi="Garamond"/>
              </w:rPr>
            </w:pPr>
            <w:r>
              <w:rPr>
                <w:rFonts w:ascii="Garamond" w:hAnsi="Garamond"/>
              </w:rPr>
              <w:t xml:space="preserve">Fucaceae</w:t>
            </w:r>
          </w:p>
        </w:tc>
        <w:tc>
          <w:tcPr>
            <w:tcW w:w="1371" w:type="dxa"/>
            <w:tcBorders>
              <w:top w:val="single" w:sz="4" w:space="0" w:color="auto"/>
              <w:left w:val="single" w:sz="4" w:space="0" w:color="auto"/>
              <w:bottom w:val="single" w:sz="4" w:space="0" w:color="auto"/>
              <w:right w:val="single" w:sz="4" w:space="0" w:color="auto"/>
            </w:tcBorders>
            <w:noWrap/>
            <w:hideMark/>
          </w:tcPr>
          <w:p w14:paraId="22332E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8A2B01" w14:textId="77777777" w:rsidR="00A01CDB" w:rsidRPr="00E31CA2" w:rsidRDefault="00A01CDB" w:rsidP="0099097F">
            <w:pPr>
              <w:rPr>
                <w:rFonts w:ascii="Garamond" w:eastAsia="Calibri" w:hAnsi="Garamond"/>
              </w:rPr>
            </w:pPr>
            <w:r>
              <w:rPr>
                <w:rFonts w:ascii="Garamond" w:hAnsi="Garamond"/>
              </w:rPr>
              <w:t xml:space="preserve">Blasentang</w:t>
            </w:r>
          </w:p>
        </w:tc>
        <w:tc>
          <w:tcPr>
            <w:tcW w:w="1352" w:type="dxa"/>
            <w:tcBorders>
              <w:top w:val="single" w:sz="4" w:space="0" w:color="auto"/>
              <w:left w:val="single" w:sz="4" w:space="0" w:color="auto"/>
              <w:bottom w:val="single" w:sz="4" w:space="0" w:color="auto"/>
              <w:right w:val="single" w:sz="4" w:space="0" w:color="auto"/>
            </w:tcBorders>
            <w:hideMark/>
          </w:tcPr>
          <w:p w14:paraId="7A5FA0B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tcPr>
          <w:p w14:paraId="2A54D13D" w14:textId="77777777" w:rsidR="00A01CDB" w:rsidRPr="00E31CA2" w:rsidRDefault="00A01CDB" w:rsidP="0099097F">
            <w:pPr>
              <w:rPr>
                <w:rFonts w:ascii="Garamond" w:eastAsia="Calibri" w:hAnsi="Garamond"/>
                <w:lang w:val="nl-BE"/>
              </w:rPr>
            </w:pPr>
          </w:p>
        </w:tc>
      </w:tr>
      <w:tr w:rsidR="00A01CDB" w:rsidRPr="00E31CA2" w14:paraId="16F2B6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7994856A" w14:textId="77777777" w:rsidR="00A01CDB" w:rsidRPr="00E31CA2" w:rsidRDefault="00A01CDB" w:rsidP="0099097F">
            <w:pPr>
              <w:rPr>
                <w:rFonts w:ascii="Garamond" w:eastAsia="Calibri" w:hAnsi="Garamond"/>
              </w:rPr>
            </w:pPr>
            <w:r>
              <w:rPr>
                <w:rFonts w:ascii="Garamond" w:hAnsi="Garamond"/>
              </w:rPr>
              <w:t xml:space="preserve">Fumaria officinalis L.</w:t>
            </w:r>
          </w:p>
        </w:tc>
        <w:tc>
          <w:tcPr>
            <w:tcW w:w="1842" w:type="dxa"/>
            <w:tcBorders>
              <w:top w:val="single" w:sz="4" w:space="0" w:color="auto"/>
              <w:left w:val="single" w:sz="4" w:space="0" w:color="auto"/>
              <w:bottom w:val="single" w:sz="4" w:space="0" w:color="auto"/>
              <w:right w:val="single" w:sz="4" w:space="0" w:color="auto"/>
            </w:tcBorders>
            <w:hideMark/>
          </w:tcPr>
          <w:p w14:paraId="51CF349C" w14:textId="77777777" w:rsidR="00A01CDB" w:rsidRPr="00E31CA2" w:rsidRDefault="00A01CDB" w:rsidP="0099097F">
            <w:pPr>
              <w:rPr>
                <w:rFonts w:ascii="Garamond" w:eastAsia="Calibri" w:hAnsi="Garamond"/>
              </w:rPr>
            </w:pPr>
            <w:r>
              <w:rPr>
                <w:rFonts w:ascii="Garamond" w:hAnsi="Garamond"/>
              </w:rPr>
              <w:t xml:space="preserve">Papaveraceae</w:t>
            </w:r>
          </w:p>
        </w:tc>
        <w:tc>
          <w:tcPr>
            <w:tcW w:w="1371" w:type="dxa"/>
            <w:tcBorders>
              <w:top w:val="single" w:sz="4" w:space="0" w:color="auto"/>
              <w:left w:val="single" w:sz="4" w:space="0" w:color="auto"/>
              <w:bottom w:val="single" w:sz="4" w:space="0" w:color="auto"/>
              <w:right w:val="single" w:sz="4" w:space="0" w:color="auto"/>
            </w:tcBorders>
            <w:noWrap/>
            <w:hideMark/>
          </w:tcPr>
          <w:p w14:paraId="15221D5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CB5B54" w14:textId="77777777" w:rsidR="00A01CDB" w:rsidRPr="00E31CA2" w:rsidRDefault="00A01CDB" w:rsidP="0099097F">
            <w:pPr>
              <w:rPr>
                <w:rFonts w:ascii="Garamond" w:eastAsia="Calibri" w:hAnsi="Garamond"/>
              </w:rPr>
            </w:pPr>
            <w:r>
              <w:rPr>
                <w:rFonts w:ascii="Garamond" w:hAnsi="Garamond"/>
              </w:rPr>
              <w:t xml:space="preserve">Gewöhnlicher Erdrauch</w:t>
            </w:r>
          </w:p>
        </w:tc>
        <w:tc>
          <w:tcPr>
            <w:tcW w:w="1352" w:type="dxa"/>
            <w:tcBorders>
              <w:top w:val="single" w:sz="4" w:space="0" w:color="auto"/>
              <w:left w:val="single" w:sz="4" w:space="0" w:color="auto"/>
              <w:bottom w:val="single" w:sz="4" w:space="0" w:color="auto"/>
              <w:right w:val="single" w:sz="4" w:space="0" w:color="auto"/>
            </w:tcBorders>
            <w:hideMark/>
          </w:tcPr>
          <w:p w14:paraId="7CE228E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60039D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4A251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4D2FFD" w14:textId="77777777" w:rsidR="00A01CDB" w:rsidRPr="00E31CA2" w:rsidRDefault="00A01CDB" w:rsidP="0099097F">
            <w:pPr>
              <w:rPr>
                <w:rFonts w:ascii="Garamond" w:eastAsia="Calibri" w:hAnsi="Garamond"/>
              </w:rPr>
            </w:pPr>
            <w:r>
              <w:rPr>
                <w:rFonts w:ascii="Garamond" w:hAnsi="Garamond"/>
              </w:rPr>
              <w:t xml:space="preserve">Galeopsis segetum Hals.</w:t>
            </w:r>
          </w:p>
        </w:tc>
        <w:tc>
          <w:tcPr>
            <w:tcW w:w="1842" w:type="dxa"/>
            <w:tcBorders>
              <w:top w:val="single" w:sz="4" w:space="0" w:color="auto"/>
              <w:left w:val="single" w:sz="4" w:space="0" w:color="auto"/>
              <w:bottom w:val="single" w:sz="4" w:space="0" w:color="auto"/>
              <w:right w:val="single" w:sz="4" w:space="0" w:color="auto"/>
            </w:tcBorders>
            <w:hideMark/>
          </w:tcPr>
          <w:p w14:paraId="4436FD3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C9BF315" w14:textId="77777777" w:rsidR="00A01CDB" w:rsidRPr="00E31CA2" w:rsidRDefault="00A01CDB" w:rsidP="0099097F">
            <w:pPr>
              <w:rPr>
                <w:rFonts w:ascii="Garamond" w:eastAsia="Calibri" w:hAnsi="Garamond"/>
              </w:rPr>
            </w:pPr>
            <w:r>
              <w:rPr>
                <w:rFonts w:ascii="Garamond" w:hAnsi="Garamond"/>
              </w:rPr>
              <w:t xml:space="preserve">Galeopsis ochroleuca Lam.</w:t>
            </w:r>
          </w:p>
        </w:tc>
        <w:tc>
          <w:tcPr>
            <w:tcW w:w="1628" w:type="dxa"/>
            <w:tcBorders>
              <w:top w:val="single" w:sz="4" w:space="0" w:color="auto"/>
              <w:left w:val="single" w:sz="4" w:space="0" w:color="auto"/>
              <w:bottom w:val="single" w:sz="4" w:space="0" w:color="auto"/>
              <w:right w:val="single" w:sz="4" w:space="0" w:color="auto"/>
            </w:tcBorders>
            <w:hideMark/>
          </w:tcPr>
          <w:p w14:paraId="55C91B88" w14:textId="77777777" w:rsidR="00A01CDB" w:rsidRPr="00E31CA2" w:rsidRDefault="00A01CDB" w:rsidP="0099097F">
            <w:pPr>
              <w:rPr>
                <w:rFonts w:ascii="Garamond" w:eastAsia="Calibri" w:hAnsi="Garamond"/>
              </w:rPr>
            </w:pPr>
            <w:r>
              <w:rPr>
                <w:rFonts w:ascii="Garamond" w:hAnsi="Garamond"/>
              </w:rPr>
              <w:t xml:space="preserve">Ockergelber Hohlzahn</w:t>
            </w:r>
          </w:p>
        </w:tc>
        <w:tc>
          <w:tcPr>
            <w:tcW w:w="1352" w:type="dxa"/>
            <w:tcBorders>
              <w:top w:val="single" w:sz="4" w:space="0" w:color="auto"/>
              <w:left w:val="single" w:sz="4" w:space="0" w:color="auto"/>
              <w:bottom w:val="single" w:sz="4" w:space="0" w:color="auto"/>
              <w:right w:val="single" w:sz="4" w:space="0" w:color="auto"/>
            </w:tcBorders>
            <w:hideMark/>
          </w:tcPr>
          <w:p w14:paraId="61D075B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9FF103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1E75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1BF04F" w14:textId="77777777" w:rsidR="00A01CDB" w:rsidRPr="00E31CA2" w:rsidRDefault="00A01CDB" w:rsidP="0099097F">
            <w:pPr>
              <w:rPr>
                <w:rFonts w:ascii="Garamond" w:eastAsia="Calibri" w:hAnsi="Garamond"/>
              </w:rPr>
            </w:pPr>
            <w:r>
              <w:rPr>
                <w:rFonts w:ascii="Garamond" w:hAnsi="Garamond"/>
              </w:rPr>
              <w:t xml:space="preserve">Galium aparine L.</w:t>
            </w:r>
          </w:p>
        </w:tc>
        <w:tc>
          <w:tcPr>
            <w:tcW w:w="1842" w:type="dxa"/>
            <w:tcBorders>
              <w:top w:val="single" w:sz="4" w:space="0" w:color="auto"/>
              <w:left w:val="single" w:sz="4" w:space="0" w:color="auto"/>
              <w:bottom w:val="single" w:sz="4" w:space="0" w:color="auto"/>
              <w:right w:val="single" w:sz="4" w:space="0" w:color="auto"/>
            </w:tcBorders>
            <w:hideMark/>
          </w:tcPr>
          <w:p w14:paraId="34DEFBBD"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696C510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6CA146" w14:textId="77777777" w:rsidR="00A01CDB" w:rsidRPr="00E31CA2" w:rsidRDefault="00A01CDB" w:rsidP="0099097F">
            <w:pPr>
              <w:rPr>
                <w:rFonts w:ascii="Garamond" w:eastAsia="Calibri" w:hAnsi="Garamond"/>
              </w:rPr>
            </w:pPr>
            <w:r>
              <w:rPr>
                <w:rFonts w:ascii="Garamond" w:hAnsi="Garamond"/>
              </w:rPr>
              <w:t xml:space="preserve">Kletten-Labkraut</w:t>
            </w:r>
          </w:p>
        </w:tc>
        <w:tc>
          <w:tcPr>
            <w:tcW w:w="1352" w:type="dxa"/>
            <w:tcBorders>
              <w:top w:val="single" w:sz="4" w:space="0" w:color="auto"/>
              <w:left w:val="single" w:sz="4" w:space="0" w:color="auto"/>
              <w:bottom w:val="single" w:sz="4" w:space="0" w:color="auto"/>
              <w:right w:val="single" w:sz="4" w:space="0" w:color="auto"/>
            </w:tcBorders>
            <w:hideMark/>
          </w:tcPr>
          <w:p w14:paraId="298B28C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1387D7F" w14:textId="77777777" w:rsidR="00A01CDB" w:rsidRPr="00E31CA2" w:rsidRDefault="00A01CDB" w:rsidP="0099097F">
            <w:pPr>
              <w:rPr>
                <w:b/>
                <w:bCs/>
                <w:rFonts w:ascii="Garamond" w:eastAsia="Calibri" w:hAnsi="Garamond"/>
              </w:rPr>
            </w:pPr>
            <w:r>
              <w:rPr>
                <w:b/>
                <w:rFonts w:ascii="Garamond" w:hAnsi="Garamond"/>
              </w:rPr>
              <w:t xml:space="preserve"> </w:t>
            </w:r>
          </w:p>
        </w:tc>
      </w:tr>
      <w:tr w:rsidR="00A01CDB" w:rsidRPr="00E31CA2" w14:paraId="778C42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7CE722" w14:textId="77777777" w:rsidR="00A01CDB" w:rsidRPr="00E31CA2" w:rsidRDefault="00A01CDB" w:rsidP="0099097F">
            <w:pPr>
              <w:rPr>
                <w:rFonts w:ascii="Garamond" w:eastAsia="Calibri" w:hAnsi="Garamond"/>
              </w:rPr>
            </w:pPr>
            <w:r>
              <w:rPr>
                <w:rFonts w:ascii="Garamond" w:hAnsi="Garamond"/>
              </w:rPr>
              <w:t xml:space="preserve">Galium mollugo L.</w:t>
            </w:r>
          </w:p>
        </w:tc>
        <w:tc>
          <w:tcPr>
            <w:tcW w:w="1842" w:type="dxa"/>
            <w:tcBorders>
              <w:top w:val="single" w:sz="4" w:space="0" w:color="auto"/>
              <w:left w:val="single" w:sz="4" w:space="0" w:color="auto"/>
              <w:bottom w:val="single" w:sz="4" w:space="0" w:color="auto"/>
              <w:right w:val="single" w:sz="4" w:space="0" w:color="auto"/>
            </w:tcBorders>
            <w:hideMark/>
          </w:tcPr>
          <w:p w14:paraId="6BBBEFC5"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23EA52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F6ADA2D" w14:textId="77777777" w:rsidR="00A01CDB" w:rsidRPr="00E31CA2" w:rsidRDefault="00A01CDB" w:rsidP="0099097F">
            <w:pPr>
              <w:rPr>
                <w:rFonts w:ascii="Garamond" w:eastAsia="Calibri" w:hAnsi="Garamond"/>
              </w:rPr>
            </w:pPr>
            <w:r>
              <w:rPr>
                <w:rFonts w:ascii="Garamond" w:hAnsi="Garamond"/>
              </w:rPr>
              <w:t xml:space="preserve">Wiesen-Labkraut</w:t>
            </w:r>
          </w:p>
        </w:tc>
        <w:tc>
          <w:tcPr>
            <w:tcW w:w="1352" w:type="dxa"/>
            <w:tcBorders>
              <w:top w:val="single" w:sz="4" w:space="0" w:color="auto"/>
              <w:left w:val="single" w:sz="4" w:space="0" w:color="auto"/>
              <w:bottom w:val="single" w:sz="4" w:space="0" w:color="auto"/>
              <w:right w:val="single" w:sz="4" w:space="0" w:color="auto"/>
            </w:tcBorders>
            <w:hideMark/>
          </w:tcPr>
          <w:p w14:paraId="5EB5F87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309664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0818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D17368" w14:textId="77777777" w:rsidR="00A01CDB" w:rsidRPr="00E31CA2" w:rsidRDefault="00A01CDB" w:rsidP="0099097F">
            <w:pPr>
              <w:rPr>
                <w:rFonts w:ascii="Garamond" w:eastAsia="Calibri" w:hAnsi="Garamond"/>
              </w:rPr>
            </w:pPr>
            <w:r>
              <w:rPr>
                <w:rFonts w:ascii="Garamond" w:hAnsi="Garamond"/>
              </w:rPr>
              <w:t xml:space="preserve">Galium odoratum (L.) Scop.</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0453606"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6A364477" w14:textId="77777777" w:rsidR="00A01CDB" w:rsidRPr="00E31CA2" w:rsidRDefault="00A01CDB" w:rsidP="0099097F">
            <w:pPr>
              <w:rPr>
                <w:rFonts w:ascii="Garamond" w:eastAsia="Calibri" w:hAnsi="Garamond"/>
              </w:rPr>
            </w:pPr>
            <w:r>
              <w:rPr>
                <w:rFonts w:ascii="Garamond" w:hAnsi="Garamond"/>
              </w:rPr>
              <w:t xml:space="preserve">Asperula odorata L.</w:t>
            </w:r>
          </w:p>
        </w:tc>
        <w:tc>
          <w:tcPr>
            <w:tcW w:w="1628" w:type="dxa"/>
            <w:tcBorders>
              <w:top w:val="single" w:sz="4" w:space="0" w:color="auto"/>
              <w:left w:val="single" w:sz="4" w:space="0" w:color="auto"/>
              <w:bottom w:val="single" w:sz="4" w:space="0" w:color="auto"/>
              <w:right w:val="single" w:sz="4" w:space="0" w:color="auto"/>
            </w:tcBorders>
            <w:hideMark/>
          </w:tcPr>
          <w:p w14:paraId="3EED8397" w14:textId="77777777" w:rsidR="00A01CDB" w:rsidRPr="00E31CA2" w:rsidRDefault="00A01CDB" w:rsidP="0099097F">
            <w:pPr>
              <w:rPr>
                <w:rFonts w:ascii="Garamond" w:eastAsia="Calibri" w:hAnsi="Garamond"/>
              </w:rPr>
            </w:pPr>
            <w:r>
              <w:rPr>
                <w:rFonts w:ascii="Garamond" w:hAnsi="Garamond"/>
              </w:rPr>
              <w:t xml:space="preserve">Waldmeister</w:t>
            </w:r>
          </w:p>
        </w:tc>
        <w:tc>
          <w:tcPr>
            <w:tcW w:w="1352" w:type="dxa"/>
            <w:tcBorders>
              <w:top w:val="single" w:sz="4" w:space="0" w:color="auto"/>
              <w:left w:val="single" w:sz="4" w:space="0" w:color="auto"/>
              <w:bottom w:val="single" w:sz="4" w:space="0" w:color="auto"/>
              <w:right w:val="single" w:sz="4" w:space="0" w:color="auto"/>
            </w:tcBorders>
            <w:hideMark/>
          </w:tcPr>
          <w:p w14:paraId="3829248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AEB8C8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D333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8F0482" w14:textId="77777777" w:rsidR="00A01CDB" w:rsidRPr="00E31CA2" w:rsidRDefault="00A01CDB" w:rsidP="0099097F">
            <w:pPr>
              <w:rPr>
                <w:rFonts w:ascii="Garamond" w:eastAsia="Calibri" w:hAnsi="Garamond"/>
              </w:rPr>
            </w:pPr>
            <w:r>
              <w:rPr>
                <w:rFonts w:ascii="Garamond" w:hAnsi="Garamond"/>
              </w:rPr>
              <w:t xml:space="preserve">Galium verum L.</w:t>
            </w:r>
          </w:p>
        </w:tc>
        <w:tc>
          <w:tcPr>
            <w:tcW w:w="1842" w:type="dxa"/>
            <w:tcBorders>
              <w:top w:val="single" w:sz="4" w:space="0" w:color="auto"/>
              <w:left w:val="single" w:sz="4" w:space="0" w:color="auto"/>
              <w:bottom w:val="single" w:sz="4" w:space="0" w:color="auto"/>
              <w:right w:val="single" w:sz="4" w:space="0" w:color="auto"/>
            </w:tcBorders>
            <w:hideMark/>
          </w:tcPr>
          <w:p w14:paraId="39ACD701"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36C10A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6CAC7C2" w14:textId="77777777" w:rsidR="00A01CDB" w:rsidRPr="00E31CA2" w:rsidRDefault="00A01CDB" w:rsidP="0099097F">
            <w:pPr>
              <w:rPr>
                <w:rFonts w:ascii="Garamond" w:eastAsia="Calibri" w:hAnsi="Garamond"/>
              </w:rPr>
            </w:pPr>
            <w:r>
              <w:rPr>
                <w:rFonts w:ascii="Garamond" w:hAnsi="Garamond"/>
              </w:rPr>
              <w:t xml:space="preserve">Echtes Labkraut</w:t>
            </w:r>
          </w:p>
        </w:tc>
        <w:tc>
          <w:tcPr>
            <w:tcW w:w="1352" w:type="dxa"/>
            <w:tcBorders>
              <w:top w:val="single" w:sz="4" w:space="0" w:color="auto"/>
              <w:left w:val="single" w:sz="4" w:space="0" w:color="auto"/>
              <w:bottom w:val="single" w:sz="4" w:space="0" w:color="auto"/>
              <w:right w:val="single" w:sz="4" w:space="0" w:color="auto"/>
            </w:tcBorders>
            <w:hideMark/>
          </w:tcPr>
          <w:p w14:paraId="5213176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85F5A8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555B0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691033" w14:textId="77777777" w:rsidR="00A01CDB" w:rsidRPr="00E31CA2" w:rsidRDefault="00A01CDB" w:rsidP="0099097F">
            <w:pPr>
              <w:rPr>
                <w:rFonts w:ascii="Garamond" w:eastAsia="Calibri" w:hAnsi="Garamond"/>
              </w:rPr>
            </w:pPr>
            <w:r>
              <w:rPr>
                <w:rFonts w:ascii="Garamond" w:hAnsi="Garamond"/>
              </w:rPr>
              <w:t xml:space="preserve">Garcinia × mangostana L.</w:t>
            </w:r>
          </w:p>
        </w:tc>
        <w:tc>
          <w:tcPr>
            <w:tcW w:w="1842" w:type="dxa"/>
            <w:tcBorders>
              <w:top w:val="single" w:sz="4" w:space="0" w:color="auto"/>
              <w:left w:val="single" w:sz="4" w:space="0" w:color="auto"/>
              <w:bottom w:val="single" w:sz="4" w:space="0" w:color="auto"/>
              <w:right w:val="single" w:sz="4" w:space="0" w:color="auto"/>
            </w:tcBorders>
            <w:hideMark/>
          </w:tcPr>
          <w:p w14:paraId="2F9F5D81" w14:textId="77777777" w:rsidR="00A01CDB" w:rsidRPr="00E31CA2" w:rsidRDefault="00A01CDB" w:rsidP="0099097F">
            <w:pPr>
              <w:rPr>
                <w:rFonts w:ascii="Garamond" w:eastAsia="Calibri" w:hAnsi="Garamond"/>
              </w:rPr>
            </w:pPr>
            <w:r>
              <w:rPr>
                <w:rFonts w:ascii="Garamond" w:hAnsi="Garamond"/>
              </w:rPr>
              <w:t xml:space="preserve">Clusiaceae</w:t>
            </w:r>
          </w:p>
        </w:tc>
        <w:tc>
          <w:tcPr>
            <w:tcW w:w="1371" w:type="dxa"/>
            <w:tcBorders>
              <w:top w:val="single" w:sz="4" w:space="0" w:color="auto"/>
              <w:left w:val="single" w:sz="4" w:space="0" w:color="auto"/>
              <w:bottom w:val="single" w:sz="4" w:space="0" w:color="auto"/>
              <w:right w:val="single" w:sz="4" w:space="0" w:color="auto"/>
            </w:tcBorders>
            <w:hideMark/>
          </w:tcPr>
          <w:p w14:paraId="0FD2E3B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760898" w14:textId="77777777" w:rsidR="00A01CDB" w:rsidRPr="00E31CA2" w:rsidRDefault="00A01CDB" w:rsidP="0099097F">
            <w:pPr>
              <w:rPr>
                <w:rFonts w:ascii="Garamond" w:eastAsia="Calibri" w:hAnsi="Garamond"/>
              </w:rPr>
            </w:pPr>
            <w:r>
              <w:rPr>
                <w:rFonts w:ascii="Garamond" w:hAnsi="Garamond"/>
              </w:rPr>
              <w:t xml:space="preserve">Mangostane</w:t>
            </w:r>
          </w:p>
        </w:tc>
        <w:tc>
          <w:tcPr>
            <w:tcW w:w="1352" w:type="dxa"/>
            <w:tcBorders>
              <w:top w:val="single" w:sz="4" w:space="0" w:color="auto"/>
              <w:left w:val="single" w:sz="4" w:space="0" w:color="auto"/>
              <w:bottom w:val="single" w:sz="4" w:space="0" w:color="auto"/>
              <w:right w:val="single" w:sz="4" w:space="0" w:color="auto"/>
            </w:tcBorders>
            <w:hideMark/>
          </w:tcPr>
          <w:p w14:paraId="1F950BFB"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7F43AE9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EB9B0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6E8059" w14:textId="77777777" w:rsidR="00A01CDB" w:rsidRPr="00E31CA2" w:rsidRDefault="00A01CDB" w:rsidP="0099097F">
            <w:pPr>
              <w:rPr>
                <w:rFonts w:ascii="Garamond" w:eastAsia="Calibri" w:hAnsi="Garamond"/>
              </w:rPr>
            </w:pPr>
            <w:r>
              <w:rPr>
                <w:rFonts w:ascii="Garamond" w:hAnsi="Garamond"/>
              </w:rPr>
              <w:t xml:space="preserve">Garcinia gummi-gutta (L.) Roxb.</w:t>
            </w:r>
          </w:p>
        </w:tc>
        <w:tc>
          <w:tcPr>
            <w:tcW w:w="1842" w:type="dxa"/>
            <w:tcBorders>
              <w:top w:val="single" w:sz="4" w:space="0" w:color="auto"/>
              <w:left w:val="single" w:sz="4" w:space="0" w:color="auto"/>
              <w:bottom w:val="single" w:sz="4" w:space="0" w:color="auto"/>
              <w:right w:val="single" w:sz="4" w:space="0" w:color="auto"/>
            </w:tcBorders>
            <w:hideMark/>
          </w:tcPr>
          <w:p w14:paraId="213EB86A" w14:textId="77777777" w:rsidR="00A01CDB" w:rsidRPr="00E31CA2" w:rsidRDefault="00A01CDB" w:rsidP="0099097F">
            <w:pPr>
              <w:rPr>
                <w:rFonts w:ascii="Garamond" w:eastAsia="Calibri" w:hAnsi="Garamond"/>
              </w:rPr>
            </w:pPr>
            <w:r>
              <w:rPr>
                <w:rFonts w:ascii="Garamond" w:hAnsi="Garamond"/>
              </w:rPr>
              <w:t xml:space="preserve">Clusiaceae</w:t>
            </w:r>
          </w:p>
        </w:tc>
        <w:tc>
          <w:tcPr>
            <w:tcW w:w="1371" w:type="dxa"/>
            <w:tcBorders>
              <w:top w:val="single" w:sz="4" w:space="0" w:color="auto"/>
              <w:left w:val="single" w:sz="4" w:space="0" w:color="auto"/>
              <w:bottom w:val="single" w:sz="4" w:space="0" w:color="auto"/>
              <w:right w:val="single" w:sz="4" w:space="0" w:color="auto"/>
            </w:tcBorders>
            <w:hideMark/>
          </w:tcPr>
          <w:p w14:paraId="7E358B6D" w14:textId="77777777" w:rsidR="00A01CDB" w:rsidRPr="00E31CA2" w:rsidRDefault="00A01CDB" w:rsidP="0099097F">
            <w:pPr>
              <w:rPr>
                <w:rFonts w:ascii="Garamond" w:eastAsia="Calibri" w:hAnsi="Garamond"/>
              </w:rPr>
            </w:pPr>
            <w:r>
              <w:rPr>
                <w:rFonts w:ascii="Garamond" w:hAnsi="Garamond"/>
              </w:rPr>
              <w:t xml:space="preserve">Garcinia Cambogia (Gaernt) Desr.</w:t>
            </w:r>
          </w:p>
        </w:tc>
        <w:tc>
          <w:tcPr>
            <w:tcW w:w="1628" w:type="dxa"/>
            <w:tcBorders>
              <w:top w:val="single" w:sz="4" w:space="0" w:color="auto"/>
              <w:left w:val="single" w:sz="4" w:space="0" w:color="auto"/>
              <w:bottom w:val="single" w:sz="4" w:space="0" w:color="auto"/>
              <w:right w:val="single" w:sz="4" w:space="0" w:color="auto"/>
            </w:tcBorders>
            <w:hideMark/>
          </w:tcPr>
          <w:p w14:paraId="6732DB64" w14:textId="77777777" w:rsidR="00A01CDB" w:rsidRPr="00E31CA2" w:rsidRDefault="00A01CDB" w:rsidP="0099097F">
            <w:pPr>
              <w:rPr>
                <w:rFonts w:ascii="Garamond" w:eastAsia="Calibri" w:hAnsi="Garamond"/>
              </w:rPr>
            </w:pPr>
            <w:r>
              <w:rPr>
                <w:rFonts w:ascii="Garamond" w:hAnsi="Garamond"/>
              </w:rPr>
              <w:t xml:space="preserve">Garcinia</w:t>
            </w:r>
          </w:p>
        </w:tc>
        <w:tc>
          <w:tcPr>
            <w:tcW w:w="1352" w:type="dxa"/>
            <w:tcBorders>
              <w:top w:val="single" w:sz="4" w:space="0" w:color="auto"/>
              <w:left w:val="single" w:sz="4" w:space="0" w:color="auto"/>
              <w:bottom w:val="single" w:sz="4" w:space="0" w:color="auto"/>
              <w:right w:val="single" w:sz="4" w:space="0" w:color="auto"/>
            </w:tcBorders>
            <w:hideMark/>
          </w:tcPr>
          <w:p w14:paraId="12034115" w14:textId="77777777" w:rsidR="00A01CDB" w:rsidRPr="00E31CA2" w:rsidRDefault="00A01CDB" w:rsidP="0099097F">
            <w:pPr>
              <w:rPr>
                <w:rFonts w:ascii="Garamond" w:eastAsia="Calibri" w:hAnsi="Garamond"/>
              </w:rPr>
            </w:pPr>
            <w:r>
              <w:rPr>
                <w:rFonts w:ascii="Garamond" w:hAnsi="Garamond"/>
              </w:rPr>
              <w:t xml:space="preserve">Gummiharz</w:t>
            </w:r>
          </w:p>
        </w:tc>
        <w:tc>
          <w:tcPr>
            <w:tcW w:w="5572" w:type="dxa"/>
            <w:tcBorders>
              <w:top w:val="single" w:sz="4" w:space="0" w:color="auto"/>
              <w:left w:val="single" w:sz="4" w:space="0" w:color="auto"/>
              <w:bottom w:val="single" w:sz="4" w:space="0" w:color="auto"/>
              <w:right w:val="single" w:sz="4" w:space="0" w:color="auto"/>
            </w:tcBorders>
            <w:hideMark/>
          </w:tcPr>
          <w:p w14:paraId="5728DDB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F741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BF169D" w14:textId="77777777" w:rsidR="00A01CDB" w:rsidRPr="00E31CA2" w:rsidRDefault="00A01CDB" w:rsidP="0099097F">
            <w:pPr>
              <w:rPr>
                <w:rFonts w:ascii="Garamond" w:eastAsia="Calibri" w:hAnsi="Garamond"/>
              </w:rPr>
            </w:pPr>
            <w:r>
              <w:rPr>
                <w:rFonts w:ascii="Garamond" w:hAnsi="Garamond"/>
              </w:rPr>
              <w:t xml:space="preserve">Gardenia jasminoides J. Ellis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1D33C7C"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0FC42469" w14:textId="77777777" w:rsidR="00A01CDB" w:rsidRPr="00E31CA2" w:rsidRDefault="00A01CDB" w:rsidP="0099097F">
            <w:pPr>
              <w:rPr>
                <w:rFonts w:ascii="Garamond" w:eastAsia="Calibri" w:hAnsi="Garamond"/>
              </w:rPr>
            </w:pPr>
            <w:r>
              <w:rPr>
                <w:rFonts w:ascii="Garamond" w:hAnsi="Garamond"/>
              </w:rPr>
              <w:t xml:space="preserve">Gardenia augusta (L.) Merr.</w:t>
            </w:r>
          </w:p>
        </w:tc>
        <w:tc>
          <w:tcPr>
            <w:tcW w:w="1628" w:type="dxa"/>
            <w:tcBorders>
              <w:top w:val="single" w:sz="4" w:space="0" w:color="auto"/>
              <w:left w:val="single" w:sz="4" w:space="0" w:color="auto"/>
              <w:bottom w:val="single" w:sz="4" w:space="0" w:color="auto"/>
              <w:right w:val="single" w:sz="4" w:space="0" w:color="auto"/>
            </w:tcBorders>
            <w:hideMark/>
          </w:tcPr>
          <w:p w14:paraId="72B58EEF" w14:textId="77777777" w:rsidR="00A01CDB" w:rsidRPr="00E31CA2" w:rsidRDefault="00A01CDB" w:rsidP="0099097F">
            <w:pPr>
              <w:rPr>
                <w:rFonts w:ascii="Garamond" w:eastAsia="Calibri" w:hAnsi="Garamond"/>
              </w:rPr>
            </w:pPr>
            <w:r>
              <w:rPr>
                <w:rFonts w:ascii="Garamond" w:hAnsi="Garamond"/>
              </w:rPr>
              <w:t xml:space="preserve">Gardenie</w:t>
            </w:r>
          </w:p>
        </w:tc>
        <w:tc>
          <w:tcPr>
            <w:tcW w:w="1352" w:type="dxa"/>
            <w:tcBorders>
              <w:top w:val="single" w:sz="4" w:space="0" w:color="auto"/>
              <w:left w:val="single" w:sz="4" w:space="0" w:color="auto"/>
              <w:bottom w:val="single" w:sz="4" w:space="0" w:color="auto"/>
              <w:right w:val="single" w:sz="4" w:space="0" w:color="auto"/>
            </w:tcBorders>
            <w:hideMark/>
          </w:tcPr>
          <w:p w14:paraId="42AEBD4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0FF2F1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7B69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974CBF" w14:textId="77777777" w:rsidR="00A01CDB" w:rsidRPr="00E31CA2" w:rsidRDefault="00A01CDB" w:rsidP="0099097F">
            <w:pPr>
              <w:rPr>
                <w:rFonts w:ascii="Garamond" w:eastAsia="Calibri" w:hAnsi="Garamond"/>
              </w:rPr>
            </w:pPr>
            <w:r>
              <w:rPr>
                <w:rFonts w:ascii="Garamond" w:hAnsi="Garamond"/>
              </w:rPr>
              <w:t xml:space="preserve">Gastrodia elata Blume</w:t>
            </w:r>
          </w:p>
        </w:tc>
        <w:tc>
          <w:tcPr>
            <w:tcW w:w="1842" w:type="dxa"/>
            <w:tcBorders>
              <w:top w:val="single" w:sz="4" w:space="0" w:color="auto"/>
              <w:left w:val="single" w:sz="4" w:space="0" w:color="auto"/>
              <w:bottom w:val="single" w:sz="4" w:space="0" w:color="auto"/>
              <w:right w:val="single" w:sz="4" w:space="0" w:color="auto"/>
            </w:tcBorders>
            <w:hideMark/>
          </w:tcPr>
          <w:p w14:paraId="1667FF0D" w14:textId="77777777" w:rsidR="00A01CDB" w:rsidRPr="00E31CA2" w:rsidRDefault="00A01CDB" w:rsidP="0099097F">
            <w:pPr>
              <w:rPr>
                <w:rFonts w:ascii="Garamond" w:eastAsia="Calibri" w:hAnsi="Garamond"/>
              </w:rPr>
            </w:pPr>
            <w:r>
              <w:rPr>
                <w:rFonts w:ascii="Garamond" w:hAnsi="Garamond"/>
              </w:rPr>
              <w:t xml:space="preserve">Orchidaceae</w:t>
            </w:r>
          </w:p>
        </w:tc>
        <w:tc>
          <w:tcPr>
            <w:tcW w:w="1371" w:type="dxa"/>
            <w:tcBorders>
              <w:top w:val="single" w:sz="4" w:space="0" w:color="auto"/>
              <w:left w:val="single" w:sz="4" w:space="0" w:color="auto"/>
              <w:bottom w:val="single" w:sz="4" w:space="0" w:color="auto"/>
              <w:right w:val="single" w:sz="4" w:space="0" w:color="auto"/>
            </w:tcBorders>
            <w:hideMark/>
          </w:tcPr>
          <w:p w14:paraId="2EB04A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1499C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61EF3D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C62ED0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59DC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92606E" w14:textId="77777777" w:rsidR="00A01CDB" w:rsidRPr="00E31CA2" w:rsidRDefault="00A01CDB" w:rsidP="0099097F">
            <w:pPr>
              <w:rPr>
                <w:rFonts w:ascii="Garamond" w:eastAsia="Calibri" w:hAnsi="Garamond"/>
              </w:rPr>
            </w:pPr>
            <w:r>
              <w:rPr>
                <w:rFonts w:ascii="Garamond" w:hAnsi="Garamond"/>
              </w:rPr>
              <w:t xml:space="preserve">Gaultheria procumbens L.</w:t>
            </w:r>
          </w:p>
        </w:tc>
        <w:tc>
          <w:tcPr>
            <w:tcW w:w="1842" w:type="dxa"/>
            <w:tcBorders>
              <w:top w:val="single" w:sz="4" w:space="0" w:color="auto"/>
              <w:left w:val="single" w:sz="4" w:space="0" w:color="auto"/>
              <w:bottom w:val="single" w:sz="4" w:space="0" w:color="auto"/>
              <w:right w:val="single" w:sz="4" w:space="0" w:color="auto"/>
            </w:tcBorders>
            <w:hideMark/>
          </w:tcPr>
          <w:p w14:paraId="658A071E"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7B3FFB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A871F2" w14:textId="77777777" w:rsidR="00A01CDB" w:rsidRPr="00E31CA2" w:rsidRDefault="00A01CDB" w:rsidP="0099097F">
            <w:pPr>
              <w:rPr>
                <w:rFonts w:ascii="Garamond" w:eastAsia="Calibri" w:hAnsi="Garamond"/>
              </w:rPr>
            </w:pPr>
            <w:r>
              <w:rPr>
                <w:rFonts w:ascii="Garamond" w:hAnsi="Garamond"/>
              </w:rPr>
              <w:t xml:space="preserve">Gaultheria</w:t>
            </w:r>
          </w:p>
        </w:tc>
        <w:tc>
          <w:tcPr>
            <w:tcW w:w="1352" w:type="dxa"/>
            <w:tcBorders>
              <w:top w:val="single" w:sz="4" w:space="0" w:color="auto"/>
              <w:left w:val="single" w:sz="4" w:space="0" w:color="auto"/>
              <w:bottom w:val="single" w:sz="4" w:space="0" w:color="auto"/>
              <w:right w:val="single" w:sz="4" w:space="0" w:color="auto"/>
            </w:tcBorders>
            <w:hideMark/>
          </w:tcPr>
          <w:p w14:paraId="588956E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0A2D97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8C8F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5E360D" w14:textId="77777777" w:rsidR="00A01CDB" w:rsidRPr="00E31CA2" w:rsidRDefault="00A01CDB" w:rsidP="0099097F">
            <w:pPr>
              <w:rPr>
                <w:rFonts w:ascii="Garamond" w:eastAsia="Calibri" w:hAnsi="Garamond"/>
              </w:rPr>
            </w:pPr>
            <w:r>
              <w:rPr>
                <w:rFonts w:ascii="Garamond" w:hAnsi="Garamond"/>
              </w:rPr>
              <w:t xml:space="preserve">Gelidium amansii J.V.</w:t>
            </w:r>
            <w:r>
              <w:rPr>
                <w:rFonts w:ascii="Garamond" w:hAnsi="Garamond"/>
              </w:rPr>
              <w:t xml:space="preserve"> </w:t>
            </w:r>
            <w:r>
              <w:rPr>
                <w:rFonts w:ascii="Garamond" w:hAnsi="Garamond"/>
              </w:rPr>
              <w:t xml:space="preserve">Lamouroux</w:t>
            </w:r>
          </w:p>
        </w:tc>
        <w:tc>
          <w:tcPr>
            <w:tcW w:w="1842" w:type="dxa"/>
            <w:tcBorders>
              <w:top w:val="single" w:sz="4" w:space="0" w:color="auto"/>
              <w:left w:val="single" w:sz="4" w:space="0" w:color="auto"/>
              <w:bottom w:val="single" w:sz="4" w:space="0" w:color="auto"/>
              <w:right w:val="single" w:sz="4" w:space="0" w:color="auto"/>
            </w:tcBorders>
            <w:hideMark/>
          </w:tcPr>
          <w:p w14:paraId="604C71AE" w14:textId="77777777" w:rsidR="00A01CDB" w:rsidRPr="00E31CA2" w:rsidRDefault="00A01CDB" w:rsidP="0099097F">
            <w:pPr>
              <w:rPr>
                <w:rFonts w:ascii="Garamond" w:eastAsia="Calibri" w:hAnsi="Garamond"/>
              </w:rPr>
            </w:pPr>
            <w:r>
              <w:rPr>
                <w:rFonts w:ascii="Garamond" w:hAnsi="Garamond"/>
              </w:rPr>
              <w:t xml:space="preserve">Gelidiaceae</w:t>
            </w:r>
          </w:p>
        </w:tc>
        <w:tc>
          <w:tcPr>
            <w:tcW w:w="1371" w:type="dxa"/>
            <w:tcBorders>
              <w:top w:val="single" w:sz="4" w:space="0" w:color="auto"/>
              <w:left w:val="single" w:sz="4" w:space="0" w:color="auto"/>
              <w:bottom w:val="single" w:sz="4" w:space="0" w:color="auto"/>
              <w:right w:val="single" w:sz="4" w:space="0" w:color="auto"/>
            </w:tcBorders>
            <w:hideMark/>
          </w:tcPr>
          <w:p w14:paraId="6FB1FBB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11D38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D472A51"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7361BEF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58552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E2699" w14:textId="77777777" w:rsidR="00A01CDB" w:rsidRPr="00E31CA2" w:rsidRDefault="00A01CDB" w:rsidP="0099097F">
            <w:pPr>
              <w:rPr>
                <w:rFonts w:ascii="Garamond" w:eastAsia="Calibri" w:hAnsi="Garamond"/>
              </w:rPr>
            </w:pPr>
            <w:r>
              <w:rPr>
                <w:rFonts w:ascii="Garamond" w:hAnsi="Garamond"/>
              </w:rPr>
              <w:t xml:space="preserve">Gentiana lutea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C1B695D" w14:textId="77777777" w:rsidR="00A01CDB" w:rsidRPr="00E31CA2" w:rsidRDefault="00A01CDB" w:rsidP="0099097F">
            <w:pPr>
              <w:rPr>
                <w:rFonts w:ascii="Garamond" w:eastAsia="Calibri" w:hAnsi="Garamond"/>
              </w:rPr>
            </w:pPr>
            <w:r>
              <w:rPr>
                <w:rFonts w:ascii="Garamond" w:hAnsi="Garamond"/>
              </w:rPr>
              <w:t xml:space="preserve">Gentianaceae</w:t>
            </w:r>
          </w:p>
        </w:tc>
        <w:tc>
          <w:tcPr>
            <w:tcW w:w="1371" w:type="dxa"/>
            <w:tcBorders>
              <w:top w:val="single" w:sz="4" w:space="0" w:color="auto"/>
              <w:left w:val="single" w:sz="4" w:space="0" w:color="auto"/>
              <w:bottom w:val="single" w:sz="4" w:space="0" w:color="auto"/>
              <w:right w:val="single" w:sz="4" w:space="0" w:color="auto"/>
            </w:tcBorders>
            <w:hideMark/>
          </w:tcPr>
          <w:p w14:paraId="02A5ED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2A662F6" w14:textId="77777777" w:rsidR="00A01CDB" w:rsidRPr="00E31CA2" w:rsidRDefault="00A01CDB" w:rsidP="0099097F">
            <w:pPr>
              <w:rPr>
                <w:rFonts w:ascii="Garamond" w:eastAsia="Calibri" w:hAnsi="Garamond"/>
              </w:rPr>
            </w:pPr>
            <w:r>
              <w:rPr>
                <w:rFonts w:ascii="Garamond" w:hAnsi="Garamond"/>
              </w:rPr>
              <w:t xml:space="preserve">gelber Enzian</w:t>
            </w:r>
          </w:p>
        </w:tc>
        <w:tc>
          <w:tcPr>
            <w:tcW w:w="1352" w:type="dxa"/>
            <w:tcBorders>
              <w:top w:val="single" w:sz="4" w:space="0" w:color="auto"/>
              <w:left w:val="single" w:sz="4" w:space="0" w:color="auto"/>
              <w:bottom w:val="single" w:sz="4" w:space="0" w:color="auto"/>
              <w:right w:val="single" w:sz="4" w:space="0" w:color="auto"/>
            </w:tcBorders>
            <w:hideMark/>
          </w:tcPr>
          <w:p w14:paraId="160929E8"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2FD0016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8482C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BAFF25" w14:textId="77777777" w:rsidR="00A01CDB" w:rsidRPr="00E31CA2" w:rsidRDefault="00A01CDB" w:rsidP="0099097F">
            <w:pPr>
              <w:rPr>
                <w:rFonts w:ascii="Garamond" w:eastAsia="Calibri" w:hAnsi="Garamond"/>
              </w:rPr>
            </w:pPr>
            <w:r>
              <w:rPr>
                <w:rFonts w:ascii="Garamond" w:hAnsi="Garamond"/>
              </w:rPr>
              <w:t xml:space="preserve">Geranium maculatum L.</w:t>
            </w:r>
          </w:p>
        </w:tc>
        <w:tc>
          <w:tcPr>
            <w:tcW w:w="1842" w:type="dxa"/>
            <w:tcBorders>
              <w:top w:val="single" w:sz="4" w:space="0" w:color="auto"/>
              <w:left w:val="single" w:sz="4" w:space="0" w:color="auto"/>
              <w:bottom w:val="single" w:sz="4" w:space="0" w:color="auto"/>
              <w:right w:val="single" w:sz="4" w:space="0" w:color="auto"/>
            </w:tcBorders>
            <w:hideMark/>
          </w:tcPr>
          <w:p w14:paraId="2EDB17F1"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263248C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1FA88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7CADDA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D90A17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3DCB8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EC5219" w14:textId="77777777" w:rsidR="00A01CDB" w:rsidRPr="00E31CA2" w:rsidRDefault="00A01CDB" w:rsidP="0099097F">
            <w:pPr>
              <w:rPr>
                <w:rFonts w:ascii="Garamond" w:eastAsia="Calibri" w:hAnsi="Garamond"/>
              </w:rPr>
            </w:pPr>
            <w:r>
              <w:rPr>
                <w:rFonts w:ascii="Garamond" w:hAnsi="Garamond"/>
              </w:rPr>
              <w:t xml:space="preserve">Geranium pratense L.</w:t>
            </w:r>
          </w:p>
        </w:tc>
        <w:tc>
          <w:tcPr>
            <w:tcW w:w="1842" w:type="dxa"/>
            <w:tcBorders>
              <w:top w:val="single" w:sz="4" w:space="0" w:color="auto"/>
              <w:left w:val="single" w:sz="4" w:space="0" w:color="auto"/>
              <w:bottom w:val="single" w:sz="4" w:space="0" w:color="auto"/>
              <w:right w:val="single" w:sz="4" w:space="0" w:color="auto"/>
            </w:tcBorders>
            <w:hideMark/>
          </w:tcPr>
          <w:p w14:paraId="5C1672CE"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643F2D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D424FD" w14:textId="77777777" w:rsidR="00A01CDB" w:rsidRPr="00E31CA2" w:rsidRDefault="00A01CDB" w:rsidP="0099097F">
            <w:pPr>
              <w:rPr>
                <w:rFonts w:ascii="Garamond" w:eastAsia="Calibri" w:hAnsi="Garamond"/>
              </w:rPr>
            </w:pPr>
            <w:r>
              <w:rPr>
                <w:rFonts w:ascii="Garamond" w:hAnsi="Garamond"/>
              </w:rPr>
              <w:t xml:space="preserve">Wiesen-Storchschnabel</w:t>
            </w:r>
          </w:p>
        </w:tc>
        <w:tc>
          <w:tcPr>
            <w:tcW w:w="1352" w:type="dxa"/>
            <w:tcBorders>
              <w:top w:val="single" w:sz="4" w:space="0" w:color="auto"/>
              <w:left w:val="single" w:sz="4" w:space="0" w:color="auto"/>
              <w:bottom w:val="single" w:sz="4" w:space="0" w:color="auto"/>
              <w:right w:val="single" w:sz="4" w:space="0" w:color="auto"/>
            </w:tcBorders>
            <w:hideMark/>
          </w:tcPr>
          <w:p w14:paraId="411A5F9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C3071E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1B97A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92EE11" w14:textId="77777777" w:rsidR="00A01CDB" w:rsidRPr="00E31CA2" w:rsidRDefault="00A01CDB" w:rsidP="0099097F">
            <w:pPr>
              <w:rPr>
                <w:rFonts w:ascii="Garamond" w:eastAsia="Calibri" w:hAnsi="Garamond"/>
              </w:rPr>
            </w:pPr>
            <w:r>
              <w:rPr>
                <w:rFonts w:ascii="Garamond" w:hAnsi="Garamond"/>
              </w:rPr>
              <w:t xml:space="preserve">Geranium robertianum L.</w:t>
            </w:r>
          </w:p>
        </w:tc>
        <w:tc>
          <w:tcPr>
            <w:tcW w:w="1842" w:type="dxa"/>
            <w:tcBorders>
              <w:top w:val="single" w:sz="4" w:space="0" w:color="auto"/>
              <w:left w:val="single" w:sz="4" w:space="0" w:color="auto"/>
              <w:bottom w:val="single" w:sz="4" w:space="0" w:color="auto"/>
              <w:right w:val="single" w:sz="4" w:space="0" w:color="auto"/>
            </w:tcBorders>
            <w:hideMark/>
          </w:tcPr>
          <w:p w14:paraId="10C3D9D8"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4488FA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60D412F" w14:textId="77777777" w:rsidR="00A01CDB" w:rsidRPr="00E31CA2" w:rsidRDefault="00A01CDB" w:rsidP="0099097F">
            <w:pPr>
              <w:rPr>
                <w:rFonts w:ascii="Garamond" w:eastAsia="Calibri" w:hAnsi="Garamond"/>
              </w:rPr>
            </w:pPr>
            <w:r>
              <w:rPr>
                <w:rFonts w:ascii="Garamond" w:hAnsi="Garamond"/>
              </w:rPr>
              <w:t xml:space="preserve">Ruprechtskraut</w:t>
            </w:r>
          </w:p>
        </w:tc>
        <w:tc>
          <w:tcPr>
            <w:tcW w:w="1352" w:type="dxa"/>
            <w:tcBorders>
              <w:top w:val="single" w:sz="4" w:space="0" w:color="auto"/>
              <w:left w:val="single" w:sz="4" w:space="0" w:color="auto"/>
              <w:bottom w:val="single" w:sz="4" w:space="0" w:color="auto"/>
              <w:right w:val="single" w:sz="4" w:space="0" w:color="auto"/>
            </w:tcBorders>
            <w:hideMark/>
          </w:tcPr>
          <w:p w14:paraId="4008244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E71002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D1965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ABD8B6" w14:textId="77777777" w:rsidR="00A01CDB" w:rsidRPr="00E31CA2" w:rsidRDefault="00A01CDB" w:rsidP="0099097F">
            <w:pPr>
              <w:rPr>
                <w:rFonts w:ascii="Garamond" w:eastAsia="Calibri" w:hAnsi="Garamond"/>
              </w:rPr>
            </w:pPr>
            <w:r>
              <w:rPr>
                <w:rFonts w:ascii="Garamond" w:hAnsi="Garamond"/>
              </w:rPr>
              <w:t xml:space="preserve">Geranium sanguineum L.</w:t>
            </w:r>
          </w:p>
        </w:tc>
        <w:tc>
          <w:tcPr>
            <w:tcW w:w="1842" w:type="dxa"/>
            <w:tcBorders>
              <w:top w:val="single" w:sz="4" w:space="0" w:color="auto"/>
              <w:left w:val="single" w:sz="4" w:space="0" w:color="auto"/>
              <w:bottom w:val="single" w:sz="4" w:space="0" w:color="auto"/>
              <w:right w:val="single" w:sz="4" w:space="0" w:color="auto"/>
            </w:tcBorders>
            <w:hideMark/>
          </w:tcPr>
          <w:p w14:paraId="22A5A957"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485E45B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3A693BD" w14:textId="77777777" w:rsidR="00A01CDB" w:rsidRPr="00E31CA2" w:rsidRDefault="00A01CDB" w:rsidP="0099097F">
            <w:pPr>
              <w:rPr>
                <w:rFonts w:ascii="Garamond" w:eastAsia="Calibri" w:hAnsi="Garamond"/>
              </w:rPr>
            </w:pPr>
            <w:r>
              <w:rPr>
                <w:rFonts w:ascii="Garamond" w:hAnsi="Garamond"/>
              </w:rPr>
              <w:t xml:space="preserve">Blutroter Storchschnabel</w:t>
            </w:r>
          </w:p>
        </w:tc>
        <w:tc>
          <w:tcPr>
            <w:tcW w:w="1352" w:type="dxa"/>
            <w:tcBorders>
              <w:top w:val="single" w:sz="4" w:space="0" w:color="auto"/>
              <w:left w:val="single" w:sz="4" w:space="0" w:color="auto"/>
              <w:bottom w:val="single" w:sz="4" w:space="0" w:color="auto"/>
              <w:right w:val="single" w:sz="4" w:space="0" w:color="auto"/>
            </w:tcBorders>
            <w:hideMark/>
          </w:tcPr>
          <w:p w14:paraId="7FD86E8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AF355F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241A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54839B" w14:textId="77777777" w:rsidR="00A01CDB" w:rsidRPr="00E31CA2" w:rsidRDefault="00A01CDB" w:rsidP="0099097F">
            <w:pPr>
              <w:rPr>
                <w:rFonts w:ascii="Garamond" w:eastAsia="Calibri" w:hAnsi="Garamond"/>
              </w:rPr>
            </w:pPr>
            <w:r>
              <w:rPr>
                <w:rFonts w:ascii="Garamond" w:hAnsi="Garamond"/>
              </w:rPr>
              <w:t xml:space="preserve">Geum rivale L.</w:t>
            </w:r>
          </w:p>
        </w:tc>
        <w:tc>
          <w:tcPr>
            <w:tcW w:w="1842" w:type="dxa"/>
            <w:tcBorders>
              <w:top w:val="single" w:sz="4" w:space="0" w:color="auto"/>
              <w:left w:val="single" w:sz="4" w:space="0" w:color="auto"/>
              <w:bottom w:val="single" w:sz="4" w:space="0" w:color="auto"/>
              <w:right w:val="single" w:sz="4" w:space="0" w:color="auto"/>
            </w:tcBorders>
            <w:hideMark/>
          </w:tcPr>
          <w:p w14:paraId="4F497A98"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50F0F64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24F28F" w14:textId="77777777" w:rsidR="00A01CDB" w:rsidRPr="00E31CA2" w:rsidRDefault="00A01CDB" w:rsidP="0099097F">
            <w:pPr>
              <w:rPr>
                <w:rFonts w:ascii="Garamond" w:eastAsia="Calibri" w:hAnsi="Garamond"/>
              </w:rPr>
            </w:pPr>
            <w:r>
              <w:rPr>
                <w:rFonts w:ascii="Garamond" w:hAnsi="Garamond"/>
              </w:rPr>
              <w:t xml:space="preserve">Bach-Nelkenwurz</w:t>
            </w:r>
          </w:p>
        </w:tc>
        <w:tc>
          <w:tcPr>
            <w:tcW w:w="1352" w:type="dxa"/>
            <w:tcBorders>
              <w:top w:val="single" w:sz="4" w:space="0" w:color="auto"/>
              <w:left w:val="single" w:sz="4" w:space="0" w:color="auto"/>
              <w:bottom w:val="single" w:sz="4" w:space="0" w:color="auto"/>
              <w:right w:val="single" w:sz="4" w:space="0" w:color="auto"/>
            </w:tcBorders>
            <w:hideMark/>
          </w:tcPr>
          <w:p w14:paraId="3FF42B9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6B4E1AB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3FC8B5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1D9968" w14:textId="77777777" w:rsidR="00A01CDB" w:rsidRPr="00E31CA2" w:rsidRDefault="00A01CDB" w:rsidP="0099097F">
            <w:pPr>
              <w:rPr>
                <w:rFonts w:ascii="Garamond" w:eastAsia="Calibri" w:hAnsi="Garamond"/>
              </w:rPr>
            </w:pPr>
            <w:r>
              <w:rPr>
                <w:rFonts w:ascii="Garamond" w:hAnsi="Garamond"/>
              </w:rPr>
              <w:t xml:space="preserve">Geum urbanum L.</w:t>
            </w:r>
          </w:p>
        </w:tc>
        <w:tc>
          <w:tcPr>
            <w:tcW w:w="1842" w:type="dxa"/>
            <w:tcBorders>
              <w:top w:val="single" w:sz="4" w:space="0" w:color="auto"/>
              <w:left w:val="single" w:sz="4" w:space="0" w:color="auto"/>
              <w:bottom w:val="single" w:sz="4" w:space="0" w:color="auto"/>
              <w:right w:val="single" w:sz="4" w:space="0" w:color="auto"/>
            </w:tcBorders>
            <w:hideMark/>
          </w:tcPr>
          <w:p w14:paraId="1492F03E"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4173C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A7D0E73" w14:textId="77777777" w:rsidR="00A01CDB" w:rsidRPr="00E31CA2" w:rsidRDefault="00A01CDB" w:rsidP="0099097F">
            <w:pPr>
              <w:rPr>
                <w:rFonts w:ascii="Garamond" w:eastAsia="Calibri" w:hAnsi="Garamond"/>
              </w:rPr>
            </w:pPr>
            <w:r>
              <w:rPr>
                <w:rFonts w:ascii="Garamond" w:hAnsi="Garamond"/>
              </w:rPr>
              <w:t xml:space="preserve">Echte Nelkenwurz</w:t>
            </w:r>
          </w:p>
        </w:tc>
        <w:tc>
          <w:tcPr>
            <w:tcW w:w="1352" w:type="dxa"/>
            <w:tcBorders>
              <w:top w:val="single" w:sz="4" w:space="0" w:color="auto"/>
              <w:left w:val="single" w:sz="4" w:space="0" w:color="auto"/>
              <w:bottom w:val="single" w:sz="4" w:space="0" w:color="auto"/>
              <w:right w:val="single" w:sz="4" w:space="0" w:color="auto"/>
            </w:tcBorders>
            <w:hideMark/>
          </w:tcPr>
          <w:p w14:paraId="53B23924"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767E81C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7881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7B06D6" w14:textId="77777777" w:rsidR="00A01CDB" w:rsidRPr="00E31CA2" w:rsidRDefault="00A01CDB" w:rsidP="0099097F">
            <w:pPr>
              <w:rPr>
                <w:rFonts w:ascii="Garamond" w:eastAsia="Calibri" w:hAnsi="Garamond"/>
              </w:rPr>
            </w:pPr>
            <w:r>
              <w:rPr>
                <w:rFonts w:ascii="Garamond" w:hAnsi="Garamond"/>
              </w:rPr>
              <w:t xml:space="preserve">Ginkgo biloba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CC22559" w14:textId="77777777" w:rsidR="00A01CDB" w:rsidRPr="00E31CA2" w:rsidRDefault="00A01CDB" w:rsidP="0099097F">
            <w:pPr>
              <w:rPr>
                <w:rFonts w:ascii="Garamond" w:eastAsia="Calibri" w:hAnsi="Garamond"/>
              </w:rPr>
            </w:pPr>
            <w:r>
              <w:rPr>
                <w:rFonts w:ascii="Garamond" w:hAnsi="Garamond"/>
              </w:rPr>
              <w:t xml:space="preserve">Ginkgoaceae</w:t>
            </w:r>
          </w:p>
        </w:tc>
        <w:tc>
          <w:tcPr>
            <w:tcW w:w="1371" w:type="dxa"/>
            <w:tcBorders>
              <w:top w:val="single" w:sz="4" w:space="0" w:color="auto"/>
              <w:left w:val="single" w:sz="4" w:space="0" w:color="auto"/>
              <w:bottom w:val="single" w:sz="4" w:space="0" w:color="auto"/>
              <w:right w:val="single" w:sz="4" w:space="0" w:color="auto"/>
            </w:tcBorders>
            <w:noWrap/>
            <w:hideMark/>
          </w:tcPr>
          <w:p w14:paraId="0F1F86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7794B2" w14:textId="77777777" w:rsidR="00A01CDB" w:rsidRPr="00E31CA2" w:rsidRDefault="00A01CDB" w:rsidP="0099097F">
            <w:pPr>
              <w:rPr>
                <w:rFonts w:ascii="Garamond" w:eastAsia="Calibri" w:hAnsi="Garamond"/>
              </w:rPr>
            </w:pPr>
            <w:r>
              <w:rPr>
                <w:rFonts w:ascii="Garamond" w:hAnsi="Garamond"/>
              </w:rPr>
              <w:t xml:space="preserve">Ginkgo</w:t>
            </w:r>
          </w:p>
        </w:tc>
        <w:tc>
          <w:tcPr>
            <w:tcW w:w="1352" w:type="dxa"/>
            <w:tcBorders>
              <w:top w:val="single" w:sz="4" w:space="0" w:color="auto"/>
              <w:left w:val="single" w:sz="4" w:space="0" w:color="auto"/>
              <w:bottom w:val="single" w:sz="4" w:space="0" w:color="auto"/>
              <w:right w:val="single" w:sz="4" w:space="0" w:color="auto"/>
            </w:tcBorders>
            <w:hideMark/>
          </w:tcPr>
          <w:p w14:paraId="28DA394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1B3700C"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21,6 mg Flavonolglycosiden und 5,4 mg Terpeenlactonen führen. Das Etikett muss folgenden Warnhinweis tragen:</w:t>
            </w:r>
            <w:r>
              <w:rPr>
                <w:rFonts w:ascii="Garamond" w:hAnsi="Garamond"/>
              </w:rPr>
              <w:t xml:space="preserve"> </w:t>
            </w:r>
            <w:r>
              <w:rPr>
                <w:rFonts w:ascii="Garamond" w:hAnsi="Garamond"/>
              </w:rPr>
              <w:t xml:space="preserve">Konsultieren Sie Ihren Arzt bei gleichzeitiger Anwendung von Antikoagulanzien.</w:t>
            </w:r>
            <w:r>
              <w:rPr>
                <w:rFonts w:ascii="Garamond" w:hAnsi="Garamond"/>
              </w:rPr>
              <w:t xml:space="preserve"> </w:t>
            </w:r>
            <w:r>
              <w:rPr>
                <w:rFonts w:ascii="Garamond" w:hAnsi="Garamond"/>
              </w:rPr>
              <w:t xml:space="preserve">Nicht während der Schwangerschaft oder Stillzeit anwenden.</w:t>
            </w:r>
          </w:p>
        </w:tc>
      </w:tr>
      <w:tr w:rsidR="00A01CDB" w:rsidRPr="00E31CA2" w14:paraId="375229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08B112" w14:textId="77777777" w:rsidR="00A01CDB" w:rsidRPr="00E31CA2" w:rsidRDefault="00A01CDB" w:rsidP="0099097F">
            <w:pPr>
              <w:rPr>
                <w:rFonts w:ascii="Garamond" w:eastAsia="Calibri" w:hAnsi="Garamond"/>
              </w:rPr>
            </w:pPr>
            <w:r>
              <w:rPr>
                <w:rFonts w:ascii="Garamond" w:hAnsi="Garamond"/>
              </w:rPr>
              <w:t xml:space="preserve">Glycine max (L.) Merr.</w:t>
            </w:r>
          </w:p>
        </w:tc>
        <w:tc>
          <w:tcPr>
            <w:tcW w:w="1842" w:type="dxa"/>
            <w:tcBorders>
              <w:top w:val="single" w:sz="4" w:space="0" w:color="auto"/>
              <w:left w:val="single" w:sz="4" w:space="0" w:color="auto"/>
              <w:bottom w:val="single" w:sz="4" w:space="0" w:color="auto"/>
              <w:right w:val="single" w:sz="4" w:space="0" w:color="auto"/>
            </w:tcBorders>
            <w:hideMark/>
          </w:tcPr>
          <w:p w14:paraId="147DCDEB"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395163B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6A8DC4" w14:textId="77777777" w:rsidR="00A01CDB" w:rsidRPr="00E31CA2" w:rsidRDefault="00A01CDB" w:rsidP="0099097F">
            <w:pPr>
              <w:rPr>
                <w:rFonts w:ascii="Garamond" w:eastAsia="Calibri" w:hAnsi="Garamond"/>
              </w:rPr>
            </w:pPr>
            <w:r>
              <w:rPr>
                <w:rFonts w:ascii="Garamond" w:hAnsi="Garamond"/>
              </w:rPr>
              <w:t xml:space="preserve">Sojabohne</w:t>
            </w:r>
          </w:p>
        </w:tc>
        <w:tc>
          <w:tcPr>
            <w:tcW w:w="1352" w:type="dxa"/>
            <w:tcBorders>
              <w:top w:val="single" w:sz="4" w:space="0" w:color="auto"/>
              <w:left w:val="single" w:sz="4" w:space="0" w:color="auto"/>
              <w:bottom w:val="single" w:sz="4" w:space="0" w:color="auto"/>
              <w:right w:val="single" w:sz="4" w:space="0" w:color="auto"/>
            </w:tcBorders>
            <w:hideMark/>
          </w:tcPr>
          <w:p w14:paraId="7C08166F"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1C2CB36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70BBE2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1322A8" w14:textId="77777777" w:rsidR="00A01CDB" w:rsidRPr="00E31CA2" w:rsidRDefault="00A01CDB" w:rsidP="0099097F">
            <w:pPr>
              <w:rPr>
                <w:rFonts w:ascii="Garamond" w:eastAsia="Calibri" w:hAnsi="Garamond"/>
              </w:rPr>
            </w:pPr>
            <w:r>
              <w:rPr>
                <w:rFonts w:ascii="Garamond" w:hAnsi="Garamond"/>
              </w:rPr>
              <w:t xml:space="preserve">Glycyrrhiza glabra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72570D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266612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A959AC" w14:textId="77777777" w:rsidR="00A01CDB" w:rsidRPr="00E31CA2" w:rsidRDefault="00A01CDB" w:rsidP="0099097F">
            <w:pPr>
              <w:rPr>
                <w:rFonts w:ascii="Garamond" w:eastAsia="Calibri" w:hAnsi="Garamond"/>
              </w:rPr>
            </w:pPr>
            <w:r>
              <w:rPr>
                <w:rFonts w:ascii="Garamond" w:hAnsi="Garamond"/>
              </w:rPr>
              <w:t xml:space="preserve">Lakritze</w:t>
            </w:r>
          </w:p>
        </w:tc>
        <w:tc>
          <w:tcPr>
            <w:tcW w:w="1352" w:type="dxa"/>
            <w:tcBorders>
              <w:top w:val="single" w:sz="4" w:space="0" w:color="auto"/>
              <w:left w:val="single" w:sz="4" w:space="0" w:color="auto"/>
              <w:bottom w:val="single" w:sz="4" w:space="0" w:color="auto"/>
              <w:right w:val="single" w:sz="4" w:space="0" w:color="auto"/>
            </w:tcBorders>
            <w:hideMark/>
          </w:tcPr>
          <w:p w14:paraId="77054F6D"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1B93F8D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Glycyrrhizinsäure führen.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ärztlichen Rat länger als sechs Wochen anwenden.</w:t>
            </w:r>
          </w:p>
        </w:tc>
      </w:tr>
      <w:tr w:rsidR="00A01CDB" w:rsidRPr="00E31CA2" w14:paraId="411104F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FF6DBB" w14:textId="77777777" w:rsidR="00A01CDB" w:rsidRPr="00E31CA2" w:rsidRDefault="00A01CDB" w:rsidP="0099097F">
            <w:pPr>
              <w:rPr>
                <w:rFonts w:ascii="Garamond" w:eastAsia="Calibri" w:hAnsi="Garamond"/>
              </w:rPr>
            </w:pPr>
            <w:r>
              <w:rPr>
                <w:rFonts w:ascii="Garamond" w:hAnsi="Garamond"/>
              </w:rPr>
              <w:t xml:space="preserve">Glycyrrhiza uralensis Fisch.</w:t>
            </w:r>
            <w:r>
              <w:rPr>
                <w:rFonts w:ascii="Garamond" w:hAnsi="Garamond"/>
              </w:rPr>
              <w:t xml:space="preserve"> </w:t>
            </w:r>
            <w:r>
              <w:rPr>
                <w:rFonts w:ascii="Garamond" w:hAnsi="Garamond"/>
              </w:rPr>
              <w:t xml:space="preserve">Ex DC.</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C2181C3"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C7C062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051115" w14:textId="77777777" w:rsidR="00A01CDB" w:rsidRPr="00E31CA2" w:rsidRDefault="00A01CDB" w:rsidP="0099097F">
            <w:pPr>
              <w:rPr>
                <w:rFonts w:ascii="Garamond" w:eastAsia="Calibri" w:hAnsi="Garamond"/>
              </w:rPr>
            </w:pPr>
            <w:r>
              <w:rPr>
                <w:rFonts w:ascii="Garamond" w:hAnsi="Garamond"/>
              </w:rPr>
              <w:t xml:space="preserve">Chinesischer Lakritz</w:t>
            </w:r>
          </w:p>
        </w:tc>
        <w:tc>
          <w:tcPr>
            <w:tcW w:w="1352" w:type="dxa"/>
            <w:tcBorders>
              <w:top w:val="single" w:sz="4" w:space="0" w:color="auto"/>
              <w:left w:val="single" w:sz="4" w:space="0" w:color="auto"/>
              <w:bottom w:val="single" w:sz="4" w:space="0" w:color="auto"/>
              <w:right w:val="single" w:sz="4" w:space="0" w:color="auto"/>
            </w:tcBorders>
            <w:hideMark/>
          </w:tcPr>
          <w:p w14:paraId="69B0D6E7" w14:textId="77777777" w:rsidR="00A01CDB" w:rsidRPr="00E31CA2" w:rsidRDefault="00A01CDB" w:rsidP="0099097F">
            <w:pPr>
              <w:rPr>
                <w:rFonts w:ascii="Garamond" w:eastAsia="Calibri" w:hAnsi="Garamond"/>
              </w:rPr>
            </w:pPr>
            <w:r>
              <w:rPr>
                <w:rFonts w:ascii="Garamond" w:hAnsi="Garamond"/>
              </w:rPr>
              <w:t xml:space="preserve">Wurzel, Rhizom, Stolon</w:t>
            </w:r>
          </w:p>
        </w:tc>
        <w:tc>
          <w:tcPr>
            <w:tcW w:w="5572" w:type="dxa"/>
            <w:tcBorders>
              <w:top w:val="single" w:sz="4" w:space="0" w:color="auto"/>
              <w:left w:val="single" w:sz="4" w:space="0" w:color="auto"/>
              <w:bottom w:val="single" w:sz="4" w:space="0" w:color="auto"/>
              <w:right w:val="single" w:sz="4" w:space="0" w:color="auto"/>
            </w:tcBorders>
            <w:hideMark/>
          </w:tcPr>
          <w:p w14:paraId="3C7D72E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100 mg Glycyrrhizinsäure führen.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ärztlichen Rat länger als sechs Wochen anwenden.</w:t>
            </w:r>
          </w:p>
        </w:tc>
      </w:tr>
      <w:tr w:rsidR="00A01CDB" w:rsidRPr="00E31CA2" w14:paraId="18BEF7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F8DF1C" w14:textId="77777777" w:rsidR="00A01CDB" w:rsidRPr="00E31CA2" w:rsidRDefault="00A01CDB" w:rsidP="0099097F">
            <w:pPr>
              <w:rPr>
                <w:rFonts w:ascii="Garamond" w:eastAsia="Calibri" w:hAnsi="Garamond"/>
              </w:rPr>
            </w:pPr>
            <w:r>
              <w:rPr>
                <w:rFonts w:ascii="Garamond" w:hAnsi="Garamond"/>
              </w:rPr>
              <w:t xml:space="preserve">Gossypium herbaceum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A940B6B"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3C86BDF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832B27B" w14:textId="77777777" w:rsidR="00A01CDB" w:rsidRPr="00E31CA2" w:rsidRDefault="00A01CDB" w:rsidP="0099097F">
            <w:pPr>
              <w:rPr>
                <w:rFonts w:ascii="Garamond" w:eastAsia="Calibri" w:hAnsi="Garamond"/>
              </w:rPr>
            </w:pPr>
            <w:r>
              <w:rPr>
                <w:rFonts w:ascii="Garamond" w:hAnsi="Garamond"/>
              </w:rPr>
              <w:t xml:space="preserve">Baumwollpflanze, orientalische Baumwolle</w:t>
            </w:r>
          </w:p>
        </w:tc>
        <w:tc>
          <w:tcPr>
            <w:tcW w:w="1352" w:type="dxa"/>
            <w:tcBorders>
              <w:top w:val="single" w:sz="4" w:space="0" w:color="auto"/>
              <w:left w:val="single" w:sz="4" w:space="0" w:color="auto"/>
              <w:bottom w:val="single" w:sz="4" w:space="0" w:color="auto"/>
              <w:right w:val="single" w:sz="4" w:space="0" w:color="auto"/>
            </w:tcBorders>
            <w:hideMark/>
          </w:tcPr>
          <w:p w14:paraId="50F6636F" w14:textId="77777777" w:rsidR="00A01CDB" w:rsidRPr="00E31CA2" w:rsidRDefault="00A01CDB" w:rsidP="0099097F">
            <w:pPr>
              <w:rPr>
                <w:rFonts w:ascii="Garamond" w:eastAsia="Calibri" w:hAnsi="Garamond"/>
              </w:rPr>
            </w:pPr>
            <w:r>
              <w:rPr>
                <w:rFonts w:ascii="Garamond" w:hAnsi="Garamond"/>
              </w:rPr>
              <w:t xml:space="preserve">Pilus, Wurzel, Samen</w:t>
            </w:r>
          </w:p>
        </w:tc>
        <w:tc>
          <w:tcPr>
            <w:tcW w:w="5572" w:type="dxa"/>
            <w:tcBorders>
              <w:top w:val="single" w:sz="4" w:space="0" w:color="auto"/>
              <w:left w:val="single" w:sz="4" w:space="0" w:color="auto"/>
              <w:bottom w:val="single" w:sz="4" w:space="0" w:color="auto"/>
              <w:right w:val="single" w:sz="4" w:space="0" w:color="auto"/>
            </w:tcBorders>
            <w:hideMark/>
          </w:tcPr>
          <w:p w14:paraId="2D28C7FF"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Gossypol enthält.</w:t>
            </w:r>
          </w:p>
        </w:tc>
      </w:tr>
      <w:tr w:rsidR="00A01CDB" w:rsidRPr="00E31CA2" w14:paraId="71BA62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1EF1B0" w14:textId="77777777" w:rsidR="00A01CDB" w:rsidRPr="00E31CA2" w:rsidRDefault="00A01CDB" w:rsidP="0099097F">
            <w:pPr>
              <w:rPr>
                <w:rFonts w:ascii="Garamond" w:eastAsia="Calibri" w:hAnsi="Garamond"/>
              </w:rPr>
            </w:pPr>
            <w:r>
              <w:rPr>
                <w:rFonts w:ascii="Garamond" w:hAnsi="Garamond"/>
              </w:rPr>
              <w:t xml:space="preserve">Gossypium hirsutum L.</w:t>
            </w:r>
          </w:p>
        </w:tc>
        <w:tc>
          <w:tcPr>
            <w:tcW w:w="1842" w:type="dxa"/>
            <w:tcBorders>
              <w:top w:val="single" w:sz="4" w:space="0" w:color="auto"/>
              <w:left w:val="single" w:sz="4" w:space="0" w:color="auto"/>
              <w:bottom w:val="single" w:sz="4" w:space="0" w:color="auto"/>
              <w:right w:val="single" w:sz="4" w:space="0" w:color="auto"/>
            </w:tcBorders>
            <w:hideMark/>
          </w:tcPr>
          <w:p w14:paraId="4B2ADEAE"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46AD88D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683CFD" w14:textId="77777777" w:rsidR="00A01CDB" w:rsidRPr="00E31CA2" w:rsidRDefault="00A01CDB" w:rsidP="0099097F">
            <w:pPr>
              <w:rPr>
                <w:rFonts w:ascii="Garamond" w:eastAsia="Calibri" w:hAnsi="Garamond"/>
              </w:rPr>
            </w:pPr>
            <w:r>
              <w:rPr>
                <w:rFonts w:ascii="Garamond" w:hAnsi="Garamond"/>
              </w:rPr>
              <w:t xml:space="preserve">haarige Baumwolle</w:t>
            </w:r>
          </w:p>
        </w:tc>
        <w:tc>
          <w:tcPr>
            <w:tcW w:w="1352" w:type="dxa"/>
            <w:tcBorders>
              <w:top w:val="single" w:sz="4" w:space="0" w:color="auto"/>
              <w:left w:val="single" w:sz="4" w:space="0" w:color="auto"/>
              <w:bottom w:val="single" w:sz="4" w:space="0" w:color="auto"/>
              <w:right w:val="single" w:sz="4" w:space="0" w:color="auto"/>
            </w:tcBorders>
            <w:hideMark/>
          </w:tcPr>
          <w:p w14:paraId="619FA747"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0D8D18C4"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Gossypol enthält.</w:t>
            </w:r>
          </w:p>
        </w:tc>
      </w:tr>
      <w:tr w:rsidR="00A01CDB" w:rsidRPr="00E31CA2" w14:paraId="2133DC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722319" w14:textId="77777777" w:rsidR="00A01CDB" w:rsidRPr="00E31CA2" w:rsidRDefault="00A01CDB" w:rsidP="0099097F">
            <w:pPr>
              <w:rPr>
                <w:rFonts w:ascii="Garamond" w:eastAsia="Calibri" w:hAnsi="Garamond"/>
              </w:rPr>
            </w:pPr>
            <w:r>
              <w:rPr>
                <w:rFonts w:ascii="Garamond" w:hAnsi="Garamond"/>
              </w:rPr>
              <w:t xml:space="preserve">Gracilaria gracilis (Stackhouse) M. Steentoft, L.M.</w:t>
            </w:r>
            <w:r>
              <w:rPr>
                <w:rFonts w:ascii="Garamond" w:hAnsi="Garamond"/>
              </w:rPr>
              <w:t xml:space="preserve"> </w:t>
            </w:r>
            <w:r>
              <w:rPr>
                <w:rFonts w:ascii="Garamond" w:hAnsi="Garamond"/>
              </w:rPr>
              <w:t xml:space="preserve">Irvine &amp; W.F.</w:t>
            </w:r>
            <w:r>
              <w:rPr>
                <w:rFonts w:ascii="Garamond" w:hAnsi="Garamond"/>
              </w:rPr>
              <w:t xml:space="preserve"> </w:t>
            </w:r>
            <w:r>
              <w:rPr>
                <w:rFonts w:ascii="Garamond" w:hAnsi="Garamond"/>
              </w:rPr>
              <w:t xml:space="preserve">Farnham</w:t>
            </w:r>
          </w:p>
        </w:tc>
        <w:tc>
          <w:tcPr>
            <w:tcW w:w="1842" w:type="dxa"/>
            <w:tcBorders>
              <w:top w:val="single" w:sz="4" w:space="0" w:color="auto"/>
              <w:left w:val="single" w:sz="4" w:space="0" w:color="auto"/>
              <w:bottom w:val="single" w:sz="4" w:space="0" w:color="auto"/>
              <w:right w:val="single" w:sz="4" w:space="0" w:color="auto"/>
            </w:tcBorders>
            <w:hideMark/>
          </w:tcPr>
          <w:p w14:paraId="33B93972" w14:textId="77777777" w:rsidR="00A01CDB" w:rsidRPr="00E31CA2" w:rsidRDefault="00A01CDB" w:rsidP="0099097F">
            <w:pPr>
              <w:rPr>
                <w:rFonts w:ascii="Garamond" w:eastAsia="Calibri" w:hAnsi="Garamond"/>
              </w:rPr>
            </w:pPr>
            <w:r>
              <w:rPr>
                <w:rFonts w:ascii="Garamond" w:hAnsi="Garamond"/>
              </w:rPr>
              <w:t xml:space="preserve">Gracilariaceae</w:t>
            </w:r>
          </w:p>
        </w:tc>
        <w:tc>
          <w:tcPr>
            <w:tcW w:w="1371" w:type="dxa"/>
            <w:tcBorders>
              <w:top w:val="single" w:sz="4" w:space="0" w:color="auto"/>
              <w:left w:val="single" w:sz="4" w:space="0" w:color="auto"/>
              <w:bottom w:val="single" w:sz="4" w:space="0" w:color="auto"/>
              <w:right w:val="single" w:sz="4" w:space="0" w:color="auto"/>
            </w:tcBorders>
            <w:hideMark/>
          </w:tcPr>
          <w:p w14:paraId="63DD893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E571F9" w14:textId="77777777" w:rsidR="00A01CDB" w:rsidRPr="00E31CA2" w:rsidRDefault="00A01CDB" w:rsidP="0099097F">
            <w:pPr>
              <w:rPr>
                <w:rFonts w:ascii="Garamond" w:eastAsia="Calibri" w:hAnsi="Garamond"/>
              </w:rPr>
            </w:pPr>
            <w:r>
              <w:rPr>
                <w:rFonts w:ascii="Garamond" w:hAnsi="Garamond"/>
              </w:rPr>
              <w:t xml:space="preserve">Gracilaria</w:t>
            </w:r>
          </w:p>
        </w:tc>
        <w:tc>
          <w:tcPr>
            <w:tcW w:w="1352" w:type="dxa"/>
            <w:tcBorders>
              <w:top w:val="single" w:sz="4" w:space="0" w:color="auto"/>
              <w:left w:val="single" w:sz="4" w:space="0" w:color="auto"/>
              <w:bottom w:val="single" w:sz="4" w:space="0" w:color="auto"/>
              <w:right w:val="single" w:sz="4" w:space="0" w:color="auto"/>
            </w:tcBorders>
            <w:hideMark/>
          </w:tcPr>
          <w:p w14:paraId="38CA1FAC"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232667F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79729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9EDC49" w14:textId="77777777" w:rsidR="00A01CDB" w:rsidRPr="00E31CA2" w:rsidRDefault="00A01CDB" w:rsidP="0099097F">
            <w:pPr>
              <w:rPr>
                <w:rFonts w:ascii="Garamond" w:eastAsia="Calibri" w:hAnsi="Garamond"/>
              </w:rPr>
            </w:pPr>
            <w:r>
              <w:rPr>
                <w:rFonts w:ascii="Garamond" w:hAnsi="Garamond"/>
              </w:rPr>
              <w:t xml:space="preserve">Grindelia camporum Greene</w:t>
            </w:r>
          </w:p>
        </w:tc>
        <w:tc>
          <w:tcPr>
            <w:tcW w:w="1842" w:type="dxa"/>
            <w:tcBorders>
              <w:top w:val="single" w:sz="4" w:space="0" w:color="auto"/>
              <w:left w:val="single" w:sz="4" w:space="0" w:color="auto"/>
              <w:bottom w:val="single" w:sz="4" w:space="0" w:color="auto"/>
              <w:right w:val="single" w:sz="4" w:space="0" w:color="auto"/>
            </w:tcBorders>
            <w:hideMark/>
          </w:tcPr>
          <w:p w14:paraId="3275C8CB"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BA4D94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306836" w14:textId="77777777" w:rsidR="00A01CDB" w:rsidRPr="00E31CA2" w:rsidRDefault="00A01CDB" w:rsidP="0099097F">
            <w:pPr>
              <w:rPr>
                <w:rFonts w:ascii="Garamond" w:eastAsia="Calibri" w:hAnsi="Garamond"/>
              </w:rPr>
            </w:pPr>
            <w:r>
              <w:rPr>
                <w:rFonts w:ascii="Garamond" w:hAnsi="Garamond"/>
              </w:rPr>
              <w:t xml:space="preserve">Gummipflanze</w:t>
            </w:r>
          </w:p>
        </w:tc>
        <w:tc>
          <w:tcPr>
            <w:tcW w:w="1352" w:type="dxa"/>
            <w:tcBorders>
              <w:top w:val="single" w:sz="4" w:space="0" w:color="auto"/>
              <w:left w:val="single" w:sz="4" w:space="0" w:color="auto"/>
              <w:bottom w:val="single" w:sz="4" w:space="0" w:color="auto"/>
              <w:right w:val="single" w:sz="4" w:space="0" w:color="auto"/>
            </w:tcBorders>
            <w:hideMark/>
          </w:tcPr>
          <w:p w14:paraId="26DF087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4858D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EC84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E3CB4" w14:textId="77777777" w:rsidR="00A01CDB" w:rsidRPr="00E31CA2" w:rsidRDefault="00A01CDB" w:rsidP="0099097F">
            <w:pPr>
              <w:rPr>
                <w:rFonts w:ascii="Garamond" w:eastAsia="Calibri" w:hAnsi="Garamond"/>
              </w:rPr>
            </w:pPr>
            <w:r>
              <w:rPr>
                <w:rFonts w:ascii="Garamond" w:hAnsi="Garamond"/>
              </w:rPr>
              <w:t xml:space="preserve">Grindelia hirsutula Hook.</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Arn.</w:t>
            </w:r>
          </w:p>
        </w:tc>
        <w:tc>
          <w:tcPr>
            <w:tcW w:w="1842" w:type="dxa"/>
            <w:tcBorders>
              <w:top w:val="single" w:sz="4" w:space="0" w:color="auto"/>
              <w:left w:val="single" w:sz="4" w:space="0" w:color="auto"/>
              <w:bottom w:val="single" w:sz="4" w:space="0" w:color="auto"/>
              <w:right w:val="single" w:sz="4" w:space="0" w:color="auto"/>
            </w:tcBorders>
            <w:hideMark/>
          </w:tcPr>
          <w:p w14:paraId="4C0B9F0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4DFCC7E" w14:textId="77777777" w:rsidR="00A01CDB" w:rsidRPr="00E31CA2" w:rsidRDefault="00A01CDB" w:rsidP="0099097F">
            <w:pPr>
              <w:rPr>
                <w:rFonts w:ascii="Garamond" w:eastAsia="Calibri" w:hAnsi="Garamond"/>
              </w:rPr>
            </w:pPr>
            <w:r>
              <w:rPr>
                <w:rFonts w:ascii="Garamond" w:hAnsi="Garamond"/>
              </w:rPr>
              <w:t xml:space="preserve">Grindelia humilis Hook &amp; Ar.</w:t>
            </w:r>
          </w:p>
        </w:tc>
        <w:tc>
          <w:tcPr>
            <w:tcW w:w="1628" w:type="dxa"/>
            <w:tcBorders>
              <w:top w:val="single" w:sz="4" w:space="0" w:color="auto"/>
              <w:left w:val="single" w:sz="4" w:space="0" w:color="auto"/>
              <w:bottom w:val="single" w:sz="4" w:space="0" w:color="auto"/>
              <w:right w:val="single" w:sz="4" w:space="0" w:color="auto"/>
            </w:tcBorders>
            <w:hideMark/>
          </w:tcPr>
          <w:p w14:paraId="48B4E38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BE5448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D56E4F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9B91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B5375E" w14:textId="77777777" w:rsidR="00A01CDB" w:rsidRPr="00E31CA2" w:rsidRDefault="00A01CDB" w:rsidP="0099097F">
            <w:pPr>
              <w:rPr>
                <w:rFonts w:ascii="Garamond" w:eastAsia="Calibri" w:hAnsi="Garamond"/>
              </w:rPr>
            </w:pPr>
            <w:r>
              <w:rPr>
                <w:rFonts w:ascii="Garamond" w:hAnsi="Garamond"/>
              </w:rPr>
              <w:t xml:space="preserve">Grindelia robusta Nutt.</w:t>
            </w:r>
          </w:p>
        </w:tc>
        <w:tc>
          <w:tcPr>
            <w:tcW w:w="1842" w:type="dxa"/>
            <w:tcBorders>
              <w:top w:val="single" w:sz="4" w:space="0" w:color="auto"/>
              <w:left w:val="single" w:sz="4" w:space="0" w:color="auto"/>
              <w:bottom w:val="single" w:sz="4" w:space="0" w:color="auto"/>
              <w:right w:val="single" w:sz="4" w:space="0" w:color="auto"/>
            </w:tcBorders>
            <w:hideMark/>
          </w:tcPr>
          <w:p w14:paraId="6E19E9D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32D9F8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4DA23C" w14:textId="77777777" w:rsidR="00A01CDB" w:rsidRPr="00E31CA2" w:rsidRDefault="00A01CDB" w:rsidP="0099097F">
            <w:pPr>
              <w:rPr>
                <w:rFonts w:ascii="Garamond" w:eastAsia="Calibri" w:hAnsi="Garamond"/>
              </w:rPr>
            </w:pPr>
            <w:r>
              <w:rPr>
                <w:rFonts w:ascii="Garamond" w:hAnsi="Garamond"/>
              </w:rPr>
              <w:t xml:space="preserve">grindelia</w:t>
            </w:r>
          </w:p>
        </w:tc>
        <w:tc>
          <w:tcPr>
            <w:tcW w:w="1352" w:type="dxa"/>
            <w:tcBorders>
              <w:top w:val="single" w:sz="4" w:space="0" w:color="auto"/>
              <w:left w:val="single" w:sz="4" w:space="0" w:color="auto"/>
              <w:bottom w:val="single" w:sz="4" w:space="0" w:color="auto"/>
              <w:right w:val="single" w:sz="4" w:space="0" w:color="auto"/>
            </w:tcBorders>
            <w:hideMark/>
          </w:tcPr>
          <w:p w14:paraId="12059D7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06F703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EC09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2EC79F" w14:textId="77777777" w:rsidR="00A01CDB" w:rsidRPr="00E31CA2" w:rsidRDefault="00A01CDB" w:rsidP="0099097F">
            <w:pPr>
              <w:rPr>
                <w:rFonts w:ascii="Garamond" w:eastAsia="Calibri" w:hAnsi="Garamond"/>
              </w:rPr>
            </w:pPr>
            <w:r>
              <w:rPr>
                <w:rFonts w:ascii="Garamond" w:hAnsi="Garamond"/>
              </w:rPr>
              <w:t xml:space="preserve">Grindelia squarrosa (Pursh) Dun.</w:t>
            </w:r>
          </w:p>
        </w:tc>
        <w:tc>
          <w:tcPr>
            <w:tcW w:w="1842" w:type="dxa"/>
            <w:tcBorders>
              <w:top w:val="single" w:sz="4" w:space="0" w:color="auto"/>
              <w:left w:val="single" w:sz="4" w:space="0" w:color="auto"/>
              <w:bottom w:val="single" w:sz="4" w:space="0" w:color="auto"/>
              <w:right w:val="single" w:sz="4" w:space="0" w:color="auto"/>
            </w:tcBorders>
            <w:hideMark/>
          </w:tcPr>
          <w:p w14:paraId="19ACFB73"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1C3738B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8727A3" w14:textId="77777777" w:rsidR="00A01CDB" w:rsidRPr="00E31CA2" w:rsidRDefault="00A01CDB" w:rsidP="0099097F">
            <w:pPr>
              <w:rPr>
                <w:rFonts w:ascii="Garamond" w:eastAsia="Calibri" w:hAnsi="Garamond"/>
              </w:rPr>
            </w:pPr>
            <w:r>
              <w:rPr>
                <w:rFonts w:ascii="Garamond" w:hAnsi="Garamond"/>
              </w:rPr>
              <w:t xml:space="preserve">grindelia</w:t>
            </w:r>
          </w:p>
        </w:tc>
        <w:tc>
          <w:tcPr>
            <w:tcW w:w="1352" w:type="dxa"/>
            <w:tcBorders>
              <w:top w:val="single" w:sz="4" w:space="0" w:color="auto"/>
              <w:left w:val="single" w:sz="4" w:space="0" w:color="auto"/>
              <w:bottom w:val="single" w:sz="4" w:space="0" w:color="auto"/>
              <w:right w:val="single" w:sz="4" w:space="0" w:color="auto"/>
            </w:tcBorders>
            <w:hideMark/>
          </w:tcPr>
          <w:p w14:paraId="7AB1327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CCAF52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3F2EE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33EBFB" w14:textId="77777777" w:rsidR="00A01CDB" w:rsidRPr="00E31CA2" w:rsidRDefault="00A01CDB" w:rsidP="0099097F">
            <w:pPr>
              <w:rPr>
                <w:rFonts w:ascii="Garamond" w:eastAsia="Calibri" w:hAnsi="Garamond"/>
              </w:rPr>
            </w:pPr>
            <w:r>
              <w:rPr>
                <w:rFonts w:ascii="Garamond" w:hAnsi="Garamond"/>
              </w:rPr>
              <w:t xml:space="preserve">Guaiacum officinale L.</w:t>
            </w:r>
          </w:p>
        </w:tc>
        <w:tc>
          <w:tcPr>
            <w:tcW w:w="1842" w:type="dxa"/>
            <w:tcBorders>
              <w:top w:val="single" w:sz="4" w:space="0" w:color="auto"/>
              <w:left w:val="single" w:sz="4" w:space="0" w:color="auto"/>
              <w:bottom w:val="single" w:sz="4" w:space="0" w:color="auto"/>
              <w:right w:val="single" w:sz="4" w:space="0" w:color="auto"/>
            </w:tcBorders>
            <w:hideMark/>
          </w:tcPr>
          <w:p w14:paraId="1AF0B62E" w14:textId="77777777" w:rsidR="00A01CDB" w:rsidRPr="00E31CA2" w:rsidRDefault="00A01CDB" w:rsidP="0099097F">
            <w:pPr>
              <w:rPr>
                <w:rFonts w:ascii="Garamond" w:eastAsia="Calibri" w:hAnsi="Garamond"/>
              </w:rPr>
            </w:pPr>
            <w:r>
              <w:rPr>
                <w:rFonts w:ascii="Garamond" w:hAnsi="Garamond"/>
              </w:rPr>
              <w:t xml:space="preserve">Zygophyllaceae</w:t>
            </w:r>
          </w:p>
        </w:tc>
        <w:tc>
          <w:tcPr>
            <w:tcW w:w="1371" w:type="dxa"/>
            <w:tcBorders>
              <w:top w:val="single" w:sz="4" w:space="0" w:color="auto"/>
              <w:left w:val="single" w:sz="4" w:space="0" w:color="auto"/>
              <w:bottom w:val="single" w:sz="4" w:space="0" w:color="auto"/>
              <w:right w:val="single" w:sz="4" w:space="0" w:color="auto"/>
            </w:tcBorders>
            <w:noWrap/>
            <w:hideMark/>
          </w:tcPr>
          <w:p w14:paraId="1F89CCD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833A0F" w14:textId="77777777" w:rsidR="00A01CDB" w:rsidRPr="00E31CA2" w:rsidRDefault="00A01CDB" w:rsidP="0099097F">
            <w:pPr>
              <w:rPr>
                <w:rFonts w:ascii="Garamond" w:eastAsia="Calibri" w:hAnsi="Garamond"/>
              </w:rPr>
            </w:pPr>
            <w:r>
              <w:rPr>
                <w:rFonts w:ascii="Garamond" w:hAnsi="Garamond"/>
              </w:rPr>
              <w:t xml:space="preserve">Guajak</w:t>
            </w:r>
          </w:p>
        </w:tc>
        <w:tc>
          <w:tcPr>
            <w:tcW w:w="1352" w:type="dxa"/>
            <w:tcBorders>
              <w:top w:val="single" w:sz="4" w:space="0" w:color="auto"/>
              <w:left w:val="single" w:sz="4" w:space="0" w:color="auto"/>
              <w:bottom w:val="single" w:sz="4" w:space="0" w:color="auto"/>
              <w:right w:val="single" w:sz="4" w:space="0" w:color="auto"/>
            </w:tcBorders>
            <w:hideMark/>
          </w:tcPr>
          <w:p w14:paraId="57C9E7C6" w14:textId="77777777" w:rsidR="00A01CDB" w:rsidRPr="00E31CA2" w:rsidRDefault="00A01CDB" w:rsidP="0099097F">
            <w:pPr>
              <w:rPr>
                <w:rFonts w:ascii="Garamond" w:eastAsia="Calibri" w:hAnsi="Garamond"/>
              </w:rPr>
            </w:pPr>
            <w:r>
              <w:rPr>
                <w:rFonts w:ascii="Garamond" w:hAnsi="Garamond"/>
              </w:rPr>
              <w:t xml:space="preserve">Rinde, Holz</w:t>
            </w:r>
          </w:p>
        </w:tc>
        <w:tc>
          <w:tcPr>
            <w:tcW w:w="5572" w:type="dxa"/>
            <w:tcBorders>
              <w:top w:val="single" w:sz="4" w:space="0" w:color="auto"/>
              <w:left w:val="single" w:sz="4" w:space="0" w:color="auto"/>
              <w:bottom w:val="single" w:sz="4" w:space="0" w:color="auto"/>
              <w:right w:val="single" w:sz="4" w:space="0" w:color="auto"/>
            </w:tcBorders>
            <w:hideMark/>
          </w:tcPr>
          <w:p w14:paraId="1EE7CD3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EB3E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A5EF8E" w14:textId="77777777" w:rsidR="00A01CDB" w:rsidRPr="00E31CA2" w:rsidRDefault="00A01CDB" w:rsidP="0099097F">
            <w:pPr>
              <w:rPr>
                <w:rFonts w:ascii="Garamond" w:eastAsia="Calibri" w:hAnsi="Garamond"/>
              </w:rPr>
            </w:pPr>
            <w:r>
              <w:rPr>
                <w:rFonts w:ascii="Garamond" w:hAnsi="Garamond"/>
              </w:rPr>
              <w:t xml:space="preserve">Guaiacum sanctum L.</w:t>
            </w:r>
          </w:p>
        </w:tc>
        <w:tc>
          <w:tcPr>
            <w:tcW w:w="1842" w:type="dxa"/>
            <w:tcBorders>
              <w:top w:val="single" w:sz="4" w:space="0" w:color="auto"/>
              <w:left w:val="single" w:sz="4" w:space="0" w:color="auto"/>
              <w:bottom w:val="single" w:sz="4" w:space="0" w:color="auto"/>
              <w:right w:val="single" w:sz="4" w:space="0" w:color="auto"/>
            </w:tcBorders>
            <w:hideMark/>
          </w:tcPr>
          <w:p w14:paraId="4DE401B0" w14:textId="77777777" w:rsidR="00A01CDB" w:rsidRPr="00E31CA2" w:rsidRDefault="00A01CDB" w:rsidP="0099097F">
            <w:pPr>
              <w:rPr>
                <w:rFonts w:ascii="Garamond" w:eastAsia="Calibri" w:hAnsi="Garamond"/>
              </w:rPr>
            </w:pPr>
            <w:r>
              <w:rPr>
                <w:rFonts w:ascii="Garamond" w:hAnsi="Garamond"/>
              </w:rPr>
              <w:t xml:space="preserve">Zygophyllaceae</w:t>
            </w:r>
          </w:p>
        </w:tc>
        <w:tc>
          <w:tcPr>
            <w:tcW w:w="1371" w:type="dxa"/>
            <w:tcBorders>
              <w:top w:val="single" w:sz="4" w:space="0" w:color="auto"/>
              <w:left w:val="single" w:sz="4" w:space="0" w:color="auto"/>
              <w:bottom w:val="single" w:sz="4" w:space="0" w:color="auto"/>
              <w:right w:val="single" w:sz="4" w:space="0" w:color="auto"/>
            </w:tcBorders>
            <w:noWrap/>
            <w:hideMark/>
          </w:tcPr>
          <w:p w14:paraId="3F21946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46261B" w14:textId="77777777" w:rsidR="00A01CDB" w:rsidRPr="00E31CA2" w:rsidRDefault="00A01CDB" w:rsidP="0099097F">
            <w:pPr>
              <w:rPr>
                <w:rFonts w:ascii="Garamond" w:eastAsia="Calibri" w:hAnsi="Garamond"/>
              </w:rPr>
            </w:pPr>
            <w:r>
              <w:rPr>
                <w:rFonts w:ascii="Garamond" w:hAnsi="Garamond"/>
              </w:rPr>
              <w:t xml:space="preserve">Guajak</w:t>
            </w:r>
          </w:p>
        </w:tc>
        <w:tc>
          <w:tcPr>
            <w:tcW w:w="1352" w:type="dxa"/>
            <w:tcBorders>
              <w:top w:val="single" w:sz="4" w:space="0" w:color="auto"/>
              <w:left w:val="single" w:sz="4" w:space="0" w:color="auto"/>
              <w:bottom w:val="single" w:sz="4" w:space="0" w:color="auto"/>
              <w:right w:val="single" w:sz="4" w:space="0" w:color="auto"/>
            </w:tcBorders>
            <w:hideMark/>
          </w:tcPr>
          <w:p w14:paraId="001B9F01" w14:textId="77777777" w:rsidR="00A01CDB" w:rsidRPr="00E31CA2" w:rsidRDefault="00A01CDB" w:rsidP="0099097F">
            <w:pPr>
              <w:rPr>
                <w:rFonts w:ascii="Garamond" w:eastAsia="Calibri" w:hAnsi="Garamond"/>
              </w:rPr>
            </w:pPr>
            <w:r>
              <w:rPr>
                <w:rFonts w:ascii="Garamond" w:hAnsi="Garamond"/>
              </w:rPr>
              <w:t xml:space="preserve">Rinde, Holz</w:t>
            </w:r>
          </w:p>
        </w:tc>
        <w:tc>
          <w:tcPr>
            <w:tcW w:w="5572" w:type="dxa"/>
            <w:tcBorders>
              <w:top w:val="single" w:sz="4" w:space="0" w:color="auto"/>
              <w:left w:val="single" w:sz="4" w:space="0" w:color="auto"/>
              <w:bottom w:val="single" w:sz="4" w:space="0" w:color="auto"/>
              <w:right w:val="single" w:sz="4" w:space="0" w:color="auto"/>
            </w:tcBorders>
            <w:hideMark/>
          </w:tcPr>
          <w:p w14:paraId="6FA8523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AA13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C710ED" w14:textId="77777777" w:rsidR="00A01CDB" w:rsidRPr="00E31CA2" w:rsidRDefault="00A01CDB" w:rsidP="0099097F">
            <w:pPr>
              <w:rPr>
                <w:rFonts w:ascii="Garamond" w:eastAsia="Calibri" w:hAnsi="Garamond"/>
              </w:rPr>
            </w:pPr>
            <w:r>
              <w:rPr>
                <w:rFonts w:ascii="Garamond" w:hAnsi="Garamond"/>
              </w:rPr>
              <w:t xml:space="preserve">Guazuma ulmifolia Lamk.</w:t>
            </w:r>
          </w:p>
        </w:tc>
        <w:tc>
          <w:tcPr>
            <w:tcW w:w="1842" w:type="dxa"/>
            <w:tcBorders>
              <w:top w:val="single" w:sz="4" w:space="0" w:color="auto"/>
              <w:left w:val="single" w:sz="4" w:space="0" w:color="auto"/>
              <w:bottom w:val="single" w:sz="4" w:space="0" w:color="auto"/>
              <w:right w:val="single" w:sz="4" w:space="0" w:color="auto"/>
            </w:tcBorders>
            <w:hideMark/>
          </w:tcPr>
          <w:p w14:paraId="3DE11D74"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0033BE5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18CE5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26D58D8" w14:textId="77777777" w:rsidR="00A01CDB" w:rsidRPr="00E31CA2" w:rsidRDefault="00A01CDB" w:rsidP="0099097F">
            <w:pPr>
              <w:rPr>
                <w:rFonts w:ascii="Garamond" w:eastAsia="Calibri" w:hAnsi="Garamond"/>
              </w:rPr>
            </w:pPr>
            <w:r>
              <w:rPr>
                <w:rFonts w:ascii="Garamond" w:hAnsi="Garamond"/>
              </w:rPr>
              <w:t xml:space="preserve">Rinde, Blatt, Frucht, Samen</w:t>
            </w:r>
          </w:p>
        </w:tc>
        <w:tc>
          <w:tcPr>
            <w:tcW w:w="5572" w:type="dxa"/>
            <w:tcBorders>
              <w:top w:val="single" w:sz="4" w:space="0" w:color="auto"/>
              <w:left w:val="single" w:sz="4" w:space="0" w:color="auto"/>
              <w:bottom w:val="single" w:sz="4" w:space="0" w:color="auto"/>
              <w:right w:val="single" w:sz="4" w:space="0" w:color="auto"/>
            </w:tcBorders>
            <w:hideMark/>
          </w:tcPr>
          <w:p w14:paraId="38CDCDB6"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460A2B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BD2233" w14:textId="77777777" w:rsidR="00A01CDB" w:rsidRPr="00E31CA2" w:rsidRDefault="00A01CDB" w:rsidP="0099097F">
            <w:pPr>
              <w:rPr>
                <w:rFonts w:ascii="Garamond" w:eastAsia="Calibri" w:hAnsi="Garamond"/>
              </w:rPr>
            </w:pPr>
            <w:r>
              <w:rPr>
                <w:rFonts w:ascii="Garamond" w:hAnsi="Garamond"/>
              </w:rPr>
              <w:t xml:space="preserve">Gynostemma pentaphyllum (Thunb.)</w:t>
            </w:r>
            <w:r>
              <w:rPr>
                <w:rFonts w:ascii="Garamond" w:hAnsi="Garamond"/>
              </w:rPr>
              <w:t xml:space="preserve"> </w:t>
            </w:r>
            <w:r>
              <w:rPr>
                <w:rFonts w:ascii="Garamond" w:hAnsi="Garamond"/>
              </w:rPr>
              <w:t xml:space="preserve">Makino</w:t>
            </w:r>
          </w:p>
        </w:tc>
        <w:tc>
          <w:tcPr>
            <w:tcW w:w="1842" w:type="dxa"/>
            <w:tcBorders>
              <w:top w:val="single" w:sz="4" w:space="0" w:color="auto"/>
              <w:left w:val="single" w:sz="4" w:space="0" w:color="auto"/>
              <w:bottom w:val="single" w:sz="4" w:space="0" w:color="auto"/>
              <w:right w:val="single" w:sz="4" w:space="0" w:color="auto"/>
            </w:tcBorders>
            <w:hideMark/>
          </w:tcPr>
          <w:p w14:paraId="75D5E2C7"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2969EDD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D6538E" w14:textId="77777777" w:rsidR="00A01CDB" w:rsidRPr="00E31CA2" w:rsidRDefault="00A01CDB" w:rsidP="0099097F">
            <w:pPr>
              <w:rPr>
                <w:rFonts w:ascii="Garamond" w:eastAsia="Calibri" w:hAnsi="Garamond"/>
              </w:rPr>
            </w:pPr>
            <w:r>
              <w:rPr>
                <w:rFonts w:ascii="Garamond" w:hAnsi="Garamond"/>
              </w:rPr>
              <w:t xml:space="preserve">Jiaogulan</w:t>
            </w:r>
          </w:p>
        </w:tc>
        <w:tc>
          <w:tcPr>
            <w:tcW w:w="1352" w:type="dxa"/>
            <w:tcBorders>
              <w:top w:val="single" w:sz="4" w:space="0" w:color="auto"/>
              <w:left w:val="single" w:sz="4" w:space="0" w:color="auto"/>
              <w:bottom w:val="single" w:sz="4" w:space="0" w:color="auto"/>
              <w:right w:val="single" w:sz="4" w:space="0" w:color="auto"/>
            </w:tcBorders>
            <w:hideMark/>
          </w:tcPr>
          <w:p w14:paraId="70531F9E"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193CB66B"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p w14:paraId="492ED613" w14:textId="77777777" w:rsidR="00A01CDB" w:rsidRPr="00E31CA2" w:rsidRDefault="00A01CDB" w:rsidP="0099097F">
            <w:pPr>
              <w:rPr>
                <w:rFonts w:ascii="Garamond" w:eastAsia="Calibri" w:hAnsi="Garamond"/>
              </w:rPr>
            </w:pPr>
            <w:r>
              <w:rPr>
                <w:rFonts w:ascii="Garamond" w:hAnsi="Garamond"/>
              </w:rPr>
              <w:t xml:space="preserve">Nicht während der Schwangerschaft und Stillzeit anwenden.</w:t>
            </w:r>
          </w:p>
        </w:tc>
      </w:tr>
      <w:tr w:rsidR="00A01CDB" w:rsidRPr="00E31CA2" w14:paraId="619841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3E6C67" w14:textId="77777777" w:rsidR="00A01CDB" w:rsidRPr="00E31CA2" w:rsidRDefault="00A01CDB" w:rsidP="0099097F">
            <w:pPr>
              <w:rPr>
                <w:rFonts w:ascii="Garamond" w:eastAsia="Calibri" w:hAnsi="Garamond"/>
              </w:rPr>
            </w:pPr>
            <w:r>
              <w:rPr>
                <w:rFonts w:ascii="Garamond" w:hAnsi="Garamond"/>
              </w:rPr>
              <w:t xml:space="preserve">Gypsophila paniculata L.</w:t>
            </w:r>
          </w:p>
        </w:tc>
        <w:tc>
          <w:tcPr>
            <w:tcW w:w="1842" w:type="dxa"/>
            <w:tcBorders>
              <w:top w:val="single" w:sz="4" w:space="0" w:color="auto"/>
              <w:left w:val="single" w:sz="4" w:space="0" w:color="auto"/>
              <w:bottom w:val="single" w:sz="4" w:space="0" w:color="auto"/>
              <w:right w:val="single" w:sz="4" w:space="0" w:color="auto"/>
            </w:tcBorders>
            <w:hideMark/>
          </w:tcPr>
          <w:p w14:paraId="68D16F9A"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45B34C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785D4C" w14:textId="77777777" w:rsidR="00A01CDB" w:rsidRPr="00E31CA2" w:rsidRDefault="00A01CDB" w:rsidP="0099097F">
            <w:pPr>
              <w:rPr>
                <w:rFonts w:ascii="Garamond" w:eastAsia="Calibri" w:hAnsi="Garamond"/>
              </w:rPr>
            </w:pPr>
            <w:r>
              <w:rPr>
                <w:rFonts w:ascii="Garamond" w:hAnsi="Garamond"/>
              </w:rPr>
              <w:t xml:space="preserve">Rispiges Gipskraut</w:t>
            </w:r>
          </w:p>
        </w:tc>
        <w:tc>
          <w:tcPr>
            <w:tcW w:w="1352" w:type="dxa"/>
            <w:tcBorders>
              <w:top w:val="single" w:sz="4" w:space="0" w:color="auto"/>
              <w:left w:val="single" w:sz="4" w:space="0" w:color="auto"/>
              <w:bottom w:val="single" w:sz="4" w:space="0" w:color="auto"/>
              <w:right w:val="single" w:sz="4" w:space="0" w:color="auto"/>
            </w:tcBorders>
            <w:hideMark/>
          </w:tcPr>
          <w:p w14:paraId="7DAC85F0"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056BBF2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EC2FD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C10B7" w14:textId="77777777" w:rsidR="00A01CDB" w:rsidRPr="00E31CA2" w:rsidRDefault="00A01CDB" w:rsidP="0099097F">
            <w:pPr>
              <w:rPr>
                <w:rFonts w:ascii="Garamond" w:eastAsia="Calibri" w:hAnsi="Garamond"/>
              </w:rPr>
            </w:pPr>
            <w:r>
              <w:rPr>
                <w:rFonts w:ascii="Garamond" w:hAnsi="Garamond"/>
              </w:rPr>
              <w:t xml:space="preserve">Haematococcus pluvialis Flotow</w:t>
            </w:r>
          </w:p>
        </w:tc>
        <w:tc>
          <w:tcPr>
            <w:tcW w:w="1842" w:type="dxa"/>
            <w:tcBorders>
              <w:top w:val="single" w:sz="4" w:space="0" w:color="auto"/>
              <w:left w:val="single" w:sz="4" w:space="0" w:color="auto"/>
              <w:bottom w:val="single" w:sz="4" w:space="0" w:color="auto"/>
              <w:right w:val="single" w:sz="4" w:space="0" w:color="auto"/>
            </w:tcBorders>
            <w:hideMark/>
          </w:tcPr>
          <w:p w14:paraId="4EE9F580" w14:textId="77777777" w:rsidR="00A01CDB" w:rsidRPr="00E31CA2" w:rsidRDefault="00A01CDB" w:rsidP="0099097F">
            <w:pPr>
              <w:rPr>
                <w:rFonts w:ascii="Garamond" w:eastAsia="Calibri" w:hAnsi="Garamond"/>
              </w:rPr>
            </w:pPr>
            <w:r>
              <w:rPr>
                <w:rFonts w:ascii="Garamond" w:hAnsi="Garamond"/>
              </w:rPr>
              <w:t xml:space="preserve">Haematococcaceae</w:t>
            </w:r>
          </w:p>
        </w:tc>
        <w:tc>
          <w:tcPr>
            <w:tcW w:w="1371" w:type="dxa"/>
            <w:tcBorders>
              <w:top w:val="single" w:sz="4" w:space="0" w:color="auto"/>
              <w:left w:val="single" w:sz="4" w:space="0" w:color="auto"/>
              <w:bottom w:val="single" w:sz="4" w:space="0" w:color="auto"/>
              <w:right w:val="single" w:sz="4" w:space="0" w:color="auto"/>
            </w:tcBorders>
            <w:hideMark/>
          </w:tcPr>
          <w:p w14:paraId="007C121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2CF7126" w14:textId="77777777" w:rsidR="00A01CDB" w:rsidRPr="00E31CA2" w:rsidRDefault="00A01CDB" w:rsidP="0099097F">
            <w:pPr>
              <w:rPr>
                <w:rFonts w:ascii="Garamond" w:eastAsia="Calibri" w:hAnsi="Garamond"/>
              </w:rPr>
            </w:pPr>
            <w:r>
              <w:rPr>
                <w:rFonts w:ascii="Garamond" w:hAnsi="Garamond"/>
              </w:rPr>
              <w:t xml:space="preserve">Blutregenalgen</w:t>
            </w:r>
          </w:p>
        </w:tc>
        <w:tc>
          <w:tcPr>
            <w:tcW w:w="1352" w:type="dxa"/>
            <w:tcBorders>
              <w:top w:val="single" w:sz="4" w:space="0" w:color="auto"/>
              <w:left w:val="single" w:sz="4" w:space="0" w:color="auto"/>
              <w:bottom w:val="single" w:sz="4" w:space="0" w:color="auto"/>
              <w:right w:val="single" w:sz="4" w:space="0" w:color="auto"/>
            </w:tcBorders>
            <w:hideMark/>
          </w:tcPr>
          <w:p w14:paraId="087B1587" w14:textId="77777777" w:rsidR="00A01CDB" w:rsidRPr="00E31CA2" w:rsidRDefault="00A01CDB" w:rsidP="0099097F">
            <w:pPr>
              <w:rPr>
                <w:rFonts w:ascii="Garamond" w:eastAsia="Calibri" w:hAnsi="Garamond"/>
              </w:rPr>
            </w:pPr>
            <w:r>
              <w:rPr>
                <w:rFonts w:ascii="Garamond" w:hAnsi="Garamond"/>
              </w:rPr>
              <w:t xml:space="preserve">einzellige Algen</w:t>
            </w:r>
          </w:p>
        </w:tc>
        <w:tc>
          <w:tcPr>
            <w:tcW w:w="5572" w:type="dxa"/>
            <w:tcBorders>
              <w:top w:val="single" w:sz="4" w:space="0" w:color="auto"/>
              <w:left w:val="single" w:sz="4" w:space="0" w:color="auto"/>
              <w:bottom w:val="single" w:sz="4" w:space="0" w:color="auto"/>
              <w:right w:val="single" w:sz="4" w:space="0" w:color="auto"/>
            </w:tcBorders>
            <w:noWrap/>
            <w:hideMark/>
          </w:tcPr>
          <w:p w14:paraId="0D2500C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86268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8A0633" w14:textId="77777777" w:rsidR="00A01CDB" w:rsidRPr="00E31CA2" w:rsidRDefault="00A01CDB" w:rsidP="0099097F">
            <w:pPr>
              <w:rPr>
                <w:rFonts w:ascii="Garamond" w:eastAsia="Calibri" w:hAnsi="Garamond"/>
              </w:rPr>
            </w:pPr>
            <w:r>
              <w:rPr>
                <w:rFonts w:ascii="Garamond" w:hAnsi="Garamond"/>
              </w:rPr>
              <w:t xml:space="preserve">Haematoxylum campechianum L.</w:t>
            </w:r>
          </w:p>
        </w:tc>
        <w:tc>
          <w:tcPr>
            <w:tcW w:w="1842" w:type="dxa"/>
            <w:tcBorders>
              <w:top w:val="single" w:sz="4" w:space="0" w:color="auto"/>
              <w:left w:val="single" w:sz="4" w:space="0" w:color="auto"/>
              <w:bottom w:val="single" w:sz="4" w:space="0" w:color="auto"/>
              <w:right w:val="single" w:sz="4" w:space="0" w:color="auto"/>
            </w:tcBorders>
            <w:hideMark/>
          </w:tcPr>
          <w:p w14:paraId="2F1CA92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7991C96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E77F61" w14:textId="77777777" w:rsidR="00A01CDB" w:rsidRPr="00E31CA2" w:rsidRDefault="00A01CDB" w:rsidP="0099097F">
            <w:pPr>
              <w:rPr>
                <w:rFonts w:ascii="Garamond" w:eastAsia="Calibri" w:hAnsi="Garamond"/>
              </w:rPr>
            </w:pPr>
            <w:r>
              <w:rPr>
                <w:rFonts w:ascii="Garamond" w:hAnsi="Garamond"/>
              </w:rPr>
              <w:t xml:space="preserve">Blutholzbaum</w:t>
            </w:r>
          </w:p>
        </w:tc>
        <w:tc>
          <w:tcPr>
            <w:tcW w:w="1352" w:type="dxa"/>
            <w:tcBorders>
              <w:top w:val="single" w:sz="4" w:space="0" w:color="auto"/>
              <w:left w:val="single" w:sz="4" w:space="0" w:color="auto"/>
              <w:bottom w:val="single" w:sz="4" w:space="0" w:color="auto"/>
              <w:right w:val="single" w:sz="4" w:space="0" w:color="auto"/>
            </w:tcBorders>
            <w:hideMark/>
          </w:tcPr>
          <w:p w14:paraId="0DD86C51" w14:textId="77777777" w:rsidR="00A01CDB" w:rsidRPr="00E31CA2" w:rsidRDefault="00A01CDB" w:rsidP="0099097F">
            <w:pPr>
              <w:rPr>
                <w:rFonts w:ascii="Garamond" w:eastAsia="Calibri" w:hAnsi="Garamond"/>
              </w:rPr>
            </w:pPr>
            <w:r>
              <w:rPr>
                <w:rFonts w:ascii="Garamond" w:hAnsi="Garamond"/>
              </w:rPr>
              <w:t xml:space="preserve">unfermentiertes Kernholz</w:t>
            </w:r>
          </w:p>
        </w:tc>
        <w:tc>
          <w:tcPr>
            <w:tcW w:w="5572" w:type="dxa"/>
            <w:tcBorders>
              <w:top w:val="single" w:sz="4" w:space="0" w:color="auto"/>
              <w:left w:val="single" w:sz="4" w:space="0" w:color="auto"/>
              <w:bottom w:val="single" w:sz="4" w:space="0" w:color="auto"/>
              <w:right w:val="single" w:sz="4" w:space="0" w:color="auto"/>
            </w:tcBorders>
            <w:noWrap/>
            <w:hideMark/>
          </w:tcPr>
          <w:p w14:paraId="609E973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90008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3E7671" w14:textId="77777777" w:rsidR="00A01CDB" w:rsidRPr="00E31CA2" w:rsidRDefault="00A01CDB" w:rsidP="0099097F">
            <w:pPr>
              <w:rPr>
                <w:rFonts w:ascii="Garamond" w:eastAsia="Calibri" w:hAnsi="Garamond"/>
              </w:rPr>
            </w:pPr>
            <w:r>
              <w:rPr>
                <w:rFonts w:ascii="Garamond" w:hAnsi="Garamond"/>
              </w:rPr>
              <w:t xml:space="preserve">Hamamelis virginiana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1529DF8" w14:textId="77777777" w:rsidR="00A01CDB" w:rsidRPr="00E31CA2" w:rsidRDefault="00A01CDB" w:rsidP="0099097F">
            <w:pPr>
              <w:rPr>
                <w:rFonts w:ascii="Garamond" w:eastAsia="Calibri" w:hAnsi="Garamond"/>
              </w:rPr>
            </w:pPr>
            <w:r>
              <w:rPr>
                <w:rFonts w:ascii="Garamond" w:hAnsi="Garamond"/>
              </w:rPr>
              <w:t xml:space="preserve">Hamamelidaceae</w:t>
            </w:r>
          </w:p>
        </w:tc>
        <w:tc>
          <w:tcPr>
            <w:tcW w:w="1371" w:type="dxa"/>
            <w:tcBorders>
              <w:top w:val="single" w:sz="4" w:space="0" w:color="auto"/>
              <w:left w:val="single" w:sz="4" w:space="0" w:color="auto"/>
              <w:bottom w:val="single" w:sz="4" w:space="0" w:color="auto"/>
              <w:right w:val="single" w:sz="4" w:space="0" w:color="auto"/>
            </w:tcBorders>
            <w:noWrap/>
            <w:hideMark/>
          </w:tcPr>
          <w:p w14:paraId="098339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50B0FB" w14:textId="77777777" w:rsidR="00A01CDB" w:rsidRPr="00E31CA2" w:rsidRDefault="00A01CDB" w:rsidP="0099097F">
            <w:pPr>
              <w:rPr>
                <w:rFonts w:ascii="Garamond" w:eastAsia="Calibri" w:hAnsi="Garamond"/>
              </w:rPr>
            </w:pPr>
            <w:r>
              <w:rPr>
                <w:rFonts w:ascii="Garamond" w:hAnsi="Garamond"/>
              </w:rPr>
              <w:t xml:space="preserve">Zaubernuss, Hamamelis</w:t>
            </w:r>
          </w:p>
        </w:tc>
        <w:tc>
          <w:tcPr>
            <w:tcW w:w="1352" w:type="dxa"/>
            <w:tcBorders>
              <w:top w:val="single" w:sz="4" w:space="0" w:color="auto"/>
              <w:left w:val="single" w:sz="4" w:space="0" w:color="auto"/>
              <w:bottom w:val="single" w:sz="4" w:space="0" w:color="auto"/>
              <w:right w:val="single" w:sz="4" w:space="0" w:color="auto"/>
            </w:tcBorders>
            <w:hideMark/>
          </w:tcPr>
          <w:p w14:paraId="6DF697D1"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noWrap/>
            <w:hideMark/>
          </w:tcPr>
          <w:p w14:paraId="18EE198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09F6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40D25B" w14:textId="77777777" w:rsidR="00A01CDB" w:rsidRPr="00E31CA2" w:rsidRDefault="00A01CDB" w:rsidP="0099097F">
            <w:pPr>
              <w:rPr>
                <w:rFonts w:ascii="Garamond" w:eastAsia="Calibri" w:hAnsi="Garamond"/>
              </w:rPr>
            </w:pPr>
            <w:r>
              <w:rPr>
                <w:rFonts w:ascii="Garamond" w:hAnsi="Garamond"/>
              </w:rPr>
              <w:t xml:space="preserve">Haplopappus baylahuen Remy</w:t>
            </w:r>
          </w:p>
        </w:tc>
        <w:tc>
          <w:tcPr>
            <w:tcW w:w="1842" w:type="dxa"/>
            <w:tcBorders>
              <w:top w:val="single" w:sz="4" w:space="0" w:color="auto"/>
              <w:left w:val="single" w:sz="4" w:space="0" w:color="auto"/>
              <w:bottom w:val="single" w:sz="4" w:space="0" w:color="auto"/>
              <w:right w:val="single" w:sz="4" w:space="0" w:color="auto"/>
            </w:tcBorders>
            <w:hideMark/>
          </w:tcPr>
          <w:p w14:paraId="3ED2BBE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357EAA3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55B78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9D38F3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096FE0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6E4A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84DA48F" w14:textId="77777777" w:rsidR="00A01CDB" w:rsidRPr="00E31CA2" w:rsidRDefault="00A01CDB" w:rsidP="0099097F">
            <w:pPr>
              <w:rPr>
                <w:rFonts w:ascii="Garamond" w:eastAsia="Calibri" w:hAnsi="Garamond"/>
              </w:rPr>
            </w:pPr>
            <w:r>
              <w:rPr>
                <w:rFonts w:ascii="Garamond" w:hAnsi="Garamond"/>
              </w:rPr>
              <w:t xml:space="preserve">Harpagophytum procumbens (Burch.)</w:t>
            </w:r>
            <w:r>
              <w:rPr>
                <w:rFonts w:ascii="Garamond" w:hAnsi="Garamond"/>
              </w:rPr>
              <w:t xml:space="preserve"> </w:t>
            </w:r>
            <w:r>
              <w:rPr>
                <w:rFonts w:ascii="Garamond" w:hAnsi="Garamond"/>
              </w:rPr>
              <w:t xml:space="preserve">DC.</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5AEE17C" w14:textId="77777777" w:rsidR="00A01CDB" w:rsidRPr="00E31CA2" w:rsidRDefault="00A01CDB" w:rsidP="0099097F">
            <w:pPr>
              <w:rPr>
                <w:rFonts w:ascii="Garamond" w:eastAsia="Calibri" w:hAnsi="Garamond"/>
              </w:rPr>
            </w:pPr>
            <w:r>
              <w:rPr>
                <w:rFonts w:ascii="Garamond" w:hAnsi="Garamond"/>
              </w:rPr>
              <w:t xml:space="preserve">Pedaliaceae</w:t>
            </w:r>
          </w:p>
        </w:tc>
        <w:tc>
          <w:tcPr>
            <w:tcW w:w="1371" w:type="dxa"/>
            <w:tcBorders>
              <w:top w:val="single" w:sz="4" w:space="0" w:color="auto"/>
              <w:left w:val="single" w:sz="4" w:space="0" w:color="auto"/>
              <w:bottom w:val="single" w:sz="4" w:space="0" w:color="auto"/>
              <w:right w:val="single" w:sz="4" w:space="0" w:color="auto"/>
            </w:tcBorders>
            <w:noWrap/>
            <w:hideMark/>
          </w:tcPr>
          <w:p w14:paraId="110D1C3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00B02B" w14:textId="77777777" w:rsidR="00A01CDB" w:rsidRPr="00E31CA2" w:rsidRDefault="00A01CDB" w:rsidP="0099097F">
            <w:pPr>
              <w:rPr>
                <w:rFonts w:ascii="Garamond" w:eastAsia="Calibri" w:hAnsi="Garamond"/>
              </w:rPr>
            </w:pPr>
            <w:r>
              <w:rPr>
                <w:rFonts w:ascii="Garamond" w:hAnsi="Garamond"/>
              </w:rPr>
              <w:t xml:space="preserve">Teufelskralle</w:t>
            </w:r>
          </w:p>
        </w:tc>
        <w:tc>
          <w:tcPr>
            <w:tcW w:w="1352" w:type="dxa"/>
            <w:tcBorders>
              <w:top w:val="single" w:sz="4" w:space="0" w:color="auto"/>
              <w:left w:val="single" w:sz="4" w:space="0" w:color="auto"/>
              <w:bottom w:val="single" w:sz="4" w:space="0" w:color="auto"/>
              <w:right w:val="single" w:sz="4" w:space="0" w:color="auto"/>
            </w:tcBorders>
            <w:hideMark/>
          </w:tcPr>
          <w:p w14:paraId="1483F4A9" w14:textId="77777777" w:rsidR="00A01CDB" w:rsidRPr="00E31CA2" w:rsidRDefault="00A01CDB" w:rsidP="0099097F">
            <w:pPr>
              <w:rPr>
                <w:rFonts w:ascii="Garamond" w:eastAsia="Calibri" w:hAnsi="Garamond"/>
              </w:rPr>
            </w:pPr>
            <w:r>
              <w:rPr>
                <w:rFonts w:ascii="Garamond" w:hAnsi="Garamond"/>
              </w:rPr>
              <w:t xml:space="preserve">sekundäre Wurzelknollen</w:t>
            </w:r>
          </w:p>
        </w:tc>
        <w:tc>
          <w:tcPr>
            <w:tcW w:w="5572" w:type="dxa"/>
            <w:tcBorders>
              <w:top w:val="single" w:sz="4" w:space="0" w:color="auto"/>
              <w:left w:val="single" w:sz="4" w:space="0" w:color="auto"/>
              <w:bottom w:val="single" w:sz="4" w:space="0" w:color="auto"/>
              <w:right w:val="single" w:sz="4" w:space="0" w:color="auto"/>
            </w:tcBorders>
            <w:hideMark/>
          </w:tcPr>
          <w:p w14:paraId="2E95AAB6"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40 mg Iridoid (berechnet als Harpagosid) führen. Das Etikett muss folgenden Warnhinweis tragen:</w:t>
            </w:r>
            <w:r>
              <w:rPr>
                <w:rFonts w:ascii="Garamond" w:hAnsi="Garamond"/>
              </w:rPr>
              <w:t xml:space="preserve"> </w:t>
            </w:r>
            <w:r>
              <w:rPr>
                <w:rFonts w:ascii="Garamond" w:hAnsi="Garamond"/>
              </w:rPr>
              <w:t xml:space="preserve">Nicht bei Magen- oder Darmgeschwüren oder Gallensteinen anwenden.</w:t>
            </w:r>
          </w:p>
        </w:tc>
      </w:tr>
      <w:tr w:rsidR="00A01CDB" w:rsidRPr="00E31CA2" w14:paraId="2D720A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2A9B27" w14:textId="77777777" w:rsidR="00A01CDB" w:rsidRPr="00E31CA2" w:rsidRDefault="00A01CDB" w:rsidP="0099097F">
            <w:pPr>
              <w:rPr>
                <w:rFonts w:ascii="Garamond" w:eastAsia="Calibri" w:hAnsi="Garamond"/>
              </w:rPr>
            </w:pPr>
            <w:r>
              <w:rPr>
                <w:rFonts w:ascii="Garamond" w:hAnsi="Garamond"/>
              </w:rPr>
              <w:t xml:space="preserve">Harpagophytum zeyheri Decne.</w:t>
            </w:r>
          </w:p>
        </w:tc>
        <w:tc>
          <w:tcPr>
            <w:tcW w:w="1842" w:type="dxa"/>
            <w:tcBorders>
              <w:top w:val="single" w:sz="4" w:space="0" w:color="auto"/>
              <w:left w:val="single" w:sz="4" w:space="0" w:color="auto"/>
              <w:bottom w:val="single" w:sz="4" w:space="0" w:color="auto"/>
              <w:right w:val="single" w:sz="4" w:space="0" w:color="auto"/>
            </w:tcBorders>
            <w:hideMark/>
          </w:tcPr>
          <w:p w14:paraId="2E8F19A9" w14:textId="77777777" w:rsidR="00A01CDB" w:rsidRPr="00E31CA2" w:rsidRDefault="00A01CDB" w:rsidP="0099097F">
            <w:pPr>
              <w:rPr>
                <w:rFonts w:ascii="Garamond" w:eastAsia="Calibri" w:hAnsi="Garamond"/>
              </w:rPr>
            </w:pPr>
            <w:r>
              <w:rPr>
                <w:rFonts w:ascii="Garamond" w:hAnsi="Garamond"/>
              </w:rPr>
              <w:t xml:space="preserve">Pedaliaceae</w:t>
            </w:r>
          </w:p>
        </w:tc>
        <w:tc>
          <w:tcPr>
            <w:tcW w:w="1371" w:type="dxa"/>
            <w:tcBorders>
              <w:top w:val="single" w:sz="4" w:space="0" w:color="auto"/>
              <w:left w:val="single" w:sz="4" w:space="0" w:color="auto"/>
              <w:bottom w:val="single" w:sz="4" w:space="0" w:color="auto"/>
              <w:right w:val="single" w:sz="4" w:space="0" w:color="auto"/>
            </w:tcBorders>
            <w:hideMark/>
          </w:tcPr>
          <w:p w14:paraId="42D830D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AD6E77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270B7CF" w14:textId="77777777" w:rsidR="00A01CDB" w:rsidRPr="00E31CA2" w:rsidRDefault="00A01CDB" w:rsidP="0099097F">
            <w:pPr>
              <w:rPr>
                <w:rFonts w:ascii="Garamond" w:eastAsia="Calibri" w:hAnsi="Garamond"/>
              </w:rPr>
            </w:pPr>
            <w:r>
              <w:rPr>
                <w:rFonts w:ascii="Garamond" w:hAnsi="Garamond"/>
              </w:rPr>
              <w:t xml:space="preserve">Wurzel, Wurzelknollen</w:t>
            </w:r>
          </w:p>
        </w:tc>
        <w:tc>
          <w:tcPr>
            <w:tcW w:w="5572" w:type="dxa"/>
            <w:tcBorders>
              <w:top w:val="single" w:sz="4" w:space="0" w:color="auto"/>
              <w:left w:val="single" w:sz="4" w:space="0" w:color="auto"/>
              <w:bottom w:val="single" w:sz="4" w:space="0" w:color="auto"/>
              <w:right w:val="single" w:sz="4" w:space="0" w:color="auto"/>
            </w:tcBorders>
            <w:hideMark/>
          </w:tcPr>
          <w:p w14:paraId="22971E27"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40 mg Iridoid (berechnet als Harpagosid) führen. Das Etikett muss folgenden Warnhinweis tragen:</w:t>
            </w:r>
            <w:r>
              <w:rPr>
                <w:rFonts w:ascii="Garamond" w:hAnsi="Garamond"/>
              </w:rPr>
              <w:t xml:space="preserve"> </w:t>
            </w:r>
            <w:r>
              <w:rPr>
                <w:rFonts w:ascii="Garamond" w:hAnsi="Garamond"/>
              </w:rPr>
              <w:t xml:space="preserve">Nicht bei Magen- oder Darmgeschwüren oder Gallensteinen anwenden.</w:t>
            </w:r>
          </w:p>
        </w:tc>
      </w:tr>
      <w:tr w:rsidR="00A01CDB" w:rsidRPr="00E31CA2" w14:paraId="5D792D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05EC16" w14:textId="77777777" w:rsidR="00A01CDB" w:rsidRPr="00E31CA2" w:rsidRDefault="00A01CDB" w:rsidP="0099097F">
            <w:pPr>
              <w:rPr>
                <w:rFonts w:ascii="Garamond" w:eastAsia="Calibri" w:hAnsi="Garamond"/>
              </w:rPr>
            </w:pPr>
            <w:r>
              <w:rPr>
                <w:rFonts w:ascii="Garamond" w:hAnsi="Garamond"/>
              </w:rPr>
              <w:t xml:space="preserve">Hebanthe eriantha (Poir.)</w:t>
            </w:r>
            <w:r>
              <w:rPr>
                <w:rFonts w:ascii="Garamond" w:hAnsi="Garamond"/>
              </w:rPr>
              <w:t xml:space="preserve"> </w:t>
            </w:r>
            <w:r>
              <w:rPr>
                <w:rFonts w:ascii="Garamond" w:hAnsi="Garamond"/>
              </w:rPr>
              <w:t xml:space="preserve">Pedersen</w:t>
            </w:r>
          </w:p>
        </w:tc>
        <w:tc>
          <w:tcPr>
            <w:tcW w:w="1842" w:type="dxa"/>
            <w:tcBorders>
              <w:top w:val="single" w:sz="4" w:space="0" w:color="auto"/>
              <w:left w:val="single" w:sz="4" w:space="0" w:color="auto"/>
              <w:bottom w:val="single" w:sz="4" w:space="0" w:color="auto"/>
              <w:right w:val="single" w:sz="4" w:space="0" w:color="auto"/>
            </w:tcBorders>
            <w:hideMark/>
          </w:tcPr>
          <w:p w14:paraId="7D3EB339"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hideMark/>
          </w:tcPr>
          <w:p w14:paraId="696E8A7D" w14:textId="77777777" w:rsidR="00A01CDB" w:rsidRPr="00E31CA2" w:rsidRDefault="00A01CDB" w:rsidP="0099097F">
            <w:pPr>
              <w:rPr>
                <w:rFonts w:ascii="Garamond" w:eastAsia="Calibri" w:hAnsi="Garamond"/>
              </w:rPr>
            </w:pPr>
            <w:r>
              <w:rPr>
                <w:rFonts w:ascii="Garamond" w:hAnsi="Garamond"/>
              </w:rPr>
              <w:t xml:space="preserve">Pfaffia paniculata (Mart.)</w:t>
            </w:r>
            <w:r>
              <w:rPr>
                <w:rFonts w:ascii="Garamond" w:hAnsi="Garamond"/>
              </w:rPr>
              <w:t xml:space="preserve"> </w:t>
            </w:r>
            <w:r>
              <w:rPr>
                <w:rFonts w:ascii="Garamond" w:hAnsi="Garamond"/>
              </w:rPr>
              <w:t xml:space="preserve">Kuntze</w:t>
            </w:r>
          </w:p>
        </w:tc>
        <w:tc>
          <w:tcPr>
            <w:tcW w:w="1628" w:type="dxa"/>
            <w:tcBorders>
              <w:top w:val="single" w:sz="4" w:space="0" w:color="auto"/>
              <w:left w:val="single" w:sz="4" w:space="0" w:color="auto"/>
              <w:bottom w:val="single" w:sz="4" w:space="0" w:color="auto"/>
              <w:right w:val="single" w:sz="4" w:space="0" w:color="auto"/>
            </w:tcBorders>
            <w:hideMark/>
          </w:tcPr>
          <w:p w14:paraId="50C3D61E" w14:textId="77777777" w:rsidR="00A01CDB" w:rsidRPr="00E31CA2" w:rsidRDefault="00A01CDB" w:rsidP="0099097F">
            <w:pPr>
              <w:rPr>
                <w:rFonts w:ascii="Garamond" w:eastAsia="Calibri" w:hAnsi="Garamond"/>
              </w:rPr>
            </w:pPr>
            <w:r>
              <w:rPr>
                <w:rFonts w:ascii="Garamond" w:hAnsi="Garamond"/>
              </w:rPr>
              <w:t xml:space="preserve">Brasilianischer Ginseng</w:t>
            </w:r>
          </w:p>
        </w:tc>
        <w:tc>
          <w:tcPr>
            <w:tcW w:w="1352" w:type="dxa"/>
            <w:tcBorders>
              <w:top w:val="single" w:sz="4" w:space="0" w:color="auto"/>
              <w:left w:val="single" w:sz="4" w:space="0" w:color="auto"/>
              <w:bottom w:val="single" w:sz="4" w:space="0" w:color="auto"/>
              <w:right w:val="single" w:sz="4" w:space="0" w:color="auto"/>
            </w:tcBorders>
            <w:hideMark/>
          </w:tcPr>
          <w:p w14:paraId="2FDC1914"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1B245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DEF1B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C558FB" w14:textId="77777777" w:rsidR="00A01CDB" w:rsidRPr="00E31CA2" w:rsidRDefault="00A01CDB" w:rsidP="0099097F">
            <w:pPr>
              <w:rPr>
                <w:rFonts w:ascii="Garamond" w:eastAsia="Calibri" w:hAnsi="Garamond"/>
              </w:rPr>
            </w:pPr>
            <w:r>
              <w:rPr>
                <w:rFonts w:ascii="Garamond" w:hAnsi="Garamond"/>
              </w:rPr>
              <w:t xml:space="preserve">Hedeoma pulegioides (L.) Pers.</w:t>
            </w:r>
          </w:p>
        </w:tc>
        <w:tc>
          <w:tcPr>
            <w:tcW w:w="1842" w:type="dxa"/>
            <w:tcBorders>
              <w:top w:val="single" w:sz="4" w:space="0" w:color="auto"/>
              <w:left w:val="single" w:sz="4" w:space="0" w:color="auto"/>
              <w:bottom w:val="single" w:sz="4" w:space="0" w:color="auto"/>
              <w:right w:val="single" w:sz="4" w:space="0" w:color="auto"/>
            </w:tcBorders>
            <w:hideMark/>
          </w:tcPr>
          <w:p w14:paraId="09F350A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566ADF3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02A0DD" w14:textId="77777777" w:rsidR="00A01CDB" w:rsidRPr="00E31CA2" w:rsidRDefault="00A01CDB" w:rsidP="0099097F">
            <w:pPr>
              <w:rPr>
                <w:rFonts w:ascii="Garamond" w:eastAsia="Calibri" w:hAnsi="Garamond"/>
              </w:rPr>
            </w:pPr>
            <w:r>
              <w:rPr>
                <w:rFonts w:ascii="Garamond" w:hAnsi="Garamond"/>
              </w:rPr>
              <w:t xml:space="preserve">Hedeoma</w:t>
            </w:r>
          </w:p>
        </w:tc>
        <w:tc>
          <w:tcPr>
            <w:tcW w:w="1352" w:type="dxa"/>
            <w:tcBorders>
              <w:top w:val="single" w:sz="4" w:space="0" w:color="auto"/>
              <w:left w:val="single" w:sz="4" w:space="0" w:color="auto"/>
              <w:bottom w:val="single" w:sz="4" w:space="0" w:color="auto"/>
              <w:right w:val="single" w:sz="4" w:space="0" w:color="auto"/>
            </w:tcBorders>
            <w:hideMark/>
          </w:tcPr>
          <w:p w14:paraId="2908A42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D17C14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8E6F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EE9E11" w14:textId="77777777" w:rsidR="00A01CDB" w:rsidRPr="00E31CA2" w:rsidRDefault="00A01CDB" w:rsidP="0099097F">
            <w:pPr>
              <w:rPr>
                <w:rFonts w:ascii="Garamond" w:eastAsia="Calibri" w:hAnsi="Garamond"/>
              </w:rPr>
            </w:pPr>
            <w:r>
              <w:rPr>
                <w:rFonts w:ascii="Garamond" w:hAnsi="Garamond"/>
              </w:rPr>
              <w:t xml:space="preserve">Hedera helix L.</w:t>
            </w:r>
          </w:p>
        </w:tc>
        <w:tc>
          <w:tcPr>
            <w:tcW w:w="1842" w:type="dxa"/>
            <w:tcBorders>
              <w:top w:val="single" w:sz="4" w:space="0" w:color="auto"/>
              <w:left w:val="single" w:sz="4" w:space="0" w:color="auto"/>
              <w:bottom w:val="single" w:sz="4" w:space="0" w:color="auto"/>
              <w:right w:val="single" w:sz="4" w:space="0" w:color="auto"/>
            </w:tcBorders>
            <w:hideMark/>
          </w:tcPr>
          <w:p w14:paraId="3532B6D0"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noWrap/>
            <w:hideMark/>
          </w:tcPr>
          <w:p w14:paraId="759C0B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E7AA0F4" w14:textId="77777777" w:rsidR="00A01CDB" w:rsidRPr="00E31CA2" w:rsidRDefault="00A01CDB" w:rsidP="0099097F">
            <w:pPr>
              <w:rPr>
                <w:rFonts w:ascii="Garamond" w:eastAsia="Calibri" w:hAnsi="Garamond"/>
              </w:rPr>
            </w:pPr>
            <w:r>
              <w:rPr>
                <w:rFonts w:ascii="Garamond" w:hAnsi="Garamond"/>
              </w:rPr>
              <w:t xml:space="preserve">Efeu</w:t>
            </w:r>
          </w:p>
        </w:tc>
        <w:tc>
          <w:tcPr>
            <w:tcW w:w="1352" w:type="dxa"/>
            <w:tcBorders>
              <w:top w:val="single" w:sz="4" w:space="0" w:color="auto"/>
              <w:left w:val="single" w:sz="4" w:space="0" w:color="auto"/>
              <w:bottom w:val="single" w:sz="4" w:space="0" w:color="auto"/>
              <w:right w:val="single" w:sz="4" w:space="0" w:color="auto"/>
            </w:tcBorders>
            <w:hideMark/>
          </w:tcPr>
          <w:p w14:paraId="0D9A245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tcPr>
          <w:p w14:paraId="368ED339" w14:textId="77777777" w:rsidR="00A01CDB" w:rsidRPr="00E31CA2" w:rsidRDefault="00A01CDB" w:rsidP="0099097F">
            <w:pPr>
              <w:rPr>
                <w:rFonts w:ascii="Garamond" w:eastAsia="Calibri" w:hAnsi="Garamond"/>
              </w:rPr>
            </w:pPr>
            <w:r>
              <w:rPr>
                <w:rFonts w:ascii="Garamond" w:hAnsi="Garamond"/>
              </w:rPr>
              <w:t xml:space="preserve">Nur die folgenden Präparate werden gemäß der folgenden Tageshöchstdosis zugelassen:</w:t>
            </w:r>
          </w:p>
          <w:p w14:paraId="2049FB83"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a) Trockenextrakt (DER 4-8:1), Extraktionslösungsmittel Ethanol 24-30 % m/m</w:t>
            </w:r>
            <w:r>
              <w:rPr>
                <w:color w:val="auto"/>
                <w:sz w:val="20"/>
                <w:rFonts w:ascii="Garamond" w:hAnsi="Garamond"/>
              </w:rPr>
              <w:t xml:space="preserve"> </w:t>
            </w:r>
          </w:p>
          <w:p w14:paraId="5142A735"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b) Trockenextrakt (DER 6-7:1), Extraktionslösungsmittel Ethanol 40 % m/m</w:t>
            </w:r>
            <w:r>
              <w:rPr>
                <w:color w:val="auto"/>
                <w:sz w:val="20"/>
                <w:rFonts w:ascii="Garamond" w:hAnsi="Garamond"/>
              </w:rPr>
              <w:t xml:space="preserve"> </w:t>
            </w:r>
          </w:p>
          <w:p w14:paraId="05157533"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c) Trockenextrakt (DER 3-6:1), Extraktionslösungsmittel Ethanol 60 % m/m</w:t>
            </w:r>
            <w:r>
              <w:rPr>
                <w:color w:val="auto"/>
                <w:sz w:val="20"/>
                <w:rFonts w:ascii="Garamond" w:hAnsi="Garamond"/>
              </w:rPr>
              <w:t xml:space="preserve"> </w:t>
            </w:r>
          </w:p>
          <w:p w14:paraId="233DC9F2"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d) flüssiger Extrakt (DER 1:1), Extraktionslösungsmittel Ethanol 70 % v/v</w:t>
            </w:r>
            <w:r>
              <w:rPr>
                <w:color w:val="auto"/>
                <w:sz w:val="20"/>
                <w:rFonts w:ascii="Garamond" w:hAnsi="Garamond"/>
              </w:rPr>
              <w:t xml:space="preserve"> </w:t>
            </w:r>
          </w:p>
          <w:p w14:paraId="14790708"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e) weicher Extrakt (DER 2.2-2.9:1), Extraktionslösungsmittel Ethanol 50 % v/v: Propylenglykol (98:2)</w:t>
            </w:r>
            <w:r>
              <w:rPr>
                <w:color w:val="auto"/>
                <w:sz w:val="20"/>
                <w:rFonts w:ascii="Garamond" w:hAnsi="Garamond"/>
              </w:rPr>
              <w:t xml:space="preserve"> </w:t>
            </w:r>
          </w:p>
          <w:p w14:paraId="020F87A4" w14:textId="77777777" w:rsidR="00A01CDB" w:rsidRPr="00E31CA2" w:rsidRDefault="00A01CDB" w:rsidP="0099097F">
            <w:pPr>
              <w:pStyle w:val="Default"/>
              <w:rPr>
                <w:rFonts w:ascii="Garamond" w:hAnsi="Garamond"/>
                <w:b/>
                <w:bCs/>
                <w:color w:val="auto"/>
                <w:sz w:val="20"/>
                <w:szCs w:val="20"/>
                <w:lang w:val="nl-NL"/>
              </w:rPr>
            </w:pPr>
          </w:p>
          <w:p w14:paraId="28D347DE" w14:textId="77777777" w:rsidR="00A01CDB" w:rsidRPr="00E31CA2" w:rsidRDefault="00A01CDB" w:rsidP="0099097F">
            <w:pPr>
              <w:pStyle w:val="Default"/>
              <w:rPr>
                <w:bCs/>
                <w:color w:val="auto"/>
                <w:sz w:val="20"/>
                <w:szCs w:val="20"/>
                <w:rFonts w:ascii="Garamond" w:hAnsi="Garamond"/>
              </w:rPr>
            </w:pPr>
            <w:r>
              <w:rPr>
                <w:color w:val="auto"/>
                <w:sz w:val="20"/>
                <w:rFonts w:ascii="Garamond" w:hAnsi="Garamond"/>
              </w:rPr>
              <w:t xml:space="preserve">Maximale Tagesdosis:</w:t>
            </w:r>
            <w:r>
              <w:rPr>
                <w:color w:val="auto"/>
                <w:sz w:val="20"/>
                <w:rFonts w:ascii="Garamond" w:hAnsi="Garamond"/>
              </w:rPr>
              <w:t xml:space="preserve"> </w:t>
            </w:r>
          </w:p>
          <w:p w14:paraId="4C78C659"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Jugendliche ab 12 Jahren und Erwachsene:</w:t>
            </w:r>
          </w:p>
          <w:p w14:paraId="505E25BD"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a) 31 mg</w:t>
            </w:r>
            <w:r>
              <w:rPr>
                <w:color w:val="auto"/>
                <w:sz w:val="20"/>
                <w:rFonts w:ascii="Garamond" w:hAnsi="Garamond"/>
              </w:rPr>
              <w:t xml:space="preserve">  </w:t>
            </w:r>
          </w:p>
          <w:p w14:paraId="46DAA298"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b) 29 mg</w:t>
            </w:r>
            <w:r>
              <w:rPr>
                <w:color w:val="auto"/>
                <w:sz w:val="20"/>
                <w:rFonts w:ascii="Garamond" w:hAnsi="Garamond"/>
              </w:rPr>
              <w:t xml:space="preserve"> </w:t>
            </w:r>
          </w:p>
          <w:p w14:paraId="4C9C8061"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c) 46 mg</w:t>
            </w:r>
            <w:r>
              <w:rPr>
                <w:color w:val="auto"/>
                <w:sz w:val="20"/>
                <w:rFonts w:ascii="Garamond" w:hAnsi="Garamond"/>
              </w:rPr>
              <w:t xml:space="preserve">  </w:t>
            </w:r>
          </w:p>
          <w:p w14:paraId="2AF5D6F1"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d) 210 mg</w:t>
            </w:r>
            <w:r>
              <w:rPr>
                <w:color w:val="auto"/>
                <w:sz w:val="20"/>
                <w:rFonts w:ascii="Garamond" w:hAnsi="Garamond"/>
              </w:rPr>
              <w:t xml:space="preserve"> </w:t>
            </w:r>
          </w:p>
          <w:p w14:paraId="34439CE4" w14:textId="77777777" w:rsidR="00A01CDB" w:rsidRPr="00E31CA2" w:rsidRDefault="00A01CDB" w:rsidP="0099097F">
            <w:pPr>
              <w:pStyle w:val="Default"/>
              <w:tabs>
                <w:tab w:val="center" w:pos="4513"/>
              </w:tabs>
              <w:rPr>
                <w:color w:val="auto"/>
                <w:sz w:val="20"/>
                <w:szCs w:val="20"/>
                <w:rFonts w:ascii="Garamond" w:hAnsi="Garamond"/>
              </w:rPr>
            </w:pPr>
            <w:r>
              <w:rPr>
                <w:color w:val="auto"/>
                <w:sz w:val="20"/>
                <w:rFonts w:ascii="Garamond" w:hAnsi="Garamond"/>
              </w:rPr>
              <w:t xml:space="preserve">e) 84 mg</w:t>
            </w:r>
            <w:r>
              <w:rPr>
                <w:color w:val="auto"/>
                <w:sz w:val="20"/>
                <w:rFonts w:ascii="Garamond" w:hAnsi="Garamond"/>
              </w:rPr>
              <w:t xml:space="preserve"> </w:t>
            </w:r>
          </w:p>
          <w:p w14:paraId="20E6994B" w14:textId="77777777" w:rsidR="00A01CDB" w:rsidRPr="00E31CA2" w:rsidRDefault="00A01CDB" w:rsidP="0099097F">
            <w:pPr>
              <w:rPr>
                <w:rFonts w:ascii="Garamond" w:hAnsi="Garamond"/>
              </w:rPr>
            </w:pPr>
            <w:r>
              <w:rPr>
                <w:rFonts w:ascii="Garamond" w:hAnsi="Garamond"/>
              </w:rPr>
              <w:t xml:space="preserve">Kinder von 6 bis 11 Jahren:</w:t>
            </w:r>
          </w:p>
          <w:p w14:paraId="49938A24"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a) 23 mg</w:t>
            </w:r>
          </w:p>
          <w:p w14:paraId="3C277440"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b) 10 mg</w:t>
            </w:r>
            <w:r>
              <w:rPr>
                <w:color w:val="auto"/>
                <w:sz w:val="20"/>
                <w:rFonts w:ascii="Garamond" w:hAnsi="Garamond"/>
              </w:rPr>
              <w:t xml:space="preserve"> </w:t>
            </w:r>
          </w:p>
          <w:p w14:paraId="50A387AD"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c) 35 mg</w:t>
            </w:r>
            <w:r>
              <w:rPr>
                <w:color w:val="auto"/>
                <w:sz w:val="20"/>
                <w:rFonts w:ascii="Garamond" w:hAnsi="Garamond"/>
              </w:rPr>
              <w:t xml:space="preserve"> </w:t>
            </w:r>
          </w:p>
          <w:p w14:paraId="2C98DC2E"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d) 157 mg</w:t>
            </w:r>
            <w:r>
              <w:rPr>
                <w:color w:val="auto"/>
                <w:sz w:val="20"/>
                <w:rFonts w:ascii="Garamond" w:hAnsi="Garamond"/>
              </w:rPr>
              <w:t xml:space="preserve"> </w:t>
            </w:r>
          </w:p>
          <w:p w14:paraId="7F438C80"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e) 56 mg</w:t>
            </w:r>
          </w:p>
          <w:p w14:paraId="5D7208C1"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Kinder von 3 bis 5 Jahren:</w:t>
            </w:r>
          </w:p>
          <w:p w14:paraId="7AC6B07F"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a) 16 mg</w:t>
            </w:r>
          </w:p>
          <w:p w14:paraId="336DF6EB"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b) 11 mg</w:t>
            </w:r>
            <w:r>
              <w:rPr>
                <w:color w:val="auto"/>
                <w:sz w:val="20"/>
                <w:rFonts w:ascii="Garamond" w:hAnsi="Garamond"/>
              </w:rPr>
              <w:t xml:space="preserve"> </w:t>
            </w:r>
          </w:p>
          <w:p w14:paraId="1CA655BD" w14:textId="77777777" w:rsidR="00A01CDB" w:rsidRPr="00E31CA2" w:rsidRDefault="00A01CDB" w:rsidP="0099097F">
            <w:pPr>
              <w:pStyle w:val="Default"/>
              <w:rPr>
                <w:color w:val="auto"/>
                <w:sz w:val="20"/>
                <w:szCs w:val="20"/>
                <w:rFonts w:ascii="Garamond" w:hAnsi="Garamond"/>
              </w:rPr>
            </w:pPr>
            <w:r>
              <w:rPr>
                <w:color w:val="auto"/>
                <w:sz w:val="20"/>
                <w:rFonts w:ascii="Garamond" w:hAnsi="Garamond"/>
              </w:rPr>
              <w:t xml:space="preserve">c) 23 mg</w:t>
            </w:r>
            <w:r>
              <w:rPr>
                <w:color w:val="auto"/>
                <w:sz w:val="20"/>
                <w:rFonts w:ascii="Garamond" w:hAnsi="Garamond"/>
              </w:rPr>
              <w:t xml:space="preserve"> </w:t>
            </w:r>
          </w:p>
          <w:p w14:paraId="3433E843" w14:textId="77777777" w:rsidR="00A01CDB" w:rsidRPr="00E31CA2" w:rsidRDefault="00A01CDB" w:rsidP="0099097F">
            <w:pPr>
              <w:rPr>
                <w:rFonts w:ascii="Garamond" w:eastAsia="Calibri" w:hAnsi="Garamond"/>
              </w:rPr>
            </w:pPr>
            <w:r>
              <w:rPr>
                <w:rFonts w:ascii="Garamond" w:hAnsi="Garamond"/>
              </w:rPr>
              <w:t xml:space="preserve">e) 42 mg</w:t>
            </w:r>
          </w:p>
        </w:tc>
      </w:tr>
      <w:tr w:rsidR="00A01CDB" w:rsidRPr="00E31CA2" w14:paraId="2D9E32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4B42F9" w14:textId="77777777" w:rsidR="00A01CDB" w:rsidRPr="00E31CA2" w:rsidRDefault="00A01CDB" w:rsidP="0099097F">
            <w:pPr>
              <w:rPr>
                <w:rFonts w:ascii="Garamond" w:eastAsia="Calibri" w:hAnsi="Garamond"/>
              </w:rPr>
            </w:pPr>
            <w:r>
              <w:rPr>
                <w:rFonts w:ascii="Garamond" w:hAnsi="Garamond"/>
              </w:rPr>
              <w:t xml:space="preserve">Hedychium coronarium J. Koenig</w:t>
            </w:r>
          </w:p>
        </w:tc>
        <w:tc>
          <w:tcPr>
            <w:tcW w:w="1842" w:type="dxa"/>
            <w:tcBorders>
              <w:top w:val="single" w:sz="4" w:space="0" w:color="auto"/>
              <w:left w:val="single" w:sz="4" w:space="0" w:color="auto"/>
              <w:bottom w:val="single" w:sz="4" w:space="0" w:color="auto"/>
              <w:right w:val="single" w:sz="4" w:space="0" w:color="auto"/>
            </w:tcBorders>
            <w:hideMark/>
          </w:tcPr>
          <w:p w14:paraId="43552472"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noWrap/>
            <w:hideMark/>
          </w:tcPr>
          <w:p w14:paraId="346409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BAFC5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73333A2" w14:textId="77777777" w:rsidR="00A01CDB" w:rsidRPr="00E31CA2" w:rsidRDefault="00A01CDB" w:rsidP="0099097F">
            <w:pPr>
              <w:rPr>
                <w:rFonts w:ascii="Garamond" w:eastAsia="Calibri" w:hAnsi="Garamond"/>
              </w:rPr>
            </w:pPr>
            <w:r>
              <w:rPr>
                <w:rFonts w:ascii="Garamond" w:hAnsi="Garamond"/>
              </w:rPr>
              <w:t xml:space="preserve">Blüte, Rhizom</w:t>
            </w:r>
          </w:p>
        </w:tc>
        <w:tc>
          <w:tcPr>
            <w:tcW w:w="5572" w:type="dxa"/>
            <w:tcBorders>
              <w:top w:val="single" w:sz="4" w:space="0" w:color="auto"/>
              <w:left w:val="single" w:sz="4" w:space="0" w:color="auto"/>
              <w:bottom w:val="single" w:sz="4" w:space="0" w:color="auto"/>
              <w:right w:val="single" w:sz="4" w:space="0" w:color="auto"/>
            </w:tcBorders>
            <w:noWrap/>
            <w:hideMark/>
          </w:tcPr>
          <w:p w14:paraId="2AD3A7C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49DC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64C8D" w14:textId="77777777" w:rsidR="00A01CDB" w:rsidRPr="00E31CA2" w:rsidRDefault="00A01CDB" w:rsidP="0099097F">
            <w:pPr>
              <w:rPr>
                <w:rFonts w:ascii="Garamond" w:eastAsia="Calibri" w:hAnsi="Garamond"/>
              </w:rPr>
            </w:pPr>
            <w:r>
              <w:rPr>
                <w:rFonts w:ascii="Garamond" w:hAnsi="Garamond"/>
              </w:rPr>
              <w:t xml:space="preserve">Helianthus annuus L.</w:t>
            </w:r>
          </w:p>
        </w:tc>
        <w:tc>
          <w:tcPr>
            <w:tcW w:w="1842" w:type="dxa"/>
            <w:tcBorders>
              <w:top w:val="single" w:sz="4" w:space="0" w:color="auto"/>
              <w:left w:val="single" w:sz="4" w:space="0" w:color="auto"/>
              <w:bottom w:val="single" w:sz="4" w:space="0" w:color="auto"/>
              <w:right w:val="single" w:sz="4" w:space="0" w:color="auto"/>
            </w:tcBorders>
            <w:hideMark/>
          </w:tcPr>
          <w:p w14:paraId="71B38454"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EE872D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898FC6" w14:textId="77777777" w:rsidR="00A01CDB" w:rsidRPr="00E31CA2" w:rsidRDefault="00A01CDB" w:rsidP="0099097F">
            <w:pPr>
              <w:rPr>
                <w:rFonts w:ascii="Garamond" w:eastAsia="Calibri" w:hAnsi="Garamond"/>
              </w:rPr>
            </w:pPr>
            <w:r>
              <w:rPr>
                <w:rFonts w:ascii="Garamond" w:hAnsi="Garamond"/>
              </w:rPr>
              <w:t xml:space="preserve">gemeine Sonnenblume</w:t>
            </w:r>
          </w:p>
        </w:tc>
        <w:tc>
          <w:tcPr>
            <w:tcW w:w="1352" w:type="dxa"/>
            <w:tcBorders>
              <w:top w:val="single" w:sz="4" w:space="0" w:color="auto"/>
              <w:left w:val="single" w:sz="4" w:space="0" w:color="auto"/>
              <w:bottom w:val="single" w:sz="4" w:space="0" w:color="auto"/>
              <w:right w:val="single" w:sz="4" w:space="0" w:color="auto"/>
            </w:tcBorders>
            <w:hideMark/>
          </w:tcPr>
          <w:p w14:paraId="26A7C08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A26223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8777B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8AE8A3" w14:textId="77777777" w:rsidR="00A01CDB" w:rsidRPr="00E31CA2" w:rsidRDefault="00A01CDB" w:rsidP="0099097F">
            <w:pPr>
              <w:rPr>
                <w:rFonts w:ascii="Garamond" w:eastAsia="Calibri" w:hAnsi="Garamond"/>
              </w:rPr>
            </w:pPr>
            <w:r>
              <w:rPr>
                <w:rFonts w:ascii="Garamond" w:hAnsi="Garamond"/>
              </w:rPr>
              <w:t xml:space="preserve">Helianthus tuberosus L.</w:t>
            </w:r>
          </w:p>
        </w:tc>
        <w:tc>
          <w:tcPr>
            <w:tcW w:w="1842" w:type="dxa"/>
            <w:tcBorders>
              <w:top w:val="single" w:sz="4" w:space="0" w:color="auto"/>
              <w:left w:val="single" w:sz="4" w:space="0" w:color="auto"/>
              <w:bottom w:val="single" w:sz="4" w:space="0" w:color="auto"/>
              <w:right w:val="single" w:sz="4" w:space="0" w:color="auto"/>
            </w:tcBorders>
            <w:hideMark/>
          </w:tcPr>
          <w:p w14:paraId="510B84D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1F4EF5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8EF3BC" w14:textId="77777777" w:rsidR="00A01CDB" w:rsidRPr="00E31CA2" w:rsidRDefault="00A01CDB" w:rsidP="0099097F">
            <w:pPr>
              <w:rPr>
                <w:rFonts w:ascii="Garamond" w:eastAsia="Calibri" w:hAnsi="Garamond"/>
              </w:rPr>
            </w:pPr>
            <w:r>
              <w:rPr>
                <w:rFonts w:ascii="Garamond" w:hAnsi="Garamond"/>
              </w:rPr>
              <w:t xml:space="preserve">Topinambur</w:t>
            </w:r>
          </w:p>
        </w:tc>
        <w:tc>
          <w:tcPr>
            <w:tcW w:w="1352" w:type="dxa"/>
            <w:tcBorders>
              <w:top w:val="single" w:sz="4" w:space="0" w:color="auto"/>
              <w:left w:val="single" w:sz="4" w:space="0" w:color="auto"/>
              <w:bottom w:val="single" w:sz="4" w:space="0" w:color="auto"/>
              <w:right w:val="single" w:sz="4" w:space="0" w:color="auto"/>
            </w:tcBorders>
            <w:hideMark/>
          </w:tcPr>
          <w:p w14:paraId="24A050F2"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noWrap/>
            <w:hideMark/>
          </w:tcPr>
          <w:p w14:paraId="116F4B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EC3C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08DDEF" w14:textId="77777777" w:rsidR="00A01CDB" w:rsidRPr="00E31CA2" w:rsidRDefault="00A01CDB" w:rsidP="0099097F">
            <w:pPr>
              <w:rPr>
                <w:rFonts w:ascii="Garamond" w:eastAsia="Calibri" w:hAnsi="Garamond"/>
              </w:rPr>
            </w:pPr>
            <w:r>
              <w:rPr>
                <w:rFonts w:ascii="Garamond" w:hAnsi="Garamond"/>
              </w:rPr>
              <w:t xml:space="preserve">Helichrysum arenarium (L.) Moench.</w:t>
            </w:r>
          </w:p>
        </w:tc>
        <w:tc>
          <w:tcPr>
            <w:tcW w:w="1842" w:type="dxa"/>
            <w:tcBorders>
              <w:top w:val="single" w:sz="4" w:space="0" w:color="auto"/>
              <w:left w:val="single" w:sz="4" w:space="0" w:color="auto"/>
              <w:bottom w:val="single" w:sz="4" w:space="0" w:color="auto"/>
              <w:right w:val="single" w:sz="4" w:space="0" w:color="auto"/>
            </w:tcBorders>
            <w:hideMark/>
          </w:tcPr>
          <w:p w14:paraId="3236D89E"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D20E11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690CD1" w14:textId="77777777" w:rsidR="00A01CDB" w:rsidRPr="00E31CA2" w:rsidRDefault="00A01CDB" w:rsidP="0099097F">
            <w:pPr>
              <w:rPr>
                <w:rFonts w:ascii="Garamond" w:eastAsia="Calibri" w:hAnsi="Garamond"/>
              </w:rPr>
            </w:pPr>
            <w:r>
              <w:rPr>
                <w:rFonts w:ascii="Garamond" w:hAnsi="Garamond"/>
              </w:rPr>
              <w:t xml:space="preserve">Sand-Strohblume</w:t>
            </w:r>
          </w:p>
        </w:tc>
        <w:tc>
          <w:tcPr>
            <w:tcW w:w="1352" w:type="dxa"/>
            <w:tcBorders>
              <w:top w:val="single" w:sz="4" w:space="0" w:color="auto"/>
              <w:left w:val="single" w:sz="4" w:space="0" w:color="auto"/>
              <w:bottom w:val="single" w:sz="4" w:space="0" w:color="auto"/>
              <w:right w:val="single" w:sz="4" w:space="0" w:color="auto"/>
            </w:tcBorders>
            <w:hideMark/>
          </w:tcPr>
          <w:p w14:paraId="1CAAEE5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68065F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8E4D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E129F8" w14:textId="77777777" w:rsidR="00A01CDB" w:rsidRPr="00E31CA2" w:rsidRDefault="00A01CDB" w:rsidP="0099097F">
            <w:pPr>
              <w:rPr>
                <w:rFonts w:ascii="Garamond" w:eastAsia="Calibri" w:hAnsi="Garamond"/>
              </w:rPr>
            </w:pPr>
            <w:r>
              <w:rPr>
                <w:rFonts w:ascii="Garamond" w:hAnsi="Garamond"/>
              </w:rPr>
              <w:t xml:space="preserve">Helichrysum italicum (Roth.)</w:t>
            </w:r>
            <w:r>
              <w:rPr>
                <w:rFonts w:ascii="Garamond" w:hAnsi="Garamond"/>
              </w:rPr>
              <w:t xml:space="preserve"> </w:t>
            </w:r>
            <w:r>
              <w:rPr>
                <w:rFonts w:ascii="Garamond" w:hAnsi="Garamond"/>
              </w:rPr>
              <w:t xml:space="preserve">G. Don.</w:t>
            </w:r>
          </w:p>
        </w:tc>
        <w:tc>
          <w:tcPr>
            <w:tcW w:w="1842" w:type="dxa"/>
            <w:tcBorders>
              <w:top w:val="single" w:sz="4" w:space="0" w:color="auto"/>
              <w:left w:val="single" w:sz="4" w:space="0" w:color="auto"/>
              <w:bottom w:val="single" w:sz="4" w:space="0" w:color="auto"/>
              <w:right w:val="single" w:sz="4" w:space="0" w:color="auto"/>
            </w:tcBorders>
            <w:hideMark/>
          </w:tcPr>
          <w:p w14:paraId="0513D68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18CA4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16226D" w14:textId="77777777" w:rsidR="00A01CDB" w:rsidRPr="00E31CA2" w:rsidRDefault="00A01CDB" w:rsidP="0099097F">
            <w:pPr>
              <w:rPr>
                <w:rFonts w:ascii="Garamond" w:eastAsia="Calibri" w:hAnsi="Garamond"/>
              </w:rPr>
            </w:pPr>
            <w:r>
              <w:rPr>
                <w:rFonts w:ascii="Garamond" w:hAnsi="Garamond"/>
              </w:rPr>
              <w:t xml:space="preserve">Currypflanze</w:t>
            </w:r>
          </w:p>
        </w:tc>
        <w:tc>
          <w:tcPr>
            <w:tcW w:w="1352" w:type="dxa"/>
            <w:tcBorders>
              <w:top w:val="single" w:sz="4" w:space="0" w:color="auto"/>
              <w:left w:val="single" w:sz="4" w:space="0" w:color="auto"/>
              <w:bottom w:val="single" w:sz="4" w:space="0" w:color="auto"/>
              <w:right w:val="single" w:sz="4" w:space="0" w:color="auto"/>
            </w:tcBorders>
            <w:hideMark/>
          </w:tcPr>
          <w:p w14:paraId="671EAE0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DB39BE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6966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4D6634" w14:textId="77777777" w:rsidR="00A01CDB" w:rsidRPr="00E31CA2" w:rsidRDefault="00A01CDB" w:rsidP="0099097F">
            <w:pPr>
              <w:rPr>
                <w:rFonts w:ascii="Garamond" w:eastAsia="Calibri" w:hAnsi="Garamond"/>
              </w:rPr>
            </w:pPr>
            <w:r>
              <w:rPr>
                <w:rFonts w:ascii="Garamond" w:hAnsi="Garamond"/>
              </w:rPr>
              <w:t xml:space="preserve">Helichrysum stoechas (L.) Moench</w:t>
            </w:r>
          </w:p>
        </w:tc>
        <w:tc>
          <w:tcPr>
            <w:tcW w:w="1842" w:type="dxa"/>
            <w:tcBorders>
              <w:top w:val="single" w:sz="4" w:space="0" w:color="auto"/>
              <w:left w:val="single" w:sz="4" w:space="0" w:color="auto"/>
              <w:bottom w:val="single" w:sz="4" w:space="0" w:color="auto"/>
              <w:right w:val="single" w:sz="4" w:space="0" w:color="auto"/>
            </w:tcBorders>
            <w:hideMark/>
          </w:tcPr>
          <w:p w14:paraId="4056DA1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EF89DB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C7194D" w14:textId="77777777" w:rsidR="00A01CDB" w:rsidRPr="00E31CA2" w:rsidRDefault="00A01CDB" w:rsidP="0099097F">
            <w:pPr>
              <w:rPr>
                <w:rFonts w:ascii="Garamond" w:eastAsia="Calibri" w:hAnsi="Garamond"/>
              </w:rPr>
            </w:pPr>
            <w:r>
              <w:rPr>
                <w:rFonts w:ascii="Garamond" w:hAnsi="Garamond"/>
              </w:rPr>
              <w:t xml:space="preserve">gelbe Strohblume</w:t>
            </w:r>
          </w:p>
        </w:tc>
        <w:tc>
          <w:tcPr>
            <w:tcW w:w="1352" w:type="dxa"/>
            <w:tcBorders>
              <w:top w:val="single" w:sz="4" w:space="0" w:color="auto"/>
              <w:left w:val="single" w:sz="4" w:space="0" w:color="auto"/>
              <w:bottom w:val="single" w:sz="4" w:space="0" w:color="auto"/>
              <w:right w:val="single" w:sz="4" w:space="0" w:color="auto"/>
            </w:tcBorders>
            <w:hideMark/>
          </w:tcPr>
          <w:p w14:paraId="5DBF231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1A9F5E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448C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803DDB" w14:textId="77777777" w:rsidR="00A01CDB" w:rsidRPr="00E31CA2" w:rsidRDefault="00A01CDB" w:rsidP="0099097F">
            <w:pPr>
              <w:rPr>
                <w:rFonts w:ascii="Garamond" w:eastAsia="Calibri" w:hAnsi="Garamond"/>
              </w:rPr>
            </w:pPr>
            <w:r>
              <w:rPr>
                <w:rFonts w:ascii="Garamond" w:hAnsi="Garamond"/>
              </w:rPr>
              <w:t xml:space="preserve">Heracleum sphondylium L.</w:t>
            </w:r>
          </w:p>
        </w:tc>
        <w:tc>
          <w:tcPr>
            <w:tcW w:w="1842" w:type="dxa"/>
            <w:tcBorders>
              <w:top w:val="single" w:sz="4" w:space="0" w:color="auto"/>
              <w:left w:val="single" w:sz="4" w:space="0" w:color="auto"/>
              <w:bottom w:val="single" w:sz="4" w:space="0" w:color="auto"/>
              <w:right w:val="single" w:sz="4" w:space="0" w:color="auto"/>
            </w:tcBorders>
            <w:hideMark/>
          </w:tcPr>
          <w:p w14:paraId="0ED1DF0A"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24664C7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8F3B4F" w14:textId="77777777" w:rsidR="00A01CDB" w:rsidRPr="00E31CA2" w:rsidRDefault="00A01CDB" w:rsidP="0099097F">
            <w:pPr>
              <w:rPr>
                <w:rFonts w:ascii="Garamond" w:eastAsia="Calibri" w:hAnsi="Garamond"/>
              </w:rPr>
            </w:pPr>
            <w:r>
              <w:rPr>
                <w:rFonts w:ascii="Garamond" w:hAnsi="Garamond"/>
              </w:rPr>
              <w:t xml:space="preserve">Wiesen-Bärenklau</w:t>
            </w:r>
          </w:p>
        </w:tc>
        <w:tc>
          <w:tcPr>
            <w:tcW w:w="1352" w:type="dxa"/>
            <w:tcBorders>
              <w:top w:val="single" w:sz="4" w:space="0" w:color="auto"/>
              <w:left w:val="single" w:sz="4" w:space="0" w:color="auto"/>
              <w:bottom w:val="single" w:sz="4" w:space="0" w:color="auto"/>
              <w:right w:val="single" w:sz="4" w:space="0" w:color="auto"/>
            </w:tcBorders>
            <w:hideMark/>
          </w:tcPr>
          <w:p w14:paraId="265B869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9CA7F0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B0A50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9EBF0" w14:textId="77777777" w:rsidR="00A01CDB" w:rsidRPr="00E31CA2" w:rsidRDefault="00A01CDB" w:rsidP="0099097F">
            <w:pPr>
              <w:rPr>
                <w:rFonts w:ascii="Garamond" w:eastAsia="Calibri" w:hAnsi="Garamond"/>
              </w:rPr>
            </w:pPr>
            <w:r>
              <w:rPr>
                <w:rFonts w:ascii="Garamond" w:hAnsi="Garamond"/>
              </w:rPr>
              <w:t xml:space="preserve">Herniaria glabra L.</w:t>
            </w:r>
          </w:p>
        </w:tc>
        <w:tc>
          <w:tcPr>
            <w:tcW w:w="1842" w:type="dxa"/>
            <w:tcBorders>
              <w:top w:val="single" w:sz="4" w:space="0" w:color="auto"/>
              <w:left w:val="single" w:sz="4" w:space="0" w:color="auto"/>
              <w:bottom w:val="single" w:sz="4" w:space="0" w:color="auto"/>
              <w:right w:val="single" w:sz="4" w:space="0" w:color="auto"/>
            </w:tcBorders>
            <w:hideMark/>
          </w:tcPr>
          <w:p w14:paraId="063D25C4"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72DE7FE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DEC259" w14:textId="77777777" w:rsidR="00A01CDB" w:rsidRPr="00E31CA2" w:rsidRDefault="00A01CDB" w:rsidP="0099097F">
            <w:pPr>
              <w:rPr>
                <w:rFonts w:ascii="Garamond" w:eastAsia="Calibri" w:hAnsi="Garamond"/>
              </w:rPr>
            </w:pPr>
            <w:r>
              <w:rPr>
                <w:rFonts w:ascii="Garamond" w:hAnsi="Garamond"/>
              </w:rPr>
              <w:t xml:space="preserve">Kahles Bruchkraut</w:t>
            </w:r>
          </w:p>
        </w:tc>
        <w:tc>
          <w:tcPr>
            <w:tcW w:w="1352" w:type="dxa"/>
            <w:tcBorders>
              <w:top w:val="single" w:sz="4" w:space="0" w:color="auto"/>
              <w:left w:val="single" w:sz="4" w:space="0" w:color="auto"/>
              <w:bottom w:val="single" w:sz="4" w:space="0" w:color="auto"/>
              <w:right w:val="single" w:sz="4" w:space="0" w:color="auto"/>
            </w:tcBorders>
            <w:hideMark/>
          </w:tcPr>
          <w:p w14:paraId="76E813D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85A93D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946E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BBD32B" w14:textId="77777777" w:rsidR="00A01CDB" w:rsidRPr="00E31CA2" w:rsidRDefault="00A01CDB" w:rsidP="0099097F">
            <w:pPr>
              <w:rPr>
                <w:rFonts w:ascii="Garamond" w:eastAsia="Calibri" w:hAnsi="Garamond"/>
              </w:rPr>
            </w:pPr>
            <w:r>
              <w:rPr>
                <w:rFonts w:ascii="Garamond" w:hAnsi="Garamond"/>
              </w:rPr>
              <w:t xml:space="preserve">Herniaria hirsuta L.</w:t>
            </w:r>
          </w:p>
        </w:tc>
        <w:tc>
          <w:tcPr>
            <w:tcW w:w="1842" w:type="dxa"/>
            <w:tcBorders>
              <w:top w:val="single" w:sz="4" w:space="0" w:color="auto"/>
              <w:left w:val="single" w:sz="4" w:space="0" w:color="auto"/>
              <w:bottom w:val="single" w:sz="4" w:space="0" w:color="auto"/>
              <w:right w:val="single" w:sz="4" w:space="0" w:color="auto"/>
            </w:tcBorders>
            <w:hideMark/>
          </w:tcPr>
          <w:p w14:paraId="11A0D863"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hideMark/>
          </w:tcPr>
          <w:p w14:paraId="629A178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86179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D62F69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8A3600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04DB1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72D2DA" w14:textId="77777777" w:rsidR="00A01CDB" w:rsidRPr="00E31CA2" w:rsidRDefault="00A01CDB" w:rsidP="0099097F">
            <w:pPr>
              <w:rPr>
                <w:rFonts w:ascii="Garamond" w:eastAsia="Calibri" w:hAnsi="Garamond"/>
              </w:rPr>
            </w:pPr>
            <w:r>
              <w:rPr>
                <w:rFonts w:ascii="Garamond" w:hAnsi="Garamond"/>
              </w:rPr>
              <w:t xml:space="preserve">Hesperis matronalis L.</w:t>
            </w:r>
          </w:p>
        </w:tc>
        <w:tc>
          <w:tcPr>
            <w:tcW w:w="1842" w:type="dxa"/>
            <w:tcBorders>
              <w:top w:val="single" w:sz="4" w:space="0" w:color="auto"/>
              <w:left w:val="single" w:sz="4" w:space="0" w:color="auto"/>
              <w:bottom w:val="single" w:sz="4" w:space="0" w:color="auto"/>
              <w:right w:val="single" w:sz="4" w:space="0" w:color="auto"/>
            </w:tcBorders>
            <w:hideMark/>
          </w:tcPr>
          <w:p w14:paraId="640FC119"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4B6FB5F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7A5D048" w14:textId="77777777" w:rsidR="00A01CDB" w:rsidRPr="00E31CA2" w:rsidRDefault="00A01CDB" w:rsidP="0099097F">
            <w:pPr>
              <w:rPr>
                <w:rFonts w:ascii="Garamond" w:eastAsia="Calibri" w:hAnsi="Garamond"/>
              </w:rPr>
            </w:pPr>
            <w:r>
              <w:rPr>
                <w:rFonts w:ascii="Garamond" w:hAnsi="Garamond"/>
              </w:rPr>
              <w:t xml:space="preserve">Gewöhnliche Nachtviole</w:t>
            </w:r>
          </w:p>
        </w:tc>
        <w:tc>
          <w:tcPr>
            <w:tcW w:w="1352" w:type="dxa"/>
            <w:tcBorders>
              <w:top w:val="single" w:sz="4" w:space="0" w:color="auto"/>
              <w:left w:val="single" w:sz="4" w:space="0" w:color="auto"/>
              <w:bottom w:val="single" w:sz="4" w:space="0" w:color="auto"/>
              <w:right w:val="single" w:sz="4" w:space="0" w:color="auto"/>
            </w:tcBorders>
            <w:hideMark/>
          </w:tcPr>
          <w:p w14:paraId="1A4C796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82EF36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B1D77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A6ABF2" w14:textId="77777777" w:rsidR="00A01CDB" w:rsidRPr="00E31CA2" w:rsidRDefault="00A01CDB" w:rsidP="0099097F">
            <w:pPr>
              <w:rPr>
                <w:rFonts w:ascii="Garamond" w:eastAsia="Calibri" w:hAnsi="Garamond"/>
              </w:rPr>
            </w:pPr>
            <w:r>
              <w:rPr>
                <w:rFonts w:ascii="Garamond" w:hAnsi="Garamond"/>
              </w:rPr>
              <w:t xml:space="preserve">Hibiscus sabdariffa L.</w:t>
            </w:r>
          </w:p>
        </w:tc>
        <w:tc>
          <w:tcPr>
            <w:tcW w:w="1842" w:type="dxa"/>
            <w:tcBorders>
              <w:top w:val="single" w:sz="4" w:space="0" w:color="auto"/>
              <w:left w:val="single" w:sz="4" w:space="0" w:color="auto"/>
              <w:bottom w:val="single" w:sz="4" w:space="0" w:color="auto"/>
              <w:right w:val="single" w:sz="4" w:space="0" w:color="auto"/>
            </w:tcBorders>
            <w:hideMark/>
          </w:tcPr>
          <w:p w14:paraId="081F11D3"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2AFB73E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B99BA10" w14:textId="77777777" w:rsidR="00A01CDB" w:rsidRPr="00E31CA2" w:rsidRDefault="00A01CDB" w:rsidP="0099097F">
            <w:pPr>
              <w:rPr>
                <w:rFonts w:ascii="Garamond" w:eastAsia="Calibri" w:hAnsi="Garamond"/>
              </w:rPr>
            </w:pPr>
            <w:r>
              <w:rPr>
                <w:rFonts w:ascii="Garamond" w:hAnsi="Garamond"/>
              </w:rPr>
              <w:t xml:space="preserve">Roselle, Sudan-Eibisch</w:t>
            </w:r>
          </w:p>
        </w:tc>
        <w:tc>
          <w:tcPr>
            <w:tcW w:w="1352" w:type="dxa"/>
            <w:tcBorders>
              <w:top w:val="single" w:sz="4" w:space="0" w:color="auto"/>
              <w:left w:val="single" w:sz="4" w:space="0" w:color="auto"/>
              <w:bottom w:val="single" w:sz="4" w:space="0" w:color="auto"/>
              <w:right w:val="single" w:sz="4" w:space="0" w:color="auto"/>
            </w:tcBorders>
            <w:hideMark/>
          </w:tcPr>
          <w:p w14:paraId="0DE480D5" w14:textId="77777777" w:rsidR="00A01CDB" w:rsidRPr="00E31CA2" w:rsidRDefault="00A01CDB" w:rsidP="0099097F">
            <w:pPr>
              <w:rPr>
                <w:rFonts w:ascii="Garamond" w:eastAsia="Calibri" w:hAnsi="Garamond"/>
              </w:rPr>
            </w:pPr>
            <w:r>
              <w:rPr>
                <w:rFonts w:ascii="Garamond" w:hAnsi="Garamond"/>
              </w:rPr>
              <w:t xml:space="preserve">Zweige, Blüte,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370FAE97"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195849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83EAA8" w14:textId="77777777" w:rsidR="00A01CDB" w:rsidRPr="00E31CA2" w:rsidRDefault="00A01CDB" w:rsidP="0099097F">
            <w:pPr>
              <w:rPr>
                <w:rFonts w:ascii="Garamond" w:eastAsia="Calibri" w:hAnsi="Garamond"/>
              </w:rPr>
            </w:pPr>
            <w:r>
              <w:rPr>
                <w:rFonts w:ascii="Garamond" w:hAnsi="Garamond"/>
              </w:rPr>
              <w:t xml:space="preserve">Hieracium pilosella L.</w:t>
            </w:r>
          </w:p>
        </w:tc>
        <w:tc>
          <w:tcPr>
            <w:tcW w:w="1842" w:type="dxa"/>
            <w:tcBorders>
              <w:top w:val="single" w:sz="4" w:space="0" w:color="auto"/>
              <w:left w:val="single" w:sz="4" w:space="0" w:color="auto"/>
              <w:bottom w:val="single" w:sz="4" w:space="0" w:color="auto"/>
              <w:right w:val="single" w:sz="4" w:space="0" w:color="auto"/>
            </w:tcBorders>
            <w:hideMark/>
          </w:tcPr>
          <w:p w14:paraId="23CDF03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E856F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0910EF" w14:textId="77777777" w:rsidR="00A01CDB" w:rsidRPr="00E31CA2" w:rsidRDefault="00A01CDB" w:rsidP="0099097F">
            <w:pPr>
              <w:rPr>
                <w:rFonts w:ascii="Garamond" w:eastAsia="Calibri" w:hAnsi="Garamond"/>
              </w:rPr>
            </w:pPr>
            <w:r>
              <w:rPr>
                <w:rFonts w:ascii="Garamond" w:hAnsi="Garamond"/>
              </w:rPr>
              <w:t xml:space="preserve">Kleines Habichtskraut</w:t>
            </w:r>
          </w:p>
        </w:tc>
        <w:tc>
          <w:tcPr>
            <w:tcW w:w="1352" w:type="dxa"/>
            <w:tcBorders>
              <w:top w:val="single" w:sz="4" w:space="0" w:color="auto"/>
              <w:left w:val="single" w:sz="4" w:space="0" w:color="auto"/>
              <w:bottom w:val="single" w:sz="4" w:space="0" w:color="auto"/>
              <w:right w:val="single" w:sz="4" w:space="0" w:color="auto"/>
            </w:tcBorders>
            <w:hideMark/>
          </w:tcPr>
          <w:p w14:paraId="6CC3F33C" w14:textId="0E9C4A69" w:rsidR="00A01CDB" w:rsidRPr="00E31CA2" w:rsidRDefault="00A01CDB" w:rsidP="00193093">
            <w:pPr>
              <w:rPr>
                <w:strike/>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0DEE7D00"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50AFA1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FB3847" w14:textId="77777777" w:rsidR="00A01CDB" w:rsidRPr="00E31CA2" w:rsidRDefault="00A01CDB" w:rsidP="0099097F">
            <w:pPr>
              <w:rPr>
                <w:rFonts w:ascii="Garamond" w:eastAsia="Calibri" w:hAnsi="Garamond"/>
              </w:rPr>
            </w:pPr>
            <w:r>
              <w:rPr>
                <w:rFonts w:ascii="Garamond" w:hAnsi="Garamond"/>
              </w:rPr>
              <w:t xml:space="preserve">Hierochloe odorata (L.) Beauv.</w:t>
            </w:r>
          </w:p>
        </w:tc>
        <w:tc>
          <w:tcPr>
            <w:tcW w:w="1842" w:type="dxa"/>
            <w:tcBorders>
              <w:top w:val="single" w:sz="4" w:space="0" w:color="auto"/>
              <w:left w:val="single" w:sz="4" w:space="0" w:color="auto"/>
              <w:bottom w:val="single" w:sz="4" w:space="0" w:color="auto"/>
              <w:right w:val="single" w:sz="4" w:space="0" w:color="auto"/>
            </w:tcBorders>
            <w:hideMark/>
          </w:tcPr>
          <w:p w14:paraId="42AAF733"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3DA3FA9" w14:textId="77777777" w:rsidR="00A01CDB" w:rsidRPr="00E31CA2" w:rsidRDefault="00A01CDB" w:rsidP="0099097F">
            <w:pPr>
              <w:rPr>
                <w:rFonts w:ascii="Garamond" w:eastAsia="Calibri" w:hAnsi="Garamond"/>
              </w:rPr>
            </w:pPr>
            <w:r>
              <w:rPr>
                <w:rFonts w:ascii="Garamond" w:hAnsi="Garamond"/>
              </w:rPr>
              <w:t xml:space="preserve">Hierochloe odorata (L.) Wahl.</w:t>
            </w:r>
          </w:p>
        </w:tc>
        <w:tc>
          <w:tcPr>
            <w:tcW w:w="1628" w:type="dxa"/>
            <w:tcBorders>
              <w:top w:val="single" w:sz="4" w:space="0" w:color="auto"/>
              <w:left w:val="single" w:sz="4" w:space="0" w:color="auto"/>
              <w:bottom w:val="single" w:sz="4" w:space="0" w:color="auto"/>
              <w:right w:val="single" w:sz="4" w:space="0" w:color="auto"/>
            </w:tcBorders>
            <w:hideMark/>
          </w:tcPr>
          <w:p w14:paraId="56C911F5" w14:textId="77777777" w:rsidR="00A01CDB" w:rsidRPr="00E31CA2" w:rsidRDefault="00A01CDB" w:rsidP="0099097F">
            <w:pPr>
              <w:rPr>
                <w:rFonts w:ascii="Garamond" w:eastAsia="Calibri" w:hAnsi="Garamond"/>
              </w:rPr>
            </w:pPr>
            <w:r>
              <w:rPr>
                <w:rFonts w:ascii="Garamond" w:hAnsi="Garamond"/>
              </w:rPr>
              <w:t xml:space="preserve">Duftendes Mariengras</w:t>
            </w:r>
          </w:p>
        </w:tc>
        <w:tc>
          <w:tcPr>
            <w:tcW w:w="1352" w:type="dxa"/>
            <w:tcBorders>
              <w:top w:val="single" w:sz="4" w:space="0" w:color="auto"/>
              <w:left w:val="single" w:sz="4" w:space="0" w:color="auto"/>
              <w:bottom w:val="single" w:sz="4" w:space="0" w:color="auto"/>
              <w:right w:val="single" w:sz="4" w:space="0" w:color="auto"/>
            </w:tcBorders>
            <w:hideMark/>
          </w:tcPr>
          <w:p w14:paraId="1BC61B7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DF60D2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38514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D98F8E" w14:textId="77777777" w:rsidR="00A01CDB" w:rsidRPr="00E31CA2" w:rsidRDefault="00A01CDB" w:rsidP="0099097F">
            <w:pPr>
              <w:rPr>
                <w:rFonts w:ascii="Garamond" w:eastAsia="Calibri" w:hAnsi="Garamond"/>
              </w:rPr>
            </w:pPr>
            <w:r>
              <w:rPr>
                <w:rFonts w:ascii="Garamond" w:hAnsi="Garamond"/>
              </w:rPr>
              <w:t xml:space="preserve">Himanthalia elongata (L.) S.F.</w:t>
            </w:r>
            <w:r>
              <w:rPr>
                <w:rFonts w:ascii="Garamond" w:hAnsi="Garamond"/>
              </w:rPr>
              <w:t xml:space="preserve"> </w:t>
            </w:r>
            <w:r>
              <w:rPr>
                <w:rFonts w:ascii="Garamond" w:hAnsi="Garamond"/>
              </w:rPr>
              <w:t xml:space="preserve">Gray</w:t>
            </w:r>
          </w:p>
        </w:tc>
        <w:tc>
          <w:tcPr>
            <w:tcW w:w="1842" w:type="dxa"/>
            <w:tcBorders>
              <w:top w:val="single" w:sz="4" w:space="0" w:color="auto"/>
              <w:left w:val="single" w:sz="4" w:space="0" w:color="auto"/>
              <w:bottom w:val="single" w:sz="4" w:space="0" w:color="auto"/>
              <w:right w:val="single" w:sz="4" w:space="0" w:color="auto"/>
            </w:tcBorders>
            <w:hideMark/>
          </w:tcPr>
          <w:p w14:paraId="41653F82" w14:textId="77777777" w:rsidR="00A01CDB" w:rsidRPr="00E31CA2" w:rsidRDefault="00A01CDB" w:rsidP="0099097F">
            <w:pPr>
              <w:rPr>
                <w:rFonts w:ascii="Garamond" w:eastAsia="Calibri" w:hAnsi="Garamond"/>
              </w:rPr>
            </w:pPr>
            <w:r>
              <w:rPr>
                <w:rFonts w:ascii="Garamond" w:hAnsi="Garamond"/>
              </w:rPr>
              <w:t xml:space="preserve">Himanthaliaceae</w:t>
            </w:r>
          </w:p>
        </w:tc>
        <w:tc>
          <w:tcPr>
            <w:tcW w:w="1371" w:type="dxa"/>
            <w:tcBorders>
              <w:top w:val="single" w:sz="4" w:space="0" w:color="auto"/>
              <w:left w:val="single" w:sz="4" w:space="0" w:color="auto"/>
              <w:bottom w:val="single" w:sz="4" w:space="0" w:color="auto"/>
              <w:right w:val="single" w:sz="4" w:space="0" w:color="auto"/>
            </w:tcBorders>
            <w:hideMark/>
          </w:tcPr>
          <w:p w14:paraId="644241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C6A654" w14:textId="77777777" w:rsidR="00A01CDB" w:rsidRPr="00E31CA2" w:rsidRDefault="00A01CDB" w:rsidP="0099097F">
            <w:pPr>
              <w:rPr>
                <w:rFonts w:ascii="Garamond" w:eastAsia="Calibri" w:hAnsi="Garamond"/>
              </w:rPr>
            </w:pPr>
            <w:r>
              <w:rPr>
                <w:rFonts w:ascii="Garamond" w:hAnsi="Garamond"/>
              </w:rPr>
              <w:t xml:space="preserve">Riementang</w:t>
            </w:r>
          </w:p>
        </w:tc>
        <w:tc>
          <w:tcPr>
            <w:tcW w:w="1352" w:type="dxa"/>
            <w:tcBorders>
              <w:top w:val="single" w:sz="4" w:space="0" w:color="auto"/>
              <w:left w:val="single" w:sz="4" w:space="0" w:color="auto"/>
              <w:bottom w:val="single" w:sz="4" w:space="0" w:color="auto"/>
              <w:right w:val="single" w:sz="4" w:space="0" w:color="auto"/>
            </w:tcBorders>
            <w:hideMark/>
          </w:tcPr>
          <w:p w14:paraId="150E344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2C53B58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E503C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7316DB" w14:textId="77777777" w:rsidR="00A01CDB" w:rsidRPr="00E31CA2" w:rsidRDefault="00A01CDB" w:rsidP="0099097F">
            <w:pPr>
              <w:rPr>
                <w:rFonts w:ascii="Garamond" w:eastAsia="Calibri" w:hAnsi="Garamond"/>
              </w:rPr>
            </w:pPr>
            <w:r>
              <w:rPr>
                <w:rFonts w:ascii="Garamond" w:hAnsi="Garamond"/>
              </w:rPr>
              <w:t xml:space="preserve">Hippophae rhamnoides L.</w:t>
            </w:r>
          </w:p>
        </w:tc>
        <w:tc>
          <w:tcPr>
            <w:tcW w:w="1842" w:type="dxa"/>
            <w:tcBorders>
              <w:top w:val="single" w:sz="4" w:space="0" w:color="auto"/>
              <w:left w:val="single" w:sz="4" w:space="0" w:color="auto"/>
              <w:bottom w:val="single" w:sz="4" w:space="0" w:color="auto"/>
              <w:right w:val="single" w:sz="4" w:space="0" w:color="auto"/>
            </w:tcBorders>
            <w:hideMark/>
          </w:tcPr>
          <w:p w14:paraId="0140A61B" w14:textId="77777777" w:rsidR="00A01CDB" w:rsidRPr="00E31CA2" w:rsidRDefault="00A01CDB" w:rsidP="0099097F">
            <w:pPr>
              <w:rPr>
                <w:rFonts w:ascii="Garamond" w:eastAsia="Calibri" w:hAnsi="Garamond"/>
              </w:rPr>
            </w:pPr>
            <w:r>
              <w:rPr>
                <w:rFonts w:ascii="Garamond" w:hAnsi="Garamond"/>
              </w:rPr>
              <w:t xml:space="preserve">Eleagnaceae</w:t>
            </w:r>
          </w:p>
        </w:tc>
        <w:tc>
          <w:tcPr>
            <w:tcW w:w="1371" w:type="dxa"/>
            <w:tcBorders>
              <w:top w:val="single" w:sz="4" w:space="0" w:color="auto"/>
              <w:left w:val="single" w:sz="4" w:space="0" w:color="auto"/>
              <w:bottom w:val="single" w:sz="4" w:space="0" w:color="auto"/>
              <w:right w:val="single" w:sz="4" w:space="0" w:color="auto"/>
            </w:tcBorders>
            <w:hideMark/>
          </w:tcPr>
          <w:p w14:paraId="2831056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A9A8C5" w14:textId="77777777" w:rsidR="00A01CDB" w:rsidRPr="00E31CA2" w:rsidRDefault="00A01CDB" w:rsidP="0099097F">
            <w:pPr>
              <w:rPr>
                <w:rFonts w:ascii="Garamond" w:eastAsia="Calibri" w:hAnsi="Garamond"/>
              </w:rPr>
            </w:pPr>
            <w:r>
              <w:rPr>
                <w:rFonts w:ascii="Garamond" w:hAnsi="Garamond"/>
              </w:rPr>
              <w:t xml:space="preserve">Sanddorn</w:t>
            </w:r>
          </w:p>
        </w:tc>
        <w:tc>
          <w:tcPr>
            <w:tcW w:w="1352" w:type="dxa"/>
            <w:tcBorders>
              <w:top w:val="single" w:sz="4" w:space="0" w:color="auto"/>
              <w:left w:val="single" w:sz="4" w:space="0" w:color="auto"/>
              <w:bottom w:val="single" w:sz="4" w:space="0" w:color="auto"/>
              <w:right w:val="single" w:sz="4" w:space="0" w:color="auto"/>
            </w:tcBorders>
            <w:hideMark/>
          </w:tcPr>
          <w:p w14:paraId="781ADCEB" w14:textId="77777777" w:rsidR="00A01CDB" w:rsidRPr="00E31CA2" w:rsidRDefault="00A01CDB" w:rsidP="0099097F">
            <w:pPr>
              <w:rPr>
                <w:rFonts w:ascii="Garamond" w:eastAsia="Calibri" w:hAnsi="Garamond"/>
              </w:rPr>
            </w:pPr>
            <w:r>
              <w:rPr>
                <w:rFonts w:ascii="Garamond" w:hAnsi="Garamond"/>
              </w:rPr>
              <w:t xml:space="preserve">Früchte, Beerenöl</w:t>
            </w:r>
          </w:p>
        </w:tc>
        <w:tc>
          <w:tcPr>
            <w:tcW w:w="5572" w:type="dxa"/>
            <w:tcBorders>
              <w:top w:val="single" w:sz="4" w:space="0" w:color="auto"/>
              <w:left w:val="single" w:sz="4" w:space="0" w:color="auto"/>
              <w:bottom w:val="single" w:sz="4" w:space="0" w:color="auto"/>
              <w:right w:val="single" w:sz="4" w:space="0" w:color="auto"/>
            </w:tcBorders>
            <w:hideMark/>
          </w:tcPr>
          <w:p w14:paraId="6898B8A1"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716989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1D7022" w14:textId="77777777" w:rsidR="00A01CDB" w:rsidRPr="00E31CA2" w:rsidRDefault="00A01CDB" w:rsidP="0099097F">
            <w:pPr>
              <w:rPr>
                <w:rFonts w:ascii="Garamond" w:eastAsia="Calibri" w:hAnsi="Garamond"/>
              </w:rPr>
            </w:pPr>
            <w:r>
              <w:rPr>
                <w:rFonts w:ascii="Garamond" w:hAnsi="Garamond"/>
              </w:rPr>
              <w:t xml:space="preserve">Hizikia fusiformis (Harvey) Okamura</w:t>
            </w:r>
          </w:p>
        </w:tc>
        <w:tc>
          <w:tcPr>
            <w:tcW w:w="1842" w:type="dxa"/>
            <w:tcBorders>
              <w:top w:val="single" w:sz="4" w:space="0" w:color="auto"/>
              <w:left w:val="single" w:sz="4" w:space="0" w:color="auto"/>
              <w:bottom w:val="single" w:sz="4" w:space="0" w:color="auto"/>
              <w:right w:val="single" w:sz="4" w:space="0" w:color="auto"/>
            </w:tcBorders>
            <w:hideMark/>
          </w:tcPr>
          <w:p w14:paraId="0F6389EB" w14:textId="77777777" w:rsidR="00A01CDB" w:rsidRPr="00E31CA2" w:rsidRDefault="00A01CDB" w:rsidP="0099097F">
            <w:pPr>
              <w:rPr>
                <w:rFonts w:ascii="Garamond" w:eastAsia="Calibri" w:hAnsi="Garamond"/>
              </w:rPr>
            </w:pPr>
            <w:r>
              <w:rPr>
                <w:rFonts w:ascii="Garamond" w:hAnsi="Garamond"/>
              </w:rPr>
              <w:t xml:space="preserve">Sargassaceae</w:t>
            </w:r>
          </w:p>
        </w:tc>
        <w:tc>
          <w:tcPr>
            <w:tcW w:w="1371" w:type="dxa"/>
            <w:tcBorders>
              <w:top w:val="single" w:sz="4" w:space="0" w:color="auto"/>
              <w:left w:val="single" w:sz="4" w:space="0" w:color="auto"/>
              <w:bottom w:val="single" w:sz="4" w:space="0" w:color="auto"/>
              <w:right w:val="single" w:sz="4" w:space="0" w:color="auto"/>
            </w:tcBorders>
            <w:noWrap/>
            <w:hideMark/>
          </w:tcPr>
          <w:p w14:paraId="78AEAD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3E0DC5" w14:textId="77777777" w:rsidR="00A01CDB" w:rsidRPr="00E31CA2" w:rsidRDefault="00A01CDB" w:rsidP="0099097F">
            <w:pPr>
              <w:rPr>
                <w:rFonts w:ascii="Garamond" w:eastAsia="Calibri" w:hAnsi="Garamond"/>
              </w:rPr>
            </w:pPr>
            <w:r>
              <w:rPr>
                <w:rFonts w:ascii="Garamond" w:hAnsi="Garamond"/>
              </w:rPr>
              <w:t xml:space="preserve">Hai zao</w:t>
            </w:r>
          </w:p>
        </w:tc>
        <w:tc>
          <w:tcPr>
            <w:tcW w:w="1352" w:type="dxa"/>
            <w:tcBorders>
              <w:top w:val="single" w:sz="4" w:space="0" w:color="auto"/>
              <w:left w:val="single" w:sz="4" w:space="0" w:color="auto"/>
              <w:bottom w:val="single" w:sz="4" w:space="0" w:color="auto"/>
              <w:right w:val="single" w:sz="4" w:space="0" w:color="auto"/>
            </w:tcBorders>
            <w:hideMark/>
          </w:tcPr>
          <w:p w14:paraId="59FFBC0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2CD3CD3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6DFD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D294B8" w14:textId="77777777" w:rsidR="00A01CDB" w:rsidRPr="00E31CA2" w:rsidRDefault="00A01CDB" w:rsidP="0099097F">
            <w:pPr>
              <w:rPr>
                <w:rFonts w:ascii="Garamond" w:eastAsia="Calibri" w:hAnsi="Garamond"/>
              </w:rPr>
            </w:pPr>
            <w:r>
              <w:rPr>
                <w:rFonts w:ascii="Garamond" w:hAnsi="Garamond"/>
              </w:rPr>
              <w:t xml:space="preserve">Hordeum vulgare L.</w:t>
            </w:r>
          </w:p>
        </w:tc>
        <w:tc>
          <w:tcPr>
            <w:tcW w:w="1842" w:type="dxa"/>
            <w:tcBorders>
              <w:top w:val="single" w:sz="4" w:space="0" w:color="auto"/>
              <w:left w:val="single" w:sz="4" w:space="0" w:color="auto"/>
              <w:bottom w:val="single" w:sz="4" w:space="0" w:color="auto"/>
              <w:right w:val="single" w:sz="4" w:space="0" w:color="auto"/>
            </w:tcBorders>
            <w:hideMark/>
          </w:tcPr>
          <w:p w14:paraId="41A05AF1"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FCDB26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41237B" w14:textId="77777777" w:rsidR="00A01CDB" w:rsidRPr="00E31CA2" w:rsidRDefault="00A01CDB" w:rsidP="0099097F">
            <w:pPr>
              <w:rPr>
                <w:rFonts w:ascii="Garamond" w:eastAsia="Calibri" w:hAnsi="Garamond"/>
              </w:rPr>
            </w:pPr>
            <w:r>
              <w:rPr>
                <w:rFonts w:ascii="Garamond" w:hAnsi="Garamond"/>
              </w:rPr>
              <w:t xml:space="preserve">inkl. normaler Gerste, sechsreihige Gerste</w:t>
            </w:r>
          </w:p>
        </w:tc>
        <w:tc>
          <w:tcPr>
            <w:tcW w:w="1352" w:type="dxa"/>
            <w:tcBorders>
              <w:top w:val="single" w:sz="4" w:space="0" w:color="auto"/>
              <w:left w:val="single" w:sz="4" w:space="0" w:color="auto"/>
              <w:bottom w:val="single" w:sz="4" w:space="0" w:color="auto"/>
              <w:right w:val="single" w:sz="4" w:space="0" w:color="auto"/>
            </w:tcBorders>
            <w:hideMark/>
          </w:tcPr>
          <w:p w14:paraId="1AB942E3" w14:textId="77777777" w:rsidR="00A01CDB" w:rsidRPr="00E31CA2" w:rsidRDefault="00A01CDB" w:rsidP="0099097F">
            <w:pPr>
              <w:rPr>
                <w:rFonts w:ascii="Garamond" w:eastAsia="Calibri" w:hAnsi="Garamond"/>
              </w:rPr>
            </w:pPr>
            <w:r>
              <w:rPr>
                <w:rFonts w:ascii="Garamond" w:hAnsi="Garamond"/>
              </w:rPr>
              <w:t xml:space="preserve">Samen, Wurzel, Trieb</w:t>
            </w:r>
          </w:p>
        </w:tc>
        <w:tc>
          <w:tcPr>
            <w:tcW w:w="5572" w:type="dxa"/>
            <w:tcBorders>
              <w:top w:val="single" w:sz="4" w:space="0" w:color="auto"/>
              <w:left w:val="single" w:sz="4" w:space="0" w:color="auto"/>
              <w:bottom w:val="single" w:sz="4" w:space="0" w:color="auto"/>
              <w:right w:val="single" w:sz="4" w:space="0" w:color="auto"/>
            </w:tcBorders>
            <w:noWrap/>
            <w:hideMark/>
          </w:tcPr>
          <w:p w14:paraId="6D0E935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D0E2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A143EE" w14:textId="77777777" w:rsidR="00A01CDB" w:rsidRPr="00E31CA2" w:rsidRDefault="00A01CDB" w:rsidP="0099097F">
            <w:pPr>
              <w:rPr>
                <w:rFonts w:ascii="Garamond" w:eastAsia="Calibri" w:hAnsi="Garamond"/>
              </w:rPr>
            </w:pPr>
            <w:r>
              <w:rPr>
                <w:rFonts w:ascii="Garamond" w:hAnsi="Garamond"/>
              </w:rPr>
              <w:t xml:space="preserve">Houttuynia cordata Thunb.</w:t>
            </w:r>
          </w:p>
        </w:tc>
        <w:tc>
          <w:tcPr>
            <w:tcW w:w="1842" w:type="dxa"/>
            <w:tcBorders>
              <w:top w:val="single" w:sz="4" w:space="0" w:color="auto"/>
              <w:left w:val="single" w:sz="4" w:space="0" w:color="auto"/>
              <w:bottom w:val="single" w:sz="4" w:space="0" w:color="auto"/>
              <w:right w:val="single" w:sz="4" w:space="0" w:color="auto"/>
            </w:tcBorders>
            <w:hideMark/>
          </w:tcPr>
          <w:p w14:paraId="45B7AD72" w14:textId="77777777" w:rsidR="00A01CDB" w:rsidRPr="00E31CA2" w:rsidRDefault="00A01CDB" w:rsidP="0099097F">
            <w:pPr>
              <w:rPr>
                <w:rFonts w:ascii="Garamond" w:eastAsia="Calibri" w:hAnsi="Garamond"/>
              </w:rPr>
            </w:pPr>
            <w:r>
              <w:rPr>
                <w:rFonts w:ascii="Garamond" w:hAnsi="Garamond"/>
              </w:rPr>
              <w:t xml:space="preserve">Saururaceae</w:t>
            </w:r>
          </w:p>
        </w:tc>
        <w:tc>
          <w:tcPr>
            <w:tcW w:w="1371" w:type="dxa"/>
            <w:tcBorders>
              <w:top w:val="single" w:sz="4" w:space="0" w:color="auto"/>
              <w:left w:val="single" w:sz="4" w:space="0" w:color="auto"/>
              <w:bottom w:val="single" w:sz="4" w:space="0" w:color="auto"/>
              <w:right w:val="single" w:sz="4" w:space="0" w:color="auto"/>
            </w:tcBorders>
            <w:hideMark/>
          </w:tcPr>
          <w:p w14:paraId="3285B9C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F357BB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C5CBF01"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07C5B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F61C2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9F7B56" w14:textId="77777777" w:rsidR="00A01CDB" w:rsidRPr="00E31CA2" w:rsidRDefault="00A01CDB" w:rsidP="0099097F">
            <w:pPr>
              <w:rPr>
                <w:rFonts w:ascii="Garamond" w:eastAsia="Calibri" w:hAnsi="Garamond"/>
              </w:rPr>
            </w:pPr>
            <w:r>
              <w:rPr>
                <w:rFonts w:ascii="Garamond" w:hAnsi="Garamond"/>
              </w:rPr>
              <w:t xml:space="preserve">Humulus lupulus L.</w:t>
            </w:r>
          </w:p>
        </w:tc>
        <w:tc>
          <w:tcPr>
            <w:tcW w:w="1842" w:type="dxa"/>
            <w:tcBorders>
              <w:top w:val="single" w:sz="4" w:space="0" w:color="auto"/>
              <w:left w:val="single" w:sz="4" w:space="0" w:color="auto"/>
              <w:bottom w:val="single" w:sz="4" w:space="0" w:color="auto"/>
              <w:right w:val="single" w:sz="4" w:space="0" w:color="auto"/>
            </w:tcBorders>
            <w:hideMark/>
          </w:tcPr>
          <w:p w14:paraId="1A4B8423" w14:textId="77777777" w:rsidR="00A01CDB" w:rsidRPr="00E31CA2" w:rsidRDefault="00A01CDB" w:rsidP="0099097F">
            <w:pPr>
              <w:rPr>
                <w:rFonts w:ascii="Garamond" w:eastAsia="Calibri" w:hAnsi="Garamond"/>
              </w:rPr>
            </w:pPr>
            <w:r>
              <w:rPr>
                <w:rFonts w:ascii="Garamond" w:hAnsi="Garamond"/>
              </w:rPr>
              <w:t xml:space="preserve">Cannabaceae</w:t>
            </w:r>
          </w:p>
        </w:tc>
        <w:tc>
          <w:tcPr>
            <w:tcW w:w="1371" w:type="dxa"/>
            <w:tcBorders>
              <w:top w:val="single" w:sz="4" w:space="0" w:color="auto"/>
              <w:left w:val="single" w:sz="4" w:space="0" w:color="auto"/>
              <w:bottom w:val="single" w:sz="4" w:space="0" w:color="auto"/>
              <w:right w:val="single" w:sz="4" w:space="0" w:color="auto"/>
            </w:tcBorders>
            <w:noWrap/>
            <w:hideMark/>
          </w:tcPr>
          <w:p w14:paraId="5E18E9C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CDB143" w14:textId="77777777" w:rsidR="00A01CDB" w:rsidRPr="00E31CA2" w:rsidRDefault="00A01CDB" w:rsidP="0099097F">
            <w:pPr>
              <w:rPr>
                <w:rFonts w:ascii="Garamond" w:eastAsia="Calibri" w:hAnsi="Garamond"/>
              </w:rPr>
            </w:pPr>
            <w:r>
              <w:rPr>
                <w:rFonts w:ascii="Garamond" w:hAnsi="Garamond"/>
              </w:rPr>
              <w:t xml:space="preserve">gemeiner Hopfen</w:t>
            </w:r>
          </w:p>
        </w:tc>
        <w:tc>
          <w:tcPr>
            <w:tcW w:w="1352" w:type="dxa"/>
            <w:tcBorders>
              <w:top w:val="single" w:sz="4" w:space="0" w:color="auto"/>
              <w:left w:val="single" w:sz="4" w:space="0" w:color="auto"/>
              <w:bottom w:val="single" w:sz="4" w:space="0" w:color="auto"/>
              <w:right w:val="single" w:sz="4" w:space="0" w:color="auto"/>
            </w:tcBorders>
            <w:hideMark/>
          </w:tcPr>
          <w:p w14:paraId="45320C5D" w14:textId="77777777" w:rsidR="00A01CDB" w:rsidRPr="00E31CA2" w:rsidRDefault="00A01CDB" w:rsidP="0099097F">
            <w:pPr>
              <w:rPr>
                <w:rFonts w:ascii="Garamond" w:eastAsia="Calibri" w:hAnsi="Garamond"/>
              </w:rPr>
            </w:pPr>
            <w:r>
              <w:rPr>
                <w:rFonts w:ascii="Garamond" w:hAnsi="Garamond"/>
              </w:rPr>
              <w:t xml:space="preserve">Blütenstände</w:t>
            </w:r>
          </w:p>
        </w:tc>
        <w:tc>
          <w:tcPr>
            <w:tcW w:w="5572" w:type="dxa"/>
            <w:tcBorders>
              <w:top w:val="single" w:sz="4" w:space="0" w:color="auto"/>
              <w:left w:val="single" w:sz="4" w:space="0" w:color="auto"/>
              <w:bottom w:val="single" w:sz="4" w:space="0" w:color="auto"/>
              <w:right w:val="single" w:sz="4" w:space="0" w:color="auto"/>
            </w:tcBorders>
            <w:hideMark/>
          </w:tcPr>
          <w:p w14:paraId="2B38E1A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400 µg 8-prenylnaringenin führen.</w:t>
            </w:r>
            <w:r>
              <w:rPr>
                <w:rFonts w:ascii="Garamond" w:hAnsi="Garamond"/>
              </w:rPr>
              <w:t xml:space="preserve"> </w:t>
            </w:r>
            <w:r>
              <w:rPr>
                <w:rFonts w:ascii="Garamond" w:hAnsi="Garamond"/>
              </w:rPr>
              <w:t xml:space="preserve">Die Analyseergebnisse müssen für jede Produktcharge verfügbar sein.</w:t>
            </w:r>
          </w:p>
        </w:tc>
      </w:tr>
      <w:tr w:rsidR="00A01CDB" w:rsidRPr="00E31CA2" w14:paraId="2B21FA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6811CF" w14:textId="77777777" w:rsidR="00A01CDB" w:rsidRPr="00E31CA2" w:rsidRDefault="00A01CDB" w:rsidP="0099097F">
            <w:pPr>
              <w:rPr>
                <w:rFonts w:ascii="Garamond" w:eastAsia="Calibri" w:hAnsi="Garamond"/>
              </w:rPr>
            </w:pPr>
            <w:r>
              <w:rPr>
                <w:rFonts w:ascii="Garamond" w:hAnsi="Garamond"/>
              </w:rPr>
              <w:t xml:space="preserve">Huperzia serrata (Thunb.)</w:t>
            </w:r>
            <w:r>
              <w:rPr>
                <w:rFonts w:ascii="Garamond" w:hAnsi="Garamond"/>
              </w:rPr>
              <w:t xml:space="preserve"> </w:t>
            </w:r>
            <w:r>
              <w:rPr>
                <w:rFonts w:ascii="Garamond" w:hAnsi="Garamond"/>
              </w:rPr>
              <w:t xml:space="preserve">Trevis.</w:t>
            </w:r>
          </w:p>
        </w:tc>
        <w:tc>
          <w:tcPr>
            <w:tcW w:w="1842" w:type="dxa"/>
            <w:tcBorders>
              <w:top w:val="single" w:sz="4" w:space="0" w:color="auto"/>
              <w:left w:val="single" w:sz="4" w:space="0" w:color="auto"/>
              <w:bottom w:val="single" w:sz="4" w:space="0" w:color="auto"/>
              <w:right w:val="single" w:sz="4" w:space="0" w:color="auto"/>
            </w:tcBorders>
            <w:hideMark/>
          </w:tcPr>
          <w:p w14:paraId="57802C7B" w14:textId="77777777" w:rsidR="00A01CDB" w:rsidRPr="00E31CA2" w:rsidRDefault="00A01CDB" w:rsidP="0099097F">
            <w:pPr>
              <w:rPr>
                <w:rFonts w:ascii="Garamond" w:eastAsia="Calibri" w:hAnsi="Garamond"/>
              </w:rPr>
            </w:pPr>
            <w:r>
              <w:rPr>
                <w:rFonts w:ascii="Garamond" w:hAnsi="Garamond"/>
              </w:rPr>
              <w:t xml:space="preserve">Lycopodiaceae</w:t>
            </w:r>
          </w:p>
        </w:tc>
        <w:tc>
          <w:tcPr>
            <w:tcW w:w="1371" w:type="dxa"/>
            <w:tcBorders>
              <w:top w:val="single" w:sz="4" w:space="0" w:color="auto"/>
              <w:left w:val="single" w:sz="4" w:space="0" w:color="auto"/>
              <w:bottom w:val="single" w:sz="4" w:space="0" w:color="auto"/>
              <w:right w:val="single" w:sz="4" w:space="0" w:color="auto"/>
            </w:tcBorders>
            <w:hideMark/>
          </w:tcPr>
          <w:p w14:paraId="6B37554E" w14:textId="77777777" w:rsidR="00A01CDB" w:rsidRPr="00E31CA2" w:rsidRDefault="00A01CDB" w:rsidP="0099097F">
            <w:pPr>
              <w:rPr>
                <w:rFonts w:ascii="Garamond" w:eastAsia="Calibri" w:hAnsi="Garamond"/>
              </w:rPr>
            </w:pPr>
            <w:r>
              <w:rPr>
                <w:rFonts w:ascii="Garamond" w:hAnsi="Garamond"/>
              </w:rPr>
              <w:t xml:space="preserve">Lycopodium serratum Thunb.</w:t>
            </w:r>
          </w:p>
        </w:tc>
        <w:tc>
          <w:tcPr>
            <w:tcW w:w="1628" w:type="dxa"/>
            <w:tcBorders>
              <w:top w:val="single" w:sz="4" w:space="0" w:color="auto"/>
              <w:left w:val="single" w:sz="4" w:space="0" w:color="auto"/>
              <w:bottom w:val="single" w:sz="4" w:space="0" w:color="auto"/>
              <w:right w:val="single" w:sz="4" w:space="0" w:color="auto"/>
            </w:tcBorders>
            <w:hideMark/>
          </w:tcPr>
          <w:p w14:paraId="44D07D6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1082F6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EFFF88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14A3F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A67FB8" w14:textId="77777777" w:rsidR="00A01CDB" w:rsidRPr="00E31CA2" w:rsidRDefault="00A01CDB" w:rsidP="0099097F">
            <w:pPr>
              <w:rPr>
                <w:rFonts w:ascii="Garamond" w:eastAsia="Calibri" w:hAnsi="Garamond"/>
              </w:rPr>
            </w:pPr>
            <w:r>
              <w:rPr>
                <w:rFonts w:ascii="Garamond" w:hAnsi="Garamond"/>
              </w:rPr>
              <w:t xml:space="preserve">Hydrastis canadensis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B7E9E71"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439144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7080CD0" w14:textId="77777777" w:rsidR="00A01CDB" w:rsidRPr="00E31CA2" w:rsidRDefault="00A01CDB" w:rsidP="0099097F">
            <w:pPr>
              <w:rPr>
                <w:rFonts w:ascii="Garamond" w:eastAsia="Calibri" w:hAnsi="Garamond"/>
              </w:rPr>
            </w:pPr>
            <w:r>
              <w:rPr>
                <w:rFonts w:ascii="Garamond" w:hAnsi="Garamond"/>
              </w:rPr>
              <w:t xml:space="preserve">Kanadische Kurkuma</w:t>
            </w:r>
          </w:p>
        </w:tc>
        <w:tc>
          <w:tcPr>
            <w:tcW w:w="1352" w:type="dxa"/>
            <w:tcBorders>
              <w:top w:val="single" w:sz="4" w:space="0" w:color="auto"/>
              <w:left w:val="single" w:sz="4" w:space="0" w:color="auto"/>
              <w:bottom w:val="single" w:sz="4" w:space="0" w:color="auto"/>
              <w:right w:val="single" w:sz="4" w:space="0" w:color="auto"/>
            </w:tcBorders>
            <w:hideMark/>
          </w:tcPr>
          <w:p w14:paraId="1BE32B27"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6770F621"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27F6C1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79D5BE" w14:textId="77777777" w:rsidR="00A01CDB" w:rsidRPr="00E31CA2" w:rsidRDefault="00A01CDB" w:rsidP="0099097F">
            <w:pPr>
              <w:rPr>
                <w:rFonts w:ascii="Garamond" w:eastAsia="Calibri" w:hAnsi="Garamond"/>
              </w:rPr>
            </w:pPr>
            <w:r>
              <w:rPr>
                <w:rFonts w:ascii="Garamond" w:hAnsi="Garamond"/>
              </w:rPr>
              <w:t xml:space="preserve">Hygrophila auriculata (Schumach.)</w:t>
            </w:r>
            <w:r>
              <w:rPr>
                <w:rFonts w:ascii="Garamond" w:hAnsi="Garamond"/>
              </w:rPr>
              <w:t xml:space="preserve"> </w:t>
            </w:r>
            <w:r>
              <w:rPr>
                <w:rFonts w:ascii="Garamond" w:hAnsi="Garamond"/>
              </w:rPr>
              <w:t xml:space="preserve">Heine</w:t>
            </w:r>
          </w:p>
        </w:tc>
        <w:tc>
          <w:tcPr>
            <w:tcW w:w="1842" w:type="dxa"/>
            <w:tcBorders>
              <w:top w:val="single" w:sz="4" w:space="0" w:color="auto"/>
              <w:left w:val="single" w:sz="4" w:space="0" w:color="auto"/>
              <w:bottom w:val="single" w:sz="4" w:space="0" w:color="auto"/>
              <w:right w:val="single" w:sz="4" w:space="0" w:color="auto"/>
            </w:tcBorders>
            <w:hideMark/>
          </w:tcPr>
          <w:p w14:paraId="5509CA91" w14:textId="77777777" w:rsidR="00A01CDB" w:rsidRPr="00E31CA2" w:rsidRDefault="00A01CDB" w:rsidP="0099097F">
            <w:pPr>
              <w:rPr>
                <w:rFonts w:ascii="Garamond" w:eastAsia="Calibri" w:hAnsi="Garamond"/>
              </w:rPr>
            </w:pPr>
            <w:r>
              <w:rPr>
                <w:rFonts w:ascii="Garamond" w:hAnsi="Garamond"/>
              </w:rPr>
              <w:t xml:space="preserve">Acanthaceae</w:t>
            </w:r>
          </w:p>
        </w:tc>
        <w:tc>
          <w:tcPr>
            <w:tcW w:w="1371" w:type="dxa"/>
            <w:tcBorders>
              <w:top w:val="single" w:sz="4" w:space="0" w:color="auto"/>
              <w:left w:val="single" w:sz="4" w:space="0" w:color="auto"/>
              <w:bottom w:val="single" w:sz="4" w:space="0" w:color="auto"/>
              <w:right w:val="single" w:sz="4" w:space="0" w:color="auto"/>
            </w:tcBorders>
            <w:noWrap/>
            <w:hideMark/>
          </w:tcPr>
          <w:p w14:paraId="73ACEF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77434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F1CF9ED" w14:textId="77777777" w:rsidR="00A01CDB" w:rsidRPr="00E31CA2" w:rsidRDefault="00A01CDB" w:rsidP="0099097F">
            <w:pPr>
              <w:rPr>
                <w:rFonts w:ascii="Garamond" w:eastAsia="Calibri" w:hAnsi="Garamond"/>
              </w:rPr>
            </w:pPr>
            <w:r>
              <w:rPr>
                <w:rFonts w:ascii="Garamond" w:hAnsi="Garamond"/>
              </w:rPr>
              <w:t xml:space="preserve">Blatt, Wurzel, Samen</w:t>
            </w:r>
          </w:p>
        </w:tc>
        <w:tc>
          <w:tcPr>
            <w:tcW w:w="5572" w:type="dxa"/>
            <w:tcBorders>
              <w:top w:val="single" w:sz="4" w:space="0" w:color="auto"/>
              <w:left w:val="single" w:sz="4" w:space="0" w:color="auto"/>
              <w:bottom w:val="single" w:sz="4" w:space="0" w:color="auto"/>
              <w:right w:val="single" w:sz="4" w:space="0" w:color="auto"/>
            </w:tcBorders>
            <w:hideMark/>
          </w:tcPr>
          <w:p w14:paraId="174997B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EA5FB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58B3EA" w14:textId="77777777" w:rsidR="00A01CDB" w:rsidRPr="00E31CA2" w:rsidRDefault="00A01CDB" w:rsidP="0099097F">
            <w:pPr>
              <w:rPr>
                <w:rFonts w:ascii="Garamond" w:eastAsia="Calibri" w:hAnsi="Garamond"/>
              </w:rPr>
            </w:pPr>
            <w:r>
              <w:rPr>
                <w:rFonts w:ascii="Garamond" w:hAnsi="Garamond"/>
              </w:rPr>
              <w:t xml:space="preserve">Hymenaea courbaril L.</w:t>
            </w:r>
          </w:p>
        </w:tc>
        <w:tc>
          <w:tcPr>
            <w:tcW w:w="1842" w:type="dxa"/>
            <w:tcBorders>
              <w:top w:val="single" w:sz="4" w:space="0" w:color="auto"/>
              <w:left w:val="single" w:sz="4" w:space="0" w:color="auto"/>
              <w:bottom w:val="single" w:sz="4" w:space="0" w:color="auto"/>
              <w:right w:val="single" w:sz="4" w:space="0" w:color="auto"/>
            </w:tcBorders>
            <w:hideMark/>
          </w:tcPr>
          <w:p w14:paraId="25FAE795" w14:textId="77777777" w:rsidR="00A01CDB" w:rsidRPr="00E31CA2" w:rsidRDefault="00A01CDB" w:rsidP="0099097F">
            <w:pPr>
              <w:rPr>
                <w:rFonts w:ascii="Garamond" w:eastAsia="Calibri" w:hAnsi="Garamond"/>
              </w:rPr>
            </w:pPr>
            <w:r>
              <w:rPr>
                <w:rFonts w:ascii="Garamond" w:hAnsi="Garamond"/>
              </w:rPr>
              <w:t xml:space="preserve">Leguminoseae</w:t>
            </w:r>
          </w:p>
        </w:tc>
        <w:tc>
          <w:tcPr>
            <w:tcW w:w="1371" w:type="dxa"/>
            <w:tcBorders>
              <w:top w:val="single" w:sz="4" w:space="0" w:color="auto"/>
              <w:left w:val="single" w:sz="4" w:space="0" w:color="auto"/>
              <w:bottom w:val="single" w:sz="4" w:space="0" w:color="auto"/>
              <w:right w:val="single" w:sz="4" w:space="0" w:color="auto"/>
            </w:tcBorders>
            <w:noWrap/>
            <w:hideMark/>
          </w:tcPr>
          <w:p w14:paraId="2593153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6A1FA3C" w14:textId="77777777" w:rsidR="00A01CDB" w:rsidRPr="00E31CA2" w:rsidRDefault="00A01CDB" w:rsidP="0099097F">
            <w:pPr>
              <w:rPr>
                <w:rFonts w:ascii="Garamond" w:eastAsia="Calibri" w:hAnsi="Garamond"/>
              </w:rPr>
            </w:pPr>
            <w:r>
              <w:rPr>
                <w:rFonts w:ascii="Garamond" w:hAnsi="Garamond"/>
              </w:rPr>
              <w:t xml:space="preserve">Hymenaea courbaril </w:t>
            </w:r>
          </w:p>
        </w:tc>
        <w:tc>
          <w:tcPr>
            <w:tcW w:w="1352" w:type="dxa"/>
            <w:tcBorders>
              <w:top w:val="single" w:sz="4" w:space="0" w:color="auto"/>
              <w:left w:val="single" w:sz="4" w:space="0" w:color="auto"/>
              <w:bottom w:val="single" w:sz="4" w:space="0" w:color="auto"/>
              <w:right w:val="single" w:sz="4" w:space="0" w:color="auto"/>
            </w:tcBorders>
            <w:hideMark/>
          </w:tcPr>
          <w:p w14:paraId="0D0ECE4F" w14:textId="77777777" w:rsidR="00A01CDB" w:rsidRPr="00E31CA2" w:rsidRDefault="00A01CDB" w:rsidP="0099097F">
            <w:pPr>
              <w:rPr>
                <w:rFonts w:ascii="Garamond" w:eastAsia="Calibri" w:hAnsi="Garamond"/>
              </w:rPr>
            </w:pPr>
            <w:r>
              <w:rPr>
                <w:rFonts w:ascii="Garamond" w:hAnsi="Garamond"/>
              </w:rPr>
              <w:t xml:space="preserve">Rinde, Frucht, Blatt, Samen, Harz</w:t>
            </w:r>
          </w:p>
        </w:tc>
        <w:tc>
          <w:tcPr>
            <w:tcW w:w="5572" w:type="dxa"/>
            <w:tcBorders>
              <w:top w:val="single" w:sz="4" w:space="0" w:color="auto"/>
              <w:left w:val="single" w:sz="4" w:space="0" w:color="auto"/>
              <w:bottom w:val="single" w:sz="4" w:space="0" w:color="auto"/>
              <w:right w:val="single" w:sz="4" w:space="0" w:color="auto"/>
            </w:tcBorders>
            <w:hideMark/>
          </w:tcPr>
          <w:p w14:paraId="7977214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68DD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B4B660" w14:textId="77777777" w:rsidR="00A01CDB" w:rsidRPr="00E31CA2" w:rsidRDefault="00A01CDB" w:rsidP="0099097F">
            <w:pPr>
              <w:rPr>
                <w:rFonts w:ascii="Garamond" w:eastAsia="Calibri" w:hAnsi="Garamond"/>
              </w:rPr>
            </w:pPr>
            <w:r>
              <w:rPr>
                <w:rFonts w:ascii="Garamond" w:hAnsi="Garamond"/>
              </w:rPr>
              <w:t xml:space="preserve">Hypericum perforatum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FC53FE4" w14:textId="77777777" w:rsidR="00A01CDB" w:rsidRPr="00E31CA2" w:rsidRDefault="00A01CDB" w:rsidP="0099097F">
            <w:pPr>
              <w:rPr>
                <w:rFonts w:ascii="Garamond" w:eastAsia="Calibri" w:hAnsi="Garamond"/>
              </w:rPr>
            </w:pPr>
            <w:r>
              <w:rPr>
                <w:rFonts w:ascii="Garamond" w:hAnsi="Garamond"/>
              </w:rPr>
              <w:t xml:space="preserve">Hyperaceae</w:t>
            </w:r>
          </w:p>
        </w:tc>
        <w:tc>
          <w:tcPr>
            <w:tcW w:w="1371" w:type="dxa"/>
            <w:tcBorders>
              <w:top w:val="single" w:sz="4" w:space="0" w:color="auto"/>
              <w:left w:val="single" w:sz="4" w:space="0" w:color="auto"/>
              <w:bottom w:val="single" w:sz="4" w:space="0" w:color="auto"/>
              <w:right w:val="single" w:sz="4" w:space="0" w:color="auto"/>
            </w:tcBorders>
            <w:noWrap/>
            <w:hideMark/>
          </w:tcPr>
          <w:p w14:paraId="5D30DE7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D2CCB3" w14:textId="77777777" w:rsidR="00A01CDB" w:rsidRPr="00E31CA2" w:rsidRDefault="00A01CDB" w:rsidP="0099097F">
            <w:pPr>
              <w:rPr>
                <w:rFonts w:ascii="Garamond" w:eastAsia="Calibri" w:hAnsi="Garamond"/>
              </w:rPr>
            </w:pPr>
            <w:r>
              <w:rPr>
                <w:rFonts w:ascii="Garamond" w:hAnsi="Garamond"/>
              </w:rPr>
              <w:t xml:space="preserve">Johanniskraut</w:t>
            </w:r>
          </w:p>
        </w:tc>
        <w:tc>
          <w:tcPr>
            <w:tcW w:w="1352" w:type="dxa"/>
            <w:tcBorders>
              <w:top w:val="single" w:sz="4" w:space="0" w:color="auto"/>
              <w:left w:val="single" w:sz="4" w:space="0" w:color="auto"/>
              <w:bottom w:val="single" w:sz="4" w:space="0" w:color="auto"/>
              <w:right w:val="single" w:sz="4" w:space="0" w:color="auto"/>
            </w:tcBorders>
            <w:hideMark/>
          </w:tcPr>
          <w:p w14:paraId="3D65D10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5DBDCD3"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700 µg Hypericin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Informieren Sie Ihren Arzt oder Apotheker bei gleichzeitiger Einnahme von Medikamenten.</w:t>
            </w:r>
          </w:p>
        </w:tc>
      </w:tr>
      <w:tr w:rsidR="00A01CDB" w:rsidRPr="00E31CA2" w14:paraId="68ADA5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1555E8" w14:textId="77777777" w:rsidR="00A01CDB" w:rsidRPr="00E31CA2" w:rsidRDefault="00A01CDB" w:rsidP="0099097F">
            <w:pPr>
              <w:rPr>
                <w:rFonts w:ascii="Garamond" w:eastAsia="Calibri" w:hAnsi="Garamond"/>
              </w:rPr>
            </w:pPr>
            <w:r>
              <w:rPr>
                <w:rFonts w:ascii="Garamond" w:hAnsi="Garamond"/>
              </w:rPr>
              <w:t xml:space="preserve">Hyssopus officinalis L.</w:t>
            </w:r>
          </w:p>
        </w:tc>
        <w:tc>
          <w:tcPr>
            <w:tcW w:w="1842" w:type="dxa"/>
            <w:tcBorders>
              <w:top w:val="single" w:sz="4" w:space="0" w:color="auto"/>
              <w:left w:val="single" w:sz="4" w:space="0" w:color="auto"/>
              <w:bottom w:val="single" w:sz="4" w:space="0" w:color="auto"/>
              <w:right w:val="single" w:sz="4" w:space="0" w:color="auto"/>
            </w:tcBorders>
            <w:hideMark/>
          </w:tcPr>
          <w:p w14:paraId="458D9C91"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64BC471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600CE3F" w14:textId="77777777" w:rsidR="00A01CDB" w:rsidRPr="00E31CA2" w:rsidRDefault="00A01CDB" w:rsidP="0099097F">
            <w:pPr>
              <w:rPr>
                <w:rFonts w:ascii="Garamond" w:eastAsia="Calibri" w:hAnsi="Garamond"/>
              </w:rPr>
            </w:pPr>
            <w:r>
              <w:rPr>
                <w:rFonts w:ascii="Garamond" w:hAnsi="Garamond"/>
              </w:rPr>
              <w:t xml:space="preserve">Yyssop</w:t>
            </w:r>
          </w:p>
        </w:tc>
        <w:tc>
          <w:tcPr>
            <w:tcW w:w="1352" w:type="dxa"/>
            <w:tcBorders>
              <w:top w:val="single" w:sz="4" w:space="0" w:color="auto"/>
              <w:left w:val="single" w:sz="4" w:space="0" w:color="auto"/>
              <w:bottom w:val="single" w:sz="4" w:space="0" w:color="auto"/>
              <w:right w:val="single" w:sz="4" w:space="0" w:color="auto"/>
            </w:tcBorders>
            <w:hideMark/>
          </w:tcPr>
          <w:p w14:paraId="5F49300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FE39E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527C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B1B5A6" w14:textId="77777777" w:rsidR="00A01CDB" w:rsidRPr="00E31CA2" w:rsidRDefault="00A01CDB" w:rsidP="0099097F">
            <w:pPr>
              <w:rPr>
                <w:rFonts w:ascii="Garamond" w:eastAsia="Calibri" w:hAnsi="Garamond"/>
              </w:rPr>
            </w:pPr>
            <w:r>
              <w:rPr>
                <w:rFonts w:ascii="Garamond" w:hAnsi="Garamond"/>
              </w:rPr>
              <w:t xml:space="preserve">Ilex paraguariensis A. St.-Hil.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4927EF8" w14:textId="77777777" w:rsidR="00A01CDB" w:rsidRPr="00E31CA2" w:rsidRDefault="00A01CDB" w:rsidP="0099097F">
            <w:pPr>
              <w:rPr>
                <w:rFonts w:ascii="Garamond" w:eastAsia="Calibri" w:hAnsi="Garamond"/>
              </w:rPr>
            </w:pPr>
            <w:r>
              <w:rPr>
                <w:rFonts w:ascii="Garamond" w:hAnsi="Garamond"/>
              </w:rPr>
              <w:t xml:space="preserve">Aquifoliaceae</w:t>
            </w:r>
          </w:p>
        </w:tc>
        <w:tc>
          <w:tcPr>
            <w:tcW w:w="1371" w:type="dxa"/>
            <w:tcBorders>
              <w:top w:val="single" w:sz="4" w:space="0" w:color="auto"/>
              <w:left w:val="single" w:sz="4" w:space="0" w:color="auto"/>
              <w:bottom w:val="single" w:sz="4" w:space="0" w:color="auto"/>
              <w:right w:val="single" w:sz="4" w:space="0" w:color="auto"/>
            </w:tcBorders>
            <w:hideMark/>
          </w:tcPr>
          <w:p w14:paraId="031DA58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63A65A" w14:textId="77777777" w:rsidR="00A01CDB" w:rsidRPr="00E31CA2" w:rsidRDefault="00A01CDB" w:rsidP="0099097F">
            <w:pPr>
              <w:rPr>
                <w:rFonts w:ascii="Garamond" w:eastAsia="Calibri" w:hAnsi="Garamond"/>
              </w:rPr>
            </w:pPr>
            <w:r>
              <w:rPr>
                <w:rFonts w:ascii="Garamond" w:hAnsi="Garamond"/>
              </w:rPr>
              <w:t xml:space="preserve">mate</w:t>
            </w:r>
          </w:p>
        </w:tc>
        <w:tc>
          <w:tcPr>
            <w:tcW w:w="1352" w:type="dxa"/>
            <w:tcBorders>
              <w:top w:val="single" w:sz="4" w:space="0" w:color="auto"/>
              <w:left w:val="single" w:sz="4" w:space="0" w:color="auto"/>
              <w:bottom w:val="single" w:sz="4" w:space="0" w:color="auto"/>
              <w:right w:val="single" w:sz="4" w:space="0" w:color="auto"/>
            </w:tcBorders>
            <w:hideMark/>
          </w:tcPr>
          <w:p w14:paraId="0CA1B9B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5BFB632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C0D0A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856644" w14:textId="77777777" w:rsidR="00A01CDB" w:rsidRPr="00E31CA2" w:rsidRDefault="00A01CDB" w:rsidP="0099097F">
            <w:pPr>
              <w:rPr>
                <w:rFonts w:ascii="Garamond" w:eastAsia="Calibri" w:hAnsi="Garamond"/>
              </w:rPr>
            </w:pPr>
            <w:r>
              <w:rPr>
                <w:rFonts w:ascii="Garamond" w:hAnsi="Garamond"/>
              </w:rPr>
              <w:t xml:space="preserve">Illicium verum Hook. f.</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1B116BE" w14:textId="77777777" w:rsidR="00A01CDB" w:rsidRPr="00E31CA2" w:rsidRDefault="00A01CDB" w:rsidP="0099097F">
            <w:pPr>
              <w:rPr>
                <w:rFonts w:ascii="Garamond" w:eastAsia="Calibri" w:hAnsi="Garamond"/>
              </w:rPr>
            </w:pPr>
            <w:r>
              <w:rPr>
                <w:rFonts w:ascii="Garamond" w:hAnsi="Garamond"/>
              </w:rPr>
              <w:t xml:space="preserve">Schisandraceae</w:t>
            </w:r>
          </w:p>
        </w:tc>
        <w:tc>
          <w:tcPr>
            <w:tcW w:w="1371" w:type="dxa"/>
            <w:tcBorders>
              <w:top w:val="single" w:sz="4" w:space="0" w:color="auto"/>
              <w:left w:val="single" w:sz="4" w:space="0" w:color="auto"/>
              <w:bottom w:val="single" w:sz="4" w:space="0" w:color="auto"/>
              <w:right w:val="single" w:sz="4" w:space="0" w:color="auto"/>
            </w:tcBorders>
            <w:noWrap/>
            <w:hideMark/>
          </w:tcPr>
          <w:p w14:paraId="41C2614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91A83A2" w14:textId="77777777" w:rsidR="00A01CDB" w:rsidRPr="00E31CA2" w:rsidRDefault="00A01CDB" w:rsidP="0099097F">
            <w:pPr>
              <w:rPr>
                <w:rFonts w:ascii="Garamond" w:eastAsia="Calibri" w:hAnsi="Garamond"/>
              </w:rPr>
            </w:pPr>
            <w:r>
              <w:rPr>
                <w:rFonts w:ascii="Garamond" w:hAnsi="Garamond"/>
              </w:rPr>
              <w:t xml:space="preserve">Chinesischer Sternanis</w:t>
            </w:r>
          </w:p>
        </w:tc>
        <w:tc>
          <w:tcPr>
            <w:tcW w:w="1352" w:type="dxa"/>
            <w:tcBorders>
              <w:top w:val="single" w:sz="4" w:space="0" w:color="auto"/>
              <w:left w:val="single" w:sz="4" w:space="0" w:color="auto"/>
              <w:bottom w:val="single" w:sz="4" w:space="0" w:color="auto"/>
              <w:right w:val="single" w:sz="4" w:space="0" w:color="auto"/>
            </w:tcBorders>
            <w:hideMark/>
          </w:tcPr>
          <w:p w14:paraId="42951453" w14:textId="77777777" w:rsidR="00A01CDB" w:rsidRPr="00E31CA2" w:rsidRDefault="00A01CDB" w:rsidP="0099097F">
            <w:pPr>
              <w:rPr>
                <w:rFonts w:ascii="Garamond" w:eastAsia="Calibri" w:hAnsi="Garamond"/>
              </w:rPr>
            </w:pPr>
            <w:r>
              <w:rPr>
                <w:rFonts w:ascii="Garamond" w:hAnsi="Garamond"/>
              </w:rPr>
              <w:t xml:space="preserve">Rinde, Frucht</w:t>
            </w:r>
          </w:p>
        </w:tc>
        <w:tc>
          <w:tcPr>
            <w:tcW w:w="5572" w:type="dxa"/>
            <w:tcBorders>
              <w:top w:val="single" w:sz="4" w:space="0" w:color="auto"/>
              <w:left w:val="single" w:sz="4" w:space="0" w:color="auto"/>
              <w:bottom w:val="single" w:sz="4" w:space="0" w:color="auto"/>
              <w:right w:val="single" w:sz="4" w:space="0" w:color="auto"/>
            </w:tcBorders>
            <w:noWrap/>
            <w:hideMark/>
          </w:tcPr>
          <w:p w14:paraId="74545A1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1D65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10F6E6" w14:textId="77777777" w:rsidR="00A01CDB" w:rsidRPr="00E31CA2" w:rsidRDefault="00A01CDB" w:rsidP="0099097F">
            <w:pPr>
              <w:rPr>
                <w:rFonts w:ascii="Garamond" w:eastAsia="Calibri" w:hAnsi="Garamond"/>
              </w:rPr>
            </w:pPr>
            <w:r>
              <w:rPr>
                <w:rFonts w:ascii="Garamond" w:hAnsi="Garamond"/>
              </w:rPr>
              <w:t xml:space="preserve">Impatiens balsamina L.</w:t>
            </w:r>
          </w:p>
        </w:tc>
        <w:tc>
          <w:tcPr>
            <w:tcW w:w="1842" w:type="dxa"/>
            <w:tcBorders>
              <w:top w:val="single" w:sz="4" w:space="0" w:color="auto"/>
              <w:left w:val="single" w:sz="4" w:space="0" w:color="auto"/>
              <w:bottom w:val="single" w:sz="4" w:space="0" w:color="auto"/>
              <w:right w:val="single" w:sz="4" w:space="0" w:color="auto"/>
            </w:tcBorders>
            <w:hideMark/>
          </w:tcPr>
          <w:p w14:paraId="1CDCAECC" w14:textId="77777777" w:rsidR="00A01CDB" w:rsidRPr="00E31CA2" w:rsidRDefault="00A01CDB" w:rsidP="0099097F">
            <w:pPr>
              <w:rPr>
                <w:rFonts w:ascii="Garamond" w:eastAsia="Calibri" w:hAnsi="Garamond"/>
              </w:rPr>
            </w:pPr>
            <w:r>
              <w:rPr>
                <w:rFonts w:ascii="Garamond" w:hAnsi="Garamond"/>
              </w:rPr>
              <w:t xml:space="preserve">Balsaminaceae</w:t>
            </w:r>
          </w:p>
        </w:tc>
        <w:tc>
          <w:tcPr>
            <w:tcW w:w="1371" w:type="dxa"/>
            <w:tcBorders>
              <w:top w:val="single" w:sz="4" w:space="0" w:color="auto"/>
              <w:left w:val="single" w:sz="4" w:space="0" w:color="auto"/>
              <w:bottom w:val="single" w:sz="4" w:space="0" w:color="auto"/>
              <w:right w:val="single" w:sz="4" w:space="0" w:color="auto"/>
            </w:tcBorders>
            <w:hideMark/>
          </w:tcPr>
          <w:p w14:paraId="592A886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FBF850C" w14:textId="77777777" w:rsidR="00A01CDB" w:rsidRPr="00E31CA2" w:rsidRDefault="00A01CDB" w:rsidP="0099097F">
            <w:pPr>
              <w:rPr>
                <w:rFonts w:ascii="Garamond" w:eastAsia="Calibri" w:hAnsi="Garamond"/>
              </w:rPr>
            </w:pPr>
            <w:r>
              <w:rPr>
                <w:rFonts w:ascii="Garamond" w:hAnsi="Garamond"/>
              </w:rPr>
              <w:t xml:space="preserve">Balsam-Springkraut</w:t>
            </w:r>
          </w:p>
        </w:tc>
        <w:tc>
          <w:tcPr>
            <w:tcW w:w="1352" w:type="dxa"/>
            <w:tcBorders>
              <w:top w:val="single" w:sz="4" w:space="0" w:color="auto"/>
              <w:left w:val="single" w:sz="4" w:space="0" w:color="auto"/>
              <w:bottom w:val="single" w:sz="4" w:space="0" w:color="auto"/>
              <w:right w:val="single" w:sz="4" w:space="0" w:color="auto"/>
            </w:tcBorders>
            <w:hideMark/>
          </w:tcPr>
          <w:p w14:paraId="5D2A683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EB5435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E1934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D87C37" w14:textId="77777777" w:rsidR="00A01CDB" w:rsidRPr="00E31CA2" w:rsidRDefault="00A01CDB" w:rsidP="0099097F">
            <w:pPr>
              <w:rPr>
                <w:rFonts w:ascii="Garamond" w:eastAsia="Calibri" w:hAnsi="Garamond"/>
              </w:rPr>
            </w:pPr>
            <w:r>
              <w:rPr>
                <w:rFonts w:ascii="Garamond" w:hAnsi="Garamond"/>
              </w:rPr>
              <w:t xml:space="preserve">Indigofera tinctoria L.</w:t>
            </w:r>
          </w:p>
        </w:tc>
        <w:tc>
          <w:tcPr>
            <w:tcW w:w="1842" w:type="dxa"/>
            <w:tcBorders>
              <w:top w:val="single" w:sz="4" w:space="0" w:color="auto"/>
              <w:left w:val="single" w:sz="4" w:space="0" w:color="auto"/>
              <w:bottom w:val="single" w:sz="4" w:space="0" w:color="auto"/>
              <w:right w:val="single" w:sz="4" w:space="0" w:color="auto"/>
            </w:tcBorders>
            <w:hideMark/>
          </w:tcPr>
          <w:p w14:paraId="412209AB"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1D9CE1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C45AEB" w14:textId="77777777" w:rsidR="00A01CDB" w:rsidRPr="00E31CA2" w:rsidRDefault="00A01CDB" w:rsidP="0099097F">
            <w:pPr>
              <w:rPr>
                <w:rFonts w:ascii="Garamond" w:eastAsia="Calibri" w:hAnsi="Garamond"/>
              </w:rPr>
            </w:pPr>
            <w:r>
              <w:rPr>
                <w:rFonts w:ascii="Garamond" w:hAnsi="Garamond"/>
              </w:rPr>
              <w:t xml:space="preserve">Indigopflanze</w:t>
            </w:r>
          </w:p>
        </w:tc>
        <w:tc>
          <w:tcPr>
            <w:tcW w:w="1352" w:type="dxa"/>
            <w:tcBorders>
              <w:top w:val="single" w:sz="4" w:space="0" w:color="auto"/>
              <w:left w:val="single" w:sz="4" w:space="0" w:color="auto"/>
              <w:bottom w:val="single" w:sz="4" w:space="0" w:color="auto"/>
              <w:right w:val="single" w:sz="4" w:space="0" w:color="auto"/>
            </w:tcBorders>
            <w:hideMark/>
          </w:tcPr>
          <w:p w14:paraId="13976F5E"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6E1331D8"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Indospicin enthält.</w:t>
            </w:r>
          </w:p>
        </w:tc>
      </w:tr>
      <w:tr w:rsidR="00A01CDB" w:rsidRPr="00E31CA2" w14:paraId="14ADC3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1A03F" w14:textId="77777777" w:rsidR="00A01CDB" w:rsidRPr="00E31CA2" w:rsidRDefault="00A01CDB" w:rsidP="0099097F">
            <w:pPr>
              <w:rPr>
                <w:rFonts w:ascii="Garamond" w:eastAsia="Calibri" w:hAnsi="Garamond"/>
              </w:rPr>
            </w:pPr>
            <w:r>
              <w:rPr>
                <w:rFonts w:ascii="Garamond" w:hAnsi="Garamond"/>
              </w:rPr>
              <w:t xml:space="preserve">Inula britannica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B9D449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B5D151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FE2090" w14:textId="77777777" w:rsidR="00A01CDB" w:rsidRPr="00E31CA2" w:rsidRDefault="00A01CDB" w:rsidP="0099097F">
            <w:pPr>
              <w:rPr>
                <w:rFonts w:ascii="Garamond" w:eastAsia="Calibri" w:hAnsi="Garamond"/>
              </w:rPr>
            </w:pPr>
            <w:r>
              <w:rPr>
                <w:rFonts w:ascii="Garamond" w:hAnsi="Garamond"/>
              </w:rPr>
              <w:t xml:space="preserve">English inula</w:t>
            </w:r>
          </w:p>
        </w:tc>
        <w:tc>
          <w:tcPr>
            <w:tcW w:w="1352" w:type="dxa"/>
            <w:tcBorders>
              <w:top w:val="single" w:sz="4" w:space="0" w:color="auto"/>
              <w:left w:val="single" w:sz="4" w:space="0" w:color="auto"/>
              <w:bottom w:val="single" w:sz="4" w:space="0" w:color="auto"/>
              <w:right w:val="single" w:sz="4" w:space="0" w:color="auto"/>
            </w:tcBorders>
            <w:hideMark/>
          </w:tcPr>
          <w:p w14:paraId="383D0FC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58FEFA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AE39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38966B" w14:textId="77777777" w:rsidR="00A01CDB" w:rsidRPr="00E31CA2" w:rsidRDefault="00A01CDB" w:rsidP="0099097F">
            <w:pPr>
              <w:rPr>
                <w:rFonts w:ascii="Garamond" w:eastAsia="Calibri" w:hAnsi="Garamond"/>
              </w:rPr>
            </w:pPr>
            <w:r>
              <w:rPr>
                <w:rFonts w:ascii="Garamond" w:hAnsi="Garamond"/>
              </w:rPr>
              <w:t xml:space="preserve">Inula helenium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AEF672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0D552CA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79F6C5F" w14:textId="77777777" w:rsidR="00A01CDB" w:rsidRPr="00E31CA2" w:rsidRDefault="00A01CDB" w:rsidP="0099097F">
            <w:pPr>
              <w:rPr>
                <w:rFonts w:ascii="Garamond" w:eastAsia="Calibri" w:hAnsi="Garamond"/>
              </w:rPr>
            </w:pPr>
            <w:r>
              <w:rPr>
                <w:rFonts w:ascii="Garamond" w:hAnsi="Garamond"/>
              </w:rPr>
              <w:t xml:space="preserve">Echter Alant</w:t>
            </w:r>
          </w:p>
        </w:tc>
        <w:tc>
          <w:tcPr>
            <w:tcW w:w="1352" w:type="dxa"/>
            <w:tcBorders>
              <w:top w:val="single" w:sz="4" w:space="0" w:color="auto"/>
              <w:left w:val="single" w:sz="4" w:space="0" w:color="auto"/>
              <w:bottom w:val="single" w:sz="4" w:space="0" w:color="auto"/>
              <w:right w:val="single" w:sz="4" w:space="0" w:color="auto"/>
            </w:tcBorders>
            <w:hideMark/>
          </w:tcPr>
          <w:p w14:paraId="4973D704" w14:textId="77777777" w:rsidR="00A01CDB" w:rsidRPr="00E31CA2" w:rsidRDefault="00A01CDB" w:rsidP="0099097F">
            <w:pPr>
              <w:rPr>
                <w:rFonts w:ascii="Garamond" w:eastAsia="Calibri" w:hAnsi="Garamond"/>
              </w:rPr>
            </w:pPr>
            <w:r>
              <w:rPr>
                <w:rFonts w:ascii="Garamond" w:hAnsi="Garamond"/>
              </w:rPr>
              <w:t xml:space="preserve">Blatt, 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0B4DE74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6D07D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DBB852" w14:textId="77777777" w:rsidR="00A01CDB" w:rsidRPr="00E31CA2" w:rsidRDefault="00A01CDB" w:rsidP="0099097F">
            <w:pPr>
              <w:rPr>
                <w:rFonts w:ascii="Garamond" w:eastAsia="Calibri" w:hAnsi="Garamond"/>
              </w:rPr>
            </w:pPr>
            <w:r>
              <w:rPr>
                <w:rFonts w:ascii="Garamond" w:hAnsi="Garamond"/>
              </w:rPr>
              <w:t xml:space="preserve">Ipomoea batatas (L.) Poir</w:t>
            </w:r>
          </w:p>
        </w:tc>
        <w:tc>
          <w:tcPr>
            <w:tcW w:w="1842" w:type="dxa"/>
            <w:tcBorders>
              <w:top w:val="single" w:sz="4" w:space="0" w:color="auto"/>
              <w:left w:val="single" w:sz="4" w:space="0" w:color="auto"/>
              <w:bottom w:val="single" w:sz="4" w:space="0" w:color="auto"/>
              <w:right w:val="single" w:sz="4" w:space="0" w:color="auto"/>
            </w:tcBorders>
            <w:hideMark/>
          </w:tcPr>
          <w:p w14:paraId="763AEE37" w14:textId="77777777" w:rsidR="00A01CDB" w:rsidRPr="00E31CA2" w:rsidRDefault="00A01CDB" w:rsidP="0099097F">
            <w:pPr>
              <w:rPr>
                <w:rFonts w:ascii="Garamond" w:eastAsia="Calibri" w:hAnsi="Garamond"/>
              </w:rPr>
            </w:pPr>
            <w:r>
              <w:rPr>
                <w:rFonts w:ascii="Garamond" w:hAnsi="Garamond"/>
              </w:rPr>
              <w:t xml:space="preserve">Convolvulaceae</w:t>
            </w:r>
          </w:p>
        </w:tc>
        <w:tc>
          <w:tcPr>
            <w:tcW w:w="1371" w:type="dxa"/>
            <w:tcBorders>
              <w:top w:val="single" w:sz="4" w:space="0" w:color="auto"/>
              <w:left w:val="single" w:sz="4" w:space="0" w:color="auto"/>
              <w:bottom w:val="single" w:sz="4" w:space="0" w:color="auto"/>
              <w:right w:val="single" w:sz="4" w:space="0" w:color="auto"/>
            </w:tcBorders>
            <w:hideMark/>
          </w:tcPr>
          <w:p w14:paraId="4DD1984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CCF0ED" w14:textId="77777777" w:rsidR="00A01CDB" w:rsidRPr="00E31CA2" w:rsidRDefault="00A01CDB" w:rsidP="0099097F">
            <w:pPr>
              <w:rPr>
                <w:rFonts w:ascii="Garamond" w:eastAsia="Calibri" w:hAnsi="Garamond"/>
              </w:rPr>
            </w:pPr>
            <w:r>
              <w:rPr>
                <w:rFonts w:ascii="Garamond" w:hAnsi="Garamond"/>
              </w:rPr>
              <w:t xml:space="preserve">Süßkartoffel</w:t>
            </w:r>
          </w:p>
        </w:tc>
        <w:tc>
          <w:tcPr>
            <w:tcW w:w="1352" w:type="dxa"/>
            <w:tcBorders>
              <w:top w:val="single" w:sz="4" w:space="0" w:color="auto"/>
              <w:left w:val="single" w:sz="4" w:space="0" w:color="auto"/>
              <w:bottom w:val="single" w:sz="4" w:space="0" w:color="auto"/>
              <w:right w:val="single" w:sz="4" w:space="0" w:color="auto"/>
            </w:tcBorders>
            <w:hideMark/>
          </w:tcPr>
          <w:p w14:paraId="0A295722"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7E58BA7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670F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734DB1" w14:textId="77777777" w:rsidR="00A01CDB" w:rsidRPr="00E31CA2" w:rsidRDefault="00A01CDB" w:rsidP="0099097F">
            <w:pPr>
              <w:rPr>
                <w:rFonts w:ascii="Garamond" w:eastAsia="Calibri" w:hAnsi="Garamond"/>
              </w:rPr>
            </w:pPr>
            <w:r>
              <w:rPr>
                <w:rFonts w:ascii="Garamond" w:hAnsi="Garamond"/>
              </w:rPr>
              <w:t xml:space="preserve">Isatis tinctoria L.</w:t>
            </w:r>
          </w:p>
        </w:tc>
        <w:tc>
          <w:tcPr>
            <w:tcW w:w="1842" w:type="dxa"/>
            <w:tcBorders>
              <w:top w:val="single" w:sz="4" w:space="0" w:color="auto"/>
              <w:left w:val="single" w:sz="4" w:space="0" w:color="auto"/>
              <w:bottom w:val="single" w:sz="4" w:space="0" w:color="auto"/>
              <w:right w:val="single" w:sz="4" w:space="0" w:color="auto"/>
            </w:tcBorders>
            <w:hideMark/>
          </w:tcPr>
          <w:p w14:paraId="6D7836F8"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37E1C6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918025" w14:textId="77777777" w:rsidR="00A01CDB" w:rsidRPr="00E31CA2" w:rsidRDefault="00A01CDB" w:rsidP="0099097F">
            <w:pPr>
              <w:rPr>
                <w:rFonts w:ascii="Garamond" w:eastAsia="Calibri" w:hAnsi="Garamond"/>
              </w:rPr>
            </w:pPr>
            <w:r>
              <w:rPr>
                <w:rFonts w:ascii="Garamond" w:hAnsi="Garamond"/>
              </w:rPr>
              <w:t xml:space="preserve">Färberwaid</w:t>
            </w:r>
          </w:p>
        </w:tc>
        <w:tc>
          <w:tcPr>
            <w:tcW w:w="1352" w:type="dxa"/>
            <w:tcBorders>
              <w:top w:val="single" w:sz="4" w:space="0" w:color="auto"/>
              <w:left w:val="single" w:sz="4" w:space="0" w:color="auto"/>
              <w:bottom w:val="single" w:sz="4" w:space="0" w:color="auto"/>
              <w:right w:val="single" w:sz="4" w:space="0" w:color="auto"/>
            </w:tcBorders>
            <w:hideMark/>
          </w:tcPr>
          <w:p w14:paraId="0FFFC4C3" w14:textId="77777777" w:rsidR="00A01CDB" w:rsidRPr="00E31CA2" w:rsidRDefault="00A01CDB" w:rsidP="0099097F">
            <w:pPr>
              <w:rPr>
                <w:rFonts w:ascii="Garamond" w:eastAsia="Calibri" w:hAnsi="Garamond"/>
              </w:rPr>
            </w:pPr>
            <w:r>
              <w:rPr>
                <w:rFonts w:ascii="Garamond" w:hAnsi="Garamond"/>
              </w:rPr>
              <w:t xml:space="preserve">Teile in der Luft, Saft</w:t>
            </w:r>
          </w:p>
        </w:tc>
        <w:tc>
          <w:tcPr>
            <w:tcW w:w="5572" w:type="dxa"/>
            <w:tcBorders>
              <w:top w:val="single" w:sz="4" w:space="0" w:color="auto"/>
              <w:left w:val="single" w:sz="4" w:space="0" w:color="auto"/>
              <w:bottom w:val="single" w:sz="4" w:space="0" w:color="auto"/>
              <w:right w:val="single" w:sz="4" w:space="0" w:color="auto"/>
            </w:tcBorders>
            <w:hideMark/>
          </w:tcPr>
          <w:p w14:paraId="518D38D9"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r>
              <w:rPr>
                <w:rFonts w:ascii="Garamond" w:hAnsi="Garamond"/>
              </w:rPr>
              <w:t xml:space="preserve"> </w:t>
            </w:r>
            <w:r>
              <w:rPr>
                <w:rFonts w:ascii="Garamond" w:hAnsi="Garamond"/>
              </w:rPr>
              <w:t xml:space="preserve">Die Analyse muss zeigen, dass das Präparat keine nachweisbaren Mengen an Indirubin enthält.</w:t>
            </w:r>
            <w:r>
              <w:rPr>
                <w:rFonts w:ascii="Garamond" w:hAnsi="Garamond"/>
              </w:rPr>
              <w:t xml:space="preserve"> </w:t>
            </w:r>
          </w:p>
        </w:tc>
      </w:tr>
      <w:tr w:rsidR="00A01CDB" w:rsidRPr="00E31CA2" w14:paraId="19B042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C2E221" w14:textId="77777777" w:rsidR="00A01CDB" w:rsidRPr="00E31CA2" w:rsidRDefault="00A01CDB" w:rsidP="0099097F">
            <w:pPr>
              <w:rPr>
                <w:rFonts w:ascii="Garamond" w:eastAsia="Calibri" w:hAnsi="Garamond"/>
              </w:rPr>
            </w:pPr>
            <w:r>
              <w:rPr>
                <w:rFonts w:ascii="Garamond" w:hAnsi="Garamond"/>
              </w:rPr>
              <w:t xml:space="preserve">Jasminum grandiflorum L.</w:t>
            </w:r>
          </w:p>
        </w:tc>
        <w:tc>
          <w:tcPr>
            <w:tcW w:w="1842" w:type="dxa"/>
            <w:tcBorders>
              <w:top w:val="single" w:sz="4" w:space="0" w:color="auto"/>
              <w:left w:val="single" w:sz="4" w:space="0" w:color="auto"/>
              <w:bottom w:val="single" w:sz="4" w:space="0" w:color="auto"/>
              <w:right w:val="single" w:sz="4" w:space="0" w:color="auto"/>
            </w:tcBorders>
            <w:hideMark/>
          </w:tcPr>
          <w:p w14:paraId="7C69C7B4"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011F3BA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6413C48" w14:textId="77777777" w:rsidR="00A01CDB" w:rsidRPr="00E31CA2" w:rsidRDefault="00A01CDB" w:rsidP="0099097F">
            <w:pPr>
              <w:rPr>
                <w:rFonts w:ascii="Garamond" w:eastAsia="Calibri" w:hAnsi="Garamond"/>
              </w:rPr>
            </w:pPr>
            <w:r>
              <w:rPr>
                <w:rFonts w:ascii="Garamond" w:hAnsi="Garamond"/>
              </w:rPr>
              <w:t xml:space="preserve">Spanischer Jasmin</w:t>
            </w:r>
          </w:p>
        </w:tc>
        <w:tc>
          <w:tcPr>
            <w:tcW w:w="1352" w:type="dxa"/>
            <w:tcBorders>
              <w:top w:val="single" w:sz="4" w:space="0" w:color="auto"/>
              <w:left w:val="single" w:sz="4" w:space="0" w:color="auto"/>
              <w:bottom w:val="single" w:sz="4" w:space="0" w:color="auto"/>
              <w:right w:val="single" w:sz="4" w:space="0" w:color="auto"/>
            </w:tcBorders>
            <w:hideMark/>
          </w:tcPr>
          <w:p w14:paraId="6A2F15F0"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0CAD7A0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3DE9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94C44" w14:textId="77777777" w:rsidR="00A01CDB" w:rsidRPr="00E31CA2" w:rsidRDefault="00A01CDB" w:rsidP="0099097F">
            <w:pPr>
              <w:rPr>
                <w:rFonts w:ascii="Garamond" w:eastAsia="Calibri" w:hAnsi="Garamond"/>
              </w:rPr>
            </w:pPr>
            <w:r>
              <w:rPr>
                <w:rFonts w:ascii="Garamond" w:hAnsi="Garamond"/>
              </w:rPr>
              <w:t xml:space="preserve">Jasminum officinale L.</w:t>
            </w:r>
          </w:p>
        </w:tc>
        <w:tc>
          <w:tcPr>
            <w:tcW w:w="1842" w:type="dxa"/>
            <w:tcBorders>
              <w:top w:val="single" w:sz="4" w:space="0" w:color="auto"/>
              <w:left w:val="single" w:sz="4" w:space="0" w:color="auto"/>
              <w:bottom w:val="single" w:sz="4" w:space="0" w:color="auto"/>
              <w:right w:val="single" w:sz="4" w:space="0" w:color="auto"/>
            </w:tcBorders>
            <w:hideMark/>
          </w:tcPr>
          <w:p w14:paraId="261F9217"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243437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4102DD" w14:textId="77777777" w:rsidR="00A01CDB" w:rsidRPr="00E31CA2" w:rsidRDefault="00A01CDB" w:rsidP="0099097F">
            <w:pPr>
              <w:rPr>
                <w:rFonts w:ascii="Garamond" w:eastAsia="Calibri" w:hAnsi="Garamond"/>
              </w:rPr>
            </w:pPr>
            <w:r>
              <w:rPr>
                <w:rFonts w:ascii="Garamond" w:hAnsi="Garamond"/>
              </w:rPr>
              <w:t xml:space="preserve">gewöhnlicher Jasmin</w:t>
            </w:r>
          </w:p>
        </w:tc>
        <w:tc>
          <w:tcPr>
            <w:tcW w:w="1352" w:type="dxa"/>
            <w:tcBorders>
              <w:top w:val="single" w:sz="4" w:space="0" w:color="auto"/>
              <w:left w:val="single" w:sz="4" w:space="0" w:color="auto"/>
              <w:bottom w:val="single" w:sz="4" w:space="0" w:color="auto"/>
              <w:right w:val="single" w:sz="4" w:space="0" w:color="auto"/>
            </w:tcBorders>
            <w:hideMark/>
          </w:tcPr>
          <w:p w14:paraId="09878773"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28C3C9F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08982F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2B671E" w14:textId="77777777" w:rsidR="00A01CDB" w:rsidRPr="00E31CA2" w:rsidRDefault="00A01CDB" w:rsidP="0099097F">
            <w:pPr>
              <w:rPr>
                <w:rFonts w:ascii="Garamond" w:eastAsia="Calibri" w:hAnsi="Garamond"/>
              </w:rPr>
            </w:pPr>
            <w:r>
              <w:rPr>
                <w:rFonts w:ascii="Garamond" w:hAnsi="Garamond"/>
              </w:rPr>
              <w:t xml:space="preserve">Jateorhiza palmata (Lam.) Miers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F1FBC52" w14:textId="77777777" w:rsidR="00A01CDB" w:rsidRPr="00E31CA2" w:rsidRDefault="00A01CDB" w:rsidP="0099097F">
            <w:pPr>
              <w:rPr>
                <w:rFonts w:ascii="Garamond" w:eastAsia="Calibri" w:hAnsi="Garamond"/>
              </w:rPr>
            </w:pPr>
            <w:r>
              <w:rPr>
                <w:rFonts w:ascii="Garamond" w:hAnsi="Garamond"/>
              </w:rPr>
              <w:t xml:space="preserve">Menispermaceae</w:t>
            </w:r>
          </w:p>
        </w:tc>
        <w:tc>
          <w:tcPr>
            <w:tcW w:w="1371" w:type="dxa"/>
            <w:tcBorders>
              <w:top w:val="single" w:sz="4" w:space="0" w:color="auto"/>
              <w:left w:val="single" w:sz="4" w:space="0" w:color="auto"/>
              <w:bottom w:val="single" w:sz="4" w:space="0" w:color="auto"/>
              <w:right w:val="single" w:sz="4" w:space="0" w:color="auto"/>
            </w:tcBorders>
            <w:hideMark/>
          </w:tcPr>
          <w:p w14:paraId="0F886823" w14:textId="77777777" w:rsidR="00A01CDB" w:rsidRPr="00E31CA2" w:rsidRDefault="00A01CDB" w:rsidP="0099097F">
            <w:pPr>
              <w:rPr>
                <w:rFonts w:ascii="Garamond" w:eastAsia="Calibri" w:hAnsi="Garamond"/>
              </w:rPr>
            </w:pPr>
            <w:r>
              <w:rPr>
                <w:rFonts w:ascii="Garamond" w:hAnsi="Garamond"/>
              </w:rPr>
              <w:t xml:space="preserve">Menispermum palmatum Lam.</w:t>
            </w:r>
          </w:p>
        </w:tc>
        <w:tc>
          <w:tcPr>
            <w:tcW w:w="1628" w:type="dxa"/>
            <w:tcBorders>
              <w:top w:val="single" w:sz="4" w:space="0" w:color="auto"/>
              <w:left w:val="single" w:sz="4" w:space="0" w:color="auto"/>
              <w:bottom w:val="single" w:sz="4" w:space="0" w:color="auto"/>
              <w:right w:val="single" w:sz="4" w:space="0" w:color="auto"/>
            </w:tcBorders>
            <w:hideMark/>
          </w:tcPr>
          <w:p w14:paraId="7F0FD217" w14:textId="77777777" w:rsidR="00A01CDB" w:rsidRPr="00E31CA2" w:rsidRDefault="00A01CDB" w:rsidP="0099097F">
            <w:pPr>
              <w:rPr>
                <w:rFonts w:ascii="Garamond" w:eastAsia="Calibri" w:hAnsi="Garamond"/>
              </w:rPr>
            </w:pPr>
            <w:r>
              <w:rPr>
                <w:rFonts w:ascii="Garamond" w:hAnsi="Garamond"/>
              </w:rPr>
              <w:t xml:space="preserve">Colombo, calumba</w:t>
            </w:r>
          </w:p>
        </w:tc>
        <w:tc>
          <w:tcPr>
            <w:tcW w:w="1352" w:type="dxa"/>
            <w:tcBorders>
              <w:top w:val="single" w:sz="4" w:space="0" w:color="auto"/>
              <w:left w:val="single" w:sz="4" w:space="0" w:color="auto"/>
              <w:bottom w:val="single" w:sz="4" w:space="0" w:color="auto"/>
              <w:right w:val="single" w:sz="4" w:space="0" w:color="auto"/>
            </w:tcBorders>
            <w:hideMark/>
          </w:tcPr>
          <w:p w14:paraId="7EF0DD8A"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5767D04D"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6AC012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64B9B1" w14:textId="77777777" w:rsidR="00A01CDB" w:rsidRPr="00E31CA2" w:rsidRDefault="00A01CDB" w:rsidP="0099097F">
            <w:pPr>
              <w:rPr>
                <w:rFonts w:ascii="Garamond" w:eastAsia="Calibri" w:hAnsi="Garamond"/>
              </w:rPr>
            </w:pPr>
            <w:r>
              <w:rPr>
                <w:rFonts w:ascii="Garamond" w:hAnsi="Garamond"/>
              </w:rPr>
              <w:t xml:space="preserve">Juglans cinerea L.</w:t>
            </w:r>
          </w:p>
        </w:tc>
        <w:tc>
          <w:tcPr>
            <w:tcW w:w="1842" w:type="dxa"/>
            <w:tcBorders>
              <w:top w:val="single" w:sz="4" w:space="0" w:color="auto"/>
              <w:left w:val="single" w:sz="4" w:space="0" w:color="auto"/>
              <w:bottom w:val="single" w:sz="4" w:space="0" w:color="auto"/>
              <w:right w:val="single" w:sz="4" w:space="0" w:color="auto"/>
            </w:tcBorders>
            <w:hideMark/>
          </w:tcPr>
          <w:p w14:paraId="20349F1C" w14:textId="77777777" w:rsidR="00A01CDB" w:rsidRPr="00E31CA2" w:rsidRDefault="00A01CDB" w:rsidP="0099097F">
            <w:pPr>
              <w:rPr>
                <w:rFonts w:ascii="Garamond" w:eastAsia="Calibri" w:hAnsi="Garamond"/>
              </w:rPr>
            </w:pPr>
            <w:r>
              <w:rPr>
                <w:rFonts w:ascii="Garamond" w:hAnsi="Garamond"/>
              </w:rPr>
              <w:t xml:space="preserve">Juglandaceae</w:t>
            </w:r>
          </w:p>
        </w:tc>
        <w:tc>
          <w:tcPr>
            <w:tcW w:w="1371" w:type="dxa"/>
            <w:tcBorders>
              <w:top w:val="single" w:sz="4" w:space="0" w:color="auto"/>
              <w:left w:val="single" w:sz="4" w:space="0" w:color="auto"/>
              <w:bottom w:val="single" w:sz="4" w:space="0" w:color="auto"/>
              <w:right w:val="single" w:sz="4" w:space="0" w:color="auto"/>
            </w:tcBorders>
            <w:hideMark/>
          </w:tcPr>
          <w:p w14:paraId="1DC8A68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AA3D99" w14:textId="77777777" w:rsidR="00A01CDB" w:rsidRPr="00E31CA2" w:rsidRDefault="00A01CDB" w:rsidP="0099097F">
            <w:pPr>
              <w:rPr>
                <w:rFonts w:ascii="Garamond" w:eastAsia="Calibri" w:hAnsi="Garamond"/>
              </w:rPr>
            </w:pPr>
            <w:r>
              <w:rPr>
                <w:rFonts w:ascii="Garamond" w:hAnsi="Garamond"/>
              </w:rPr>
              <w:t xml:space="preserve">Butternuss</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B53712B"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279EAD4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C744E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A29643" w14:textId="77777777" w:rsidR="00A01CDB" w:rsidRPr="00E31CA2" w:rsidRDefault="00A01CDB" w:rsidP="0099097F">
            <w:pPr>
              <w:rPr>
                <w:rFonts w:ascii="Garamond" w:eastAsia="Calibri" w:hAnsi="Garamond"/>
              </w:rPr>
            </w:pPr>
            <w:r>
              <w:rPr>
                <w:rFonts w:ascii="Garamond" w:hAnsi="Garamond"/>
              </w:rPr>
              <w:t xml:space="preserve">Juglans regia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96B80D4" w14:textId="77777777" w:rsidR="00A01CDB" w:rsidRPr="00E31CA2" w:rsidRDefault="00A01CDB" w:rsidP="0099097F">
            <w:pPr>
              <w:rPr>
                <w:rFonts w:ascii="Garamond" w:eastAsia="Calibri" w:hAnsi="Garamond"/>
              </w:rPr>
            </w:pPr>
            <w:r>
              <w:rPr>
                <w:rFonts w:ascii="Garamond" w:hAnsi="Garamond"/>
              </w:rPr>
              <w:t xml:space="preserve">Juglandaceae</w:t>
            </w:r>
          </w:p>
        </w:tc>
        <w:tc>
          <w:tcPr>
            <w:tcW w:w="1371" w:type="dxa"/>
            <w:tcBorders>
              <w:top w:val="single" w:sz="4" w:space="0" w:color="auto"/>
              <w:left w:val="single" w:sz="4" w:space="0" w:color="auto"/>
              <w:bottom w:val="single" w:sz="4" w:space="0" w:color="auto"/>
              <w:right w:val="single" w:sz="4" w:space="0" w:color="auto"/>
            </w:tcBorders>
            <w:hideMark/>
          </w:tcPr>
          <w:p w14:paraId="1C39FB7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71C645" w14:textId="77777777" w:rsidR="00A01CDB" w:rsidRPr="00E31CA2" w:rsidRDefault="00A01CDB" w:rsidP="0099097F">
            <w:pPr>
              <w:rPr>
                <w:rFonts w:ascii="Garamond" w:eastAsia="Calibri" w:hAnsi="Garamond"/>
              </w:rPr>
            </w:pPr>
            <w:r>
              <w:rPr>
                <w:rFonts w:ascii="Garamond" w:hAnsi="Garamond"/>
              </w:rPr>
              <w:t xml:space="preserve">Walnuss</w:t>
            </w:r>
          </w:p>
        </w:tc>
        <w:tc>
          <w:tcPr>
            <w:tcW w:w="1352" w:type="dxa"/>
            <w:tcBorders>
              <w:top w:val="single" w:sz="4" w:space="0" w:color="auto"/>
              <w:left w:val="single" w:sz="4" w:space="0" w:color="auto"/>
              <w:bottom w:val="single" w:sz="4" w:space="0" w:color="auto"/>
              <w:right w:val="single" w:sz="4" w:space="0" w:color="auto"/>
            </w:tcBorders>
            <w:hideMark/>
          </w:tcPr>
          <w:p w14:paraId="69380E3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36867C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B135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E2867C" w14:textId="77777777" w:rsidR="00A01CDB" w:rsidRPr="00E31CA2" w:rsidRDefault="00A01CDB" w:rsidP="0099097F">
            <w:pPr>
              <w:rPr>
                <w:rFonts w:ascii="Garamond" w:eastAsia="Calibri" w:hAnsi="Garamond"/>
              </w:rPr>
            </w:pPr>
            <w:r>
              <w:rPr>
                <w:rFonts w:ascii="Garamond" w:hAnsi="Garamond"/>
              </w:rPr>
              <w:t xml:space="preserve">Jumellea fragrans (Thouars) Schltr.</w:t>
            </w:r>
          </w:p>
        </w:tc>
        <w:tc>
          <w:tcPr>
            <w:tcW w:w="1842" w:type="dxa"/>
            <w:tcBorders>
              <w:top w:val="single" w:sz="4" w:space="0" w:color="auto"/>
              <w:left w:val="single" w:sz="4" w:space="0" w:color="auto"/>
              <w:bottom w:val="single" w:sz="4" w:space="0" w:color="auto"/>
              <w:right w:val="single" w:sz="4" w:space="0" w:color="auto"/>
            </w:tcBorders>
            <w:hideMark/>
          </w:tcPr>
          <w:p w14:paraId="114E2D60" w14:textId="77777777" w:rsidR="00A01CDB" w:rsidRPr="00E31CA2" w:rsidRDefault="00A01CDB" w:rsidP="0099097F">
            <w:pPr>
              <w:rPr>
                <w:rFonts w:ascii="Garamond" w:eastAsia="Calibri" w:hAnsi="Garamond"/>
              </w:rPr>
            </w:pPr>
            <w:r>
              <w:rPr>
                <w:rFonts w:ascii="Garamond" w:hAnsi="Garamond"/>
              </w:rPr>
              <w:t xml:space="preserve">Orchidaceae</w:t>
            </w:r>
          </w:p>
        </w:tc>
        <w:tc>
          <w:tcPr>
            <w:tcW w:w="1371" w:type="dxa"/>
            <w:tcBorders>
              <w:top w:val="single" w:sz="4" w:space="0" w:color="auto"/>
              <w:left w:val="single" w:sz="4" w:space="0" w:color="auto"/>
              <w:bottom w:val="single" w:sz="4" w:space="0" w:color="auto"/>
              <w:right w:val="single" w:sz="4" w:space="0" w:color="auto"/>
            </w:tcBorders>
            <w:hideMark/>
          </w:tcPr>
          <w:p w14:paraId="7F2F65A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5CD20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6D52E13"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02FCBC9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2DBBD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62C743" w14:textId="77777777" w:rsidR="00A01CDB" w:rsidRPr="00E31CA2" w:rsidRDefault="00A01CDB" w:rsidP="0099097F">
            <w:pPr>
              <w:rPr>
                <w:rFonts w:ascii="Garamond" w:eastAsia="Calibri" w:hAnsi="Garamond"/>
              </w:rPr>
            </w:pPr>
            <w:r>
              <w:rPr>
                <w:rFonts w:ascii="Garamond" w:hAnsi="Garamond"/>
              </w:rPr>
              <w:t xml:space="preserve">Juniperus communis L.</w:t>
            </w:r>
          </w:p>
        </w:tc>
        <w:tc>
          <w:tcPr>
            <w:tcW w:w="1842" w:type="dxa"/>
            <w:tcBorders>
              <w:top w:val="single" w:sz="4" w:space="0" w:color="auto"/>
              <w:left w:val="single" w:sz="4" w:space="0" w:color="auto"/>
              <w:bottom w:val="single" w:sz="4" w:space="0" w:color="auto"/>
              <w:right w:val="single" w:sz="4" w:space="0" w:color="auto"/>
            </w:tcBorders>
            <w:hideMark/>
          </w:tcPr>
          <w:p w14:paraId="05833FAB" w14:textId="77777777" w:rsidR="00A01CDB" w:rsidRPr="00E31CA2" w:rsidRDefault="00A01CDB" w:rsidP="0099097F">
            <w:pPr>
              <w:rPr>
                <w:rFonts w:ascii="Garamond" w:eastAsia="Calibri" w:hAnsi="Garamond"/>
              </w:rPr>
            </w:pPr>
            <w:r>
              <w:rPr>
                <w:rFonts w:ascii="Garamond" w:hAnsi="Garamond"/>
              </w:rPr>
              <w:t xml:space="preserve">Cupressaceae</w:t>
            </w:r>
          </w:p>
        </w:tc>
        <w:tc>
          <w:tcPr>
            <w:tcW w:w="1371" w:type="dxa"/>
            <w:tcBorders>
              <w:top w:val="single" w:sz="4" w:space="0" w:color="auto"/>
              <w:left w:val="single" w:sz="4" w:space="0" w:color="auto"/>
              <w:bottom w:val="single" w:sz="4" w:space="0" w:color="auto"/>
              <w:right w:val="single" w:sz="4" w:space="0" w:color="auto"/>
            </w:tcBorders>
            <w:noWrap/>
            <w:hideMark/>
          </w:tcPr>
          <w:p w14:paraId="172E2C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17E8DEF" w14:textId="77777777" w:rsidR="00A01CDB" w:rsidRPr="00E31CA2" w:rsidRDefault="00A01CDB" w:rsidP="0099097F">
            <w:pPr>
              <w:rPr>
                <w:rFonts w:ascii="Garamond" w:eastAsia="Calibri" w:hAnsi="Garamond"/>
              </w:rPr>
            </w:pPr>
            <w:r>
              <w:rPr>
                <w:rFonts w:ascii="Garamond" w:hAnsi="Garamond"/>
              </w:rPr>
              <w:t xml:space="preserve">gemeiner Wacholder</w:t>
            </w:r>
          </w:p>
        </w:tc>
        <w:tc>
          <w:tcPr>
            <w:tcW w:w="1352" w:type="dxa"/>
            <w:tcBorders>
              <w:top w:val="single" w:sz="4" w:space="0" w:color="auto"/>
              <w:left w:val="single" w:sz="4" w:space="0" w:color="auto"/>
              <w:bottom w:val="single" w:sz="4" w:space="0" w:color="auto"/>
              <w:right w:val="single" w:sz="4" w:space="0" w:color="auto"/>
            </w:tcBorders>
            <w:hideMark/>
          </w:tcPr>
          <w:p w14:paraId="67626A6E" w14:textId="77777777" w:rsidR="00A01CDB" w:rsidRPr="00E31CA2" w:rsidRDefault="00A01CDB" w:rsidP="0099097F">
            <w:pPr>
              <w:rPr>
                <w:rFonts w:ascii="Garamond" w:eastAsia="Calibri" w:hAnsi="Garamond"/>
              </w:rPr>
            </w:pPr>
            <w:r>
              <w:rPr>
                <w:rFonts w:ascii="Garamond" w:hAnsi="Garamond"/>
              </w:rPr>
              <w:t xml:space="preserve">Frucht, Blatt, Holz</w:t>
            </w:r>
          </w:p>
        </w:tc>
        <w:tc>
          <w:tcPr>
            <w:tcW w:w="5572" w:type="dxa"/>
            <w:tcBorders>
              <w:top w:val="single" w:sz="4" w:space="0" w:color="auto"/>
              <w:left w:val="single" w:sz="4" w:space="0" w:color="auto"/>
              <w:bottom w:val="single" w:sz="4" w:space="0" w:color="auto"/>
              <w:right w:val="single" w:sz="4" w:space="0" w:color="auto"/>
            </w:tcBorders>
            <w:hideMark/>
          </w:tcPr>
          <w:p w14:paraId="3CB325B8"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Früchte enthalten: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fachliche Beratung über einen längeren Zeitraum anwenden (maximal sechs Wochen).</w:t>
            </w:r>
            <w:r>
              <w:rPr>
                <w:rFonts w:ascii="Garamond" w:hAnsi="Garamond"/>
              </w:rPr>
              <w:t xml:space="preserve"> </w:t>
            </w:r>
            <w:r>
              <w:rPr>
                <w:rFonts w:ascii="Garamond" w:hAnsi="Garamond"/>
              </w:rPr>
              <w:t xml:space="preserve">Nicht im Falle einer Nierenfunktionsstörung anwenden.</w:t>
            </w:r>
          </w:p>
        </w:tc>
      </w:tr>
      <w:tr w:rsidR="00A01CDB" w:rsidRPr="00E31CA2" w14:paraId="4BDE34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8D66BA" w14:textId="77777777" w:rsidR="00A01CDB" w:rsidRPr="00E31CA2" w:rsidRDefault="00A01CDB" w:rsidP="0099097F">
            <w:pPr>
              <w:rPr>
                <w:rFonts w:ascii="Garamond" w:eastAsia="Calibri" w:hAnsi="Garamond"/>
              </w:rPr>
            </w:pPr>
            <w:r>
              <w:rPr>
                <w:rFonts w:ascii="Garamond" w:hAnsi="Garamond"/>
              </w:rPr>
              <w:t xml:space="preserve">Justicia adhatoda L.</w:t>
            </w:r>
          </w:p>
        </w:tc>
        <w:tc>
          <w:tcPr>
            <w:tcW w:w="1842" w:type="dxa"/>
            <w:tcBorders>
              <w:top w:val="single" w:sz="4" w:space="0" w:color="auto"/>
              <w:left w:val="single" w:sz="4" w:space="0" w:color="auto"/>
              <w:bottom w:val="single" w:sz="4" w:space="0" w:color="auto"/>
              <w:right w:val="single" w:sz="4" w:space="0" w:color="auto"/>
            </w:tcBorders>
            <w:hideMark/>
          </w:tcPr>
          <w:p w14:paraId="3AAACC35" w14:textId="77777777" w:rsidR="00A01CDB" w:rsidRPr="00E31CA2" w:rsidRDefault="00A01CDB" w:rsidP="0099097F">
            <w:pPr>
              <w:rPr>
                <w:rFonts w:ascii="Garamond" w:eastAsia="Calibri" w:hAnsi="Garamond"/>
              </w:rPr>
            </w:pPr>
            <w:r>
              <w:rPr>
                <w:rFonts w:ascii="Garamond" w:hAnsi="Garamond"/>
              </w:rPr>
              <w:t xml:space="preserve">Achanthaceae</w:t>
            </w:r>
          </w:p>
        </w:tc>
        <w:tc>
          <w:tcPr>
            <w:tcW w:w="1371" w:type="dxa"/>
            <w:tcBorders>
              <w:top w:val="single" w:sz="4" w:space="0" w:color="auto"/>
              <w:left w:val="single" w:sz="4" w:space="0" w:color="auto"/>
              <w:bottom w:val="single" w:sz="4" w:space="0" w:color="auto"/>
              <w:right w:val="single" w:sz="4" w:space="0" w:color="auto"/>
            </w:tcBorders>
            <w:hideMark/>
          </w:tcPr>
          <w:p w14:paraId="4568D08A" w14:textId="77777777" w:rsidR="00A01CDB" w:rsidRPr="00E31CA2" w:rsidRDefault="00A01CDB" w:rsidP="0099097F">
            <w:pPr>
              <w:rPr>
                <w:rFonts w:ascii="Garamond" w:eastAsia="Calibri" w:hAnsi="Garamond"/>
              </w:rPr>
            </w:pPr>
            <w:r>
              <w:rPr>
                <w:rFonts w:ascii="Garamond" w:hAnsi="Garamond"/>
              </w:rPr>
              <w:t xml:space="preserve">Adhatoda vasica Nees</w:t>
            </w:r>
          </w:p>
        </w:tc>
        <w:tc>
          <w:tcPr>
            <w:tcW w:w="1628" w:type="dxa"/>
            <w:tcBorders>
              <w:top w:val="single" w:sz="4" w:space="0" w:color="auto"/>
              <w:left w:val="single" w:sz="4" w:space="0" w:color="auto"/>
              <w:bottom w:val="single" w:sz="4" w:space="0" w:color="auto"/>
              <w:right w:val="single" w:sz="4" w:space="0" w:color="auto"/>
            </w:tcBorders>
            <w:hideMark/>
          </w:tcPr>
          <w:p w14:paraId="61151C51" w14:textId="77777777" w:rsidR="00A01CDB" w:rsidRPr="00E31CA2" w:rsidRDefault="00A01CDB" w:rsidP="0099097F">
            <w:pPr>
              <w:rPr>
                <w:rFonts w:ascii="Garamond" w:eastAsia="Calibri" w:hAnsi="Garamond"/>
              </w:rPr>
            </w:pPr>
            <w:r>
              <w:rPr>
                <w:rFonts w:ascii="Garamond" w:hAnsi="Garamond"/>
              </w:rPr>
              <w:t xml:space="preserve">Indisches Lungenkraut</w:t>
            </w:r>
          </w:p>
        </w:tc>
        <w:tc>
          <w:tcPr>
            <w:tcW w:w="1352" w:type="dxa"/>
            <w:tcBorders>
              <w:top w:val="single" w:sz="4" w:space="0" w:color="auto"/>
              <w:left w:val="single" w:sz="4" w:space="0" w:color="auto"/>
              <w:bottom w:val="single" w:sz="4" w:space="0" w:color="auto"/>
              <w:right w:val="single" w:sz="4" w:space="0" w:color="auto"/>
            </w:tcBorders>
            <w:hideMark/>
          </w:tcPr>
          <w:p w14:paraId="5DD2320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342F26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560D8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A2579F" w14:textId="77777777" w:rsidR="00A01CDB" w:rsidRPr="00E31CA2" w:rsidRDefault="00A01CDB" w:rsidP="0099097F">
            <w:pPr>
              <w:rPr>
                <w:rFonts w:ascii="Garamond" w:eastAsia="Calibri" w:hAnsi="Garamond"/>
              </w:rPr>
            </w:pPr>
            <w:r>
              <w:rPr>
                <w:rFonts w:ascii="Garamond" w:hAnsi="Garamond"/>
              </w:rPr>
              <w:t xml:space="preserve">Justicia pectoralis Jacq.</w:t>
            </w:r>
          </w:p>
        </w:tc>
        <w:tc>
          <w:tcPr>
            <w:tcW w:w="1842" w:type="dxa"/>
            <w:tcBorders>
              <w:top w:val="single" w:sz="4" w:space="0" w:color="auto"/>
              <w:left w:val="single" w:sz="4" w:space="0" w:color="auto"/>
              <w:bottom w:val="single" w:sz="4" w:space="0" w:color="auto"/>
              <w:right w:val="single" w:sz="4" w:space="0" w:color="auto"/>
            </w:tcBorders>
            <w:hideMark/>
          </w:tcPr>
          <w:p w14:paraId="3D084694" w14:textId="77777777" w:rsidR="00A01CDB" w:rsidRPr="00E31CA2" w:rsidRDefault="00A01CDB" w:rsidP="0099097F">
            <w:pPr>
              <w:rPr>
                <w:rFonts w:ascii="Garamond" w:eastAsia="Calibri" w:hAnsi="Garamond"/>
              </w:rPr>
            </w:pPr>
            <w:r>
              <w:rPr>
                <w:rFonts w:ascii="Garamond" w:hAnsi="Garamond"/>
              </w:rPr>
              <w:t xml:space="preserve">Acanthaceae</w:t>
            </w:r>
          </w:p>
        </w:tc>
        <w:tc>
          <w:tcPr>
            <w:tcW w:w="1371" w:type="dxa"/>
            <w:tcBorders>
              <w:top w:val="single" w:sz="4" w:space="0" w:color="auto"/>
              <w:left w:val="single" w:sz="4" w:space="0" w:color="auto"/>
              <w:bottom w:val="single" w:sz="4" w:space="0" w:color="auto"/>
              <w:right w:val="single" w:sz="4" w:space="0" w:color="auto"/>
            </w:tcBorders>
            <w:hideMark/>
          </w:tcPr>
          <w:p w14:paraId="0188711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A6814B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696DEE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986446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483C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52A3CC" w14:textId="77777777" w:rsidR="00A01CDB" w:rsidRPr="00E31CA2" w:rsidRDefault="00A01CDB" w:rsidP="0099097F">
            <w:pPr>
              <w:rPr>
                <w:rFonts w:ascii="Garamond" w:eastAsia="Calibri" w:hAnsi="Garamond"/>
              </w:rPr>
            </w:pPr>
            <w:r>
              <w:rPr>
                <w:rFonts w:ascii="Garamond" w:hAnsi="Garamond"/>
              </w:rPr>
              <w:t xml:space="preserve">Kaempferia galanga L.</w:t>
            </w:r>
          </w:p>
        </w:tc>
        <w:tc>
          <w:tcPr>
            <w:tcW w:w="1842" w:type="dxa"/>
            <w:tcBorders>
              <w:top w:val="single" w:sz="4" w:space="0" w:color="auto"/>
              <w:left w:val="single" w:sz="4" w:space="0" w:color="auto"/>
              <w:bottom w:val="single" w:sz="4" w:space="0" w:color="auto"/>
              <w:right w:val="single" w:sz="4" w:space="0" w:color="auto"/>
            </w:tcBorders>
            <w:hideMark/>
          </w:tcPr>
          <w:p w14:paraId="60629456"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noWrap/>
            <w:hideMark/>
          </w:tcPr>
          <w:p w14:paraId="40E18F2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3E3BFD" w14:textId="77777777" w:rsidR="00A01CDB" w:rsidRPr="00E31CA2" w:rsidRDefault="00A01CDB" w:rsidP="0099097F">
            <w:pPr>
              <w:rPr>
                <w:rFonts w:ascii="Garamond" w:eastAsia="Calibri" w:hAnsi="Garamond"/>
              </w:rPr>
            </w:pPr>
            <w:r>
              <w:rPr>
                <w:rFonts w:ascii="Garamond" w:hAnsi="Garamond"/>
              </w:rPr>
              <w:t xml:space="preserve">aromatischer Ingwer</w:t>
            </w:r>
          </w:p>
        </w:tc>
        <w:tc>
          <w:tcPr>
            <w:tcW w:w="1352" w:type="dxa"/>
            <w:tcBorders>
              <w:top w:val="single" w:sz="4" w:space="0" w:color="auto"/>
              <w:left w:val="single" w:sz="4" w:space="0" w:color="auto"/>
              <w:bottom w:val="single" w:sz="4" w:space="0" w:color="auto"/>
              <w:right w:val="single" w:sz="4" w:space="0" w:color="auto"/>
            </w:tcBorders>
            <w:hideMark/>
          </w:tcPr>
          <w:p w14:paraId="13C70F22"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454B03D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00B3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4C6C9F" w14:textId="77777777" w:rsidR="00A01CDB" w:rsidRPr="00E31CA2" w:rsidRDefault="00A01CDB" w:rsidP="0099097F">
            <w:pPr>
              <w:rPr>
                <w:rFonts w:ascii="Garamond" w:eastAsia="Calibri" w:hAnsi="Garamond"/>
              </w:rPr>
            </w:pPr>
            <w:r>
              <w:rPr>
                <w:rFonts w:ascii="Garamond" w:hAnsi="Garamond"/>
              </w:rPr>
              <w:t xml:space="preserve">Kavalama Hours (Roxb.)</w:t>
            </w:r>
            <w:r>
              <w:rPr>
                <w:rFonts w:ascii="Garamond" w:hAnsi="Garamond"/>
              </w:rPr>
              <w:t xml:space="preserve"> </w:t>
            </w:r>
            <w:r>
              <w:rPr>
                <w:rFonts w:ascii="Garamond" w:hAnsi="Garamond"/>
              </w:rPr>
              <w:t xml:space="preserve">RAF.</w:t>
            </w:r>
          </w:p>
        </w:tc>
        <w:tc>
          <w:tcPr>
            <w:tcW w:w="1842" w:type="dxa"/>
            <w:tcBorders>
              <w:top w:val="single" w:sz="4" w:space="0" w:color="auto"/>
              <w:left w:val="single" w:sz="4" w:space="0" w:color="auto"/>
              <w:bottom w:val="single" w:sz="4" w:space="0" w:color="auto"/>
              <w:right w:val="single" w:sz="4" w:space="0" w:color="auto"/>
            </w:tcBorders>
            <w:hideMark/>
          </w:tcPr>
          <w:p w14:paraId="1EEFFD4F"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77D5889A" w14:textId="77777777" w:rsidR="00A01CDB" w:rsidRPr="00E31CA2" w:rsidRDefault="00A01CDB" w:rsidP="0099097F">
            <w:pPr>
              <w:rPr>
                <w:rFonts w:ascii="Garamond" w:eastAsia="Calibri" w:hAnsi="Garamond"/>
              </w:rPr>
            </w:pPr>
            <w:r>
              <w:rPr>
                <w:rFonts w:ascii="Garamond" w:hAnsi="Garamond"/>
              </w:rPr>
              <w:t xml:space="preserve">Sterculia urens Roxb.</w:t>
            </w:r>
          </w:p>
        </w:tc>
        <w:tc>
          <w:tcPr>
            <w:tcW w:w="1628" w:type="dxa"/>
            <w:tcBorders>
              <w:top w:val="single" w:sz="4" w:space="0" w:color="auto"/>
              <w:left w:val="single" w:sz="4" w:space="0" w:color="auto"/>
              <w:bottom w:val="single" w:sz="4" w:space="0" w:color="auto"/>
              <w:right w:val="single" w:sz="4" w:space="0" w:color="auto"/>
            </w:tcBorders>
            <w:hideMark/>
          </w:tcPr>
          <w:p w14:paraId="55E6720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8AC3D79" w14:textId="77777777" w:rsidR="00A01CDB" w:rsidRPr="00E31CA2" w:rsidRDefault="00A01CDB" w:rsidP="0099097F">
            <w:pPr>
              <w:rPr>
                <w:rFonts w:ascii="Garamond" w:eastAsia="Calibri" w:hAnsi="Garamond"/>
              </w:rPr>
            </w:pPr>
            <w:r>
              <w:rPr>
                <w:rFonts w:ascii="Garamond" w:hAnsi="Garamond"/>
              </w:rPr>
              <w:t xml:space="preserve">Gummi</w:t>
            </w:r>
          </w:p>
        </w:tc>
        <w:tc>
          <w:tcPr>
            <w:tcW w:w="5572" w:type="dxa"/>
            <w:tcBorders>
              <w:top w:val="single" w:sz="4" w:space="0" w:color="auto"/>
              <w:left w:val="single" w:sz="4" w:space="0" w:color="auto"/>
              <w:bottom w:val="single" w:sz="4" w:space="0" w:color="auto"/>
              <w:right w:val="single" w:sz="4" w:space="0" w:color="auto"/>
            </w:tcBorders>
            <w:noWrap/>
            <w:hideMark/>
          </w:tcPr>
          <w:p w14:paraId="266160E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0CC39E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3E5E8" w14:textId="77777777" w:rsidR="00A01CDB" w:rsidRPr="00E31CA2" w:rsidRDefault="00A01CDB" w:rsidP="0099097F">
            <w:pPr>
              <w:rPr>
                <w:rFonts w:ascii="Garamond" w:eastAsia="Calibri" w:hAnsi="Garamond"/>
              </w:rPr>
            </w:pPr>
            <w:r>
              <w:rPr>
                <w:rFonts w:ascii="Garamond" w:hAnsi="Garamond"/>
              </w:rPr>
              <w:t xml:space="preserve">Kickxia spuria (L.) Dumort.</w:t>
            </w:r>
          </w:p>
        </w:tc>
        <w:tc>
          <w:tcPr>
            <w:tcW w:w="1842" w:type="dxa"/>
            <w:tcBorders>
              <w:top w:val="single" w:sz="4" w:space="0" w:color="auto"/>
              <w:left w:val="single" w:sz="4" w:space="0" w:color="auto"/>
              <w:bottom w:val="single" w:sz="4" w:space="0" w:color="auto"/>
              <w:right w:val="single" w:sz="4" w:space="0" w:color="auto"/>
            </w:tcBorders>
            <w:hideMark/>
          </w:tcPr>
          <w:p w14:paraId="56F7C51E"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7A51EB3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B8D6D9" w14:textId="77777777" w:rsidR="00A01CDB" w:rsidRPr="00E31CA2" w:rsidRDefault="00A01CDB" w:rsidP="0099097F">
            <w:pPr>
              <w:rPr>
                <w:rFonts w:ascii="Garamond" w:eastAsia="Calibri" w:hAnsi="Garamond"/>
              </w:rPr>
            </w:pPr>
            <w:r>
              <w:rPr>
                <w:rFonts w:ascii="Garamond" w:hAnsi="Garamond"/>
              </w:rPr>
              <w:t xml:space="preserve">Eiblättriges Tännelkraut</w:t>
            </w:r>
          </w:p>
        </w:tc>
        <w:tc>
          <w:tcPr>
            <w:tcW w:w="1352" w:type="dxa"/>
            <w:tcBorders>
              <w:top w:val="single" w:sz="4" w:space="0" w:color="auto"/>
              <w:left w:val="single" w:sz="4" w:space="0" w:color="auto"/>
              <w:bottom w:val="single" w:sz="4" w:space="0" w:color="auto"/>
              <w:right w:val="single" w:sz="4" w:space="0" w:color="auto"/>
            </w:tcBorders>
            <w:hideMark/>
          </w:tcPr>
          <w:p w14:paraId="729CC53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568A96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E032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D55C4E" w14:textId="77777777" w:rsidR="00A01CDB" w:rsidRPr="00E31CA2" w:rsidRDefault="00A01CDB" w:rsidP="0099097F">
            <w:pPr>
              <w:rPr>
                <w:rFonts w:ascii="Garamond" w:eastAsia="Calibri" w:hAnsi="Garamond"/>
              </w:rPr>
            </w:pPr>
            <w:r>
              <w:rPr>
                <w:rFonts w:ascii="Garamond" w:hAnsi="Garamond"/>
              </w:rPr>
              <w:t xml:space="preserve">Knautia arvensis (L.) Coult.</w:t>
            </w:r>
          </w:p>
        </w:tc>
        <w:tc>
          <w:tcPr>
            <w:tcW w:w="1842" w:type="dxa"/>
            <w:tcBorders>
              <w:top w:val="single" w:sz="4" w:space="0" w:color="auto"/>
              <w:left w:val="single" w:sz="4" w:space="0" w:color="auto"/>
              <w:bottom w:val="single" w:sz="4" w:space="0" w:color="auto"/>
              <w:right w:val="single" w:sz="4" w:space="0" w:color="auto"/>
            </w:tcBorders>
            <w:hideMark/>
          </w:tcPr>
          <w:p w14:paraId="45430802"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37970F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30812F" w14:textId="77777777" w:rsidR="00A01CDB" w:rsidRPr="00E31CA2" w:rsidRDefault="00A01CDB" w:rsidP="0099097F">
            <w:pPr>
              <w:rPr>
                <w:rFonts w:ascii="Garamond" w:eastAsia="Calibri" w:hAnsi="Garamond"/>
              </w:rPr>
            </w:pPr>
            <w:r>
              <w:rPr>
                <w:rFonts w:ascii="Garamond" w:hAnsi="Garamond"/>
              </w:rPr>
              <w:t xml:space="preserve">Acker-Witwenblume</w:t>
            </w:r>
          </w:p>
        </w:tc>
        <w:tc>
          <w:tcPr>
            <w:tcW w:w="1352" w:type="dxa"/>
            <w:tcBorders>
              <w:top w:val="single" w:sz="4" w:space="0" w:color="auto"/>
              <w:left w:val="single" w:sz="4" w:space="0" w:color="auto"/>
              <w:bottom w:val="single" w:sz="4" w:space="0" w:color="auto"/>
              <w:right w:val="single" w:sz="4" w:space="0" w:color="auto"/>
            </w:tcBorders>
            <w:hideMark/>
          </w:tcPr>
          <w:p w14:paraId="5AB39E4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60D476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910F8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0259CC" w14:textId="77777777" w:rsidR="00A01CDB" w:rsidRPr="00E31CA2" w:rsidRDefault="00A01CDB" w:rsidP="0099097F">
            <w:pPr>
              <w:rPr>
                <w:rFonts w:ascii="Garamond" w:eastAsia="Calibri" w:hAnsi="Garamond"/>
              </w:rPr>
            </w:pPr>
            <w:r>
              <w:rPr>
                <w:rFonts w:ascii="Garamond" w:hAnsi="Garamond"/>
              </w:rPr>
              <w:t xml:space="preserve">Krameria lappacea (Dombey) Burdet &amp; B.B.</w:t>
            </w:r>
            <w:r>
              <w:rPr>
                <w:rFonts w:ascii="Garamond" w:hAnsi="Garamond"/>
              </w:rPr>
              <w:t xml:space="preserve"> </w:t>
            </w:r>
            <w:r>
              <w:rPr>
                <w:rFonts w:ascii="Garamond" w:hAnsi="Garamond"/>
              </w:rPr>
              <w:t xml:space="preserve">Simpson</w:t>
            </w:r>
          </w:p>
        </w:tc>
        <w:tc>
          <w:tcPr>
            <w:tcW w:w="1842" w:type="dxa"/>
            <w:tcBorders>
              <w:top w:val="single" w:sz="4" w:space="0" w:color="auto"/>
              <w:left w:val="single" w:sz="4" w:space="0" w:color="auto"/>
              <w:bottom w:val="single" w:sz="4" w:space="0" w:color="auto"/>
              <w:right w:val="single" w:sz="4" w:space="0" w:color="auto"/>
            </w:tcBorders>
            <w:hideMark/>
          </w:tcPr>
          <w:p w14:paraId="1C3BB9C2" w14:textId="77777777" w:rsidR="00A01CDB" w:rsidRPr="00E31CA2" w:rsidRDefault="00A01CDB" w:rsidP="0099097F">
            <w:pPr>
              <w:rPr>
                <w:rFonts w:ascii="Garamond" w:eastAsia="Calibri" w:hAnsi="Garamond"/>
              </w:rPr>
            </w:pPr>
            <w:r>
              <w:rPr>
                <w:rFonts w:ascii="Garamond" w:hAnsi="Garamond"/>
              </w:rPr>
              <w:t xml:space="preserve">Krameriaceae</w:t>
            </w:r>
          </w:p>
        </w:tc>
        <w:tc>
          <w:tcPr>
            <w:tcW w:w="1371" w:type="dxa"/>
            <w:tcBorders>
              <w:top w:val="single" w:sz="4" w:space="0" w:color="auto"/>
              <w:left w:val="single" w:sz="4" w:space="0" w:color="auto"/>
              <w:bottom w:val="single" w:sz="4" w:space="0" w:color="auto"/>
              <w:right w:val="single" w:sz="4" w:space="0" w:color="auto"/>
            </w:tcBorders>
            <w:hideMark/>
          </w:tcPr>
          <w:p w14:paraId="3A52085D" w14:textId="77777777" w:rsidR="00A01CDB" w:rsidRPr="00E31CA2" w:rsidRDefault="00A01CDB" w:rsidP="0099097F">
            <w:pPr>
              <w:rPr>
                <w:rFonts w:ascii="Garamond" w:eastAsia="Calibri" w:hAnsi="Garamond"/>
              </w:rPr>
            </w:pPr>
            <w:r>
              <w:rPr>
                <w:rFonts w:ascii="Garamond" w:hAnsi="Garamond"/>
              </w:rPr>
              <w:t xml:space="preserve">Krameria triandra Ruiz &amp; Pav.</w:t>
            </w:r>
          </w:p>
        </w:tc>
        <w:tc>
          <w:tcPr>
            <w:tcW w:w="1628" w:type="dxa"/>
            <w:tcBorders>
              <w:top w:val="single" w:sz="4" w:space="0" w:color="auto"/>
              <w:left w:val="single" w:sz="4" w:space="0" w:color="auto"/>
              <w:bottom w:val="single" w:sz="4" w:space="0" w:color="auto"/>
              <w:right w:val="single" w:sz="4" w:space="0" w:color="auto"/>
            </w:tcBorders>
            <w:hideMark/>
          </w:tcPr>
          <w:p w14:paraId="7817BD29" w14:textId="77777777" w:rsidR="00A01CDB" w:rsidRPr="00E31CA2" w:rsidRDefault="00A01CDB" w:rsidP="0099097F">
            <w:pPr>
              <w:rPr>
                <w:rFonts w:ascii="Garamond" w:eastAsia="Calibri" w:hAnsi="Garamond"/>
              </w:rPr>
            </w:pPr>
            <w:r>
              <w:rPr>
                <w:rFonts w:ascii="Garamond" w:hAnsi="Garamond"/>
              </w:rPr>
              <w:t xml:space="preserve">Rhotanie</w:t>
            </w:r>
          </w:p>
        </w:tc>
        <w:tc>
          <w:tcPr>
            <w:tcW w:w="1352" w:type="dxa"/>
            <w:tcBorders>
              <w:top w:val="single" w:sz="4" w:space="0" w:color="auto"/>
              <w:left w:val="single" w:sz="4" w:space="0" w:color="auto"/>
              <w:bottom w:val="single" w:sz="4" w:space="0" w:color="auto"/>
              <w:right w:val="single" w:sz="4" w:space="0" w:color="auto"/>
            </w:tcBorders>
            <w:hideMark/>
          </w:tcPr>
          <w:p w14:paraId="1B4DD6AA"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34E5412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7EF73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2025B1" w14:textId="77777777" w:rsidR="00A01CDB" w:rsidRPr="00E31CA2" w:rsidRDefault="00A01CDB" w:rsidP="0099097F">
            <w:pPr>
              <w:rPr>
                <w:rFonts w:ascii="Garamond" w:eastAsia="Calibri" w:hAnsi="Garamond"/>
              </w:rPr>
            </w:pPr>
            <w:r>
              <w:rPr>
                <w:rFonts w:ascii="Garamond" w:hAnsi="Garamond"/>
              </w:rPr>
              <w:t xml:space="preserve">Lactuca indica L.</w:t>
            </w:r>
          </w:p>
        </w:tc>
        <w:tc>
          <w:tcPr>
            <w:tcW w:w="1842" w:type="dxa"/>
            <w:tcBorders>
              <w:top w:val="single" w:sz="4" w:space="0" w:color="auto"/>
              <w:left w:val="single" w:sz="4" w:space="0" w:color="auto"/>
              <w:bottom w:val="single" w:sz="4" w:space="0" w:color="auto"/>
              <w:right w:val="single" w:sz="4" w:space="0" w:color="auto"/>
            </w:tcBorders>
            <w:hideMark/>
          </w:tcPr>
          <w:p w14:paraId="3B52B71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F45D0C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666430" w14:textId="77777777" w:rsidR="00A01CDB" w:rsidRPr="00E31CA2" w:rsidRDefault="00A01CDB" w:rsidP="0099097F">
            <w:pPr>
              <w:rPr>
                <w:rFonts w:ascii="Garamond" w:eastAsia="Calibri" w:hAnsi="Garamond"/>
              </w:rPr>
            </w:pPr>
            <w:r>
              <w:rPr>
                <w:rFonts w:ascii="Garamond" w:hAnsi="Garamond"/>
              </w:rPr>
              <w:t xml:space="preserve">Indischer Salat</w:t>
            </w:r>
          </w:p>
        </w:tc>
        <w:tc>
          <w:tcPr>
            <w:tcW w:w="1352" w:type="dxa"/>
            <w:tcBorders>
              <w:top w:val="single" w:sz="4" w:space="0" w:color="auto"/>
              <w:left w:val="single" w:sz="4" w:space="0" w:color="auto"/>
              <w:bottom w:val="single" w:sz="4" w:space="0" w:color="auto"/>
              <w:right w:val="single" w:sz="4" w:space="0" w:color="auto"/>
            </w:tcBorders>
            <w:hideMark/>
          </w:tcPr>
          <w:p w14:paraId="74F4A48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BA1CF4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57551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DEEE2A" w14:textId="77777777" w:rsidR="00A01CDB" w:rsidRPr="00E31CA2" w:rsidRDefault="00A01CDB" w:rsidP="0099097F">
            <w:pPr>
              <w:rPr>
                <w:rFonts w:ascii="Garamond" w:eastAsia="Calibri" w:hAnsi="Garamond"/>
              </w:rPr>
            </w:pPr>
            <w:r>
              <w:rPr>
                <w:rFonts w:ascii="Garamond" w:hAnsi="Garamond"/>
              </w:rPr>
              <w:t xml:space="preserve">Lactuca sativa L.</w:t>
            </w:r>
          </w:p>
        </w:tc>
        <w:tc>
          <w:tcPr>
            <w:tcW w:w="1842" w:type="dxa"/>
            <w:tcBorders>
              <w:top w:val="single" w:sz="4" w:space="0" w:color="auto"/>
              <w:left w:val="single" w:sz="4" w:space="0" w:color="auto"/>
              <w:bottom w:val="single" w:sz="4" w:space="0" w:color="auto"/>
              <w:right w:val="single" w:sz="4" w:space="0" w:color="auto"/>
            </w:tcBorders>
            <w:hideMark/>
          </w:tcPr>
          <w:p w14:paraId="3F63C4C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718017E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22A395" w14:textId="77777777" w:rsidR="00A01CDB" w:rsidRPr="00E31CA2" w:rsidRDefault="00A01CDB" w:rsidP="0099097F">
            <w:pPr>
              <w:rPr>
                <w:rFonts w:ascii="Garamond" w:eastAsia="Calibri" w:hAnsi="Garamond"/>
              </w:rPr>
            </w:pPr>
            <w:r>
              <w:rPr>
                <w:rFonts w:ascii="Garamond" w:hAnsi="Garamond"/>
              </w:rPr>
              <w:t xml:space="preserve">Salat</w:t>
            </w:r>
          </w:p>
        </w:tc>
        <w:tc>
          <w:tcPr>
            <w:tcW w:w="1352" w:type="dxa"/>
            <w:tcBorders>
              <w:top w:val="single" w:sz="4" w:space="0" w:color="auto"/>
              <w:left w:val="single" w:sz="4" w:space="0" w:color="auto"/>
              <w:bottom w:val="single" w:sz="4" w:space="0" w:color="auto"/>
              <w:right w:val="single" w:sz="4" w:space="0" w:color="auto"/>
            </w:tcBorders>
            <w:hideMark/>
          </w:tcPr>
          <w:p w14:paraId="2452CE3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AA4769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53C21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D3150E" w14:textId="77777777" w:rsidR="00A01CDB" w:rsidRPr="00E31CA2" w:rsidRDefault="00A01CDB" w:rsidP="0099097F">
            <w:pPr>
              <w:rPr>
                <w:rFonts w:ascii="Garamond" w:eastAsia="Calibri" w:hAnsi="Garamond"/>
              </w:rPr>
            </w:pPr>
            <w:r>
              <w:rPr>
                <w:rFonts w:ascii="Garamond" w:hAnsi="Garamond"/>
              </w:rPr>
              <w:t xml:space="preserve">Lagerstroemia speciosa (L.) Pers.</w:t>
            </w:r>
          </w:p>
        </w:tc>
        <w:tc>
          <w:tcPr>
            <w:tcW w:w="1842" w:type="dxa"/>
            <w:tcBorders>
              <w:top w:val="single" w:sz="4" w:space="0" w:color="auto"/>
              <w:left w:val="single" w:sz="4" w:space="0" w:color="auto"/>
              <w:bottom w:val="single" w:sz="4" w:space="0" w:color="auto"/>
              <w:right w:val="single" w:sz="4" w:space="0" w:color="auto"/>
            </w:tcBorders>
            <w:hideMark/>
          </w:tcPr>
          <w:p w14:paraId="4CDB9EA4" w14:textId="77777777" w:rsidR="00A01CDB" w:rsidRPr="00E31CA2" w:rsidRDefault="00A01CDB" w:rsidP="0099097F">
            <w:pPr>
              <w:rPr>
                <w:rFonts w:ascii="Garamond" w:eastAsia="Calibri" w:hAnsi="Garamond"/>
              </w:rPr>
            </w:pPr>
            <w:r>
              <w:rPr>
                <w:rFonts w:ascii="Garamond" w:hAnsi="Garamond"/>
              </w:rPr>
              <w:t xml:space="preserve">Lythraceae</w:t>
            </w:r>
          </w:p>
        </w:tc>
        <w:tc>
          <w:tcPr>
            <w:tcW w:w="1371" w:type="dxa"/>
            <w:tcBorders>
              <w:top w:val="single" w:sz="4" w:space="0" w:color="auto"/>
              <w:left w:val="single" w:sz="4" w:space="0" w:color="auto"/>
              <w:bottom w:val="single" w:sz="4" w:space="0" w:color="auto"/>
              <w:right w:val="single" w:sz="4" w:space="0" w:color="auto"/>
            </w:tcBorders>
            <w:hideMark/>
          </w:tcPr>
          <w:p w14:paraId="2061CA4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99D152" w14:textId="77777777" w:rsidR="00A01CDB" w:rsidRPr="00E31CA2" w:rsidRDefault="00A01CDB" w:rsidP="0099097F">
            <w:pPr>
              <w:rPr>
                <w:rFonts w:ascii="Garamond" w:eastAsia="Calibri" w:hAnsi="Garamond"/>
              </w:rPr>
            </w:pPr>
            <w:r>
              <w:rPr>
                <w:rFonts w:ascii="Garamond" w:hAnsi="Garamond"/>
              </w:rPr>
              <w:t xml:space="preserve">Königinblume</w:t>
            </w:r>
          </w:p>
        </w:tc>
        <w:tc>
          <w:tcPr>
            <w:tcW w:w="1352" w:type="dxa"/>
            <w:tcBorders>
              <w:top w:val="single" w:sz="4" w:space="0" w:color="auto"/>
              <w:left w:val="single" w:sz="4" w:space="0" w:color="auto"/>
              <w:bottom w:val="single" w:sz="4" w:space="0" w:color="auto"/>
              <w:right w:val="single" w:sz="4" w:space="0" w:color="auto"/>
            </w:tcBorders>
            <w:hideMark/>
          </w:tcPr>
          <w:p w14:paraId="1814BBF5"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0C2D607B"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452537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E07F62" w14:textId="77777777" w:rsidR="00A01CDB" w:rsidRPr="00E31CA2" w:rsidRDefault="00A01CDB" w:rsidP="0099097F">
            <w:pPr>
              <w:rPr>
                <w:rFonts w:ascii="Garamond" w:eastAsia="Calibri" w:hAnsi="Garamond"/>
              </w:rPr>
            </w:pPr>
            <w:r>
              <w:rPr>
                <w:rFonts w:ascii="Garamond" w:hAnsi="Garamond"/>
              </w:rPr>
              <w:t xml:space="preserve">Laminaria digitata (Hudson) J.V.</w:t>
            </w:r>
            <w:r>
              <w:rPr>
                <w:rFonts w:ascii="Garamond" w:hAnsi="Garamond"/>
              </w:rPr>
              <w:t xml:space="preserve"> </w:t>
            </w:r>
            <w:r>
              <w:rPr>
                <w:rFonts w:ascii="Garamond" w:hAnsi="Garamond"/>
              </w:rPr>
              <w:t xml:space="preserve">Lam.</w:t>
            </w:r>
          </w:p>
        </w:tc>
        <w:tc>
          <w:tcPr>
            <w:tcW w:w="1842" w:type="dxa"/>
            <w:tcBorders>
              <w:top w:val="single" w:sz="4" w:space="0" w:color="auto"/>
              <w:left w:val="single" w:sz="4" w:space="0" w:color="auto"/>
              <w:bottom w:val="single" w:sz="4" w:space="0" w:color="auto"/>
              <w:right w:val="single" w:sz="4" w:space="0" w:color="auto"/>
            </w:tcBorders>
            <w:hideMark/>
          </w:tcPr>
          <w:p w14:paraId="7583A5EB" w14:textId="77777777" w:rsidR="00A01CDB" w:rsidRPr="00E31CA2" w:rsidRDefault="00A01CDB" w:rsidP="0099097F">
            <w:pPr>
              <w:rPr>
                <w:rFonts w:ascii="Garamond" w:eastAsia="Calibri" w:hAnsi="Garamond"/>
              </w:rPr>
            </w:pPr>
            <w:r>
              <w:rPr>
                <w:rFonts w:ascii="Garamond" w:hAnsi="Garamond"/>
              </w:rPr>
              <w:t xml:space="preserve">Laminariaceae</w:t>
            </w:r>
          </w:p>
        </w:tc>
        <w:tc>
          <w:tcPr>
            <w:tcW w:w="1371" w:type="dxa"/>
            <w:tcBorders>
              <w:top w:val="single" w:sz="4" w:space="0" w:color="auto"/>
              <w:left w:val="single" w:sz="4" w:space="0" w:color="auto"/>
              <w:bottom w:val="single" w:sz="4" w:space="0" w:color="auto"/>
              <w:right w:val="single" w:sz="4" w:space="0" w:color="auto"/>
            </w:tcBorders>
            <w:hideMark/>
          </w:tcPr>
          <w:p w14:paraId="568127F9" w14:textId="1746888D" w:rsidR="00A01CDB" w:rsidRPr="00E31CA2" w:rsidRDefault="00A01CDB" w:rsidP="0099097F">
            <w:pPr>
              <w:rPr>
                <w:rFonts w:ascii="Garamond" w:eastAsia="Calibri" w:hAnsi="Garamond"/>
              </w:rPr>
            </w:pPr>
            <w:r>
              <w:rPr>
                <w:rFonts w:ascii="Garamond" w:hAnsi="Garamond"/>
              </w:rPr>
              <w:t xml:space="preserve"> </w:t>
            </w:r>
            <w:r>
              <w:rPr>
                <w:rFonts w:ascii="Garamond" w:hAnsi="Garamond"/>
              </w:rPr>
              <w:t xml:space="preserve">Laminaria palmata Bory</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E7622F" w14:textId="77777777" w:rsidR="00A01CDB" w:rsidRPr="00E31CA2" w:rsidRDefault="00A01CDB" w:rsidP="0099097F">
            <w:pPr>
              <w:rPr>
                <w:rFonts w:ascii="Garamond" w:eastAsia="Calibri" w:hAnsi="Garamond"/>
              </w:rPr>
            </w:pPr>
            <w:r>
              <w:rPr>
                <w:rFonts w:ascii="Garamond" w:hAnsi="Garamond"/>
              </w:rPr>
              <w:t xml:space="preserve">Lappentang</w:t>
            </w:r>
          </w:p>
        </w:tc>
        <w:tc>
          <w:tcPr>
            <w:tcW w:w="1352" w:type="dxa"/>
            <w:tcBorders>
              <w:top w:val="single" w:sz="4" w:space="0" w:color="auto"/>
              <w:left w:val="single" w:sz="4" w:space="0" w:color="auto"/>
              <w:bottom w:val="single" w:sz="4" w:space="0" w:color="auto"/>
              <w:right w:val="single" w:sz="4" w:space="0" w:color="auto"/>
            </w:tcBorders>
            <w:hideMark/>
          </w:tcPr>
          <w:p w14:paraId="1772C6BE"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tcPr>
          <w:p w14:paraId="77133935" w14:textId="3CA8C0E8" w:rsidR="00A01CDB" w:rsidRPr="00E31CA2" w:rsidRDefault="00A01CDB" w:rsidP="0099097F">
            <w:pPr>
              <w:rPr>
                <w:rFonts w:ascii="Garamond" w:eastAsia="Calibri" w:hAnsi="Garamond"/>
                <w:lang w:val="en-US"/>
              </w:rPr>
            </w:pPr>
          </w:p>
        </w:tc>
      </w:tr>
      <w:tr w:rsidR="00A01CDB" w:rsidRPr="00E31CA2" w14:paraId="49064F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A8F28" w14:textId="77777777" w:rsidR="00A01CDB" w:rsidRPr="00E31CA2" w:rsidRDefault="00A01CDB" w:rsidP="0099097F">
            <w:pPr>
              <w:rPr>
                <w:rFonts w:ascii="Garamond" w:eastAsia="Calibri" w:hAnsi="Garamond"/>
              </w:rPr>
            </w:pPr>
            <w:r>
              <w:rPr>
                <w:rFonts w:ascii="Garamond" w:hAnsi="Garamond"/>
              </w:rPr>
              <w:t xml:space="preserve">Laminaria hyperborea (Gun.)</w:t>
            </w:r>
            <w:r>
              <w:rPr>
                <w:rFonts w:ascii="Garamond" w:hAnsi="Garamond"/>
              </w:rPr>
              <w:t xml:space="preserve"> </w:t>
            </w:r>
            <w:r>
              <w:rPr>
                <w:rFonts w:ascii="Garamond" w:hAnsi="Garamond"/>
              </w:rPr>
              <w:t xml:space="preserve">Palmentang</w:t>
            </w:r>
          </w:p>
        </w:tc>
        <w:tc>
          <w:tcPr>
            <w:tcW w:w="1842" w:type="dxa"/>
            <w:tcBorders>
              <w:top w:val="single" w:sz="4" w:space="0" w:color="auto"/>
              <w:left w:val="single" w:sz="4" w:space="0" w:color="auto"/>
              <w:bottom w:val="single" w:sz="4" w:space="0" w:color="auto"/>
              <w:right w:val="single" w:sz="4" w:space="0" w:color="auto"/>
            </w:tcBorders>
            <w:hideMark/>
          </w:tcPr>
          <w:p w14:paraId="58E2C23A" w14:textId="77777777" w:rsidR="00A01CDB" w:rsidRPr="00E31CA2" w:rsidRDefault="00A01CDB" w:rsidP="0099097F">
            <w:pPr>
              <w:rPr>
                <w:rFonts w:ascii="Garamond" w:eastAsia="Calibri" w:hAnsi="Garamond"/>
              </w:rPr>
            </w:pPr>
            <w:r>
              <w:rPr>
                <w:rFonts w:ascii="Garamond" w:hAnsi="Garamond"/>
              </w:rPr>
              <w:t xml:space="preserve">Laminariaceae</w:t>
            </w:r>
          </w:p>
        </w:tc>
        <w:tc>
          <w:tcPr>
            <w:tcW w:w="1371" w:type="dxa"/>
            <w:tcBorders>
              <w:top w:val="single" w:sz="4" w:space="0" w:color="auto"/>
              <w:left w:val="single" w:sz="4" w:space="0" w:color="auto"/>
              <w:bottom w:val="single" w:sz="4" w:space="0" w:color="auto"/>
              <w:right w:val="single" w:sz="4" w:space="0" w:color="auto"/>
            </w:tcBorders>
            <w:hideMark/>
          </w:tcPr>
          <w:p w14:paraId="0E421CF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95DE6CE" w14:textId="77777777" w:rsidR="00A01CDB" w:rsidRPr="00E31CA2" w:rsidRDefault="00A01CDB" w:rsidP="0099097F">
            <w:pPr>
              <w:rPr>
                <w:rFonts w:ascii="Garamond" w:eastAsia="Calibri" w:hAnsi="Garamond"/>
              </w:rPr>
            </w:pPr>
            <w:r>
              <w:rPr>
                <w:rFonts w:ascii="Garamond" w:hAnsi="Garamond"/>
              </w:rPr>
              <w:t xml:space="preserve">Knoten</w:t>
            </w:r>
          </w:p>
        </w:tc>
        <w:tc>
          <w:tcPr>
            <w:tcW w:w="1352" w:type="dxa"/>
            <w:tcBorders>
              <w:top w:val="single" w:sz="4" w:space="0" w:color="auto"/>
              <w:left w:val="single" w:sz="4" w:space="0" w:color="auto"/>
              <w:bottom w:val="single" w:sz="4" w:space="0" w:color="auto"/>
              <w:right w:val="single" w:sz="4" w:space="0" w:color="auto"/>
            </w:tcBorders>
            <w:hideMark/>
          </w:tcPr>
          <w:p w14:paraId="4C08ED3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53AD81A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0D09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319811" w14:textId="77777777" w:rsidR="00A01CDB" w:rsidRPr="00E31CA2" w:rsidRDefault="00A01CDB" w:rsidP="0099097F">
            <w:pPr>
              <w:rPr>
                <w:rFonts w:ascii="Garamond" w:eastAsia="Calibri" w:hAnsi="Garamond"/>
              </w:rPr>
            </w:pPr>
            <w:r>
              <w:rPr>
                <w:rFonts w:ascii="Garamond" w:hAnsi="Garamond"/>
              </w:rPr>
              <w:t xml:space="preserve">Laminaria japonica J.E.</w:t>
            </w:r>
            <w:r>
              <w:rPr>
                <w:rFonts w:ascii="Garamond" w:hAnsi="Garamond"/>
              </w:rPr>
              <w:t xml:space="preserve"> </w:t>
            </w:r>
            <w:r>
              <w:rPr>
                <w:rFonts w:ascii="Garamond" w:hAnsi="Garamond"/>
              </w:rPr>
              <w:t xml:space="preserve">Areschoug</w:t>
            </w:r>
          </w:p>
        </w:tc>
        <w:tc>
          <w:tcPr>
            <w:tcW w:w="1842" w:type="dxa"/>
            <w:tcBorders>
              <w:top w:val="single" w:sz="4" w:space="0" w:color="auto"/>
              <w:left w:val="single" w:sz="4" w:space="0" w:color="auto"/>
              <w:bottom w:val="single" w:sz="4" w:space="0" w:color="auto"/>
              <w:right w:val="single" w:sz="4" w:space="0" w:color="auto"/>
            </w:tcBorders>
            <w:hideMark/>
          </w:tcPr>
          <w:p w14:paraId="13A3770E" w14:textId="77777777" w:rsidR="00A01CDB" w:rsidRPr="00E31CA2" w:rsidRDefault="00A01CDB" w:rsidP="0099097F">
            <w:pPr>
              <w:rPr>
                <w:rFonts w:ascii="Garamond" w:eastAsia="Calibri" w:hAnsi="Garamond"/>
              </w:rPr>
            </w:pPr>
            <w:r>
              <w:rPr>
                <w:rFonts w:ascii="Garamond" w:hAnsi="Garamond"/>
              </w:rPr>
              <w:t xml:space="preserve">Laminariaceae</w:t>
            </w:r>
          </w:p>
        </w:tc>
        <w:tc>
          <w:tcPr>
            <w:tcW w:w="1371" w:type="dxa"/>
            <w:tcBorders>
              <w:top w:val="single" w:sz="4" w:space="0" w:color="auto"/>
              <w:left w:val="single" w:sz="4" w:space="0" w:color="auto"/>
              <w:bottom w:val="single" w:sz="4" w:space="0" w:color="auto"/>
              <w:right w:val="single" w:sz="4" w:space="0" w:color="auto"/>
            </w:tcBorders>
            <w:hideMark/>
          </w:tcPr>
          <w:p w14:paraId="011B146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E97AE0" w14:textId="77777777" w:rsidR="00A01CDB" w:rsidRPr="00E31CA2" w:rsidRDefault="00A01CDB" w:rsidP="0099097F">
            <w:pPr>
              <w:rPr>
                <w:rFonts w:ascii="Garamond" w:eastAsia="Calibri" w:hAnsi="Garamond"/>
              </w:rPr>
            </w:pPr>
            <w:r>
              <w:rPr>
                <w:rFonts w:ascii="Garamond" w:hAnsi="Garamond"/>
              </w:rPr>
              <w:t xml:space="preserve">Kelp</w:t>
            </w:r>
          </w:p>
        </w:tc>
        <w:tc>
          <w:tcPr>
            <w:tcW w:w="1352" w:type="dxa"/>
            <w:tcBorders>
              <w:top w:val="single" w:sz="4" w:space="0" w:color="auto"/>
              <w:left w:val="single" w:sz="4" w:space="0" w:color="auto"/>
              <w:bottom w:val="single" w:sz="4" w:space="0" w:color="auto"/>
              <w:right w:val="single" w:sz="4" w:space="0" w:color="auto"/>
            </w:tcBorders>
            <w:hideMark/>
          </w:tcPr>
          <w:p w14:paraId="29467F97"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6C58547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051C0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92D389" w14:textId="77777777" w:rsidR="00A01CDB" w:rsidRPr="00E31CA2" w:rsidRDefault="00A01CDB" w:rsidP="0099097F">
            <w:pPr>
              <w:rPr>
                <w:rFonts w:ascii="Garamond" w:eastAsia="Calibri" w:hAnsi="Garamond"/>
              </w:rPr>
            </w:pPr>
            <w:r>
              <w:rPr>
                <w:rFonts w:ascii="Garamond" w:hAnsi="Garamond"/>
              </w:rPr>
              <w:t xml:space="preserve">Lamium album L.</w:t>
            </w:r>
          </w:p>
        </w:tc>
        <w:tc>
          <w:tcPr>
            <w:tcW w:w="1842" w:type="dxa"/>
            <w:tcBorders>
              <w:top w:val="single" w:sz="4" w:space="0" w:color="auto"/>
              <w:left w:val="single" w:sz="4" w:space="0" w:color="auto"/>
              <w:bottom w:val="single" w:sz="4" w:space="0" w:color="auto"/>
              <w:right w:val="single" w:sz="4" w:space="0" w:color="auto"/>
            </w:tcBorders>
            <w:hideMark/>
          </w:tcPr>
          <w:p w14:paraId="17CA0697"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3C6B7DD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C75050" w14:textId="77777777" w:rsidR="00A01CDB" w:rsidRPr="00E31CA2" w:rsidRDefault="00A01CDB" w:rsidP="0099097F">
            <w:pPr>
              <w:rPr>
                <w:rFonts w:ascii="Garamond" w:eastAsia="Calibri" w:hAnsi="Garamond"/>
              </w:rPr>
            </w:pPr>
            <w:r>
              <w:rPr>
                <w:rFonts w:ascii="Garamond" w:hAnsi="Garamond"/>
              </w:rPr>
              <w:t xml:space="preserve">Weiße Taubnessel</w:t>
            </w:r>
          </w:p>
        </w:tc>
        <w:tc>
          <w:tcPr>
            <w:tcW w:w="1352" w:type="dxa"/>
            <w:tcBorders>
              <w:top w:val="single" w:sz="4" w:space="0" w:color="auto"/>
              <w:left w:val="single" w:sz="4" w:space="0" w:color="auto"/>
              <w:bottom w:val="single" w:sz="4" w:space="0" w:color="auto"/>
              <w:right w:val="single" w:sz="4" w:space="0" w:color="auto"/>
            </w:tcBorders>
            <w:hideMark/>
          </w:tcPr>
          <w:p w14:paraId="2445631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6DAD39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3D672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48DE4A" w14:textId="77777777" w:rsidR="00A01CDB" w:rsidRPr="00E31CA2" w:rsidRDefault="00A01CDB" w:rsidP="0099097F">
            <w:pPr>
              <w:rPr>
                <w:rFonts w:ascii="Garamond" w:eastAsia="Calibri" w:hAnsi="Garamond"/>
              </w:rPr>
            </w:pPr>
            <w:r>
              <w:rPr>
                <w:rFonts w:ascii="Garamond" w:hAnsi="Garamond"/>
              </w:rPr>
              <w:t xml:space="preserve">Larix decidua Mill.</w:t>
            </w:r>
          </w:p>
        </w:tc>
        <w:tc>
          <w:tcPr>
            <w:tcW w:w="1842" w:type="dxa"/>
            <w:tcBorders>
              <w:top w:val="single" w:sz="4" w:space="0" w:color="auto"/>
              <w:left w:val="single" w:sz="4" w:space="0" w:color="auto"/>
              <w:bottom w:val="single" w:sz="4" w:space="0" w:color="auto"/>
              <w:right w:val="single" w:sz="4" w:space="0" w:color="auto"/>
            </w:tcBorders>
            <w:hideMark/>
          </w:tcPr>
          <w:p w14:paraId="3584BFEF"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40C401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A86D8DD" w14:textId="77777777" w:rsidR="00A01CDB" w:rsidRPr="00E31CA2" w:rsidRDefault="00A01CDB" w:rsidP="0099097F">
            <w:pPr>
              <w:rPr>
                <w:rFonts w:ascii="Garamond" w:eastAsia="Calibri" w:hAnsi="Garamond"/>
              </w:rPr>
            </w:pPr>
            <w:r>
              <w:rPr>
                <w:rFonts w:ascii="Garamond" w:hAnsi="Garamond"/>
              </w:rPr>
              <w:t xml:space="preserve">Europäische Lärche, Lärche</w:t>
            </w:r>
          </w:p>
        </w:tc>
        <w:tc>
          <w:tcPr>
            <w:tcW w:w="1352" w:type="dxa"/>
            <w:tcBorders>
              <w:top w:val="single" w:sz="4" w:space="0" w:color="auto"/>
              <w:left w:val="single" w:sz="4" w:space="0" w:color="auto"/>
              <w:bottom w:val="single" w:sz="4" w:space="0" w:color="auto"/>
              <w:right w:val="single" w:sz="4" w:space="0" w:color="auto"/>
            </w:tcBorders>
            <w:hideMark/>
          </w:tcPr>
          <w:p w14:paraId="76B2CFE1" w14:textId="77777777" w:rsidR="00A01CDB" w:rsidRPr="00E31CA2" w:rsidRDefault="00A01CDB" w:rsidP="0099097F">
            <w:pPr>
              <w:rPr>
                <w:rFonts w:ascii="Garamond" w:eastAsia="Calibri" w:hAnsi="Garamond"/>
              </w:rPr>
            </w:pPr>
            <w:r>
              <w:rPr>
                <w:rFonts w:ascii="Garamond" w:hAnsi="Garamond"/>
              </w:rPr>
              <w:t xml:space="preserve">Teile in der Luft, Harz</w:t>
            </w:r>
          </w:p>
        </w:tc>
        <w:tc>
          <w:tcPr>
            <w:tcW w:w="5572" w:type="dxa"/>
            <w:tcBorders>
              <w:top w:val="single" w:sz="4" w:space="0" w:color="auto"/>
              <w:left w:val="single" w:sz="4" w:space="0" w:color="auto"/>
              <w:bottom w:val="single" w:sz="4" w:space="0" w:color="auto"/>
              <w:right w:val="single" w:sz="4" w:space="0" w:color="auto"/>
            </w:tcBorders>
            <w:noWrap/>
            <w:hideMark/>
          </w:tcPr>
          <w:p w14:paraId="1154283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66198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7EC4E6" w14:textId="77777777" w:rsidR="00A01CDB" w:rsidRPr="00E31CA2" w:rsidRDefault="00A01CDB" w:rsidP="0099097F">
            <w:pPr>
              <w:rPr>
                <w:rFonts w:ascii="Garamond" w:eastAsia="Calibri" w:hAnsi="Garamond"/>
              </w:rPr>
            </w:pPr>
            <w:r>
              <w:rPr>
                <w:rFonts w:ascii="Garamond" w:hAnsi="Garamond"/>
              </w:rPr>
              <w:t xml:space="preserve">Laurus nobilis L.</w:t>
            </w:r>
          </w:p>
        </w:tc>
        <w:tc>
          <w:tcPr>
            <w:tcW w:w="1842" w:type="dxa"/>
            <w:tcBorders>
              <w:top w:val="single" w:sz="4" w:space="0" w:color="auto"/>
              <w:left w:val="single" w:sz="4" w:space="0" w:color="auto"/>
              <w:bottom w:val="single" w:sz="4" w:space="0" w:color="auto"/>
              <w:right w:val="single" w:sz="4" w:space="0" w:color="auto"/>
            </w:tcBorders>
            <w:hideMark/>
          </w:tcPr>
          <w:p w14:paraId="44547090"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noWrap/>
            <w:hideMark/>
          </w:tcPr>
          <w:p w14:paraId="766F295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90DC93" w14:textId="77777777" w:rsidR="00A01CDB" w:rsidRPr="00E31CA2" w:rsidRDefault="00A01CDB" w:rsidP="0099097F">
            <w:pPr>
              <w:rPr>
                <w:rFonts w:ascii="Garamond" w:eastAsia="Calibri" w:hAnsi="Garamond"/>
              </w:rPr>
            </w:pPr>
            <w:r>
              <w:rPr>
                <w:rFonts w:ascii="Garamond" w:hAnsi="Garamond"/>
              </w:rPr>
              <w:t xml:space="preserve">Echter Lorbeer</w:t>
            </w:r>
          </w:p>
        </w:tc>
        <w:tc>
          <w:tcPr>
            <w:tcW w:w="1352" w:type="dxa"/>
            <w:tcBorders>
              <w:top w:val="single" w:sz="4" w:space="0" w:color="auto"/>
              <w:left w:val="single" w:sz="4" w:space="0" w:color="auto"/>
              <w:bottom w:val="single" w:sz="4" w:space="0" w:color="auto"/>
              <w:right w:val="single" w:sz="4" w:space="0" w:color="auto"/>
            </w:tcBorders>
            <w:hideMark/>
          </w:tcPr>
          <w:p w14:paraId="0F79D873"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28B2C460"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03CE2F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132323" w14:textId="0939023D" w:rsidR="00A01CDB" w:rsidRPr="00E31CA2" w:rsidRDefault="00A01CDB" w:rsidP="0099097F">
            <w:pPr>
              <w:rPr>
                <w:rFonts w:ascii="Garamond" w:eastAsia="Calibri" w:hAnsi="Garamond"/>
              </w:rPr>
            </w:pPr>
            <w:bookmarkStart w:id="29" w:name="_Hlk108187623"/>
            <w:r>
              <w:rPr>
                <w:rFonts w:ascii="Garamond" w:hAnsi="Garamond"/>
              </w:rPr>
              <w:t xml:space="preserve">Lavandula × intermedia Emeric ex Loisel.</w:t>
            </w:r>
            <w:r>
              <w:rPr>
                <w:rFonts w:ascii="Garamond" w:hAnsi="Garamond"/>
              </w:rPr>
              <w:t xml:space="preserve"> </w:t>
            </w:r>
            <w:bookmarkEnd w:id="29"/>
          </w:p>
        </w:tc>
        <w:tc>
          <w:tcPr>
            <w:tcW w:w="1842" w:type="dxa"/>
            <w:tcBorders>
              <w:top w:val="single" w:sz="4" w:space="0" w:color="auto"/>
              <w:left w:val="single" w:sz="4" w:space="0" w:color="auto"/>
              <w:bottom w:val="single" w:sz="4" w:space="0" w:color="auto"/>
              <w:right w:val="single" w:sz="4" w:space="0" w:color="auto"/>
            </w:tcBorders>
            <w:hideMark/>
          </w:tcPr>
          <w:p w14:paraId="3E37A538"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7CA355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6CA525" w14:textId="77777777" w:rsidR="00A01CDB" w:rsidRPr="00E31CA2" w:rsidRDefault="00A01CDB" w:rsidP="0099097F">
            <w:pPr>
              <w:rPr>
                <w:rFonts w:ascii="Garamond" w:eastAsia="Calibri" w:hAnsi="Garamond"/>
              </w:rPr>
            </w:pPr>
            <w:r>
              <w:rPr>
                <w:rFonts w:ascii="Garamond" w:hAnsi="Garamond"/>
              </w:rPr>
              <w:t xml:space="preserve">Lavendel</w:t>
            </w:r>
          </w:p>
        </w:tc>
        <w:tc>
          <w:tcPr>
            <w:tcW w:w="1352" w:type="dxa"/>
            <w:tcBorders>
              <w:top w:val="single" w:sz="4" w:space="0" w:color="auto"/>
              <w:left w:val="single" w:sz="4" w:space="0" w:color="auto"/>
              <w:bottom w:val="single" w:sz="4" w:space="0" w:color="auto"/>
              <w:right w:val="single" w:sz="4" w:space="0" w:color="auto"/>
            </w:tcBorders>
            <w:hideMark/>
          </w:tcPr>
          <w:p w14:paraId="4A45B954" w14:textId="77777777" w:rsidR="00A01CDB" w:rsidRPr="00E31CA2" w:rsidRDefault="00A01CDB" w:rsidP="0099097F">
            <w:pPr>
              <w:rPr>
                <w:highlight w:val="yellow"/>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3B9AF108" w14:textId="5CBC325A" w:rsidR="00A01CDB" w:rsidRPr="00E31CA2" w:rsidRDefault="00A01CDB" w:rsidP="0099097F">
            <w:pPr>
              <w:rPr>
                <w:rFonts w:ascii="Garamond" w:eastAsia="Calibri" w:hAnsi="Garamond"/>
                <w:lang w:val="en-US"/>
              </w:rPr>
            </w:pPr>
          </w:p>
        </w:tc>
      </w:tr>
      <w:tr w:rsidR="00A01CDB" w:rsidRPr="00E31CA2" w14:paraId="625859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0114D3" w14:textId="77777777" w:rsidR="00A01CDB" w:rsidRPr="00E31CA2" w:rsidRDefault="00A01CDB" w:rsidP="0099097F">
            <w:pPr>
              <w:rPr>
                <w:rFonts w:ascii="Garamond" w:eastAsia="Calibri" w:hAnsi="Garamond"/>
              </w:rPr>
            </w:pPr>
            <w:r>
              <w:rPr>
                <w:rFonts w:ascii="Garamond" w:hAnsi="Garamond"/>
              </w:rPr>
              <w:t xml:space="preserve">Lavandula angustifolia Mill.</w:t>
            </w:r>
          </w:p>
        </w:tc>
        <w:tc>
          <w:tcPr>
            <w:tcW w:w="1842" w:type="dxa"/>
            <w:tcBorders>
              <w:top w:val="single" w:sz="4" w:space="0" w:color="auto"/>
              <w:left w:val="single" w:sz="4" w:space="0" w:color="auto"/>
              <w:bottom w:val="single" w:sz="4" w:space="0" w:color="auto"/>
              <w:right w:val="single" w:sz="4" w:space="0" w:color="auto"/>
            </w:tcBorders>
            <w:hideMark/>
          </w:tcPr>
          <w:p w14:paraId="7C889586"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1EDD42B2" w14:textId="77777777" w:rsidR="00A01CDB" w:rsidRPr="00E31CA2" w:rsidRDefault="00A01CDB" w:rsidP="0099097F">
            <w:pPr>
              <w:rPr>
                <w:rFonts w:ascii="Garamond" w:eastAsia="Calibri" w:hAnsi="Garamond"/>
              </w:rPr>
            </w:pPr>
            <w:r>
              <w:rPr>
                <w:rFonts w:ascii="Garamond" w:hAnsi="Garamond"/>
              </w:rPr>
              <w:t xml:space="preserve">Lavandula angustifolia subsp. angustifolia, Lavandula officinalis Chaix, Lavandula spica L.</w:t>
            </w:r>
          </w:p>
        </w:tc>
        <w:tc>
          <w:tcPr>
            <w:tcW w:w="1628" w:type="dxa"/>
            <w:tcBorders>
              <w:top w:val="single" w:sz="4" w:space="0" w:color="auto"/>
              <w:left w:val="single" w:sz="4" w:space="0" w:color="auto"/>
              <w:bottom w:val="single" w:sz="4" w:space="0" w:color="auto"/>
              <w:right w:val="single" w:sz="4" w:space="0" w:color="auto"/>
            </w:tcBorders>
            <w:hideMark/>
          </w:tcPr>
          <w:p w14:paraId="29547ACF" w14:textId="77777777" w:rsidR="00A01CDB" w:rsidRPr="00E31CA2" w:rsidRDefault="00A01CDB" w:rsidP="0099097F">
            <w:pPr>
              <w:rPr>
                <w:rFonts w:ascii="Garamond" w:eastAsia="Calibri" w:hAnsi="Garamond"/>
              </w:rPr>
            </w:pPr>
            <w:r>
              <w:rPr>
                <w:rFonts w:ascii="Garamond" w:hAnsi="Garamond"/>
              </w:rPr>
              <w:t xml:space="preserve">Lavendel</w:t>
            </w:r>
          </w:p>
        </w:tc>
        <w:tc>
          <w:tcPr>
            <w:tcW w:w="1352" w:type="dxa"/>
            <w:tcBorders>
              <w:top w:val="single" w:sz="4" w:space="0" w:color="auto"/>
              <w:left w:val="single" w:sz="4" w:space="0" w:color="auto"/>
              <w:bottom w:val="single" w:sz="4" w:space="0" w:color="auto"/>
              <w:right w:val="single" w:sz="4" w:space="0" w:color="auto"/>
            </w:tcBorders>
            <w:hideMark/>
          </w:tcPr>
          <w:p w14:paraId="54643F78"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4EE52E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8AD8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5F30D4" w14:textId="77777777" w:rsidR="00A01CDB" w:rsidRPr="00E31CA2" w:rsidRDefault="00A01CDB" w:rsidP="0099097F">
            <w:pPr>
              <w:rPr>
                <w:rFonts w:ascii="Garamond" w:eastAsia="Calibri" w:hAnsi="Garamond"/>
              </w:rPr>
            </w:pPr>
            <w:r>
              <w:rPr>
                <w:rFonts w:ascii="Garamond" w:hAnsi="Garamond"/>
              </w:rPr>
              <w:t xml:space="preserve">Lavandula angustifolia subsp. pyrenaica (DC.) Guinea</w:t>
            </w:r>
          </w:p>
        </w:tc>
        <w:tc>
          <w:tcPr>
            <w:tcW w:w="1842" w:type="dxa"/>
            <w:tcBorders>
              <w:top w:val="single" w:sz="4" w:space="0" w:color="auto"/>
              <w:left w:val="single" w:sz="4" w:space="0" w:color="auto"/>
              <w:bottom w:val="single" w:sz="4" w:space="0" w:color="auto"/>
              <w:right w:val="single" w:sz="4" w:space="0" w:color="auto"/>
            </w:tcBorders>
            <w:hideMark/>
          </w:tcPr>
          <w:p w14:paraId="48E134EB"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2B7F79D" w14:textId="77777777" w:rsidR="00A01CDB" w:rsidRPr="00E31CA2" w:rsidRDefault="00A01CDB" w:rsidP="0099097F">
            <w:pPr>
              <w:rPr>
                <w:rFonts w:ascii="Garamond" w:eastAsia="Calibri" w:hAnsi="Garamond"/>
              </w:rPr>
            </w:pPr>
            <w:r>
              <w:rPr>
                <w:rFonts w:ascii="Garamond" w:hAnsi="Garamond"/>
              </w:rPr>
              <w:t xml:space="preserve">Lavandula vera DC.</w:t>
            </w:r>
          </w:p>
        </w:tc>
        <w:tc>
          <w:tcPr>
            <w:tcW w:w="1628" w:type="dxa"/>
            <w:tcBorders>
              <w:top w:val="single" w:sz="4" w:space="0" w:color="auto"/>
              <w:left w:val="single" w:sz="4" w:space="0" w:color="auto"/>
              <w:bottom w:val="single" w:sz="4" w:space="0" w:color="auto"/>
              <w:right w:val="single" w:sz="4" w:space="0" w:color="auto"/>
            </w:tcBorders>
            <w:hideMark/>
          </w:tcPr>
          <w:p w14:paraId="66A2E626" w14:textId="77777777" w:rsidR="00A01CDB" w:rsidRPr="00E31CA2" w:rsidRDefault="00A01CDB" w:rsidP="0099097F">
            <w:pPr>
              <w:rPr>
                <w:rFonts w:ascii="Garamond" w:eastAsia="Calibri" w:hAnsi="Garamond"/>
              </w:rPr>
            </w:pPr>
            <w:r>
              <w:rPr>
                <w:rFonts w:ascii="Garamond" w:hAnsi="Garamond"/>
              </w:rPr>
              <w:t xml:space="preserve">Lavendel</w:t>
            </w:r>
          </w:p>
        </w:tc>
        <w:tc>
          <w:tcPr>
            <w:tcW w:w="1352" w:type="dxa"/>
            <w:tcBorders>
              <w:top w:val="single" w:sz="4" w:space="0" w:color="auto"/>
              <w:left w:val="single" w:sz="4" w:space="0" w:color="auto"/>
              <w:bottom w:val="single" w:sz="4" w:space="0" w:color="auto"/>
              <w:right w:val="single" w:sz="4" w:space="0" w:color="auto"/>
            </w:tcBorders>
            <w:hideMark/>
          </w:tcPr>
          <w:p w14:paraId="28635326"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25AAF97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A85798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A68132" w14:textId="77777777" w:rsidR="00A01CDB" w:rsidRPr="00E31CA2" w:rsidRDefault="00A01CDB" w:rsidP="0099097F">
            <w:pPr>
              <w:rPr>
                <w:rFonts w:ascii="Garamond" w:eastAsia="Calibri" w:hAnsi="Garamond"/>
              </w:rPr>
            </w:pPr>
            <w:r>
              <w:rPr>
                <w:rFonts w:ascii="Garamond" w:hAnsi="Garamond"/>
              </w:rPr>
              <w:t xml:space="preserve">Lavandula latifolia Medik</w:t>
            </w:r>
          </w:p>
        </w:tc>
        <w:tc>
          <w:tcPr>
            <w:tcW w:w="1842" w:type="dxa"/>
            <w:tcBorders>
              <w:top w:val="single" w:sz="4" w:space="0" w:color="auto"/>
              <w:left w:val="single" w:sz="4" w:space="0" w:color="auto"/>
              <w:bottom w:val="single" w:sz="4" w:space="0" w:color="auto"/>
              <w:right w:val="single" w:sz="4" w:space="0" w:color="auto"/>
            </w:tcBorders>
            <w:hideMark/>
          </w:tcPr>
          <w:p w14:paraId="48B71ED3"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34265F52" w14:textId="77777777" w:rsidR="00A01CDB" w:rsidRPr="00E31CA2" w:rsidRDefault="00A01CDB" w:rsidP="0099097F">
            <w:pPr>
              <w:rPr>
                <w:rFonts w:ascii="Garamond" w:eastAsia="Calibri" w:hAnsi="Garamond"/>
              </w:rPr>
            </w:pPr>
            <w:r>
              <w:rPr>
                <w:rFonts w:ascii="Garamond" w:hAnsi="Garamond"/>
              </w:rPr>
              <w:t xml:space="preserve">Lavandula hybrida E.Rev. ex Briq.</w:t>
            </w:r>
          </w:p>
        </w:tc>
        <w:tc>
          <w:tcPr>
            <w:tcW w:w="1628" w:type="dxa"/>
            <w:tcBorders>
              <w:top w:val="single" w:sz="4" w:space="0" w:color="auto"/>
              <w:left w:val="single" w:sz="4" w:space="0" w:color="auto"/>
              <w:bottom w:val="single" w:sz="4" w:space="0" w:color="auto"/>
              <w:right w:val="single" w:sz="4" w:space="0" w:color="auto"/>
            </w:tcBorders>
            <w:hideMark/>
          </w:tcPr>
          <w:p w14:paraId="3F238F07" w14:textId="77777777" w:rsidR="00A01CDB" w:rsidRPr="00E31CA2" w:rsidRDefault="00A01CDB" w:rsidP="0099097F">
            <w:pPr>
              <w:rPr>
                <w:rFonts w:ascii="Garamond" w:eastAsia="Calibri" w:hAnsi="Garamond"/>
              </w:rPr>
            </w:pPr>
            <w:r>
              <w:rPr>
                <w:rFonts w:ascii="Garamond" w:hAnsi="Garamond"/>
              </w:rPr>
              <w:t xml:space="preserve">Lavandin</w:t>
            </w:r>
          </w:p>
        </w:tc>
        <w:tc>
          <w:tcPr>
            <w:tcW w:w="1352" w:type="dxa"/>
            <w:tcBorders>
              <w:top w:val="single" w:sz="4" w:space="0" w:color="auto"/>
              <w:left w:val="single" w:sz="4" w:space="0" w:color="auto"/>
              <w:bottom w:val="single" w:sz="4" w:space="0" w:color="auto"/>
              <w:right w:val="single" w:sz="4" w:space="0" w:color="auto"/>
            </w:tcBorders>
            <w:hideMark/>
          </w:tcPr>
          <w:p w14:paraId="0151F2B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9311DE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1750BD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940A1C" w14:textId="77777777" w:rsidR="00A01CDB" w:rsidRPr="00E31CA2" w:rsidRDefault="00A01CDB" w:rsidP="0099097F">
            <w:pPr>
              <w:rPr>
                <w:rFonts w:ascii="Garamond" w:eastAsia="Calibri" w:hAnsi="Garamond"/>
              </w:rPr>
            </w:pPr>
            <w:r>
              <w:rPr>
                <w:rFonts w:ascii="Garamond" w:hAnsi="Garamond"/>
              </w:rPr>
              <w:t xml:space="preserve">Lavandula stoechas L.</w:t>
            </w:r>
          </w:p>
        </w:tc>
        <w:tc>
          <w:tcPr>
            <w:tcW w:w="1842" w:type="dxa"/>
            <w:tcBorders>
              <w:top w:val="single" w:sz="4" w:space="0" w:color="auto"/>
              <w:left w:val="single" w:sz="4" w:space="0" w:color="auto"/>
              <w:bottom w:val="single" w:sz="4" w:space="0" w:color="auto"/>
              <w:right w:val="single" w:sz="4" w:space="0" w:color="auto"/>
            </w:tcBorders>
            <w:hideMark/>
          </w:tcPr>
          <w:p w14:paraId="23549463"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ECD66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8F4EDA0" w14:textId="77777777" w:rsidR="00A01CDB" w:rsidRPr="00E31CA2" w:rsidRDefault="00A01CDB" w:rsidP="0099097F">
            <w:pPr>
              <w:rPr>
                <w:rFonts w:ascii="Garamond" w:eastAsia="Calibri" w:hAnsi="Garamond"/>
              </w:rPr>
            </w:pPr>
            <w:r>
              <w:rPr>
                <w:rFonts w:ascii="Garamond" w:hAnsi="Garamond"/>
              </w:rPr>
              <w:t xml:space="preserve">Französischer Lavendel</w:t>
            </w:r>
          </w:p>
        </w:tc>
        <w:tc>
          <w:tcPr>
            <w:tcW w:w="1352" w:type="dxa"/>
            <w:tcBorders>
              <w:top w:val="single" w:sz="4" w:space="0" w:color="auto"/>
              <w:left w:val="single" w:sz="4" w:space="0" w:color="auto"/>
              <w:bottom w:val="single" w:sz="4" w:space="0" w:color="auto"/>
              <w:right w:val="single" w:sz="4" w:space="0" w:color="auto"/>
            </w:tcBorders>
            <w:hideMark/>
          </w:tcPr>
          <w:p w14:paraId="397CBBD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D9D11E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5D04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5375EA" w14:textId="77777777" w:rsidR="00A01CDB" w:rsidRPr="00E31CA2" w:rsidRDefault="00A01CDB" w:rsidP="0099097F">
            <w:pPr>
              <w:rPr>
                <w:rFonts w:ascii="Garamond" w:eastAsia="Calibri" w:hAnsi="Garamond"/>
              </w:rPr>
            </w:pPr>
            <w:r>
              <w:rPr>
                <w:rFonts w:ascii="Garamond" w:hAnsi="Garamond"/>
              </w:rPr>
              <w:t xml:space="preserve">Lawsonia inermis L.</w:t>
            </w:r>
          </w:p>
        </w:tc>
        <w:tc>
          <w:tcPr>
            <w:tcW w:w="1842" w:type="dxa"/>
            <w:tcBorders>
              <w:top w:val="single" w:sz="4" w:space="0" w:color="auto"/>
              <w:left w:val="single" w:sz="4" w:space="0" w:color="auto"/>
              <w:bottom w:val="single" w:sz="4" w:space="0" w:color="auto"/>
              <w:right w:val="single" w:sz="4" w:space="0" w:color="auto"/>
            </w:tcBorders>
            <w:hideMark/>
          </w:tcPr>
          <w:p w14:paraId="06DF912A" w14:textId="77777777" w:rsidR="00A01CDB" w:rsidRPr="00E31CA2" w:rsidRDefault="00A01CDB" w:rsidP="0099097F">
            <w:pPr>
              <w:rPr>
                <w:rFonts w:ascii="Garamond" w:eastAsia="Calibri" w:hAnsi="Garamond"/>
              </w:rPr>
            </w:pPr>
            <w:r>
              <w:rPr>
                <w:rFonts w:ascii="Garamond" w:hAnsi="Garamond"/>
              </w:rPr>
              <w:t xml:space="preserve">Lythraceae</w:t>
            </w:r>
          </w:p>
        </w:tc>
        <w:tc>
          <w:tcPr>
            <w:tcW w:w="1371" w:type="dxa"/>
            <w:tcBorders>
              <w:top w:val="single" w:sz="4" w:space="0" w:color="auto"/>
              <w:left w:val="single" w:sz="4" w:space="0" w:color="auto"/>
              <w:bottom w:val="single" w:sz="4" w:space="0" w:color="auto"/>
              <w:right w:val="single" w:sz="4" w:space="0" w:color="auto"/>
            </w:tcBorders>
            <w:noWrap/>
            <w:hideMark/>
          </w:tcPr>
          <w:p w14:paraId="49D0B52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C34CAC" w14:textId="77777777" w:rsidR="00A01CDB" w:rsidRPr="00E31CA2" w:rsidRDefault="00A01CDB" w:rsidP="0099097F">
            <w:pPr>
              <w:rPr>
                <w:rFonts w:ascii="Garamond" w:eastAsia="Calibri" w:hAnsi="Garamond"/>
              </w:rPr>
            </w:pPr>
            <w:r>
              <w:rPr>
                <w:rFonts w:ascii="Garamond" w:hAnsi="Garamond"/>
              </w:rPr>
              <w:t xml:space="preserve">Henna</w:t>
            </w:r>
          </w:p>
        </w:tc>
        <w:tc>
          <w:tcPr>
            <w:tcW w:w="1352" w:type="dxa"/>
            <w:tcBorders>
              <w:top w:val="single" w:sz="4" w:space="0" w:color="auto"/>
              <w:left w:val="single" w:sz="4" w:space="0" w:color="auto"/>
              <w:bottom w:val="single" w:sz="4" w:space="0" w:color="auto"/>
              <w:right w:val="single" w:sz="4" w:space="0" w:color="auto"/>
            </w:tcBorders>
            <w:hideMark/>
          </w:tcPr>
          <w:p w14:paraId="48EEEFD2"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09CBB00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Naftochinonen enthält.</w:t>
            </w:r>
          </w:p>
        </w:tc>
      </w:tr>
      <w:tr w:rsidR="00A01CDB" w:rsidRPr="00E31CA2" w14:paraId="05DC1C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42EEC" w14:textId="77777777" w:rsidR="00A01CDB" w:rsidRPr="00E31CA2" w:rsidRDefault="00A01CDB" w:rsidP="0099097F">
            <w:pPr>
              <w:rPr>
                <w:rFonts w:ascii="Garamond" w:eastAsia="Calibri" w:hAnsi="Garamond"/>
              </w:rPr>
            </w:pPr>
            <w:r>
              <w:rPr>
                <w:rFonts w:ascii="Garamond" w:hAnsi="Garamond"/>
              </w:rPr>
              <w:t xml:space="preserve">Ledum palustre L.</w:t>
            </w:r>
          </w:p>
        </w:tc>
        <w:tc>
          <w:tcPr>
            <w:tcW w:w="1842" w:type="dxa"/>
            <w:tcBorders>
              <w:top w:val="single" w:sz="4" w:space="0" w:color="auto"/>
              <w:left w:val="single" w:sz="4" w:space="0" w:color="auto"/>
              <w:bottom w:val="single" w:sz="4" w:space="0" w:color="auto"/>
              <w:right w:val="single" w:sz="4" w:space="0" w:color="auto"/>
            </w:tcBorders>
            <w:hideMark/>
          </w:tcPr>
          <w:p w14:paraId="6008F930"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534C7E2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917916" w14:textId="77777777" w:rsidR="00A01CDB" w:rsidRPr="00E31CA2" w:rsidRDefault="00A01CDB" w:rsidP="0099097F">
            <w:pPr>
              <w:rPr>
                <w:rFonts w:ascii="Garamond" w:eastAsia="Calibri" w:hAnsi="Garamond"/>
              </w:rPr>
            </w:pPr>
            <w:r>
              <w:rPr>
                <w:rFonts w:ascii="Garamond" w:hAnsi="Garamond"/>
              </w:rPr>
              <w:t xml:space="preserve">Wildrosmarin;</w:t>
            </w:r>
            <w:r>
              <w:rPr>
                <w:rFonts w:ascii="Garamond" w:hAnsi="Garamond"/>
              </w:rPr>
              <w:t xml:space="preserve"> </w:t>
            </w:r>
            <w:r>
              <w:rPr>
                <w:rFonts w:ascii="Garamond" w:hAnsi="Garamond"/>
              </w:rPr>
              <w:t xml:space="preserve">Sumpfporst</w:t>
            </w:r>
          </w:p>
        </w:tc>
        <w:tc>
          <w:tcPr>
            <w:tcW w:w="1352" w:type="dxa"/>
            <w:tcBorders>
              <w:top w:val="single" w:sz="4" w:space="0" w:color="auto"/>
              <w:left w:val="single" w:sz="4" w:space="0" w:color="auto"/>
              <w:bottom w:val="single" w:sz="4" w:space="0" w:color="auto"/>
              <w:right w:val="single" w:sz="4" w:space="0" w:color="auto"/>
            </w:tcBorders>
            <w:hideMark/>
          </w:tcPr>
          <w:p w14:paraId="6D0F6F4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575896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6603A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3B46AE" w14:textId="77777777" w:rsidR="00A01CDB" w:rsidRPr="00E31CA2" w:rsidRDefault="00A01CDB" w:rsidP="0099097F">
            <w:pPr>
              <w:rPr>
                <w:rFonts w:ascii="Garamond" w:eastAsia="Calibri" w:hAnsi="Garamond"/>
              </w:rPr>
            </w:pPr>
            <w:r>
              <w:rPr>
                <w:rFonts w:ascii="Garamond" w:hAnsi="Garamond"/>
              </w:rPr>
              <w:t xml:space="preserve">Lens Culinary Medik.</w:t>
            </w:r>
          </w:p>
        </w:tc>
        <w:tc>
          <w:tcPr>
            <w:tcW w:w="1842" w:type="dxa"/>
            <w:tcBorders>
              <w:top w:val="single" w:sz="4" w:space="0" w:color="auto"/>
              <w:left w:val="single" w:sz="4" w:space="0" w:color="auto"/>
              <w:bottom w:val="single" w:sz="4" w:space="0" w:color="auto"/>
              <w:right w:val="single" w:sz="4" w:space="0" w:color="auto"/>
            </w:tcBorders>
            <w:hideMark/>
          </w:tcPr>
          <w:p w14:paraId="45136D2F"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1550741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82BC9F" w14:textId="77777777" w:rsidR="00A01CDB" w:rsidRPr="00E31CA2" w:rsidRDefault="00A01CDB" w:rsidP="0099097F">
            <w:pPr>
              <w:rPr>
                <w:rFonts w:ascii="Garamond" w:eastAsia="Calibri" w:hAnsi="Garamond"/>
              </w:rPr>
            </w:pPr>
            <w:r>
              <w:rPr>
                <w:rFonts w:ascii="Garamond" w:hAnsi="Garamond"/>
              </w:rPr>
              <w:t xml:space="preserve">Linse</w:t>
            </w:r>
          </w:p>
        </w:tc>
        <w:tc>
          <w:tcPr>
            <w:tcW w:w="1352" w:type="dxa"/>
            <w:tcBorders>
              <w:top w:val="single" w:sz="4" w:space="0" w:color="auto"/>
              <w:left w:val="single" w:sz="4" w:space="0" w:color="auto"/>
              <w:bottom w:val="single" w:sz="4" w:space="0" w:color="auto"/>
              <w:right w:val="single" w:sz="4" w:space="0" w:color="auto"/>
            </w:tcBorders>
            <w:hideMark/>
          </w:tcPr>
          <w:p w14:paraId="32EF769C"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281021E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FE01B0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B7CD12" w14:textId="77777777" w:rsidR="00A01CDB" w:rsidRPr="00E31CA2" w:rsidRDefault="00A01CDB" w:rsidP="0099097F">
            <w:pPr>
              <w:rPr>
                <w:rFonts w:ascii="Garamond" w:eastAsia="Calibri" w:hAnsi="Garamond"/>
              </w:rPr>
            </w:pPr>
            <w:r>
              <w:rPr>
                <w:rFonts w:ascii="Garamond" w:hAnsi="Garamond"/>
              </w:rPr>
              <w:t xml:space="preserve">Leonurus cardiaca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A431DA7"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BD5820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E967C2" w14:textId="77777777" w:rsidR="00A01CDB" w:rsidRPr="00E31CA2" w:rsidRDefault="00A01CDB" w:rsidP="0099097F">
            <w:pPr>
              <w:rPr>
                <w:rFonts w:ascii="Garamond" w:eastAsia="Calibri" w:hAnsi="Garamond"/>
              </w:rPr>
            </w:pPr>
            <w:r>
              <w:rPr>
                <w:rFonts w:ascii="Garamond" w:hAnsi="Garamond"/>
              </w:rPr>
              <w:t xml:space="preserve">Echtes Herzgespann</w:t>
            </w:r>
          </w:p>
        </w:tc>
        <w:tc>
          <w:tcPr>
            <w:tcW w:w="1352" w:type="dxa"/>
            <w:tcBorders>
              <w:top w:val="single" w:sz="4" w:space="0" w:color="auto"/>
              <w:left w:val="single" w:sz="4" w:space="0" w:color="auto"/>
              <w:bottom w:val="single" w:sz="4" w:space="0" w:color="auto"/>
              <w:right w:val="single" w:sz="4" w:space="0" w:color="auto"/>
            </w:tcBorders>
            <w:hideMark/>
          </w:tcPr>
          <w:p w14:paraId="1CF6011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EF38FB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p w14:paraId="60DCC5A1" w14:textId="77777777" w:rsidR="00A01CDB" w:rsidRPr="00E31CA2" w:rsidRDefault="00A01CDB" w:rsidP="0099097F">
            <w:pPr>
              <w:rPr>
                <w:rFonts w:ascii="Garamond" w:eastAsia="Calibri" w:hAnsi="Garamond"/>
              </w:rPr>
            </w:pPr>
            <w:r>
              <w:rPr>
                <w:rFonts w:ascii="Garamond" w:hAnsi="Garamond"/>
              </w:rPr>
              <w:t xml:space="preserve">Konsultieren Sie Ihren Arzt oder Apotheker zur gleichzeitigen Anwendung von Hypertoniebehandlung.</w:t>
            </w:r>
          </w:p>
        </w:tc>
      </w:tr>
      <w:tr w:rsidR="00A01CDB" w:rsidRPr="00E31CA2" w14:paraId="35DAF55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97731" w14:textId="77777777" w:rsidR="00A01CDB" w:rsidRPr="00E31CA2" w:rsidRDefault="00A01CDB" w:rsidP="0099097F">
            <w:pPr>
              <w:rPr>
                <w:rFonts w:ascii="Garamond" w:eastAsia="Calibri" w:hAnsi="Garamond"/>
              </w:rPr>
            </w:pPr>
            <w:r>
              <w:rPr>
                <w:rFonts w:ascii="Garamond" w:hAnsi="Garamond"/>
              </w:rPr>
              <w:t xml:space="preserve">Leonurus japonicus Houtt.</w:t>
            </w:r>
          </w:p>
        </w:tc>
        <w:tc>
          <w:tcPr>
            <w:tcW w:w="1842" w:type="dxa"/>
            <w:tcBorders>
              <w:top w:val="single" w:sz="4" w:space="0" w:color="auto"/>
              <w:left w:val="single" w:sz="4" w:space="0" w:color="auto"/>
              <w:bottom w:val="single" w:sz="4" w:space="0" w:color="auto"/>
              <w:right w:val="single" w:sz="4" w:space="0" w:color="auto"/>
            </w:tcBorders>
            <w:hideMark/>
          </w:tcPr>
          <w:p w14:paraId="25DE6D9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611FFF91" w14:textId="77777777" w:rsidR="00A01CDB" w:rsidRPr="00E31CA2" w:rsidRDefault="00A01CDB" w:rsidP="0099097F">
            <w:pPr>
              <w:rPr>
                <w:rFonts w:ascii="Garamond" w:eastAsia="Calibri" w:hAnsi="Garamond"/>
              </w:rPr>
            </w:pPr>
            <w:r>
              <w:rPr>
                <w:rFonts w:ascii="Garamond" w:hAnsi="Garamond"/>
              </w:rPr>
              <w:t xml:space="preserve">Leonurus artemisia (Lour.)</w:t>
            </w:r>
            <w:r>
              <w:rPr>
                <w:rFonts w:ascii="Garamond" w:hAnsi="Garamond"/>
              </w:rPr>
              <w:t xml:space="preserve"> </w:t>
            </w:r>
            <w:r>
              <w:rPr>
                <w:rFonts w:ascii="Garamond" w:hAnsi="Garamond"/>
              </w:rPr>
              <w:t xml:space="preserve">S.Y.Hu, Leonurus heterophyllus Sweet</w:t>
            </w:r>
          </w:p>
        </w:tc>
        <w:tc>
          <w:tcPr>
            <w:tcW w:w="1628" w:type="dxa"/>
            <w:tcBorders>
              <w:top w:val="single" w:sz="4" w:space="0" w:color="auto"/>
              <w:left w:val="single" w:sz="4" w:space="0" w:color="auto"/>
              <w:bottom w:val="single" w:sz="4" w:space="0" w:color="auto"/>
              <w:right w:val="single" w:sz="4" w:space="0" w:color="auto"/>
            </w:tcBorders>
            <w:hideMark/>
          </w:tcPr>
          <w:p w14:paraId="239C4E3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54BEC6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812A64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p w14:paraId="7E817B01" w14:textId="77777777" w:rsidR="00A01CDB" w:rsidRPr="00E31CA2" w:rsidRDefault="00A01CDB" w:rsidP="0099097F">
            <w:pPr>
              <w:rPr>
                <w:rFonts w:ascii="Garamond" w:eastAsia="Calibri" w:hAnsi="Garamond"/>
              </w:rPr>
            </w:pPr>
            <w:r>
              <w:rPr>
                <w:rFonts w:ascii="Garamond" w:hAnsi="Garamond"/>
              </w:rPr>
              <w:t xml:space="preserve">Konsultieren Sie Ihren Arzt oder Apotheker zur gleichzeitigen Anwendung von Hypertoniebehandlung.</w:t>
            </w:r>
          </w:p>
        </w:tc>
      </w:tr>
      <w:tr w:rsidR="00A01CDB" w:rsidRPr="00E31CA2" w14:paraId="7C6BAA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033D03" w14:textId="77777777" w:rsidR="00A01CDB" w:rsidRPr="00E31CA2" w:rsidRDefault="00A01CDB" w:rsidP="0099097F">
            <w:pPr>
              <w:rPr>
                <w:rFonts w:ascii="Garamond" w:eastAsia="Calibri" w:hAnsi="Garamond"/>
              </w:rPr>
            </w:pPr>
            <w:r>
              <w:rPr>
                <w:rFonts w:ascii="Garamond" w:hAnsi="Garamond"/>
              </w:rPr>
              <w:t xml:space="preserve">Lepidium campestre (L.) R. Br.</w:t>
            </w:r>
          </w:p>
        </w:tc>
        <w:tc>
          <w:tcPr>
            <w:tcW w:w="1842" w:type="dxa"/>
            <w:tcBorders>
              <w:top w:val="single" w:sz="4" w:space="0" w:color="auto"/>
              <w:left w:val="single" w:sz="4" w:space="0" w:color="auto"/>
              <w:bottom w:val="single" w:sz="4" w:space="0" w:color="auto"/>
              <w:right w:val="single" w:sz="4" w:space="0" w:color="auto"/>
            </w:tcBorders>
            <w:hideMark/>
          </w:tcPr>
          <w:p w14:paraId="1348623A"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5AECFF2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05117F" w14:textId="77777777" w:rsidR="00A01CDB" w:rsidRPr="00E31CA2" w:rsidRDefault="00A01CDB" w:rsidP="0099097F">
            <w:pPr>
              <w:rPr>
                <w:rFonts w:ascii="Garamond" w:eastAsia="Calibri" w:hAnsi="Garamond"/>
              </w:rPr>
            </w:pPr>
            <w:r>
              <w:rPr>
                <w:rFonts w:ascii="Garamond" w:hAnsi="Garamond"/>
              </w:rPr>
              <w:t xml:space="preserve">field herb cherry</w:t>
            </w:r>
          </w:p>
        </w:tc>
        <w:tc>
          <w:tcPr>
            <w:tcW w:w="1352" w:type="dxa"/>
            <w:tcBorders>
              <w:top w:val="single" w:sz="4" w:space="0" w:color="auto"/>
              <w:left w:val="single" w:sz="4" w:space="0" w:color="auto"/>
              <w:bottom w:val="single" w:sz="4" w:space="0" w:color="auto"/>
              <w:right w:val="single" w:sz="4" w:space="0" w:color="auto"/>
            </w:tcBorders>
            <w:hideMark/>
          </w:tcPr>
          <w:p w14:paraId="3B7215F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80C83DD"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p>
        </w:tc>
      </w:tr>
      <w:tr w:rsidR="00A01CDB" w:rsidRPr="00E31CA2" w14:paraId="30AF2C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7028DB" w14:textId="77777777" w:rsidR="00A01CDB" w:rsidRPr="00E31CA2" w:rsidRDefault="00A01CDB" w:rsidP="0099097F">
            <w:pPr>
              <w:rPr>
                <w:rFonts w:ascii="Garamond" w:eastAsia="Calibri" w:hAnsi="Garamond"/>
              </w:rPr>
            </w:pPr>
            <w:r>
              <w:rPr>
                <w:rFonts w:ascii="Garamond" w:hAnsi="Garamond"/>
              </w:rPr>
              <w:t xml:space="preserve">Lepidium coronopus (L.) Al-Shehbaz</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EDC22E9"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0E343E2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542362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4DC0D9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C8179F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p>
        </w:tc>
      </w:tr>
      <w:tr w:rsidR="00A01CDB" w:rsidRPr="00E31CA2" w14:paraId="23A715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59ED0" w14:textId="77777777" w:rsidR="00A01CDB" w:rsidRPr="00E31CA2" w:rsidRDefault="00A01CDB" w:rsidP="0099097F">
            <w:pPr>
              <w:rPr>
                <w:rFonts w:ascii="Garamond" w:eastAsia="Calibri" w:hAnsi="Garamond"/>
              </w:rPr>
            </w:pPr>
            <w:r>
              <w:rPr>
                <w:rFonts w:ascii="Garamond" w:hAnsi="Garamond"/>
              </w:rPr>
              <w:t xml:space="preserve">Lepidium latifolium L.</w:t>
            </w:r>
          </w:p>
        </w:tc>
        <w:tc>
          <w:tcPr>
            <w:tcW w:w="1842" w:type="dxa"/>
            <w:tcBorders>
              <w:top w:val="single" w:sz="4" w:space="0" w:color="auto"/>
              <w:left w:val="single" w:sz="4" w:space="0" w:color="auto"/>
              <w:bottom w:val="single" w:sz="4" w:space="0" w:color="auto"/>
              <w:right w:val="single" w:sz="4" w:space="0" w:color="auto"/>
            </w:tcBorders>
            <w:hideMark/>
          </w:tcPr>
          <w:p w14:paraId="48EA5FCA"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6269942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64CEB2" w14:textId="77777777" w:rsidR="00A01CDB" w:rsidRPr="00E31CA2" w:rsidRDefault="00A01CDB" w:rsidP="0099097F">
            <w:pPr>
              <w:rPr>
                <w:rFonts w:ascii="Garamond" w:eastAsia="Calibri" w:hAnsi="Garamond"/>
              </w:rPr>
            </w:pPr>
            <w:r>
              <w:rPr>
                <w:rFonts w:ascii="Garamond" w:hAnsi="Garamond"/>
              </w:rPr>
              <w:t xml:space="preserve">Pfefferkraut</w:t>
            </w:r>
          </w:p>
        </w:tc>
        <w:tc>
          <w:tcPr>
            <w:tcW w:w="1352" w:type="dxa"/>
            <w:tcBorders>
              <w:top w:val="single" w:sz="4" w:space="0" w:color="auto"/>
              <w:left w:val="single" w:sz="4" w:space="0" w:color="auto"/>
              <w:bottom w:val="single" w:sz="4" w:space="0" w:color="auto"/>
              <w:right w:val="single" w:sz="4" w:space="0" w:color="auto"/>
            </w:tcBorders>
            <w:hideMark/>
          </w:tcPr>
          <w:p w14:paraId="3DEA089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CEDDD5E"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p>
        </w:tc>
      </w:tr>
      <w:tr w:rsidR="00A01CDB" w:rsidRPr="00E31CA2" w14:paraId="059F47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22047" w14:textId="77777777" w:rsidR="00A01CDB" w:rsidRPr="00E31CA2" w:rsidRDefault="00A01CDB" w:rsidP="0099097F">
            <w:pPr>
              <w:rPr>
                <w:rFonts w:ascii="Garamond" w:eastAsia="Calibri" w:hAnsi="Garamond"/>
              </w:rPr>
            </w:pPr>
            <w:r>
              <w:rPr>
                <w:rFonts w:ascii="Garamond" w:hAnsi="Garamond"/>
              </w:rPr>
              <w:t xml:space="preserve">Lepidium meyenii Walp.</w:t>
            </w:r>
          </w:p>
        </w:tc>
        <w:tc>
          <w:tcPr>
            <w:tcW w:w="1842" w:type="dxa"/>
            <w:tcBorders>
              <w:top w:val="single" w:sz="4" w:space="0" w:color="auto"/>
              <w:left w:val="single" w:sz="4" w:space="0" w:color="auto"/>
              <w:bottom w:val="single" w:sz="4" w:space="0" w:color="auto"/>
              <w:right w:val="single" w:sz="4" w:space="0" w:color="auto"/>
            </w:tcBorders>
            <w:hideMark/>
          </w:tcPr>
          <w:p w14:paraId="72CD3921"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46159210" w14:textId="77777777" w:rsidR="00A01CDB" w:rsidRPr="00E31CA2" w:rsidRDefault="00A01CDB" w:rsidP="0099097F">
            <w:pPr>
              <w:rPr>
                <w:rFonts w:ascii="Garamond" w:eastAsia="Calibri" w:hAnsi="Garamond"/>
              </w:rPr>
            </w:pPr>
            <w:r>
              <w:rPr>
                <w:rFonts w:ascii="Garamond" w:hAnsi="Garamond"/>
              </w:rPr>
              <w:t xml:space="preserve">Lepidium peruvianum G. Chacón de Popovici</w:t>
            </w:r>
          </w:p>
        </w:tc>
        <w:tc>
          <w:tcPr>
            <w:tcW w:w="1628" w:type="dxa"/>
            <w:tcBorders>
              <w:top w:val="single" w:sz="4" w:space="0" w:color="auto"/>
              <w:left w:val="single" w:sz="4" w:space="0" w:color="auto"/>
              <w:bottom w:val="single" w:sz="4" w:space="0" w:color="auto"/>
              <w:right w:val="single" w:sz="4" w:space="0" w:color="auto"/>
            </w:tcBorders>
            <w:hideMark/>
          </w:tcPr>
          <w:p w14:paraId="44913904" w14:textId="77777777" w:rsidR="00A01CDB" w:rsidRPr="00E31CA2" w:rsidRDefault="00A01CDB" w:rsidP="0099097F">
            <w:pPr>
              <w:rPr>
                <w:rFonts w:ascii="Garamond" w:eastAsia="Calibri" w:hAnsi="Garamond"/>
              </w:rPr>
            </w:pPr>
            <w:r>
              <w:rPr>
                <w:rFonts w:ascii="Garamond" w:hAnsi="Garamond"/>
              </w:rPr>
              <w:t xml:space="preserve">Maca</w:t>
            </w:r>
          </w:p>
        </w:tc>
        <w:tc>
          <w:tcPr>
            <w:tcW w:w="1352" w:type="dxa"/>
            <w:tcBorders>
              <w:top w:val="single" w:sz="4" w:space="0" w:color="auto"/>
              <w:left w:val="single" w:sz="4" w:space="0" w:color="auto"/>
              <w:bottom w:val="single" w:sz="4" w:space="0" w:color="auto"/>
              <w:right w:val="single" w:sz="4" w:space="0" w:color="auto"/>
            </w:tcBorders>
            <w:hideMark/>
          </w:tcPr>
          <w:p w14:paraId="04D0D846"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078DD20"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Alkaloiden enthält.</w:t>
            </w:r>
          </w:p>
        </w:tc>
      </w:tr>
      <w:tr w:rsidR="00A01CDB" w:rsidRPr="00E31CA2" w14:paraId="7F3E56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7DD7A4" w14:textId="77777777" w:rsidR="00A01CDB" w:rsidRPr="00E31CA2" w:rsidRDefault="00A01CDB" w:rsidP="0099097F">
            <w:pPr>
              <w:rPr>
                <w:rFonts w:ascii="Garamond" w:eastAsia="Calibri" w:hAnsi="Garamond"/>
              </w:rPr>
            </w:pPr>
            <w:r>
              <w:rPr>
                <w:rFonts w:ascii="Garamond" w:hAnsi="Garamond"/>
              </w:rPr>
              <w:t xml:space="preserve">Lepidium sativum L.</w:t>
            </w:r>
          </w:p>
        </w:tc>
        <w:tc>
          <w:tcPr>
            <w:tcW w:w="1842" w:type="dxa"/>
            <w:tcBorders>
              <w:top w:val="single" w:sz="4" w:space="0" w:color="auto"/>
              <w:left w:val="single" w:sz="4" w:space="0" w:color="auto"/>
              <w:bottom w:val="single" w:sz="4" w:space="0" w:color="auto"/>
              <w:right w:val="single" w:sz="4" w:space="0" w:color="auto"/>
            </w:tcBorders>
            <w:hideMark/>
          </w:tcPr>
          <w:p w14:paraId="58C6838C"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52B16AF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60C4FD" w14:textId="77777777" w:rsidR="00A01CDB" w:rsidRPr="00E31CA2" w:rsidRDefault="00A01CDB" w:rsidP="0099097F">
            <w:pPr>
              <w:rPr>
                <w:rFonts w:ascii="Garamond" w:eastAsia="Calibri" w:hAnsi="Garamond"/>
              </w:rPr>
            </w:pPr>
            <w:r>
              <w:rPr>
                <w:rFonts w:ascii="Garamond" w:hAnsi="Garamond"/>
              </w:rPr>
              <w:t xml:space="preserve">Kresse</w:t>
            </w:r>
          </w:p>
        </w:tc>
        <w:tc>
          <w:tcPr>
            <w:tcW w:w="1352" w:type="dxa"/>
            <w:tcBorders>
              <w:top w:val="single" w:sz="4" w:space="0" w:color="auto"/>
              <w:left w:val="single" w:sz="4" w:space="0" w:color="auto"/>
              <w:bottom w:val="single" w:sz="4" w:space="0" w:color="auto"/>
              <w:right w:val="single" w:sz="4" w:space="0" w:color="auto"/>
            </w:tcBorders>
            <w:hideMark/>
          </w:tcPr>
          <w:p w14:paraId="17560C2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77A5EA8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3AC08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7ED0EE" w14:textId="77777777" w:rsidR="00A01CDB" w:rsidRPr="00E31CA2" w:rsidRDefault="00A01CDB" w:rsidP="0099097F">
            <w:pPr>
              <w:rPr>
                <w:rFonts w:ascii="Garamond" w:eastAsia="Calibri" w:hAnsi="Garamond"/>
              </w:rPr>
            </w:pPr>
            <w:r>
              <w:rPr>
                <w:rFonts w:ascii="Garamond" w:hAnsi="Garamond"/>
              </w:rPr>
              <w:t xml:space="preserve">Leptospermum petersonii subsp. petersonii.</w:t>
            </w:r>
          </w:p>
        </w:tc>
        <w:tc>
          <w:tcPr>
            <w:tcW w:w="1842" w:type="dxa"/>
            <w:tcBorders>
              <w:top w:val="single" w:sz="4" w:space="0" w:color="auto"/>
              <w:left w:val="single" w:sz="4" w:space="0" w:color="auto"/>
              <w:bottom w:val="single" w:sz="4" w:space="0" w:color="auto"/>
              <w:right w:val="single" w:sz="4" w:space="0" w:color="auto"/>
            </w:tcBorders>
            <w:hideMark/>
          </w:tcPr>
          <w:p w14:paraId="3D21F6A1"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5AFF52DB" w14:textId="77777777" w:rsidR="00A01CDB" w:rsidRPr="00E31CA2" w:rsidRDefault="00A01CDB" w:rsidP="0099097F">
            <w:pPr>
              <w:rPr>
                <w:rFonts w:ascii="Garamond" w:eastAsia="Calibri" w:hAnsi="Garamond"/>
              </w:rPr>
            </w:pPr>
            <w:r>
              <w:rPr>
                <w:rFonts w:ascii="Garamond" w:hAnsi="Garamond"/>
              </w:rPr>
              <w:t xml:space="preserve">Leptospermum citratum (J.F.Bailey &amp; C.T.White) Challinor, Cheel &amp; A.R.Penfold</w:t>
            </w:r>
          </w:p>
        </w:tc>
        <w:tc>
          <w:tcPr>
            <w:tcW w:w="1628" w:type="dxa"/>
            <w:tcBorders>
              <w:top w:val="single" w:sz="4" w:space="0" w:color="auto"/>
              <w:left w:val="single" w:sz="4" w:space="0" w:color="auto"/>
              <w:bottom w:val="single" w:sz="4" w:space="0" w:color="auto"/>
              <w:right w:val="single" w:sz="4" w:space="0" w:color="auto"/>
            </w:tcBorders>
            <w:hideMark/>
          </w:tcPr>
          <w:p w14:paraId="101A89A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6A4B670"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noWrap/>
            <w:hideMark/>
          </w:tcPr>
          <w:p w14:paraId="588D569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940D1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DEAA04" w14:textId="77777777" w:rsidR="00A01CDB" w:rsidRPr="00E31CA2" w:rsidRDefault="00A01CDB" w:rsidP="0099097F">
            <w:pPr>
              <w:rPr>
                <w:rFonts w:ascii="Garamond" w:eastAsia="Calibri" w:hAnsi="Garamond"/>
              </w:rPr>
            </w:pPr>
            <w:r>
              <w:rPr>
                <w:rFonts w:ascii="Garamond" w:hAnsi="Garamond"/>
              </w:rPr>
              <w:t xml:space="preserve">Leptospermum scoparium J.R.Forst.</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G.Forst.</w:t>
            </w:r>
          </w:p>
        </w:tc>
        <w:tc>
          <w:tcPr>
            <w:tcW w:w="1842" w:type="dxa"/>
            <w:tcBorders>
              <w:top w:val="single" w:sz="4" w:space="0" w:color="auto"/>
              <w:left w:val="single" w:sz="4" w:space="0" w:color="auto"/>
              <w:bottom w:val="single" w:sz="4" w:space="0" w:color="auto"/>
              <w:right w:val="single" w:sz="4" w:space="0" w:color="auto"/>
            </w:tcBorders>
            <w:hideMark/>
          </w:tcPr>
          <w:p w14:paraId="3E2D06FD"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6071DFD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BA52356" w14:textId="77777777" w:rsidR="00A01CDB" w:rsidRPr="00E31CA2" w:rsidRDefault="00A01CDB" w:rsidP="0099097F">
            <w:pPr>
              <w:rPr>
                <w:rFonts w:ascii="Garamond" w:eastAsia="Calibri" w:hAnsi="Garamond"/>
              </w:rPr>
            </w:pPr>
            <w:r>
              <w:rPr>
                <w:rFonts w:ascii="Garamond" w:hAnsi="Garamond"/>
              </w:rPr>
              <w:t xml:space="preserve">Manuka</w:t>
            </w:r>
          </w:p>
        </w:tc>
        <w:tc>
          <w:tcPr>
            <w:tcW w:w="1352" w:type="dxa"/>
            <w:tcBorders>
              <w:top w:val="single" w:sz="4" w:space="0" w:color="auto"/>
              <w:left w:val="single" w:sz="4" w:space="0" w:color="auto"/>
              <w:bottom w:val="single" w:sz="4" w:space="0" w:color="auto"/>
              <w:right w:val="single" w:sz="4" w:space="0" w:color="auto"/>
            </w:tcBorders>
            <w:hideMark/>
          </w:tcPr>
          <w:p w14:paraId="6A4613E3"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hideMark/>
          </w:tcPr>
          <w:p w14:paraId="4D694D1D"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532399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B3447E" w14:textId="77777777" w:rsidR="00A01CDB" w:rsidRPr="00E31CA2" w:rsidRDefault="00A01CDB" w:rsidP="0099097F">
            <w:pPr>
              <w:rPr>
                <w:rFonts w:ascii="Garamond" w:eastAsia="Calibri" w:hAnsi="Garamond"/>
              </w:rPr>
            </w:pPr>
            <w:r>
              <w:rPr>
                <w:rFonts w:ascii="Garamond" w:hAnsi="Garamond"/>
              </w:rPr>
              <w:t xml:space="preserve">Lespedeza capitata Michx.</w:t>
            </w:r>
          </w:p>
        </w:tc>
        <w:tc>
          <w:tcPr>
            <w:tcW w:w="1842" w:type="dxa"/>
            <w:tcBorders>
              <w:top w:val="single" w:sz="4" w:space="0" w:color="auto"/>
              <w:left w:val="single" w:sz="4" w:space="0" w:color="auto"/>
              <w:bottom w:val="single" w:sz="4" w:space="0" w:color="auto"/>
              <w:right w:val="single" w:sz="4" w:space="0" w:color="auto"/>
            </w:tcBorders>
            <w:hideMark/>
          </w:tcPr>
          <w:p w14:paraId="665779CD"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4E89A1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6D5946" w14:textId="77777777" w:rsidR="00A01CDB" w:rsidRPr="00E31CA2" w:rsidRDefault="00A01CDB" w:rsidP="0099097F">
            <w:pPr>
              <w:rPr>
                <w:rFonts w:ascii="Garamond" w:eastAsia="Calibri" w:hAnsi="Garamond"/>
              </w:rPr>
            </w:pPr>
            <w:r>
              <w:rPr>
                <w:rFonts w:ascii="Garamond" w:hAnsi="Garamond"/>
              </w:rPr>
              <w:t xml:space="preserve">Lespedeza</w:t>
            </w:r>
          </w:p>
        </w:tc>
        <w:tc>
          <w:tcPr>
            <w:tcW w:w="1352" w:type="dxa"/>
            <w:tcBorders>
              <w:top w:val="single" w:sz="4" w:space="0" w:color="auto"/>
              <w:left w:val="single" w:sz="4" w:space="0" w:color="auto"/>
              <w:bottom w:val="single" w:sz="4" w:space="0" w:color="auto"/>
              <w:right w:val="single" w:sz="4" w:space="0" w:color="auto"/>
            </w:tcBorders>
            <w:hideMark/>
          </w:tcPr>
          <w:p w14:paraId="5B31030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0A3939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C5B22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CB254B" w14:textId="77777777" w:rsidR="00A01CDB" w:rsidRPr="00E31CA2" w:rsidRDefault="00A01CDB" w:rsidP="0099097F">
            <w:pPr>
              <w:rPr>
                <w:rFonts w:ascii="Garamond" w:eastAsia="Calibri" w:hAnsi="Garamond"/>
              </w:rPr>
            </w:pPr>
            <w:r>
              <w:rPr>
                <w:rFonts w:ascii="Garamond" w:hAnsi="Garamond"/>
              </w:rPr>
              <w:t xml:space="preserve">Leucanthemum vulgare (Vaill.)</w:t>
            </w:r>
            <w:r>
              <w:rPr>
                <w:rFonts w:ascii="Garamond" w:hAnsi="Garamond"/>
              </w:rPr>
              <w:t xml:space="preserve"> </w:t>
            </w:r>
            <w:r>
              <w:rPr>
                <w:rFonts w:ascii="Garamond" w:hAnsi="Garamond"/>
              </w:rPr>
              <w:t xml:space="preserve">Lam.</w:t>
            </w:r>
          </w:p>
        </w:tc>
        <w:tc>
          <w:tcPr>
            <w:tcW w:w="1842" w:type="dxa"/>
            <w:tcBorders>
              <w:top w:val="single" w:sz="4" w:space="0" w:color="auto"/>
              <w:left w:val="single" w:sz="4" w:space="0" w:color="auto"/>
              <w:bottom w:val="single" w:sz="4" w:space="0" w:color="auto"/>
              <w:right w:val="single" w:sz="4" w:space="0" w:color="auto"/>
            </w:tcBorders>
            <w:hideMark/>
          </w:tcPr>
          <w:p w14:paraId="67625E7F"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43D02D7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6C12D5" w14:textId="77777777" w:rsidR="00A01CDB" w:rsidRPr="00E31CA2" w:rsidRDefault="00A01CDB" w:rsidP="0099097F">
            <w:pPr>
              <w:rPr>
                <w:rFonts w:ascii="Garamond" w:eastAsia="Calibri" w:hAnsi="Garamond"/>
              </w:rPr>
            </w:pPr>
            <w:r>
              <w:rPr>
                <w:rFonts w:ascii="Garamond" w:hAnsi="Garamond"/>
              </w:rPr>
              <w:t xml:space="preserve">Magerwiesen-Margerite</w:t>
            </w:r>
          </w:p>
        </w:tc>
        <w:tc>
          <w:tcPr>
            <w:tcW w:w="1352" w:type="dxa"/>
            <w:tcBorders>
              <w:top w:val="single" w:sz="4" w:space="0" w:color="auto"/>
              <w:left w:val="single" w:sz="4" w:space="0" w:color="auto"/>
              <w:bottom w:val="single" w:sz="4" w:space="0" w:color="auto"/>
              <w:right w:val="single" w:sz="4" w:space="0" w:color="auto"/>
            </w:tcBorders>
            <w:hideMark/>
          </w:tcPr>
          <w:p w14:paraId="6B9358D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8759CB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79C0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41DBC5" w14:textId="77777777" w:rsidR="00A01CDB" w:rsidRPr="00E31CA2" w:rsidRDefault="00A01CDB" w:rsidP="0099097F">
            <w:pPr>
              <w:rPr>
                <w:rFonts w:ascii="Garamond" w:eastAsia="Calibri" w:hAnsi="Garamond"/>
              </w:rPr>
            </w:pPr>
            <w:r>
              <w:rPr>
                <w:rFonts w:ascii="Garamond" w:hAnsi="Garamond"/>
              </w:rPr>
              <w:t xml:space="preserve">Levisticum officinale W.D.J.</w:t>
            </w:r>
            <w:r>
              <w:rPr>
                <w:rFonts w:ascii="Garamond" w:hAnsi="Garamond"/>
              </w:rPr>
              <w:t xml:space="preserve"> </w:t>
            </w:r>
            <w:r>
              <w:rPr>
                <w:rFonts w:ascii="Garamond" w:hAnsi="Garamond"/>
              </w:rPr>
              <w:t xml:space="preserve">Koch</w:t>
            </w:r>
          </w:p>
        </w:tc>
        <w:tc>
          <w:tcPr>
            <w:tcW w:w="1842" w:type="dxa"/>
            <w:tcBorders>
              <w:top w:val="single" w:sz="4" w:space="0" w:color="auto"/>
              <w:left w:val="single" w:sz="4" w:space="0" w:color="auto"/>
              <w:bottom w:val="single" w:sz="4" w:space="0" w:color="auto"/>
              <w:right w:val="single" w:sz="4" w:space="0" w:color="auto"/>
            </w:tcBorders>
            <w:hideMark/>
          </w:tcPr>
          <w:p w14:paraId="5C98DED2"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6FA8F85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4C7B46" w14:textId="77777777" w:rsidR="00A01CDB" w:rsidRPr="00E31CA2" w:rsidRDefault="00A01CDB" w:rsidP="0099097F">
            <w:pPr>
              <w:rPr>
                <w:rFonts w:ascii="Garamond" w:eastAsia="Calibri" w:hAnsi="Garamond"/>
              </w:rPr>
            </w:pPr>
            <w:r>
              <w:rPr>
                <w:rFonts w:ascii="Garamond" w:hAnsi="Garamond"/>
              </w:rPr>
              <w:t xml:space="preserve">lovage</w:t>
            </w:r>
          </w:p>
        </w:tc>
        <w:tc>
          <w:tcPr>
            <w:tcW w:w="1352" w:type="dxa"/>
            <w:tcBorders>
              <w:top w:val="single" w:sz="4" w:space="0" w:color="auto"/>
              <w:left w:val="single" w:sz="4" w:space="0" w:color="auto"/>
              <w:bottom w:val="single" w:sz="4" w:space="0" w:color="auto"/>
              <w:right w:val="single" w:sz="4" w:space="0" w:color="auto"/>
            </w:tcBorders>
            <w:hideMark/>
          </w:tcPr>
          <w:p w14:paraId="1F6EACB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6EF007A"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57B4A1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DBEE83" w14:textId="77777777" w:rsidR="00A01CDB" w:rsidRPr="00E31CA2" w:rsidRDefault="00A01CDB" w:rsidP="0099097F">
            <w:pPr>
              <w:rPr>
                <w:rFonts w:ascii="Garamond" w:eastAsia="Calibri" w:hAnsi="Garamond"/>
              </w:rPr>
            </w:pPr>
            <w:r>
              <w:rPr>
                <w:rFonts w:ascii="Garamond" w:hAnsi="Garamond"/>
              </w:rPr>
              <w:t xml:space="preserve">Ligusticum striatum DC.</w:t>
            </w:r>
          </w:p>
        </w:tc>
        <w:tc>
          <w:tcPr>
            <w:tcW w:w="1842" w:type="dxa"/>
            <w:tcBorders>
              <w:top w:val="single" w:sz="4" w:space="0" w:color="auto"/>
              <w:left w:val="single" w:sz="4" w:space="0" w:color="auto"/>
              <w:bottom w:val="single" w:sz="4" w:space="0" w:color="auto"/>
              <w:right w:val="single" w:sz="4" w:space="0" w:color="auto"/>
            </w:tcBorders>
            <w:hideMark/>
          </w:tcPr>
          <w:p w14:paraId="5F59C78B"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124902EE" w14:textId="77777777" w:rsidR="00A01CDB" w:rsidRPr="00E31CA2" w:rsidRDefault="00A01CDB" w:rsidP="0099097F">
            <w:pPr>
              <w:rPr>
                <w:rFonts w:ascii="Garamond" w:eastAsia="Calibri" w:hAnsi="Garamond"/>
              </w:rPr>
            </w:pPr>
            <w:r>
              <w:rPr>
                <w:rFonts w:ascii="Garamond" w:hAnsi="Garamond"/>
              </w:rPr>
              <w:t xml:space="preserve">Ligusticum chuanxiong S.H.Qiu, Y.Q.Zeng, K.Y.Pan, Y.C.Tang &amp; J.M.Xu.</w:t>
            </w:r>
            <w:r>
              <w:rPr>
                <w:rFonts w:ascii="Garamond" w:hAnsi="Garamond"/>
              </w:rPr>
              <w:t xml:space="preserve"> </w:t>
            </w:r>
            <w:r>
              <w:rPr>
                <w:rFonts w:ascii="Garamond" w:hAnsi="Garamond"/>
              </w:rPr>
              <w:t xml:space="preserve">Ligusticum wallichii Franch.</w:t>
            </w:r>
          </w:p>
        </w:tc>
        <w:tc>
          <w:tcPr>
            <w:tcW w:w="1628" w:type="dxa"/>
            <w:tcBorders>
              <w:top w:val="single" w:sz="4" w:space="0" w:color="auto"/>
              <w:left w:val="single" w:sz="4" w:space="0" w:color="auto"/>
              <w:bottom w:val="single" w:sz="4" w:space="0" w:color="auto"/>
              <w:right w:val="single" w:sz="4" w:space="0" w:color="auto"/>
            </w:tcBorders>
            <w:hideMark/>
          </w:tcPr>
          <w:p w14:paraId="1602195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46F643B"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39B65A5" w14:textId="6FEFF755" w:rsidR="00A01CDB" w:rsidRPr="00E31CA2" w:rsidRDefault="00A01CDB" w:rsidP="0099097F">
            <w:pPr>
              <w:rPr>
                <w:rFonts w:ascii="Garamond" w:eastAsia="Calibri" w:hAnsi="Garamond"/>
              </w:rPr>
            </w:pPr>
            <w:r>
              <w:rPr>
                <w:rFonts w:ascii="Garamond" w:hAnsi="Garamond"/>
              </w:rPr>
              <w:t xml:space="preserve">Der Alkaloidgehalt muss bestimmt werden.</w:t>
            </w:r>
            <w:r>
              <w:rPr>
                <w:rFonts w:ascii="Garamond" w:hAnsi="Garamond"/>
              </w:rPr>
              <w:t xml:space="preserve"> </w:t>
            </w:r>
            <w:r>
              <w:rPr>
                <w:rFonts w:ascii="Garamond" w:hAnsi="Garamond"/>
              </w:rPr>
              <w:t xml:space="preserve">Bei der Verwendung des ätherischen Öls muss der Gehalt an Progestogenen bestimmt werden.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0D5A20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A909A2" w14:textId="77777777" w:rsidR="00A01CDB" w:rsidRPr="00E31CA2" w:rsidRDefault="00A01CDB" w:rsidP="0099097F">
            <w:pPr>
              <w:rPr>
                <w:rFonts w:ascii="Garamond" w:eastAsia="Calibri" w:hAnsi="Garamond"/>
              </w:rPr>
            </w:pPr>
            <w:r>
              <w:rPr>
                <w:rFonts w:ascii="Garamond" w:hAnsi="Garamond"/>
              </w:rPr>
              <w:t xml:space="preserve">Lilium brownii F.E.</w:t>
            </w:r>
            <w:r>
              <w:rPr>
                <w:rFonts w:ascii="Garamond" w:hAnsi="Garamond"/>
              </w:rPr>
              <w:t xml:space="preserve"> </w:t>
            </w:r>
            <w:r>
              <w:rPr>
                <w:rFonts w:ascii="Garamond" w:hAnsi="Garamond"/>
              </w:rPr>
              <w:t xml:space="preserve">Br. Ex Miellez</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AE36085" w14:textId="77777777" w:rsidR="00A01CDB" w:rsidRPr="00E31CA2" w:rsidRDefault="00A01CDB" w:rsidP="0099097F">
            <w:pPr>
              <w:rPr>
                <w:rFonts w:ascii="Garamond" w:eastAsia="Calibri" w:hAnsi="Garamond"/>
              </w:rPr>
            </w:pPr>
            <w:r>
              <w:rPr>
                <w:rFonts w:ascii="Garamond" w:hAnsi="Garamond"/>
              </w:rPr>
              <w:t xml:space="preserve">Liliaceae</w:t>
            </w:r>
          </w:p>
        </w:tc>
        <w:tc>
          <w:tcPr>
            <w:tcW w:w="1371" w:type="dxa"/>
            <w:tcBorders>
              <w:top w:val="single" w:sz="4" w:space="0" w:color="auto"/>
              <w:left w:val="single" w:sz="4" w:space="0" w:color="auto"/>
              <w:bottom w:val="single" w:sz="4" w:space="0" w:color="auto"/>
              <w:right w:val="single" w:sz="4" w:space="0" w:color="auto"/>
            </w:tcBorders>
            <w:hideMark/>
          </w:tcPr>
          <w:p w14:paraId="3FFAB1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87876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F2A7EBF"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6304FBDF"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Alkaloiden enthält.</w:t>
            </w:r>
          </w:p>
        </w:tc>
      </w:tr>
      <w:tr w:rsidR="00A01CDB" w:rsidRPr="00E31CA2" w14:paraId="110086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A4F74C" w14:textId="77777777" w:rsidR="00A01CDB" w:rsidRPr="00E31CA2" w:rsidRDefault="00A01CDB" w:rsidP="0099097F">
            <w:pPr>
              <w:rPr>
                <w:rFonts w:ascii="Garamond" w:eastAsia="Calibri" w:hAnsi="Garamond"/>
              </w:rPr>
            </w:pPr>
            <w:r>
              <w:rPr>
                <w:rFonts w:ascii="Garamond" w:hAnsi="Garamond"/>
              </w:rPr>
              <w:t xml:space="preserve">Lindera aggregata (Sims) Kosterm.</w:t>
            </w:r>
          </w:p>
        </w:tc>
        <w:tc>
          <w:tcPr>
            <w:tcW w:w="1842" w:type="dxa"/>
            <w:tcBorders>
              <w:top w:val="single" w:sz="4" w:space="0" w:color="auto"/>
              <w:left w:val="single" w:sz="4" w:space="0" w:color="auto"/>
              <w:bottom w:val="single" w:sz="4" w:space="0" w:color="auto"/>
              <w:right w:val="single" w:sz="4" w:space="0" w:color="auto"/>
            </w:tcBorders>
            <w:hideMark/>
          </w:tcPr>
          <w:p w14:paraId="34B00603"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hideMark/>
          </w:tcPr>
          <w:p w14:paraId="5FE36E0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01646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08CAF60"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84A977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2C139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277EE0" w14:textId="77777777" w:rsidR="00A01CDB" w:rsidRPr="00E31CA2" w:rsidRDefault="00A01CDB" w:rsidP="0099097F">
            <w:pPr>
              <w:rPr>
                <w:rFonts w:ascii="Garamond" w:eastAsia="Calibri" w:hAnsi="Garamond"/>
              </w:rPr>
            </w:pPr>
            <w:r>
              <w:rPr>
                <w:rFonts w:ascii="Garamond" w:hAnsi="Garamond"/>
              </w:rPr>
              <w:t xml:space="preserve">Linum usitatissimum L.</w:t>
            </w:r>
          </w:p>
        </w:tc>
        <w:tc>
          <w:tcPr>
            <w:tcW w:w="1842" w:type="dxa"/>
            <w:tcBorders>
              <w:top w:val="single" w:sz="4" w:space="0" w:color="auto"/>
              <w:left w:val="single" w:sz="4" w:space="0" w:color="auto"/>
              <w:bottom w:val="single" w:sz="4" w:space="0" w:color="auto"/>
              <w:right w:val="single" w:sz="4" w:space="0" w:color="auto"/>
            </w:tcBorders>
            <w:hideMark/>
          </w:tcPr>
          <w:p w14:paraId="723B491D" w14:textId="77777777" w:rsidR="00A01CDB" w:rsidRPr="00E31CA2" w:rsidRDefault="00A01CDB" w:rsidP="0099097F">
            <w:pPr>
              <w:rPr>
                <w:rFonts w:ascii="Garamond" w:eastAsia="Calibri" w:hAnsi="Garamond"/>
              </w:rPr>
            </w:pPr>
            <w:r>
              <w:rPr>
                <w:rFonts w:ascii="Garamond" w:hAnsi="Garamond"/>
              </w:rPr>
              <w:t xml:space="preserve">Linaceae</w:t>
            </w:r>
          </w:p>
        </w:tc>
        <w:tc>
          <w:tcPr>
            <w:tcW w:w="1371" w:type="dxa"/>
            <w:tcBorders>
              <w:top w:val="single" w:sz="4" w:space="0" w:color="auto"/>
              <w:left w:val="single" w:sz="4" w:space="0" w:color="auto"/>
              <w:bottom w:val="single" w:sz="4" w:space="0" w:color="auto"/>
              <w:right w:val="single" w:sz="4" w:space="0" w:color="auto"/>
            </w:tcBorders>
            <w:noWrap/>
            <w:hideMark/>
          </w:tcPr>
          <w:p w14:paraId="6770D36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6ABF40" w14:textId="77777777" w:rsidR="00A01CDB" w:rsidRPr="00E31CA2" w:rsidRDefault="00A01CDB" w:rsidP="0099097F">
            <w:pPr>
              <w:rPr>
                <w:rFonts w:ascii="Garamond" w:eastAsia="Calibri" w:hAnsi="Garamond"/>
              </w:rPr>
            </w:pPr>
            <w:r>
              <w:rPr>
                <w:rFonts w:ascii="Garamond" w:hAnsi="Garamond"/>
              </w:rPr>
              <w:t xml:space="preserve">kultivierter Flachs</w:t>
            </w:r>
          </w:p>
        </w:tc>
        <w:tc>
          <w:tcPr>
            <w:tcW w:w="1352" w:type="dxa"/>
            <w:tcBorders>
              <w:top w:val="single" w:sz="4" w:space="0" w:color="auto"/>
              <w:left w:val="single" w:sz="4" w:space="0" w:color="auto"/>
              <w:bottom w:val="single" w:sz="4" w:space="0" w:color="auto"/>
              <w:right w:val="single" w:sz="4" w:space="0" w:color="auto"/>
            </w:tcBorders>
            <w:hideMark/>
          </w:tcPr>
          <w:p w14:paraId="4E876633"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36A6CF4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4166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CE7D1C" w14:textId="77777777" w:rsidR="00A01CDB" w:rsidRPr="00E31CA2" w:rsidRDefault="00A01CDB" w:rsidP="0099097F">
            <w:pPr>
              <w:rPr>
                <w:rFonts w:ascii="Garamond" w:eastAsia="Calibri" w:hAnsi="Garamond"/>
              </w:rPr>
            </w:pPr>
            <w:r>
              <w:rPr>
                <w:rFonts w:ascii="Garamond" w:hAnsi="Garamond"/>
              </w:rPr>
              <w:t xml:space="preserve">Liquidambar styraciflua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1A27E27" w14:textId="77777777" w:rsidR="00A01CDB" w:rsidRPr="00E31CA2" w:rsidRDefault="00A01CDB" w:rsidP="0099097F">
            <w:pPr>
              <w:rPr>
                <w:rFonts w:ascii="Garamond" w:eastAsia="Calibri" w:hAnsi="Garamond"/>
              </w:rPr>
            </w:pPr>
            <w:r>
              <w:rPr>
                <w:rFonts w:ascii="Garamond" w:hAnsi="Garamond"/>
              </w:rPr>
              <w:t xml:space="preserve">Altingiaceae</w:t>
            </w:r>
          </w:p>
        </w:tc>
        <w:tc>
          <w:tcPr>
            <w:tcW w:w="1371" w:type="dxa"/>
            <w:tcBorders>
              <w:top w:val="single" w:sz="4" w:space="0" w:color="auto"/>
              <w:left w:val="single" w:sz="4" w:space="0" w:color="auto"/>
              <w:bottom w:val="single" w:sz="4" w:space="0" w:color="auto"/>
              <w:right w:val="single" w:sz="4" w:space="0" w:color="auto"/>
            </w:tcBorders>
            <w:hideMark/>
          </w:tcPr>
          <w:p w14:paraId="31CE75F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9119E4" w14:textId="77777777" w:rsidR="00A01CDB" w:rsidRPr="00E31CA2" w:rsidRDefault="00A01CDB" w:rsidP="0099097F">
            <w:pPr>
              <w:rPr>
                <w:rFonts w:ascii="Garamond" w:eastAsia="Calibri" w:hAnsi="Garamond"/>
              </w:rPr>
            </w:pPr>
            <w:r>
              <w:rPr>
                <w:rFonts w:ascii="Garamond" w:hAnsi="Garamond"/>
              </w:rPr>
              <w:t xml:space="preserve">Amerikanischer Amberbaum</w:t>
            </w:r>
          </w:p>
        </w:tc>
        <w:tc>
          <w:tcPr>
            <w:tcW w:w="1352" w:type="dxa"/>
            <w:tcBorders>
              <w:top w:val="single" w:sz="4" w:space="0" w:color="auto"/>
              <w:left w:val="single" w:sz="4" w:space="0" w:color="auto"/>
              <w:bottom w:val="single" w:sz="4" w:space="0" w:color="auto"/>
              <w:right w:val="single" w:sz="4" w:space="0" w:color="auto"/>
            </w:tcBorders>
            <w:hideMark/>
          </w:tcPr>
          <w:p w14:paraId="4590AE2A"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0A35786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78B0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0BB124" w14:textId="77777777" w:rsidR="00A01CDB" w:rsidRPr="00E31CA2" w:rsidRDefault="00A01CDB" w:rsidP="0099097F">
            <w:pPr>
              <w:rPr>
                <w:rFonts w:ascii="Garamond" w:eastAsia="Calibri" w:hAnsi="Garamond"/>
              </w:rPr>
            </w:pPr>
            <w:r>
              <w:rPr>
                <w:rFonts w:ascii="Garamond" w:hAnsi="Garamond"/>
              </w:rPr>
              <w:t xml:space="preserve">Litchi chinensis Sonn.</w:t>
            </w:r>
          </w:p>
        </w:tc>
        <w:tc>
          <w:tcPr>
            <w:tcW w:w="1842" w:type="dxa"/>
            <w:tcBorders>
              <w:top w:val="single" w:sz="4" w:space="0" w:color="auto"/>
              <w:left w:val="single" w:sz="4" w:space="0" w:color="auto"/>
              <w:bottom w:val="single" w:sz="4" w:space="0" w:color="auto"/>
              <w:right w:val="single" w:sz="4" w:space="0" w:color="auto"/>
            </w:tcBorders>
            <w:hideMark/>
          </w:tcPr>
          <w:p w14:paraId="6A978CD0"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hideMark/>
          </w:tcPr>
          <w:p w14:paraId="5302067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BFDE14" w14:textId="77777777" w:rsidR="00A01CDB" w:rsidRPr="00E31CA2" w:rsidRDefault="00A01CDB" w:rsidP="0099097F">
            <w:pPr>
              <w:rPr>
                <w:rFonts w:ascii="Garamond" w:eastAsia="Calibri" w:hAnsi="Garamond"/>
              </w:rPr>
            </w:pPr>
            <w:r>
              <w:rPr>
                <w:rFonts w:ascii="Garamond" w:hAnsi="Garamond"/>
              </w:rPr>
              <w:t xml:space="preserve">Lychee</w:t>
            </w:r>
          </w:p>
        </w:tc>
        <w:tc>
          <w:tcPr>
            <w:tcW w:w="1352" w:type="dxa"/>
            <w:tcBorders>
              <w:top w:val="single" w:sz="4" w:space="0" w:color="auto"/>
              <w:left w:val="single" w:sz="4" w:space="0" w:color="auto"/>
              <w:bottom w:val="single" w:sz="4" w:space="0" w:color="auto"/>
              <w:right w:val="single" w:sz="4" w:space="0" w:color="auto"/>
            </w:tcBorders>
            <w:hideMark/>
          </w:tcPr>
          <w:p w14:paraId="69C32EFB"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705EA40C"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238971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210DF7" w14:textId="77777777" w:rsidR="00A01CDB" w:rsidRPr="00E31CA2" w:rsidRDefault="00A01CDB" w:rsidP="0099097F">
            <w:pPr>
              <w:rPr>
                <w:rFonts w:ascii="Garamond" w:eastAsia="Calibri" w:hAnsi="Garamond"/>
              </w:rPr>
            </w:pPr>
            <w:r>
              <w:rPr>
                <w:rFonts w:ascii="Garamond" w:hAnsi="Garamond"/>
              </w:rPr>
              <w:t xml:space="preserve">Lithothamnion calcareum (Pallas) Areschoug</w:t>
            </w:r>
          </w:p>
        </w:tc>
        <w:tc>
          <w:tcPr>
            <w:tcW w:w="1842" w:type="dxa"/>
            <w:tcBorders>
              <w:top w:val="single" w:sz="4" w:space="0" w:color="auto"/>
              <w:left w:val="single" w:sz="4" w:space="0" w:color="auto"/>
              <w:bottom w:val="single" w:sz="4" w:space="0" w:color="auto"/>
              <w:right w:val="single" w:sz="4" w:space="0" w:color="auto"/>
            </w:tcBorders>
            <w:hideMark/>
          </w:tcPr>
          <w:p w14:paraId="47218543" w14:textId="77777777" w:rsidR="00A01CDB" w:rsidRPr="00E31CA2" w:rsidRDefault="00A01CDB" w:rsidP="0099097F">
            <w:pPr>
              <w:rPr>
                <w:rFonts w:ascii="Garamond" w:eastAsia="Calibri" w:hAnsi="Garamond"/>
              </w:rPr>
            </w:pPr>
            <w:r>
              <w:rPr>
                <w:rFonts w:ascii="Garamond" w:hAnsi="Garamond"/>
              </w:rPr>
              <w:t xml:space="preserve">Hapalidiaceae</w:t>
            </w:r>
          </w:p>
        </w:tc>
        <w:tc>
          <w:tcPr>
            <w:tcW w:w="1371" w:type="dxa"/>
            <w:tcBorders>
              <w:top w:val="single" w:sz="4" w:space="0" w:color="auto"/>
              <w:left w:val="single" w:sz="4" w:space="0" w:color="auto"/>
              <w:bottom w:val="single" w:sz="4" w:space="0" w:color="auto"/>
              <w:right w:val="single" w:sz="4" w:space="0" w:color="auto"/>
            </w:tcBorders>
            <w:hideMark/>
          </w:tcPr>
          <w:p w14:paraId="6C022E95" w14:textId="77777777" w:rsidR="00A01CDB" w:rsidRPr="00E31CA2" w:rsidRDefault="00A01CDB" w:rsidP="0099097F">
            <w:pPr>
              <w:rPr>
                <w:rFonts w:ascii="Garamond" w:eastAsia="Calibri" w:hAnsi="Garamond"/>
              </w:rPr>
            </w:pPr>
            <w:r>
              <w:rPr>
                <w:rFonts w:ascii="Garamond" w:hAnsi="Garamond"/>
              </w:rPr>
              <w:t xml:space="preserve">Phymatolithon calcareum (Pallas) W.H.Adey &amp; D.L.McKibbin ex Woelkering &amp; L.M.Irvine.</w:t>
            </w:r>
          </w:p>
        </w:tc>
        <w:tc>
          <w:tcPr>
            <w:tcW w:w="1628" w:type="dxa"/>
            <w:tcBorders>
              <w:top w:val="single" w:sz="4" w:space="0" w:color="auto"/>
              <w:left w:val="single" w:sz="4" w:space="0" w:color="auto"/>
              <w:bottom w:val="single" w:sz="4" w:space="0" w:color="auto"/>
              <w:right w:val="single" w:sz="4" w:space="0" w:color="auto"/>
            </w:tcBorders>
            <w:hideMark/>
          </w:tcPr>
          <w:p w14:paraId="2AC202C4" w14:textId="18924E1B" w:rsidR="00A01CDB" w:rsidRPr="00E31CA2" w:rsidRDefault="00A01CDB" w:rsidP="0099097F">
            <w:pPr>
              <w:rPr>
                <w:rFonts w:ascii="Garamond" w:eastAsia="Calibri" w:hAnsi="Garamond"/>
              </w:rPr>
            </w:pPr>
            <w:r>
              <w:rPr>
                <w:rFonts w:ascii="Garamond" w:hAnsi="Garamond"/>
              </w:rPr>
              <w:t xml:space="preserve">lithothamnion calcareum</w:t>
            </w:r>
          </w:p>
        </w:tc>
        <w:tc>
          <w:tcPr>
            <w:tcW w:w="1352" w:type="dxa"/>
            <w:tcBorders>
              <w:top w:val="single" w:sz="4" w:space="0" w:color="auto"/>
              <w:left w:val="single" w:sz="4" w:space="0" w:color="auto"/>
              <w:bottom w:val="single" w:sz="4" w:space="0" w:color="auto"/>
              <w:right w:val="single" w:sz="4" w:space="0" w:color="auto"/>
            </w:tcBorders>
            <w:hideMark/>
          </w:tcPr>
          <w:p w14:paraId="06786366"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713058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A98F93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CA170F" w14:textId="77777777" w:rsidR="00A01CDB" w:rsidRPr="00E31CA2" w:rsidRDefault="00A01CDB" w:rsidP="0099097F">
            <w:pPr>
              <w:rPr>
                <w:rFonts w:ascii="Garamond" w:eastAsia="Calibri" w:hAnsi="Garamond"/>
              </w:rPr>
            </w:pPr>
            <w:r>
              <w:rPr>
                <w:rFonts w:ascii="Garamond" w:hAnsi="Garamond"/>
              </w:rPr>
              <w:t xml:space="preserve">Litsea cubeba (Lour.)</w:t>
            </w:r>
            <w:r>
              <w:rPr>
                <w:rFonts w:ascii="Garamond" w:hAnsi="Garamond"/>
              </w:rPr>
              <w:t xml:space="preserve"> </w:t>
            </w:r>
            <w:r>
              <w:rPr>
                <w:rFonts w:ascii="Garamond" w:hAnsi="Garamond"/>
              </w:rPr>
              <w:t xml:space="preserve">Pers.</w:t>
            </w:r>
          </w:p>
        </w:tc>
        <w:tc>
          <w:tcPr>
            <w:tcW w:w="1842" w:type="dxa"/>
            <w:tcBorders>
              <w:top w:val="single" w:sz="4" w:space="0" w:color="auto"/>
              <w:left w:val="single" w:sz="4" w:space="0" w:color="auto"/>
              <w:bottom w:val="single" w:sz="4" w:space="0" w:color="auto"/>
              <w:right w:val="single" w:sz="4" w:space="0" w:color="auto"/>
            </w:tcBorders>
            <w:hideMark/>
          </w:tcPr>
          <w:p w14:paraId="65E39BD9"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noWrap/>
            <w:hideMark/>
          </w:tcPr>
          <w:p w14:paraId="67DEC85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B8C31D"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0188826"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732A17E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115B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9D8D7F" w14:textId="77777777" w:rsidR="00A01CDB" w:rsidRPr="00E31CA2" w:rsidRDefault="00A01CDB" w:rsidP="0099097F">
            <w:pPr>
              <w:rPr>
                <w:rFonts w:ascii="Garamond" w:eastAsia="Calibri" w:hAnsi="Garamond"/>
              </w:rPr>
            </w:pPr>
            <w:r>
              <w:rPr>
                <w:rFonts w:ascii="Garamond" w:hAnsi="Garamond"/>
              </w:rPr>
              <w:t xml:space="preserve">Lobaria pulmonaria (L.) Hoffm.</w:t>
            </w:r>
          </w:p>
        </w:tc>
        <w:tc>
          <w:tcPr>
            <w:tcW w:w="1842" w:type="dxa"/>
            <w:tcBorders>
              <w:top w:val="single" w:sz="4" w:space="0" w:color="auto"/>
              <w:left w:val="single" w:sz="4" w:space="0" w:color="auto"/>
              <w:bottom w:val="single" w:sz="4" w:space="0" w:color="auto"/>
              <w:right w:val="single" w:sz="4" w:space="0" w:color="auto"/>
            </w:tcBorders>
            <w:hideMark/>
          </w:tcPr>
          <w:p w14:paraId="6C4A04CB" w14:textId="77777777" w:rsidR="00A01CDB" w:rsidRPr="00E31CA2" w:rsidRDefault="00A01CDB" w:rsidP="0099097F">
            <w:pPr>
              <w:rPr>
                <w:rFonts w:ascii="Garamond" w:eastAsia="Calibri" w:hAnsi="Garamond"/>
              </w:rPr>
            </w:pPr>
            <w:r>
              <w:rPr>
                <w:rFonts w:ascii="Garamond" w:hAnsi="Garamond"/>
              </w:rPr>
              <w:t xml:space="preserve">Lobariaceae</w:t>
            </w:r>
          </w:p>
        </w:tc>
        <w:tc>
          <w:tcPr>
            <w:tcW w:w="1371" w:type="dxa"/>
            <w:tcBorders>
              <w:top w:val="single" w:sz="4" w:space="0" w:color="auto"/>
              <w:left w:val="single" w:sz="4" w:space="0" w:color="auto"/>
              <w:bottom w:val="single" w:sz="4" w:space="0" w:color="auto"/>
              <w:right w:val="single" w:sz="4" w:space="0" w:color="auto"/>
            </w:tcBorders>
            <w:noWrap/>
            <w:hideMark/>
          </w:tcPr>
          <w:p w14:paraId="6EA6E0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309DDAE" w14:textId="77777777" w:rsidR="00A01CDB" w:rsidRPr="00E31CA2" w:rsidRDefault="00A01CDB" w:rsidP="0099097F">
            <w:pPr>
              <w:rPr>
                <w:rFonts w:ascii="Garamond" w:eastAsia="Calibri" w:hAnsi="Garamond"/>
              </w:rPr>
            </w:pPr>
            <w:r>
              <w:rPr>
                <w:rFonts w:ascii="Garamond" w:hAnsi="Garamond"/>
              </w:rPr>
              <w:t xml:space="preserve">Lungenflechte</w:t>
            </w:r>
          </w:p>
        </w:tc>
        <w:tc>
          <w:tcPr>
            <w:tcW w:w="1352" w:type="dxa"/>
            <w:tcBorders>
              <w:top w:val="single" w:sz="4" w:space="0" w:color="auto"/>
              <w:left w:val="single" w:sz="4" w:space="0" w:color="auto"/>
              <w:bottom w:val="single" w:sz="4" w:space="0" w:color="auto"/>
              <w:right w:val="single" w:sz="4" w:space="0" w:color="auto"/>
            </w:tcBorders>
            <w:hideMark/>
          </w:tcPr>
          <w:p w14:paraId="5885993A"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71725B9F"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7CDEFE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E42CA2" w14:textId="77777777" w:rsidR="00A01CDB" w:rsidRPr="00E31CA2" w:rsidRDefault="00A01CDB" w:rsidP="0099097F">
            <w:pPr>
              <w:rPr>
                <w:rFonts w:ascii="Garamond" w:eastAsia="Calibri" w:hAnsi="Garamond"/>
              </w:rPr>
            </w:pPr>
            <w:r>
              <w:rPr>
                <w:rFonts w:ascii="Garamond" w:hAnsi="Garamond"/>
              </w:rPr>
              <w:t xml:space="preserve">Lonicera japonica Thunb.</w:t>
            </w:r>
          </w:p>
        </w:tc>
        <w:tc>
          <w:tcPr>
            <w:tcW w:w="1842" w:type="dxa"/>
            <w:tcBorders>
              <w:top w:val="single" w:sz="4" w:space="0" w:color="auto"/>
              <w:left w:val="single" w:sz="4" w:space="0" w:color="auto"/>
              <w:bottom w:val="single" w:sz="4" w:space="0" w:color="auto"/>
              <w:right w:val="single" w:sz="4" w:space="0" w:color="auto"/>
            </w:tcBorders>
            <w:hideMark/>
          </w:tcPr>
          <w:p w14:paraId="009127C9"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noWrap/>
            <w:hideMark/>
          </w:tcPr>
          <w:p w14:paraId="5BAFF0D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B6F8AB" w14:textId="77777777" w:rsidR="00A01CDB" w:rsidRPr="00E31CA2" w:rsidRDefault="00A01CDB" w:rsidP="0099097F">
            <w:pPr>
              <w:rPr>
                <w:rFonts w:ascii="Garamond" w:eastAsia="Calibri" w:hAnsi="Garamond"/>
              </w:rPr>
            </w:pPr>
            <w:r>
              <w:rPr>
                <w:rFonts w:ascii="Garamond" w:hAnsi="Garamond"/>
              </w:rPr>
              <w:t xml:space="preserve">Japanisches Geißblatt</w:t>
            </w:r>
          </w:p>
        </w:tc>
        <w:tc>
          <w:tcPr>
            <w:tcW w:w="1352" w:type="dxa"/>
            <w:tcBorders>
              <w:top w:val="single" w:sz="4" w:space="0" w:color="auto"/>
              <w:left w:val="single" w:sz="4" w:space="0" w:color="auto"/>
              <w:bottom w:val="single" w:sz="4" w:space="0" w:color="auto"/>
              <w:right w:val="single" w:sz="4" w:space="0" w:color="auto"/>
            </w:tcBorders>
            <w:hideMark/>
          </w:tcPr>
          <w:p w14:paraId="56AC4106" w14:textId="77777777" w:rsidR="00A01CDB" w:rsidRPr="00E31CA2" w:rsidRDefault="00A01CDB" w:rsidP="0099097F">
            <w:pPr>
              <w:rPr>
                <w:rFonts w:ascii="Garamond" w:eastAsia="Calibri" w:hAnsi="Garamond"/>
              </w:rPr>
            </w:pPr>
            <w:r>
              <w:rPr>
                <w:rFonts w:ascii="Garamond" w:hAnsi="Garamond"/>
              </w:rPr>
              <w:t xml:space="preserve">Blüte, Stiel</w:t>
            </w:r>
          </w:p>
        </w:tc>
        <w:tc>
          <w:tcPr>
            <w:tcW w:w="5572" w:type="dxa"/>
            <w:tcBorders>
              <w:top w:val="single" w:sz="4" w:space="0" w:color="auto"/>
              <w:left w:val="single" w:sz="4" w:space="0" w:color="auto"/>
              <w:bottom w:val="single" w:sz="4" w:space="0" w:color="auto"/>
              <w:right w:val="single" w:sz="4" w:space="0" w:color="auto"/>
            </w:tcBorders>
            <w:hideMark/>
          </w:tcPr>
          <w:p w14:paraId="35DEAB6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F32D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D67D19" w14:textId="77777777" w:rsidR="00A01CDB" w:rsidRPr="00E31CA2" w:rsidRDefault="00A01CDB" w:rsidP="0099097F">
            <w:pPr>
              <w:rPr>
                <w:rFonts w:ascii="Garamond" w:eastAsia="Calibri" w:hAnsi="Garamond"/>
              </w:rPr>
            </w:pPr>
            <w:r>
              <w:rPr>
                <w:rFonts w:ascii="Garamond" w:hAnsi="Garamond"/>
              </w:rPr>
              <w:t xml:space="preserve">Lotus cornicolatus L.</w:t>
            </w:r>
          </w:p>
        </w:tc>
        <w:tc>
          <w:tcPr>
            <w:tcW w:w="1842" w:type="dxa"/>
            <w:tcBorders>
              <w:top w:val="single" w:sz="4" w:space="0" w:color="auto"/>
              <w:left w:val="single" w:sz="4" w:space="0" w:color="auto"/>
              <w:bottom w:val="single" w:sz="4" w:space="0" w:color="auto"/>
              <w:right w:val="single" w:sz="4" w:space="0" w:color="auto"/>
            </w:tcBorders>
            <w:hideMark/>
          </w:tcPr>
          <w:p w14:paraId="6C89E0A7"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007C45D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A8FA3DE" w14:textId="77777777" w:rsidR="00A01CDB" w:rsidRPr="00E31CA2" w:rsidRDefault="00A01CDB" w:rsidP="0099097F">
            <w:pPr>
              <w:rPr>
                <w:rFonts w:ascii="Garamond" w:eastAsia="Calibri" w:hAnsi="Garamond"/>
              </w:rPr>
            </w:pPr>
            <w:r>
              <w:rPr>
                <w:rFonts w:ascii="Garamond" w:hAnsi="Garamond"/>
              </w:rPr>
              <w:t xml:space="preserve">Gewöhnlicher Hornklee</w:t>
            </w:r>
          </w:p>
        </w:tc>
        <w:tc>
          <w:tcPr>
            <w:tcW w:w="1352" w:type="dxa"/>
            <w:tcBorders>
              <w:top w:val="single" w:sz="4" w:space="0" w:color="auto"/>
              <w:left w:val="single" w:sz="4" w:space="0" w:color="auto"/>
              <w:bottom w:val="single" w:sz="4" w:space="0" w:color="auto"/>
              <w:right w:val="single" w:sz="4" w:space="0" w:color="auto"/>
            </w:tcBorders>
            <w:hideMark/>
          </w:tcPr>
          <w:p w14:paraId="74DD2BC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73D2ABC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AFE9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1C68A3" w14:textId="77777777" w:rsidR="00A01CDB" w:rsidRPr="00E31CA2" w:rsidRDefault="00A01CDB" w:rsidP="0099097F">
            <w:pPr>
              <w:rPr>
                <w:rFonts w:ascii="Garamond" w:eastAsia="Calibri" w:hAnsi="Garamond"/>
              </w:rPr>
            </w:pPr>
            <w:r>
              <w:rPr>
                <w:rFonts w:ascii="Garamond" w:hAnsi="Garamond"/>
              </w:rPr>
              <w:t xml:space="preserve">Lotus corniculatus subsp. corniculatus L.</w:t>
            </w:r>
          </w:p>
        </w:tc>
        <w:tc>
          <w:tcPr>
            <w:tcW w:w="1842" w:type="dxa"/>
            <w:tcBorders>
              <w:top w:val="single" w:sz="4" w:space="0" w:color="auto"/>
              <w:left w:val="single" w:sz="4" w:space="0" w:color="auto"/>
              <w:bottom w:val="single" w:sz="4" w:space="0" w:color="auto"/>
              <w:right w:val="single" w:sz="4" w:space="0" w:color="auto"/>
            </w:tcBorders>
            <w:hideMark/>
          </w:tcPr>
          <w:p w14:paraId="02E71474"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7608547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9C7CFF" w14:textId="77777777" w:rsidR="00A01CDB" w:rsidRPr="00E31CA2" w:rsidRDefault="00A01CDB" w:rsidP="0099097F">
            <w:pPr>
              <w:rPr>
                <w:rFonts w:ascii="Garamond" w:eastAsia="Calibri" w:hAnsi="Garamond"/>
              </w:rPr>
            </w:pPr>
            <w:r>
              <w:rPr>
                <w:rFonts w:ascii="Garamond" w:hAnsi="Garamond"/>
              </w:rPr>
              <w:t xml:space="preserve">Gewöhnlicher Hornklee</w:t>
            </w:r>
          </w:p>
        </w:tc>
        <w:tc>
          <w:tcPr>
            <w:tcW w:w="1352" w:type="dxa"/>
            <w:tcBorders>
              <w:top w:val="single" w:sz="4" w:space="0" w:color="auto"/>
              <w:left w:val="single" w:sz="4" w:space="0" w:color="auto"/>
              <w:bottom w:val="single" w:sz="4" w:space="0" w:color="auto"/>
              <w:right w:val="single" w:sz="4" w:space="0" w:color="auto"/>
            </w:tcBorders>
            <w:hideMark/>
          </w:tcPr>
          <w:p w14:paraId="0F7545F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D3F19F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8FC4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AEF02A" w14:textId="77777777" w:rsidR="00A01CDB" w:rsidRPr="00E31CA2" w:rsidRDefault="00A01CDB" w:rsidP="0099097F">
            <w:pPr>
              <w:rPr>
                <w:rFonts w:ascii="Garamond" w:eastAsia="Calibri" w:hAnsi="Garamond"/>
              </w:rPr>
            </w:pPr>
            <w:r>
              <w:rPr>
                <w:rFonts w:ascii="Garamond" w:hAnsi="Garamond"/>
              </w:rPr>
              <w:t xml:space="preserve">Luma cheques (Molina) A.Gray</w:t>
            </w:r>
          </w:p>
        </w:tc>
        <w:tc>
          <w:tcPr>
            <w:tcW w:w="1842" w:type="dxa"/>
            <w:tcBorders>
              <w:top w:val="single" w:sz="4" w:space="0" w:color="auto"/>
              <w:left w:val="single" w:sz="4" w:space="0" w:color="auto"/>
              <w:bottom w:val="single" w:sz="4" w:space="0" w:color="auto"/>
              <w:right w:val="single" w:sz="4" w:space="0" w:color="auto"/>
            </w:tcBorders>
            <w:hideMark/>
          </w:tcPr>
          <w:p w14:paraId="5D40296A"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01819D28" w14:textId="77777777" w:rsidR="00A01CDB" w:rsidRPr="00E31CA2" w:rsidRDefault="00A01CDB" w:rsidP="0099097F">
            <w:pPr>
              <w:rPr>
                <w:rFonts w:ascii="Garamond" w:eastAsia="Calibri" w:hAnsi="Garamond"/>
              </w:rPr>
            </w:pPr>
            <w:r>
              <w:rPr>
                <w:rFonts w:ascii="Garamond" w:hAnsi="Garamond"/>
              </w:rPr>
              <w:t xml:space="preserve">Eugenia chequen Mol.</w:t>
            </w:r>
          </w:p>
        </w:tc>
        <w:tc>
          <w:tcPr>
            <w:tcW w:w="1628" w:type="dxa"/>
            <w:tcBorders>
              <w:top w:val="single" w:sz="4" w:space="0" w:color="auto"/>
              <w:left w:val="single" w:sz="4" w:space="0" w:color="auto"/>
              <w:bottom w:val="single" w:sz="4" w:space="0" w:color="auto"/>
              <w:right w:val="single" w:sz="4" w:space="0" w:color="auto"/>
            </w:tcBorders>
            <w:hideMark/>
          </w:tcPr>
          <w:p w14:paraId="6476AC3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36C6A73"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4A1056E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DA8DF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0710D7B" w14:textId="77777777" w:rsidR="00A01CDB" w:rsidRPr="00E31CA2" w:rsidRDefault="00A01CDB" w:rsidP="0099097F">
            <w:pPr>
              <w:rPr>
                <w:rFonts w:ascii="Garamond" w:eastAsia="Calibri" w:hAnsi="Garamond"/>
              </w:rPr>
            </w:pPr>
            <w:r>
              <w:rPr>
                <w:rFonts w:ascii="Garamond" w:hAnsi="Garamond"/>
              </w:rPr>
              <w:t xml:space="preserve">Lycium barbarum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1EF216"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2A3A1DFF" w14:textId="77777777" w:rsidR="00A01CDB" w:rsidRPr="00E31CA2" w:rsidRDefault="00A01CDB" w:rsidP="0099097F">
            <w:pPr>
              <w:rPr>
                <w:rFonts w:ascii="Garamond" w:eastAsia="Calibri" w:hAnsi="Garamond"/>
              </w:rPr>
            </w:pPr>
            <w:r>
              <w:rPr>
                <w:rFonts w:ascii="Garamond" w:hAnsi="Garamond"/>
              </w:rPr>
              <w:t xml:space="preserve">Lycium halimifolium Mill.</w:t>
            </w:r>
          </w:p>
        </w:tc>
        <w:tc>
          <w:tcPr>
            <w:tcW w:w="1628" w:type="dxa"/>
            <w:tcBorders>
              <w:top w:val="single" w:sz="4" w:space="0" w:color="auto"/>
              <w:left w:val="single" w:sz="4" w:space="0" w:color="auto"/>
              <w:bottom w:val="single" w:sz="4" w:space="0" w:color="auto"/>
              <w:right w:val="single" w:sz="4" w:space="0" w:color="auto"/>
            </w:tcBorders>
            <w:hideMark/>
          </w:tcPr>
          <w:p w14:paraId="129D779C" w14:textId="77777777" w:rsidR="00A01CDB" w:rsidRPr="00E31CA2" w:rsidRDefault="00A01CDB" w:rsidP="0099097F">
            <w:pPr>
              <w:rPr>
                <w:rFonts w:ascii="Garamond" w:eastAsia="Calibri" w:hAnsi="Garamond"/>
              </w:rPr>
            </w:pPr>
            <w:r>
              <w:rPr>
                <w:rFonts w:ascii="Garamond" w:hAnsi="Garamond"/>
              </w:rPr>
              <w:t xml:space="preserve">Gewöhnlicher Bocksdorn</w:t>
            </w:r>
          </w:p>
        </w:tc>
        <w:tc>
          <w:tcPr>
            <w:tcW w:w="1352" w:type="dxa"/>
            <w:tcBorders>
              <w:top w:val="single" w:sz="4" w:space="0" w:color="auto"/>
              <w:left w:val="single" w:sz="4" w:space="0" w:color="auto"/>
              <w:bottom w:val="single" w:sz="4" w:space="0" w:color="auto"/>
              <w:right w:val="single" w:sz="4" w:space="0" w:color="auto"/>
            </w:tcBorders>
            <w:hideMark/>
          </w:tcPr>
          <w:p w14:paraId="7D942914"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64026E8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F51B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8D192C" w14:textId="77777777" w:rsidR="00A01CDB" w:rsidRPr="00E31CA2" w:rsidRDefault="00A01CDB" w:rsidP="0099097F">
            <w:pPr>
              <w:rPr>
                <w:rFonts w:ascii="Garamond" w:eastAsia="Calibri" w:hAnsi="Garamond"/>
              </w:rPr>
            </w:pPr>
            <w:r>
              <w:rPr>
                <w:rFonts w:ascii="Garamond" w:hAnsi="Garamond"/>
              </w:rPr>
              <w:t xml:space="preserve">Lycium chinense Mill.</w:t>
            </w:r>
          </w:p>
        </w:tc>
        <w:tc>
          <w:tcPr>
            <w:tcW w:w="1842" w:type="dxa"/>
            <w:tcBorders>
              <w:top w:val="single" w:sz="4" w:space="0" w:color="auto"/>
              <w:left w:val="single" w:sz="4" w:space="0" w:color="auto"/>
              <w:bottom w:val="single" w:sz="4" w:space="0" w:color="auto"/>
              <w:right w:val="single" w:sz="4" w:space="0" w:color="auto"/>
            </w:tcBorders>
            <w:hideMark/>
          </w:tcPr>
          <w:p w14:paraId="3A0B7D88"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noWrap/>
            <w:hideMark/>
          </w:tcPr>
          <w:p w14:paraId="65DBAE5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7BCE51A" w14:textId="77777777" w:rsidR="00A01CDB" w:rsidRPr="00E31CA2" w:rsidRDefault="00A01CDB" w:rsidP="0099097F">
            <w:pPr>
              <w:rPr>
                <w:rFonts w:ascii="Garamond" w:eastAsia="Calibri" w:hAnsi="Garamond"/>
              </w:rPr>
            </w:pPr>
            <w:r>
              <w:rPr>
                <w:rFonts w:ascii="Garamond" w:hAnsi="Garamond"/>
              </w:rPr>
              <w:t xml:space="preserve">Chinesischer Bocksdorn</w:t>
            </w:r>
          </w:p>
        </w:tc>
        <w:tc>
          <w:tcPr>
            <w:tcW w:w="1352" w:type="dxa"/>
            <w:tcBorders>
              <w:top w:val="single" w:sz="4" w:space="0" w:color="auto"/>
              <w:left w:val="single" w:sz="4" w:space="0" w:color="auto"/>
              <w:bottom w:val="single" w:sz="4" w:space="0" w:color="auto"/>
              <w:right w:val="single" w:sz="4" w:space="0" w:color="auto"/>
            </w:tcBorders>
            <w:hideMark/>
          </w:tcPr>
          <w:p w14:paraId="7CF3F433"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46108F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6435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F0728" w14:textId="77777777" w:rsidR="00A01CDB" w:rsidRPr="00E31CA2" w:rsidRDefault="00A01CDB" w:rsidP="0099097F">
            <w:pPr>
              <w:rPr>
                <w:rFonts w:ascii="Garamond" w:eastAsia="Calibri" w:hAnsi="Garamond"/>
              </w:rPr>
            </w:pPr>
            <w:r>
              <w:rPr>
                <w:rFonts w:ascii="Garamond" w:hAnsi="Garamond"/>
              </w:rPr>
              <w:t xml:space="preserve">Lycopersicon esculentum Mill.</w:t>
            </w:r>
          </w:p>
        </w:tc>
        <w:tc>
          <w:tcPr>
            <w:tcW w:w="1842" w:type="dxa"/>
            <w:tcBorders>
              <w:top w:val="single" w:sz="4" w:space="0" w:color="auto"/>
              <w:left w:val="single" w:sz="4" w:space="0" w:color="auto"/>
              <w:bottom w:val="single" w:sz="4" w:space="0" w:color="auto"/>
              <w:right w:val="single" w:sz="4" w:space="0" w:color="auto"/>
            </w:tcBorders>
            <w:hideMark/>
          </w:tcPr>
          <w:p w14:paraId="0F02725C"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6BE9EB51" w14:textId="77777777" w:rsidR="00A01CDB" w:rsidRPr="00E31CA2" w:rsidRDefault="00A01CDB" w:rsidP="0099097F">
            <w:pPr>
              <w:rPr>
                <w:rFonts w:ascii="Garamond" w:eastAsia="Calibri" w:hAnsi="Garamond"/>
              </w:rPr>
            </w:pPr>
            <w:r>
              <w:rPr>
                <w:rFonts w:ascii="Garamond" w:hAnsi="Garamond"/>
              </w:rPr>
              <w:t xml:space="preserve">Solanum lycopersicum L., Lycopersicon lycopersicum (L.) H. Karst.</w:t>
            </w:r>
          </w:p>
        </w:tc>
        <w:tc>
          <w:tcPr>
            <w:tcW w:w="1628" w:type="dxa"/>
            <w:tcBorders>
              <w:top w:val="single" w:sz="4" w:space="0" w:color="auto"/>
              <w:left w:val="single" w:sz="4" w:space="0" w:color="auto"/>
              <w:bottom w:val="single" w:sz="4" w:space="0" w:color="auto"/>
              <w:right w:val="single" w:sz="4" w:space="0" w:color="auto"/>
            </w:tcBorders>
            <w:hideMark/>
          </w:tcPr>
          <w:p w14:paraId="07F56F9A" w14:textId="77777777" w:rsidR="00A01CDB" w:rsidRPr="00E31CA2" w:rsidRDefault="00A01CDB" w:rsidP="0099097F">
            <w:pPr>
              <w:rPr>
                <w:rFonts w:ascii="Garamond" w:eastAsia="Calibri" w:hAnsi="Garamond"/>
              </w:rPr>
            </w:pPr>
            <w:r>
              <w:rPr>
                <w:rFonts w:ascii="Garamond" w:hAnsi="Garamond"/>
              </w:rPr>
              <w:t xml:space="preserve">Tomaten</w:t>
            </w:r>
          </w:p>
        </w:tc>
        <w:tc>
          <w:tcPr>
            <w:tcW w:w="1352" w:type="dxa"/>
            <w:tcBorders>
              <w:top w:val="single" w:sz="4" w:space="0" w:color="auto"/>
              <w:left w:val="single" w:sz="4" w:space="0" w:color="auto"/>
              <w:bottom w:val="single" w:sz="4" w:space="0" w:color="auto"/>
              <w:right w:val="single" w:sz="4" w:space="0" w:color="auto"/>
            </w:tcBorders>
            <w:hideMark/>
          </w:tcPr>
          <w:p w14:paraId="084DC9EE"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13A95B9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AFB4E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AC14C" w14:textId="77777777" w:rsidR="00A01CDB" w:rsidRPr="00E31CA2" w:rsidRDefault="00A01CDB" w:rsidP="0099097F">
            <w:pPr>
              <w:rPr>
                <w:rFonts w:ascii="Garamond" w:eastAsia="Calibri" w:hAnsi="Garamond"/>
              </w:rPr>
            </w:pPr>
            <w:r>
              <w:rPr>
                <w:rFonts w:ascii="Garamond" w:hAnsi="Garamond"/>
              </w:rPr>
              <w:t xml:space="preserve">Lycopodium clavatum L.</w:t>
            </w:r>
          </w:p>
        </w:tc>
        <w:tc>
          <w:tcPr>
            <w:tcW w:w="1842" w:type="dxa"/>
            <w:tcBorders>
              <w:top w:val="single" w:sz="4" w:space="0" w:color="auto"/>
              <w:left w:val="single" w:sz="4" w:space="0" w:color="auto"/>
              <w:bottom w:val="single" w:sz="4" w:space="0" w:color="auto"/>
              <w:right w:val="single" w:sz="4" w:space="0" w:color="auto"/>
            </w:tcBorders>
            <w:hideMark/>
          </w:tcPr>
          <w:p w14:paraId="1D866FF5" w14:textId="77777777" w:rsidR="00A01CDB" w:rsidRPr="00E31CA2" w:rsidRDefault="00A01CDB" w:rsidP="0099097F">
            <w:pPr>
              <w:rPr>
                <w:rFonts w:ascii="Garamond" w:eastAsia="Calibri" w:hAnsi="Garamond"/>
              </w:rPr>
            </w:pPr>
            <w:r>
              <w:rPr>
                <w:rFonts w:ascii="Garamond" w:hAnsi="Garamond"/>
              </w:rPr>
              <w:t xml:space="preserve">Lycopodiaceae</w:t>
            </w:r>
          </w:p>
        </w:tc>
        <w:tc>
          <w:tcPr>
            <w:tcW w:w="1371" w:type="dxa"/>
            <w:tcBorders>
              <w:top w:val="single" w:sz="4" w:space="0" w:color="auto"/>
              <w:left w:val="single" w:sz="4" w:space="0" w:color="auto"/>
              <w:bottom w:val="single" w:sz="4" w:space="0" w:color="auto"/>
              <w:right w:val="single" w:sz="4" w:space="0" w:color="auto"/>
            </w:tcBorders>
            <w:hideMark/>
          </w:tcPr>
          <w:p w14:paraId="4981BA5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D62ECA" w14:textId="77777777" w:rsidR="00A01CDB" w:rsidRPr="00E31CA2" w:rsidRDefault="00A01CDB" w:rsidP="0099097F">
            <w:pPr>
              <w:rPr>
                <w:rFonts w:ascii="Garamond" w:eastAsia="Calibri" w:hAnsi="Garamond"/>
              </w:rPr>
            </w:pPr>
            <w:r>
              <w:rPr>
                <w:rFonts w:ascii="Garamond" w:hAnsi="Garamond"/>
              </w:rPr>
              <w:t xml:space="preserve">Keulen-Bärlapp</w:t>
            </w:r>
          </w:p>
        </w:tc>
        <w:tc>
          <w:tcPr>
            <w:tcW w:w="1352" w:type="dxa"/>
            <w:tcBorders>
              <w:top w:val="single" w:sz="4" w:space="0" w:color="auto"/>
              <w:left w:val="single" w:sz="4" w:space="0" w:color="auto"/>
              <w:bottom w:val="single" w:sz="4" w:space="0" w:color="auto"/>
              <w:right w:val="single" w:sz="4" w:space="0" w:color="auto"/>
            </w:tcBorders>
            <w:hideMark/>
          </w:tcPr>
          <w:p w14:paraId="0799DE7D" w14:textId="77777777" w:rsidR="00A01CDB" w:rsidRPr="00E31CA2" w:rsidRDefault="00A01CDB" w:rsidP="0099097F">
            <w:pPr>
              <w:rPr>
                <w:rFonts w:ascii="Garamond" w:eastAsia="Calibri" w:hAnsi="Garamond"/>
              </w:rPr>
            </w:pPr>
            <w:r>
              <w:rPr>
                <w:rFonts w:ascii="Garamond" w:hAnsi="Garamond"/>
              </w:rPr>
              <w:t xml:space="preserve">Luftteile, Spur</w:t>
            </w:r>
          </w:p>
        </w:tc>
        <w:tc>
          <w:tcPr>
            <w:tcW w:w="5572" w:type="dxa"/>
            <w:tcBorders>
              <w:top w:val="single" w:sz="4" w:space="0" w:color="auto"/>
              <w:left w:val="single" w:sz="4" w:space="0" w:color="auto"/>
              <w:bottom w:val="single" w:sz="4" w:space="0" w:color="auto"/>
              <w:right w:val="single" w:sz="4" w:space="0" w:color="auto"/>
            </w:tcBorders>
            <w:hideMark/>
          </w:tcPr>
          <w:p w14:paraId="5571B9C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1658D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080345" w14:textId="77777777" w:rsidR="00A01CDB" w:rsidRPr="00E31CA2" w:rsidRDefault="00A01CDB" w:rsidP="0099097F">
            <w:pPr>
              <w:rPr>
                <w:rFonts w:ascii="Garamond" w:eastAsia="Calibri" w:hAnsi="Garamond"/>
              </w:rPr>
            </w:pPr>
            <w:r>
              <w:rPr>
                <w:rFonts w:ascii="Garamond" w:hAnsi="Garamond"/>
              </w:rPr>
              <w:t xml:space="preserve">Lycopus europaeus L.</w:t>
            </w:r>
          </w:p>
        </w:tc>
        <w:tc>
          <w:tcPr>
            <w:tcW w:w="1842" w:type="dxa"/>
            <w:tcBorders>
              <w:top w:val="single" w:sz="4" w:space="0" w:color="auto"/>
              <w:left w:val="single" w:sz="4" w:space="0" w:color="auto"/>
              <w:bottom w:val="single" w:sz="4" w:space="0" w:color="auto"/>
              <w:right w:val="single" w:sz="4" w:space="0" w:color="auto"/>
            </w:tcBorders>
            <w:hideMark/>
          </w:tcPr>
          <w:p w14:paraId="5C7255C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9512908" w14:textId="77777777" w:rsidR="00A01CDB" w:rsidRPr="00E31CA2" w:rsidRDefault="00A01CDB" w:rsidP="0099097F">
            <w:pPr>
              <w:rPr>
                <w:rFonts w:ascii="Garamond" w:eastAsia="Calibri" w:hAnsi="Garamond"/>
              </w:rPr>
            </w:pPr>
            <w:r>
              <w:rPr>
                <w:rFonts w:ascii="Garamond" w:hAnsi="Garamond"/>
              </w:rPr>
              <w:t xml:space="preserve">L. mollis A.Kern., Lycopus menthifolius Mabille</w:t>
            </w:r>
          </w:p>
        </w:tc>
        <w:tc>
          <w:tcPr>
            <w:tcW w:w="1628" w:type="dxa"/>
            <w:tcBorders>
              <w:top w:val="single" w:sz="4" w:space="0" w:color="auto"/>
              <w:left w:val="single" w:sz="4" w:space="0" w:color="auto"/>
              <w:bottom w:val="single" w:sz="4" w:space="0" w:color="auto"/>
              <w:right w:val="single" w:sz="4" w:space="0" w:color="auto"/>
            </w:tcBorders>
            <w:hideMark/>
          </w:tcPr>
          <w:p w14:paraId="299FCFCE" w14:textId="77777777" w:rsidR="00A01CDB" w:rsidRPr="00E31CA2" w:rsidRDefault="00A01CDB" w:rsidP="0099097F">
            <w:pPr>
              <w:rPr>
                <w:rFonts w:ascii="Garamond" w:eastAsia="Calibri" w:hAnsi="Garamond"/>
              </w:rPr>
            </w:pPr>
            <w:r>
              <w:rPr>
                <w:rFonts w:ascii="Garamond" w:hAnsi="Garamond"/>
              </w:rPr>
              <w:t xml:space="preserve">Wolfstrapp</w:t>
            </w:r>
          </w:p>
        </w:tc>
        <w:tc>
          <w:tcPr>
            <w:tcW w:w="1352" w:type="dxa"/>
            <w:tcBorders>
              <w:top w:val="single" w:sz="4" w:space="0" w:color="auto"/>
              <w:left w:val="single" w:sz="4" w:space="0" w:color="auto"/>
              <w:bottom w:val="single" w:sz="4" w:space="0" w:color="auto"/>
              <w:right w:val="single" w:sz="4" w:space="0" w:color="auto"/>
            </w:tcBorders>
            <w:hideMark/>
          </w:tcPr>
          <w:p w14:paraId="0FCAFE5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AEF6A7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r>
              <w:rPr>
                <w:rFonts w:ascii="Garamond" w:hAnsi="Garamond"/>
              </w:rPr>
              <w:t xml:space="preserve">Nicht während der Schwangerschaft oder Stillzeit anwenden.</w:t>
            </w:r>
          </w:p>
        </w:tc>
      </w:tr>
      <w:tr w:rsidR="00A01CDB" w:rsidRPr="00E31CA2" w14:paraId="42DF68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F8C8B1" w14:textId="77777777" w:rsidR="00A01CDB" w:rsidRPr="00E31CA2" w:rsidRDefault="00A01CDB" w:rsidP="0099097F">
            <w:pPr>
              <w:rPr>
                <w:rFonts w:ascii="Garamond" w:eastAsia="Calibri" w:hAnsi="Garamond"/>
              </w:rPr>
            </w:pPr>
            <w:r>
              <w:rPr>
                <w:rFonts w:ascii="Garamond" w:hAnsi="Garamond"/>
              </w:rPr>
              <w:t xml:space="preserve">Lycopus virginicus Michx.</w:t>
            </w:r>
          </w:p>
        </w:tc>
        <w:tc>
          <w:tcPr>
            <w:tcW w:w="1842" w:type="dxa"/>
            <w:tcBorders>
              <w:top w:val="single" w:sz="4" w:space="0" w:color="auto"/>
              <w:left w:val="single" w:sz="4" w:space="0" w:color="auto"/>
              <w:bottom w:val="single" w:sz="4" w:space="0" w:color="auto"/>
              <w:right w:val="single" w:sz="4" w:space="0" w:color="auto"/>
            </w:tcBorders>
            <w:hideMark/>
          </w:tcPr>
          <w:p w14:paraId="2637F389"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4B86A25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0DC53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712159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152A94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r>
              <w:rPr>
                <w:rFonts w:ascii="Garamond" w:hAnsi="Garamond"/>
              </w:rPr>
              <w:t xml:space="preserve">Nicht während der Schwangerschaft oder Stillzeit anwenden.</w:t>
            </w:r>
          </w:p>
        </w:tc>
      </w:tr>
      <w:tr w:rsidR="00A01CDB" w:rsidRPr="00E31CA2" w14:paraId="400A96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BF0785" w14:textId="77777777" w:rsidR="00A01CDB" w:rsidRPr="00E31CA2" w:rsidRDefault="00A01CDB" w:rsidP="0099097F">
            <w:pPr>
              <w:rPr>
                <w:rFonts w:ascii="Garamond" w:eastAsia="Calibri" w:hAnsi="Garamond"/>
              </w:rPr>
            </w:pPr>
            <w:r>
              <w:rPr>
                <w:rFonts w:ascii="Garamond" w:hAnsi="Garamond"/>
              </w:rPr>
              <w:t xml:space="preserve">Lysimachia vulgaris L.</w:t>
            </w:r>
          </w:p>
        </w:tc>
        <w:tc>
          <w:tcPr>
            <w:tcW w:w="1842" w:type="dxa"/>
            <w:tcBorders>
              <w:top w:val="single" w:sz="4" w:space="0" w:color="auto"/>
              <w:left w:val="single" w:sz="4" w:space="0" w:color="auto"/>
              <w:bottom w:val="single" w:sz="4" w:space="0" w:color="auto"/>
              <w:right w:val="single" w:sz="4" w:space="0" w:color="auto"/>
            </w:tcBorders>
            <w:hideMark/>
          </w:tcPr>
          <w:p w14:paraId="2E9030EA" w14:textId="77777777" w:rsidR="00A01CDB" w:rsidRPr="00E31CA2" w:rsidRDefault="00A01CDB" w:rsidP="0099097F">
            <w:pPr>
              <w:rPr>
                <w:rFonts w:ascii="Garamond" w:eastAsia="Calibri" w:hAnsi="Garamond"/>
              </w:rPr>
            </w:pPr>
            <w:r>
              <w:rPr>
                <w:rFonts w:ascii="Garamond" w:hAnsi="Garamond"/>
              </w:rPr>
              <w:t xml:space="preserve">Primulaceae</w:t>
            </w:r>
          </w:p>
        </w:tc>
        <w:tc>
          <w:tcPr>
            <w:tcW w:w="1371" w:type="dxa"/>
            <w:tcBorders>
              <w:top w:val="single" w:sz="4" w:space="0" w:color="auto"/>
              <w:left w:val="single" w:sz="4" w:space="0" w:color="auto"/>
              <w:bottom w:val="single" w:sz="4" w:space="0" w:color="auto"/>
              <w:right w:val="single" w:sz="4" w:space="0" w:color="auto"/>
            </w:tcBorders>
            <w:noWrap/>
            <w:hideMark/>
          </w:tcPr>
          <w:p w14:paraId="6CB1524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9AF573F" w14:textId="77777777" w:rsidR="00A01CDB" w:rsidRPr="00E31CA2" w:rsidRDefault="00A01CDB" w:rsidP="0099097F">
            <w:pPr>
              <w:rPr>
                <w:rFonts w:ascii="Garamond" w:eastAsia="Calibri" w:hAnsi="Garamond"/>
              </w:rPr>
            </w:pPr>
            <w:r>
              <w:rPr>
                <w:rFonts w:ascii="Garamond" w:hAnsi="Garamond"/>
              </w:rPr>
              <w:t xml:space="preserve">Gewöhnlicher Gilbweiderich</w:t>
            </w:r>
          </w:p>
        </w:tc>
        <w:tc>
          <w:tcPr>
            <w:tcW w:w="1352" w:type="dxa"/>
            <w:tcBorders>
              <w:top w:val="single" w:sz="4" w:space="0" w:color="auto"/>
              <w:left w:val="single" w:sz="4" w:space="0" w:color="auto"/>
              <w:bottom w:val="single" w:sz="4" w:space="0" w:color="auto"/>
              <w:right w:val="single" w:sz="4" w:space="0" w:color="auto"/>
            </w:tcBorders>
            <w:hideMark/>
          </w:tcPr>
          <w:p w14:paraId="197CD2B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738A09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5AFF4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4EA9F1" w14:textId="77777777" w:rsidR="00A01CDB" w:rsidRPr="00E31CA2" w:rsidRDefault="00A01CDB" w:rsidP="0099097F">
            <w:pPr>
              <w:rPr>
                <w:rFonts w:ascii="Garamond" w:eastAsia="Calibri" w:hAnsi="Garamond"/>
              </w:rPr>
            </w:pPr>
            <w:r>
              <w:rPr>
                <w:rFonts w:ascii="Garamond" w:hAnsi="Garamond"/>
              </w:rPr>
              <w:t xml:space="preserve">Lythrum salicaria L.</w:t>
            </w:r>
          </w:p>
        </w:tc>
        <w:tc>
          <w:tcPr>
            <w:tcW w:w="1842" w:type="dxa"/>
            <w:tcBorders>
              <w:top w:val="single" w:sz="4" w:space="0" w:color="auto"/>
              <w:left w:val="single" w:sz="4" w:space="0" w:color="auto"/>
              <w:bottom w:val="single" w:sz="4" w:space="0" w:color="auto"/>
              <w:right w:val="single" w:sz="4" w:space="0" w:color="auto"/>
            </w:tcBorders>
            <w:hideMark/>
          </w:tcPr>
          <w:p w14:paraId="71DA7A6F" w14:textId="77777777" w:rsidR="00A01CDB" w:rsidRPr="00E31CA2" w:rsidRDefault="00A01CDB" w:rsidP="0099097F">
            <w:pPr>
              <w:rPr>
                <w:rFonts w:ascii="Garamond" w:eastAsia="Calibri" w:hAnsi="Garamond"/>
              </w:rPr>
            </w:pPr>
            <w:r>
              <w:rPr>
                <w:rFonts w:ascii="Garamond" w:hAnsi="Garamond"/>
              </w:rPr>
              <w:t xml:space="preserve">Lythraceae</w:t>
            </w:r>
          </w:p>
        </w:tc>
        <w:tc>
          <w:tcPr>
            <w:tcW w:w="1371" w:type="dxa"/>
            <w:tcBorders>
              <w:top w:val="single" w:sz="4" w:space="0" w:color="auto"/>
              <w:left w:val="single" w:sz="4" w:space="0" w:color="auto"/>
              <w:bottom w:val="single" w:sz="4" w:space="0" w:color="auto"/>
              <w:right w:val="single" w:sz="4" w:space="0" w:color="auto"/>
            </w:tcBorders>
            <w:hideMark/>
          </w:tcPr>
          <w:p w14:paraId="6597E62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64C9A0" w14:textId="77777777" w:rsidR="00A01CDB" w:rsidRPr="00E31CA2" w:rsidRDefault="00A01CDB" w:rsidP="0099097F">
            <w:pPr>
              <w:rPr>
                <w:rFonts w:ascii="Garamond" w:eastAsia="Calibri" w:hAnsi="Garamond"/>
              </w:rPr>
            </w:pPr>
            <w:r>
              <w:rPr>
                <w:rFonts w:ascii="Garamond" w:hAnsi="Garamond"/>
              </w:rPr>
              <w:t xml:space="preserve">Gewöhnlicher Blutweiderich</w:t>
            </w:r>
          </w:p>
        </w:tc>
        <w:tc>
          <w:tcPr>
            <w:tcW w:w="1352" w:type="dxa"/>
            <w:tcBorders>
              <w:top w:val="single" w:sz="4" w:space="0" w:color="auto"/>
              <w:left w:val="single" w:sz="4" w:space="0" w:color="auto"/>
              <w:bottom w:val="single" w:sz="4" w:space="0" w:color="auto"/>
              <w:right w:val="single" w:sz="4" w:space="0" w:color="auto"/>
            </w:tcBorders>
            <w:hideMark/>
          </w:tcPr>
          <w:p w14:paraId="5D7DBD32" w14:textId="77777777" w:rsidR="00A01CDB" w:rsidRPr="00E31CA2" w:rsidRDefault="00A01CDB" w:rsidP="0099097F">
            <w:pPr>
              <w:rPr>
                <w:rFonts w:ascii="Garamond" w:eastAsia="Calibri" w:hAnsi="Garamond"/>
              </w:rPr>
            </w:pPr>
            <w:r>
              <w:rPr>
                <w:rFonts w:ascii="Garamond" w:hAnsi="Garamond"/>
              </w:rPr>
              <w:t xml:space="preserve">Kronen</w:t>
            </w:r>
          </w:p>
        </w:tc>
        <w:tc>
          <w:tcPr>
            <w:tcW w:w="5572" w:type="dxa"/>
            <w:tcBorders>
              <w:top w:val="single" w:sz="4" w:space="0" w:color="auto"/>
              <w:left w:val="single" w:sz="4" w:space="0" w:color="auto"/>
              <w:bottom w:val="single" w:sz="4" w:space="0" w:color="auto"/>
              <w:right w:val="single" w:sz="4" w:space="0" w:color="auto"/>
            </w:tcBorders>
            <w:hideMark/>
          </w:tcPr>
          <w:p w14:paraId="374D2351"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1D794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FC910" w14:textId="77777777" w:rsidR="00A01CDB" w:rsidRPr="00E31CA2" w:rsidRDefault="00A01CDB" w:rsidP="0099097F">
            <w:pPr>
              <w:rPr>
                <w:rFonts w:ascii="Garamond" w:eastAsia="Calibri" w:hAnsi="Garamond"/>
              </w:rPr>
            </w:pPr>
            <w:r>
              <w:rPr>
                <w:rFonts w:ascii="Garamond" w:hAnsi="Garamond"/>
              </w:rPr>
              <w:t xml:space="preserve">Macadamia ternifolia F. Muell</w:t>
            </w:r>
          </w:p>
        </w:tc>
        <w:tc>
          <w:tcPr>
            <w:tcW w:w="1842" w:type="dxa"/>
            <w:tcBorders>
              <w:top w:val="single" w:sz="4" w:space="0" w:color="auto"/>
              <w:left w:val="single" w:sz="4" w:space="0" w:color="auto"/>
              <w:bottom w:val="single" w:sz="4" w:space="0" w:color="auto"/>
              <w:right w:val="single" w:sz="4" w:space="0" w:color="auto"/>
            </w:tcBorders>
            <w:hideMark/>
          </w:tcPr>
          <w:p w14:paraId="2C116D1D" w14:textId="77777777" w:rsidR="00A01CDB" w:rsidRPr="00E31CA2" w:rsidRDefault="00A01CDB" w:rsidP="0099097F">
            <w:pPr>
              <w:rPr>
                <w:rFonts w:ascii="Garamond" w:eastAsia="Calibri" w:hAnsi="Garamond"/>
              </w:rPr>
            </w:pPr>
            <w:r>
              <w:rPr>
                <w:rFonts w:ascii="Garamond" w:hAnsi="Garamond"/>
              </w:rPr>
              <w:t xml:space="preserve">Proteaceae</w:t>
            </w:r>
          </w:p>
        </w:tc>
        <w:tc>
          <w:tcPr>
            <w:tcW w:w="1371" w:type="dxa"/>
            <w:tcBorders>
              <w:top w:val="single" w:sz="4" w:space="0" w:color="auto"/>
              <w:left w:val="single" w:sz="4" w:space="0" w:color="auto"/>
              <w:bottom w:val="single" w:sz="4" w:space="0" w:color="auto"/>
              <w:right w:val="single" w:sz="4" w:space="0" w:color="auto"/>
            </w:tcBorders>
            <w:hideMark/>
          </w:tcPr>
          <w:p w14:paraId="3393C68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331BF4" w14:textId="77777777" w:rsidR="00A01CDB" w:rsidRPr="00E31CA2" w:rsidRDefault="00A01CDB" w:rsidP="0099097F">
            <w:pPr>
              <w:rPr>
                <w:rFonts w:ascii="Garamond" w:eastAsia="Calibri" w:hAnsi="Garamond"/>
              </w:rPr>
            </w:pPr>
            <w:r>
              <w:rPr>
                <w:rFonts w:ascii="Garamond" w:hAnsi="Garamond"/>
              </w:rPr>
              <w:t xml:space="preserve">Macadamia-Nüsse</w:t>
            </w:r>
          </w:p>
        </w:tc>
        <w:tc>
          <w:tcPr>
            <w:tcW w:w="1352" w:type="dxa"/>
            <w:tcBorders>
              <w:top w:val="single" w:sz="4" w:space="0" w:color="auto"/>
              <w:left w:val="single" w:sz="4" w:space="0" w:color="auto"/>
              <w:bottom w:val="single" w:sz="4" w:space="0" w:color="auto"/>
              <w:right w:val="single" w:sz="4" w:space="0" w:color="auto"/>
            </w:tcBorders>
            <w:hideMark/>
          </w:tcPr>
          <w:p w14:paraId="18B2D74C" w14:textId="77777777" w:rsidR="00A01CDB" w:rsidRPr="00E31CA2" w:rsidRDefault="00A01CDB" w:rsidP="0099097F">
            <w:pPr>
              <w:rPr>
                <w:rFonts w:ascii="Garamond" w:eastAsia="Calibri" w:hAnsi="Garamond"/>
              </w:rPr>
            </w:pPr>
            <w:r>
              <w:rPr>
                <w:rFonts w:ascii="Garamond" w:hAnsi="Garamond"/>
              </w:rPr>
              <w:t xml:space="preserve">Früchte, Samen</w:t>
            </w:r>
          </w:p>
        </w:tc>
        <w:tc>
          <w:tcPr>
            <w:tcW w:w="5572" w:type="dxa"/>
            <w:tcBorders>
              <w:top w:val="single" w:sz="4" w:space="0" w:color="auto"/>
              <w:left w:val="single" w:sz="4" w:space="0" w:color="auto"/>
              <w:bottom w:val="single" w:sz="4" w:space="0" w:color="auto"/>
              <w:right w:val="single" w:sz="4" w:space="0" w:color="auto"/>
            </w:tcBorders>
            <w:noWrap/>
            <w:hideMark/>
          </w:tcPr>
          <w:p w14:paraId="5FD2BFF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77AC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6052F1" w14:textId="77777777" w:rsidR="00A01CDB" w:rsidRPr="00E31CA2" w:rsidRDefault="00A01CDB" w:rsidP="0099097F">
            <w:pPr>
              <w:rPr>
                <w:rFonts w:ascii="Garamond" w:eastAsia="Calibri" w:hAnsi="Garamond"/>
              </w:rPr>
            </w:pPr>
            <w:r>
              <w:rPr>
                <w:rFonts w:ascii="Garamond" w:hAnsi="Garamond"/>
              </w:rPr>
              <w:t xml:space="preserve">Macrocystis pyrifera (L.) C.Ag.</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85AB7A7" w14:textId="77777777" w:rsidR="00A01CDB" w:rsidRPr="00E31CA2" w:rsidRDefault="00A01CDB" w:rsidP="0099097F">
            <w:pPr>
              <w:rPr>
                <w:rFonts w:ascii="Garamond" w:eastAsia="Calibri" w:hAnsi="Garamond"/>
              </w:rPr>
            </w:pPr>
            <w:r>
              <w:rPr>
                <w:rFonts w:ascii="Garamond" w:hAnsi="Garamond"/>
              </w:rPr>
              <w:t xml:space="preserve">Laminariaceae</w:t>
            </w:r>
          </w:p>
        </w:tc>
        <w:tc>
          <w:tcPr>
            <w:tcW w:w="1371" w:type="dxa"/>
            <w:tcBorders>
              <w:top w:val="single" w:sz="4" w:space="0" w:color="auto"/>
              <w:left w:val="single" w:sz="4" w:space="0" w:color="auto"/>
              <w:bottom w:val="single" w:sz="4" w:space="0" w:color="auto"/>
              <w:right w:val="single" w:sz="4" w:space="0" w:color="auto"/>
            </w:tcBorders>
            <w:hideMark/>
          </w:tcPr>
          <w:p w14:paraId="3B443BD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3B7729A" w14:textId="77777777" w:rsidR="00A01CDB" w:rsidRPr="00E31CA2" w:rsidRDefault="00A01CDB" w:rsidP="0099097F">
            <w:pPr>
              <w:rPr>
                <w:rFonts w:ascii="Garamond" w:eastAsia="Calibri" w:hAnsi="Garamond"/>
              </w:rPr>
            </w:pPr>
            <w:r>
              <w:rPr>
                <w:rFonts w:ascii="Garamond" w:hAnsi="Garamond"/>
              </w:rPr>
              <w:t xml:space="preserve">Kelp</w:t>
            </w:r>
          </w:p>
        </w:tc>
        <w:tc>
          <w:tcPr>
            <w:tcW w:w="1352" w:type="dxa"/>
            <w:tcBorders>
              <w:top w:val="single" w:sz="4" w:space="0" w:color="auto"/>
              <w:left w:val="single" w:sz="4" w:space="0" w:color="auto"/>
              <w:bottom w:val="single" w:sz="4" w:space="0" w:color="auto"/>
              <w:right w:val="single" w:sz="4" w:space="0" w:color="auto"/>
            </w:tcBorders>
            <w:hideMark/>
          </w:tcPr>
          <w:p w14:paraId="770E0F5E"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023E76E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D51B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23F52B" w14:textId="77777777" w:rsidR="00A01CDB" w:rsidRPr="00E31CA2" w:rsidRDefault="00A01CDB" w:rsidP="0099097F">
            <w:pPr>
              <w:rPr>
                <w:rFonts w:ascii="Garamond" w:eastAsia="Calibri" w:hAnsi="Garamond"/>
              </w:rPr>
            </w:pPr>
            <w:r>
              <w:rPr>
                <w:rFonts w:ascii="Garamond" w:hAnsi="Garamond"/>
              </w:rPr>
              <w:t xml:space="preserve">Magnolia champaca (L.) Baill. ex Pierre</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C8138D4" w14:textId="77777777" w:rsidR="00A01CDB" w:rsidRPr="00E31CA2" w:rsidRDefault="00A01CDB" w:rsidP="0099097F">
            <w:pPr>
              <w:rPr>
                <w:rFonts w:ascii="Garamond" w:eastAsia="Calibri" w:hAnsi="Garamond"/>
              </w:rPr>
            </w:pPr>
            <w:r>
              <w:rPr>
                <w:rFonts w:ascii="Garamond" w:hAnsi="Garamond"/>
              </w:rPr>
              <w:t xml:space="preserve">Magnoliaceae</w:t>
            </w:r>
          </w:p>
        </w:tc>
        <w:tc>
          <w:tcPr>
            <w:tcW w:w="1371" w:type="dxa"/>
            <w:tcBorders>
              <w:top w:val="single" w:sz="4" w:space="0" w:color="auto"/>
              <w:left w:val="single" w:sz="4" w:space="0" w:color="auto"/>
              <w:bottom w:val="single" w:sz="4" w:space="0" w:color="auto"/>
              <w:right w:val="single" w:sz="4" w:space="0" w:color="auto"/>
            </w:tcBorders>
            <w:hideMark/>
          </w:tcPr>
          <w:p w14:paraId="146DFE6D" w14:textId="77777777" w:rsidR="00A01CDB" w:rsidRPr="00E31CA2" w:rsidRDefault="00A01CDB" w:rsidP="0099097F">
            <w:pPr>
              <w:rPr>
                <w:rFonts w:ascii="Garamond" w:eastAsia="Calibri" w:hAnsi="Garamond"/>
              </w:rPr>
            </w:pPr>
            <w:r>
              <w:rPr>
                <w:rFonts w:ascii="Garamond" w:hAnsi="Garamond"/>
              </w:rPr>
              <w:t xml:space="preserve">Michelia champaca L.</w:t>
            </w:r>
          </w:p>
        </w:tc>
        <w:tc>
          <w:tcPr>
            <w:tcW w:w="1628" w:type="dxa"/>
            <w:tcBorders>
              <w:top w:val="single" w:sz="4" w:space="0" w:color="auto"/>
              <w:left w:val="single" w:sz="4" w:space="0" w:color="auto"/>
              <w:bottom w:val="single" w:sz="4" w:space="0" w:color="auto"/>
              <w:right w:val="single" w:sz="4" w:space="0" w:color="auto"/>
            </w:tcBorders>
            <w:hideMark/>
          </w:tcPr>
          <w:p w14:paraId="5AC6542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CCACA5C"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7CA4B74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808C6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8EBF7E" w14:textId="77777777" w:rsidR="00A01CDB" w:rsidRPr="00E31CA2" w:rsidRDefault="00A01CDB" w:rsidP="0099097F">
            <w:pPr>
              <w:rPr>
                <w:rFonts w:ascii="Garamond" w:eastAsia="Calibri" w:hAnsi="Garamond"/>
              </w:rPr>
            </w:pPr>
            <w:r>
              <w:rPr>
                <w:rFonts w:ascii="Garamond" w:hAnsi="Garamond"/>
              </w:rPr>
              <w:t xml:space="preserve">Magnolia officinalis Rehder &amp; Wilson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C554BB9" w14:textId="77777777" w:rsidR="00A01CDB" w:rsidRPr="00E31CA2" w:rsidRDefault="00A01CDB" w:rsidP="0099097F">
            <w:pPr>
              <w:rPr>
                <w:rFonts w:ascii="Garamond" w:eastAsia="Calibri" w:hAnsi="Garamond"/>
              </w:rPr>
            </w:pPr>
            <w:r>
              <w:rPr>
                <w:rFonts w:ascii="Garamond" w:hAnsi="Garamond"/>
              </w:rPr>
              <w:t xml:space="preserve">Magnoliaceae</w:t>
            </w:r>
          </w:p>
        </w:tc>
        <w:tc>
          <w:tcPr>
            <w:tcW w:w="1371" w:type="dxa"/>
            <w:tcBorders>
              <w:top w:val="single" w:sz="4" w:space="0" w:color="auto"/>
              <w:left w:val="single" w:sz="4" w:space="0" w:color="auto"/>
              <w:bottom w:val="single" w:sz="4" w:space="0" w:color="auto"/>
              <w:right w:val="single" w:sz="4" w:space="0" w:color="auto"/>
            </w:tcBorders>
            <w:hideMark/>
          </w:tcPr>
          <w:p w14:paraId="3F46B0E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5FE6132" w14:textId="77777777" w:rsidR="00A01CDB" w:rsidRPr="00E31CA2" w:rsidRDefault="00A01CDB" w:rsidP="0099097F">
            <w:pPr>
              <w:rPr>
                <w:rFonts w:ascii="Garamond" w:eastAsia="Calibri" w:hAnsi="Garamond"/>
              </w:rPr>
            </w:pPr>
            <w:r>
              <w:rPr>
                <w:rFonts w:ascii="Garamond" w:hAnsi="Garamond"/>
              </w:rPr>
              <w:t xml:space="preserve">Magnolie</w:t>
            </w:r>
          </w:p>
        </w:tc>
        <w:tc>
          <w:tcPr>
            <w:tcW w:w="1352" w:type="dxa"/>
            <w:tcBorders>
              <w:top w:val="single" w:sz="4" w:space="0" w:color="auto"/>
              <w:left w:val="single" w:sz="4" w:space="0" w:color="auto"/>
              <w:bottom w:val="single" w:sz="4" w:space="0" w:color="auto"/>
              <w:right w:val="single" w:sz="4" w:space="0" w:color="auto"/>
            </w:tcBorders>
            <w:hideMark/>
          </w:tcPr>
          <w:p w14:paraId="64CA3C36" w14:textId="77777777" w:rsidR="00A01CDB" w:rsidRPr="00E31CA2" w:rsidRDefault="00A01CDB" w:rsidP="0099097F">
            <w:pPr>
              <w:rPr>
                <w:rFonts w:ascii="Garamond" w:eastAsia="Calibri" w:hAnsi="Garamond"/>
              </w:rPr>
            </w:pPr>
            <w:r>
              <w:rPr>
                <w:rFonts w:ascii="Garamond" w:hAnsi="Garamond"/>
              </w:rPr>
              <w:t xml:space="preserve">Rinde, Blüte</w:t>
            </w:r>
          </w:p>
        </w:tc>
        <w:tc>
          <w:tcPr>
            <w:tcW w:w="5572" w:type="dxa"/>
            <w:tcBorders>
              <w:top w:val="single" w:sz="4" w:space="0" w:color="auto"/>
              <w:left w:val="single" w:sz="4" w:space="0" w:color="auto"/>
              <w:bottom w:val="single" w:sz="4" w:space="0" w:color="auto"/>
              <w:right w:val="single" w:sz="4" w:space="0" w:color="auto"/>
            </w:tcBorders>
            <w:hideMark/>
          </w:tcPr>
          <w:p w14:paraId="43C5B578"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013380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963B54" w14:textId="77777777" w:rsidR="00A01CDB" w:rsidRPr="00E31CA2" w:rsidRDefault="00A01CDB" w:rsidP="0099097F">
            <w:pPr>
              <w:rPr>
                <w:rFonts w:ascii="Garamond" w:eastAsia="Calibri" w:hAnsi="Garamond"/>
              </w:rPr>
            </w:pPr>
            <w:r>
              <w:rPr>
                <w:rFonts w:ascii="Garamond" w:hAnsi="Garamond"/>
              </w:rPr>
              <w:t xml:space="preserve">Malpighia glabra L.</w:t>
            </w:r>
          </w:p>
        </w:tc>
        <w:tc>
          <w:tcPr>
            <w:tcW w:w="1842" w:type="dxa"/>
            <w:tcBorders>
              <w:top w:val="single" w:sz="4" w:space="0" w:color="auto"/>
              <w:left w:val="single" w:sz="4" w:space="0" w:color="auto"/>
              <w:bottom w:val="single" w:sz="4" w:space="0" w:color="auto"/>
              <w:right w:val="single" w:sz="4" w:space="0" w:color="auto"/>
            </w:tcBorders>
            <w:hideMark/>
          </w:tcPr>
          <w:p w14:paraId="726EFA67" w14:textId="77777777" w:rsidR="00A01CDB" w:rsidRPr="00E31CA2" w:rsidRDefault="00A01CDB" w:rsidP="0099097F">
            <w:pPr>
              <w:rPr>
                <w:rFonts w:ascii="Garamond" w:eastAsia="Calibri" w:hAnsi="Garamond"/>
              </w:rPr>
            </w:pPr>
            <w:r>
              <w:rPr>
                <w:rFonts w:ascii="Garamond" w:hAnsi="Garamond"/>
              </w:rPr>
              <w:t xml:space="preserve">Malpighiaceae</w:t>
            </w:r>
          </w:p>
        </w:tc>
        <w:tc>
          <w:tcPr>
            <w:tcW w:w="1371" w:type="dxa"/>
            <w:tcBorders>
              <w:top w:val="single" w:sz="4" w:space="0" w:color="auto"/>
              <w:left w:val="single" w:sz="4" w:space="0" w:color="auto"/>
              <w:bottom w:val="single" w:sz="4" w:space="0" w:color="auto"/>
              <w:right w:val="single" w:sz="4" w:space="0" w:color="auto"/>
            </w:tcBorders>
            <w:hideMark/>
          </w:tcPr>
          <w:p w14:paraId="2689290C" w14:textId="77777777" w:rsidR="00A01CDB" w:rsidRPr="00E31CA2" w:rsidRDefault="00A01CDB" w:rsidP="0099097F">
            <w:pPr>
              <w:rPr>
                <w:rFonts w:ascii="Garamond" w:eastAsia="Calibri" w:hAnsi="Garamond"/>
              </w:rPr>
            </w:pPr>
            <w:r>
              <w:rPr>
                <w:rFonts w:ascii="Garamond" w:hAnsi="Garamond"/>
              </w:rPr>
              <w:t xml:space="preserve">Malpighia punicifolia L.</w:t>
            </w:r>
          </w:p>
        </w:tc>
        <w:tc>
          <w:tcPr>
            <w:tcW w:w="1628" w:type="dxa"/>
            <w:tcBorders>
              <w:top w:val="single" w:sz="4" w:space="0" w:color="auto"/>
              <w:left w:val="single" w:sz="4" w:space="0" w:color="auto"/>
              <w:bottom w:val="single" w:sz="4" w:space="0" w:color="auto"/>
              <w:right w:val="single" w:sz="4" w:space="0" w:color="auto"/>
            </w:tcBorders>
            <w:hideMark/>
          </w:tcPr>
          <w:p w14:paraId="76F86CED" w14:textId="77777777" w:rsidR="00A01CDB" w:rsidRPr="00E31CA2" w:rsidRDefault="00A01CDB" w:rsidP="0099097F">
            <w:pPr>
              <w:rPr>
                <w:rFonts w:ascii="Garamond" w:eastAsia="Calibri" w:hAnsi="Garamond"/>
              </w:rPr>
            </w:pPr>
            <w:r>
              <w:rPr>
                <w:rFonts w:ascii="Garamond" w:hAnsi="Garamond"/>
              </w:rPr>
              <w:t xml:space="preserve">Acerola</w:t>
            </w:r>
          </w:p>
        </w:tc>
        <w:tc>
          <w:tcPr>
            <w:tcW w:w="1352" w:type="dxa"/>
            <w:tcBorders>
              <w:top w:val="single" w:sz="4" w:space="0" w:color="auto"/>
              <w:left w:val="single" w:sz="4" w:space="0" w:color="auto"/>
              <w:bottom w:val="single" w:sz="4" w:space="0" w:color="auto"/>
              <w:right w:val="single" w:sz="4" w:space="0" w:color="auto"/>
            </w:tcBorders>
            <w:hideMark/>
          </w:tcPr>
          <w:p w14:paraId="10AC633E"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6FD86B0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19ED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D7F678" w14:textId="77777777" w:rsidR="00A01CDB" w:rsidRPr="00E31CA2" w:rsidRDefault="00A01CDB" w:rsidP="0099097F">
            <w:pPr>
              <w:rPr>
                <w:rFonts w:ascii="Garamond" w:eastAsia="Calibri" w:hAnsi="Garamond"/>
              </w:rPr>
            </w:pPr>
            <w:r>
              <w:rPr>
                <w:rFonts w:ascii="Garamond" w:hAnsi="Garamond"/>
              </w:rPr>
              <w:t xml:space="preserve">Malus domestica Borkh.</w:t>
            </w:r>
          </w:p>
        </w:tc>
        <w:tc>
          <w:tcPr>
            <w:tcW w:w="1842" w:type="dxa"/>
            <w:tcBorders>
              <w:top w:val="single" w:sz="4" w:space="0" w:color="auto"/>
              <w:left w:val="single" w:sz="4" w:space="0" w:color="auto"/>
              <w:bottom w:val="single" w:sz="4" w:space="0" w:color="auto"/>
              <w:right w:val="single" w:sz="4" w:space="0" w:color="auto"/>
            </w:tcBorders>
            <w:hideMark/>
          </w:tcPr>
          <w:p w14:paraId="0B17317D"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3D249DD" w14:textId="77777777" w:rsidR="00A01CDB" w:rsidRPr="00E31CA2" w:rsidRDefault="00A01CDB" w:rsidP="0099097F">
            <w:pPr>
              <w:rPr>
                <w:rFonts w:ascii="Garamond" w:eastAsia="Calibri" w:hAnsi="Garamond"/>
              </w:rPr>
            </w:pPr>
            <w:r>
              <w:rPr>
                <w:rFonts w:ascii="Garamond" w:hAnsi="Garamond"/>
              </w:rPr>
              <w:t xml:space="preserve">Malus sylvestris (L.) Mill. var. domestica (Borkh.)</w:t>
            </w:r>
            <w:r>
              <w:rPr>
                <w:rFonts w:ascii="Garamond" w:hAnsi="Garamond"/>
              </w:rPr>
              <w:t xml:space="preserve"> </w:t>
            </w:r>
            <w:r>
              <w:rPr>
                <w:rFonts w:ascii="Garamond" w:hAnsi="Garamond"/>
              </w:rPr>
              <w:t xml:space="preserve">Mansf</w:t>
            </w:r>
          </w:p>
        </w:tc>
        <w:tc>
          <w:tcPr>
            <w:tcW w:w="1628" w:type="dxa"/>
            <w:tcBorders>
              <w:top w:val="single" w:sz="4" w:space="0" w:color="auto"/>
              <w:left w:val="single" w:sz="4" w:space="0" w:color="auto"/>
              <w:bottom w:val="single" w:sz="4" w:space="0" w:color="auto"/>
              <w:right w:val="single" w:sz="4" w:space="0" w:color="auto"/>
            </w:tcBorders>
            <w:hideMark/>
          </w:tcPr>
          <w:p w14:paraId="05685D05" w14:textId="77777777" w:rsidR="00A01CDB" w:rsidRPr="00E31CA2" w:rsidRDefault="00A01CDB" w:rsidP="0099097F">
            <w:pPr>
              <w:rPr>
                <w:rFonts w:ascii="Garamond" w:eastAsia="Calibri" w:hAnsi="Garamond"/>
              </w:rPr>
            </w:pPr>
            <w:r>
              <w:rPr>
                <w:rFonts w:ascii="Garamond" w:hAnsi="Garamond"/>
              </w:rPr>
              <w:t xml:space="preserve">Apfel</w:t>
            </w:r>
          </w:p>
        </w:tc>
        <w:tc>
          <w:tcPr>
            <w:tcW w:w="1352" w:type="dxa"/>
            <w:tcBorders>
              <w:top w:val="single" w:sz="4" w:space="0" w:color="auto"/>
              <w:left w:val="single" w:sz="4" w:space="0" w:color="auto"/>
              <w:bottom w:val="single" w:sz="4" w:space="0" w:color="auto"/>
              <w:right w:val="single" w:sz="4" w:space="0" w:color="auto"/>
            </w:tcBorders>
            <w:hideMark/>
          </w:tcPr>
          <w:p w14:paraId="1F432CD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0C1D836"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388D04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CBFE50" w14:textId="0F231B62" w:rsidR="00A01CDB" w:rsidRPr="00E31CA2" w:rsidRDefault="00A01CDB" w:rsidP="0099097F">
            <w:pPr>
              <w:rPr>
                <w:rFonts w:ascii="Garamond" w:eastAsia="Calibri" w:hAnsi="Garamond"/>
              </w:rPr>
            </w:pPr>
            <w:bookmarkStart w:id="30" w:name="_Hlk108187670"/>
            <w:r>
              <w:rPr>
                <w:rFonts w:ascii="Garamond" w:hAnsi="Garamond"/>
              </w:rPr>
              <w:t xml:space="preserve">Malus pumila Mill.</w:t>
            </w:r>
            <w:bookmarkEnd w:id="30"/>
          </w:p>
        </w:tc>
        <w:tc>
          <w:tcPr>
            <w:tcW w:w="1842" w:type="dxa"/>
            <w:tcBorders>
              <w:top w:val="single" w:sz="4" w:space="0" w:color="auto"/>
              <w:left w:val="single" w:sz="4" w:space="0" w:color="auto"/>
              <w:bottom w:val="single" w:sz="4" w:space="0" w:color="auto"/>
              <w:right w:val="single" w:sz="4" w:space="0" w:color="auto"/>
            </w:tcBorders>
            <w:hideMark/>
          </w:tcPr>
          <w:p w14:paraId="5BE8497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7957EEC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D70A5EE" w14:textId="77777777" w:rsidR="00A01CDB" w:rsidRPr="00E31CA2" w:rsidRDefault="00A01CDB" w:rsidP="0099097F">
            <w:pPr>
              <w:rPr>
                <w:rFonts w:ascii="Garamond" w:eastAsia="Calibri" w:hAnsi="Garamond"/>
              </w:rPr>
            </w:pPr>
            <w:r>
              <w:rPr>
                <w:rFonts w:ascii="Garamond" w:hAnsi="Garamond"/>
              </w:rPr>
              <w:t xml:space="preserve">Kulturapfel</w:t>
            </w:r>
          </w:p>
        </w:tc>
        <w:tc>
          <w:tcPr>
            <w:tcW w:w="1352" w:type="dxa"/>
            <w:tcBorders>
              <w:top w:val="single" w:sz="4" w:space="0" w:color="auto"/>
              <w:left w:val="single" w:sz="4" w:space="0" w:color="auto"/>
              <w:bottom w:val="single" w:sz="4" w:space="0" w:color="auto"/>
              <w:right w:val="single" w:sz="4" w:space="0" w:color="auto"/>
            </w:tcBorders>
            <w:hideMark/>
          </w:tcPr>
          <w:p w14:paraId="3347C8FD" w14:textId="01C7539A" w:rsidR="00A01CDB" w:rsidRPr="00E31CA2" w:rsidRDefault="00193093"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7D9C4CEC" w14:textId="1D63DDC5" w:rsidR="00A01CDB" w:rsidRPr="00E31CA2" w:rsidRDefault="00A01CDB" w:rsidP="001F233C">
            <w:pPr>
              <w:rPr>
                <w:rFonts w:ascii="Garamond" w:eastAsia="Calibri" w:hAnsi="Garamond"/>
                <w:lang w:val="nl-BE"/>
              </w:rPr>
            </w:pPr>
          </w:p>
          <w:p w14:paraId="703FEDA5" w14:textId="5D6FC809" w:rsidR="00A01CDB" w:rsidRPr="00E31CA2" w:rsidRDefault="00A01CDB" w:rsidP="0099097F">
            <w:pPr>
              <w:rPr>
                <w:rFonts w:ascii="Garamond" w:eastAsia="Calibri" w:hAnsi="Garamond"/>
                <w:lang w:val="nl-BE"/>
              </w:rPr>
            </w:pPr>
          </w:p>
        </w:tc>
      </w:tr>
      <w:tr w:rsidR="00193093" w:rsidRPr="00E31CA2" w14:paraId="5F9923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E685CC" w14:textId="18905C85" w:rsidR="00A01CDB" w:rsidRPr="00E31CA2" w:rsidRDefault="00A01CDB" w:rsidP="0099097F">
            <w:pPr>
              <w:rPr>
                <w:rFonts w:ascii="Garamond" w:eastAsia="Calibri" w:hAnsi="Garamond"/>
              </w:rPr>
            </w:pPr>
            <w:bookmarkStart w:id="31" w:name="_Hlk108187680"/>
            <w:r>
              <w:rPr>
                <w:rFonts w:ascii="Garamond" w:hAnsi="Garamond"/>
              </w:rPr>
              <w:t xml:space="preserve">Malus sylvestris (L.) Mill. subsp. sylvestris</w:t>
            </w:r>
            <w:bookmarkEnd w:id="31"/>
          </w:p>
        </w:tc>
        <w:tc>
          <w:tcPr>
            <w:tcW w:w="1842" w:type="dxa"/>
            <w:tcBorders>
              <w:top w:val="single" w:sz="4" w:space="0" w:color="auto"/>
              <w:left w:val="single" w:sz="4" w:space="0" w:color="auto"/>
              <w:bottom w:val="single" w:sz="4" w:space="0" w:color="auto"/>
              <w:right w:val="single" w:sz="4" w:space="0" w:color="auto"/>
            </w:tcBorders>
            <w:hideMark/>
          </w:tcPr>
          <w:p w14:paraId="6AA7AD36"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DACE31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9171A1" w14:textId="77777777" w:rsidR="00A01CDB" w:rsidRPr="00E31CA2" w:rsidRDefault="00A01CDB" w:rsidP="0099097F">
            <w:pPr>
              <w:rPr>
                <w:rFonts w:ascii="Garamond" w:eastAsia="Calibri" w:hAnsi="Garamond"/>
              </w:rPr>
            </w:pPr>
            <w:r>
              <w:rPr>
                <w:rFonts w:ascii="Garamond" w:hAnsi="Garamond"/>
              </w:rPr>
              <w:t xml:space="preserve">wilder Apfel</w:t>
            </w:r>
          </w:p>
        </w:tc>
        <w:tc>
          <w:tcPr>
            <w:tcW w:w="1352" w:type="dxa"/>
            <w:tcBorders>
              <w:top w:val="single" w:sz="4" w:space="0" w:color="auto"/>
              <w:left w:val="single" w:sz="4" w:space="0" w:color="auto"/>
              <w:bottom w:val="single" w:sz="4" w:space="0" w:color="auto"/>
              <w:right w:val="single" w:sz="4" w:space="0" w:color="auto"/>
            </w:tcBorders>
            <w:hideMark/>
          </w:tcPr>
          <w:p w14:paraId="203AAA99" w14:textId="742598EC"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tcPr>
          <w:p w14:paraId="2EA5D07D" w14:textId="1B3F9228" w:rsidR="00A01CDB" w:rsidRPr="00E31CA2" w:rsidRDefault="00A01CDB" w:rsidP="0099097F">
            <w:pPr>
              <w:rPr>
                <w:rFonts w:ascii="Garamond" w:eastAsia="Calibri" w:hAnsi="Garamond"/>
              </w:rPr>
            </w:pPr>
          </w:p>
        </w:tc>
      </w:tr>
      <w:tr w:rsidR="00A01CDB" w:rsidRPr="00E31CA2" w14:paraId="63A894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F37038" w14:textId="77777777" w:rsidR="00A01CDB" w:rsidRPr="00E31CA2" w:rsidRDefault="00A01CDB" w:rsidP="0099097F">
            <w:pPr>
              <w:rPr>
                <w:rFonts w:ascii="Garamond" w:eastAsia="Calibri" w:hAnsi="Garamond"/>
              </w:rPr>
            </w:pPr>
            <w:r>
              <w:rPr>
                <w:rFonts w:ascii="Garamond" w:hAnsi="Garamond"/>
              </w:rPr>
              <w:t xml:space="preserve">Malva sylvestris L.</w:t>
            </w:r>
          </w:p>
        </w:tc>
        <w:tc>
          <w:tcPr>
            <w:tcW w:w="1842" w:type="dxa"/>
            <w:tcBorders>
              <w:top w:val="single" w:sz="4" w:space="0" w:color="auto"/>
              <w:left w:val="single" w:sz="4" w:space="0" w:color="auto"/>
              <w:bottom w:val="single" w:sz="4" w:space="0" w:color="auto"/>
              <w:right w:val="single" w:sz="4" w:space="0" w:color="auto"/>
            </w:tcBorders>
            <w:hideMark/>
          </w:tcPr>
          <w:p w14:paraId="6624C6D8"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2BED36A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6561A2E" w14:textId="77777777" w:rsidR="00A01CDB" w:rsidRPr="00E31CA2" w:rsidRDefault="00A01CDB" w:rsidP="0099097F">
            <w:pPr>
              <w:rPr>
                <w:rFonts w:ascii="Garamond" w:eastAsia="Calibri" w:hAnsi="Garamond"/>
              </w:rPr>
            </w:pPr>
            <w:r>
              <w:rPr>
                <w:rFonts w:ascii="Garamond" w:hAnsi="Garamond"/>
              </w:rPr>
              <w:t xml:space="preserve">Wildmalve</w:t>
            </w:r>
          </w:p>
        </w:tc>
        <w:tc>
          <w:tcPr>
            <w:tcW w:w="1352" w:type="dxa"/>
            <w:tcBorders>
              <w:top w:val="single" w:sz="4" w:space="0" w:color="auto"/>
              <w:left w:val="single" w:sz="4" w:space="0" w:color="auto"/>
              <w:bottom w:val="single" w:sz="4" w:space="0" w:color="auto"/>
              <w:right w:val="single" w:sz="4" w:space="0" w:color="auto"/>
            </w:tcBorders>
            <w:hideMark/>
          </w:tcPr>
          <w:p w14:paraId="0DD5FF5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FD7297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7661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59C2A4" w14:textId="77777777" w:rsidR="00A01CDB" w:rsidRPr="00E31CA2" w:rsidRDefault="00A01CDB" w:rsidP="0099097F">
            <w:pPr>
              <w:rPr>
                <w:rFonts w:ascii="Garamond" w:eastAsia="Calibri" w:hAnsi="Garamond"/>
              </w:rPr>
            </w:pPr>
            <w:r>
              <w:rPr>
                <w:rFonts w:ascii="Garamond" w:hAnsi="Garamond"/>
              </w:rPr>
              <w:t xml:space="preserve">Mammea americana L.</w:t>
            </w:r>
          </w:p>
        </w:tc>
        <w:tc>
          <w:tcPr>
            <w:tcW w:w="1842" w:type="dxa"/>
            <w:tcBorders>
              <w:top w:val="single" w:sz="4" w:space="0" w:color="auto"/>
              <w:left w:val="single" w:sz="4" w:space="0" w:color="auto"/>
              <w:bottom w:val="single" w:sz="4" w:space="0" w:color="auto"/>
              <w:right w:val="single" w:sz="4" w:space="0" w:color="auto"/>
            </w:tcBorders>
            <w:hideMark/>
          </w:tcPr>
          <w:p w14:paraId="6F8D0097" w14:textId="77777777" w:rsidR="00A01CDB" w:rsidRPr="00E31CA2" w:rsidRDefault="00A01CDB" w:rsidP="0099097F">
            <w:pPr>
              <w:rPr>
                <w:rFonts w:ascii="Garamond" w:eastAsia="Calibri" w:hAnsi="Garamond"/>
              </w:rPr>
            </w:pPr>
            <w:r>
              <w:rPr>
                <w:rFonts w:ascii="Garamond" w:hAnsi="Garamond"/>
              </w:rPr>
              <w:t xml:space="preserve">Calophyllaceae</w:t>
            </w:r>
          </w:p>
        </w:tc>
        <w:tc>
          <w:tcPr>
            <w:tcW w:w="1371" w:type="dxa"/>
            <w:tcBorders>
              <w:top w:val="single" w:sz="4" w:space="0" w:color="auto"/>
              <w:left w:val="single" w:sz="4" w:space="0" w:color="auto"/>
              <w:bottom w:val="single" w:sz="4" w:space="0" w:color="auto"/>
              <w:right w:val="single" w:sz="4" w:space="0" w:color="auto"/>
            </w:tcBorders>
            <w:noWrap/>
            <w:hideMark/>
          </w:tcPr>
          <w:p w14:paraId="0F5C9A1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903A4C" w14:textId="77777777" w:rsidR="00A01CDB" w:rsidRPr="00E31CA2" w:rsidRDefault="00A01CDB" w:rsidP="0099097F">
            <w:pPr>
              <w:rPr>
                <w:rFonts w:ascii="Garamond" w:eastAsia="Calibri" w:hAnsi="Garamond"/>
              </w:rPr>
            </w:pPr>
            <w:r>
              <w:rPr>
                <w:rFonts w:ascii="Garamond" w:hAnsi="Garamond"/>
              </w:rPr>
              <w:t xml:space="preserve">Mammiapfel</w:t>
            </w:r>
          </w:p>
        </w:tc>
        <w:tc>
          <w:tcPr>
            <w:tcW w:w="1352" w:type="dxa"/>
            <w:tcBorders>
              <w:top w:val="single" w:sz="4" w:space="0" w:color="auto"/>
              <w:left w:val="single" w:sz="4" w:space="0" w:color="auto"/>
              <w:bottom w:val="single" w:sz="4" w:space="0" w:color="auto"/>
              <w:right w:val="single" w:sz="4" w:space="0" w:color="auto"/>
            </w:tcBorders>
            <w:hideMark/>
          </w:tcPr>
          <w:p w14:paraId="1E00C9F8" w14:textId="77777777" w:rsidR="00A01CDB" w:rsidRPr="00E31CA2" w:rsidRDefault="00A01CDB" w:rsidP="0099097F">
            <w:pPr>
              <w:rPr>
                <w:rFonts w:ascii="Garamond" w:eastAsia="Calibri" w:hAnsi="Garamond"/>
              </w:rPr>
            </w:pPr>
            <w:r>
              <w:rPr>
                <w:rFonts w:ascii="Garamond" w:hAnsi="Garamond"/>
              </w:rPr>
              <w:t xml:space="preserve">Fruchtfleisch</w:t>
            </w:r>
          </w:p>
        </w:tc>
        <w:tc>
          <w:tcPr>
            <w:tcW w:w="5572" w:type="dxa"/>
            <w:tcBorders>
              <w:top w:val="single" w:sz="4" w:space="0" w:color="auto"/>
              <w:left w:val="single" w:sz="4" w:space="0" w:color="auto"/>
              <w:bottom w:val="single" w:sz="4" w:space="0" w:color="auto"/>
              <w:right w:val="single" w:sz="4" w:space="0" w:color="auto"/>
            </w:tcBorders>
            <w:noWrap/>
            <w:hideMark/>
          </w:tcPr>
          <w:p w14:paraId="003E481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67270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9429C7" w14:textId="77777777" w:rsidR="00A01CDB" w:rsidRPr="00E31CA2" w:rsidRDefault="00A01CDB" w:rsidP="0099097F">
            <w:pPr>
              <w:rPr>
                <w:rFonts w:ascii="Garamond" w:eastAsia="Calibri" w:hAnsi="Garamond"/>
              </w:rPr>
            </w:pPr>
            <w:r>
              <w:rPr>
                <w:rFonts w:ascii="Garamond" w:hAnsi="Garamond"/>
              </w:rPr>
              <w:t xml:space="preserve">Mangifera indica L.</w:t>
            </w:r>
          </w:p>
        </w:tc>
        <w:tc>
          <w:tcPr>
            <w:tcW w:w="1842" w:type="dxa"/>
            <w:tcBorders>
              <w:top w:val="single" w:sz="4" w:space="0" w:color="auto"/>
              <w:left w:val="single" w:sz="4" w:space="0" w:color="auto"/>
              <w:bottom w:val="single" w:sz="4" w:space="0" w:color="auto"/>
              <w:right w:val="single" w:sz="4" w:space="0" w:color="auto"/>
            </w:tcBorders>
            <w:hideMark/>
          </w:tcPr>
          <w:p w14:paraId="5E13ABBB" w14:textId="77777777" w:rsidR="00A01CDB" w:rsidRPr="00E31CA2" w:rsidRDefault="00A01CDB" w:rsidP="0099097F">
            <w:pPr>
              <w:rPr>
                <w:rFonts w:ascii="Garamond" w:eastAsia="Calibri" w:hAnsi="Garamond"/>
              </w:rPr>
            </w:pPr>
            <w:r>
              <w:rPr>
                <w:rFonts w:ascii="Garamond" w:hAnsi="Garamond"/>
              </w:rPr>
              <w:t xml:space="preserve">Anacardiaceae</w:t>
            </w:r>
          </w:p>
        </w:tc>
        <w:tc>
          <w:tcPr>
            <w:tcW w:w="1371" w:type="dxa"/>
            <w:tcBorders>
              <w:top w:val="single" w:sz="4" w:space="0" w:color="auto"/>
              <w:left w:val="single" w:sz="4" w:space="0" w:color="auto"/>
              <w:bottom w:val="single" w:sz="4" w:space="0" w:color="auto"/>
              <w:right w:val="single" w:sz="4" w:space="0" w:color="auto"/>
            </w:tcBorders>
            <w:hideMark/>
          </w:tcPr>
          <w:p w14:paraId="33B0091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5A71C2" w14:textId="77777777" w:rsidR="00A01CDB" w:rsidRPr="00E31CA2" w:rsidRDefault="00A01CDB" w:rsidP="0099097F">
            <w:pPr>
              <w:rPr>
                <w:rFonts w:ascii="Garamond" w:eastAsia="Calibri" w:hAnsi="Garamond"/>
              </w:rPr>
            </w:pPr>
            <w:r>
              <w:rPr>
                <w:rFonts w:ascii="Garamond" w:hAnsi="Garamond"/>
              </w:rPr>
              <w:t xml:space="preserve">Mango</w:t>
            </w:r>
          </w:p>
        </w:tc>
        <w:tc>
          <w:tcPr>
            <w:tcW w:w="1352" w:type="dxa"/>
            <w:tcBorders>
              <w:top w:val="single" w:sz="4" w:space="0" w:color="auto"/>
              <w:left w:val="single" w:sz="4" w:space="0" w:color="auto"/>
              <w:bottom w:val="single" w:sz="4" w:space="0" w:color="auto"/>
              <w:right w:val="single" w:sz="4" w:space="0" w:color="auto"/>
            </w:tcBorders>
            <w:hideMark/>
          </w:tcPr>
          <w:p w14:paraId="63FD2172"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6E184B6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96891C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587B01" w14:textId="77777777" w:rsidR="00A01CDB" w:rsidRPr="00E31CA2" w:rsidRDefault="00A01CDB" w:rsidP="0099097F">
            <w:pPr>
              <w:rPr>
                <w:rFonts w:ascii="Garamond" w:eastAsia="Calibri" w:hAnsi="Garamond"/>
              </w:rPr>
            </w:pPr>
            <w:r>
              <w:rPr>
                <w:rFonts w:ascii="Garamond" w:hAnsi="Garamond"/>
              </w:rPr>
              <w:t xml:space="preserve">Manihot esculenta Crantz</w:t>
            </w:r>
          </w:p>
        </w:tc>
        <w:tc>
          <w:tcPr>
            <w:tcW w:w="1842" w:type="dxa"/>
            <w:tcBorders>
              <w:top w:val="single" w:sz="4" w:space="0" w:color="auto"/>
              <w:left w:val="single" w:sz="4" w:space="0" w:color="auto"/>
              <w:bottom w:val="single" w:sz="4" w:space="0" w:color="auto"/>
              <w:right w:val="single" w:sz="4" w:space="0" w:color="auto"/>
            </w:tcBorders>
            <w:hideMark/>
          </w:tcPr>
          <w:p w14:paraId="2073A204" w14:textId="77777777" w:rsidR="00A01CDB" w:rsidRPr="00E31CA2" w:rsidRDefault="00A01CDB" w:rsidP="0099097F">
            <w:pPr>
              <w:rPr>
                <w:rFonts w:ascii="Garamond" w:eastAsia="Calibri" w:hAnsi="Garamond"/>
              </w:rPr>
            </w:pPr>
            <w:r>
              <w:rPr>
                <w:rFonts w:ascii="Garamond" w:hAnsi="Garamond"/>
              </w:rPr>
              <w:t xml:space="preserve">Eupharbiaceae</w:t>
            </w:r>
          </w:p>
        </w:tc>
        <w:tc>
          <w:tcPr>
            <w:tcW w:w="1371" w:type="dxa"/>
            <w:tcBorders>
              <w:top w:val="single" w:sz="4" w:space="0" w:color="auto"/>
              <w:left w:val="single" w:sz="4" w:space="0" w:color="auto"/>
              <w:bottom w:val="single" w:sz="4" w:space="0" w:color="auto"/>
              <w:right w:val="single" w:sz="4" w:space="0" w:color="auto"/>
            </w:tcBorders>
            <w:noWrap/>
            <w:hideMark/>
          </w:tcPr>
          <w:p w14:paraId="0F1B465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65B3F2" w14:textId="77777777" w:rsidR="00A01CDB" w:rsidRPr="00E31CA2" w:rsidRDefault="00A01CDB" w:rsidP="0099097F">
            <w:pPr>
              <w:rPr>
                <w:rFonts w:ascii="Garamond" w:eastAsia="Calibri" w:hAnsi="Garamond"/>
              </w:rPr>
            </w:pPr>
            <w:r>
              <w:rPr>
                <w:rFonts w:ascii="Garamond" w:hAnsi="Garamond"/>
              </w:rPr>
              <w:t xml:space="preserve">Cassava, Maniok</w:t>
            </w:r>
          </w:p>
        </w:tc>
        <w:tc>
          <w:tcPr>
            <w:tcW w:w="1352" w:type="dxa"/>
            <w:tcBorders>
              <w:top w:val="single" w:sz="4" w:space="0" w:color="auto"/>
              <w:left w:val="single" w:sz="4" w:space="0" w:color="auto"/>
              <w:bottom w:val="single" w:sz="4" w:space="0" w:color="auto"/>
              <w:right w:val="single" w:sz="4" w:space="0" w:color="auto"/>
            </w:tcBorders>
            <w:hideMark/>
          </w:tcPr>
          <w:p w14:paraId="7C303334" w14:textId="77777777" w:rsidR="00A01CDB" w:rsidRPr="00E31CA2" w:rsidRDefault="00A01CDB" w:rsidP="0099097F">
            <w:pPr>
              <w:rPr>
                <w:rFonts w:ascii="Garamond" w:eastAsia="Calibri" w:hAnsi="Garamond"/>
              </w:rPr>
            </w:pPr>
            <w:r>
              <w:rPr>
                <w:rFonts w:ascii="Garamond" w:hAnsi="Garamond"/>
              </w:rPr>
              <w:t xml:space="preserve">gekochte Wurzel</w:t>
            </w:r>
          </w:p>
        </w:tc>
        <w:tc>
          <w:tcPr>
            <w:tcW w:w="5572" w:type="dxa"/>
            <w:tcBorders>
              <w:top w:val="single" w:sz="4" w:space="0" w:color="auto"/>
              <w:left w:val="single" w:sz="4" w:space="0" w:color="auto"/>
              <w:bottom w:val="single" w:sz="4" w:space="0" w:color="auto"/>
              <w:right w:val="single" w:sz="4" w:space="0" w:color="auto"/>
            </w:tcBorders>
            <w:noWrap/>
            <w:hideMark/>
          </w:tcPr>
          <w:p w14:paraId="2D3C291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04E6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AE550B" w14:textId="77777777" w:rsidR="00A01CDB" w:rsidRPr="00E31CA2" w:rsidRDefault="00A01CDB" w:rsidP="0099097F">
            <w:pPr>
              <w:rPr>
                <w:rFonts w:ascii="Garamond" w:eastAsia="Calibri" w:hAnsi="Garamond"/>
              </w:rPr>
            </w:pPr>
            <w:r>
              <w:rPr>
                <w:rFonts w:ascii="Garamond" w:hAnsi="Garamond"/>
              </w:rPr>
              <w:t xml:space="preserve">Manilkara zapota (L.) P.Royen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A014C3C" w14:textId="77777777" w:rsidR="00A01CDB" w:rsidRPr="00E31CA2" w:rsidRDefault="00A01CDB" w:rsidP="0099097F">
            <w:pPr>
              <w:rPr>
                <w:rFonts w:ascii="Garamond" w:eastAsia="Calibri" w:hAnsi="Garamond"/>
              </w:rPr>
            </w:pPr>
            <w:r>
              <w:rPr>
                <w:rFonts w:ascii="Garamond" w:hAnsi="Garamond"/>
              </w:rPr>
              <w:t xml:space="preserve">Sapotaceae</w:t>
            </w:r>
          </w:p>
        </w:tc>
        <w:tc>
          <w:tcPr>
            <w:tcW w:w="1371" w:type="dxa"/>
            <w:tcBorders>
              <w:top w:val="single" w:sz="4" w:space="0" w:color="auto"/>
              <w:left w:val="single" w:sz="4" w:space="0" w:color="auto"/>
              <w:bottom w:val="single" w:sz="4" w:space="0" w:color="auto"/>
              <w:right w:val="single" w:sz="4" w:space="0" w:color="auto"/>
            </w:tcBorders>
            <w:hideMark/>
          </w:tcPr>
          <w:p w14:paraId="6ED646FA" w14:textId="77777777" w:rsidR="00A01CDB" w:rsidRPr="00E31CA2" w:rsidRDefault="00A01CDB" w:rsidP="0099097F">
            <w:pPr>
              <w:rPr>
                <w:rFonts w:ascii="Garamond" w:eastAsia="Calibri" w:hAnsi="Garamond"/>
              </w:rPr>
            </w:pPr>
            <w:r>
              <w:rPr>
                <w:rFonts w:ascii="Garamond" w:hAnsi="Garamond"/>
              </w:rPr>
              <w:t xml:space="preserve">Achras sapota L.</w:t>
            </w:r>
          </w:p>
        </w:tc>
        <w:tc>
          <w:tcPr>
            <w:tcW w:w="1628" w:type="dxa"/>
            <w:tcBorders>
              <w:top w:val="single" w:sz="4" w:space="0" w:color="auto"/>
              <w:left w:val="single" w:sz="4" w:space="0" w:color="auto"/>
              <w:bottom w:val="single" w:sz="4" w:space="0" w:color="auto"/>
              <w:right w:val="single" w:sz="4" w:space="0" w:color="auto"/>
            </w:tcBorders>
            <w:hideMark/>
          </w:tcPr>
          <w:p w14:paraId="2D6DD2F7" w14:textId="77777777" w:rsidR="00A01CDB" w:rsidRPr="00E31CA2" w:rsidRDefault="00A01CDB" w:rsidP="0099097F">
            <w:pPr>
              <w:rPr>
                <w:rFonts w:ascii="Garamond" w:eastAsia="Calibri" w:hAnsi="Garamond"/>
              </w:rPr>
            </w:pPr>
            <w:r>
              <w:rPr>
                <w:rFonts w:ascii="Garamond" w:hAnsi="Garamond"/>
              </w:rPr>
              <w:t xml:space="preserve">Breiapfelbaum</w:t>
            </w:r>
          </w:p>
        </w:tc>
        <w:tc>
          <w:tcPr>
            <w:tcW w:w="1352" w:type="dxa"/>
            <w:tcBorders>
              <w:top w:val="single" w:sz="4" w:space="0" w:color="auto"/>
              <w:left w:val="single" w:sz="4" w:space="0" w:color="auto"/>
              <w:bottom w:val="single" w:sz="4" w:space="0" w:color="auto"/>
              <w:right w:val="single" w:sz="4" w:space="0" w:color="auto"/>
            </w:tcBorders>
            <w:hideMark/>
          </w:tcPr>
          <w:p w14:paraId="5068DCAD" w14:textId="77777777" w:rsidR="00A01CDB" w:rsidRPr="00E31CA2" w:rsidRDefault="00A01CDB" w:rsidP="0099097F">
            <w:pPr>
              <w:rPr>
                <w:rFonts w:ascii="Garamond" w:eastAsia="Calibri" w:hAnsi="Garamond"/>
              </w:rPr>
            </w:pPr>
            <w:r>
              <w:rPr>
                <w:rFonts w:ascii="Garamond" w:hAnsi="Garamond"/>
              </w:rPr>
              <w:t xml:space="preserve">Frucht, Blüte</w:t>
            </w:r>
          </w:p>
        </w:tc>
        <w:tc>
          <w:tcPr>
            <w:tcW w:w="5572" w:type="dxa"/>
            <w:tcBorders>
              <w:top w:val="single" w:sz="4" w:space="0" w:color="auto"/>
              <w:left w:val="single" w:sz="4" w:space="0" w:color="auto"/>
              <w:bottom w:val="single" w:sz="4" w:space="0" w:color="auto"/>
              <w:right w:val="single" w:sz="4" w:space="0" w:color="auto"/>
            </w:tcBorders>
            <w:noWrap/>
            <w:hideMark/>
          </w:tcPr>
          <w:p w14:paraId="6B1F931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DD29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0B669C" w14:textId="77777777" w:rsidR="00A01CDB" w:rsidRPr="00E31CA2" w:rsidRDefault="00A01CDB" w:rsidP="0099097F">
            <w:pPr>
              <w:rPr>
                <w:rFonts w:ascii="Garamond" w:eastAsia="Calibri" w:hAnsi="Garamond"/>
              </w:rPr>
            </w:pPr>
            <w:r>
              <w:rPr>
                <w:rFonts w:ascii="Garamond" w:hAnsi="Garamond"/>
              </w:rPr>
              <w:t xml:space="preserve">Maranta arundinacea L.</w:t>
            </w:r>
          </w:p>
        </w:tc>
        <w:tc>
          <w:tcPr>
            <w:tcW w:w="1842" w:type="dxa"/>
            <w:tcBorders>
              <w:top w:val="single" w:sz="4" w:space="0" w:color="auto"/>
              <w:left w:val="single" w:sz="4" w:space="0" w:color="auto"/>
              <w:bottom w:val="single" w:sz="4" w:space="0" w:color="auto"/>
              <w:right w:val="single" w:sz="4" w:space="0" w:color="auto"/>
            </w:tcBorders>
            <w:hideMark/>
          </w:tcPr>
          <w:p w14:paraId="276C4BA9" w14:textId="77777777" w:rsidR="00A01CDB" w:rsidRPr="00E31CA2" w:rsidRDefault="00A01CDB" w:rsidP="0099097F">
            <w:pPr>
              <w:rPr>
                <w:rFonts w:ascii="Garamond" w:eastAsia="Calibri" w:hAnsi="Garamond"/>
              </w:rPr>
            </w:pPr>
            <w:r>
              <w:rPr>
                <w:rFonts w:ascii="Garamond" w:hAnsi="Garamond"/>
              </w:rPr>
              <w:t xml:space="preserve">Marantaceae</w:t>
            </w:r>
          </w:p>
        </w:tc>
        <w:tc>
          <w:tcPr>
            <w:tcW w:w="1371" w:type="dxa"/>
            <w:tcBorders>
              <w:top w:val="single" w:sz="4" w:space="0" w:color="auto"/>
              <w:left w:val="single" w:sz="4" w:space="0" w:color="auto"/>
              <w:bottom w:val="single" w:sz="4" w:space="0" w:color="auto"/>
              <w:right w:val="single" w:sz="4" w:space="0" w:color="auto"/>
            </w:tcBorders>
            <w:hideMark/>
          </w:tcPr>
          <w:p w14:paraId="009F55D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AC9222" w14:textId="77777777" w:rsidR="00A01CDB" w:rsidRPr="00E31CA2" w:rsidRDefault="00A01CDB" w:rsidP="0099097F">
            <w:pPr>
              <w:rPr>
                <w:rFonts w:ascii="Garamond" w:eastAsia="Calibri" w:hAnsi="Garamond"/>
              </w:rPr>
            </w:pPr>
            <w:r>
              <w:rPr>
                <w:rFonts w:ascii="Garamond" w:hAnsi="Garamond"/>
              </w:rPr>
              <w:t xml:space="preserve">Pfeilwurz</w:t>
            </w:r>
          </w:p>
        </w:tc>
        <w:tc>
          <w:tcPr>
            <w:tcW w:w="1352" w:type="dxa"/>
            <w:tcBorders>
              <w:top w:val="single" w:sz="4" w:space="0" w:color="auto"/>
              <w:left w:val="single" w:sz="4" w:space="0" w:color="auto"/>
              <w:bottom w:val="single" w:sz="4" w:space="0" w:color="auto"/>
              <w:right w:val="single" w:sz="4" w:space="0" w:color="auto"/>
            </w:tcBorders>
            <w:hideMark/>
          </w:tcPr>
          <w:p w14:paraId="112B97B0" w14:textId="77777777" w:rsidR="00A01CDB" w:rsidRPr="00E31CA2" w:rsidRDefault="00A01CDB" w:rsidP="0099097F">
            <w:pPr>
              <w:rPr>
                <w:rFonts w:ascii="Garamond" w:eastAsia="Calibri" w:hAnsi="Garamond"/>
              </w:rPr>
            </w:pPr>
            <w:r>
              <w:rPr>
                <w:rFonts w:ascii="Garamond" w:hAnsi="Garamond"/>
              </w:rPr>
              <w:t xml:space="preserve">Knolle, Rhizom</w:t>
            </w:r>
          </w:p>
        </w:tc>
        <w:tc>
          <w:tcPr>
            <w:tcW w:w="5572" w:type="dxa"/>
            <w:tcBorders>
              <w:top w:val="single" w:sz="4" w:space="0" w:color="auto"/>
              <w:left w:val="single" w:sz="4" w:space="0" w:color="auto"/>
              <w:bottom w:val="single" w:sz="4" w:space="0" w:color="auto"/>
              <w:right w:val="single" w:sz="4" w:space="0" w:color="auto"/>
            </w:tcBorders>
            <w:noWrap/>
            <w:hideMark/>
          </w:tcPr>
          <w:p w14:paraId="1822C6B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67900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805033" w14:textId="77777777" w:rsidR="00A01CDB" w:rsidRPr="00E31CA2" w:rsidRDefault="00A01CDB" w:rsidP="0099097F">
            <w:pPr>
              <w:rPr>
                <w:rFonts w:ascii="Garamond" w:eastAsia="Calibri" w:hAnsi="Garamond"/>
              </w:rPr>
            </w:pPr>
            <w:r>
              <w:rPr>
                <w:rFonts w:ascii="Garamond" w:hAnsi="Garamond"/>
              </w:rPr>
              <w:t xml:space="preserve">Marchantia polymorpha L.</w:t>
            </w:r>
          </w:p>
        </w:tc>
        <w:tc>
          <w:tcPr>
            <w:tcW w:w="1842" w:type="dxa"/>
            <w:tcBorders>
              <w:top w:val="single" w:sz="4" w:space="0" w:color="auto"/>
              <w:left w:val="single" w:sz="4" w:space="0" w:color="auto"/>
              <w:bottom w:val="single" w:sz="4" w:space="0" w:color="auto"/>
              <w:right w:val="single" w:sz="4" w:space="0" w:color="auto"/>
            </w:tcBorders>
            <w:hideMark/>
          </w:tcPr>
          <w:p w14:paraId="7C91939C" w14:textId="77777777" w:rsidR="00A01CDB" w:rsidRPr="00E31CA2" w:rsidRDefault="00A01CDB" w:rsidP="0099097F">
            <w:pPr>
              <w:rPr>
                <w:rFonts w:ascii="Garamond" w:eastAsia="Calibri" w:hAnsi="Garamond"/>
              </w:rPr>
            </w:pPr>
            <w:r>
              <w:rPr>
                <w:rFonts w:ascii="Garamond" w:hAnsi="Garamond"/>
              </w:rPr>
              <w:t xml:space="preserve">Marchantiaceae</w:t>
            </w:r>
          </w:p>
        </w:tc>
        <w:tc>
          <w:tcPr>
            <w:tcW w:w="1371" w:type="dxa"/>
            <w:tcBorders>
              <w:top w:val="single" w:sz="4" w:space="0" w:color="auto"/>
              <w:left w:val="single" w:sz="4" w:space="0" w:color="auto"/>
              <w:bottom w:val="single" w:sz="4" w:space="0" w:color="auto"/>
              <w:right w:val="single" w:sz="4" w:space="0" w:color="auto"/>
            </w:tcBorders>
            <w:hideMark/>
          </w:tcPr>
          <w:p w14:paraId="77D8B4C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F9BAF06" w14:textId="77777777" w:rsidR="00A01CDB" w:rsidRPr="00E31CA2" w:rsidRDefault="00A01CDB" w:rsidP="0099097F">
            <w:pPr>
              <w:rPr>
                <w:rFonts w:ascii="Garamond" w:eastAsia="Calibri" w:hAnsi="Garamond"/>
              </w:rPr>
            </w:pPr>
            <w:r>
              <w:rPr>
                <w:rFonts w:ascii="Garamond" w:hAnsi="Garamond"/>
              </w:rPr>
              <w:t xml:space="preserve">Brunnenlebermoos</w:t>
            </w:r>
          </w:p>
        </w:tc>
        <w:tc>
          <w:tcPr>
            <w:tcW w:w="1352" w:type="dxa"/>
            <w:tcBorders>
              <w:top w:val="single" w:sz="4" w:space="0" w:color="auto"/>
              <w:left w:val="single" w:sz="4" w:space="0" w:color="auto"/>
              <w:bottom w:val="single" w:sz="4" w:space="0" w:color="auto"/>
              <w:right w:val="single" w:sz="4" w:space="0" w:color="auto"/>
            </w:tcBorders>
            <w:hideMark/>
          </w:tcPr>
          <w:p w14:paraId="7E2F1F23"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23852A84"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 Menge Lektin enthält.</w:t>
            </w:r>
            <w:r>
              <w:rPr>
                <w:rFonts w:ascii="Garamond" w:hAnsi="Garamond"/>
              </w:rPr>
              <w:t xml:space="preserve"> </w:t>
            </w:r>
            <w:r>
              <w:rPr>
                <w:rFonts w:ascii="Garamond" w:hAnsi="Garamond"/>
              </w:rPr>
              <w:t xml:space="preserve">Der Rohstoff muss einer Wärmebehandlung unterzogen werden.</w:t>
            </w:r>
          </w:p>
        </w:tc>
      </w:tr>
      <w:tr w:rsidR="00A01CDB" w:rsidRPr="00E31CA2" w14:paraId="18D074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040C19" w14:textId="77777777" w:rsidR="00A01CDB" w:rsidRPr="00E31CA2" w:rsidRDefault="00A01CDB" w:rsidP="0099097F">
            <w:pPr>
              <w:rPr>
                <w:rFonts w:ascii="Garamond" w:eastAsia="Calibri" w:hAnsi="Garamond"/>
              </w:rPr>
            </w:pPr>
            <w:r>
              <w:rPr>
                <w:rFonts w:ascii="Garamond" w:hAnsi="Garamond"/>
              </w:rPr>
              <w:t xml:space="preserve">Marrubium vulgare L.</w:t>
            </w:r>
          </w:p>
        </w:tc>
        <w:tc>
          <w:tcPr>
            <w:tcW w:w="1842" w:type="dxa"/>
            <w:tcBorders>
              <w:top w:val="single" w:sz="4" w:space="0" w:color="auto"/>
              <w:left w:val="single" w:sz="4" w:space="0" w:color="auto"/>
              <w:bottom w:val="single" w:sz="4" w:space="0" w:color="auto"/>
              <w:right w:val="single" w:sz="4" w:space="0" w:color="auto"/>
            </w:tcBorders>
            <w:hideMark/>
          </w:tcPr>
          <w:p w14:paraId="6551145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2853D5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902619" w14:textId="77777777" w:rsidR="00A01CDB" w:rsidRPr="00E31CA2" w:rsidRDefault="00A01CDB" w:rsidP="0099097F">
            <w:pPr>
              <w:rPr>
                <w:rFonts w:ascii="Garamond" w:eastAsia="Calibri" w:hAnsi="Garamond"/>
              </w:rPr>
            </w:pPr>
            <w:r>
              <w:rPr>
                <w:rFonts w:ascii="Garamond" w:hAnsi="Garamond"/>
              </w:rPr>
              <w:t xml:space="preserve">Gewöhnlicher Andorn</w:t>
            </w:r>
          </w:p>
        </w:tc>
        <w:tc>
          <w:tcPr>
            <w:tcW w:w="1352" w:type="dxa"/>
            <w:tcBorders>
              <w:top w:val="single" w:sz="4" w:space="0" w:color="auto"/>
              <w:left w:val="single" w:sz="4" w:space="0" w:color="auto"/>
              <w:bottom w:val="single" w:sz="4" w:space="0" w:color="auto"/>
              <w:right w:val="single" w:sz="4" w:space="0" w:color="auto"/>
            </w:tcBorders>
            <w:hideMark/>
          </w:tcPr>
          <w:p w14:paraId="7D56173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EF8C44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EF32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E5038" w14:textId="77777777" w:rsidR="00A01CDB" w:rsidRPr="00E31CA2" w:rsidRDefault="00A01CDB" w:rsidP="0099097F">
            <w:pPr>
              <w:rPr>
                <w:rFonts w:ascii="Garamond" w:eastAsia="Calibri" w:hAnsi="Garamond"/>
              </w:rPr>
            </w:pPr>
            <w:r>
              <w:rPr>
                <w:rFonts w:ascii="Garamond" w:hAnsi="Garamond"/>
              </w:rPr>
              <w:t xml:space="preserve">Marsdenia cundurango Rchb.f.</w:t>
            </w:r>
          </w:p>
        </w:tc>
        <w:tc>
          <w:tcPr>
            <w:tcW w:w="1842" w:type="dxa"/>
            <w:tcBorders>
              <w:top w:val="single" w:sz="4" w:space="0" w:color="auto"/>
              <w:left w:val="single" w:sz="4" w:space="0" w:color="auto"/>
              <w:bottom w:val="single" w:sz="4" w:space="0" w:color="auto"/>
              <w:right w:val="single" w:sz="4" w:space="0" w:color="auto"/>
            </w:tcBorders>
            <w:hideMark/>
          </w:tcPr>
          <w:p w14:paraId="75F82319" w14:textId="77777777" w:rsidR="00A01CDB" w:rsidRPr="00E31CA2" w:rsidRDefault="00A01CDB" w:rsidP="0099097F">
            <w:pPr>
              <w:rPr>
                <w:rFonts w:ascii="Garamond" w:eastAsia="Calibri" w:hAnsi="Garamond"/>
              </w:rPr>
            </w:pPr>
            <w:r>
              <w:rPr>
                <w:rFonts w:ascii="Garamond" w:hAnsi="Garamond"/>
              </w:rPr>
              <w:t xml:space="preserve">Apocynaceae</w:t>
            </w:r>
          </w:p>
        </w:tc>
        <w:tc>
          <w:tcPr>
            <w:tcW w:w="1371" w:type="dxa"/>
            <w:tcBorders>
              <w:top w:val="single" w:sz="4" w:space="0" w:color="auto"/>
              <w:left w:val="single" w:sz="4" w:space="0" w:color="auto"/>
              <w:bottom w:val="single" w:sz="4" w:space="0" w:color="auto"/>
              <w:right w:val="single" w:sz="4" w:space="0" w:color="auto"/>
            </w:tcBorders>
            <w:hideMark/>
          </w:tcPr>
          <w:p w14:paraId="4B675D1C" w14:textId="77777777" w:rsidR="00A01CDB" w:rsidRPr="00E31CA2" w:rsidRDefault="00A01CDB" w:rsidP="0099097F">
            <w:pPr>
              <w:rPr>
                <w:rFonts w:ascii="Garamond" w:eastAsia="Calibri" w:hAnsi="Garamond"/>
              </w:rPr>
            </w:pPr>
            <w:r>
              <w:rPr>
                <w:rFonts w:ascii="Garamond" w:hAnsi="Garamond"/>
              </w:rPr>
              <w:t xml:space="preserve">Marsdenia reichenbachii Triana</w:t>
            </w:r>
          </w:p>
        </w:tc>
        <w:tc>
          <w:tcPr>
            <w:tcW w:w="1628" w:type="dxa"/>
            <w:tcBorders>
              <w:top w:val="single" w:sz="4" w:space="0" w:color="auto"/>
              <w:left w:val="single" w:sz="4" w:space="0" w:color="auto"/>
              <w:bottom w:val="single" w:sz="4" w:space="0" w:color="auto"/>
              <w:right w:val="single" w:sz="4" w:space="0" w:color="auto"/>
            </w:tcBorders>
            <w:hideMark/>
          </w:tcPr>
          <w:p w14:paraId="576BCBB8" w14:textId="77777777" w:rsidR="00A01CDB" w:rsidRPr="00E31CA2" w:rsidRDefault="00A01CDB" w:rsidP="0099097F">
            <w:pPr>
              <w:rPr>
                <w:rFonts w:ascii="Garamond" w:eastAsia="Calibri" w:hAnsi="Garamond"/>
              </w:rPr>
            </w:pPr>
            <w:r>
              <w:rPr>
                <w:rFonts w:ascii="Garamond" w:hAnsi="Garamond"/>
              </w:rPr>
              <w:t xml:space="preserve">Kondurango</w:t>
            </w:r>
          </w:p>
        </w:tc>
        <w:tc>
          <w:tcPr>
            <w:tcW w:w="1352" w:type="dxa"/>
            <w:tcBorders>
              <w:top w:val="single" w:sz="4" w:space="0" w:color="auto"/>
              <w:left w:val="single" w:sz="4" w:space="0" w:color="auto"/>
              <w:bottom w:val="single" w:sz="4" w:space="0" w:color="auto"/>
              <w:right w:val="single" w:sz="4" w:space="0" w:color="auto"/>
            </w:tcBorders>
            <w:hideMark/>
          </w:tcPr>
          <w:p w14:paraId="27E3B8CA"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noWrap/>
            <w:hideMark/>
          </w:tcPr>
          <w:p w14:paraId="1609196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12BF3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6CD142" w14:textId="77777777" w:rsidR="00A01CDB" w:rsidRPr="00E31CA2" w:rsidRDefault="00A01CDB" w:rsidP="0099097F">
            <w:pPr>
              <w:rPr>
                <w:rFonts w:ascii="Garamond" w:eastAsia="Calibri" w:hAnsi="Garamond"/>
              </w:rPr>
            </w:pPr>
            <w:r>
              <w:rPr>
                <w:rFonts w:ascii="Garamond" w:hAnsi="Garamond"/>
              </w:rPr>
              <w:t xml:space="preserve">Marsdenia sylvestris (Retz.)</w:t>
            </w:r>
            <w:r>
              <w:rPr>
                <w:rFonts w:ascii="Garamond" w:hAnsi="Garamond"/>
              </w:rPr>
              <w:t xml:space="preserve"> </w:t>
            </w:r>
            <w:r>
              <w:rPr>
                <w:rFonts w:ascii="Garamond" w:hAnsi="Garamond"/>
              </w:rPr>
              <w:t xml:space="preserve">P.I.Forst.</w:t>
            </w:r>
          </w:p>
        </w:tc>
        <w:tc>
          <w:tcPr>
            <w:tcW w:w="1842" w:type="dxa"/>
            <w:tcBorders>
              <w:top w:val="single" w:sz="4" w:space="0" w:color="auto"/>
              <w:left w:val="single" w:sz="4" w:space="0" w:color="auto"/>
              <w:bottom w:val="single" w:sz="4" w:space="0" w:color="auto"/>
              <w:right w:val="single" w:sz="4" w:space="0" w:color="auto"/>
            </w:tcBorders>
            <w:hideMark/>
          </w:tcPr>
          <w:p w14:paraId="02A4D441" w14:textId="77777777" w:rsidR="00A01CDB" w:rsidRPr="00E31CA2" w:rsidRDefault="00A01CDB" w:rsidP="0099097F">
            <w:pPr>
              <w:rPr>
                <w:rFonts w:ascii="Garamond" w:eastAsia="Calibri" w:hAnsi="Garamond"/>
              </w:rPr>
            </w:pPr>
            <w:r>
              <w:rPr>
                <w:rFonts w:ascii="Garamond" w:hAnsi="Garamond"/>
              </w:rPr>
              <w:t xml:space="preserve">Apocynaceae</w:t>
            </w:r>
          </w:p>
        </w:tc>
        <w:tc>
          <w:tcPr>
            <w:tcW w:w="1371" w:type="dxa"/>
            <w:tcBorders>
              <w:top w:val="single" w:sz="4" w:space="0" w:color="auto"/>
              <w:left w:val="single" w:sz="4" w:space="0" w:color="auto"/>
              <w:bottom w:val="single" w:sz="4" w:space="0" w:color="auto"/>
              <w:right w:val="single" w:sz="4" w:space="0" w:color="auto"/>
            </w:tcBorders>
            <w:hideMark/>
          </w:tcPr>
          <w:p w14:paraId="086F7E16" w14:textId="77777777" w:rsidR="00A01CDB" w:rsidRPr="00E31CA2" w:rsidRDefault="00A01CDB" w:rsidP="0099097F">
            <w:pPr>
              <w:rPr>
                <w:rFonts w:ascii="Garamond" w:eastAsia="Calibri" w:hAnsi="Garamond"/>
              </w:rPr>
            </w:pPr>
            <w:r>
              <w:rPr>
                <w:rFonts w:ascii="Garamond" w:hAnsi="Garamond"/>
              </w:rPr>
              <w:t xml:space="preserve">Gymnema sylvestre (Retz) R.Br.</w:t>
            </w:r>
          </w:p>
        </w:tc>
        <w:tc>
          <w:tcPr>
            <w:tcW w:w="1628" w:type="dxa"/>
            <w:tcBorders>
              <w:top w:val="single" w:sz="4" w:space="0" w:color="auto"/>
              <w:left w:val="single" w:sz="4" w:space="0" w:color="auto"/>
              <w:bottom w:val="single" w:sz="4" w:space="0" w:color="auto"/>
              <w:right w:val="single" w:sz="4" w:space="0" w:color="auto"/>
            </w:tcBorders>
            <w:hideMark/>
          </w:tcPr>
          <w:p w14:paraId="3844B58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90131A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5DD9D895"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6C9BAE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DE5ADB" w14:textId="77777777" w:rsidR="00A01CDB" w:rsidRPr="00E31CA2" w:rsidRDefault="00A01CDB" w:rsidP="0099097F">
            <w:pPr>
              <w:rPr>
                <w:rFonts w:ascii="Garamond" w:eastAsia="Calibri" w:hAnsi="Garamond"/>
              </w:rPr>
            </w:pPr>
            <w:r>
              <w:rPr>
                <w:rFonts w:ascii="Garamond" w:hAnsi="Garamond"/>
              </w:rPr>
              <w:t xml:space="preserve">Matricaria chamomilla L.</w:t>
            </w:r>
          </w:p>
        </w:tc>
        <w:tc>
          <w:tcPr>
            <w:tcW w:w="1842" w:type="dxa"/>
            <w:tcBorders>
              <w:top w:val="single" w:sz="4" w:space="0" w:color="auto"/>
              <w:left w:val="single" w:sz="4" w:space="0" w:color="auto"/>
              <w:bottom w:val="single" w:sz="4" w:space="0" w:color="auto"/>
              <w:right w:val="single" w:sz="4" w:space="0" w:color="auto"/>
            </w:tcBorders>
            <w:hideMark/>
          </w:tcPr>
          <w:p w14:paraId="32503E74"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4B78B923" w14:textId="77777777" w:rsidR="00A01CDB" w:rsidRPr="00E31CA2" w:rsidRDefault="00A01CDB" w:rsidP="0099097F">
            <w:pPr>
              <w:rPr>
                <w:rFonts w:ascii="Garamond" w:eastAsia="Calibri" w:hAnsi="Garamond"/>
              </w:rPr>
            </w:pPr>
            <w:r>
              <w:rPr>
                <w:rFonts w:ascii="Garamond" w:hAnsi="Garamond"/>
              </w:rPr>
              <w:t xml:space="preserve">Matricaria recutita L., Chamomilla recutita (L.) Rauschert</w:t>
            </w:r>
          </w:p>
        </w:tc>
        <w:tc>
          <w:tcPr>
            <w:tcW w:w="1628" w:type="dxa"/>
            <w:tcBorders>
              <w:top w:val="single" w:sz="4" w:space="0" w:color="auto"/>
              <w:left w:val="single" w:sz="4" w:space="0" w:color="auto"/>
              <w:bottom w:val="single" w:sz="4" w:space="0" w:color="auto"/>
              <w:right w:val="single" w:sz="4" w:space="0" w:color="auto"/>
            </w:tcBorders>
            <w:hideMark/>
          </w:tcPr>
          <w:p w14:paraId="71635B1D" w14:textId="77777777" w:rsidR="00A01CDB" w:rsidRPr="00E31CA2" w:rsidRDefault="00A01CDB" w:rsidP="0099097F">
            <w:pPr>
              <w:rPr>
                <w:rFonts w:ascii="Garamond" w:eastAsia="Calibri" w:hAnsi="Garamond"/>
              </w:rPr>
            </w:pPr>
            <w:r>
              <w:rPr>
                <w:rFonts w:ascii="Garamond" w:hAnsi="Garamond"/>
              </w:rPr>
              <w:t xml:space="preserve">wilde Kamille</w:t>
            </w:r>
          </w:p>
        </w:tc>
        <w:tc>
          <w:tcPr>
            <w:tcW w:w="1352" w:type="dxa"/>
            <w:tcBorders>
              <w:top w:val="single" w:sz="4" w:space="0" w:color="auto"/>
              <w:left w:val="single" w:sz="4" w:space="0" w:color="auto"/>
              <w:bottom w:val="single" w:sz="4" w:space="0" w:color="auto"/>
              <w:right w:val="single" w:sz="4" w:space="0" w:color="auto"/>
            </w:tcBorders>
            <w:hideMark/>
          </w:tcPr>
          <w:p w14:paraId="47C925A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D59714F"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Blüte oder des Blattes enthalten:</w:t>
            </w:r>
            <w:r>
              <w:rPr>
                <w:rFonts w:ascii="Garamond" w:hAnsi="Garamond"/>
              </w:rPr>
              <w:t xml:space="preserve"> </w:t>
            </w:r>
            <w:r>
              <w:rPr>
                <w:rFonts w:ascii="Garamond" w:hAnsi="Garamond"/>
              </w:rPr>
              <w:t xml:space="preserve">Die empfohlene Tagesmenge sollte nicht zu einer Aufnahme von α-Bisabolol von mehr als 1,9 mg und 5,6 mg Apigenin-7-Glucosid führen.</w:t>
            </w:r>
          </w:p>
        </w:tc>
      </w:tr>
      <w:tr w:rsidR="00A01CDB" w:rsidRPr="00E31CA2" w14:paraId="6D7C26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7FE20B" w14:textId="77777777" w:rsidR="00A01CDB" w:rsidRPr="00E31CA2" w:rsidRDefault="00A01CDB" w:rsidP="0099097F">
            <w:pPr>
              <w:rPr>
                <w:rFonts w:ascii="Garamond" w:eastAsia="Calibri" w:hAnsi="Garamond"/>
              </w:rPr>
            </w:pPr>
            <w:r>
              <w:rPr>
                <w:rFonts w:ascii="Garamond" w:hAnsi="Garamond"/>
              </w:rPr>
              <w:t xml:space="preserve">Medicago sativa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40F9470"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4BE81B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838BC5" w14:textId="77777777" w:rsidR="00A01CDB" w:rsidRPr="00E31CA2" w:rsidRDefault="00A01CDB" w:rsidP="0099097F">
            <w:pPr>
              <w:rPr>
                <w:rFonts w:ascii="Garamond" w:eastAsia="Calibri" w:hAnsi="Garamond"/>
              </w:rPr>
            </w:pPr>
            <w:r>
              <w:rPr>
                <w:rFonts w:ascii="Garamond" w:hAnsi="Garamond"/>
              </w:rPr>
              <w:t xml:space="preserve">Luzerne</w:t>
            </w:r>
          </w:p>
        </w:tc>
        <w:tc>
          <w:tcPr>
            <w:tcW w:w="1352" w:type="dxa"/>
            <w:tcBorders>
              <w:top w:val="single" w:sz="4" w:space="0" w:color="auto"/>
              <w:left w:val="single" w:sz="4" w:space="0" w:color="auto"/>
              <w:bottom w:val="single" w:sz="4" w:space="0" w:color="auto"/>
              <w:right w:val="single" w:sz="4" w:space="0" w:color="auto"/>
            </w:tcBorders>
            <w:hideMark/>
          </w:tcPr>
          <w:p w14:paraId="70796DD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4AEE32C"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4FEEF6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D5EA2E" w14:textId="77777777" w:rsidR="00A01CDB" w:rsidRPr="00E31CA2" w:rsidRDefault="00A01CDB" w:rsidP="0099097F">
            <w:pPr>
              <w:rPr>
                <w:rFonts w:ascii="Garamond" w:eastAsia="Calibri" w:hAnsi="Garamond"/>
              </w:rPr>
            </w:pPr>
            <w:r>
              <w:rPr>
                <w:rFonts w:ascii="Garamond" w:hAnsi="Garamond"/>
              </w:rPr>
              <w:t xml:space="preserve">Melaleuca alternifolia (Maiden &amp; Betche) Cheel</w:t>
            </w:r>
          </w:p>
        </w:tc>
        <w:tc>
          <w:tcPr>
            <w:tcW w:w="1842" w:type="dxa"/>
            <w:tcBorders>
              <w:top w:val="single" w:sz="4" w:space="0" w:color="auto"/>
              <w:left w:val="single" w:sz="4" w:space="0" w:color="auto"/>
              <w:bottom w:val="single" w:sz="4" w:space="0" w:color="auto"/>
              <w:right w:val="single" w:sz="4" w:space="0" w:color="auto"/>
            </w:tcBorders>
            <w:hideMark/>
          </w:tcPr>
          <w:p w14:paraId="7F85C5F1"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4A07A99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3019CDC" w14:textId="77777777" w:rsidR="00A01CDB" w:rsidRPr="00E31CA2" w:rsidRDefault="00A01CDB" w:rsidP="0099097F">
            <w:pPr>
              <w:rPr>
                <w:rFonts w:ascii="Garamond" w:eastAsia="Calibri" w:hAnsi="Garamond"/>
              </w:rPr>
            </w:pPr>
            <w:r>
              <w:rPr>
                <w:rFonts w:ascii="Garamond" w:hAnsi="Garamond"/>
              </w:rPr>
              <w:t xml:space="preserve">Australischer Teebaum</w:t>
            </w:r>
          </w:p>
        </w:tc>
        <w:tc>
          <w:tcPr>
            <w:tcW w:w="1352" w:type="dxa"/>
            <w:tcBorders>
              <w:top w:val="single" w:sz="4" w:space="0" w:color="auto"/>
              <w:left w:val="single" w:sz="4" w:space="0" w:color="auto"/>
              <w:bottom w:val="single" w:sz="4" w:space="0" w:color="auto"/>
              <w:right w:val="single" w:sz="4" w:space="0" w:color="auto"/>
            </w:tcBorders>
            <w:hideMark/>
          </w:tcPr>
          <w:p w14:paraId="56E8A32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CAE1FDF" w14:textId="77777777" w:rsidR="00A01CDB" w:rsidRPr="00E31CA2" w:rsidRDefault="00A01CDB" w:rsidP="0099097F">
            <w:pPr>
              <w:rPr>
                <w:rFonts w:ascii="Garamond" w:eastAsia="Calibri" w:hAnsi="Garamond"/>
              </w:rPr>
            </w:pPr>
            <w:r>
              <w:rPr>
                <w:rFonts w:ascii="Garamond" w:hAnsi="Garamond"/>
              </w:rPr>
              <w:t xml:space="preserve">Das ätherische Öl dieser Pflanze ist für Nahrungsergänzungsmittel nicht zugelassen.</w:t>
            </w:r>
          </w:p>
        </w:tc>
      </w:tr>
      <w:tr w:rsidR="00A01CDB" w:rsidRPr="00E31CA2" w14:paraId="2E8A11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80ED9A" w14:textId="608B0FF9" w:rsidR="00A01CDB" w:rsidRPr="00E31CA2" w:rsidRDefault="00A01CDB" w:rsidP="0099097F">
            <w:pPr>
              <w:rPr>
                <w:rFonts w:ascii="Garamond" w:eastAsia="Calibri" w:hAnsi="Garamond"/>
              </w:rPr>
            </w:pPr>
            <w:bookmarkStart w:id="32" w:name="_Hlk108187718"/>
            <w:r>
              <w:rPr>
                <w:rFonts w:ascii="Garamond" w:hAnsi="Garamond"/>
              </w:rPr>
              <w:t xml:space="preserve">Melaleuca cajuputi Powell</w:t>
            </w:r>
            <w:bookmarkEnd w:id="32"/>
          </w:p>
        </w:tc>
        <w:tc>
          <w:tcPr>
            <w:tcW w:w="1842" w:type="dxa"/>
            <w:tcBorders>
              <w:top w:val="single" w:sz="4" w:space="0" w:color="auto"/>
              <w:left w:val="single" w:sz="4" w:space="0" w:color="auto"/>
              <w:bottom w:val="single" w:sz="4" w:space="0" w:color="auto"/>
              <w:right w:val="single" w:sz="4" w:space="0" w:color="auto"/>
            </w:tcBorders>
            <w:hideMark/>
          </w:tcPr>
          <w:p w14:paraId="7627EFB4"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7523C68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83DF83" w14:textId="77777777" w:rsidR="00A01CDB" w:rsidRPr="00E31CA2" w:rsidRDefault="00A01CDB" w:rsidP="0099097F">
            <w:pPr>
              <w:rPr>
                <w:rFonts w:ascii="Garamond" w:eastAsia="Calibri" w:hAnsi="Garamond"/>
              </w:rPr>
            </w:pPr>
            <w:r>
              <w:rPr>
                <w:rFonts w:ascii="Garamond" w:hAnsi="Garamond"/>
              </w:rPr>
              <w:t xml:space="preserve">Sumpf-Teeölbaum</w:t>
            </w:r>
          </w:p>
        </w:tc>
        <w:tc>
          <w:tcPr>
            <w:tcW w:w="1352" w:type="dxa"/>
            <w:tcBorders>
              <w:top w:val="single" w:sz="4" w:space="0" w:color="auto"/>
              <w:left w:val="single" w:sz="4" w:space="0" w:color="auto"/>
              <w:bottom w:val="single" w:sz="4" w:space="0" w:color="auto"/>
              <w:right w:val="single" w:sz="4" w:space="0" w:color="auto"/>
            </w:tcBorders>
            <w:hideMark/>
          </w:tcPr>
          <w:p w14:paraId="2A694DE0" w14:textId="54621F1C"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578C1B01" w14:textId="6C45786D" w:rsidR="00A01CDB" w:rsidRPr="00E31CA2" w:rsidRDefault="00A01CDB" w:rsidP="0099097F">
            <w:pPr>
              <w:rPr>
                <w:rFonts w:ascii="Garamond" w:eastAsia="Calibri" w:hAnsi="Garamond"/>
              </w:rPr>
            </w:pPr>
            <w:r>
              <w:rPr>
                <w:rFonts w:ascii="Garamond" w:hAnsi="Garamond"/>
              </w:rPr>
              <w:t xml:space="preserve">Das ätherische Öl dieser Pflanze ist für Nahrungsergänzungsmittel nicht zugelassen.</w:t>
            </w:r>
          </w:p>
        </w:tc>
      </w:tr>
      <w:tr w:rsidR="00A01CDB" w:rsidRPr="00E31CA2" w14:paraId="61C099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DD2EAD" w14:textId="77777777" w:rsidR="00A01CDB" w:rsidRPr="00E31CA2" w:rsidRDefault="00A01CDB" w:rsidP="0099097F">
            <w:pPr>
              <w:rPr>
                <w:rFonts w:ascii="Garamond" w:eastAsia="Calibri" w:hAnsi="Garamond"/>
              </w:rPr>
            </w:pPr>
            <w:r>
              <w:rPr>
                <w:rFonts w:ascii="Garamond" w:hAnsi="Garamond"/>
              </w:rPr>
              <w:t xml:space="preserve">Melaleuca leucadendra (L.) L.</w:t>
            </w:r>
          </w:p>
        </w:tc>
        <w:tc>
          <w:tcPr>
            <w:tcW w:w="1842" w:type="dxa"/>
            <w:tcBorders>
              <w:top w:val="single" w:sz="4" w:space="0" w:color="auto"/>
              <w:left w:val="single" w:sz="4" w:space="0" w:color="auto"/>
              <w:bottom w:val="single" w:sz="4" w:space="0" w:color="auto"/>
              <w:right w:val="single" w:sz="4" w:space="0" w:color="auto"/>
            </w:tcBorders>
            <w:hideMark/>
          </w:tcPr>
          <w:p w14:paraId="1D5443F8"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44C03F83" w14:textId="77777777" w:rsidR="00A01CDB" w:rsidRPr="00E31CA2" w:rsidRDefault="00A01CDB" w:rsidP="0099097F">
            <w:pPr>
              <w:rPr>
                <w:rFonts w:ascii="Garamond" w:eastAsia="Calibri" w:hAnsi="Garamond"/>
              </w:rPr>
            </w:pPr>
            <w:r>
              <w:rPr>
                <w:rFonts w:ascii="Garamond" w:hAnsi="Garamond"/>
              </w:rPr>
              <w:t xml:space="preserve">Melaleuca leucadendron (L.) L.</w:t>
            </w:r>
          </w:p>
        </w:tc>
        <w:tc>
          <w:tcPr>
            <w:tcW w:w="1628" w:type="dxa"/>
            <w:tcBorders>
              <w:top w:val="single" w:sz="4" w:space="0" w:color="auto"/>
              <w:left w:val="single" w:sz="4" w:space="0" w:color="auto"/>
              <w:bottom w:val="single" w:sz="4" w:space="0" w:color="auto"/>
              <w:right w:val="single" w:sz="4" w:space="0" w:color="auto"/>
            </w:tcBorders>
            <w:hideMark/>
          </w:tcPr>
          <w:p w14:paraId="1E515AD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34D0C7E"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345846CB" w14:textId="77777777" w:rsidR="00A01CDB" w:rsidRPr="00E31CA2" w:rsidRDefault="00A01CDB" w:rsidP="0099097F">
            <w:pPr>
              <w:rPr>
                <w:rFonts w:ascii="Garamond" w:eastAsia="Calibri" w:hAnsi="Garamond"/>
              </w:rPr>
            </w:pPr>
            <w:r>
              <w:rPr>
                <w:rFonts w:ascii="Garamond" w:hAnsi="Garamond"/>
              </w:rPr>
              <w:t xml:space="preserve">Das ätherische Öl dieser Pflanze ist für Nahrungsergänzungsmittel nicht zugelassen.</w:t>
            </w:r>
          </w:p>
        </w:tc>
      </w:tr>
      <w:tr w:rsidR="00A01CDB" w:rsidRPr="00E31CA2" w14:paraId="637435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D0721F" w14:textId="77777777" w:rsidR="00A01CDB" w:rsidRPr="00E31CA2" w:rsidRDefault="00A01CDB" w:rsidP="0099097F">
            <w:pPr>
              <w:rPr>
                <w:rFonts w:ascii="Garamond" w:eastAsia="Calibri" w:hAnsi="Garamond"/>
              </w:rPr>
            </w:pPr>
            <w:r>
              <w:rPr>
                <w:rFonts w:ascii="Garamond" w:hAnsi="Garamond"/>
              </w:rPr>
              <w:t xml:space="preserve">Melaleuca linariifolia Sm.</w:t>
            </w:r>
          </w:p>
        </w:tc>
        <w:tc>
          <w:tcPr>
            <w:tcW w:w="1842" w:type="dxa"/>
            <w:tcBorders>
              <w:top w:val="single" w:sz="4" w:space="0" w:color="auto"/>
              <w:left w:val="single" w:sz="4" w:space="0" w:color="auto"/>
              <w:bottom w:val="single" w:sz="4" w:space="0" w:color="auto"/>
              <w:right w:val="single" w:sz="4" w:space="0" w:color="auto"/>
            </w:tcBorders>
            <w:hideMark/>
          </w:tcPr>
          <w:p w14:paraId="3BB6E14F"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71EE699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54BFA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75D746B"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73752BEC" w14:textId="77777777" w:rsidR="00A01CDB" w:rsidRPr="00E31CA2" w:rsidRDefault="00A01CDB" w:rsidP="0099097F">
            <w:pPr>
              <w:rPr>
                <w:rFonts w:ascii="Garamond" w:eastAsia="Calibri" w:hAnsi="Garamond"/>
              </w:rPr>
            </w:pPr>
            <w:r>
              <w:rPr>
                <w:rFonts w:ascii="Garamond" w:hAnsi="Garamond"/>
              </w:rPr>
              <w:t xml:space="preserve">Das ätherische Öl dieser Pflanze ist für Nahrungsergänzungsmittel nicht zugelassen.</w:t>
            </w:r>
          </w:p>
        </w:tc>
      </w:tr>
      <w:tr w:rsidR="00A01CDB" w:rsidRPr="00E31CA2" w14:paraId="3387A7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83C81B" w14:textId="3FCBEEF8" w:rsidR="00A01CDB" w:rsidRPr="00E31CA2" w:rsidRDefault="00A01CDB" w:rsidP="0099097F">
            <w:pPr>
              <w:rPr>
                <w:rFonts w:ascii="Garamond" w:eastAsia="Calibri" w:hAnsi="Garamond"/>
              </w:rPr>
            </w:pPr>
            <w:bookmarkStart w:id="33" w:name="_Hlk108187744"/>
            <w:r>
              <w:rPr>
                <w:rFonts w:ascii="Garamond" w:hAnsi="Garamond"/>
              </w:rPr>
              <w:t xml:space="preserve">Melaleuca viridiflora Sol. ex Gaertn.</w:t>
            </w:r>
            <w:bookmarkEnd w:id="33"/>
          </w:p>
        </w:tc>
        <w:tc>
          <w:tcPr>
            <w:tcW w:w="1842" w:type="dxa"/>
            <w:tcBorders>
              <w:top w:val="single" w:sz="4" w:space="0" w:color="auto"/>
              <w:left w:val="single" w:sz="4" w:space="0" w:color="auto"/>
              <w:bottom w:val="single" w:sz="4" w:space="0" w:color="auto"/>
              <w:right w:val="single" w:sz="4" w:space="0" w:color="auto"/>
            </w:tcBorders>
            <w:hideMark/>
          </w:tcPr>
          <w:p w14:paraId="66A0B402"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3E26A8D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27FA19" w14:textId="77777777" w:rsidR="00A01CDB" w:rsidRPr="00E31CA2" w:rsidRDefault="00A01CDB" w:rsidP="0099097F">
            <w:pPr>
              <w:rPr>
                <w:rFonts w:ascii="Garamond" w:eastAsia="Calibri" w:hAnsi="Garamond"/>
              </w:rPr>
            </w:pPr>
            <w:r>
              <w:rPr>
                <w:rFonts w:ascii="Garamond" w:hAnsi="Garamond"/>
              </w:rPr>
              <w:t xml:space="preserve">Nerolina</w:t>
            </w:r>
          </w:p>
        </w:tc>
        <w:tc>
          <w:tcPr>
            <w:tcW w:w="1352" w:type="dxa"/>
            <w:tcBorders>
              <w:top w:val="single" w:sz="4" w:space="0" w:color="auto"/>
              <w:left w:val="single" w:sz="4" w:space="0" w:color="auto"/>
              <w:bottom w:val="single" w:sz="4" w:space="0" w:color="auto"/>
              <w:right w:val="single" w:sz="4" w:space="0" w:color="auto"/>
            </w:tcBorders>
            <w:hideMark/>
          </w:tcPr>
          <w:p w14:paraId="5F20CA6C" w14:textId="03ADBCE2" w:rsidR="00A01CDB" w:rsidRPr="00E31CA2" w:rsidRDefault="00A01CDB" w:rsidP="0099097F">
            <w:pPr>
              <w:rPr>
                <w:highlight w:val="yellow"/>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252485B3" w14:textId="6F00E60C" w:rsidR="00A01CDB" w:rsidRPr="00E31CA2" w:rsidRDefault="00A01CDB" w:rsidP="001F233C">
            <w:pPr>
              <w:rPr>
                <w:rFonts w:ascii="Garamond" w:eastAsia="Calibri" w:hAnsi="Garamond"/>
              </w:rPr>
            </w:pPr>
            <w:r>
              <w:rPr>
                <w:rFonts w:ascii="Garamond" w:hAnsi="Garamond"/>
              </w:rPr>
              <w:t xml:space="preserve">Das ätherische Öl dieser Pflanze ist für Nahrungsergänzungsmittel nicht zugelassen.</w:t>
            </w:r>
          </w:p>
        </w:tc>
      </w:tr>
      <w:tr w:rsidR="00A01CDB" w:rsidRPr="00E31CA2" w14:paraId="33DAC5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245FDA" w14:textId="77777777" w:rsidR="00A01CDB" w:rsidRPr="00E31CA2" w:rsidRDefault="00A01CDB" w:rsidP="0099097F">
            <w:pPr>
              <w:rPr>
                <w:rFonts w:ascii="Garamond" w:eastAsia="Calibri" w:hAnsi="Garamond"/>
              </w:rPr>
            </w:pPr>
            <w:r>
              <w:rPr>
                <w:rFonts w:ascii="Garamond" w:hAnsi="Garamond"/>
              </w:rPr>
              <w:t xml:space="preserve">Melilotus altissimus Thuill.</w:t>
            </w:r>
          </w:p>
        </w:tc>
        <w:tc>
          <w:tcPr>
            <w:tcW w:w="1842" w:type="dxa"/>
            <w:tcBorders>
              <w:top w:val="single" w:sz="4" w:space="0" w:color="auto"/>
              <w:left w:val="single" w:sz="4" w:space="0" w:color="auto"/>
              <w:bottom w:val="single" w:sz="4" w:space="0" w:color="auto"/>
              <w:right w:val="single" w:sz="4" w:space="0" w:color="auto"/>
            </w:tcBorders>
            <w:hideMark/>
          </w:tcPr>
          <w:p w14:paraId="6C7E227B"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DFDC54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86846B" w14:textId="77777777" w:rsidR="00A01CDB" w:rsidRPr="00E31CA2" w:rsidRDefault="00A01CDB" w:rsidP="0099097F">
            <w:pPr>
              <w:rPr>
                <w:rFonts w:ascii="Garamond" w:eastAsia="Calibri" w:hAnsi="Garamond"/>
              </w:rPr>
            </w:pPr>
            <w:r>
              <w:rPr>
                <w:rFonts w:ascii="Garamond" w:hAnsi="Garamond"/>
              </w:rPr>
              <w:t xml:space="preserve">Hoher Steinklee</w:t>
            </w:r>
          </w:p>
        </w:tc>
        <w:tc>
          <w:tcPr>
            <w:tcW w:w="1352" w:type="dxa"/>
            <w:tcBorders>
              <w:top w:val="single" w:sz="4" w:space="0" w:color="auto"/>
              <w:left w:val="single" w:sz="4" w:space="0" w:color="auto"/>
              <w:bottom w:val="single" w:sz="4" w:space="0" w:color="auto"/>
              <w:right w:val="single" w:sz="4" w:space="0" w:color="auto"/>
            </w:tcBorders>
            <w:hideMark/>
          </w:tcPr>
          <w:p w14:paraId="5823E03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194060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B473D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C63BD7" w14:textId="77777777" w:rsidR="00A01CDB" w:rsidRPr="00E31CA2" w:rsidRDefault="00A01CDB" w:rsidP="0099097F">
            <w:pPr>
              <w:rPr>
                <w:rFonts w:ascii="Garamond" w:eastAsia="Calibri" w:hAnsi="Garamond"/>
              </w:rPr>
            </w:pPr>
            <w:r>
              <w:rPr>
                <w:rFonts w:ascii="Garamond" w:hAnsi="Garamond"/>
              </w:rPr>
              <w:t xml:space="preserve">Melilotus officinalis (L.) Lam.</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1F2A92E" w14:textId="77777777" w:rsidR="00A01CDB" w:rsidRPr="00E31CA2" w:rsidRDefault="00A01CDB" w:rsidP="0099097F">
            <w:pPr>
              <w:rPr>
                <w:rFonts w:ascii="Garamond" w:eastAsia="Calibri" w:hAnsi="Garamond"/>
              </w:rPr>
            </w:pPr>
            <w:r>
              <w:rPr>
                <w:rFonts w:ascii="Garamond" w:hAnsi="Garamond"/>
              </w:rPr>
              <w:t xml:space="preserve">Fabaceae</w:t>
            </w:r>
          </w:p>
        </w:tc>
        <w:tc>
          <w:tcPr>
            <w:tcW w:w="1371" w:type="dxa"/>
            <w:tcBorders>
              <w:top w:val="single" w:sz="4" w:space="0" w:color="auto"/>
              <w:left w:val="single" w:sz="4" w:space="0" w:color="auto"/>
              <w:bottom w:val="single" w:sz="4" w:space="0" w:color="auto"/>
              <w:right w:val="single" w:sz="4" w:space="0" w:color="auto"/>
            </w:tcBorders>
            <w:noWrap/>
            <w:hideMark/>
          </w:tcPr>
          <w:p w14:paraId="6551302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B0942A" w14:textId="77777777" w:rsidR="00A01CDB" w:rsidRPr="00E31CA2" w:rsidRDefault="00A01CDB" w:rsidP="0099097F">
            <w:pPr>
              <w:rPr>
                <w:rFonts w:ascii="Garamond" w:eastAsia="Calibri" w:hAnsi="Garamond"/>
              </w:rPr>
            </w:pPr>
            <w:r>
              <w:rPr>
                <w:rFonts w:ascii="Garamond" w:hAnsi="Garamond"/>
              </w:rPr>
              <w:t xml:space="preserve">Gelber Steinklee</w:t>
            </w:r>
          </w:p>
        </w:tc>
        <w:tc>
          <w:tcPr>
            <w:tcW w:w="1352" w:type="dxa"/>
            <w:tcBorders>
              <w:top w:val="single" w:sz="4" w:space="0" w:color="auto"/>
              <w:left w:val="single" w:sz="4" w:space="0" w:color="auto"/>
              <w:bottom w:val="single" w:sz="4" w:space="0" w:color="auto"/>
              <w:right w:val="single" w:sz="4" w:space="0" w:color="auto"/>
            </w:tcBorders>
            <w:hideMark/>
          </w:tcPr>
          <w:p w14:paraId="47D4B77E"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hideMark/>
          </w:tcPr>
          <w:p w14:paraId="27D09C9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196F3F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140069" w14:textId="77777777" w:rsidR="00A01CDB" w:rsidRPr="00E31CA2" w:rsidRDefault="00A01CDB" w:rsidP="0099097F">
            <w:pPr>
              <w:rPr>
                <w:rFonts w:ascii="Garamond" w:eastAsia="Calibri" w:hAnsi="Garamond"/>
              </w:rPr>
            </w:pPr>
            <w:r>
              <w:rPr>
                <w:rFonts w:ascii="Garamond" w:hAnsi="Garamond"/>
              </w:rPr>
              <w:t xml:space="preserve">Melissa officinalis L.</w:t>
            </w:r>
          </w:p>
        </w:tc>
        <w:tc>
          <w:tcPr>
            <w:tcW w:w="1842" w:type="dxa"/>
            <w:tcBorders>
              <w:top w:val="single" w:sz="4" w:space="0" w:color="auto"/>
              <w:left w:val="single" w:sz="4" w:space="0" w:color="auto"/>
              <w:bottom w:val="single" w:sz="4" w:space="0" w:color="auto"/>
              <w:right w:val="single" w:sz="4" w:space="0" w:color="auto"/>
            </w:tcBorders>
            <w:hideMark/>
          </w:tcPr>
          <w:p w14:paraId="35609B7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56388CC7" w14:textId="77777777" w:rsidR="00A01CDB" w:rsidRPr="00E31CA2" w:rsidRDefault="00A01CDB" w:rsidP="0099097F">
            <w:pPr>
              <w:rPr>
                <w:rFonts w:ascii="Garamond" w:eastAsia="Calibri" w:hAnsi="Garamond"/>
              </w:rPr>
            </w:pPr>
            <w:r>
              <w:rPr>
                <w:rFonts w:ascii="Garamond" w:hAnsi="Garamond"/>
              </w:rPr>
              <w:t xml:space="preserve"> </w:t>
            </w:r>
            <w:r>
              <w:rPr>
                <w:rFonts w:ascii="Garamond" w:hAnsi="Garamond"/>
              </w:rPr>
              <w:t xml:space="preserve">(f)</w:t>
            </w:r>
          </w:p>
        </w:tc>
        <w:tc>
          <w:tcPr>
            <w:tcW w:w="1628" w:type="dxa"/>
            <w:tcBorders>
              <w:top w:val="single" w:sz="4" w:space="0" w:color="auto"/>
              <w:left w:val="single" w:sz="4" w:space="0" w:color="auto"/>
              <w:bottom w:val="single" w:sz="4" w:space="0" w:color="auto"/>
              <w:right w:val="single" w:sz="4" w:space="0" w:color="auto"/>
            </w:tcBorders>
            <w:hideMark/>
          </w:tcPr>
          <w:p w14:paraId="527D8DC0" w14:textId="77777777" w:rsidR="00A01CDB" w:rsidRPr="00E31CA2" w:rsidRDefault="00A01CDB" w:rsidP="0099097F">
            <w:pPr>
              <w:rPr>
                <w:rFonts w:ascii="Garamond" w:eastAsia="Calibri" w:hAnsi="Garamond"/>
              </w:rPr>
            </w:pPr>
            <w:r>
              <w:rPr>
                <w:rFonts w:ascii="Garamond" w:hAnsi="Garamond"/>
              </w:rPr>
              <w:t xml:space="preserve">Zitronenmelisse</w:t>
            </w:r>
          </w:p>
        </w:tc>
        <w:tc>
          <w:tcPr>
            <w:tcW w:w="1352" w:type="dxa"/>
            <w:tcBorders>
              <w:top w:val="single" w:sz="4" w:space="0" w:color="auto"/>
              <w:left w:val="single" w:sz="4" w:space="0" w:color="auto"/>
              <w:bottom w:val="single" w:sz="4" w:space="0" w:color="auto"/>
              <w:right w:val="single" w:sz="4" w:space="0" w:color="auto"/>
            </w:tcBorders>
            <w:hideMark/>
          </w:tcPr>
          <w:p w14:paraId="51E48F5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0F5392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84F15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D67F6D" w14:textId="77777777" w:rsidR="00A01CDB" w:rsidRPr="00E31CA2" w:rsidRDefault="00A01CDB" w:rsidP="0099097F">
            <w:pPr>
              <w:rPr>
                <w:rFonts w:ascii="Garamond" w:eastAsia="Calibri" w:hAnsi="Garamond"/>
              </w:rPr>
            </w:pPr>
            <w:r>
              <w:rPr>
                <w:rFonts w:ascii="Garamond" w:hAnsi="Garamond"/>
              </w:rPr>
              <w:t xml:space="preserve">Melittis melissophyllum L.</w:t>
            </w:r>
          </w:p>
        </w:tc>
        <w:tc>
          <w:tcPr>
            <w:tcW w:w="1842" w:type="dxa"/>
            <w:tcBorders>
              <w:top w:val="single" w:sz="4" w:space="0" w:color="auto"/>
              <w:left w:val="single" w:sz="4" w:space="0" w:color="auto"/>
              <w:bottom w:val="single" w:sz="4" w:space="0" w:color="auto"/>
              <w:right w:val="single" w:sz="4" w:space="0" w:color="auto"/>
            </w:tcBorders>
            <w:hideMark/>
          </w:tcPr>
          <w:p w14:paraId="4EE364A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0498E4F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937A3D" w14:textId="77777777" w:rsidR="00A01CDB" w:rsidRPr="00E31CA2" w:rsidRDefault="00A01CDB" w:rsidP="0099097F">
            <w:pPr>
              <w:rPr>
                <w:rFonts w:ascii="Garamond" w:eastAsia="Calibri" w:hAnsi="Garamond"/>
              </w:rPr>
            </w:pPr>
            <w:r>
              <w:rPr>
                <w:rFonts w:ascii="Garamond" w:hAnsi="Garamond"/>
              </w:rPr>
              <w:t xml:space="preserve">Immenblatt</w:t>
            </w:r>
          </w:p>
        </w:tc>
        <w:tc>
          <w:tcPr>
            <w:tcW w:w="1352" w:type="dxa"/>
            <w:tcBorders>
              <w:top w:val="single" w:sz="4" w:space="0" w:color="auto"/>
              <w:left w:val="single" w:sz="4" w:space="0" w:color="auto"/>
              <w:bottom w:val="single" w:sz="4" w:space="0" w:color="auto"/>
              <w:right w:val="single" w:sz="4" w:space="0" w:color="auto"/>
            </w:tcBorders>
            <w:hideMark/>
          </w:tcPr>
          <w:p w14:paraId="4EC21AE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A29E49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8A93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E96FCB" w14:textId="77777777" w:rsidR="00A01CDB" w:rsidRPr="00E31CA2" w:rsidRDefault="00A01CDB" w:rsidP="0099097F">
            <w:pPr>
              <w:rPr>
                <w:rFonts w:ascii="Garamond" w:eastAsia="Calibri" w:hAnsi="Garamond"/>
              </w:rPr>
            </w:pPr>
            <w:r>
              <w:rPr>
                <w:rFonts w:ascii="Garamond" w:hAnsi="Garamond"/>
              </w:rPr>
              <w:t xml:space="preserve">Mentha watera L.</w:t>
            </w:r>
          </w:p>
        </w:tc>
        <w:tc>
          <w:tcPr>
            <w:tcW w:w="1842" w:type="dxa"/>
            <w:tcBorders>
              <w:top w:val="single" w:sz="4" w:space="0" w:color="auto"/>
              <w:left w:val="single" w:sz="4" w:space="0" w:color="auto"/>
              <w:bottom w:val="single" w:sz="4" w:space="0" w:color="auto"/>
              <w:right w:val="single" w:sz="4" w:space="0" w:color="auto"/>
            </w:tcBorders>
            <w:hideMark/>
          </w:tcPr>
          <w:p w14:paraId="3272A76C"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38DAA8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CD4FF00" w14:textId="77777777" w:rsidR="00A01CDB" w:rsidRPr="00E31CA2" w:rsidRDefault="00A01CDB" w:rsidP="0099097F">
            <w:pPr>
              <w:rPr>
                <w:rFonts w:ascii="Garamond" w:eastAsia="Calibri" w:hAnsi="Garamond"/>
              </w:rPr>
            </w:pPr>
            <w:r>
              <w:rPr>
                <w:rFonts w:ascii="Garamond" w:hAnsi="Garamond"/>
              </w:rPr>
              <w:t xml:space="preserve">Wasserminze</w:t>
            </w:r>
          </w:p>
        </w:tc>
        <w:tc>
          <w:tcPr>
            <w:tcW w:w="1352" w:type="dxa"/>
            <w:tcBorders>
              <w:top w:val="single" w:sz="4" w:space="0" w:color="auto"/>
              <w:left w:val="single" w:sz="4" w:space="0" w:color="auto"/>
              <w:bottom w:val="single" w:sz="4" w:space="0" w:color="auto"/>
              <w:right w:val="single" w:sz="4" w:space="0" w:color="auto"/>
            </w:tcBorders>
            <w:hideMark/>
          </w:tcPr>
          <w:p w14:paraId="7970AE1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844BDC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4F422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45864C" w14:textId="77777777" w:rsidR="00A01CDB" w:rsidRPr="00E31CA2" w:rsidRDefault="00A01CDB" w:rsidP="0099097F">
            <w:pPr>
              <w:rPr>
                <w:rFonts w:ascii="Garamond" w:eastAsia="Calibri" w:hAnsi="Garamond"/>
              </w:rPr>
            </w:pPr>
            <w:r>
              <w:rPr>
                <w:rFonts w:ascii="Garamond" w:hAnsi="Garamond"/>
              </w:rPr>
              <w:t xml:space="preserve">Mentha arvensis L.</w:t>
            </w:r>
          </w:p>
        </w:tc>
        <w:tc>
          <w:tcPr>
            <w:tcW w:w="1842" w:type="dxa"/>
            <w:tcBorders>
              <w:top w:val="single" w:sz="4" w:space="0" w:color="auto"/>
              <w:left w:val="single" w:sz="4" w:space="0" w:color="auto"/>
              <w:bottom w:val="single" w:sz="4" w:space="0" w:color="auto"/>
              <w:right w:val="single" w:sz="4" w:space="0" w:color="auto"/>
            </w:tcBorders>
            <w:hideMark/>
          </w:tcPr>
          <w:p w14:paraId="4E3DEE12"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38E307E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B3CB56" w14:textId="77777777" w:rsidR="00A01CDB" w:rsidRPr="00E31CA2" w:rsidRDefault="00A01CDB" w:rsidP="0099097F">
            <w:pPr>
              <w:rPr>
                <w:rFonts w:ascii="Garamond" w:eastAsia="Calibri" w:hAnsi="Garamond"/>
              </w:rPr>
            </w:pPr>
            <w:r>
              <w:rPr>
                <w:rFonts w:ascii="Garamond" w:hAnsi="Garamond"/>
              </w:rPr>
              <w:t xml:space="preserve">Ackerminze</w:t>
            </w:r>
          </w:p>
        </w:tc>
        <w:tc>
          <w:tcPr>
            <w:tcW w:w="1352" w:type="dxa"/>
            <w:tcBorders>
              <w:top w:val="single" w:sz="4" w:space="0" w:color="auto"/>
              <w:left w:val="single" w:sz="4" w:space="0" w:color="auto"/>
              <w:bottom w:val="single" w:sz="4" w:space="0" w:color="auto"/>
              <w:right w:val="single" w:sz="4" w:space="0" w:color="auto"/>
            </w:tcBorders>
            <w:hideMark/>
          </w:tcPr>
          <w:p w14:paraId="427A3E9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80825C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3CAEA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CACB60" w14:textId="77777777" w:rsidR="00A01CDB" w:rsidRPr="00E31CA2" w:rsidRDefault="00A01CDB" w:rsidP="0099097F">
            <w:pPr>
              <w:rPr>
                <w:rFonts w:ascii="Garamond" w:eastAsia="Calibri" w:hAnsi="Garamond"/>
              </w:rPr>
            </w:pPr>
            <w:r>
              <w:rPr>
                <w:rFonts w:ascii="Garamond" w:hAnsi="Garamond"/>
              </w:rPr>
              <w:t xml:space="preserve">Mentha spicata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2E8F161"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0D80BF0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2C35A6" w14:textId="77777777" w:rsidR="00A01CDB" w:rsidRPr="00E31CA2" w:rsidRDefault="00A01CDB" w:rsidP="0099097F">
            <w:pPr>
              <w:rPr>
                <w:rFonts w:ascii="Garamond" w:eastAsia="Calibri" w:hAnsi="Garamond"/>
              </w:rPr>
            </w:pPr>
            <w:r>
              <w:rPr>
                <w:rFonts w:ascii="Garamond" w:hAnsi="Garamond"/>
              </w:rPr>
              <w:t xml:space="preserve">Grüne Minze</w:t>
            </w:r>
          </w:p>
        </w:tc>
        <w:tc>
          <w:tcPr>
            <w:tcW w:w="1352" w:type="dxa"/>
            <w:tcBorders>
              <w:top w:val="single" w:sz="4" w:space="0" w:color="auto"/>
              <w:left w:val="single" w:sz="4" w:space="0" w:color="auto"/>
              <w:bottom w:val="single" w:sz="4" w:space="0" w:color="auto"/>
              <w:right w:val="single" w:sz="4" w:space="0" w:color="auto"/>
            </w:tcBorders>
            <w:hideMark/>
          </w:tcPr>
          <w:p w14:paraId="357C572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1FE97A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D14C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9782F1" w14:textId="77777777" w:rsidR="00A01CDB" w:rsidRPr="00E31CA2" w:rsidRDefault="00A01CDB" w:rsidP="0099097F">
            <w:pPr>
              <w:rPr>
                <w:rFonts w:ascii="Garamond" w:eastAsia="Calibri" w:hAnsi="Garamond"/>
              </w:rPr>
            </w:pPr>
            <w:r>
              <w:rPr>
                <w:rFonts w:ascii="Garamond" w:hAnsi="Garamond"/>
              </w:rPr>
              <w:t xml:space="preserve">Mentha x piperita L.</w:t>
            </w:r>
          </w:p>
        </w:tc>
        <w:tc>
          <w:tcPr>
            <w:tcW w:w="1842" w:type="dxa"/>
            <w:tcBorders>
              <w:top w:val="single" w:sz="4" w:space="0" w:color="auto"/>
              <w:left w:val="single" w:sz="4" w:space="0" w:color="auto"/>
              <w:bottom w:val="single" w:sz="4" w:space="0" w:color="auto"/>
              <w:right w:val="single" w:sz="4" w:space="0" w:color="auto"/>
            </w:tcBorders>
            <w:hideMark/>
          </w:tcPr>
          <w:p w14:paraId="318745C6"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2D8C77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0DDAAA7" w14:textId="77777777" w:rsidR="00A01CDB" w:rsidRPr="00E31CA2" w:rsidRDefault="00A01CDB" w:rsidP="0099097F">
            <w:pPr>
              <w:rPr>
                <w:rFonts w:ascii="Garamond" w:eastAsia="Calibri" w:hAnsi="Garamond"/>
              </w:rPr>
            </w:pPr>
            <w:r>
              <w:rPr>
                <w:rFonts w:ascii="Garamond" w:hAnsi="Garamond"/>
              </w:rPr>
              <w:t xml:space="preserve">Pfefferminze</w:t>
            </w:r>
          </w:p>
        </w:tc>
        <w:tc>
          <w:tcPr>
            <w:tcW w:w="1352" w:type="dxa"/>
            <w:tcBorders>
              <w:top w:val="single" w:sz="4" w:space="0" w:color="auto"/>
              <w:left w:val="single" w:sz="4" w:space="0" w:color="auto"/>
              <w:bottom w:val="single" w:sz="4" w:space="0" w:color="auto"/>
              <w:right w:val="single" w:sz="4" w:space="0" w:color="auto"/>
            </w:tcBorders>
            <w:hideMark/>
          </w:tcPr>
          <w:p w14:paraId="3DF7B1B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AE0113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6CD40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6DAB25" w14:textId="77777777" w:rsidR="00A01CDB" w:rsidRPr="00E31CA2" w:rsidRDefault="00A01CDB" w:rsidP="0099097F">
            <w:pPr>
              <w:rPr>
                <w:rFonts w:ascii="Garamond" w:eastAsia="Calibri" w:hAnsi="Garamond"/>
              </w:rPr>
            </w:pPr>
            <w:r>
              <w:rPr>
                <w:rFonts w:ascii="Garamond" w:hAnsi="Garamond"/>
              </w:rPr>
              <w:t xml:space="preserve">Mentzelia cordifolia Dombey ex Urb.</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Gilg</w:t>
            </w:r>
          </w:p>
        </w:tc>
        <w:tc>
          <w:tcPr>
            <w:tcW w:w="1842" w:type="dxa"/>
            <w:tcBorders>
              <w:top w:val="single" w:sz="4" w:space="0" w:color="auto"/>
              <w:left w:val="single" w:sz="4" w:space="0" w:color="auto"/>
              <w:bottom w:val="single" w:sz="4" w:space="0" w:color="auto"/>
              <w:right w:val="single" w:sz="4" w:space="0" w:color="auto"/>
            </w:tcBorders>
            <w:hideMark/>
          </w:tcPr>
          <w:p w14:paraId="2A4B7C91" w14:textId="77777777" w:rsidR="00A01CDB" w:rsidRPr="00E31CA2" w:rsidRDefault="00A01CDB" w:rsidP="0099097F">
            <w:pPr>
              <w:rPr>
                <w:rFonts w:ascii="Garamond" w:eastAsia="Calibri" w:hAnsi="Garamond"/>
              </w:rPr>
            </w:pPr>
            <w:r>
              <w:rPr>
                <w:rFonts w:ascii="Garamond" w:hAnsi="Garamond"/>
              </w:rPr>
              <w:t xml:space="preserve">Losaceae</w:t>
            </w:r>
          </w:p>
        </w:tc>
        <w:tc>
          <w:tcPr>
            <w:tcW w:w="1371" w:type="dxa"/>
            <w:tcBorders>
              <w:top w:val="single" w:sz="4" w:space="0" w:color="auto"/>
              <w:left w:val="single" w:sz="4" w:space="0" w:color="auto"/>
              <w:bottom w:val="single" w:sz="4" w:space="0" w:color="auto"/>
              <w:right w:val="single" w:sz="4" w:space="0" w:color="auto"/>
            </w:tcBorders>
            <w:noWrap/>
            <w:hideMark/>
          </w:tcPr>
          <w:p w14:paraId="2CF67D26" w14:textId="77777777" w:rsidR="00A01CDB" w:rsidRPr="00E31CA2" w:rsidRDefault="00A01CDB" w:rsidP="0099097F">
            <w:pPr>
              <w:rPr>
                <w:rFonts w:ascii="Garamond" w:eastAsia="Calibri" w:hAnsi="Garamond"/>
              </w:rPr>
            </w:pPr>
            <w:r>
              <w:rPr>
                <w:rFonts w:ascii="Garamond" w:hAnsi="Garamond"/>
              </w:rPr>
              <w:t xml:space="preserve">Mentzelia scabra Kunth</w:t>
            </w:r>
          </w:p>
        </w:tc>
        <w:tc>
          <w:tcPr>
            <w:tcW w:w="1628" w:type="dxa"/>
            <w:tcBorders>
              <w:top w:val="single" w:sz="4" w:space="0" w:color="auto"/>
              <w:left w:val="single" w:sz="4" w:space="0" w:color="auto"/>
              <w:bottom w:val="single" w:sz="4" w:space="0" w:color="auto"/>
              <w:right w:val="single" w:sz="4" w:space="0" w:color="auto"/>
            </w:tcBorders>
            <w:hideMark/>
          </w:tcPr>
          <w:p w14:paraId="072BF6A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C7D9E7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CBC235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EE0A9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3166DE" w14:textId="77777777" w:rsidR="00A01CDB" w:rsidRPr="00E31CA2" w:rsidRDefault="00A01CDB" w:rsidP="0099097F">
            <w:pPr>
              <w:rPr>
                <w:rFonts w:ascii="Garamond" w:eastAsia="Calibri" w:hAnsi="Garamond"/>
              </w:rPr>
            </w:pPr>
            <w:r>
              <w:rPr>
                <w:rFonts w:ascii="Garamond" w:hAnsi="Garamond"/>
              </w:rPr>
              <w:t xml:space="preserve">Menyanthes trifoliata L.</w:t>
            </w:r>
          </w:p>
        </w:tc>
        <w:tc>
          <w:tcPr>
            <w:tcW w:w="1842" w:type="dxa"/>
            <w:tcBorders>
              <w:top w:val="single" w:sz="4" w:space="0" w:color="auto"/>
              <w:left w:val="single" w:sz="4" w:space="0" w:color="auto"/>
              <w:bottom w:val="single" w:sz="4" w:space="0" w:color="auto"/>
              <w:right w:val="single" w:sz="4" w:space="0" w:color="auto"/>
            </w:tcBorders>
            <w:hideMark/>
          </w:tcPr>
          <w:p w14:paraId="214414BD" w14:textId="77777777" w:rsidR="00A01CDB" w:rsidRPr="00E31CA2" w:rsidRDefault="00A01CDB" w:rsidP="0099097F">
            <w:pPr>
              <w:rPr>
                <w:rFonts w:ascii="Garamond" w:eastAsia="Calibri" w:hAnsi="Garamond"/>
              </w:rPr>
            </w:pPr>
            <w:r>
              <w:rPr>
                <w:rFonts w:ascii="Garamond" w:hAnsi="Garamond"/>
              </w:rPr>
              <w:t xml:space="preserve">Menyanthaceae</w:t>
            </w:r>
          </w:p>
        </w:tc>
        <w:tc>
          <w:tcPr>
            <w:tcW w:w="1371" w:type="dxa"/>
            <w:tcBorders>
              <w:top w:val="single" w:sz="4" w:space="0" w:color="auto"/>
              <w:left w:val="single" w:sz="4" w:space="0" w:color="auto"/>
              <w:bottom w:val="single" w:sz="4" w:space="0" w:color="auto"/>
              <w:right w:val="single" w:sz="4" w:space="0" w:color="auto"/>
            </w:tcBorders>
            <w:noWrap/>
            <w:hideMark/>
          </w:tcPr>
          <w:p w14:paraId="4BDC521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E45A4AD" w14:textId="77777777" w:rsidR="00A01CDB" w:rsidRPr="00E31CA2" w:rsidRDefault="00A01CDB" w:rsidP="0099097F">
            <w:pPr>
              <w:rPr>
                <w:rFonts w:ascii="Garamond" w:eastAsia="Calibri" w:hAnsi="Garamond"/>
              </w:rPr>
            </w:pPr>
            <w:r>
              <w:rPr>
                <w:rFonts w:ascii="Garamond" w:hAnsi="Garamond"/>
              </w:rPr>
              <w:t xml:space="preserve">Fieberklee</w:t>
            </w:r>
          </w:p>
        </w:tc>
        <w:tc>
          <w:tcPr>
            <w:tcW w:w="1352" w:type="dxa"/>
            <w:tcBorders>
              <w:top w:val="single" w:sz="4" w:space="0" w:color="auto"/>
              <w:left w:val="single" w:sz="4" w:space="0" w:color="auto"/>
              <w:bottom w:val="single" w:sz="4" w:space="0" w:color="auto"/>
              <w:right w:val="single" w:sz="4" w:space="0" w:color="auto"/>
            </w:tcBorders>
            <w:hideMark/>
          </w:tcPr>
          <w:p w14:paraId="07D83BC8"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1FDFFF7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195801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C51329" w14:textId="77777777" w:rsidR="00A01CDB" w:rsidRPr="00E31CA2" w:rsidRDefault="00A01CDB" w:rsidP="0099097F">
            <w:pPr>
              <w:rPr>
                <w:rFonts w:ascii="Garamond" w:eastAsia="Calibri" w:hAnsi="Garamond"/>
              </w:rPr>
            </w:pPr>
            <w:r>
              <w:rPr>
                <w:rFonts w:ascii="Garamond" w:hAnsi="Garamond"/>
              </w:rPr>
              <w:t xml:space="preserve">Mesembryanthemum crystallinum L.</w:t>
            </w:r>
          </w:p>
        </w:tc>
        <w:tc>
          <w:tcPr>
            <w:tcW w:w="1842" w:type="dxa"/>
            <w:tcBorders>
              <w:top w:val="single" w:sz="4" w:space="0" w:color="auto"/>
              <w:left w:val="single" w:sz="4" w:space="0" w:color="auto"/>
              <w:bottom w:val="single" w:sz="4" w:space="0" w:color="auto"/>
              <w:right w:val="single" w:sz="4" w:space="0" w:color="auto"/>
            </w:tcBorders>
            <w:hideMark/>
          </w:tcPr>
          <w:p w14:paraId="727CB9E6" w14:textId="77777777" w:rsidR="00A01CDB" w:rsidRPr="00E31CA2" w:rsidRDefault="00A01CDB" w:rsidP="0099097F">
            <w:pPr>
              <w:rPr>
                <w:rFonts w:ascii="Garamond" w:eastAsia="Calibri" w:hAnsi="Garamond"/>
              </w:rPr>
            </w:pPr>
            <w:r>
              <w:rPr>
                <w:rFonts w:ascii="Garamond" w:hAnsi="Garamond"/>
              </w:rPr>
              <w:t xml:space="preserve">Aizoaceae</w:t>
            </w:r>
          </w:p>
        </w:tc>
        <w:tc>
          <w:tcPr>
            <w:tcW w:w="1371" w:type="dxa"/>
            <w:tcBorders>
              <w:top w:val="single" w:sz="4" w:space="0" w:color="auto"/>
              <w:left w:val="single" w:sz="4" w:space="0" w:color="auto"/>
              <w:bottom w:val="single" w:sz="4" w:space="0" w:color="auto"/>
              <w:right w:val="single" w:sz="4" w:space="0" w:color="auto"/>
            </w:tcBorders>
            <w:hideMark/>
          </w:tcPr>
          <w:p w14:paraId="35F49AA0" w14:textId="77777777" w:rsidR="00A01CDB" w:rsidRPr="00E31CA2" w:rsidRDefault="00A01CDB" w:rsidP="0099097F">
            <w:pPr>
              <w:rPr>
                <w:rFonts w:ascii="Garamond" w:eastAsia="Calibri" w:hAnsi="Garamond"/>
              </w:rPr>
            </w:pPr>
            <w:r>
              <w:rPr>
                <w:rFonts w:ascii="Garamond" w:hAnsi="Garamond"/>
              </w:rPr>
              <w:t xml:space="preserve">Gasoul crystallinum (L.) Rothm.;</w:t>
            </w:r>
            <w:r>
              <w:rPr>
                <w:rFonts w:ascii="Garamond" w:hAnsi="Garamond"/>
              </w:rPr>
              <w:t xml:space="preserve"> </w:t>
            </w:r>
            <w:r>
              <w:rPr>
                <w:rFonts w:ascii="Garamond" w:hAnsi="Garamond"/>
              </w:rPr>
              <w:t xml:space="preserve">Cryophytum crystallinum (L.) N.E.Br.</w:t>
            </w:r>
          </w:p>
        </w:tc>
        <w:tc>
          <w:tcPr>
            <w:tcW w:w="1628" w:type="dxa"/>
            <w:tcBorders>
              <w:top w:val="single" w:sz="4" w:space="0" w:color="auto"/>
              <w:left w:val="single" w:sz="4" w:space="0" w:color="auto"/>
              <w:bottom w:val="single" w:sz="4" w:space="0" w:color="auto"/>
              <w:right w:val="single" w:sz="4" w:space="0" w:color="auto"/>
            </w:tcBorders>
            <w:hideMark/>
          </w:tcPr>
          <w:p w14:paraId="03DCBF86" w14:textId="77777777" w:rsidR="00A01CDB" w:rsidRPr="00E31CA2" w:rsidRDefault="00A01CDB" w:rsidP="0099097F">
            <w:pPr>
              <w:rPr>
                <w:rFonts w:ascii="Garamond" w:eastAsia="Calibri" w:hAnsi="Garamond"/>
              </w:rPr>
            </w:pPr>
            <w:r>
              <w:rPr>
                <w:rFonts w:ascii="Garamond" w:hAnsi="Garamond"/>
              </w:rPr>
              <w:t xml:space="preserve">Eiskraut </w:t>
            </w:r>
          </w:p>
        </w:tc>
        <w:tc>
          <w:tcPr>
            <w:tcW w:w="1352" w:type="dxa"/>
            <w:tcBorders>
              <w:top w:val="single" w:sz="4" w:space="0" w:color="auto"/>
              <w:left w:val="single" w:sz="4" w:space="0" w:color="auto"/>
              <w:bottom w:val="single" w:sz="4" w:space="0" w:color="auto"/>
              <w:right w:val="single" w:sz="4" w:space="0" w:color="auto"/>
            </w:tcBorders>
            <w:hideMark/>
          </w:tcPr>
          <w:p w14:paraId="56F4C436"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438FF49E"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90 µg Mesembrinalkaloiden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p>
        </w:tc>
      </w:tr>
      <w:tr w:rsidR="00A01CDB" w:rsidRPr="00E31CA2" w14:paraId="383622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5F8C48" w14:textId="77777777" w:rsidR="00A01CDB" w:rsidRPr="00E31CA2" w:rsidRDefault="00A01CDB" w:rsidP="0099097F">
            <w:pPr>
              <w:rPr>
                <w:rFonts w:ascii="Garamond" w:eastAsia="Calibri" w:hAnsi="Garamond"/>
              </w:rPr>
            </w:pPr>
            <w:r>
              <w:rPr>
                <w:rFonts w:ascii="Garamond" w:hAnsi="Garamond"/>
              </w:rPr>
              <w:t xml:space="preserve">Mespilus germanica L.</w:t>
            </w:r>
          </w:p>
        </w:tc>
        <w:tc>
          <w:tcPr>
            <w:tcW w:w="1842" w:type="dxa"/>
            <w:tcBorders>
              <w:top w:val="single" w:sz="4" w:space="0" w:color="auto"/>
              <w:left w:val="single" w:sz="4" w:space="0" w:color="auto"/>
              <w:bottom w:val="single" w:sz="4" w:space="0" w:color="auto"/>
              <w:right w:val="single" w:sz="4" w:space="0" w:color="auto"/>
            </w:tcBorders>
            <w:hideMark/>
          </w:tcPr>
          <w:p w14:paraId="2F957A27"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47BF56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820B9D" w14:textId="77777777" w:rsidR="00A01CDB" w:rsidRPr="00E31CA2" w:rsidRDefault="00A01CDB" w:rsidP="0099097F">
            <w:pPr>
              <w:rPr>
                <w:rFonts w:ascii="Garamond" w:eastAsia="Calibri" w:hAnsi="Garamond"/>
              </w:rPr>
            </w:pPr>
            <w:r>
              <w:rPr>
                <w:rFonts w:ascii="Garamond" w:hAnsi="Garamond"/>
              </w:rPr>
              <w:t xml:space="preserve">medlar</w:t>
            </w:r>
          </w:p>
        </w:tc>
        <w:tc>
          <w:tcPr>
            <w:tcW w:w="1352" w:type="dxa"/>
            <w:tcBorders>
              <w:top w:val="single" w:sz="4" w:space="0" w:color="auto"/>
              <w:left w:val="single" w:sz="4" w:space="0" w:color="auto"/>
              <w:bottom w:val="single" w:sz="4" w:space="0" w:color="auto"/>
              <w:right w:val="single" w:sz="4" w:space="0" w:color="auto"/>
            </w:tcBorders>
            <w:hideMark/>
          </w:tcPr>
          <w:p w14:paraId="023FC841"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592116E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5DC2DE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C8AA4E" w14:textId="77777777" w:rsidR="00A01CDB" w:rsidRPr="00E31CA2" w:rsidRDefault="00A01CDB" w:rsidP="0099097F">
            <w:pPr>
              <w:rPr>
                <w:rFonts w:ascii="Garamond" w:eastAsia="Calibri" w:hAnsi="Garamond"/>
              </w:rPr>
            </w:pPr>
            <w:r>
              <w:rPr>
                <w:rFonts w:ascii="Garamond" w:hAnsi="Garamond"/>
              </w:rPr>
              <w:t xml:space="preserve">Mikania amara (Vahl.)</w:t>
            </w:r>
            <w:r>
              <w:rPr>
                <w:rFonts w:ascii="Garamond" w:hAnsi="Garamond"/>
              </w:rPr>
              <w:t xml:space="preserve"> </w:t>
            </w:r>
            <w:r>
              <w:rPr>
                <w:rFonts w:ascii="Garamond" w:hAnsi="Garamond"/>
              </w:rPr>
              <w:t xml:space="preserve">Willd.</w:t>
            </w:r>
          </w:p>
        </w:tc>
        <w:tc>
          <w:tcPr>
            <w:tcW w:w="1842" w:type="dxa"/>
            <w:tcBorders>
              <w:top w:val="single" w:sz="4" w:space="0" w:color="auto"/>
              <w:left w:val="single" w:sz="4" w:space="0" w:color="auto"/>
              <w:bottom w:val="single" w:sz="4" w:space="0" w:color="auto"/>
              <w:right w:val="single" w:sz="4" w:space="0" w:color="auto"/>
            </w:tcBorders>
            <w:hideMark/>
          </w:tcPr>
          <w:p w14:paraId="203A230B"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715F130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697F3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1C4BCDD"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tcPr>
          <w:p w14:paraId="2B49F3D9" w14:textId="77777777" w:rsidR="00A01CDB" w:rsidRPr="00E31CA2" w:rsidRDefault="00A01CDB" w:rsidP="0099097F">
            <w:pPr>
              <w:rPr>
                <w:rFonts w:ascii="Garamond" w:eastAsia="Calibri" w:hAnsi="Garamond"/>
                <w:lang w:val="nl-BE"/>
              </w:rPr>
            </w:pPr>
          </w:p>
        </w:tc>
      </w:tr>
      <w:tr w:rsidR="00A01CDB" w:rsidRPr="00E31CA2" w14:paraId="785A93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D923F9" w14:textId="77777777" w:rsidR="00A01CDB" w:rsidRPr="00E31CA2" w:rsidRDefault="00A01CDB" w:rsidP="0099097F">
            <w:pPr>
              <w:rPr>
                <w:rFonts w:ascii="Garamond" w:eastAsia="Calibri" w:hAnsi="Garamond"/>
              </w:rPr>
            </w:pPr>
            <w:r>
              <w:rPr>
                <w:rFonts w:ascii="Garamond" w:hAnsi="Garamond"/>
              </w:rPr>
              <w:t xml:space="preserve">Mitchella repens L.</w:t>
            </w:r>
          </w:p>
        </w:tc>
        <w:tc>
          <w:tcPr>
            <w:tcW w:w="1842" w:type="dxa"/>
            <w:tcBorders>
              <w:top w:val="single" w:sz="4" w:space="0" w:color="auto"/>
              <w:left w:val="single" w:sz="4" w:space="0" w:color="auto"/>
              <w:bottom w:val="single" w:sz="4" w:space="0" w:color="auto"/>
              <w:right w:val="single" w:sz="4" w:space="0" w:color="auto"/>
            </w:tcBorders>
            <w:hideMark/>
          </w:tcPr>
          <w:p w14:paraId="3745DE60"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0E70D75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016BD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B06025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50682A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4C70E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CA503F" w14:textId="77777777" w:rsidR="00A01CDB" w:rsidRPr="00E31CA2" w:rsidRDefault="00A01CDB" w:rsidP="0099097F">
            <w:pPr>
              <w:rPr>
                <w:rFonts w:ascii="Garamond" w:eastAsia="Calibri" w:hAnsi="Garamond"/>
              </w:rPr>
            </w:pPr>
            <w:r>
              <w:rPr>
                <w:rFonts w:ascii="Garamond" w:hAnsi="Garamond"/>
              </w:rPr>
              <w:t xml:space="preserve">Momordica balsamina L.</w:t>
            </w:r>
          </w:p>
        </w:tc>
        <w:tc>
          <w:tcPr>
            <w:tcW w:w="1842" w:type="dxa"/>
            <w:tcBorders>
              <w:top w:val="single" w:sz="4" w:space="0" w:color="auto"/>
              <w:left w:val="single" w:sz="4" w:space="0" w:color="auto"/>
              <w:bottom w:val="single" w:sz="4" w:space="0" w:color="auto"/>
              <w:right w:val="single" w:sz="4" w:space="0" w:color="auto"/>
            </w:tcBorders>
            <w:hideMark/>
          </w:tcPr>
          <w:p w14:paraId="7D7547D7"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175203D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69DE9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F1D0958"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05768C3A"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 Menge Lektin enthält.</w:t>
            </w:r>
            <w:r>
              <w:rPr>
                <w:rFonts w:ascii="Garamond" w:hAnsi="Garamond"/>
              </w:rPr>
              <w:t xml:space="preserve"> </w:t>
            </w:r>
            <w:r>
              <w:rPr>
                <w:rFonts w:ascii="Garamond" w:hAnsi="Garamond"/>
              </w:rPr>
              <w:t xml:space="preserve">Der Rohstoff muss einer Wärmebehandlung unterzogen werden.</w:t>
            </w:r>
          </w:p>
        </w:tc>
      </w:tr>
      <w:tr w:rsidR="00A01CDB" w:rsidRPr="00E31CA2" w14:paraId="2CF4CB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8A238A" w14:textId="77777777" w:rsidR="00A01CDB" w:rsidRPr="00E31CA2" w:rsidRDefault="00A01CDB" w:rsidP="0099097F">
            <w:pPr>
              <w:rPr>
                <w:rFonts w:ascii="Garamond" w:eastAsia="Calibri" w:hAnsi="Garamond"/>
              </w:rPr>
            </w:pPr>
            <w:r>
              <w:rPr>
                <w:rFonts w:ascii="Garamond" w:hAnsi="Garamond"/>
              </w:rPr>
              <w:t xml:space="preserve">Momordica charantia L.</w:t>
            </w:r>
          </w:p>
        </w:tc>
        <w:tc>
          <w:tcPr>
            <w:tcW w:w="1842" w:type="dxa"/>
            <w:tcBorders>
              <w:top w:val="single" w:sz="4" w:space="0" w:color="auto"/>
              <w:left w:val="single" w:sz="4" w:space="0" w:color="auto"/>
              <w:bottom w:val="single" w:sz="4" w:space="0" w:color="auto"/>
              <w:right w:val="single" w:sz="4" w:space="0" w:color="auto"/>
            </w:tcBorders>
            <w:hideMark/>
          </w:tcPr>
          <w:p w14:paraId="25823D2D"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1071AB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C2E600" w14:textId="77777777" w:rsidR="00A01CDB" w:rsidRPr="00E31CA2" w:rsidRDefault="00A01CDB" w:rsidP="0099097F">
            <w:pPr>
              <w:rPr>
                <w:rFonts w:ascii="Garamond" w:eastAsia="Calibri" w:hAnsi="Garamond"/>
              </w:rPr>
            </w:pPr>
            <w:r>
              <w:rPr>
                <w:rFonts w:ascii="Garamond" w:hAnsi="Garamond"/>
              </w:rPr>
              <w:t xml:space="preserve">Bittermelone</w:t>
            </w:r>
          </w:p>
        </w:tc>
        <w:tc>
          <w:tcPr>
            <w:tcW w:w="1352" w:type="dxa"/>
            <w:tcBorders>
              <w:top w:val="single" w:sz="4" w:space="0" w:color="auto"/>
              <w:left w:val="single" w:sz="4" w:space="0" w:color="auto"/>
              <w:bottom w:val="single" w:sz="4" w:space="0" w:color="auto"/>
              <w:right w:val="single" w:sz="4" w:space="0" w:color="auto"/>
            </w:tcBorders>
            <w:hideMark/>
          </w:tcPr>
          <w:p w14:paraId="3B8BB621"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42207ADB"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 Menge Lektin enthält.</w:t>
            </w:r>
            <w:r>
              <w:rPr>
                <w:rFonts w:ascii="Garamond" w:hAnsi="Garamond"/>
              </w:rPr>
              <w:t xml:space="preserve"> </w:t>
            </w:r>
            <w:r>
              <w:rPr>
                <w:rFonts w:ascii="Garamond" w:hAnsi="Garamond"/>
              </w:rPr>
              <w:t xml:space="preserve">Der Rohstoff muss einer Wärmebehandlung unterzogen werden.</w:t>
            </w:r>
          </w:p>
        </w:tc>
      </w:tr>
      <w:tr w:rsidR="00A01CDB" w:rsidRPr="00E31CA2" w14:paraId="2929DD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392ABD" w14:textId="77777777" w:rsidR="00A01CDB" w:rsidRPr="00E31CA2" w:rsidRDefault="00A01CDB" w:rsidP="0099097F">
            <w:pPr>
              <w:rPr>
                <w:rFonts w:ascii="Garamond" w:eastAsia="Calibri" w:hAnsi="Garamond"/>
              </w:rPr>
            </w:pPr>
            <w:r>
              <w:rPr>
                <w:rFonts w:ascii="Garamond" w:hAnsi="Garamond"/>
              </w:rPr>
              <w:t xml:space="preserve">Monarda didyma L.</w:t>
            </w:r>
          </w:p>
        </w:tc>
        <w:tc>
          <w:tcPr>
            <w:tcW w:w="1842" w:type="dxa"/>
            <w:tcBorders>
              <w:top w:val="single" w:sz="4" w:space="0" w:color="auto"/>
              <w:left w:val="single" w:sz="4" w:space="0" w:color="auto"/>
              <w:bottom w:val="single" w:sz="4" w:space="0" w:color="auto"/>
              <w:right w:val="single" w:sz="4" w:space="0" w:color="auto"/>
            </w:tcBorders>
            <w:hideMark/>
          </w:tcPr>
          <w:p w14:paraId="1A297206"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4308101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75E403D" w14:textId="77777777" w:rsidR="00A01CDB" w:rsidRPr="00E31CA2" w:rsidRDefault="00A01CDB" w:rsidP="0099097F">
            <w:pPr>
              <w:rPr>
                <w:rFonts w:ascii="Garamond" w:eastAsia="Calibri" w:hAnsi="Garamond"/>
              </w:rPr>
            </w:pPr>
            <w:r>
              <w:rPr>
                <w:rFonts w:ascii="Garamond" w:hAnsi="Garamond"/>
              </w:rPr>
              <w:t xml:space="preserve">Indianernessel</w:t>
            </w:r>
          </w:p>
        </w:tc>
        <w:tc>
          <w:tcPr>
            <w:tcW w:w="1352" w:type="dxa"/>
            <w:tcBorders>
              <w:top w:val="single" w:sz="4" w:space="0" w:color="auto"/>
              <w:left w:val="single" w:sz="4" w:space="0" w:color="auto"/>
              <w:bottom w:val="single" w:sz="4" w:space="0" w:color="auto"/>
              <w:right w:val="single" w:sz="4" w:space="0" w:color="auto"/>
            </w:tcBorders>
            <w:hideMark/>
          </w:tcPr>
          <w:p w14:paraId="6F248F8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4F61A1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CBC6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1C23B9" w14:textId="77777777" w:rsidR="00A01CDB" w:rsidRPr="00E31CA2" w:rsidRDefault="00A01CDB" w:rsidP="0099097F">
            <w:pPr>
              <w:rPr>
                <w:rFonts w:ascii="Garamond" w:eastAsia="Calibri" w:hAnsi="Garamond"/>
              </w:rPr>
            </w:pPr>
            <w:r>
              <w:rPr>
                <w:rFonts w:ascii="Garamond" w:hAnsi="Garamond"/>
              </w:rPr>
              <w:t xml:space="preserve">Monarda punctata L.</w:t>
            </w:r>
          </w:p>
        </w:tc>
        <w:tc>
          <w:tcPr>
            <w:tcW w:w="1842" w:type="dxa"/>
            <w:tcBorders>
              <w:top w:val="single" w:sz="4" w:space="0" w:color="auto"/>
              <w:left w:val="single" w:sz="4" w:space="0" w:color="auto"/>
              <w:bottom w:val="single" w:sz="4" w:space="0" w:color="auto"/>
              <w:right w:val="single" w:sz="4" w:space="0" w:color="auto"/>
            </w:tcBorders>
            <w:hideMark/>
          </w:tcPr>
          <w:p w14:paraId="40934BFF"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6DD73CA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3F4D7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F37560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049418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B288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98CDD8" w14:textId="77777777" w:rsidR="00A01CDB" w:rsidRPr="00E31CA2" w:rsidRDefault="00A01CDB" w:rsidP="0099097F">
            <w:pPr>
              <w:rPr>
                <w:rFonts w:ascii="Garamond" w:eastAsia="Calibri" w:hAnsi="Garamond"/>
              </w:rPr>
            </w:pPr>
            <w:r>
              <w:rPr>
                <w:rFonts w:ascii="Garamond" w:hAnsi="Garamond"/>
              </w:rPr>
              <w:t xml:space="preserve">Morinda citrifolia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81DD532"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2B88D76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BD389B" w14:textId="77777777" w:rsidR="00A01CDB" w:rsidRPr="00E31CA2" w:rsidRDefault="00A01CDB" w:rsidP="0099097F">
            <w:pPr>
              <w:rPr>
                <w:rFonts w:ascii="Garamond" w:eastAsia="Calibri" w:hAnsi="Garamond"/>
              </w:rPr>
            </w:pPr>
            <w:r>
              <w:rPr>
                <w:rFonts w:ascii="Garamond" w:hAnsi="Garamond"/>
              </w:rPr>
              <w:t xml:space="preserve">Noni, indische Maulbeere</w:t>
            </w:r>
          </w:p>
        </w:tc>
        <w:tc>
          <w:tcPr>
            <w:tcW w:w="1352" w:type="dxa"/>
            <w:tcBorders>
              <w:top w:val="single" w:sz="4" w:space="0" w:color="auto"/>
              <w:left w:val="single" w:sz="4" w:space="0" w:color="auto"/>
              <w:bottom w:val="single" w:sz="4" w:space="0" w:color="auto"/>
              <w:right w:val="single" w:sz="4" w:space="0" w:color="auto"/>
            </w:tcBorders>
            <w:hideMark/>
          </w:tcPr>
          <w:p w14:paraId="31823CD6" w14:textId="77777777" w:rsidR="00A01CDB" w:rsidRPr="00E31CA2" w:rsidRDefault="00A01CDB" w:rsidP="0099097F">
            <w:pPr>
              <w:rPr>
                <w:rFonts w:ascii="Garamond" w:eastAsia="Calibri" w:hAnsi="Garamond"/>
              </w:rPr>
            </w:pPr>
            <w:r>
              <w:rPr>
                <w:rFonts w:ascii="Garamond" w:hAnsi="Garamond"/>
              </w:rPr>
              <w:t xml:space="preserve">Püree und Konzentrat von Früchten, Saft</w:t>
            </w:r>
          </w:p>
        </w:tc>
        <w:tc>
          <w:tcPr>
            <w:tcW w:w="5572" w:type="dxa"/>
            <w:tcBorders>
              <w:top w:val="single" w:sz="4" w:space="0" w:color="auto"/>
              <w:left w:val="single" w:sz="4" w:space="0" w:color="auto"/>
              <w:bottom w:val="single" w:sz="4" w:space="0" w:color="auto"/>
              <w:right w:val="single" w:sz="4" w:space="0" w:color="auto"/>
            </w:tcBorders>
            <w:hideMark/>
          </w:tcPr>
          <w:p w14:paraId="6B48EA50" w14:textId="77777777" w:rsidR="00A01CDB" w:rsidRPr="00E31CA2" w:rsidRDefault="00A01CDB" w:rsidP="0099097F">
            <w:pPr>
              <w:rPr>
                <w:rFonts w:ascii="Garamond" w:hAnsi="Garamond"/>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754306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265EA7" w14:textId="77777777" w:rsidR="00A01CDB" w:rsidRPr="00E31CA2" w:rsidRDefault="00A01CDB" w:rsidP="0099097F">
            <w:pPr>
              <w:rPr>
                <w:rFonts w:ascii="Garamond" w:eastAsia="Calibri" w:hAnsi="Garamond"/>
              </w:rPr>
            </w:pPr>
            <w:r>
              <w:rPr>
                <w:rFonts w:ascii="Garamond" w:hAnsi="Garamond"/>
              </w:rPr>
              <w:t xml:space="preserve">Morinda officinalis F.C.</w:t>
            </w:r>
            <w:r>
              <w:rPr>
                <w:rFonts w:ascii="Garamond" w:hAnsi="Garamond"/>
              </w:rPr>
              <w:t xml:space="preserve"> </w:t>
            </w:r>
            <w:r>
              <w:rPr>
                <w:rFonts w:ascii="Garamond" w:hAnsi="Garamond"/>
              </w:rPr>
              <w:t xml:space="preserve">How</w:t>
            </w:r>
          </w:p>
        </w:tc>
        <w:tc>
          <w:tcPr>
            <w:tcW w:w="1842" w:type="dxa"/>
            <w:tcBorders>
              <w:top w:val="single" w:sz="4" w:space="0" w:color="auto"/>
              <w:left w:val="single" w:sz="4" w:space="0" w:color="auto"/>
              <w:bottom w:val="single" w:sz="4" w:space="0" w:color="auto"/>
              <w:right w:val="single" w:sz="4" w:space="0" w:color="auto"/>
            </w:tcBorders>
            <w:hideMark/>
          </w:tcPr>
          <w:p w14:paraId="730A2B12"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68233BD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BC5D8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98F32F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7536B09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A274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66CC9E" w14:textId="77777777" w:rsidR="00A01CDB" w:rsidRPr="00E31CA2" w:rsidRDefault="00A01CDB" w:rsidP="0099097F">
            <w:pPr>
              <w:rPr>
                <w:rFonts w:ascii="Garamond" w:eastAsia="Calibri" w:hAnsi="Garamond"/>
              </w:rPr>
            </w:pPr>
            <w:r>
              <w:rPr>
                <w:rFonts w:ascii="Garamond" w:hAnsi="Garamond"/>
              </w:rPr>
              <w:t xml:space="preserve">Moringa oleifera Lam.</w:t>
            </w:r>
          </w:p>
        </w:tc>
        <w:tc>
          <w:tcPr>
            <w:tcW w:w="1842" w:type="dxa"/>
            <w:tcBorders>
              <w:top w:val="single" w:sz="4" w:space="0" w:color="auto"/>
              <w:left w:val="single" w:sz="4" w:space="0" w:color="auto"/>
              <w:bottom w:val="single" w:sz="4" w:space="0" w:color="auto"/>
              <w:right w:val="single" w:sz="4" w:space="0" w:color="auto"/>
            </w:tcBorders>
            <w:hideMark/>
          </w:tcPr>
          <w:p w14:paraId="2DC48D5C" w14:textId="77777777" w:rsidR="00A01CDB" w:rsidRPr="00E31CA2" w:rsidRDefault="00A01CDB" w:rsidP="0099097F">
            <w:pPr>
              <w:rPr>
                <w:rFonts w:ascii="Garamond" w:eastAsia="Calibri" w:hAnsi="Garamond"/>
              </w:rPr>
            </w:pPr>
            <w:r>
              <w:rPr>
                <w:rFonts w:ascii="Garamond" w:hAnsi="Garamond"/>
              </w:rPr>
              <w:t xml:space="preserve">Moringaceae</w:t>
            </w:r>
          </w:p>
        </w:tc>
        <w:tc>
          <w:tcPr>
            <w:tcW w:w="1371" w:type="dxa"/>
            <w:tcBorders>
              <w:top w:val="single" w:sz="4" w:space="0" w:color="auto"/>
              <w:left w:val="single" w:sz="4" w:space="0" w:color="auto"/>
              <w:bottom w:val="single" w:sz="4" w:space="0" w:color="auto"/>
              <w:right w:val="single" w:sz="4" w:space="0" w:color="auto"/>
            </w:tcBorders>
            <w:hideMark/>
          </w:tcPr>
          <w:p w14:paraId="686FD29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EEF8B2" w14:textId="77777777" w:rsidR="00A01CDB" w:rsidRPr="00E31CA2" w:rsidRDefault="00A01CDB" w:rsidP="0099097F">
            <w:pPr>
              <w:rPr>
                <w:rFonts w:ascii="Garamond" w:eastAsia="Calibri" w:hAnsi="Garamond"/>
              </w:rPr>
            </w:pPr>
            <w:r>
              <w:rPr>
                <w:rFonts w:ascii="Garamond" w:hAnsi="Garamond"/>
              </w:rPr>
              <w:t xml:space="preserve">Moringa</w:t>
            </w:r>
          </w:p>
        </w:tc>
        <w:tc>
          <w:tcPr>
            <w:tcW w:w="1352" w:type="dxa"/>
            <w:tcBorders>
              <w:top w:val="single" w:sz="4" w:space="0" w:color="auto"/>
              <w:left w:val="single" w:sz="4" w:space="0" w:color="auto"/>
              <w:bottom w:val="single" w:sz="4" w:space="0" w:color="auto"/>
              <w:right w:val="single" w:sz="4" w:space="0" w:color="auto"/>
            </w:tcBorders>
            <w:hideMark/>
          </w:tcPr>
          <w:p w14:paraId="4A3576C0" w14:textId="77777777" w:rsidR="00A01CDB" w:rsidRPr="00E31CA2" w:rsidRDefault="00A01CDB" w:rsidP="0099097F">
            <w:pPr>
              <w:rPr>
                <w:rFonts w:ascii="Garamond" w:eastAsia="Calibri" w:hAnsi="Garamond"/>
              </w:rPr>
            </w:pPr>
            <w:r>
              <w:rPr>
                <w:rFonts w:ascii="Garamond" w:hAnsi="Garamond"/>
              </w:rPr>
              <w:t xml:space="preserve">Blatt, Obst, Samen</w:t>
            </w:r>
          </w:p>
        </w:tc>
        <w:tc>
          <w:tcPr>
            <w:tcW w:w="5572" w:type="dxa"/>
            <w:tcBorders>
              <w:top w:val="single" w:sz="4" w:space="0" w:color="auto"/>
              <w:left w:val="single" w:sz="4" w:space="0" w:color="auto"/>
              <w:bottom w:val="single" w:sz="4" w:space="0" w:color="auto"/>
              <w:right w:val="single" w:sz="4" w:space="0" w:color="auto"/>
            </w:tcBorders>
            <w:hideMark/>
          </w:tcPr>
          <w:p w14:paraId="6FB13BF8"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500 mg getrockneter Pflanze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p w14:paraId="7D5690C1" w14:textId="77777777" w:rsidR="00A01CDB" w:rsidRPr="00E31CA2" w:rsidRDefault="00A01CDB" w:rsidP="0099097F">
            <w:pPr>
              <w:rPr>
                <w:rFonts w:ascii="Garamond" w:eastAsia="Calibri" w:hAnsi="Garamond"/>
              </w:rPr>
            </w:pPr>
            <w:r>
              <w:rPr>
                <w:rFonts w:ascii="Garamond" w:hAnsi="Garamond"/>
              </w:rPr>
              <w:t xml:space="preserve">Nicht an Kinder unter 18 Jahren verabreichen.</w:t>
            </w:r>
          </w:p>
        </w:tc>
      </w:tr>
      <w:tr w:rsidR="00A01CDB" w:rsidRPr="00E31CA2" w14:paraId="31C89C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6BC0A0" w14:textId="77777777" w:rsidR="00A01CDB" w:rsidRPr="00E31CA2" w:rsidRDefault="00A01CDB" w:rsidP="0099097F">
            <w:pPr>
              <w:rPr>
                <w:rFonts w:ascii="Garamond" w:eastAsia="Calibri" w:hAnsi="Garamond"/>
              </w:rPr>
            </w:pPr>
            <w:r>
              <w:rPr>
                <w:rFonts w:ascii="Garamond" w:hAnsi="Garamond"/>
              </w:rPr>
              <w:t xml:space="preserve">Morus alba L.</w:t>
            </w:r>
          </w:p>
        </w:tc>
        <w:tc>
          <w:tcPr>
            <w:tcW w:w="1842" w:type="dxa"/>
            <w:tcBorders>
              <w:top w:val="single" w:sz="4" w:space="0" w:color="auto"/>
              <w:left w:val="single" w:sz="4" w:space="0" w:color="auto"/>
              <w:bottom w:val="single" w:sz="4" w:space="0" w:color="auto"/>
              <w:right w:val="single" w:sz="4" w:space="0" w:color="auto"/>
            </w:tcBorders>
            <w:hideMark/>
          </w:tcPr>
          <w:p w14:paraId="6DC97385"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noWrap/>
            <w:hideMark/>
          </w:tcPr>
          <w:p w14:paraId="6461946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E86FA3B" w14:textId="77777777" w:rsidR="00A01CDB" w:rsidRPr="00E31CA2" w:rsidRDefault="00A01CDB" w:rsidP="0099097F">
            <w:pPr>
              <w:rPr>
                <w:rFonts w:ascii="Garamond" w:eastAsia="Calibri" w:hAnsi="Garamond"/>
              </w:rPr>
            </w:pPr>
            <w:r>
              <w:rPr>
                <w:rFonts w:ascii="Garamond" w:hAnsi="Garamond"/>
              </w:rPr>
              <w:t xml:space="preserve">weiße Maulbeere</w:t>
            </w:r>
          </w:p>
        </w:tc>
        <w:tc>
          <w:tcPr>
            <w:tcW w:w="1352" w:type="dxa"/>
            <w:tcBorders>
              <w:top w:val="single" w:sz="4" w:space="0" w:color="auto"/>
              <w:left w:val="single" w:sz="4" w:space="0" w:color="auto"/>
              <w:bottom w:val="single" w:sz="4" w:space="0" w:color="auto"/>
              <w:right w:val="single" w:sz="4" w:space="0" w:color="auto"/>
            </w:tcBorders>
            <w:hideMark/>
          </w:tcPr>
          <w:p w14:paraId="37089F77"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3898DFBA"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5E4AFA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2EE6B8" w14:textId="77777777" w:rsidR="00A01CDB" w:rsidRPr="00E31CA2" w:rsidRDefault="00A01CDB" w:rsidP="0099097F">
            <w:pPr>
              <w:rPr>
                <w:rFonts w:ascii="Garamond" w:eastAsia="Calibri" w:hAnsi="Garamond"/>
              </w:rPr>
            </w:pPr>
            <w:r>
              <w:rPr>
                <w:rFonts w:ascii="Garamond" w:hAnsi="Garamond"/>
              </w:rPr>
              <w:t xml:space="preserve">Morus nigra L.</w:t>
            </w:r>
          </w:p>
        </w:tc>
        <w:tc>
          <w:tcPr>
            <w:tcW w:w="1842" w:type="dxa"/>
            <w:tcBorders>
              <w:top w:val="single" w:sz="4" w:space="0" w:color="auto"/>
              <w:left w:val="single" w:sz="4" w:space="0" w:color="auto"/>
              <w:bottom w:val="single" w:sz="4" w:space="0" w:color="auto"/>
              <w:right w:val="single" w:sz="4" w:space="0" w:color="auto"/>
            </w:tcBorders>
            <w:hideMark/>
          </w:tcPr>
          <w:p w14:paraId="3A560D31" w14:textId="77777777" w:rsidR="00A01CDB" w:rsidRPr="00E31CA2" w:rsidRDefault="00A01CDB" w:rsidP="0099097F">
            <w:pPr>
              <w:rPr>
                <w:rFonts w:ascii="Garamond" w:eastAsia="Calibri" w:hAnsi="Garamond"/>
              </w:rPr>
            </w:pPr>
            <w:r>
              <w:rPr>
                <w:rFonts w:ascii="Garamond" w:hAnsi="Garamond"/>
              </w:rPr>
              <w:t xml:space="preserve">Moraceae</w:t>
            </w:r>
          </w:p>
        </w:tc>
        <w:tc>
          <w:tcPr>
            <w:tcW w:w="1371" w:type="dxa"/>
            <w:tcBorders>
              <w:top w:val="single" w:sz="4" w:space="0" w:color="auto"/>
              <w:left w:val="single" w:sz="4" w:space="0" w:color="auto"/>
              <w:bottom w:val="single" w:sz="4" w:space="0" w:color="auto"/>
              <w:right w:val="single" w:sz="4" w:space="0" w:color="auto"/>
            </w:tcBorders>
            <w:hideMark/>
          </w:tcPr>
          <w:p w14:paraId="1244DD7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F07E02" w14:textId="77777777" w:rsidR="00A01CDB" w:rsidRPr="00E31CA2" w:rsidRDefault="00A01CDB" w:rsidP="0099097F">
            <w:pPr>
              <w:rPr>
                <w:rFonts w:ascii="Garamond" w:eastAsia="Calibri" w:hAnsi="Garamond"/>
              </w:rPr>
            </w:pPr>
            <w:r>
              <w:rPr>
                <w:rFonts w:ascii="Garamond" w:hAnsi="Garamond"/>
              </w:rPr>
              <w:t xml:space="preserve">schwarze Maulbeere</w:t>
            </w:r>
          </w:p>
        </w:tc>
        <w:tc>
          <w:tcPr>
            <w:tcW w:w="1352" w:type="dxa"/>
            <w:tcBorders>
              <w:top w:val="single" w:sz="4" w:space="0" w:color="auto"/>
              <w:left w:val="single" w:sz="4" w:space="0" w:color="auto"/>
              <w:bottom w:val="single" w:sz="4" w:space="0" w:color="auto"/>
              <w:right w:val="single" w:sz="4" w:space="0" w:color="auto"/>
            </w:tcBorders>
            <w:hideMark/>
          </w:tcPr>
          <w:p w14:paraId="598ACD31" w14:textId="77777777" w:rsidR="00A01CDB" w:rsidRPr="00E31CA2" w:rsidRDefault="00A01CDB" w:rsidP="0099097F">
            <w:pPr>
              <w:rPr>
                <w:rFonts w:ascii="Garamond" w:eastAsia="Calibri" w:hAnsi="Garamond"/>
              </w:rPr>
            </w:pPr>
            <w:r>
              <w:rPr>
                <w:rFonts w:ascii="Garamond" w:hAnsi="Garamond"/>
              </w:rPr>
              <w:t xml:space="preserve">Knospe, Stamm, Rinde, Frucht, Blatt</w:t>
            </w:r>
          </w:p>
        </w:tc>
        <w:tc>
          <w:tcPr>
            <w:tcW w:w="5572" w:type="dxa"/>
            <w:tcBorders>
              <w:top w:val="single" w:sz="4" w:space="0" w:color="auto"/>
              <w:left w:val="single" w:sz="4" w:space="0" w:color="auto"/>
              <w:bottom w:val="single" w:sz="4" w:space="0" w:color="auto"/>
              <w:right w:val="single" w:sz="4" w:space="0" w:color="auto"/>
            </w:tcBorders>
            <w:hideMark/>
          </w:tcPr>
          <w:p w14:paraId="2AEA203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B8280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6D2A4D" w14:textId="77777777" w:rsidR="00A01CDB" w:rsidRPr="00E31CA2" w:rsidRDefault="00A01CDB" w:rsidP="0099097F">
            <w:pPr>
              <w:rPr>
                <w:rFonts w:ascii="Garamond" w:eastAsia="Calibri" w:hAnsi="Garamond"/>
              </w:rPr>
            </w:pPr>
            <w:r>
              <w:rPr>
                <w:rFonts w:ascii="Garamond" w:hAnsi="Garamond"/>
              </w:rPr>
              <w:t xml:space="preserve">Murraya cownigii (L.) Spreng.</w:t>
            </w:r>
          </w:p>
        </w:tc>
        <w:tc>
          <w:tcPr>
            <w:tcW w:w="1842" w:type="dxa"/>
            <w:tcBorders>
              <w:top w:val="single" w:sz="4" w:space="0" w:color="auto"/>
              <w:left w:val="single" w:sz="4" w:space="0" w:color="auto"/>
              <w:bottom w:val="single" w:sz="4" w:space="0" w:color="auto"/>
              <w:right w:val="single" w:sz="4" w:space="0" w:color="auto"/>
            </w:tcBorders>
            <w:hideMark/>
          </w:tcPr>
          <w:p w14:paraId="5FFCB984"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7D65EC5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29D62C" w14:textId="77777777" w:rsidR="00A01CDB" w:rsidRPr="00E31CA2" w:rsidRDefault="00A01CDB" w:rsidP="0099097F">
            <w:pPr>
              <w:rPr>
                <w:rFonts w:ascii="Garamond" w:eastAsia="Calibri" w:hAnsi="Garamond"/>
              </w:rPr>
            </w:pPr>
            <w:r>
              <w:rPr>
                <w:rFonts w:ascii="Garamond" w:hAnsi="Garamond"/>
              </w:rPr>
              <w:t xml:space="preserve">Currybaum</w:t>
            </w:r>
          </w:p>
        </w:tc>
        <w:tc>
          <w:tcPr>
            <w:tcW w:w="1352" w:type="dxa"/>
            <w:tcBorders>
              <w:top w:val="single" w:sz="4" w:space="0" w:color="auto"/>
              <w:left w:val="single" w:sz="4" w:space="0" w:color="auto"/>
              <w:bottom w:val="single" w:sz="4" w:space="0" w:color="auto"/>
              <w:right w:val="single" w:sz="4" w:space="0" w:color="auto"/>
            </w:tcBorders>
            <w:hideMark/>
          </w:tcPr>
          <w:p w14:paraId="1C29FFB5" w14:textId="77777777" w:rsidR="00A01CDB" w:rsidRPr="00E31CA2" w:rsidRDefault="00A01CDB" w:rsidP="0099097F">
            <w:pPr>
              <w:rPr>
                <w:rFonts w:ascii="Garamond" w:eastAsia="Calibri" w:hAnsi="Garamond"/>
              </w:rPr>
            </w:pPr>
            <w:r>
              <w:rPr>
                <w:rFonts w:ascii="Garamond" w:hAnsi="Garamond"/>
              </w:rPr>
              <w:t xml:space="preserve">Rinde, Blatt, Wurzel des ausgewachsenen Busches</w:t>
            </w:r>
          </w:p>
        </w:tc>
        <w:tc>
          <w:tcPr>
            <w:tcW w:w="5572" w:type="dxa"/>
            <w:tcBorders>
              <w:top w:val="single" w:sz="4" w:space="0" w:color="auto"/>
              <w:left w:val="single" w:sz="4" w:space="0" w:color="auto"/>
              <w:bottom w:val="single" w:sz="4" w:space="0" w:color="auto"/>
              <w:right w:val="single" w:sz="4" w:space="0" w:color="auto"/>
            </w:tcBorders>
            <w:hideMark/>
          </w:tcPr>
          <w:p w14:paraId="40FEC86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F43E5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91282D" w14:textId="77777777" w:rsidR="00A01CDB" w:rsidRPr="00E31CA2" w:rsidRDefault="00A01CDB" w:rsidP="0099097F">
            <w:pPr>
              <w:rPr>
                <w:rFonts w:ascii="Garamond" w:eastAsia="Calibri" w:hAnsi="Garamond"/>
              </w:rPr>
            </w:pPr>
            <w:r>
              <w:rPr>
                <w:rFonts w:ascii="Garamond" w:hAnsi="Garamond"/>
              </w:rPr>
              <w:t xml:space="preserve">Musa x paradisiaca L. (pro sp.)</w:t>
            </w:r>
          </w:p>
        </w:tc>
        <w:tc>
          <w:tcPr>
            <w:tcW w:w="1842" w:type="dxa"/>
            <w:tcBorders>
              <w:top w:val="single" w:sz="4" w:space="0" w:color="auto"/>
              <w:left w:val="single" w:sz="4" w:space="0" w:color="auto"/>
              <w:bottom w:val="single" w:sz="4" w:space="0" w:color="auto"/>
              <w:right w:val="single" w:sz="4" w:space="0" w:color="auto"/>
            </w:tcBorders>
            <w:hideMark/>
          </w:tcPr>
          <w:p w14:paraId="53BF20A3" w14:textId="77777777" w:rsidR="00A01CDB" w:rsidRPr="00E31CA2" w:rsidRDefault="00A01CDB" w:rsidP="0099097F">
            <w:pPr>
              <w:rPr>
                <w:rFonts w:ascii="Garamond" w:eastAsia="Calibri" w:hAnsi="Garamond"/>
              </w:rPr>
            </w:pPr>
            <w:r>
              <w:rPr>
                <w:rFonts w:ascii="Garamond" w:hAnsi="Garamond"/>
              </w:rPr>
              <w:t xml:space="preserve">Musaceae</w:t>
            </w:r>
          </w:p>
        </w:tc>
        <w:tc>
          <w:tcPr>
            <w:tcW w:w="1371" w:type="dxa"/>
            <w:tcBorders>
              <w:top w:val="single" w:sz="4" w:space="0" w:color="auto"/>
              <w:left w:val="single" w:sz="4" w:space="0" w:color="auto"/>
              <w:bottom w:val="single" w:sz="4" w:space="0" w:color="auto"/>
              <w:right w:val="single" w:sz="4" w:space="0" w:color="auto"/>
            </w:tcBorders>
            <w:hideMark/>
          </w:tcPr>
          <w:p w14:paraId="6653E255" w14:textId="77777777" w:rsidR="00A01CDB" w:rsidRPr="00E31CA2" w:rsidRDefault="00A01CDB" w:rsidP="0099097F">
            <w:pPr>
              <w:rPr>
                <w:rFonts w:ascii="Garamond" w:eastAsia="Calibri" w:hAnsi="Garamond"/>
              </w:rPr>
            </w:pPr>
            <w:r>
              <w:rPr>
                <w:rFonts w:ascii="Garamond" w:hAnsi="Garamond"/>
              </w:rPr>
              <w:t xml:space="preserve">Musa x sapientum L.</w:t>
            </w:r>
          </w:p>
        </w:tc>
        <w:tc>
          <w:tcPr>
            <w:tcW w:w="1628" w:type="dxa"/>
            <w:tcBorders>
              <w:top w:val="single" w:sz="4" w:space="0" w:color="auto"/>
              <w:left w:val="single" w:sz="4" w:space="0" w:color="auto"/>
              <w:bottom w:val="single" w:sz="4" w:space="0" w:color="auto"/>
              <w:right w:val="single" w:sz="4" w:space="0" w:color="auto"/>
            </w:tcBorders>
            <w:hideMark/>
          </w:tcPr>
          <w:p w14:paraId="3B1EBDE8" w14:textId="77777777" w:rsidR="00A01CDB" w:rsidRPr="00E31CA2" w:rsidRDefault="00A01CDB" w:rsidP="0099097F">
            <w:pPr>
              <w:rPr>
                <w:rFonts w:ascii="Garamond" w:eastAsia="Calibri" w:hAnsi="Garamond"/>
              </w:rPr>
            </w:pPr>
            <w:r>
              <w:rPr>
                <w:rFonts w:ascii="Garamond" w:hAnsi="Garamond"/>
              </w:rPr>
              <w:t xml:space="preserve">Banane</w:t>
            </w:r>
          </w:p>
        </w:tc>
        <w:tc>
          <w:tcPr>
            <w:tcW w:w="1352" w:type="dxa"/>
            <w:tcBorders>
              <w:top w:val="single" w:sz="4" w:space="0" w:color="auto"/>
              <w:left w:val="single" w:sz="4" w:space="0" w:color="auto"/>
              <w:bottom w:val="single" w:sz="4" w:space="0" w:color="auto"/>
              <w:right w:val="single" w:sz="4" w:space="0" w:color="auto"/>
            </w:tcBorders>
            <w:hideMark/>
          </w:tcPr>
          <w:p w14:paraId="2B15F21A" w14:textId="77777777" w:rsidR="00A01CDB" w:rsidRPr="00E31CA2" w:rsidRDefault="00A01CDB" w:rsidP="0099097F">
            <w:pPr>
              <w:rPr>
                <w:rFonts w:ascii="Garamond" w:eastAsia="Calibri" w:hAnsi="Garamond"/>
              </w:rPr>
            </w:pPr>
            <w:r>
              <w:rPr>
                <w:rFonts w:ascii="Garamond" w:hAnsi="Garamond"/>
              </w:rPr>
              <w:t xml:space="preserve">Frucht, Blatt, Wurzel</w:t>
            </w:r>
          </w:p>
        </w:tc>
        <w:tc>
          <w:tcPr>
            <w:tcW w:w="5572" w:type="dxa"/>
            <w:tcBorders>
              <w:top w:val="single" w:sz="4" w:space="0" w:color="auto"/>
              <w:left w:val="single" w:sz="4" w:space="0" w:color="auto"/>
              <w:bottom w:val="single" w:sz="4" w:space="0" w:color="auto"/>
              <w:right w:val="single" w:sz="4" w:space="0" w:color="auto"/>
            </w:tcBorders>
            <w:noWrap/>
            <w:hideMark/>
          </w:tcPr>
          <w:p w14:paraId="7F10ADD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2B680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CA16B6" w14:textId="77777777" w:rsidR="00A01CDB" w:rsidRPr="00E31CA2" w:rsidRDefault="00A01CDB" w:rsidP="0099097F">
            <w:pPr>
              <w:rPr>
                <w:rFonts w:ascii="Garamond" w:eastAsia="Calibri" w:hAnsi="Garamond"/>
              </w:rPr>
            </w:pPr>
            <w:r>
              <w:rPr>
                <w:rFonts w:ascii="Garamond" w:hAnsi="Garamond"/>
              </w:rPr>
              <w:t xml:space="preserve">Myrciaria dubia (H.B.K.)</w:t>
            </w:r>
            <w:r>
              <w:rPr>
                <w:rFonts w:ascii="Garamond" w:hAnsi="Garamond"/>
              </w:rPr>
              <w:t xml:space="preserve"> </w:t>
            </w:r>
            <w:r>
              <w:rPr>
                <w:rFonts w:ascii="Garamond" w:hAnsi="Garamond"/>
              </w:rPr>
              <w:t xml:space="preserve">McVaugh</w:t>
            </w:r>
          </w:p>
        </w:tc>
        <w:tc>
          <w:tcPr>
            <w:tcW w:w="1842" w:type="dxa"/>
            <w:tcBorders>
              <w:top w:val="single" w:sz="4" w:space="0" w:color="auto"/>
              <w:left w:val="single" w:sz="4" w:space="0" w:color="auto"/>
              <w:bottom w:val="single" w:sz="4" w:space="0" w:color="auto"/>
              <w:right w:val="single" w:sz="4" w:space="0" w:color="auto"/>
            </w:tcBorders>
            <w:hideMark/>
          </w:tcPr>
          <w:p w14:paraId="55D5F87E"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0CAAD258" w14:textId="77777777" w:rsidR="00A01CDB" w:rsidRPr="00E31CA2" w:rsidRDefault="00A01CDB" w:rsidP="0099097F">
            <w:pPr>
              <w:rPr>
                <w:rFonts w:ascii="Garamond" w:eastAsia="Calibri" w:hAnsi="Garamond"/>
              </w:rPr>
            </w:pPr>
            <w:r>
              <w:rPr>
                <w:rFonts w:ascii="Garamond" w:hAnsi="Garamond"/>
              </w:rPr>
              <w:t xml:space="preserve">Psidium dubium H.B.K.</w:t>
            </w:r>
          </w:p>
        </w:tc>
        <w:tc>
          <w:tcPr>
            <w:tcW w:w="1628" w:type="dxa"/>
            <w:tcBorders>
              <w:top w:val="single" w:sz="4" w:space="0" w:color="auto"/>
              <w:left w:val="single" w:sz="4" w:space="0" w:color="auto"/>
              <w:bottom w:val="single" w:sz="4" w:space="0" w:color="auto"/>
              <w:right w:val="single" w:sz="4" w:space="0" w:color="auto"/>
            </w:tcBorders>
            <w:hideMark/>
          </w:tcPr>
          <w:p w14:paraId="105421E9" w14:textId="77777777" w:rsidR="00A01CDB" w:rsidRPr="00E31CA2" w:rsidRDefault="00A01CDB" w:rsidP="0099097F">
            <w:pPr>
              <w:rPr>
                <w:rFonts w:ascii="Garamond" w:eastAsia="Calibri" w:hAnsi="Garamond"/>
              </w:rPr>
            </w:pPr>
            <w:r>
              <w:rPr>
                <w:rFonts w:ascii="Garamond" w:hAnsi="Garamond"/>
              </w:rPr>
              <w:t xml:space="preserve">camu camu</w:t>
            </w:r>
          </w:p>
        </w:tc>
        <w:tc>
          <w:tcPr>
            <w:tcW w:w="1352" w:type="dxa"/>
            <w:tcBorders>
              <w:top w:val="single" w:sz="4" w:space="0" w:color="auto"/>
              <w:left w:val="single" w:sz="4" w:space="0" w:color="auto"/>
              <w:bottom w:val="single" w:sz="4" w:space="0" w:color="auto"/>
              <w:right w:val="single" w:sz="4" w:space="0" w:color="auto"/>
            </w:tcBorders>
            <w:hideMark/>
          </w:tcPr>
          <w:p w14:paraId="192BB239"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6DD4B7F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9CCA91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700F99" w14:textId="77777777" w:rsidR="00A01CDB" w:rsidRPr="00E31CA2" w:rsidRDefault="00A01CDB" w:rsidP="0099097F">
            <w:pPr>
              <w:rPr>
                <w:rFonts w:ascii="Garamond" w:eastAsia="Calibri" w:hAnsi="Garamond"/>
              </w:rPr>
            </w:pPr>
            <w:r>
              <w:rPr>
                <w:rFonts w:ascii="Garamond" w:hAnsi="Garamond"/>
              </w:rPr>
              <w:t xml:space="preserve">Myrica cerifera L.</w:t>
            </w:r>
          </w:p>
        </w:tc>
        <w:tc>
          <w:tcPr>
            <w:tcW w:w="1842" w:type="dxa"/>
            <w:tcBorders>
              <w:top w:val="single" w:sz="4" w:space="0" w:color="auto"/>
              <w:left w:val="single" w:sz="4" w:space="0" w:color="auto"/>
              <w:bottom w:val="single" w:sz="4" w:space="0" w:color="auto"/>
              <w:right w:val="single" w:sz="4" w:space="0" w:color="auto"/>
            </w:tcBorders>
            <w:hideMark/>
          </w:tcPr>
          <w:p w14:paraId="2C134C41" w14:textId="77777777" w:rsidR="00A01CDB" w:rsidRPr="00E31CA2" w:rsidRDefault="00A01CDB" w:rsidP="0099097F">
            <w:pPr>
              <w:rPr>
                <w:rFonts w:ascii="Garamond" w:eastAsia="Calibri" w:hAnsi="Garamond"/>
              </w:rPr>
            </w:pPr>
            <w:r>
              <w:rPr>
                <w:rFonts w:ascii="Garamond" w:hAnsi="Garamond"/>
              </w:rPr>
              <w:t xml:space="preserve">Myricaceae</w:t>
            </w:r>
          </w:p>
        </w:tc>
        <w:tc>
          <w:tcPr>
            <w:tcW w:w="1371" w:type="dxa"/>
            <w:tcBorders>
              <w:top w:val="single" w:sz="4" w:space="0" w:color="auto"/>
              <w:left w:val="single" w:sz="4" w:space="0" w:color="auto"/>
              <w:bottom w:val="single" w:sz="4" w:space="0" w:color="auto"/>
              <w:right w:val="single" w:sz="4" w:space="0" w:color="auto"/>
            </w:tcBorders>
            <w:hideMark/>
          </w:tcPr>
          <w:p w14:paraId="7B61343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1C798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8DCFEE5"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38FE243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r>
              <w:rPr>
                <w:rFonts w:ascii="Garamond" w:hAnsi="Garamond"/>
              </w:rPr>
              <w:t xml:space="preserve"> </w:t>
            </w:r>
          </w:p>
          <w:p w14:paraId="08BFA3E7" w14:textId="77777777" w:rsidR="00A01CDB" w:rsidRPr="00E31CA2" w:rsidRDefault="00A01CDB" w:rsidP="0099097F">
            <w:pPr>
              <w:rPr>
                <w:rFonts w:ascii="Garamond" w:eastAsia="Calibri" w:hAnsi="Garamond"/>
              </w:rPr>
            </w:pPr>
            <w:r>
              <w:rPr>
                <w:rFonts w:ascii="Garamond" w:hAnsi="Garamond"/>
              </w:rPr>
              <w:t xml:space="preserve">Nicht während der Schwangerschaft anwenden.</w:t>
            </w:r>
          </w:p>
        </w:tc>
      </w:tr>
      <w:tr w:rsidR="00A01CDB" w:rsidRPr="00E31CA2" w14:paraId="56EC18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7FD6E2" w14:textId="77777777" w:rsidR="00A01CDB" w:rsidRPr="00E31CA2" w:rsidRDefault="00A01CDB" w:rsidP="0099097F">
            <w:pPr>
              <w:rPr>
                <w:rFonts w:ascii="Garamond" w:eastAsia="Calibri" w:hAnsi="Garamond"/>
              </w:rPr>
            </w:pPr>
            <w:r>
              <w:rPr>
                <w:rFonts w:ascii="Garamond" w:hAnsi="Garamond"/>
              </w:rPr>
              <w:t xml:space="preserve">Myrica gale L.</w:t>
            </w:r>
          </w:p>
        </w:tc>
        <w:tc>
          <w:tcPr>
            <w:tcW w:w="1842" w:type="dxa"/>
            <w:tcBorders>
              <w:top w:val="single" w:sz="4" w:space="0" w:color="auto"/>
              <w:left w:val="single" w:sz="4" w:space="0" w:color="auto"/>
              <w:bottom w:val="single" w:sz="4" w:space="0" w:color="auto"/>
              <w:right w:val="single" w:sz="4" w:space="0" w:color="auto"/>
            </w:tcBorders>
            <w:hideMark/>
          </w:tcPr>
          <w:p w14:paraId="32637BF0" w14:textId="77777777" w:rsidR="00A01CDB" w:rsidRPr="00E31CA2" w:rsidRDefault="00A01CDB" w:rsidP="0099097F">
            <w:pPr>
              <w:rPr>
                <w:rFonts w:ascii="Garamond" w:eastAsia="Calibri" w:hAnsi="Garamond"/>
              </w:rPr>
            </w:pPr>
            <w:r>
              <w:rPr>
                <w:rFonts w:ascii="Garamond" w:hAnsi="Garamond"/>
              </w:rPr>
              <w:t xml:space="preserve">Myricaceae</w:t>
            </w:r>
          </w:p>
        </w:tc>
        <w:tc>
          <w:tcPr>
            <w:tcW w:w="1371" w:type="dxa"/>
            <w:tcBorders>
              <w:top w:val="single" w:sz="4" w:space="0" w:color="auto"/>
              <w:left w:val="single" w:sz="4" w:space="0" w:color="auto"/>
              <w:bottom w:val="single" w:sz="4" w:space="0" w:color="auto"/>
              <w:right w:val="single" w:sz="4" w:space="0" w:color="auto"/>
            </w:tcBorders>
            <w:noWrap/>
            <w:hideMark/>
          </w:tcPr>
          <w:p w14:paraId="2D9665E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CF2B59" w14:textId="77777777" w:rsidR="00A01CDB" w:rsidRPr="00E31CA2" w:rsidRDefault="00A01CDB" w:rsidP="0099097F">
            <w:pPr>
              <w:rPr>
                <w:rFonts w:ascii="Garamond" w:eastAsia="Calibri" w:hAnsi="Garamond"/>
              </w:rPr>
            </w:pPr>
            <w:r>
              <w:rPr>
                <w:rFonts w:ascii="Garamond" w:hAnsi="Garamond"/>
              </w:rPr>
              <w:t xml:space="preserve">Gagelstrauch</w:t>
            </w:r>
          </w:p>
        </w:tc>
        <w:tc>
          <w:tcPr>
            <w:tcW w:w="1352" w:type="dxa"/>
            <w:tcBorders>
              <w:top w:val="single" w:sz="4" w:space="0" w:color="auto"/>
              <w:left w:val="single" w:sz="4" w:space="0" w:color="auto"/>
              <w:bottom w:val="single" w:sz="4" w:space="0" w:color="auto"/>
              <w:right w:val="single" w:sz="4" w:space="0" w:color="auto"/>
            </w:tcBorders>
            <w:hideMark/>
          </w:tcPr>
          <w:p w14:paraId="28DEDCF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00E692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456020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80E963" w14:textId="77777777" w:rsidR="00A01CDB" w:rsidRPr="00E31CA2" w:rsidRDefault="00A01CDB" w:rsidP="0099097F">
            <w:pPr>
              <w:rPr>
                <w:rFonts w:ascii="Garamond" w:eastAsia="Calibri" w:hAnsi="Garamond"/>
              </w:rPr>
            </w:pPr>
            <w:r>
              <w:rPr>
                <w:rFonts w:ascii="Garamond" w:hAnsi="Garamond"/>
              </w:rPr>
              <w:t xml:space="preserve">Myristica fragrans Houtt.</w:t>
            </w:r>
          </w:p>
        </w:tc>
        <w:tc>
          <w:tcPr>
            <w:tcW w:w="1842" w:type="dxa"/>
            <w:tcBorders>
              <w:top w:val="single" w:sz="4" w:space="0" w:color="auto"/>
              <w:left w:val="single" w:sz="4" w:space="0" w:color="auto"/>
              <w:bottom w:val="single" w:sz="4" w:space="0" w:color="auto"/>
              <w:right w:val="single" w:sz="4" w:space="0" w:color="auto"/>
            </w:tcBorders>
            <w:hideMark/>
          </w:tcPr>
          <w:p w14:paraId="7E863E2C" w14:textId="77777777" w:rsidR="00A01CDB" w:rsidRPr="00E31CA2" w:rsidRDefault="00A01CDB" w:rsidP="0099097F">
            <w:pPr>
              <w:rPr>
                <w:rFonts w:ascii="Garamond" w:eastAsia="Calibri" w:hAnsi="Garamond"/>
              </w:rPr>
            </w:pPr>
            <w:r>
              <w:rPr>
                <w:rFonts w:ascii="Garamond" w:hAnsi="Garamond"/>
              </w:rPr>
              <w:t xml:space="preserve">Myristicaceae</w:t>
            </w:r>
          </w:p>
        </w:tc>
        <w:tc>
          <w:tcPr>
            <w:tcW w:w="1371" w:type="dxa"/>
            <w:tcBorders>
              <w:top w:val="single" w:sz="4" w:space="0" w:color="auto"/>
              <w:left w:val="single" w:sz="4" w:space="0" w:color="auto"/>
              <w:bottom w:val="single" w:sz="4" w:space="0" w:color="auto"/>
              <w:right w:val="single" w:sz="4" w:space="0" w:color="auto"/>
            </w:tcBorders>
            <w:noWrap/>
            <w:hideMark/>
          </w:tcPr>
          <w:p w14:paraId="7F0C1B9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E8A4DA4" w14:textId="77777777" w:rsidR="00A01CDB" w:rsidRPr="00E31CA2" w:rsidRDefault="00A01CDB" w:rsidP="0099097F">
            <w:pPr>
              <w:rPr>
                <w:rFonts w:ascii="Garamond" w:eastAsia="Calibri" w:hAnsi="Garamond"/>
              </w:rPr>
            </w:pPr>
            <w:r>
              <w:rPr>
                <w:rFonts w:ascii="Garamond" w:hAnsi="Garamond"/>
              </w:rPr>
              <w:t xml:space="preserve">Muskatnussbaum</w:t>
            </w:r>
          </w:p>
        </w:tc>
        <w:tc>
          <w:tcPr>
            <w:tcW w:w="1352" w:type="dxa"/>
            <w:tcBorders>
              <w:top w:val="single" w:sz="4" w:space="0" w:color="auto"/>
              <w:left w:val="single" w:sz="4" w:space="0" w:color="auto"/>
              <w:bottom w:val="single" w:sz="4" w:space="0" w:color="auto"/>
              <w:right w:val="single" w:sz="4" w:space="0" w:color="auto"/>
            </w:tcBorders>
            <w:hideMark/>
          </w:tcPr>
          <w:p w14:paraId="77233B4F" w14:textId="77777777" w:rsidR="00A01CDB" w:rsidRPr="00E31CA2" w:rsidRDefault="00A01CDB" w:rsidP="0099097F">
            <w:pPr>
              <w:rPr>
                <w:rFonts w:ascii="Garamond" w:eastAsia="Calibri" w:hAnsi="Garamond"/>
              </w:rPr>
            </w:pPr>
            <w:r>
              <w:rPr>
                <w:rFonts w:ascii="Garamond" w:hAnsi="Garamond"/>
              </w:rPr>
              <w:t xml:space="preserve">Blüte, Samen</w:t>
            </w:r>
          </w:p>
        </w:tc>
        <w:tc>
          <w:tcPr>
            <w:tcW w:w="5572" w:type="dxa"/>
            <w:tcBorders>
              <w:top w:val="single" w:sz="4" w:space="0" w:color="auto"/>
              <w:left w:val="single" w:sz="4" w:space="0" w:color="auto"/>
              <w:bottom w:val="single" w:sz="4" w:space="0" w:color="auto"/>
              <w:right w:val="single" w:sz="4" w:space="0" w:color="auto"/>
            </w:tcBorders>
            <w:hideMark/>
          </w:tcPr>
          <w:p w14:paraId="33B611B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CB908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C194DC" w14:textId="77777777" w:rsidR="00A01CDB" w:rsidRPr="00E31CA2" w:rsidRDefault="00A01CDB" w:rsidP="0099097F">
            <w:pPr>
              <w:rPr>
                <w:rFonts w:ascii="Garamond" w:eastAsia="Calibri" w:hAnsi="Garamond"/>
              </w:rPr>
            </w:pPr>
            <w:r>
              <w:rPr>
                <w:rFonts w:ascii="Garamond" w:hAnsi="Garamond"/>
              </w:rPr>
              <w:t xml:space="preserve">Myroxylon balsamum var. balsamum (L.) Harms</w:t>
            </w:r>
          </w:p>
        </w:tc>
        <w:tc>
          <w:tcPr>
            <w:tcW w:w="1842" w:type="dxa"/>
            <w:tcBorders>
              <w:top w:val="single" w:sz="4" w:space="0" w:color="auto"/>
              <w:left w:val="single" w:sz="4" w:space="0" w:color="auto"/>
              <w:bottom w:val="single" w:sz="4" w:space="0" w:color="auto"/>
              <w:right w:val="single" w:sz="4" w:space="0" w:color="auto"/>
            </w:tcBorders>
            <w:hideMark/>
          </w:tcPr>
          <w:p w14:paraId="04788774"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1EF1243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0718DD" w14:textId="77777777" w:rsidR="00A01CDB" w:rsidRPr="00E31CA2" w:rsidRDefault="00A01CDB" w:rsidP="0099097F">
            <w:pPr>
              <w:rPr>
                <w:rFonts w:ascii="Garamond" w:eastAsia="Calibri" w:hAnsi="Garamond"/>
              </w:rPr>
            </w:pPr>
            <w:r>
              <w:rPr>
                <w:rFonts w:ascii="Garamond" w:hAnsi="Garamond"/>
              </w:rPr>
              <w:t xml:space="preserve">Tolubalsambaum</w:t>
            </w:r>
          </w:p>
        </w:tc>
        <w:tc>
          <w:tcPr>
            <w:tcW w:w="1352" w:type="dxa"/>
            <w:tcBorders>
              <w:top w:val="single" w:sz="4" w:space="0" w:color="auto"/>
              <w:left w:val="single" w:sz="4" w:space="0" w:color="auto"/>
              <w:bottom w:val="single" w:sz="4" w:space="0" w:color="auto"/>
              <w:right w:val="single" w:sz="4" w:space="0" w:color="auto"/>
            </w:tcBorders>
            <w:hideMark/>
          </w:tcPr>
          <w:p w14:paraId="3AE7586B" w14:textId="77777777" w:rsidR="00A01CDB" w:rsidRPr="00E31CA2" w:rsidRDefault="00A01CDB" w:rsidP="0099097F">
            <w:pPr>
              <w:rPr>
                <w:rFonts w:ascii="Garamond" w:eastAsia="Calibri" w:hAnsi="Garamond"/>
              </w:rPr>
            </w:pPr>
            <w:r>
              <w:rPr>
                <w:rFonts w:ascii="Garamond" w:hAnsi="Garamond"/>
              </w:rPr>
              <w:t xml:space="preserve">Rinde des Stammes</w:t>
            </w:r>
          </w:p>
        </w:tc>
        <w:tc>
          <w:tcPr>
            <w:tcW w:w="5572" w:type="dxa"/>
            <w:tcBorders>
              <w:top w:val="single" w:sz="4" w:space="0" w:color="auto"/>
              <w:left w:val="single" w:sz="4" w:space="0" w:color="auto"/>
              <w:bottom w:val="single" w:sz="4" w:space="0" w:color="auto"/>
              <w:right w:val="single" w:sz="4" w:space="0" w:color="auto"/>
            </w:tcBorders>
            <w:noWrap/>
            <w:hideMark/>
          </w:tcPr>
          <w:p w14:paraId="731BBAC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B3660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918DF5" w14:textId="77777777" w:rsidR="00A01CDB" w:rsidRPr="00E31CA2" w:rsidRDefault="00A01CDB" w:rsidP="0099097F">
            <w:pPr>
              <w:rPr>
                <w:rFonts w:ascii="Garamond" w:eastAsia="Calibri" w:hAnsi="Garamond"/>
              </w:rPr>
            </w:pPr>
            <w:r>
              <w:rPr>
                <w:rFonts w:ascii="Garamond" w:hAnsi="Garamond"/>
              </w:rPr>
              <w:t xml:space="preserve">Myrtus communis L.</w:t>
            </w:r>
          </w:p>
        </w:tc>
        <w:tc>
          <w:tcPr>
            <w:tcW w:w="1842" w:type="dxa"/>
            <w:tcBorders>
              <w:top w:val="single" w:sz="4" w:space="0" w:color="auto"/>
              <w:left w:val="single" w:sz="4" w:space="0" w:color="auto"/>
              <w:bottom w:val="single" w:sz="4" w:space="0" w:color="auto"/>
              <w:right w:val="single" w:sz="4" w:space="0" w:color="auto"/>
            </w:tcBorders>
            <w:hideMark/>
          </w:tcPr>
          <w:p w14:paraId="27FFD289"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1C3CA62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BE7AC8" w14:textId="77777777" w:rsidR="00A01CDB" w:rsidRPr="00E31CA2" w:rsidRDefault="00A01CDB" w:rsidP="0099097F">
            <w:pPr>
              <w:rPr>
                <w:rFonts w:ascii="Garamond" w:eastAsia="Calibri" w:hAnsi="Garamond"/>
              </w:rPr>
            </w:pPr>
            <w:r>
              <w:rPr>
                <w:rFonts w:ascii="Garamond" w:hAnsi="Garamond"/>
              </w:rPr>
              <w:t xml:space="preserve">Myrte</w:t>
            </w:r>
          </w:p>
        </w:tc>
        <w:tc>
          <w:tcPr>
            <w:tcW w:w="1352" w:type="dxa"/>
            <w:tcBorders>
              <w:top w:val="single" w:sz="4" w:space="0" w:color="auto"/>
              <w:left w:val="single" w:sz="4" w:space="0" w:color="auto"/>
              <w:bottom w:val="single" w:sz="4" w:space="0" w:color="auto"/>
              <w:right w:val="single" w:sz="4" w:space="0" w:color="auto"/>
            </w:tcBorders>
            <w:hideMark/>
          </w:tcPr>
          <w:p w14:paraId="1A3F96D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A6F302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0D25A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5DA1AA" w14:textId="77777777" w:rsidR="00A01CDB" w:rsidRPr="00E31CA2" w:rsidRDefault="00A01CDB" w:rsidP="0099097F">
            <w:pPr>
              <w:rPr>
                <w:rFonts w:ascii="Garamond" w:eastAsia="Calibri" w:hAnsi="Garamond"/>
              </w:rPr>
            </w:pPr>
            <w:r>
              <w:rPr>
                <w:rFonts w:ascii="Garamond" w:hAnsi="Garamond"/>
              </w:rPr>
              <w:t xml:space="preserve">Nardostachys jatamansi (D. Don) DC.</w:t>
            </w:r>
          </w:p>
        </w:tc>
        <w:tc>
          <w:tcPr>
            <w:tcW w:w="1842" w:type="dxa"/>
            <w:tcBorders>
              <w:top w:val="single" w:sz="4" w:space="0" w:color="auto"/>
              <w:left w:val="single" w:sz="4" w:space="0" w:color="auto"/>
              <w:bottom w:val="single" w:sz="4" w:space="0" w:color="auto"/>
              <w:right w:val="single" w:sz="4" w:space="0" w:color="auto"/>
            </w:tcBorders>
            <w:hideMark/>
          </w:tcPr>
          <w:p w14:paraId="5D0FB40C"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3E7B2088" w14:textId="77777777" w:rsidR="00A01CDB" w:rsidRPr="00E31CA2" w:rsidRDefault="00A01CDB" w:rsidP="0099097F">
            <w:pPr>
              <w:rPr>
                <w:rFonts w:ascii="Garamond" w:eastAsia="Calibri" w:hAnsi="Garamond"/>
              </w:rPr>
            </w:pPr>
            <w:r>
              <w:rPr>
                <w:rFonts w:ascii="Garamond" w:hAnsi="Garamond"/>
              </w:rPr>
              <w:t xml:space="preserve">Nardostachys grandiflora DC.</w:t>
            </w:r>
          </w:p>
        </w:tc>
        <w:tc>
          <w:tcPr>
            <w:tcW w:w="1628" w:type="dxa"/>
            <w:tcBorders>
              <w:top w:val="single" w:sz="4" w:space="0" w:color="auto"/>
              <w:left w:val="single" w:sz="4" w:space="0" w:color="auto"/>
              <w:bottom w:val="single" w:sz="4" w:space="0" w:color="auto"/>
              <w:right w:val="single" w:sz="4" w:space="0" w:color="auto"/>
            </w:tcBorders>
            <w:hideMark/>
          </w:tcPr>
          <w:p w14:paraId="149BC8AB" w14:textId="77777777" w:rsidR="00A01CDB" w:rsidRPr="00E31CA2" w:rsidRDefault="00A01CDB" w:rsidP="0099097F">
            <w:pPr>
              <w:rPr>
                <w:rFonts w:ascii="Garamond" w:eastAsia="Calibri" w:hAnsi="Garamond"/>
              </w:rPr>
            </w:pPr>
            <w:r>
              <w:rPr>
                <w:rFonts w:ascii="Garamond" w:hAnsi="Garamond"/>
              </w:rPr>
              <w:t xml:space="preserve">Indische Narde</w:t>
            </w:r>
          </w:p>
        </w:tc>
        <w:tc>
          <w:tcPr>
            <w:tcW w:w="1352" w:type="dxa"/>
            <w:tcBorders>
              <w:top w:val="single" w:sz="4" w:space="0" w:color="auto"/>
              <w:left w:val="single" w:sz="4" w:space="0" w:color="auto"/>
              <w:bottom w:val="single" w:sz="4" w:space="0" w:color="auto"/>
              <w:right w:val="single" w:sz="4" w:space="0" w:color="auto"/>
            </w:tcBorders>
            <w:hideMark/>
          </w:tcPr>
          <w:p w14:paraId="0FDB9F7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2C58029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90B7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F87F8A" w14:textId="77777777" w:rsidR="00A01CDB" w:rsidRPr="00E31CA2" w:rsidRDefault="00A01CDB" w:rsidP="0099097F">
            <w:pPr>
              <w:rPr>
                <w:rFonts w:ascii="Garamond" w:eastAsia="Calibri" w:hAnsi="Garamond"/>
              </w:rPr>
            </w:pPr>
            <w:r>
              <w:rPr>
                <w:rFonts w:ascii="Garamond" w:hAnsi="Garamond"/>
              </w:rPr>
              <w:t xml:space="preserve">Nasturtium officinale R. Brown</w:t>
            </w:r>
          </w:p>
        </w:tc>
        <w:tc>
          <w:tcPr>
            <w:tcW w:w="1842" w:type="dxa"/>
            <w:tcBorders>
              <w:top w:val="single" w:sz="4" w:space="0" w:color="auto"/>
              <w:left w:val="single" w:sz="4" w:space="0" w:color="auto"/>
              <w:bottom w:val="single" w:sz="4" w:space="0" w:color="auto"/>
              <w:right w:val="single" w:sz="4" w:space="0" w:color="auto"/>
            </w:tcBorders>
            <w:hideMark/>
          </w:tcPr>
          <w:p w14:paraId="28418163"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740D8BE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6BD0E0F" w14:textId="77777777" w:rsidR="00A01CDB" w:rsidRPr="00E31CA2" w:rsidRDefault="00A01CDB" w:rsidP="0099097F">
            <w:pPr>
              <w:rPr>
                <w:rFonts w:ascii="Garamond" w:eastAsia="Calibri" w:hAnsi="Garamond"/>
              </w:rPr>
            </w:pPr>
            <w:r>
              <w:rPr>
                <w:rFonts w:ascii="Garamond" w:hAnsi="Garamond"/>
              </w:rPr>
              <w:t xml:space="preserve">Brunnenkresse</w:t>
            </w:r>
          </w:p>
        </w:tc>
        <w:tc>
          <w:tcPr>
            <w:tcW w:w="1352" w:type="dxa"/>
            <w:tcBorders>
              <w:top w:val="single" w:sz="4" w:space="0" w:color="auto"/>
              <w:left w:val="single" w:sz="4" w:space="0" w:color="auto"/>
              <w:bottom w:val="single" w:sz="4" w:space="0" w:color="auto"/>
              <w:right w:val="single" w:sz="4" w:space="0" w:color="auto"/>
            </w:tcBorders>
            <w:hideMark/>
          </w:tcPr>
          <w:p w14:paraId="3EADE8E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520153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3,5 mg Pulegon führen.</w:t>
            </w:r>
          </w:p>
        </w:tc>
      </w:tr>
      <w:tr w:rsidR="00A01CDB" w:rsidRPr="00E31CA2" w14:paraId="405DFE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CADCB8" w14:textId="77777777" w:rsidR="00A01CDB" w:rsidRPr="00E31CA2" w:rsidRDefault="00A01CDB" w:rsidP="0099097F">
            <w:pPr>
              <w:rPr>
                <w:rFonts w:ascii="Garamond" w:eastAsia="Calibri" w:hAnsi="Garamond"/>
              </w:rPr>
            </w:pPr>
            <w:r>
              <w:rPr>
                <w:rFonts w:ascii="Garamond" w:hAnsi="Garamond"/>
              </w:rPr>
              <w:t xml:space="preserve">Nelumbo nucifera Gaertn.</w:t>
            </w:r>
          </w:p>
        </w:tc>
        <w:tc>
          <w:tcPr>
            <w:tcW w:w="1842" w:type="dxa"/>
            <w:tcBorders>
              <w:top w:val="single" w:sz="4" w:space="0" w:color="auto"/>
              <w:left w:val="single" w:sz="4" w:space="0" w:color="auto"/>
              <w:bottom w:val="single" w:sz="4" w:space="0" w:color="auto"/>
              <w:right w:val="single" w:sz="4" w:space="0" w:color="auto"/>
            </w:tcBorders>
            <w:hideMark/>
          </w:tcPr>
          <w:p w14:paraId="5182297A" w14:textId="77777777" w:rsidR="00A01CDB" w:rsidRPr="00E31CA2" w:rsidRDefault="00A01CDB" w:rsidP="0099097F">
            <w:pPr>
              <w:rPr>
                <w:rFonts w:ascii="Garamond" w:eastAsia="Calibri" w:hAnsi="Garamond"/>
              </w:rPr>
            </w:pPr>
            <w:r>
              <w:rPr>
                <w:rFonts w:ascii="Garamond" w:hAnsi="Garamond"/>
              </w:rPr>
              <w:t xml:space="preserve">Nelumbonaceae</w:t>
            </w:r>
          </w:p>
        </w:tc>
        <w:tc>
          <w:tcPr>
            <w:tcW w:w="1371" w:type="dxa"/>
            <w:tcBorders>
              <w:top w:val="single" w:sz="4" w:space="0" w:color="auto"/>
              <w:left w:val="single" w:sz="4" w:space="0" w:color="auto"/>
              <w:bottom w:val="single" w:sz="4" w:space="0" w:color="auto"/>
              <w:right w:val="single" w:sz="4" w:space="0" w:color="auto"/>
            </w:tcBorders>
            <w:hideMark/>
          </w:tcPr>
          <w:p w14:paraId="097E14B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4EDCA29" w14:textId="77777777" w:rsidR="00A01CDB" w:rsidRPr="00E31CA2" w:rsidRDefault="00A01CDB" w:rsidP="0099097F">
            <w:pPr>
              <w:rPr>
                <w:rFonts w:ascii="Garamond" w:eastAsia="Calibri" w:hAnsi="Garamond"/>
              </w:rPr>
            </w:pPr>
            <w:r>
              <w:rPr>
                <w:rFonts w:ascii="Garamond" w:hAnsi="Garamond"/>
              </w:rPr>
              <w:t xml:space="preserve">Indische Lotosblume</w:t>
            </w:r>
          </w:p>
        </w:tc>
        <w:tc>
          <w:tcPr>
            <w:tcW w:w="1352" w:type="dxa"/>
            <w:tcBorders>
              <w:top w:val="single" w:sz="4" w:space="0" w:color="auto"/>
              <w:left w:val="single" w:sz="4" w:space="0" w:color="auto"/>
              <w:bottom w:val="single" w:sz="4" w:space="0" w:color="auto"/>
              <w:right w:val="single" w:sz="4" w:space="0" w:color="auto"/>
            </w:tcBorders>
            <w:hideMark/>
          </w:tcPr>
          <w:p w14:paraId="22FB1C1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B78DFE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2A55B34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E82DFC" w14:textId="77777777" w:rsidR="00A01CDB" w:rsidRPr="00E31CA2" w:rsidRDefault="00A01CDB" w:rsidP="0099097F">
            <w:pPr>
              <w:rPr>
                <w:rFonts w:ascii="Garamond" w:eastAsia="Calibri" w:hAnsi="Garamond"/>
              </w:rPr>
            </w:pPr>
            <w:r>
              <w:rPr>
                <w:rFonts w:ascii="Garamond" w:hAnsi="Garamond"/>
              </w:rPr>
              <w:t xml:space="preserve">Nepeta cataria L.</w:t>
            </w:r>
          </w:p>
        </w:tc>
        <w:tc>
          <w:tcPr>
            <w:tcW w:w="1842" w:type="dxa"/>
            <w:tcBorders>
              <w:top w:val="single" w:sz="4" w:space="0" w:color="auto"/>
              <w:left w:val="single" w:sz="4" w:space="0" w:color="auto"/>
              <w:bottom w:val="single" w:sz="4" w:space="0" w:color="auto"/>
              <w:right w:val="single" w:sz="4" w:space="0" w:color="auto"/>
            </w:tcBorders>
            <w:hideMark/>
          </w:tcPr>
          <w:p w14:paraId="163900A7"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23DAD3E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00C2A1" w14:textId="77777777" w:rsidR="00A01CDB" w:rsidRPr="00E31CA2" w:rsidRDefault="00A01CDB" w:rsidP="0099097F">
            <w:pPr>
              <w:rPr>
                <w:rFonts w:ascii="Garamond" w:eastAsia="Calibri" w:hAnsi="Garamond"/>
              </w:rPr>
            </w:pPr>
            <w:r>
              <w:rPr>
                <w:rFonts w:ascii="Garamond" w:hAnsi="Garamond"/>
              </w:rPr>
              <w:t xml:space="preserve">wilde Katzenminze</w:t>
            </w:r>
          </w:p>
        </w:tc>
        <w:tc>
          <w:tcPr>
            <w:tcW w:w="1352" w:type="dxa"/>
            <w:tcBorders>
              <w:top w:val="single" w:sz="4" w:space="0" w:color="auto"/>
              <w:left w:val="single" w:sz="4" w:space="0" w:color="auto"/>
              <w:bottom w:val="single" w:sz="4" w:space="0" w:color="auto"/>
              <w:right w:val="single" w:sz="4" w:space="0" w:color="auto"/>
            </w:tcBorders>
            <w:hideMark/>
          </w:tcPr>
          <w:p w14:paraId="01EA8C1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31D5D1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3AD53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CBD4A8" w14:textId="77777777" w:rsidR="00A01CDB" w:rsidRPr="00E31CA2" w:rsidRDefault="00A01CDB" w:rsidP="0099097F">
            <w:pPr>
              <w:rPr>
                <w:rFonts w:ascii="Garamond" w:eastAsia="Calibri" w:hAnsi="Garamond"/>
              </w:rPr>
            </w:pPr>
            <w:r>
              <w:rPr>
                <w:rFonts w:ascii="Garamond" w:hAnsi="Garamond"/>
              </w:rPr>
              <w:t xml:space="preserve">Nepeta tenuifolia Benth.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AAA0268"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372B0D4C" w14:textId="77777777" w:rsidR="00A01CDB" w:rsidRPr="00E31CA2" w:rsidRDefault="00A01CDB" w:rsidP="0099097F">
            <w:pPr>
              <w:rPr>
                <w:rFonts w:ascii="Garamond" w:eastAsia="Calibri" w:hAnsi="Garamond"/>
              </w:rPr>
            </w:pPr>
            <w:r>
              <w:rPr>
                <w:rFonts w:ascii="Garamond" w:hAnsi="Garamond"/>
              </w:rPr>
              <w:t xml:space="preserve">Schizonepeta tenuifolia (Benth.)</w:t>
            </w:r>
            <w:r>
              <w:rPr>
                <w:rFonts w:ascii="Garamond" w:hAnsi="Garamond"/>
              </w:rPr>
              <w:t xml:space="preserve"> </w:t>
            </w:r>
            <w:r>
              <w:rPr>
                <w:rFonts w:ascii="Garamond" w:hAnsi="Garamond"/>
              </w:rPr>
              <w:t xml:space="preserve">Briq.</w:t>
            </w:r>
          </w:p>
        </w:tc>
        <w:tc>
          <w:tcPr>
            <w:tcW w:w="1628" w:type="dxa"/>
            <w:tcBorders>
              <w:top w:val="single" w:sz="4" w:space="0" w:color="auto"/>
              <w:left w:val="single" w:sz="4" w:space="0" w:color="auto"/>
              <w:bottom w:val="single" w:sz="4" w:space="0" w:color="auto"/>
              <w:right w:val="single" w:sz="4" w:space="0" w:color="auto"/>
            </w:tcBorders>
            <w:hideMark/>
          </w:tcPr>
          <w:p w14:paraId="09A9FB53" w14:textId="77777777" w:rsidR="00A01CDB" w:rsidRPr="00E31CA2" w:rsidRDefault="00A01CDB" w:rsidP="0099097F">
            <w:pPr>
              <w:rPr>
                <w:rFonts w:ascii="Garamond" w:eastAsia="Calibri" w:hAnsi="Garamond"/>
              </w:rPr>
            </w:pPr>
            <w:r>
              <w:rPr>
                <w:rFonts w:ascii="Garamond" w:hAnsi="Garamond"/>
              </w:rPr>
              <w:t xml:space="preserve">Japanische Katzenminze</w:t>
            </w:r>
          </w:p>
        </w:tc>
        <w:tc>
          <w:tcPr>
            <w:tcW w:w="1352" w:type="dxa"/>
            <w:tcBorders>
              <w:top w:val="single" w:sz="4" w:space="0" w:color="auto"/>
              <w:left w:val="single" w:sz="4" w:space="0" w:color="auto"/>
              <w:bottom w:val="single" w:sz="4" w:space="0" w:color="auto"/>
              <w:right w:val="single" w:sz="4" w:space="0" w:color="auto"/>
            </w:tcBorders>
            <w:hideMark/>
          </w:tcPr>
          <w:p w14:paraId="05E7D710"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64F5769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C89C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69C9D7" w14:textId="77777777" w:rsidR="00A01CDB" w:rsidRPr="00E31CA2" w:rsidRDefault="00A01CDB" w:rsidP="0099097F">
            <w:pPr>
              <w:rPr>
                <w:rFonts w:ascii="Garamond" w:eastAsia="Calibri" w:hAnsi="Garamond"/>
              </w:rPr>
            </w:pPr>
            <w:r>
              <w:rPr>
                <w:rFonts w:ascii="Garamond" w:hAnsi="Garamond"/>
              </w:rPr>
              <w:t xml:space="preserve">Nephelium lappaceum L.</w:t>
            </w:r>
          </w:p>
        </w:tc>
        <w:tc>
          <w:tcPr>
            <w:tcW w:w="1842" w:type="dxa"/>
            <w:tcBorders>
              <w:top w:val="single" w:sz="4" w:space="0" w:color="auto"/>
              <w:left w:val="single" w:sz="4" w:space="0" w:color="auto"/>
              <w:bottom w:val="single" w:sz="4" w:space="0" w:color="auto"/>
              <w:right w:val="single" w:sz="4" w:space="0" w:color="auto"/>
            </w:tcBorders>
            <w:hideMark/>
          </w:tcPr>
          <w:p w14:paraId="3471239C"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noWrap/>
            <w:hideMark/>
          </w:tcPr>
          <w:p w14:paraId="736FDDB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59A2268" w14:textId="77777777" w:rsidR="00A01CDB" w:rsidRPr="00E31CA2" w:rsidRDefault="00A01CDB" w:rsidP="0099097F">
            <w:pPr>
              <w:rPr>
                <w:rFonts w:ascii="Garamond" w:eastAsia="Calibri" w:hAnsi="Garamond"/>
              </w:rPr>
            </w:pPr>
            <w:r>
              <w:rPr>
                <w:rFonts w:ascii="Garamond" w:hAnsi="Garamond"/>
              </w:rPr>
              <w:t xml:space="preserve">Rambutan</w:t>
            </w:r>
          </w:p>
        </w:tc>
        <w:tc>
          <w:tcPr>
            <w:tcW w:w="1352" w:type="dxa"/>
            <w:tcBorders>
              <w:top w:val="single" w:sz="4" w:space="0" w:color="auto"/>
              <w:left w:val="single" w:sz="4" w:space="0" w:color="auto"/>
              <w:bottom w:val="single" w:sz="4" w:space="0" w:color="auto"/>
              <w:right w:val="single" w:sz="4" w:space="0" w:color="auto"/>
            </w:tcBorders>
            <w:hideMark/>
          </w:tcPr>
          <w:p w14:paraId="5857555E"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3888606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E7A19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1FB57F" w14:textId="77777777" w:rsidR="00A01CDB" w:rsidRPr="00E31CA2" w:rsidRDefault="00A01CDB" w:rsidP="0099097F">
            <w:pPr>
              <w:rPr>
                <w:rFonts w:ascii="Garamond" w:eastAsia="Calibri" w:hAnsi="Garamond"/>
              </w:rPr>
            </w:pPr>
            <w:r>
              <w:rPr>
                <w:rFonts w:ascii="Garamond" w:hAnsi="Garamond"/>
              </w:rPr>
              <w:t xml:space="preserve">Nigella sativa L.</w:t>
            </w:r>
          </w:p>
        </w:tc>
        <w:tc>
          <w:tcPr>
            <w:tcW w:w="1842" w:type="dxa"/>
            <w:tcBorders>
              <w:top w:val="single" w:sz="4" w:space="0" w:color="auto"/>
              <w:left w:val="single" w:sz="4" w:space="0" w:color="auto"/>
              <w:bottom w:val="single" w:sz="4" w:space="0" w:color="auto"/>
              <w:right w:val="single" w:sz="4" w:space="0" w:color="auto"/>
            </w:tcBorders>
            <w:hideMark/>
          </w:tcPr>
          <w:p w14:paraId="4C8285FA"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465AB48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CD017A" w14:textId="77777777" w:rsidR="00A01CDB" w:rsidRPr="00E31CA2" w:rsidRDefault="00A01CDB" w:rsidP="0099097F">
            <w:pPr>
              <w:rPr>
                <w:rFonts w:ascii="Garamond" w:eastAsia="Calibri" w:hAnsi="Garamond"/>
              </w:rPr>
            </w:pPr>
            <w:r>
              <w:rPr>
                <w:rFonts w:ascii="Garamond" w:hAnsi="Garamond"/>
              </w:rPr>
              <w:t xml:space="preserve">schwarzer Kreuzkümmel</w:t>
            </w:r>
          </w:p>
        </w:tc>
        <w:tc>
          <w:tcPr>
            <w:tcW w:w="1352" w:type="dxa"/>
            <w:tcBorders>
              <w:top w:val="single" w:sz="4" w:space="0" w:color="auto"/>
              <w:left w:val="single" w:sz="4" w:space="0" w:color="auto"/>
              <w:bottom w:val="single" w:sz="4" w:space="0" w:color="auto"/>
              <w:right w:val="single" w:sz="4" w:space="0" w:color="auto"/>
            </w:tcBorders>
            <w:hideMark/>
          </w:tcPr>
          <w:p w14:paraId="6DA85EFF" w14:textId="77777777" w:rsidR="00A01CDB" w:rsidRPr="00E31CA2" w:rsidRDefault="00A01CDB" w:rsidP="0099097F">
            <w:pPr>
              <w:rPr>
                <w:rFonts w:ascii="Garamond" w:eastAsia="Calibri" w:hAnsi="Garamond"/>
              </w:rPr>
            </w:pPr>
            <w:r>
              <w:rPr>
                <w:rFonts w:ascii="Garamond" w:hAnsi="Garamond"/>
              </w:rPr>
              <w:t xml:space="preserve">kaltgepresstes Saatgutöl</w:t>
            </w:r>
          </w:p>
        </w:tc>
        <w:tc>
          <w:tcPr>
            <w:tcW w:w="5572" w:type="dxa"/>
            <w:tcBorders>
              <w:top w:val="single" w:sz="4" w:space="0" w:color="auto"/>
              <w:left w:val="single" w:sz="4" w:space="0" w:color="auto"/>
              <w:bottom w:val="single" w:sz="4" w:space="0" w:color="auto"/>
              <w:right w:val="single" w:sz="4" w:space="0" w:color="auto"/>
            </w:tcBorders>
            <w:hideMark/>
          </w:tcPr>
          <w:p w14:paraId="1C8396F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Unraffiniertes Öl, das aus dieser Pflanze durch Kaltpressung gewonnen wird, ist instabil und hohe Dosen eignen sich nicht für den Verzehr durch gefährdete Gruppen, insbesondere: Kinder unter 12 Jahren, Jugendliche unter 18 Jahren, schwangere und stillende Frauen.</w:t>
            </w:r>
          </w:p>
        </w:tc>
      </w:tr>
      <w:tr w:rsidR="00A01CDB" w:rsidRPr="00E31CA2" w14:paraId="42A90F0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36F702" w14:textId="77777777" w:rsidR="00A01CDB" w:rsidRPr="00E31CA2" w:rsidRDefault="00A01CDB" w:rsidP="0099097F">
            <w:pPr>
              <w:rPr>
                <w:rFonts w:ascii="Garamond" w:eastAsia="Calibri" w:hAnsi="Garamond"/>
              </w:rPr>
            </w:pPr>
            <w:r>
              <w:rPr>
                <w:rFonts w:ascii="Garamond" w:hAnsi="Garamond"/>
              </w:rPr>
              <w:t xml:space="preserve">Ocimum basil L.</w:t>
            </w:r>
          </w:p>
        </w:tc>
        <w:tc>
          <w:tcPr>
            <w:tcW w:w="1842" w:type="dxa"/>
            <w:tcBorders>
              <w:top w:val="single" w:sz="4" w:space="0" w:color="auto"/>
              <w:left w:val="single" w:sz="4" w:space="0" w:color="auto"/>
              <w:bottom w:val="single" w:sz="4" w:space="0" w:color="auto"/>
              <w:right w:val="single" w:sz="4" w:space="0" w:color="auto"/>
            </w:tcBorders>
            <w:hideMark/>
          </w:tcPr>
          <w:p w14:paraId="00AECB51"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4CBA8FC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29DB32" w14:textId="77777777" w:rsidR="00A01CDB" w:rsidRPr="00E31CA2" w:rsidRDefault="00A01CDB" w:rsidP="0099097F">
            <w:pPr>
              <w:rPr>
                <w:rFonts w:ascii="Garamond" w:eastAsia="Calibri" w:hAnsi="Garamond"/>
              </w:rPr>
            </w:pPr>
            <w:r>
              <w:rPr>
                <w:rFonts w:ascii="Garamond" w:hAnsi="Garamond"/>
              </w:rPr>
              <w:t xml:space="preserve">Basilikum</w:t>
            </w:r>
          </w:p>
        </w:tc>
        <w:tc>
          <w:tcPr>
            <w:tcW w:w="1352" w:type="dxa"/>
            <w:tcBorders>
              <w:top w:val="single" w:sz="4" w:space="0" w:color="auto"/>
              <w:left w:val="single" w:sz="4" w:space="0" w:color="auto"/>
              <w:bottom w:val="single" w:sz="4" w:space="0" w:color="auto"/>
              <w:right w:val="single" w:sz="4" w:space="0" w:color="auto"/>
            </w:tcBorders>
            <w:hideMark/>
          </w:tcPr>
          <w:p w14:paraId="6F99BCB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E0AE0B5" w14:textId="77777777" w:rsidR="00A01CDB" w:rsidRPr="00E31CA2" w:rsidRDefault="00A01CDB" w:rsidP="0099097F">
            <w:pPr>
              <w:rPr>
                <w:rFonts w:ascii="Garamond" w:eastAsia="Calibri" w:hAnsi="Garamond"/>
              </w:rPr>
            </w:pPr>
            <w:r>
              <w:rPr>
                <w:rFonts w:ascii="Garamond" w:hAnsi="Garamond"/>
              </w:rPr>
              <w:t xml:space="preserve">Die empfohlene Tagesdosis sollte bei Kindern unter 12 Jahren nicht zu einer Aufnahme von mehr als 0,05 mg Estragol pro kg Körpergewicht führen.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0C764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B13935" w14:textId="77777777" w:rsidR="00A01CDB" w:rsidRPr="00E31CA2" w:rsidRDefault="00A01CDB" w:rsidP="0099097F">
            <w:pPr>
              <w:rPr>
                <w:rFonts w:ascii="Garamond" w:eastAsia="Calibri" w:hAnsi="Garamond"/>
              </w:rPr>
            </w:pPr>
            <w:r>
              <w:rPr>
                <w:rFonts w:ascii="Garamond" w:hAnsi="Garamond"/>
              </w:rPr>
              <w:t xml:space="preserve">Ocimum gratissimum L.</w:t>
            </w:r>
          </w:p>
        </w:tc>
        <w:tc>
          <w:tcPr>
            <w:tcW w:w="1842" w:type="dxa"/>
            <w:tcBorders>
              <w:top w:val="single" w:sz="4" w:space="0" w:color="auto"/>
              <w:left w:val="single" w:sz="4" w:space="0" w:color="auto"/>
              <w:bottom w:val="single" w:sz="4" w:space="0" w:color="auto"/>
              <w:right w:val="single" w:sz="4" w:space="0" w:color="auto"/>
            </w:tcBorders>
            <w:hideMark/>
          </w:tcPr>
          <w:p w14:paraId="2BEC87AA"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C1D3D5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C69EA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06782A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7F023F3" w14:textId="77777777" w:rsidR="00A01CDB" w:rsidRPr="00E31CA2" w:rsidRDefault="00A01CDB" w:rsidP="0099097F">
            <w:pPr>
              <w:rPr>
                <w:rFonts w:ascii="Garamond" w:eastAsia="Calibri" w:hAnsi="Garamond"/>
              </w:rPr>
            </w:pPr>
            <w:r>
              <w:rPr>
                <w:rFonts w:ascii="Garamond" w:hAnsi="Garamond"/>
              </w:rPr>
              <w:t xml:space="preserve">Die empfohlene Tagesdosis sollte bei Kindern unter 12 Jahren nicht zu einer Aufnahme von mehr als 0,05 mg Estragol pro kg Körpergewicht führen.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236D8A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6DE6AF" w14:textId="77777777" w:rsidR="00A01CDB" w:rsidRPr="00E31CA2" w:rsidRDefault="00A01CDB" w:rsidP="0099097F">
            <w:pPr>
              <w:rPr>
                <w:rFonts w:ascii="Garamond" w:eastAsia="Calibri" w:hAnsi="Garamond"/>
              </w:rPr>
            </w:pPr>
            <w:r>
              <w:rPr>
                <w:rFonts w:ascii="Garamond" w:hAnsi="Garamond"/>
              </w:rPr>
              <w:t xml:space="preserve">Ocimum tenuiflorum L.</w:t>
            </w:r>
          </w:p>
        </w:tc>
        <w:tc>
          <w:tcPr>
            <w:tcW w:w="1842" w:type="dxa"/>
            <w:tcBorders>
              <w:top w:val="single" w:sz="4" w:space="0" w:color="auto"/>
              <w:left w:val="single" w:sz="4" w:space="0" w:color="auto"/>
              <w:bottom w:val="single" w:sz="4" w:space="0" w:color="auto"/>
              <w:right w:val="single" w:sz="4" w:space="0" w:color="auto"/>
            </w:tcBorders>
            <w:hideMark/>
          </w:tcPr>
          <w:p w14:paraId="4F37BD5C"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86860F1" w14:textId="77777777" w:rsidR="00A01CDB" w:rsidRPr="00E31CA2" w:rsidRDefault="00A01CDB" w:rsidP="0099097F">
            <w:pPr>
              <w:rPr>
                <w:rFonts w:ascii="Garamond" w:eastAsia="Calibri" w:hAnsi="Garamond"/>
              </w:rPr>
            </w:pPr>
            <w:r>
              <w:rPr>
                <w:rFonts w:ascii="Garamond" w:hAnsi="Garamond"/>
              </w:rPr>
              <w:t xml:space="preserve">Ocimum sanctum L.</w:t>
            </w:r>
          </w:p>
        </w:tc>
        <w:tc>
          <w:tcPr>
            <w:tcW w:w="1628" w:type="dxa"/>
            <w:tcBorders>
              <w:top w:val="single" w:sz="4" w:space="0" w:color="auto"/>
              <w:left w:val="single" w:sz="4" w:space="0" w:color="auto"/>
              <w:bottom w:val="single" w:sz="4" w:space="0" w:color="auto"/>
              <w:right w:val="single" w:sz="4" w:space="0" w:color="auto"/>
            </w:tcBorders>
            <w:hideMark/>
          </w:tcPr>
          <w:p w14:paraId="475BD451" w14:textId="77777777" w:rsidR="00A01CDB" w:rsidRPr="00E31CA2" w:rsidRDefault="00A01CDB" w:rsidP="0099097F">
            <w:pPr>
              <w:rPr>
                <w:rFonts w:ascii="Garamond" w:eastAsia="Calibri" w:hAnsi="Garamond"/>
              </w:rPr>
            </w:pPr>
            <w:r>
              <w:rPr>
                <w:rFonts w:ascii="Garamond" w:hAnsi="Garamond"/>
              </w:rPr>
              <w:t xml:space="preserve">Indisches Basilikum</w:t>
            </w:r>
          </w:p>
        </w:tc>
        <w:tc>
          <w:tcPr>
            <w:tcW w:w="1352" w:type="dxa"/>
            <w:tcBorders>
              <w:top w:val="single" w:sz="4" w:space="0" w:color="auto"/>
              <w:left w:val="single" w:sz="4" w:space="0" w:color="auto"/>
              <w:bottom w:val="single" w:sz="4" w:space="0" w:color="auto"/>
              <w:right w:val="single" w:sz="4" w:space="0" w:color="auto"/>
            </w:tcBorders>
            <w:hideMark/>
          </w:tcPr>
          <w:p w14:paraId="294A88E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4B5E536" w14:textId="77777777" w:rsidR="00A01CDB" w:rsidRPr="00E31CA2" w:rsidRDefault="00A01CDB" w:rsidP="0099097F">
            <w:pPr>
              <w:rPr>
                <w:rFonts w:ascii="Garamond" w:eastAsia="Calibri" w:hAnsi="Garamond"/>
              </w:rPr>
            </w:pPr>
            <w:r>
              <w:rPr>
                <w:rFonts w:ascii="Garamond" w:hAnsi="Garamond"/>
              </w:rPr>
              <w:t xml:space="preserve">Die empfohlene Tagesdosis sollte bei Kindern unter 12 Jahren nicht zu einer Aufnahme von mehr als 0,05 mg Estragol pro kg Körpergewicht führen.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644B68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6E02C3" w14:textId="77777777" w:rsidR="00A01CDB" w:rsidRPr="00E31CA2" w:rsidRDefault="00A01CDB" w:rsidP="0099097F">
            <w:pPr>
              <w:rPr>
                <w:rFonts w:ascii="Garamond" w:eastAsia="Calibri" w:hAnsi="Garamond"/>
              </w:rPr>
            </w:pPr>
            <w:r>
              <w:rPr>
                <w:rFonts w:ascii="Garamond" w:hAnsi="Garamond"/>
              </w:rPr>
              <w:t xml:space="preserve">Oenanthe aquatica (L.) Poiret</w:t>
            </w:r>
          </w:p>
        </w:tc>
        <w:tc>
          <w:tcPr>
            <w:tcW w:w="1842" w:type="dxa"/>
            <w:tcBorders>
              <w:top w:val="single" w:sz="4" w:space="0" w:color="auto"/>
              <w:left w:val="single" w:sz="4" w:space="0" w:color="auto"/>
              <w:bottom w:val="single" w:sz="4" w:space="0" w:color="auto"/>
              <w:right w:val="single" w:sz="4" w:space="0" w:color="auto"/>
            </w:tcBorders>
            <w:hideMark/>
          </w:tcPr>
          <w:p w14:paraId="636CCC9A"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5FF2210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E94D99" w14:textId="77777777" w:rsidR="00A01CDB" w:rsidRPr="00E31CA2" w:rsidRDefault="00A01CDB" w:rsidP="0099097F">
            <w:pPr>
              <w:rPr>
                <w:rFonts w:ascii="Garamond" w:eastAsia="Calibri" w:hAnsi="Garamond"/>
              </w:rPr>
            </w:pPr>
            <w:r>
              <w:rPr>
                <w:rFonts w:ascii="Garamond" w:hAnsi="Garamond"/>
              </w:rPr>
              <w:t xml:space="preserve">Großer Wasserfenchel</w:t>
            </w:r>
          </w:p>
        </w:tc>
        <w:tc>
          <w:tcPr>
            <w:tcW w:w="1352" w:type="dxa"/>
            <w:tcBorders>
              <w:top w:val="single" w:sz="4" w:space="0" w:color="auto"/>
              <w:left w:val="single" w:sz="4" w:space="0" w:color="auto"/>
              <w:bottom w:val="single" w:sz="4" w:space="0" w:color="auto"/>
              <w:right w:val="single" w:sz="4" w:space="0" w:color="auto"/>
            </w:tcBorders>
            <w:hideMark/>
          </w:tcPr>
          <w:p w14:paraId="48A09362" w14:textId="77777777" w:rsidR="00A01CDB" w:rsidRPr="00E31CA2" w:rsidRDefault="00A01CDB" w:rsidP="0099097F">
            <w:pPr>
              <w:rPr>
                <w:rFonts w:ascii="Garamond" w:eastAsia="Calibri" w:hAnsi="Garamond"/>
              </w:rPr>
            </w:pPr>
            <w:r>
              <w:rPr>
                <w:rFonts w:ascii="Garamond" w:hAnsi="Garamond"/>
              </w:rPr>
              <w:t xml:space="preserve">reife Früchte</w:t>
            </w:r>
          </w:p>
        </w:tc>
        <w:tc>
          <w:tcPr>
            <w:tcW w:w="5572" w:type="dxa"/>
            <w:tcBorders>
              <w:top w:val="single" w:sz="4" w:space="0" w:color="auto"/>
              <w:left w:val="single" w:sz="4" w:space="0" w:color="auto"/>
              <w:bottom w:val="single" w:sz="4" w:space="0" w:color="auto"/>
              <w:right w:val="single" w:sz="4" w:space="0" w:color="auto"/>
            </w:tcBorders>
            <w:hideMark/>
          </w:tcPr>
          <w:p w14:paraId="4B11A51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715AD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E3C950" w14:textId="77777777" w:rsidR="00A01CDB" w:rsidRPr="00E31CA2" w:rsidRDefault="00A01CDB" w:rsidP="0099097F">
            <w:pPr>
              <w:rPr>
                <w:rFonts w:ascii="Garamond" w:eastAsia="Calibri" w:hAnsi="Garamond"/>
              </w:rPr>
            </w:pPr>
            <w:r>
              <w:rPr>
                <w:rFonts w:ascii="Garamond" w:hAnsi="Garamond"/>
              </w:rPr>
              <w:t xml:space="preserve">Oenothera biennis L.</w:t>
            </w:r>
          </w:p>
        </w:tc>
        <w:tc>
          <w:tcPr>
            <w:tcW w:w="1842" w:type="dxa"/>
            <w:tcBorders>
              <w:top w:val="single" w:sz="4" w:space="0" w:color="auto"/>
              <w:left w:val="single" w:sz="4" w:space="0" w:color="auto"/>
              <w:bottom w:val="single" w:sz="4" w:space="0" w:color="auto"/>
              <w:right w:val="single" w:sz="4" w:space="0" w:color="auto"/>
            </w:tcBorders>
            <w:hideMark/>
          </w:tcPr>
          <w:p w14:paraId="2CAECEF1" w14:textId="77777777" w:rsidR="00A01CDB" w:rsidRPr="00E31CA2" w:rsidRDefault="00A01CDB" w:rsidP="0099097F">
            <w:pPr>
              <w:rPr>
                <w:rFonts w:ascii="Garamond" w:eastAsia="Calibri" w:hAnsi="Garamond"/>
              </w:rPr>
            </w:pPr>
            <w:r>
              <w:rPr>
                <w:rFonts w:ascii="Garamond" w:hAnsi="Garamond"/>
              </w:rPr>
              <w:t xml:space="preserve">Onagraceae</w:t>
            </w:r>
          </w:p>
        </w:tc>
        <w:tc>
          <w:tcPr>
            <w:tcW w:w="1371" w:type="dxa"/>
            <w:tcBorders>
              <w:top w:val="single" w:sz="4" w:space="0" w:color="auto"/>
              <w:left w:val="single" w:sz="4" w:space="0" w:color="auto"/>
              <w:bottom w:val="single" w:sz="4" w:space="0" w:color="auto"/>
              <w:right w:val="single" w:sz="4" w:space="0" w:color="auto"/>
            </w:tcBorders>
            <w:noWrap/>
            <w:hideMark/>
          </w:tcPr>
          <w:p w14:paraId="4945B4F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3C312A" w14:textId="77777777" w:rsidR="00A01CDB" w:rsidRPr="00E31CA2" w:rsidRDefault="00A01CDB" w:rsidP="0099097F">
            <w:pPr>
              <w:rPr>
                <w:rFonts w:ascii="Garamond" w:eastAsia="Calibri" w:hAnsi="Garamond"/>
              </w:rPr>
            </w:pPr>
            <w:r>
              <w:rPr>
                <w:rFonts w:ascii="Garamond" w:hAnsi="Garamond"/>
              </w:rPr>
              <w:t xml:space="preserve">Gemeine Nachtkerze</w:t>
            </w:r>
          </w:p>
        </w:tc>
        <w:tc>
          <w:tcPr>
            <w:tcW w:w="1352" w:type="dxa"/>
            <w:tcBorders>
              <w:top w:val="single" w:sz="4" w:space="0" w:color="auto"/>
              <w:left w:val="single" w:sz="4" w:space="0" w:color="auto"/>
              <w:bottom w:val="single" w:sz="4" w:space="0" w:color="auto"/>
              <w:right w:val="single" w:sz="4" w:space="0" w:color="auto"/>
            </w:tcBorders>
            <w:hideMark/>
          </w:tcPr>
          <w:p w14:paraId="133E3C74"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418F571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41C1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B4AE39" w14:textId="77777777" w:rsidR="00A01CDB" w:rsidRPr="00E31CA2" w:rsidRDefault="00A01CDB" w:rsidP="0099097F">
            <w:pPr>
              <w:rPr>
                <w:rFonts w:ascii="Garamond" w:eastAsia="Calibri" w:hAnsi="Garamond"/>
              </w:rPr>
            </w:pPr>
            <w:r>
              <w:rPr>
                <w:rFonts w:ascii="Garamond" w:hAnsi="Garamond"/>
              </w:rPr>
              <w:t xml:space="preserve">Olea europaea L.</w:t>
            </w:r>
          </w:p>
        </w:tc>
        <w:tc>
          <w:tcPr>
            <w:tcW w:w="1842" w:type="dxa"/>
            <w:tcBorders>
              <w:top w:val="single" w:sz="4" w:space="0" w:color="auto"/>
              <w:left w:val="single" w:sz="4" w:space="0" w:color="auto"/>
              <w:bottom w:val="single" w:sz="4" w:space="0" w:color="auto"/>
              <w:right w:val="single" w:sz="4" w:space="0" w:color="auto"/>
            </w:tcBorders>
            <w:hideMark/>
          </w:tcPr>
          <w:p w14:paraId="5F8C9B85"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30371CD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5AA160" w14:textId="77777777" w:rsidR="00A01CDB" w:rsidRPr="00E31CA2" w:rsidRDefault="00A01CDB" w:rsidP="0099097F">
            <w:pPr>
              <w:rPr>
                <w:rFonts w:ascii="Garamond" w:eastAsia="Calibri" w:hAnsi="Garamond"/>
              </w:rPr>
            </w:pPr>
            <w:r>
              <w:rPr>
                <w:rFonts w:ascii="Garamond" w:hAnsi="Garamond"/>
              </w:rPr>
              <w:t xml:space="preserve">Olivenbaum</w:t>
            </w:r>
          </w:p>
        </w:tc>
        <w:tc>
          <w:tcPr>
            <w:tcW w:w="1352" w:type="dxa"/>
            <w:tcBorders>
              <w:top w:val="single" w:sz="4" w:space="0" w:color="auto"/>
              <w:left w:val="single" w:sz="4" w:space="0" w:color="auto"/>
              <w:bottom w:val="single" w:sz="4" w:space="0" w:color="auto"/>
              <w:right w:val="single" w:sz="4" w:space="0" w:color="auto"/>
            </w:tcBorders>
            <w:hideMark/>
          </w:tcPr>
          <w:p w14:paraId="41F7BECB" w14:textId="77777777" w:rsidR="00A01CDB" w:rsidRPr="00E31CA2" w:rsidRDefault="00A01CDB" w:rsidP="0099097F">
            <w:pPr>
              <w:rPr>
                <w:rFonts w:ascii="Garamond" w:eastAsia="Calibri" w:hAnsi="Garamond"/>
              </w:rPr>
            </w:pPr>
            <w:r>
              <w:rPr>
                <w:rFonts w:ascii="Garamond" w:hAnsi="Garamond"/>
              </w:rPr>
              <w:t xml:space="preserve">Knospe,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58E9A1E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B7A0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B64D37" w14:textId="77777777" w:rsidR="00A01CDB" w:rsidRPr="00E31CA2" w:rsidRDefault="00A01CDB" w:rsidP="0099097F">
            <w:pPr>
              <w:rPr>
                <w:rFonts w:ascii="Garamond" w:eastAsia="Calibri" w:hAnsi="Garamond"/>
              </w:rPr>
            </w:pPr>
            <w:r>
              <w:rPr>
                <w:rFonts w:ascii="Garamond" w:hAnsi="Garamond"/>
              </w:rPr>
              <w:t xml:space="preserve">Olea europaea L. subsp. europaea</w:t>
            </w:r>
          </w:p>
        </w:tc>
        <w:tc>
          <w:tcPr>
            <w:tcW w:w="1842" w:type="dxa"/>
            <w:tcBorders>
              <w:top w:val="single" w:sz="4" w:space="0" w:color="auto"/>
              <w:left w:val="single" w:sz="4" w:space="0" w:color="auto"/>
              <w:bottom w:val="single" w:sz="4" w:space="0" w:color="auto"/>
              <w:right w:val="single" w:sz="4" w:space="0" w:color="auto"/>
            </w:tcBorders>
            <w:hideMark/>
          </w:tcPr>
          <w:p w14:paraId="58BD1756"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69352EB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4DC83F" w14:textId="77777777" w:rsidR="00A01CDB" w:rsidRPr="00E31CA2" w:rsidRDefault="00A01CDB" w:rsidP="0099097F">
            <w:pPr>
              <w:rPr>
                <w:rFonts w:ascii="Garamond" w:eastAsia="Calibri" w:hAnsi="Garamond"/>
              </w:rPr>
            </w:pPr>
            <w:r>
              <w:rPr>
                <w:rFonts w:ascii="Garamond" w:hAnsi="Garamond"/>
              </w:rPr>
              <w:t xml:space="preserve">Olivenbaum</w:t>
            </w:r>
          </w:p>
        </w:tc>
        <w:tc>
          <w:tcPr>
            <w:tcW w:w="1352" w:type="dxa"/>
            <w:tcBorders>
              <w:top w:val="single" w:sz="4" w:space="0" w:color="auto"/>
              <w:left w:val="single" w:sz="4" w:space="0" w:color="auto"/>
              <w:bottom w:val="single" w:sz="4" w:space="0" w:color="auto"/>
              <w:right w:val="single" w:sz="4" w:space="0" w:color="auto"/>
            </w:tcBorders>
            <w:hideMark/>
          </w:tcPr>
          <w:p w14:paraId="185CB940"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5D1B9A3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EEAD3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A4B894" w14:textId="77777777" w:rsidR="00A01CDB" w:rsidRPr="00E31CA2" w:rsidRDefault="00A01CDB" w:rsidP="0099097F">
            <w:pPr>
              <w:rPr>
                <w:rFonts w:ascii="Garamond" w:eastAsia="Calibri" w:hAnsi="Garamond"/>
              </w:rPr>
            </w:pPr>
            <w:r>
              <w:rPr>
                <w:rFonts w:ascii="Garamond" w:hAnsi="Garamond"/>
              </w:rPr>
              <w:t xml:space="preserve">Ononis spinosa L.</w:t>
            </w:r>
          </w:p>
        </w:tc>
        <w:tc>
          <w:tcPr>
            <w:tcW w:w="1842" w:type="dxa"/>
            <w:tcBorders>
              <w:top w:val="single" w:sz="4" w:space="0" w:color="auto"/>
              <w:left w:val="single" w:sz="4" w:space="0" w:color="auto"/>
              <w:bottom w:val="single" w:sz="4" w:space="0" w:color="auto"/>
              <w:right w:val="single" w:sz="4" w:space="0" w:color="auto"/>
            </w:tcBorders>
            <w:hideMark/>
          </w:tcPr>
          <w:p w14:paraId="2649C681"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77511A4D" w14:textId="77777777" w:rsidR="00A01CDB" w:rsidRPr="00E31CA2" w:rsidRDefault="00A01CDB" w:rsidP="0099097F">
            <w:pPr>
              <w:rPr>
                <w:rFonts w:ascii="Garamond" w:eastAsia="Calibri" w:hAnsi="Garamond"/>
              </w:rPr>
            </w:pPr>
            <w:r>
              <w:rPr>
                <w:rFonts w:ascii="Garamond" w:hAnsi="Garamond"/>
              </w:rPr>
              <w:t xml:space="preserve">Ononis vulgaris “Rouy, p.p.C”</w:t>
            </w:r>
          </w:p>
        </w:tc>
        <w:tc>
          <w:tcPr>
            <w:tcW w:w="1628" w:type="dxa"/>
            <w:tcBorders>
              <w:top w:val="single" w:sz="4" w:space="0" w:color="auto"/>
              <w:left w:val="single" w:sz="4" w:space="0" w:color="auto"/>
              <w:bottom w:val="single" w:sz="4" w:space="0" w:color="auto"/>
              <w:right w:val="single" w:sz="4" w:space="0" w:color="auto"/>
            </w:tcBorders>
            <w:hideMark/>
          </w:tcPr>
          <w:p w14:paraId="7D6AFB33" w14:textId="77777777" w:rsidR="00A01CDB" w:rsidRPr="00E31CA2" w:rsidRDefault="00A01CDB" w:rsidP="0099097F">
            <w:pPr>
              <w:rPr>
                <w:rFonts w:ascii="Garamond" w:eastAsia="Calibri" w:hAnsi="Garamond"/>
              </w:rPr>
            </w:pPr>
            <w:r>
              <w:rPr>
                <w:rFonts w:ascii="Garamond" w:hAnsi="Garamond"/>
              </w:rPr>
              <w:t xml:space="preserve">Dornige Hauhechel</w:t>
            </w:r>
          </w:p>
        </w:tc>
        <w:tc>
          <w:tcPr>
            <w:tcW w:w="1352" w:type="dxa"/>
            <w:tcBorders>
              <w:top w:val="single" w:sz="4" w:space="0" w:color="auto"/>
              <w:left w:val="single" w:sz="4" w:space="0" w:color="auto"/>
              <w:bottom w:val="single" w:sz="4" w:space="0" w:color="auto"/>
              <w:right w:val="single" w:sz="4" w:space="0" w:color="auto"/>
            </w:tcBorders>
            <w:hideMark/>
          </w:tcPr>
          <w:p w14:paraId="38072472"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2F664F0"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7A9093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CCD250" w14:textId="77777777" w:rsidR="00A01CDB" w:rsidRPr="00E31CA2" w:rsidRDefault="00A01CDB" w:rsidP="0099097F">
            <w:pPr>
              <w:rPr>
                <w:rFonts w:ascii="Garamond" w:eastAsia="Calibri" w:hAnsi="Garamond"/>
              </w:rPr>
            </w:pPr>
            <w:r>
              <w:rPr>
                <w:rFonts w:ascii="Garamond" w:hAnsi="Garamond"/>
              </w:rPr>
              <w:t xml:space="preserve">Ononis spinosa subsp. hircina (Jacq.) Gams</w:t>
            </w:r>
          </w:p>
        </w:tc>
        <w:tc>
          <w:tcPr>
            <w:tcW w:w="1842" w:type="dxa"/>
            <w:tcBorders>
              <w:top w:val="single" w:sz="4" w:space="0" w:color="auto"/>
              <w:left w:val="single" w:sz="4" w:space="0" w:color="auto"/>
              <w:bottom w:val="single" w:sz="4" w:space="0" w:color="auto"/>
              <w:right w:val="single" w:sz="4" w:space="0" w:color="auto"/>
            </w:tcBorders>
            <w:hideMark/>
          </w:tcPr>
          <w:p w14:paraId="09AD3BA8"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5D6416B" w14:textId="77777777" w:rsidR="00A01CDB" w:rsidRPr="00E31CA2" w:rsidRDefault="00A01CDB" w:rsidP="0099097F">
            <w:pPr>
              <w:rPr>
                <w:rFonts w:ascii="Garamond" w:eastAsia="Calibri" w:hAnsi="Garamond"/>
              </w:rPr>
            </w:pPr>
            <w:r>
              <w:rPr>
                <w:rFonts w:ascii="Garamond" w:hAnsi="Garamond"/>
              </w:rPr>
              <w:t xml:space="preserve">Ononis arvensis L.</w:t>
            </w:r>
          </w:p>
        </w:tc>
        <w:tc>
          <w:tcPr>
            <w:tcW w:w="1628" w:type="dxa"/>
            <w:tcBorders>
              <w:top w:val="single" w:sz="4" w:space="0" w:color="auto"/>
              <w:left w:val="single" w:sz="4" w:space="0" w:color="auto"/>
              <w:bottom w:val="single" w:sz="4" w:space="0" w:color="auto"/>
              <w:right w:val="single" w:sz="4" w:space="0" w:color="auto"/>
            </w:tcBorders>
            <w:hideMark/>
          </w:tcPr>
          <w:p w14:paraId="17989837" w14:textId="77777777" w:rsidR="00A01CDB" w:rsidRPr="00E31CA2" w:rsidRDefault="00A01CDB" w:rsidP="0099097F">
            <w:pPr>
              <w:rPr>
                <w:rFonts w:ascii="Garamond" w:eastAsia="Calibri" w:hAnsi="Garamond"/>
              </w:rPr>
            </w:pPr>
            <w:r>
              <w:rPr>
                <w:rFonts w:ascii="Garamond" w:hAnsi="Garamond"/>
              </w:rPr>
              <w:t xml:space="preserve">Bocks-Hauhechel</w:t>
            </w:r>
          </w:p>
        </w:tc>
        <w:tc>
          <w:tcPr>
            <w:tcW w:w="1352" w:type="dxa"/>
            <w:tcBorders>
              <w:top w:val="single" w:sz="4" w:space="0" w:color="auto"/>
              <w:left w:val="single" w:sz="4" w:space="0" w:color="auto"/>
              <w:bottom w:val="single" w:sz="4" w:space="0" w:color="auto"/>
              <w:right w:val="single" w:sz="4" w:space="0" w:color="auto"/>
            </w:tcBorders>
            <w:hideMark/>
          </w:tcPr>
          <w:p w14:paraId="25957305"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1869E5F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569AA3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6E86F9" w14:textId="77777777" w:rsidR="00A01CDB" w:rsidRPr="00E31CA2" w:rsidRDefault="00A01CDB" w:rsidP="0099097F">
            <w:pPr>
              <w:rPr>
                <w:rFonts w:ascii="Garamond" w:eastAsia="Calibri" w:hAnsi="Garamond"/>
              </w:rPr>
            </w:pPr>
            <w:r>
              <w:rPr>
                <w:rFonts w:ascii="Garamond" w:hAnsi="Garamond"/>
              </w:rPr>
              <w:t xml:space="preserve">Onopordon acanthium L.</w:t>
            </w:r>
          </w:p>
        </w:tc>
        <w:tc>
          <w:tcPr>
            <w:tcW w:w="1842" w:type="dxa"/>
            <w:tcBorders>
              <w:top w:val="single" w:sz="4" w:space="0" w:color="auto"/>
              <w:left w:val="single" w:sz="4" w:space="0" w:color="auto"/>
              <w:bottom w:val="single" w:sz="4" w:space="0" w:color="auto"/>
              <w:right w:val="single" w:sz="4" w:space="0" w:color="auto"/>
            </w:tcBorders>
            <w:hideMark/>
          </w:tcPr>
          <w:p w14:paraId="063CCE42"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C17E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230F32" w14:textId="77777777" w:rsidR="00A01CDB" w:rsidRPr="00E31CA2" w:rsidRDefault="00A01CDB" w:rsidP="0099097F">
            <w:pPr>
              <w:rPr>
                <w:rFonts w:ascii="Garamond" w:eastAsia="Calibri" w:hAnsi="Garamond"/>
              </w:rPr>
            </w:pPr>
            <w:r>
              <w:rPr>
                <w:rFonts w:ascii="Garamond" w:hAnsi="Garamond"/>
              </w:rPr>
              <w:t xml:space="preserve">Gewöhnliche Eselsdistel</w:t>
            </w:r>
          </w:p>
        </w:tc>
        <w:tc>
          <w:tcPr>
            <w:tcW w:w="1352" w:type="dxa"/>
            <w:tcBorders>
              <w:top w:val="single" w:sz="4" w:space="0" w:color="auto"/>
              <w:left w:val="single" w:sz="4" w:space="0" w:color="auto"/>
              <w:bottom w:val="single" w:sz="4" w:space="0" w:color="auto"/>
              <w:right w:val="single" w:sz="4" w:space="0" w:color="auto"/>
            </w:tcBorders>
            <w:hideMark/>
          </w:tcPr>
          <w:p w14:paraId="0A56BD4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A2152F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ADDA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780A16" w14:textId="77777777" w:rsidR="00A01CDB" w:rsidRPr="00E31CA2" w:rsidRDefault="00A01CDB" w:rsidP="0099097F">
            <w:pPr>
              <w:rPr>
                <w:rFonts w:ascii="Garamond" w:eastAsia="Calibri" w:hAnsi="Garamond"/>
              </w:rPr>
            </w:pPr>
            <w:r>
              <w:rPr>
                <w:rFonts w:ascii="Garamond" w:hAnsi="Garamond"/>
              </w:rPr>
              <w:t xml:space="preserve">Ophiopogon japonicus (Thunb.)</w:t>
            </w:r>
            <w:r>
              <w:rPr>
                <w:rFonts w:ascii="Garamond" w:hAnsi="Garamond"/>
              </w:rPr>
              <w:t xml:space="preserve"> </w:t>
            </w:r>
            <w:r>
              <w:rPr>
                <w:rFonts w:ascii="Garamond" w:hAnsi="Garamond"/>
              </w:rPr>
              <w:t xml:space="preserve">Ker Gawl.</w:t>
            </w:r>
          </w:p>
        </w:tc>
        <w:tc>
          <w:tcPr>
            <w:tcW w:w="1842" w:type="dxa"/>
            <w:tcBorders>
              <w:top w:val="single" w:sz="4" w:space="0" w:color="auto"/>
              <w:left w:val="single" w:sz="4" w:space="0" w:color="auto"/>
              <w:bottom w:val="single" w:sz="4" w:space="0" w:color="auto"/>
              <w:right w:val="single" w:sz="4" w:space="0" w:color="auto"/>
            </w:tcBorders>
            <w:hideMark/>
          </w:tcPr>
          <w:p w14:paraId="69278F2F"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2DACE9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92FEC5" w14:textId="77777777" w:rsidR="00A01CDB" w:rsidRPr="00E31CA2" w:rsidRDefault="00A01CDB" w:rsidP="0099097F">
            <w:pPr>
              <w:rPr>
                <w:rFonts w:ascii="Garamond" w:eastAsia="Calibri" w:hAnsi="Garamond"/>
              </w:rPr>
            </w:pPr>
            <w:r>
              <w:rPr>
                <w:rFonts w:ascii="Garamond" w:hAnsi="Garamond"/>
              </w:rPr>
              <w:t xml:space="preserve">Japanischer Schlangenbart</w:t>
            </w:r>
          </w:p>
        </w:tc>
        <w:tc>
          <w:tcPr>
            <w:tcW w:w="1352" w:type="dxa"/>
            <w:tcBorders>
              <w:top w:val="single" w:sz="4" w:space="0" w:color="auto"/>
              <w:left w:val="single" w:sz="4" w:space="0" w:color="auto"/>
              <w:bottom w:val="single" w:sz="4" w:space="0" w:color="auto"/>
              <w:right w:val="single" w:sz="4" w:space="0" w:color="auto"/>
            </w:tcBorders>
            <w:hideMark/>
          </w:tcPr>
          <w:p w14:paraId="455923A2"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hideMark/>
          </w:tcPr>
          <w:p w14:paraId="5777072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435A02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A15FA4" w14:textId="77777777" w:rsidR="00A01CDB" w:rsidRPr="00E31CA2" w:rsidRDefault="00A01CDB" w:rsidP="0099097F">
            <w:pPr>
              <w:rPr>
                <w:rFonts w:ascii="Garamond" w:eastAsia="Calibri" w:hAnsi="Garamond"/>
              </w:rPr>
            </w:pPr>
            <w:r>
              <w:rPr>
                <w:rFonts w:ascii="Garamond" w:hAnsi="Garamond"/>
              </w:rPr>
              <w:t xml:space="preserve">Opopanax Chironius (L.) W.D.J.Koch</w:t>
            </w:r>
          </w:p>
        </w:tc>
        <w:tc>
          <w:tcPr>
            <w:tcW w:w="1842" w:type="dxa"/>
            <w:tcBorders>
              <w:top w:val="single" w:sz="4" w:space="0" w:color="auto"/>
              <w:left w:val="single" w:sz="4" w:space="0" w:color="auto"/>
              <w:bottom w:val="single" w:sz="4" w:space="0" w:color="auto"/>
              <w:right w:val="single" w:sz="4" w:space="0" w:color="auto"/>
            </w:tcBorders>
            <w:hideMark/>
          </w:tcPr>
          <w:p w14:paraId="2EDEDA8A"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3672B04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E287CF" w14:textId="77777777" w:rsidR="00A01CDB" w:rsidRPr="00E31CA2" w:rsidRDefault="00A01CDB" w:rsidP="0099097F">
            <w:pPr>
              <w:rPr>
                <w:rFonts w:ascii="Garamond" w:eastAsia="Calibri" w:hAnsi="Garamond"/>
              </w:rPr>
            </w:pPr>
            <w:r>
              <w:rPr>
                <w:rFonts w:ascii="Garamond" w:hAnsi="Garamond"/>
              </w:rPr>
              <w:t xml:space="preserve">opopanax</w:t>
            </w:r>
          </w:p>
        </w:tc>
        <w:tc>
          <w:tcPr>
            <w:tcW w:w="1352" w:type="dxa"/>
            <w:tcBorders>
              <w:top w:val="single" w:sz="4" w:space="0" w:color="auto"/>
              <w:left w:val="single" w:sz="4" w:space="0" w:color="auto"/>
              <w:bottom w:val="single" w:sz="4" w:space="0" w:color="auto"/>
              <w:right w:val="single" w:sz="4" w:space="0" w:color="auto"/>
            </w:tcBorders>
            <w:hideMark/>
          </w:tcPr>
          <w:p w14:paraId="527BFB4E" w14:textId="77777777" w:rsidR="00A01CDB" w:rsidRPr="00E31CA2" w:rsidRDefault="00A01CDB" w:rsidP="0099097F">
            <w:pPr>
              <w:rPr>
                <w:rFonts w:ascii="Garamond" w:eastAsia="Calibri" w:hAnsi="Garamond"/>
              </w:rPr>
            </w:pPr>
            <w:r>
              <w:rPr>
                <w:rFonts w:ascii="Garamond" w:hAnsi="Garamond"/>
              </w:rPr>
              <w:t xml:space="preserve">ganze Pflanze, Gummiharz</w:t>
            </w:r>
          </w:p>
        </w:tc>
        <w:tc>
          <w:tcPr>
            <w:tcW w:w="5572" w:type="dxa"/>
            <w:tcBorders>
              <w:top w:val="single" w:sz="4" w:space="0" w:color="auto"/>
              <w:left w:val="single" w:sz="4" w:space="0" w:color="auto"/>
              <w:bottom w:val="single" w:sz="4" w:space="0" w:color="auto"/>
              <w:right w:val="single" w:sz="4" w:space="0" w:color="auto"/>
            </w:tcBorders>
            <w:hideMark/>
          </w:tcPr>
          <w:p w14:paraId="2ADB459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9893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236FFD" w14:textId="77777777" w:rsidR="00A01CDB" w:rsidRPr="00E31CA2" w:rsidRDefault="00A01CDB" w:rsidP="0099097F">
            <w:pPr>
              <w:rPr>
                <w:rFonts w:ascii="Garamond" w:eastAsia="Calibri" w:hAnsi="Garamond"/>
              </w:rPr>
            </w:pPr>
            <w:r>
              <w:rPr>
                <w:rFonts w:ascii="Garamond" w:hAnsi="Garamond"/>
              </w:rPr>
              <w:t xml:space="preserve">Opuntia ficus-indica (L.) Mill.</w:t>
            </w:r>
          </w:p>
        </w:tc>
        <w:tc>
          <w:tcPr>
            <w:tcW w:w="1842" w:type="dxa"/>
            <w:tcBorders>
              <w:top w:val="single" w:sz="4" w:space="0" w:color="auto"/>
              <w:left w:val="single" w:sz="4" w:space="0" w:color="auto"/>
              <w:bottom w:val="single" w:sz="4" w:space="0" w:color="auto"/>
              <w:right w:val="single" w:sz="4" w:space="0" w:color="auto"/>
            </w:tcBorders>
            <w:hideMark/>
          </w:tcPr>
          <w:p w14:paraId="3D8C4222" w14:textId="77777777" w:rsidR="00A01CDB" w:rsidRPr="00E31CA2" w:rsidRDefault="00A01CDB" w:rsidP="0099097F">
            <w:pPr>
              <w:rPr>
                <w:rFonts w:ascii="Garamond" w:eastAsia="Calibri" w:hAnsi="Garamond"/>
              </w:rPr>
            </w:pPr>
            <w:r>
              <w:rPr>
                <w:rFonts w:ascii="Garamond" w:hAnsi="Garamond"/>
              </w:rPr>
              <w:t xml:space="preserve">Cactaceae</w:t>
            </w:r>
          </w:p>
        </w:tc>
        <w:tc>
          <w:tcPr>
            <w:tcW w:w="1371" w:type="dxa"/>
            <w:tcBorders>
              <w:top w:val="single" w:sz="4" w:space="0" w:color="auto"/>
              <w:left w:val="single" w:sz="4" w:space="0" w:color="auto"/>
              <w:bottom w:val="single" w:sz="4" w:space="0" w:color="auto"/>
              <w:right w:val="single" w:sz="4" w:space="0" w:color="auto"/>
            </w:tcBorders>
            <w:hideMark/>
          </w:tcPr>
          <w:p w14:paraId="48D1EA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25680F" w14:textId="77777777" w:rsidR="00A01CDB" w:rsidRPr="00E31CA2" w:rsidRDefault="00A01CDB" w:rsidP="0099097F">
            <w:pPr>
              <w:rPr>
                <w:rFonts w:ascii="Garamond" w:eastAsia="Calibri" w:hAnsi="Garamond"/>
              </w:rPr>
            </w:pPr>
            <w:r>
              <w:rPr>
                <w:rFonts w:ascii="Garamond" w:hAnsi="Garamond"/>
              </w:rPr>
              <w:t xml:space="preserve">Feigenkaktus</w:t>
            </w:r>
          </w:p>
        </w:tc>
        <w:tc>
          <w:tcPr>
            <w:tcW w:w="1352" w:type="dxa"/>
            <w:tcBorders>
              <w:top w:val="single" w:sz="4" w:space="0" w:color="auto"/>
              <w:left w:val="single" w:sz="4" w:space="0" w:color="auto"/>
              <w:bottom w:val="single" w:sz="4" w:space="0" w:color="auto"/>
              <w:right w:val="single" w:sz="4" w:space="0" w:color="auto"/>
            </w:tcBorders>
            <w:hideMark/>
          </w:tcPr>
          <w:p w14:paraId="7939DC80" w14:textId="77777777" w:rsidR="00A01CDB" w:rsidRPr="00E31CA2" w:rsidRDefault="00A01CDB" w:rsidP="0099097F">
            <w:pPr>
              <w:rPr>
                <w:rFonts w:ascii="Garamond" w:eastAsia="Calibri" w:hAnsi="Garamond"/>
              </w:rPr>
            </w:pPr>
            <w:r>
              <w:rPr>
                <w:rFonts w:ascii="Garamond" w:hAnsi="Garamond"/>
              </w:rPr>
              <w:t xml:space="preserve">Kladodien, Blüte, Frucht</w:t>
            </w:r>
          </w:p>
        </w:tc>
        <w:tc>
          <w:tcPr>
            <w:tcW w:w="5572" w:type="dxa"/>
            <w:tcBorders>
              <w:top w:val="single" w:sz="4" w:space="0" w:color="auto"/>
              <w:left w:val="single" w:sz="4" w:space="0" w:color="auto"/>
              <w:bottom w:val="single" w:sz="4" w:space="0" w:color="auto"/>
              <w:right w:val="single" w:sz="4" w:space="0" w:color="auto"/>
            </w:tcBorders>
            <w:noWrap/>
            <w:hideMark/>
          </w:tcPr>
          <w:p w14:paraId="4378605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D740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6D0391" w14:textId="77777777" w:rsidR="00A01CDB" w:rsidRPr="00E31CA2" w:rsidRDefault="00A01CDB" w:rsidP="0099097F">
            <w:pPr>
              <w:rPr>
                <w:rFonts w:ascii="Garamond" w:eastAsia="Calibri" w:hAnsi="Garamond"/>
              </w:rPr>
            </w:pPr>
            <w:r>
              <w:rPr>
                <w:rFonts w:ascii="Garamond" w:hAnsi="Garamond"/>
              </w:rPr>
              <w:t xml:space="preserve">Orchis mascula L.</w:t>
            </w:r>
          </w:p>
        </w:tc>
        <w:tc>
          <w:tcPr>
            <w:tcW w:w="1842" w:type="dxa"/>
            <w:tcBorders>
              <w:top w:val="single" w:sz="4" w:space="0" w:color="auto"/>
              <w:left w:val="single" w:sz="4" w:space="0" w:color="auto"/>
              <w:bottom w:val="single" w:sz="4" w:space="0" w:color="auto"/>
              <w:right w:val="single" w:sz="4" w:space="0" w:color="auto"/>
            </w:tcBorders>
            <w:hideMark/>
          </w:tcPr>
          <w:p w14:paraId="4E2E7E55" w14:textId="77777777" w:rsidR="00A01CDB" w:rsidRPr="00E31CA2" w:rsidRDefault="00A01CDB" w:rsidP="0099097F">
            <w:pPr>
              <w:rPr>
                <w:rFonts w:ascii="Garamond" w:eastAsia="Calibri" w:hAnsi="Garamond"/>
              </w:rPr>
            </w:pPr>
            <w:r>
              <w:rPr>
                <w:rFonts w:ascii="Garamond" w:hAnsi="Garamond"/>
              </w:rPr>
              <w:t xml:space="preserve">Orchidaceae</w:t>
            </w:r>
          </w:p>
        </w:tc>
        <w:tc>
          <w:tcPr>
            <w:tcW w:w="1371" w:type="dxa"/>
            <w:tcBorders>
              <w:top w:val="single" w:sz="4" w:space="0" w:color="auto"/>
              <w:left w:val="single" w:sz="4" w:space="0" w:color="auto"/>
              <w:bottom w:val="single" w:sz="4" w:space="0" w:color="auto"/>
              <w:right w:val="single" w:sz="4" w:space="0" w:color="auto"/>
            </w:tcBorders>
            <w:hideMark/>
          </w:tcPr>
          <w:p w14:paraId="68B166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BA4AE8" w14:textId="77777777" w:rsidR="00A01CDB" w:rsidRPr="00E31CA2" w:rsidRDefault="00A01CDB" w:rsidP="0099097F">
            <w:pPr>
              <w:rPr>
                <w:rFonts w:ascii="Garamond" w:eastAsia="Calibri" w:hAnsi="Garamond"/>
              </w:rPr>
            </w:pPr>
            <w:r>
              <w:rPr>
                <w:rFonts w:ascii="Garamond" w:hAnsi="Garamond"/>
              </w:rPr>
              <w:t xml:space="preserve">Männliches Knabenkraut</w:t>
            </w:r>
          </w:p>
        </w:tc>
        <w:tc>
          <w:tcPr>
            <w:tcW w:w="1352" w:type="dxa"/>
            <w:tcBorders>
              <w:top w:val="single" w:sz="4" w:space="0" w:color="auto"/>
              <w:left w:val="single" w:sz="4" w:space="0" w:color="auto"/>
              <w:bottom w:val="single" w:sz="4" w:space="0" w:color="auto"/>
              <w:right w:val="single" w:sz="4" w:space="0" w:color="auto"/>
            </w:tcBorders>
            <w:hideMark/>
          </w:tcPr>
          <w:p w14:paraId="192A6F62" w14:textId="77777777" w:rsidR="00A01CDB" w:rsidRPr="00E31CA2" w:rsidRDefault="00A01CDB" w:rsidP="0099097F">
            <w:pPr>
              <w:rPr>
                <w:rFonts w:ascii="Garamond" w:eastAsia="Calibri" w:hAnsi="Garamond"/>
              </w:rPr>
            </w:pPr>
            <w:r>
              <w:rPr>
                <w:rFonts w:ascii="Garamond" w:hAnsi="Garamond"/>
              </w:rPr>
              <w:t xml:space="preserve">Wurzelknollen</w:t>
            </w:r>
          </w:p>
        </w:tc>
        <w:tc>
          <w:tcPr>
            <w:tcW w:w="5572" w:type="dxa"/>
            <w:tcBorders>
              <w:top w:val="single" w:sz="4" w:space="0" w:color="auto"/>
              <w:left w:val="single" w:sz="4" w:space="0" w:color="auto"/>
              <w:bottom w:val="single" w:sz="4" w:space="0" w:color="auto"/>
              <w:right w:val="single" w:sz="4" w:space="0" w:color="auto"/>
            </w:tcBorders>
            <w:noWrap/>
            <w:hideMark/>
          </w:tcPr>
          <w:p w14:paraId="6E1DF63C"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6BBCC01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DAB080" w14:textId="78CFB008" w:rsidR="00A01CDB" w:rsidRPr="00E31CA2" w:rsidRDefault="00A01CDB" w:rsidP="0099097F">
            <w:pPr>
              <w:rPr>
                <w:rFonts w:ascii="Garamond" w:eastAsia="Calibri" w:hAnsi="Garamond"/>
              </w:rPr>
            </w:pPr>
            <w:bookmarkStart w:id="34" w:name="_Hlk108187785"/>
            <w:r>
              <w:rPr>
                <w:rFonts w:ascii="Garamond" w:hAnsi="Garamond"/>
              </w:rPr>
              <w:t xml:space="preserve">Origanum compactum Bentham</w:t>
            </w:r>
            <w:bookmarkEnd w:id="34"/>
          </w:p>
        </w:tc>
        <w:tc>
          <w:tcPr>
            <w:tcW w:w="1842" w:type="dxa"/>
            <w:tcBorders>
              <w:top w:val="single" w:sz="4" w:space="0" w:color="auto"/>
              <w:left w:val="single" w:sz="4" w:space="0" w:color="auto"/>
              <w:bottom w:val="single" w:sz="4" w:space="0" w:color="auto"/>
              <w:right w:val="single" w:sz="4" w:space="0" w:color="auto"/>
            </w:tcBorders>
            <w:hideMark/>
          </w:tcPr>
          <w:p w14:paraId="1CB220A7"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89B6DC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CF2D3A" w14:textId="77777777" w:rsidR="00A01CDB" w:rsidRPr="00E31CA2" w:rsidRDefault="00A01CDB" w:rsidP="0099097F">
            <w:pPr>
              <w:rPr>
                <w:rFonts w:ascii="Garamond" w:eastAsia="Calibri" w:hAnsi="Garamond"/>
              </w:rPr>
            </w:pPr>
            <w:r>
              <w:rPr>
                <w:rFonts w:ascii="Garamond" w:hAnsi="Garamond"/>
              </w:rPr>
              <w:t xml:space="preserve">Oregano</w:t>
            </w:r>
          </w:p>
        </w:tc>
        <w:tc>
          <w:tcPr>
            <w:tcW w:w="1352" w:type="dxa"/>
            <w:tcBorders>
              <w:top w:val="single" w:sz="4" w:space="0" w:color="auto"/>
              <w:left w:val="single" w:sz="4" w:space="0" w:color="auto"/>
              <w:bottom w:val="single" w:sz="4" w:space="0" w:color="auto"/>
              <w:right w:val="single" w:sz="4" w:space="0" w:color="auto"/>
            </w:tcBorders>
            <w:hideMark/>
          </w:tcPr>
          <w:p w14:paraId="783BFB85" w14:textId="3B33C9CC" w:rsidR="00A01CDB" w:rsidRPr="00E31CA2" w:rsidRDefault="00A01CDB" w:rsidP="0099097F">
            <w:pPr>
              <w:rPr>
                <w:rFonts w:ascii="Garamond" w:eastAsia="Calibri" w:hAnsi="Garamond"/>
                <w:strike/>
              </w:rPr>
            </w:pPr>
          </w:p>
        </w:tc>
        <w:tc>
          <w:tcPr>
            <w:tcW w:w="5572" w:type="dxa"/>
            <w:tcBorders>
              <w:top w:val="single" w:sz="4" w:space="0" w:color="auto"/>
              <w:left w:val="single" w:sz="4" w:space="0" w:color="auto"/>
              <w:bottom w:val="single" w:sz="4" w:space="0" w:color="auto"/>
              <w:right w:val="single" w:sz="4" w:space="0" w:color="auto"/>
            </w:tcBorders>
            <w:noWrap/>
            <w:hideMark/>
          </w:tcPr>
          <w:p w14:paraId="78049E45" w14:textId="2DFFC8F7" w:rsidR="00A01CDB" w:rsidRPr="00E31CA2" w:rsidRDefault="00A01CDB" w:rsidP="001F233C">
            <w:pPr>
              <w:rPr>
                <w:rFonts w:ascii="Garamond" w:eastAsia="Calibri" w:hAnsi="Garamond"/>
              </w:rPr>
            </w:pPr>
            <w:r>
              <w:rPr>
                <w:rFonts w:ascii="Garamond" w:hAnsi="Garamond"/>
              </w:rPr>
              <w:t xml:space="preserve">Nur das isolierte ätherische Öl dieser Pflanze darf in Nahrungsergänzungsmitteln verwendet werden.</w:t>
            </w:r>
          </w:p>
        </w:tc>
      </w:tr>
      <w:tr w:rsidR="00A01CDB" w:rsidRPr="00E31CA2" w14:paraId="073A1E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22E410" w14:textId="77777777" w:rsidR="00A01CDB" w:rsidRPr="00E31CA2" w:rsidRDefault="00A01CDB" w:rsidP="0099097F">
            <w:pPr>
              <w:rPr>
                <w:rFonts w:ascii="Garamond" w:eastAsia="Calibri" w:hAnsi="Garamond"/>
              </w:rPr>
            </w:pPr>
            <w:r>
              <w:rPr>
                <w:rFonts w:ascii="Garamond" w:hAnsi="Garamond"/>
              </w:rPr>
              <w:t xml:space="preserve">Origanum dictamnus L.</w:t>
            </w:r>
          </w:p>
        </w:tc>
        <w:tc>
          <w:tcPr>
            <w:tcW w:w="1842" w:type="dxa"/>
            <w:tcBorders>
              <w:top w:val="single" w:sz="4" w:space="0" w:color="auto"/>
              <w:left w:val="single" w:sz="4" w:space="0" w:color="auto"/>
              <w:bottom w:val="single" w:sz="4" w:space="0" w:color="auto"/>
              <w:right w:val="single" w:sz="4" w:space="0" w:color="auto"/>
            </w:tcBorders>
            <w:hideMark/>
          </w:tcPr>
          <w:p w14:paraId="2C94174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484CB92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26720BF" w14:textId="77777777" w:rsidR="00A01CDB" w:rsidRPr="00E31CA2" w:rsidRDefault="00A01CDB" w:rsidP="0099097F">
            <w:pPr>
              <w:rPr>
                <w:rFonts w:ascii="Garamond" w:eastAsia="Calibri" w:hAnsi="Garamond"/>
              </w:rPr>
            </w:pPr>
            <w:r>
              <w:rPr>
                <w:rFonts w:ascii="Garamond" w:hAnsi="Garamond"/>
              </w:rPr>
              <w:t xml:space="preserve">Diptam-Dost</w:t>
            </w:r>
          </w:p>
        </w:tc>
        <w:tc>
          <w:tcPr>
            <w:tcW w:w="1352" w:type="dxa"/>
            <w:tcBorders>
              <w:top w:val="single" w:sz="4" w:space="0" w:color="auto"/>
              <w:left w:val="single" w:sz="4" w:space="0" w:color="auto"/>
              <w:bottom w:val="single" w:sz="4" w:space="0" w:color="auto"/>
              <w:right w:val="single" w:sz="4" w:space="0" w:color="auto"/>
            </w:tcBorders>
            <w:hideMark/>
          </w:tcPr>
          <w:p w14:paraId="47A8ECC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3E7AA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7BB9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BA6C0A" w14:textId="77777777" w:rsidR="00A01CDB" w:rsidRPr="00E31CA2" w:rsidRDefault="00A01CDB" w:rsidP="0099097F">
            <w:pPr>
              <w:rPr>
                <w:rFonts w:ascii="Garamond" w:eastAsia="Calibri" w:hAnsi="Garamond"/>
              </w:rPr>
            </w:pPr>
            <w:r>
              <w:rPr>
                <w:rFonts w:ascii="Garamond" w:hAnsi="Garamond"/>
              </w:rPr>
              <w:t xml:space="preserve">Origanum majorana L.</w:t>
            </w:r>
          </w:p>
        </w:tc>
        <w:tc>
          <w:tcPr>
            <w:tcW w:w="1842" w:type="dxa"/>
            <w:tcBorders>
              <w:top w:val="single" w:sz="4" w:space="0" w:color="auto"/>
              <w:left w:val="single" w:sz="4" w:space="0" w:color="auto"/>
              <w:bottom w:val="single" w:sz="4" w:space="0" w:color="auto"/>
              <w:right w:val="single" w:sz="4" w:space="0" w:color="auto"/>
            </w:tcBorders>
            <w:hideMark/>
          </w:tcPr>
          <w:p w14:paraId="19CF8FA1"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4AC5DEB7" w14:textId="77777777" w:rsidR="00A01CDB" w:rsidRPr="00E31CA2" w:rsidRDefault="00A01CDB" w:rsidP="0099097F">
            <w:pPr>
              <w:rPr>
                <w:rFonts w:ascii="Garamond" w:eastAsia="Calibri" w:hAnsi="Garamond"/>
              </w:rPr>
            </w:pPr>
            <w:r>
              <w:rPr>
                <w:rFonts w:ascii="Garamond" w:hAnsi="Garamond"/>
              </w:rPr>
              <w:t xml:space="preserve">Majorana hortensis Moench.</w:t>
            </w:r>
          </w:p>
        </w:tc>
        <w:tc>
          <w:tcPr>
            <w:tcW w:w="1628" w:type="dxa"/>
            <w:tcBorders>
              <w:top w:val="single" w:sz="4" w:space="0" w:color="auto"/>
              <w:left w:val="single" w:sz="4" w:space="0" w:color="auto"/>
              <w:bottom w:val="single" w:sz="4" w:space="0" w:color="auto"/>
              <w:right w:val="single" w:sz="4" w:space="0" w:color="auto"/>
            </w:tcBorders>
            <w:hideMark/>
          </w:tcPr>
          <w:p w14:paraId="23FDFA68" w14:textId="77777777" w:rsidR="00A01CDB" w:rsidRPr="00E31CA2" w:rsidRDefault="00A01CDB" w:rsidP="0099097F">
            <w:pPr>
              <w:rPr>
                <w:rFonts w:ascii="Garamond" w:eastAsia="Calibri" w:hAnsi="Garamond"/>
              </w:rPr>
            </w:pPr>
            <w:r>
              <w:rPr>
                <w:rFonts w:ascii="Garamond" w:hAnsi="Garamond"/>
              </w:rPr>
              <w:t xml:space="preserve">süßer Majoran, geknüpftes Majoran</w:t>
            </w:r>
          </w:p>
        </w:tc>
        <w:tc>
          <w:tcPr>
            <w:tcW w:w="1352" w:type="dxa"/>
            <w:tcBorders>
              <w:top w:val="single" w:sz="4" w:space="0" w:color="auto"/>
              <w:left w:val="single" w:sz="4" w:space="0" w:color="auto"/>
              <w:bottom w:val="single" w:sz="4" w:space="0" w:color="auto"/>
              <w:right w:val="single" w:sz="4" w:space="0" w:color="auto"/>
            </w:tcBorders>
            <w:hideMark/>
          </w:tcPr>
          <w:p w14:paraId="768F66B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E15650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2BC9F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7E2571" w14:textId="77777777" w:rsidR="00A01CDB" w:rsidRPr="00E31CA2" w:rsidRDefault="00A01CDB" w:rsidP="0099097F">
            <w:pPr>
              <w:rPr>
                <w:rFonts w:ascii="Garamond" w:eastAsia="Calibri" w:hAnsi="Garamond"/>
              </w:rPr>
            </w:pPr>
            <w:r>
              <w:rPr>
                <w:rFonts w:ascii="Garamond" w:hAnsi="Garamond"/>
              </w:rPr>
              <w:t xml:space="preserve">Origanum vulgare L.</w:t>
            </w:r>
          </w:p>
        </w:tc>
        <w:tc>
          <w:tcPr>
            <w:tcW w:w="1842" w:type="dxa"/>
            <w:tcBorders>
              <w:top w:val="single" w:sz="4" w:space="0" w:color="auto"/>
              <w:left w:val="single" w:sz="4" w:space="0" w:color="auto"/>
              <w:bottom w:val="single" w:sz="4" w:space="0" w:color="auto"/>
              <w:right w:val="single" w:sz="4" w:space="0" w:color="auto"/>
            </w:tcBorders>
            <w:hideMark/>
          </w:tcPr>
          <w:p w14:paraId="3C6F101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0BC8C52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40AB15" w14:textId="77777777" w:rsidR="00A01CDB" w:rsidRPr="00E31CA2" w:rsidRDefault="00A01CDB" w:rsidP="0099097F">
            <w:pPr>
              <w:rPr>
                <w:rFonts w:ascii="Garamond" w:eastAsia="Calibri" w:hAnsi="Garamond"/>
              </w:rPr>
            </w:pPr>
            <w:r>
              <w:rPr>
                <w:rFonts w:ascii="Garamond" w:hAnsi="Garamond"/>
              </w:rPr>
              <w:t xml:space="preserve">wilder Majoran, Oregano</w:t>
            </w:r>
          </w:p>
        </w:tc>
        <w:tc>
          <w:tcPr>
            <w:tcW w:w="1352" w:type="dxa"/>
            <w:tcBorders>
              <w:top w:val="single" w:sz="4" w:space="0" w:color="auto"/>
              <w:left w:val="single" w:sz="4" w:space="0" w:color="auto"/>
              <w:bottom w:val="single" w:sz="4" w:space="0" w:color="auto"/>
              <w:right w:val="single" w:sz="4" w:space="0" w:color="auto"/>
            </w:tcBorders>
            <w:hideMark/>
          </w:tcPr>
          <w:p w14:paraId="064C2D9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7B15CD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C2CA6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F088C3" w14:textId="77777777" w:rsidR="00A01CDB" w:rsidRPr="00E31CA2" w:rsidRDefault="00A01CDB" w:rsidP="0099097F">
            <w:pPr>
              <w:rPr>
                <w:rFonts w:ascii="Garamond" w:eastAsia="Calibri" w:hAnsi="Garamond"/>
              </w:rPr>
            </w:pPr>
            <w:r>
              <w:rPr>
                <w:rFonts w:ascii="Garamond" w:hAnsi="Garamond"/>
              </w:rPr>
              <w:t xml:space="preserve">Orthosiphon aristatus (Blume) Miq.</w:t>
            </w:r>
          </w:p>
        </w:tc>
        <w:tc>
          <w:tcPr>
            <w:tcW w:w="1842" w:type="dxa"/>
            <w:tcBorders>
              <w:top w:val="single" w:sz="4" w:space="0" w:color="auto"/>
              <w:left w:val="single" w:sz="4" w:space="0" w:color="auto"/>
              <w:bottom w:val="single" w:sz="4" w:space="0" w:color="auto"/>
              <w:right w:val="single" w:sz="4" w:space="0" w:color="auto"/>
            </w:tcBorders>
            <w:hideMark/>
          </w:tcPr>
          <w:p w14:paraId="38BB6DD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972AD0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639A31" w14:textId="77777777" w:rsidR="00A01CDB" w:rsidRPr="00E31CA2" w:rsidRDefault="00A01CDB" w:rsidP="0099097F">
            <w:pPr>
              <w:rPr>
                <w:rFonts w:ascii="Garamond" w:eastAsia="Calibri" w:hAnsi="Garamond"/>
              </w:rPr>
            </w:pPr>
            <w:r>
              <w:rPr>
                <w:rFonts w:ascii="Garamond" w:hAnsi="Garamond"/>
              </w:rPr>
              <w:t xml:space="preserve">Java-Tee</w:t>
            </w:r>
          </w:p>
        </w:tc>
        <w:tc>
          <w:tcPr>
            <w:tcW w:w="1352" w:type="dxa"/>
            <w:tcBorders>
              <w:top w:val="single" w:sz="4" w:space="0" w:color="auto"/>
              <w:left w:val="single" w:sz="4" w:space="0" w:color="auto"/>
              <w:bottom w:val="single" w:sz="4" w:space="0" w:color="auto"/>
              <w:right w:val="single" w:sz="4" w:space="0" w:color="auto"/>
            </w:tcBorders>
            <w:hideMark/>
          </w:tcPr>
          <w:p w14:paraId="6F0F9CA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375908E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5,5 g getrockeneten Früchten entspricht.</w:t>
            </w:r>
          </w:p>
        </w:tc>
      </w:tr>
      <w:tr w:rsidR="00A01CDB" w:rsidRPr="00E31CA2" w14:paraId="1CBA47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F5469E" w14:textId="77777777" w:rsidR="00A01CDB" w:rsidRPr="00E31CA2" w:rsidRDefault="00A01CDB" w:rsidP="0099097F">
            <w:pPr>
              <w:rPr>
                <w:rFonts w:ascii="Garamond" w:eastAsia="Calibri" w:hAnsi="Garamond"/>
              </w:rPr>
            </w:pPr>
            <w:r>
              <w:rPr>
                <w:rFonts w:ascii="Garamond" w:hAnsi="Garamond"/>
              </w:rPr>
              <w:t xml:space="preserve">Orthosiphon aristatus var. aristatus</w:t>
            </w:r>
          </w:p>
        </w:tc>
        <w:tc>
          <w:tcPr>
            <w:tcW w:w="1842" w:type="dxa"/>
            <w:tcBorders>
              <w:top w:val="single" w:sz="4" w:space="0" w:color="auto"/>
              <w:left w:val="single" w:sz="4" w:space="0" w:color="auto"/>
              <w:bottom w:val="single" w:sz="4" w:space="0" w:color="auto"/>
              <w:right w:val="single" w:sz="4" w:space="0" w:color="auto"/>
            </w:tcBorders>
            <w:hideMark/>
          </w:tcPr>
          <w:p w14:paraId="27A3096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34AC340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55675B" w14:textId="77777777" w:rsidR="00A01CDB" w:rsidRPr="00E31CA2" w:rsidRDefault="00A01CDB" w:rsidP="0099097F">
            <w:pPr>
              <w:rPr>
                <w:rFonts w:ascii="Garamond" w:eastAsia="Calibri" w:hAnsi="Garamond"/>
              </w:rPr>
            </w:pPr>
            <w:r>
              <w:rPr>
                <w:rFonts w:ascii="Garamond" w:hAnsi="Garamond"/>
              </w:rPr>
              <w:t xml:space="preserve">Katzenbart</w:t>
            </w:r>
          </w:p>
        </w:tc>
        <w:tc>
          <w:tcPr>
            <w:tcW w:w="1352" w:type="dxa"/>
            <w:tcBorders>
              <w:top w:val="single" w:sz="4" w:space="0" w:color="auto"/>
              <w:left w:val="single" w:sz="4" w:space="0" w:color="auto"/>
              <w:bottom w:val="single" w:sz="4" w:space="0" w:color="auto"/>
              <w:right w:val="single" w:sz="4" w:space="0" w:color="auto"/>
            </w:tcBorders>
            <w:hideMark/>
          </w:tcPr>
          <w:p w14:paraId="022C5EC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B7D74C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023FD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88DAC" w14:textId="77777777" w:rsidR="00A01CDB" w:rsidRPr="00E31CA2" w:rsidRDefault="00A01CDB" w:rsidP="0099097F">
            <w:pPr>
              <w:rPr>
                <w:rFonts w:ascii="Garamond" w:eastAsia="Calibri" w:hAnsi="Garamond"/>
              </w:rPr>
            </w:pPr>
            <w:r>
              <w:rPr>
                <w:rFonts w:ascii="Garamond" w:hAnsi="Garamond"/>
              </w:rPr>
              <w:t xml:space="preserve">Oryza sativa L.</w:t>
            </w:r>
          </w:p>
        </w:tc>
        <w:tc>
          <w:tcPr>
            <w:tcW w:w="1842" w:type="dxa"/>
            <w:tcBorders>
              <w:top w:val="single" w:sz="4" w:space="0" w:color="auto"/>
              <w:left w:val="single" w:sz="4" w:space="0" w:color="auto"/>
              <w:bottom w:val="single" w:sz="4" w:space="0" w:color="auto"/>
              <w:right w:val="single" w:sz="4" w:space="0" w:color="auto"/>
            </w:tcBorders>
            <w:hideMark/>
          </w:tcPr>
          <w:p w14:paraId="2D3FCCF6"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noWrap/>
            <w:hideMark/>
          </w:tcPr>
          <w:p w14:paraId="03A6CC2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F33615" w14:textId="77777777" w:rsidR="00A01CDB" w:rsidRPr="00E31CA2" w:rsidRDefault="00A01CDB" w:rsidP="0099097F">
            <w:pPr>
              <w:rPr>
                <w:rFonts w:ascii="Garamond" w:eastAsia="Calibri" w:hAnsi="Garamond"/>
              </w:rPr>
            </w:pPr>
            <w:r>
              <w:rPr>
                <w:rFonts w:ascii="Garamond" w:hAnsi="Garamond"/>
              </w:rPr>
              <w:t xml:space="preserve">Reis</w:t>
            </w:r>
          </w:p>
        </w:tc>
        <w:tc>
          <w:tcPr>
            <w:tcW w:w="1352" w:type="dxa"/>
            <w:tcBorders>
              <w:top w:val="single" w:sz="4" w:space="0" w:color="auto"/>
              <w:left w:val="single" w:sz="4" w:space="0" w:color="auto"/>
              <w:bottom w:val="single" w:sz="4" w:space="0" w:color="auto"/>
              <w:right w:val="single" w:sz="4" w:space="0" w:color="auto"/>
            </w:tcBorders>
            <w:hideMark/>
          </w:tcPr>
          <w:p w14:paraId="181A5094" w14:textId="77777777" w:rsidR="00A01CDB" w:rsidRPr="00E31CA2" w:rsidRDefault="00A01CDB" w:rsidP="0099097F">
            <w:pPr>
              <w:rPr>
                <w:rFonts w:ascii="Garamond" w:eastAsia="Calibri" w:hAnsi="Garamond"/>
              </w:rPr>
            </w:pPr>
            <w:r>
              <w:rPr>
                <w:rFonts w:ascii="Garamond" w:hAnsi="Garamond"/>
              </w:rPr>
              <w:t xml:space="preserve">Samen, Wurzel</w:t>
            </w:r>
          </w:p>
        </w:tc>
        <w:tc>
          <w:tcPr>
            <w:tcW w:w="5572" w:type="dxa"/>
            <w:tcBorders>
              <w:top w:val="single" w:sz="4" w:space="0" w:color="auto"/>
              <w:left w:val="single" w:sz="4" w:space="0" w:color="auto"/>
              <w:bottom w:val="single" w:sz="4" w:space="0" w:color="auto"/>
              <w:right w:val="single" w:sz="4" w:space="0" w:color="auto"/>
            </w:tcBorders>
            <w:noWrap/>
            <w:hideMark/>
          </w:tcPr>
          <w:p w14:paraId="2F6797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34D06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BC9E7F" w14:textId="77777777" w:rsidR="00A01CDB" w:rsidRPr="00E31CA2" w:rsidRDefault="00A01CDB" w:rsidP="0099097F">
            <w:pPr>
              <w:rPr>
                <w:rFonts w:ascii="Garamond" w:eastAsia="Calibri" w:hAnsi="Garamond"/>
              </w:rPr>
            </w:pPr>
            <w:r>
              <w:rPr>
                <w:rFonts w:ascii="Garamond" w:hAnsi="Garamond"/>
              </w:rPr>
              <w:t xml:space="preserve">Oxalis acetosella L.</w:t>
            </w:r>
          </w:p>
        </w:tc>
        <w:tc>
          <w:tcPr>
            <w:tcW w:w="1842" w:type="dxa"/>
            <w:tcBorders>
              <w:top w:val="single" w:sz="4" w:space="0" w:color="auto"/>
              <w:left w:val="single" w:sz="4" w:space="0" w:color="auto"/>
              <w:bottom w:val="single" w:sz="4" w:space="0" w:color="auto"/>
              <w:right w:val="single" w:sz="4" w:space="0" w:color="auto"/>
            </w:tcBorders>
            <w:hideMark/>
          </w:tcPr>
          <w:p w14:paraId="32195EAE" w14:textId="77777777" w:rsidR="00A01CDB" w:rsidRPr="00E31CA2" w:rsidRDefault="00A01CDB" w:rsidP="0099097F">
            <w:pPr>
              <w:rPr>
                <w:rFonts w:ascii="Garamond" w:eastAsia="Calibri" w:hAnsi="Garamond"/>
              </w:rPr>
            </w:pPr>
            <w:r>
              <w:rPr>
                <w:rFonts w:ascii="Garamond" w:hAnsi="Garamond"/>
              </w:rPr>
              <w:t xml:space="preserve">Oxalidaceae</w:t>
            </w:r>
          </w:p>
        </w:tc>
        <w:tc>
          <w:tcPr>
            <w:tcW w:w="1371" w:type="dxa"/>
            <w:tcBorders>
              <w:top w:val="single" w:sz="4" w:space="0" w:color="auto"/>
              <w:left w:val="single" w:sz="4" w:space="0" w:color="auto"/>
              <w:bottom w:val="single" w:sz="4" w:space="0" w:color="auto"/>
              <w:right w:val="single" w:sz="4" w:space="0" w:color="auto"/>
            </w:tcBorders>
            <w:hideMark/>
          </w:tcPr>
          <w:p w14:paraId="12520C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B4B6C6" w14:textId="77777777" w:rsidR="00A01CDB" w:rsidRPr="00E31CA2" w:rsidRDefault="00A01CDB" w:rsidP="0099097F">
            <w:pPr>
              <w:rPr>
                <w:rFonts w:ascii="Garamond" w:eastAsia="Calibri" w:hAnsi="Garamond"/>
              </w:rPr>
            </w:pPr>
            <w:r>
              <w:rPr>
                <w:rFonts w:ascii="Garamond" w:hAnsi="Garamond"/>
              </w:rPr>
              <w:t xml:space="preserve">weißer Sauerampfer</w:t>
            </w:r>
          </w:p>
        </w:tc>
        <w:tc>
          <w:tcPr>
            <w:tcW w:w="1352" w:type="dxa"/>
            <w:tcBorders>
              <w:top w:val="single" w:sz="4" w:space="0" w:color="auto"/>
              <w:left w:val="single" w:sz="4" w:space="0" w:color="auto"/>
              <w:bottom w:val="single" w:sz="4" w:space="0" w:color="auto"/>
              <w:right w:val="single" w:sz="4" w:space="0" w:color="auto"/>
            </w:tcBorders>
            <w:hideMark/>
          </w:tcPr>
          <w:p w14:paraId="7E25311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44A8E2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E38A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FE6630" w14:textId="77777777" w:rsidR="00A01CDB" w:rsidRPr="00E31CA2" w:rsidRDefault="00A01CDB" w:rsidP="0099097F">
            <w:pPr>
              <w:rPr>
                <w:rFonts w:ascii="Garamond" w:eastAsia="Calibri" w:hAnsi="Garamond"/>
              </w:rPr>
            </w:pPr>
            <w:r>
              <w:rPr>
                <w:rFonts w:ascii="Garamond" w:hAnsi="Garamond"/>
              </w:rPr>
              <w:t xml:space="preserve">Pachira aquatica Aubl.</w:t>
            </w:r>
          </w:p>
        </w:tc>
        <w:tc>
          <w:tcPr>
            <w:tcW w:w="1842" w:type="dxa"/>
            <w:tcBorders>
              <w:top w:val="single" w:sz="4" w:space="0" w:color="auto"/>
              <w:left w:val="single" w:sz="4" w:space="0" w:color="auto"/>
              <w:bottom w:val="single" w:sz="4" w:space="0" w:color="auto"/>
              <w:right w:val="single" w:sz="4" w:space="0" w:color="auto"/>
            </w:tcBorders>
            <w:hideMark/>
          </w:tcPr>
          <w:p w14:paraId="06A3208D"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3B2474E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0A66851" w14:textId="77777777" w:rsidR="00A01CDB" w:rsidRPr="00E31CA2" w:rsidRDefault="00A01CDB" w:rsidP="0099097F">
            <w:pPr>
              <w:rPr>
                <w:rFonts w:ascii="Garamond" w:eastAsia="Calibri" w:hAnsi="Garamond"/>
              </w:rPr>
            </w:pPr>
            <w:r>
              <w:rPr>
                <w:rFonts w:ascii="Garamond" w:hAnsi="Garamond"/>
              </w:rPr>
              <w:t xml:space="preserve">Glückskastanie</w:t>
            </w:r>
          </w:p>
        </w:tc>
        <w:tc>
          <w:tcPr>
            <w:tcW w:w="1352" w:type="dxa"/>
            <w:tcBorders>
              <w:top w:val="single" w:sz="4" w:space="0" w:color="auto"/>
              <w:left w:val="single" w:sz="4" w:space="0" w:color="auto"/>
              <w:bottom w:val="single" w:sz="4" w:space="0" w:color="auto"/>
              <w:right w:val="single" w:sz="4" w:space="0" w:color="auto"/>
            </w:tcBorders>
            <w:hideMark/>
          </w:tcPr>
          <w:p w14:paraId="167D4BB5"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hideMark/>
          </w:tcPr>
          <w:p w14:paraId="0365779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53AE0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553A7B" w14:textId="77777777" w:rsidR="00A01CDB" w:rsidRPr="00E31CA2" w:rsidRDefault="00A01CDB" w:rsidP="0099097F">
            <w:pPr>
              <w:rPr>
                <w:rFonts w:ascii="Garamond" w:eastAsia="Calibri" w:hAnsi="Garamond"/>
              </w:rPr>
            </w:pPr>
            <w:r>
              <w:rPr>
                <w:rFonts w:ascii="Garamond" w:hAnsi="Garamond"/>
              </w:rPr>
              <w:t xml:space="preserve">Pachira insignis (SW.)</w:t>
            </w:r>
            <w:r>
              <w:rPr>
                <w:rFonts w:ascii="Garamond" w:hAnsi="Garamond"/>
              </w:rPr>
              <w:t xml:space="preserve"> </w:t>
            </w:r>
            <w:r>
              <w:rPr>
                <w:rFonts w:ascii="Garamond" w:hAnsi="Garamond"/>
              </w:rPr>
              <w:t xml:space="preserve">Savigny</w:t>
            </w:r>
          </w:p>
        </w:tc>
        <w:tc>
          <w:tcPr>
            <w:tcW w:w="1842" w:type="dxa"/>
            <w:tcBorders>
              <w:top w:val="single" w:sz="4" w:space="0" w:color="auto"/>
              <w:left w:val="single" w:sz="4" w:space="0" w:color="auto"/>
              <w:bottom w:val="single" w:sz="4" w:space="0" w:color="auto"/>
              <w:right w:val="single" w:sz="4" w:space="0" w:color="auto"/>
            </w:tcBorders>
            <w:hideMark/>
          </w:tcPr>
          <w:p w14:paraId="2FB143BF"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3E80BFA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45CF52"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04B5FEC"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14AB906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3075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B64795" w14:textId="77777777" w:rsidR="00A01CDB" w:rsidRPr="00E31CA2" w:rsidRDefault="00A01CDB" w:rsidP="0099097F">
            <w:pPr>
              <w:rPr>
                <w:rFonts w:ascii="Garamond" w:eastAsia="Calibri" w:hAnsi="Garamond"/>
              </w:rPr>
            </w:pPr>
            <w:r>
              <w:rPr>
                <w:rFonts w:ascii="Garamond" w:hAnsi="Garamond"/>
              </w:rPr>
              <w:t xml:space="preserve">Padus avium var. avium</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1E4EBEE"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063BEA46" w14:textId="77777777" w:rsidR="00A01CDB" w:rsidRPr="00E31CA2" w:rsidRDefault="00A01CDB" w:rsidP="0099097F">
            <w:pPr>
              <w:rPr>
                <w:rFonts w:ascii="Garamond" w:eastAsia="Calibri" w:hAnsi="Garamond"/>
              </w:rPr>
            </w:pPr>
            <w:r>
              <w:rPr>
                <w:rFonts w:ascii="Garamond" w:hAnsi="Garamond"/>
              </w:rPr>
              <w:t xml:space="preserve">Prunus padus L.</w:t>
            </w:r>
          </w:p>
        </w:tc>
        <w:tc>
          <w:tcPr>
            <w:tcW w:w="1628" w:type="dxa"/>
            <w:tcBorders>
              <w:top w:val="single" w:sz="4" w:space="0" w:color="auto"/>
              <w:left w:val="single" w:sz="4" w:space="0" w:color="auto"/>
              <w:bottom w:val="single" w:sz="4" w:space="0" w:color="auto"/>
              <w:right w:val="single" w:sz="4" w:space="0" w:color="auto"/>
            </w:tcBorders>
            <w:hideMark/>
          </w:tcPr>
          <w:p w14:paraId="4397269E" w14:textId="77777777" w:rsidR="00A01CDB" w:rsidRPr="00E31CA2" w:rsidRDefault="00A01CDB" w:rsidP="0099097F">
            <w:pPr>
              <w:rPr>
                <w:rFonts w:ascii="Garamond" w:eastAsia="Calibri" w:hAnsi="Garamond"/>
              </w:rPr>
            </w:pPr>
            <w:r>
              <w:rPr>
                <w:rFonts w:ascii="Garamond" w:hAnsi="Garamond"/>
              </w:rPr>
              <w:t xml:space="preserve">Vogelkirsche, Hackberry</w:t>
            </w:r>
          </w:p>
        </w:tc>
        <w:tc>
          <w:tcPr>
            <w:tcW w:w="1352" w:type="dxa"/>
            <w:tcBorders>
              <w:top w:val="single" w:sz="4" w:space="0" w:color="auto"/>
              <w:left w:val="single" w:sz="4" w:space="0" w:color="auto"/>
              <w:bottom w:val="single" w:sz="4" w:space="0" w:color="auto"/>
              <w:right w:val="single" w:sz="4" w:space="0" w:color="auto"/>
            </w:tcBorders>
            <w:hideMark/>
          </w:tcPr>
          <w:p w14:paraId="661CF6F6"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76363D9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5 mg Cyanidäquivalenten (frei und gebunden) führen.</w:t>
            </w:r>
            <w:r>
              <w:rPr>
                <w:rFonts w:ascii="Garamond" w:hAnsi="Garamond"/>
              </w:rPr>
              <w:t xml:space="preserve"> </w:t>
            </w:r>
          </w:p>
        </w:tc>
      </w:tr>
      <w:tr w:rsidR="00A01CDB" w:rsidRPr="00E31CA2" w14:paraId="353A8C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2A1238" w14:textId="77777777" w:rsidR="00A01CDB" w:rsidRPr="00E31CA2" w:rsidRDefault="00A01CDB" w:rsidP="0099097F">
            <w:pPr>
              <w:rPr>
                <w:rFonts w:ascii="Garamond" w:eastAsia="Calibri" w:hAnsi="Garamond"/>
              </w:rPr>
            </w:pPr>
            <w:r>
              <w:rPr>
                <w:rFonts w:ascii="Garamond" w:hAnsi="Garamond"/>
              </w:rPr>
              <w:t xml:space="preserve">Paeonia lactiflora Pall.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709BC7E" w14:textId="77777777" w:rsidR="00A01CDB" w:rsidRPr="00E31CA2" w:rsidRDefault="00A01CDB" w:rsidP="0099097F">
            <w:pPr>
              <w:rPr>
                <w:rFonts w:ascii="Garamond" w:eastAsia="Calibri" w:hAnsi="Garamond"/>
              </w:rPr>
            </w:pPr>
            <w:r>
              <w:rPr>
                <w:rFonts w:ascii="Garamond" w:hAnsi="Garamond"/>
              </w:rPr>
              <w:t xml:space="preserve">Paeoniaceae</w:t>
            </w:r>
          </w:p>
        </w:tc>
        <w:tc>
          <w:tcPr>
            <w:tcW w:w="1371" w:type="dxa"/>
            <w:tcBorders>
              <w:top w:val="single" w:sz="4" w:space="0" w:color="auto"/>
              <w:left w:val="single" w:sz="4" w:space="0" w:color="auto"/>
              <w:bottom w:val="single" w:sz="4" w:space="0" w:color="auto"/>
              <w:right w:val="single" w:sz="4" w:space="0" w:color="auto"/>
            </w:tcBorders>
            <w:hideMark/>
          </w:tcPr>
          <w:p w14:paraId="7B9118EB" w14:textId="77777777" w:rsidR="00A01CDB" w:rsidRPr="00E31CA2" w:rsidRDefault="00A01CDB" w:rsidP="0099097F">
            <w:pPr>
              <w:rPr>
                <w:rFonts w:ascii="Garamond" w:eastAsia="Calibri" w:hAnsi="Garamond"/>
              </w:rPr>
            </w:pPr>
            <w:r>
              <w:rPr>
                <w:rFonts w:ascii="Garamond" w:hAnsi="Garamond"/>
              </w:rPr>
              <w:t xml:space="preserve">Paeonia albiflora Pall., Paeonia chinensis L. Vilmorin</w:t>
            </w:r>
          </w:p>
        </w:tc>
        <w:tc>
          <w:tcPr>
            <w:tcW w:w="1628" w:type="dxa"/>
            <w:tcBorders>
              <w:top w:val="single" w:sz="4" w:space="0" w:color="auto"/>
              <w:left w:val="single" w:sz="4" w:space="0" w:color="auto"/>
              <w:bottom w:val="single" w:sz="4" w:space="0" w:color="auto"/>
              <w:right w:val="single" w:sz="4" w:space="0" w:color="auto"/>
            </w:tcBorders>
            <w:hideMark/>
          </w:tcPr>
          <w:p w14:paraId="0875E5D6" w14:textId="77777777" w:rsidR="00A01CDB" w:rsidRPr="00E31CA2" w:rsidRDefault="00A01CDB" w:rsidP="0099097F">
            <w:pPr>
              <w:rPr>
                <w:rFonts w:ascii="Garamond" w:eastAsia="Calibri" w:hAnsi="Garamond"/>
              </w:rPr>
            </w:pPr>
            <w:r>
              <w:rPr>
                <w:rFonts w:ascii="Garamond" w:hAnsi="Garamond"/>
              </w:rPr>
              <w:t xml:space="preserve">Chinesische Pfingstrose</w:t>
            </w:r>
          </w:p>
        </w:tc>
        <w:tc>
          <w:tcPr>
            <w:tcW w:w="1352" w:type="dxa"/>
            <w:tcBorders>
              <w:top w:val="single" w:sz="4" w:space="0" w:color="auto"/>
              <w:left w:val="single" w:sz="4" w:space="0" w:color="auto"/>
              <w:bottom w:val="single" w:sz="4" w:space="0" w:color="auto"/>
              <w:right w:val="single" w:sz="4" w:space="0" w:color="auto"/>
            </w:tcBorders>
            <w:hideMark/>
          </w:tcPr>
          <w:p w14:paraId="2A3B4861" w14:textId="77777777" w:rsidR="00A01CDB" w:rsidRPr="00E31CA2" w:rsidRDefault="00A01CDB" w:rsidP="0099097F">
            <w:pPr>
              <w:rPr>
                <w:rFonts w:ascii="Garamond" w:eastAsia="Calibri" w:hAnsi="Garamond"/>
              </w:rPr>
            </w:pPr>
            <w:r>
              <w:rPr>
                <w:rFonts w:ascii="Garamond" w:hAnsi="Garamond"/>
              </w:rPr>
              <w:t xml:space="preserve">Blüte, Wurzel, Samen</w:t>
            </w:r>
          </w:p>
        </w:tc>
        <w:tc>
          <w:tcPr>
            <w:tcW w:w="5572" w:type="dxa"/>
            <w:tcBorders>
              <w:top w:val="single" w:sz="4" w:space="0" w:color="auto"/>
              <w:left w:val="single" w:sz="4" w:space="0" w:color="auto"/>
              <w:bottom w:val="single" w:sz="4" w:space="0" w:color="auto"/>
              <w:right w:val="single" w:sz="4" w:space="0" w:color="auto"/>
            </w:tcBorders>
            <w:hideMark/>
          </w:tcPr>
          <w:p w14:paraId="257FFCF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4B64D7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2A219E" w14:textId="77777777" w:rsidR="00A01CDB" w:rsidRPr="00E31CA2" w:rsidRDefault="00A01CDB" w:rsidP="0099097F">
            <w:pPr>
              <w:rPr>
                <w:rFonts w:ascii="Garamond" w:eastAsia="Calibri" w:hAnsi="Garamond"/>
              </w:rPr>
            </w:pPr>
            <w:r>
              <w:rPr>
                <w:rFonts w:ascii="Garamond" w:hAnsi="Garamond"/>
              </w:rPr>
              <w:t xml:space="preserve">Paeonia officinalis L.</w:t>
            </w:r>
          </w:p>
        </w:tc>
        <w:tc>
          <w:tcPr>
            <w:tcW w:w="1842" w:type="dxa"/>
            <w:tcBorders>
              <w:top w:val="single" w:sz="4" w:space="0" w:color="auto"/>
              <w:left w:val="single" w:sz="4" w:space="0" w:color="auto"/>
              <w:bottom w:val="single" w:sz="4" w:space="0" w:color="auto"/>
              <w:right w:val="single" w:sz="4" w:space="0" w:color="auto"/>
            </w:tcBorders>
            <w:hideMark/>
          </w:tcPr>
          <w:p w14:paraId="45587314" w14:textId="77777777" w:rsidR="00A01CDB" w:rsidRPr="00E31CA2" w:rsidRDefault="00A01CDB" w:rsidP="0099097F">
            <w:pPr>
              <w:rPr>
                <w:rFonts w:ascii="Garamond" w:eastAsia="Calibri" w:hAnsi="Garamond"/>
              </w:rPr>
            </w:pPr>
            <w:r>
              <w:rPr>
                <w:rFonts w:ascii="Garamond" w:hAnsi="Garamond"/>
              </w:rPr>
              <w:t xml:space="preserve">Paeoniaceae</w:t>
            </w:r>
          </w:p>
        </w:tc>
        <w:tc>
          <w:tcPr>
            <w:tcW w:w="1371" w:type="dxa"/>
            <w:tcBorders>
              <w:top w:val="single" w:sz="4" w:space="0" w:color="auto"/>
              <w:left w:val="single" w:sz="4" w:space="0" w:color="auto"/>
              <w:bottom w:val="single" w:sz="4" w:space="0" w:color="auto"/>
              <w:right w:val="single" w:sz="4" w:space="0" w:color="auto"/>
            </w:tcBorders>
            <w:noWrap/>
            <w:hideMark/>
          </w:tcPr>
          <w:p w14:paraId="6D43A77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7BB0CE" w14:textId="77777777" w:rsidR="00A01CDB" w:rsidRPr="00E31CA2" w:rsidRDefault="00A01CDB" w:rsidP="0099097F">
            <w:pPr>
              <w:rPr>
                <w:rFonts w:ascii="Garamond" w:eastAsia="Calibri" w:hAnsi="Garamond"/>
              </w:rPr>
            </w:pPr>
            <w:r>
              <w:rPr>
                <w:rFonts w:ascii="Garamond" w:hAnsi="Garamond"/>
              </w:rPr>
              <w:t xml:space="preserve">Gemeine Pfingstrose</w:t>
            </w:r>
          </w:p>
        </w:tc>
        <w:tc>
          <w:tcPr>
            <w:tcW w:w="1352" w:type="dxa"/>
            <w:tcBorders>
              <w:top w:val="single" w:sz="4" w:space="0" w:color="auto"/>
              <w:left w:val="single" w:sz="4" w:space="0" w:color="auto"/>
              <w:bottom w:val="single" w:sz="4" w:space="0" w:color="auto"/>
              <w:right w:val="single" w:sz="4" w:space="0" w:color="auto"/>
            </w:tcBorders>
            <w:hideMark/>
          </w:tcPr>
          <w:p w14:paraId="4B0C2800" w14:textId="77777777" w:rsidR="00A01CDB" w:rsidRPr="00E31CA2" w:rsidRDefault="00A01CDB" w:rsidP="0099097F">
            <w:pPr>
              <w:rPr>
                <w:rFonts w:ascii="Garamond" w:eastAsia="Calibri" w:hAnsi="Garamond"/>
              </w:rPr>
            </w:pPr>
            <w:r>
              <w:rPr>
                <w:rFonts w:ascii="Garamond" w:hAnsi="Garamond"/>
              </w:rPr>
              <w:t xml:space="preserve">Blüte, Wurzel</w:t>
            </w:r>
          </w:p>
        </w:tc>
        <w:tc>
          <w:tcPr>
            <w:tcW w:w="5572" w:type="dxa"/>
            <w:tcBorders>
              <w:top w:val="single" w:sz="4" w:space="0" w:color="auto"/>
              <w:left w:val="single" w:sz="4" w:space="0" w:color="auto"/>
              <w:bottom w:val="single" w:sz="4" w:space="0" w:color="auto"/>
              <w:right w:val="single" w:sz="4" w:space="0" w:color="auto"/>
            </w:tcBorders>
            <w:noWrap/>
            <w:hideMark/>
          </w:tcPr>
          <w:p w14:paraId="130A9ED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205BC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9C3597" w14:textId="77777777" w:rsidR="00A01CDB" w:rsidRPr="00E31CA2" w:rsidRDefault="00A01CDB" w:rsidP="0099097F">
            <w:pPr>
              <w:rPr>
                <w:rFonts w:ascii="Garamond" w:eastAsia="Calibri" w:hAnsi="Garamond"/>
              </w:rPr>
            </w:pPr>
            <w:r>
              <w:rPr>
                <w:rFonts w:ascii="Garamond" w:hAnsi="Garamond"/>
              </w:rPr>
              <w:t xml:space="preserve">Paeonia x suffruticosa Andrews</w:t>
            </w:r>
          </w:p>
        </w:tc>
        <w:tc>
          <w:tcPr>
            <w:tcW w:w="1842" w:type="dxa"/>
            <w:tcBorders>
              <w:top w:val="single" w:sz="4" w:space="0" w:color="auto"/>
              <w:left w:val="single" w:sz="4" w:space="0" w:color="auto"/>
              <w:bottom w:val="single" w:sz="4" w:space="0" w:color="auto"/>
              <w:right w:val="single" w:sz="4" w:space="0" w:color="auto"/>
            </w:tcBorders>
            <w:hideMark/>
          </w:tcPr>
          <w:p w14:paraId="61C0D073" w14:textId="77777777" w:rsidR="00A01CDB" w:rsidRPr="00E31CA2" w:rsidRDefault="00A01CDB" w:rsidP="0099097F">
            <w:pPr>
              <w:rPr>
                <w:rFonts w:ascii="Garamond" w:eastAsia="Calibri" w:hAnsi="Garamond"/>
              </w:rPr>
            </w:pPr>
            <w:r>
              <w:rPr>
                <w:rFonts w:ascii="Garamond" w:hAnsi="Garamond"/>
              </w:rPr>
              <w:t xml:space="preserve">Paeoniaceae</w:t>
            </w:r>
          </w:p>
        </w:tc>
        <w:tc>
          <w:tcPr>
            <w:tcW w:w="1371" w:type="dxa"/>
            <w:tcBorders>
              <w:top w:val="single" w:sz="4" w:space="0" w:color="auto"/>
              <w:left w:val="single" w:sz="4" w:space="0" w:color="auto"/>
              <w:bottom w:val="single" w:sz="4" w:space="0" w:color="auto"/>
              <w:right w:val="single" w:sz="4" w:space="0" w:color="auto"/>
            </w:tcBorders>
            <w:hideMark/>
          </w:tcPr>
          <w:p w14:paraId="3D09A98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B8E959" w14:textId="77777777" w:rsidR="00A01CDB" w:rsidRPr="00E31CA2" w:rsidRDefault="00A01CDB" w:rsidP="0099097F">
            <w:pPr>
              <w:rPr>
                <w:rFonts w:ascii="Garamond" w:eastAsia="Calibri" w:hAnsi="Garamond"/>
              </w:rPr>
            </w:pPr>
            <w:r>
              <w:rPr>
                <w:rFonts w:ascii="Garamond" w:hAnsi="Garamond"/>
              </w:rPr>
              <w:t xml:space="preserve">Strauch-Pfingstrose</w:t>
            </w:r>
          </w:p>
        </w:tc>
        <w:tc>
          <w:tcPr>
            <w:tcW w:w="1352" w:type="dxa"/>
            <w:tcBorders>
              <w:top w:val="single" w:sz="4" w:space="0" w:color="auto"/>
              <w:left w:val="single" w:sz="4" w:space="0" w:color="auto"/>
              <w:bottom w:val="single" w:sz="4" w:space="0" w:color="auto"/>
              <w:right w:val="single" w:sz="4" w:space="0" w:color="auto"/>
            </w:tcBorders>
            <w:hideMark/>
          </w:tcPr>
          <w:p w14:paraId="257B323B"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5913E7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ED75C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1862A7" w14:textId="77777777" w:rsidR="00A01CDB" w:rsidRPr="00E31CA2" w:rsidRDefault="00A01CDB" w:rsidP="0099097F">
            <w:pPr>
              <w:rPr>
                <w:rFonts w:ascii="Garamond" w:eastAsia="Calibri" w:hAnsi="Garamond"/>
              </w:rPr>
            </w:pPr>
            <w:r>
              <w:rPr>
                <w:rFonts w:ascii="Garamond" w:hAnsi="Garamond"/>
              </w:rPr>
              <w:t xml:space="preserve">Palmaria palmata (Linnaeus) Weber &amp; Mohr</w:t>
            </w:r>
          </w:p>
        </w:tc>
        <w:tc>
          <w:tcPr>
            <w:tcW w:w="1842" w:type="dxa"/>
            <w:tcBorders>
              <w:top w:val="single" w:sz="4" w:space="0" w:color="auto"/>
              <w:left w:val="single" w:sz="4" w:space="0" w:color="auto"/>
              <w:bottom w:val="single" w:sz="4" w:space="0" w:color="auto"/>
              <w:right w:val="single" w:sz="4" w:space="0" w:color="auto"/>
            </w:tcBorders>
            <w:hideMark/>
          </w:tcPr>
          <w:p w14:paraId="3F8D67DA" w14:textId="77777777" w:rsidR="00A01CDB" w:rsidRPr="00E31CA2" w:rsidRDefault="00A01CDB" w:rsidP="0099097F">
            <w:pPr>
              <w:rPr>
                <w:rFonts w:ascii="Garamond" w:eastAsia="Calibri" w:hAnsi="Garamond"/>
              </w:rPr>
            </w:pPr>
            <w:r>
              <w:rPr>
                <w:rFonts w:ascii="Garamond" w:hAnsi="Garamond"/>
              </w:rPr>
              <w:t xml:space="preserve">Palmariaceae</w:t>
            </w:r>
          </w:p>
        </w:tc>
        <w:tc>
          <w:tcPr>
            <w:tcW w:w="1371" w:type="dxa"/>
            <w:tcBorders>
              <w:top w:val="single" w:sz="4" w:space="0" w:color="auto"/>
              <w:left w:val="single" w:sz="4" w:space="0" w:color="auto"/>
              <w:bottom w:val="single" w:sz="4" w:space="0" w:color="auto"/>
              <w:right w:val="single" w:sz="4" w:space="0" w:color="auto"/>
            </w:tcBorders>
            <w:hideMark/>
          </w:tcPr>
          <w:p w14:paraId="2ED5DF1A" w14:textId="77777777" w:rsidR="00A01CDB" w:rsidRPr="00E31CA2" w:rsidRDefault="00A01CDB" w:rsidP="0099097F">
            <w:pPr>
              <w:rPr>
                <w:rFonts w:ascii="Garamond" w:eastAsia="Calibri" w:hAnsi="Garamond"/>
              </w:rPr>
            </w:pPr>
            <w:r>
              <w:rPr>
                <w:rFonts w:ascii="Garamond" w:hAnsi="Garamond"/>
              </w:rPr>
              <w:t xml:space="preserve">Fucus palmatus L., Rhodymenia palmata (L.) Greville</w:t>
            </w:r>
          </w:p>
        </w:tc>
        <w:tc>
          <w:tcPr>
            <w:tcW w:w="1628" w:type="dxa"/>
            <w:tcBorders>
              <w:top w:val="single" w:sz="4" w:space="0" w:color="auto"/>
              <w:left w:val="single" w:sz="4" w:space="0" w:color="auto"/>
              <w:bottom w:val="single" w:sz="4" w:space="0" w:color="auto"/>
              <w:right w:val="single" w:sz="4" w:space="0" w:color="auto"/>
            </w:tcBorders>
            <w:hideMark/>
          </w:tcPr>
          <w:p w14:paraId="5DDCB82B" w14:textId="77777777" w:rsidR="00A01CDB" w:rsidRPr="00E31CA2" w:rsidRDefault="00A01CDB" w:rsidP="0099097F">
            <w:pPr>
              <w:rPr>
                <w:rFonts w:ascii="Garamond" w:eastAsia="Calibri" w:hAnsi="Garamond"/>
              </w:rPr>
            </w:pPr>
            <w:r>
              <w:rPr>
                <w:rFonts w:ascii="Garamond" w:hAnsi="Garamond"/>
              </w:rPr>
              <w:t xml:space="preserve">Lappentang</w:t>
            </w:r>
          </w:p>
        </w:tc>
        <w:tc>
          <w:tcPr>
            <w:tcW w:w="1352" w:type="dxa"/>
            <w:tcBorders>
              <w:top w:val="single" w:sz="4" w:space="0" w:color="auto"/>
              <w:left w:val="single" w:sz="4" w:space="0" w:color="auto"/>
              <w:bottom w:val="single" w:sz="4" w:space="0" w:color="auto"/>
              <w:right w:val="single" w:sz="4" w:space="0" w:color="auto"/>
            </w:tcBorders>
            <w:hideMark/>
          </w:tcPr>
          <w:p w14:paraId="3DEE25F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5A8E783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ABF2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0AF64B" w14:textId="77777777" w:rsidR="00A01CDB" w:rsidRPr="00E31CA2" w:rsidRDefault="00A01CDB" w:rsidP="0099097F">
            <w:pPr>
              <w:rPr>
                <w:rFonts w:ascii="Garamond" w:eastAsia="Calibri" w:hAnsi="Garamond"/>
              </w:rPr>
            </w:pPr>
            <w:r>
              <w:rPr>
                <w:rFonts w:ascii="Garamond" w:hAnsi="Garamond"/>
              </w:rPr>
              <w:t xml:space="preserve">Panax ginseng C.A.</w:t>
            </w:r>
            <w:r>
              <w:rPr>
                <w:rFonts w:ascii="Garamond" w:hAnsi="Garamond"/>
              </w:rPr>
              <w:t xml:space="preserve"> </w:t>
            </w:r>
            <w:r>
              <w:rPr>
                <w:rFonts w:ascii="Garamond" w:hAnsi="Garamond"/>
              </w:rPr>
              <w:t xml:space="preserve">Mey.</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A9783EB"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noWrap/>
            <w:hideMark/>
          </w:tcPr>
          <w:p w14:paraId="01ACC51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109F7F" w14:textId="77777777" w:rsidR="00A01CDB" w:rsidRPr="00E31CA2" w:rsidRDefault="00A01CDB" w:rsidP="0099097F">
            <w:pPr>
              <w:rPr>
                <w:rFonts w:ascii="Garamond" w:eastAsia="Calibri" w:hAnsi="Garamond"/>
              </w:rPr>
            </w:pPr>
            <w:r>
              <w:rPr>
                <w:rFonts w:ascii="Garamond" w:hAnsi="Garamond"/>
              </w:rPr>
              <w:t xml:space="preserve">Ginseng</w:t>
            </w:r>
          </w:p>
        </w:tc>
        <w:tc>
          <w:tcPr>
            <w:tcW w:w="1352" w:type="dxa"/>
            <w:tcBorders>
              <w:top w:val="single" w:sz="4" w:space="0" w:color="auto"/>
              <w:left w:val="single" w:sz="4" w:space="0" w:color="auto"/>
              <w:bottom w:val="single" w:sz="4" w:space="0" w:color="auto"/>
              <w:right w:val="single" w:sz="4" w:space="0" w:color="auto"/>
            </w:tcBorders>
            <w:hideMark/>
          </w:tcPr>
          <w:p w14:paraId="643D69B9" w14:textId="77777777" w:rsidR="00A01CDB" w:rsidRPr="00E31CA2" w:rsidRDefault="00A01CDB" w:rsidP="0099097F">
            <w:pPr>
              <w:rPr>
                <w:rFonts w:ascii="Garamond" w:eastAsia="Calibri" w:hAnsi="Garamond"/>
              </w:rPr>
            </w:pPr>
            <w:r>
              <w:rPr>
                <w:rFonts w:ascii="Garamond" w:hAnsi="Garamond"/>
              </w:rPr>
              <w:t xml:space="preserve">Wurzel, Blatt, Beere</w:t>
            </w:r>
          </w:p>
        </w:tc>
        <w:tc>
          <w:tcPr>
            <w:tcW w:w="5572" w:type="dxa"/>
            <w:tcBorders>
              <w:top w:val="single" w:sz="4" w:space="0" w:color="auto"/>
              <w:left w:val="single" w:sz="4" w:space="0" w:color="auto"/>
              <w:bottom w:val="single" w:sz="4" w:space="0" w:color="auto"/>
              <w:right w:val="single" w:sz="4" w:space="0" w:color="auto"/>
            </w:tcBorders>
            <w:hideMark/>
          </w:tcPr>
          <w:p w14:paraId="19227F3D"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1F7288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8F797E" w14:textId="77777777" w:rsidR="00A01CDB" w:rsidRPr="00E31CA2" w:rsidRDefault="00A01CDB" w:rsidP="0099097F">
            <w:pPr>
              <w:rPr>
                <w:rFonts w:ascii="Garamond" w:eastAsia="Calibri" w:hAnsi="Garamond"/>
              </w:rPr>
            </w:pPr>
            <w:r>
              <w:rPr>
                <w:rFonts w:ascii="Garamond" w:hAnsi="Garamond"/>
              </w:rPr>
              <w:t xml:space="preserve">Panax notoginseng (Burkill) F.H.</w:t>
            </w:r>
            <w:r>
              <w:rPr>
                <w:rFonts w:ascii="Garamond" w:hAnsi="Garamond"/>
              </w:rPr>
              <w:t xml:space="preserve"> </w:t>
            </w:r>
            <w:r>
              <w:rPr>
                <w:rFonts w:ascii="Garamond" w:hAnsi="Garamond"/>
              </w:rPr>
              <w:t xml:space="preserve">Chen.</w:t>
            </w:r>
          </w:p>
        </w:tc>
        <w:tc>
          <w:tcPr>
            <w:tcW w:w="1842" w:type="dxa"/>
            <w:tcBorders>
              <w:top w:val="single" w:sz="4" w:space="0" w:color="auto"/>
              <w:left w:val="single" w:sz="4" w:space="0" w:color="auto"/>
              <w:bottom w:val="single" w:sz="4" w:space="0" w:color="auto"/>
              <w:right w:val="single" w:sz="4" w:space="0" w:color="auto"/>
            </w:tcBorders>
            <w:hideMark/>
          </w:tcPr>
          <w:p w14:paraId="6234C5BE"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hideMark/>
          </w:tcPr>
          <w:p w14:paraId="1D92E45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74DA62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B013821" w14:textId="77777777" w:rsidR="00A01CDB" w:rsidRPr="00E31CA2" w:rsidRDefault="00A01CDB" w:rsidP="0099097F">
            <w:pPr>
              <w:rPr>
                <w:rFonts w:ascii="Garamond" w:eastAsia="Calibri" w:hAnsi="Garamond"/>
              </w:rPr>
            </w:pPr>
            <w:r>
              <w:rPr>
                <w:rFonts w:ascii="Garamond" w:hAnsi="Garamond"/>
              </w:rPr>
              <w:t xml:space="preserve">Blatt, Wurzel, Samen</w:t>
            </w:r>
          </w:p>
        </w:tc>
        <w:tc>
          <w:tcPr>
            <w:tcW w:w="5572" w:type="dxa"/>
            <w:tcBorders>
              <w:top w:val="single" w:sz="4" w:space="0" w:color="auto"/>
              <w:left w:val="single" w:sz="4" w:space="0" w:color="auto"/>
              <w:bottom w:val="single" w:sz="4" w:space="0" w:color="auto"/>
              <w:right w:val="single" w:sz="4" w:space="0" w:color="auto"/>
            </w:tcBorders>
            <w:hideMark/>
          </w:tcPr>
          <w:p w14:paraId="4D4AC61E"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5E47ED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D3D68" w14:textId="77777777" w:rsidR="00A01CDB" w:rsidRPr="00E31CA2" w:rsidRDefault="00A01CDB" w:rsidP="0099097F">
            <w:pPr>
              <w:rPr>
                <w:rFonts w:ascii="Garamond" w:eastAsia="Calibri" w:hAnsi="Garamond"/>
              </w:rPr>
            </w:pPr>
            <w:r>
              <w:rPr>
                <w:rFonts w:ascii="Garamond" w:hAnsi="Garamond"/>
              </w:rPr>
              <w:t xml:space="preserve">Panax pseudoginseng Wall.</w:t>
            </w:r>
          </w:p>
        </w:tc>
        <w:tc>
          <w:tcPr>
            <w:tcW w:w="1842" w:type="dxa"/>
            <w:tcBorders>
              <w:top w:val="single" w:sz="4" w:space="0" w:color="auto"/>
              <w:left w:val="single" w:sz="4" w:space="0" w:color="auto"/>
              <w:bottom w:val="single" w:sz="4" w:space="0" w:color="auto"/>
              <w:right w:val="single" w:sz="4" w:space="0" w:color="auto"/>
            </w:tcBorders>
            <w:hideMark/>
          </w:tcPr>
          <w:p w14:paraId="192971CF"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hideMark/>
          </w:tcPr>
          <w:p w14:paraId="65FFE06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51815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99E185E" w14:textId="77777777" w:rsidR="00A01CDB" w:rsidRPr="00E31CA2" w:rsidRDefault="00A01CDB" w:rsidP="0099097F">
            <w:pPr>
              <w:rPr>
                <w:rFonts w:ascii="Garamond" w:eastAsia="Calibri" w:hAnsi="Garamond"/>
              </w:rPr>
            </w:pPr>
            <w:r>
              <w:rPr>
                <w:rFonts w:ascii="Garamond" w:hAnsi="Garamond"/>
              </w:rPr>
              <w:t xml:space="preserve">Blatt, Wurzel, Samen</w:t>
            </w:r>
          </w:p>
        </w:tc>
        <w:tc>
          <w:tcPr>
            <w:tcW w:w="5572" w:type="dxa"/>
            <w:tcBorders>
              <w:top w:val="single" w:sz="4" w:space="0" w:color="auto"/>
              <w:left w:val="single" w:sz="4" w:space="0" w:color="auto"/>
              <w:bottom w:val="single" w:sz="4" w:space="0" w:color="auto"/>
              <w:right w:val="single" w:sz="4" w:space="0" w:color="auto"/>
            </w:tcBorders>
            <w:hideMark/>
          </w:tcPr>
          <w:p w14:paraId="5F824FC3"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1CE83E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61840E" w14:textId="77777777" w:rsidR="00A01CDB" w:rsidRPr="00E31CA2" w:rsidRDefault="00A01CDB" w:rsidP="0099097F">
            <w:pPr>
              <w:rPr>
                <w:rFonts w:ascii="Garamond" w:eastAsia="Calibri" w:hAnsi="Garamond"/>
              </w:rPr>
            </w:pPr>
            <w:r>
              <w:rPr>
                <w:rFonts w:ascii="Garamond" w:hAnsi="Garamond"/>
              </w:rPr>
              <w:t xml:space="preserve">Panax quinquefolius L.</w:t>
            </w:r>
          </w:p>
        </w:tc>
        <w:tc>
          <w:tcPr>
            <w:tcW w:w="1842" w:type="dxa"/>
            <w:tcBorders>
              <w:top w:val="single" w:sz="4" w:space="0" w:color="auto"/>
              <w:left w:val="single" w:sz="4" w:space="0" w:color="auto"/>
              <w:bottom w:val="single" w:sz="4" w:space="0" w:color="auto"/>
              <w:right w:val="single" w:sz="4" w:space="0" w:color="auto"/>
            </w:tcBorders>
            <w:hideMark/>
          </w:tcPr>
          <w:p w14:paraId="2013B7DF" w14:textId="77777777" w:rsidR="00A01CDB" w:rsidRPr="00E31CA2" w:rsidRDefault="00A01CDB" w:rsidP="0099097F">
            <w:pPr>
              <w:rPr>
                <w:rFonts w:ascii="Garamond" w:eastAsia="Calibri" w:hAnsi="Garamond"/>
              </w:rPr>
            </w:pPr>
            <w:r>
              <w:rPr>
                <w:rFonts w:ascii="Garamond" w:hAnsi="Garamond"/>
              </w:rPr>
              <w:t xml:space="preserve">Araliaceae</w:t>
            </w:r>
          </w:p>
        </w:tc>
        <w:tc>
          <w:tcPr>
            <w:tcW w:w="1371" w:type="dxa"/>
            <w:tcBorders>
              <w:top w:val="single" w:sz="4" w:space="0" w:color="auto"/>
              <w:left w:val="single" w:sz="4" w:space="0" w:color="auto"/>
              <w:bottom w:val="single" w:sz="4" w:space="0" w:color="auto"/>
              <w:right w:val="single" w:sz="4" w:space="0" w:color="auto"/>
            </w:tcBorders>
            <w:noWrap/>
            <w:hideMark/>
          </w:tcPr>
          <w:p w14:paraId="2F81B4F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E09129F" w14:textId="77777777" w:rsidR="00A01CDB" w:rsidRPr="00E31CA2" w:rsidRDefault="00A01CDB" w:rsidP="0099097F">
            <w:pPr>
              <w:rPr>
                <w:rFonts w:ascii="Garamond" w:eastAsia="Calibri" w:hAnsi="Garamond"/>
              </w:rPr>
            </w:pPr>
            <w:r>
              <w:rPr>
                <w:rFonts w:ascii="Garamond" w:hAnsi="Garamond"/>
              </w:rPr>
              <w:t xml:space="preserve">Amerikanischer Ginseng, Finger-Kraftwurz</w:t>
            </w:r>
          </w:p>
        </w:tc>
        <w:tc>
          <w:tcPr>
            <w:tcW w:w="1352" w:type="dxa"/>
            <w:tcBorders>
              <w:top w:val="single" w:sz="4" w:space="0" w:color="auto"/>
              <w:left w:val="single" w:sz="4" w:space="0" w:color="auto"/>
              <w:bottom w:val="single" w:sz="4" w:space="0" w:color="auto"/>
              <w:right w:val="single" w:sz="4" w:space="0" w:color="auto"/>
            </w:tcBorders>
            <w:hideMark/>
          </w:tcPr>
          <w:p w14:paraId="1C0CDD76" w14:textId="77777777" w:rsidR="00A01CDB" w:rsidRPr="00E31CA2" w:rsidRDefault="00A01CDB" w:rsidP="0099097F">
            <w:pPr>
              <w:rPr>
                <w:rFonts w:ascii="Garamond" w:eastAsia="Calibri" w:hAnsi="Garamond"/>
              </w:rPr>
            </w:pPr>
            <w:r>
              <w:rPr>
                <w:rFonts w:ascii="Garamond" w:hAnsi="Garamond"/>
              </w:rPr>
              <w:t xml:space="preserve">Wurzel, Blatt, Samen</w:t>
            </w:r>
          </w:p>
        </w:tc>
        <w:tc>
          <w:tcPr>
            <w:tcW w:w="5572" w:type="dxa"/>
            <w:tcBorders>
              <w:top w:val="single" w:sz="4" w:space="0" w:color="auto"/>
              <w:left w:val="single" w:sz="4" w:space="0" w:color="auto"/>
              <w:bottom w:val="single" w:sz="4" w:space="0" w:color="auto"/>
              <w:right w:val="single" w:sz="4" w:space="0" w:color="auto"/>
            </w:tcBorders>
            <w:hideMark/>
          </w:tcPr>
          <w:p w14:paraId="5F9EC464"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8E4E2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B033D8" w14:textId="77777777" w:rsidR="00A01CDB" w:rsidRPr="00E31CA2" w:rsidRDefault="00A01CDB" w:rsidP="0099097F">
            <w:pPr>
              <w:rPr>
                <w:rFonts w:ascii="Garamond" w:eastAsia="Calibri" w:hAnsi="Garamond"/>
              </w:rPr>
            </w:pPr>
            <w:r>
              <w:rPr>
                <w:rFonts w:ascii="Garamond" w:hAnsi="Garamond"/>
              </w:rPr>
              <w:t xml:space="preserve">Panicum miliaceum L.</w:t>
            </w:r>
          </w:p>
        </w:tc>
        <w:tc>
          <w:tcPr>
            <w:tcW w:w="1842" w:type="dxa"/>
            <w:tcBorders>
              <w:top w:val="single" w:sz="4" w:space="0" w:color="auto"/>
              <w:left w:val="single" w:sz="4" w:space="0" w:color="auto"/>
              <w:bottom w:val="single" w:sz="4" w:space="0" w:color="auto"/>
              <w:right w:val="single" w:sz="4" w:space="0" w:color="auto"/>
            </w:tcBorders>
            <w:hideMark/>
          </w:tcPr>
          <w:p w14:paraId="46C1A130"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0D517F5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8FCCDC" w14:textId="77777777" w:rsidR="00A01CDB" w:rsidRPr="00E31CA2" w:rsidRDefault="00A01CDB" w:rsidP="0099097F">
            <w:pPr>
              <w:rPr>
                <w:rFonts w:ascii="Garamond" w:eastAsia="Calibri" w:hAnsi="Garamond"/>
              </w:rPr>
            </w:pPr>
            <w:r>
              <w:rPr>
                <w:rFonts w:ascii="Garamond" w:hAnsi="Garamond"/>
              </w:rPr>
              <w:t xml:space="preserve">Rispenhirse</w:t>
            </w:r>
          </w:p>
        </w:tc>
        <w:tc>
          <w:tcPr>
            <w:tcW w:w="1352" w:type="dxa"/>
            <w:tcBorders>
              <w:top w:val="single" w:sz="4" w:space="0" w:color="auto"/>
              <w:left w:val="single" w:sz="4" w:space="0" w:color="auto"/>
              <w:bottom w:val="single" w:sz="4" w:space="0" w:color="auto"/>
              <w:right w:val="single" w:sz="4" w:space="0" w:color="auto"/>
            </w:tcBorders>
            <w:hideMark/>
          </w:tcPr>
          <w:p w14:paraId="694814DB" w14:textId="77777777" w:rsidR="00A01CDB" w:rsidRPr="00E31CA2" w:rsidRDefault="00A01CDB" w:rsidP="0099097F">
            <w:pPr>
              <w:rPr>
                <w:rFonts w:ascii="Garamond" w:eastAsia="Calibri" w:hAnsi="Garamond"/>
              </w:rPr>
            </w:pPr>
            <w:r>
              <w:rPr>
                <w:rFonts w:ascii="Garamond" w:hAnsi="Garamond"/>
              </w:rPr>
              <w:t xml:space="preserve">Blüte, Frucht</w:t>
            </w:r>
          </w:p>
        </w:tc>
        <w:tc>
          <w:tcPr>
            <w:tcW w:w="5572" w:type="dxa"/>
            <w:tcBorders>
              <w:top w:val="single" w:sz="4" w:space="0" w:color="auto"/>
              <w:left w:val="single" w:sz="4" w:space="0" w:color="auto"/>
              <w:bottom w:val="single" w:sz="4" w:space="0" w:color="auto"/>
              <w:right w:val="single" w:sz="4" w:space="0" w:color="auto"/>
            </w:tcBorders>
            <w:noWrap/>
            <w:hideMark/>
          </w:tcPr>
          <w:p w14:paraId="11A428D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C7FC60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D8F23" w14:textId="77777777" w:rsidR="00A01CDB" w:rsidRPr="00E31CA2" w:rsidRDefault="00A01CDB" w:rsidP="0099097F">
            <w:pPr>
              <w:rPr>
                <w:rFonts w:ascii="Garamond" w:eastAsia="Calibri" w:hAnsi="Garamond"/>
              </w:rPr>
            </w:pPr>
            <w:r>
              <w:rPr>
                <w:rFonts w:ascii="Garamond" w:hAnsi="Garamond"/>
              </w:rPr>
              <w:t xml:space="preserve">Panzerina lanata (L.) Soják</w:t>
            </w:r>
          </w:p>
        </w:tc>
        <w:tc>
          <w:tcPr>
            <w:tcW w:w="1842" w:type="dxa"/>
            <w:tcBorders>
              <w:top w:val="single" w:sz="4" w:space="0" w:color="auto"/>
              <w:left w:val="single" w:sz="4" w:space="0" w:color="auto"/>
              <w:bottom w:val="single" w:sz="4" w:space="0" w:color="auto"/>
              <w:right w:val="single" w:sz="4" w:space="0" w:color="auto"/>
            </w:tcBorders>
            <w:hideMark/>
          </w:tcPr>
          <w:p w14:paraId="4BF8FAC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29B9353A" w14:textId="77777777" w:rsidR="00A01CDB" w:rsidRPr="00E31CA2" w:rsidRDefault="00A01CDB" w:rsidP="0099097F">
            <w:pPr>
              <w:rPr>
                <w:rFonts w:ascii="Garamond" w:eastAsia="Calibri" w:hAnsi="Garamond"/>
              </w:rPr>
            </w:pPr>
            <w:r>
              <w:rPr>
                <w:rFonts w:ascii="Garamond" w:hAnsi="Garamond"/>
              </w:rPr>
              <w:t xml:space="preserve">Panzeria lanata (L.) Bunge.</w:t>
            </w:r>
          </w:p>
        </w:tc>
        <w:tc>
          <w:tcPr>
            <w:tcW w:w="1628" w:type="dxa"/>
            <w:tcBorders>
              <w:top w:val="single" w:sz="4" w:space="0" w:color="auto"/>
              <w:left w:val="single" w:sz="4" w:space="0" w:color="auto"/>
              <w:bottom w:val="single" w:sz="4" w:space="0" w:color="auto"/>
              <w:right w:val="single" w:sz="4" w:space="0" w:color="auto"/>
            </w:tcBorders>
            <w:hideMark/>
          </w:tcPr>
          <w:p w14:paraId="413BCDD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6506CF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726668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77496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DC5E86" w14:textId="77777777" w:rsidR="00A01CDB" w:rsidRPr="00E31CA2" w:rsidRDefault="00A01CDB" w:rsidP="0099097F">
            <w:pPr>
              <w:rPr>
                <w:rFonts w:ascii="Garamond" w:eastAsia="Calibri" w:hAnsi="Garamond"/>
              </w:rPr>
            </w:pPr>
            <w:r>
              <w:rPr>
                <w:rFonts w:ascii="Garamond" w:hAnsi="Garamond"/>
              </w:rPr>
              <w:t xml:space="preserve">Poppy rhoeas L.</w:t>
            </w:r>
          </w:p>
        </w:tc>
        <w:tc>
          <w:tcPr>
            <w:tcW w:w="1842" w:type="dxa"/>
            <w:tcBorders>
              <w:top w:val="single" w:sz="4" w:space="0" w:color="auto"/>
              <w:left w:val="single" w:sz="4" w:space="0" w:color="auto"/>
              <w:bottom w:val="single" w:sz="4" w:space="0" w:color="auto"/>
              <w:right w:val="single" w:sz="4" w:space="0" w:color="auto"/>
            </w:tcBorders>
            <w:hideMark/>
          </w:tcPr>
          <w:p w14:paraId="7D22F0B3" w14:textId="77777777" w:rsidR="00A01CDB" w:rsidRPr="00E31CA2" w:rsidRDefault="00A01CDB" w:rsidP="0099097F">
            <w:pPr>
              <w:rPr>
                <w:rFonts w:ascii="Garamond" w:eastAsia="Calibri" w:hAnsi="Garamond"/>
              </w:rPr>
            </w:pPr>
            <w:r>
              <w:rPr>
                <w:rFonts w:ascii="Garamond" w:hAnsi="Garamond"/>
              </w:rPr>
              <w:t xml:space="preserve">Papaveraceae</w:t>
            </w:r>
          </w:p>
        </w:tc>
        <w:tc>
          <w:tcPr>
            <w:tcW w:w="1371" w:type="dxa"/>
            <w:tcBorders>
              <w:top w:val="single" w:sz="4" w:space="0" w:color="auto"/>
              <w:left w:val="single" w:sz="4" w:space="0" w:color="auto"/>
              <w:bottom w:val="single" w:sz="4" w:space="0" w:color="auto"/>
              <w:right w:val="single" w:sz="4" w:space="0" w:color="auto"/>
            </w:tcBorders>
            <w:noWrap/>
            <w:hideMark/>
          </w:tcPr>
          <w:p w14:paraId="407901C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47228F" w14:textId="77777777" w:rsidR="00A01CDB" w:rsidRPr="00E31CA2" w:rsidRDefault="00A01CDB" w:rsidP="0099097F">
            <w:pPr>
              <w:rPr>
                <w:rFonts w:ascii="Garamond" w:eastAsia="Calibri" w:hAnsi="Garamond"/>
              </w:rPr>
            </w:pPr>
            <w:r>
              <w:rPr>
                <w:rFonts w:ascii="Garamond" w:hAnsi="Garamond"/>
              </w:rPr>
              <w:t xml:space="preserve">large poppy</w:t>
            </w:r>
          </w:p>
        </w:tc>
        <w:tc>
          <w:tcPr>
            <w:tcW w:w="1352" w:type="dxa"/>
            <w:tcBorders>
              <w:top w:val="single" w:sz="4" w:space="0" w:color="auto"/>
              <w:left w:val="single" w:sz="4" w:space="0" w:color="auto"/>
              <w:bottom w:val="single" w:sz="4" w:space="0" w:color="auto"/>
              <w:right w:val="single" w:sz="4" w:space="0" w:color="auto"/>
            </w:tcBorders>
            <w:hideMark/>
          </w:tcPr>
          <w:p w14:paraId="5207700D"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15D3233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B2E0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BC847C" w14:textId="77777777" w:rsidR="00A01CDB" w:rsidRPr="00E31CA2" w:rsidRDefault="00A01CDB" w:rsidP="0099097F">
            <w:pPr>
              <w:rPr>
                <w:rFonts w:ascii="Garamond" w:eastAsia="Calibri" w:hAnsi="Garamond"/>
              </w:rPr>
            </w:pPr>
            <w:r>
              <w:rPr>
                <w:rFonts w:ascii="Garamond" w:hAnsi="Garamond"/>
              </w:rPr>
              <w:t xml:space="preserve">Parietaria officinalis L.</w:t>
            </w:r>
          </w:p>
        </w:tc>
        <w:tc>
          <w:tcPr>
            <w:tcW w:w="1842" w:type="dxa"/>
            <w:tcBorders>
              <w:top w:val="single" w:sz="4" w:space="0" w:color="auto"/>
              <w:left w:val="single" w:sz="4" w:space="0" w:color="auto"/>
              <w:bottom w:val="single" w:sz="4" w:space="0" w:color="auto"/>
              <w:right w:val="single" w:sz="4" w:space="0" w:color="auto"/>
            </w:tcBorders>
            <w:hideMark/>
          </w:tcPr>
          <w:p w14:paraId="41334032" w14:textId="77777777" w:rsidR="00A01CDB" w:rsidRPr="00E31CA2" w:rsidRDefault="00A01CDB" w:rsidP="0099097F">
            <w:pPr>
              <w:rPr>
                <w:rFonts w:ascii="Garamond" w:eastAsia="Calibri" w:hAnsi="Garamond"/>
              </w:rPr>
            </w:pPr>
            <w:r>
              <w:rPr>
                <w:rFonts w:ascii="Garamond" w:hAnsi="Garamond"/>
              </w:rPr>
              <w:t xml:space="preserve">Urticaceae</w:t>
            </w:r>
          </w:p>
        </w:tc>
        <w:tc>
          <w:tcPr>
            <w:tcW w:w="1371" w:type="dxa"/>
            <w:tcBorders>
              <w:top w:val="single" w:sz="4" w:space="0" w:color="auto"/>
              <w:left w:val="single" w:sz="4" w:space="0" w:color="auto"/>
              <w:bottom w:val="single" w:sz="4" w:space="0" w:color="auto"/>
              <w:right w:val="single" w:sz="4" w:space="0" w:color="auto"/>
            </w:tcBorders>
            <w:hideMark/>
          </w:tcPr>
          <w:p w14:paraId="66328C0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3244BA" w14:textId="77777777" w:rsidR="00A01CDB" w:rsidRPr="00E31CA2" w:rsidRDefault="00A01CDB" w:rsidP="0099097F">
            <w:pPr>
              <w:rPr>
                <w:rFonts w:ascii="Garamond" w:eastAsia="Calibri" w:hAnsi="Garamond"/>
              </w:rPr>
            </w:pPr>
            <w:r>
              <w:rPr>
                <w:rFonts w:ascii="Garamond" w:hAnsi="Garamond"/>
              </w:rPr>
              <w:t xml:space="preserve">Aufrechtes Glaskraut</w:t>
            </w:r>
          </w:p>
        </w:tc>
        <w:tc>
          <w:tcPr>
            <w:tcW w:w="1352" w:type="dxa"/>
            <w:tcBorders>
              <w:top w:val="single" w:sz="4" w:space="0" w:color="auto"/>
              <w:left w:val="single" w:sz="4" w:space="0" w:color="auto"/>
              <w:bottom w:val="single" w:sz="4" w:space="0" w:color="auto"/>
              <w:right w:val="single" w:sz="4" w:space="0" w:color="auto"/>
            </w:tcBorders>
            <w:hideMark/>
          </w:tcPr>
          <w:p w14:paraId="210BDB2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39798E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C8B61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697546" w14:textId="77777777" w:rsidR="00A01CDB" w:rsidRPr="00E31CA2" w:rsidRDefault="00A01CDB" w:rsidP="0099097F">
            <w:pPr>
              <w:rPr>
                <w:rFonts w:ascii="Garamond" w:eastAsia="Calibri" w:hAnsi="Garamond"/>
              </w:rPr>
            </w:pPr>
            <w:r>
              <w:rPr>
                <w:rFonts w:ascii="Garamond" w:hAnsi="Garamond"/>
              </w:rPr>
              <w:t xml:space="preserve">Parmelia saxatilis (L.) Ach.</w:t>
            </w:r>
          </w:p>
        </w:tc>
        <w:tc>
          <w:tcPr>
            <w:tcW w:w="1842" w:type="dxa"/>
            <w:tcBorders>
              <w:top w:val="single" w:sz="4" w:space="0" w:color="auto"/>
              <w:left w:val="single" w:sz="4" w:space="0" w:color="auto"/>
              <w:bottom w:val="single" w:sz="4" w:space="0" w:color="auto"/>
              <w:right w:val="single" w:sz="4" w:space="0" w:color="auto"/>
            </w:tcBorders>
            <w:hideMark/>
          </w:tcPr>
          <w:p w14:paraId="65C4C2FD"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noWrap/>
            <w:hideMark/>
          </w:tcPr>
          <w:p w14:paraId="4879457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F6AD31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1BDB53C"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589AEAF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486FE35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25E6B8" w14:textId="77777777" w:rsidR="00A01CDB" w:rsidRPr="00E31CA2" w:rsidRDefault="00A01CDB" w:rsidP="0099097F">
            <w:pPr>
              <w:rPr>
                <w:rFonts w:ascii="Garamond" w:eastAsia="Calibri" w:hAnsi="Garamond"/>
              </w:rPr>
            </w:pPr>
            <w:r>
              <w:rPr>
                <w:rFonts w:ascii="Garamond" w:hAnsi="Garamond"/>
              </w:rPr>
              <w:t xml:space="preserve">Parthenium hysterophorus L.</w:t>
            </w:r>
          </w:p>
        </w:tc>
        <w:tc>
          <w:tcPr>
            <w:tcW w:w="1842" w:type="dxa"/>
            <w:tcBorders>
              <w:top w:val="single" w:sz="4" w:space="0" w:color="auto"/>
              <w:left w:val="single" w:sz="4" w:space="0" w:color="auto"/>
              <w:bottom w:val="single" w:sz="4" w:space="0" w:color="auto"/>
              <w:right w:val="single" w:sz="4" w:space="0" w:color="auto"/>
            </w:tcBorders>
            <w:hideMark/>
          </w:tcPr>
          <w:p w14:paraId="7B11034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6B86E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C6F24C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BF489E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E07DC9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2D656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708BDF" w14:textId="77777777" w:rsidR="00A01CDB" w:rsidRPr="00E31CA2" w:rsidRDefault="00A01CDB" w:rsidP="0099097F">
            <w:pPr>
              <w:rPr>
                <w:rFonts w:ascii="Garamond" w:eastAsia="Calibri" w:hAnsi="Garamond"/>
              </w:rPr>
            </w:pPr>
            <w:r>
              <w:rPr>
                <w:rFonts w:ascii="Garamond" w:hAnsi="Garamond"/>
              </w:rPr>
              <w:t xml:space="preserve">Parthenocissus tricuspidata (Siebold et Zucc.)</w:t>
            </w:r>
            <w:r>
              <w:rPr>
                <w:rFonts w:ascii="Garamond" w:hAnsi="Garamond"/>
              </w:rPr>
              <w:t xml:space="preserve"> </w:t>
            </w:r>
            <w:r>
              <w:rPr>
                <w:rFonts w:ascii="Garamond" w:hAnsi="Garamond"/>
              </w:rPr>
              <w:t xml:space="preserve">Planch.</w:t>
            </w:r>
          </w:p>
        </w:tc>
        <w:tc>
          <w:tcPr>
            <w:tcW w:w="1842" w:type="dxa"/>
            <w:tcBorders>
              <w:top w:val="single" w:sz="4" w:space="0" w:color="auto"/>
              <w:left w:val="single" w:sz="4" w:space="0" w:color="auto"/>
              <w:bottom w:val="single" w:sz="4" w:space="0" w:color="auto"/>
              <w:right w:val="single" w:sz="4" w:space="0" w:color="auto"/>
            </w:tcBorders>
            <w:hideMark/>
          </w:tcPr>
          <w:p w14:paraId="03B29DA4" w14:textId="77777777" w:rsidR="00A01CDB" w:rsidRPr="00E31CA2" w:rsidRDefault="00A01CDB" w:rsidP="0099097F">
            <w:pPr>
              <w:rPr>
                <w:rFonts w:ascii="Garamond" w:eastAsia="Calibri" w:hAnsi="Garamond"/>
              </w:rPr>
            </w:pPr>
            <w:r>
              <w:rPr>
                <w:rFonts w:ascii="Garamond" w:hAnsi="Garamond"/>
              </w:rPr>
              <w:t xml:space="preserve">Vitaceae</w:t>
            </w:r>
          </w:p>
        </w:tc>
        <w:tc>
          <w:tcPr>
            <w:tcW w:w="1371" w:type="dxa"/>
            <w:tcBorders>
              <w:top w:val="single" w:sz="4" w:space="0" w:color="auto"/>
              <w:left w:val="single" w:sz="4" w:space="0" w:color="auto"/>
              <w:bottom w:val="single" w:sz="4" w:space="0" w:color="auto"/>
              <w:right w:val="single" w:sz="4" w:space="0" w:color="auto"/>
            </w:tcBorders>
            <w:hideMark/>
          </w:tcPr>
          <w:p w14:paraId="765655D2" w14:textId="77777777" w:rsidR="00A01CDB" w:rsidRPr="00E31CA2" w:rsidRDefault="00A01CDB" w:rsidP="0099097F">
            <w:pPr>
              <w:rPr>
                <w:rFonts w:ascii="Garamond" w:eastAsia="Calibri" w:hAnsi="Garamond"/>
              </w:rPr>
            </w:pPr>
            <w:r>
              <w:rPr>
                <w:rFonts w:ascii="Garamond" w:hAnsi="Garamond"/>
              </w:rPr>
              <w:t xml:space="preserve">Ampelopsis tricuspidata Siebold et Zucc.</w:t>
            </w:r>
          </w:p>
        </w:tc>
        <w:tc>
          <w:tcPr>
            <w:tcW w:w="1628" w:type="dxa"/>
            <w:tcBorders>
              <w:top w:val="single" w:sz="4" w:space="0" w:color="auto"/>
              <w:left w:val="single" w:sz="4" w:space="0" w:color="auto"/>
              <w:bottom w:val="single" w:sz="4" w:space="0" w:color="auto"/>
              <w:right w:val="single" w:sz="4" w:space="0" w:color="auto"/>
            </w:tcBorders>
            <w:hideMark/>
          </w:tcPr>
          <w:p w14:paraId="692750CC" w14:textId="77777777" w:rsidR="00A01CDB" w:rsidRPr="00E31CA2" w:rsidRDefault="00A01CDB" w:rsidP="0099097F">
            <w:pPr>
              <w:rPr>
                <w:rFonts w:ascii="Garamond" w:eastAsia="Calibri" w:hAnsi="Garamond"/>
              </w:rPr>
            </w:pPr>
            <w:r>
              <w:rPr>
                <w:rFonts w:ascii="Garamond" w:hAnsi="Garamond"/>
              </w:rPr>
              <w:t xml:space="preserve">Dreispitzige Jungfernrebe</w:t>
            </w:r>
          </w:p>
        </w:tc>
        <w:tc>
          <w:tcPr>
            <w:tcW w:w="1352" w:type="dxa"/>
            <w:tcBorders>
              <w:top w:val="single" w:sz="4" w:space="0" w:color="auto"/>
              <w:left w:val="single" w:sz="4" w:space="0" w:color="auto"/>
              <w:bottom w:val="single" w:sz="4" w:space="0" w:color="auto"/>
              <w:right w:val="single" w:sz="4" w:space="0" w:color="auto"/>
            </w:tcBorders>
            <w:hideMark/>
          </w:tcPr>
          <w:p w14:paraId="35E8BB5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0FA0C9F8" w14:textId="77777777" w:rsidR="00A01CDB" w:rsidRPr="00E31CA2" w:rsidRDefault="00A01CDB" w:rsidP="0099097F">
            <w:pPr>
              <w:rPr>
                <w:rFonts w:ascii="Garamond" w:eastAsia="Calibri" w:hAnsi="Garamond"/>
              </w:rPr>
            </w:pPr>
            <w:r>
              <w:rPr>
                <w:rFonts w:ascii="Garamond" w:hAnsi="Garamond"/>
              </w:rPr>
              <w:t xml:space="preserve">Für Nahrungsergänzungsmittel, die Präparationen der jungen Triebe enthalten:</w:t>
            </w:r>
            <w:r>
              <w:rPr>
                <w:rFonts w:ascii="Garamond" w:hAnsi="Garamond"/>
              </w:rPr>
              <w:t xml:space="preserve"> </w:t>
            </w:r>
            <w:r>
              <w:rPr>
                <w:rFonts w:ascii="Garamond" w:hAnsi="Garamond"/>
              </w:rPr>
              <w:t xml:space="preserve">Die empfohlene Tagesmenge sollte nicht zur Aufnahme von mehr als der Menge führen, die 5 % der getrockneten Pflanze entspricht.</w:t>
            </w:r>
          </w:p>
        </w:tc>
      </w:tr>
      <w:tr w:rsidR="00A01CDB" w:rsidRPr="00E31CA2" w14:paraId="0AD0FB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3C2CBD2" w14:textId="77777777" w:rsidR="00A01CDB" w:rsidRPr="00E31CA2" w:rsidRDefault="00A01CDB" w:rsidP="0099097F">
            <w:pPr>
              <w:rPr>
                <w:rFonts w:ascii="Garamond" w:eastAsia="Calibri" w:hAnsi="Garamond"/>
              </w:rPr>
            </w:pPr>
            <w:r>
              <w:rPr>
                <w:rFonts w:ascii="Garamond" w:hAnsi="Garamond"/>
              </w:rPr>
              <w:t xml:space="preserve">Passiflora edulis Sims</w:t>
            </w:r>
          </w:p>
        </w:tc>
        <w:tc>
          <w:tcPr>
            <w:tcW w:w="1842" w:type="dxa"/>
            <w:tcBorders>
              <w:top w:val="single" w:sz="4" w:space="0" w:color="auto"/>
              <w:left w:val="single" w:sz="4" w:space="0" w:color="auto"/>
              <w:bottom w:val="single" w:sz="4" w:space="0" w:color="auto"/>
              <w:right w:val="single" w:sz="4" w:space="0" w:color="auto"/>
            </w:tcBorders>
            <w:hideMark/>
          </w:tcPr>
          <w:p w14:paraId="6311E90A" w14:textId="77777777" w:rsidR="00A01CDB" w:rsidRPr="00E31CA2" w:rsidRDefault="00A01CDB" w:rsidP="0099097F">
            <w:pPr>
              <w:rPr>
                <w:rFonts w:ascii="Garamond" w:eastAsia="Calibri" w:hAnsi="Garamond"/>
              </w:rPr>
            </w:pPr>
            <w:r>
              <w:rPr>
                <w:rFonts w:ascii="Garamond" w:hAnsi="Garamond"/>
              </w:rPr>
              <w:t xml:space="preserve">Passifloraceae</w:t>
            </w:r>
          </w:p>
        </w:tc>
        <w:tc>
          <w:tcPr>
            <w:tcW w:w="1371" w:type="dxa"/>
            <w:tcBorders>
              <w:top w:val="single" w:sz="4" w:space="0" w:color="auto"/>
              <w:left w:val="single" w:sz="4" w:space="0" w:color="auto"/>
              <w:bottom w:val="single" w:sz="4" w:space="0" w:color="auto"/>
              <w:right w:val="single" w:sz="4" w:space="0" w:color="auto"/>
            </w:tcBorders>
            <w:hideMark/>
          </w:tcPr>
          <w:p w14:paraId="412615DA" w14:textId="77777777" w:rsidR="00A01CDB" w:rsidRPr="00E31CA2" w:rsidRDefault="00A01CDB" w:rsidP="0099097F">
            <w:pPr>
              <w:rPr>
                <w:rFonts w:ascii="Garamond" w:eastAsia="Calibri" w:hAnsi="Garamond"/>
              </w:rPr>
            </w:pPr>
            <w:r>
              <w:rPr>
                <w:rFonts w:ascii="Garamond" w:hAnsi="Garamond"/>
              </w:rPr>
              <w:t xml:space="preserve">Passiflora incarnata L.</w:t>
            </w:r>
          </w:p>
        </w:tc>
        <w:tc>
          <w:tcPr>
            <w:tcW w:w="1628" w:type="dxa"/>
            <w:tcBorders>
              <w:top w:val="single" w:sz="4" w:space="0" w:color="auto"/>
              <w:left w:val="single" w:sz="4" w:space="0" w:color="auto"/>
              <w:bottom w:val="single" w:sz="4" w:space="0" w:color="auto"/>
              <w:right w:val="single" w:sz="4" w:space="0" w:color="auto"/>
            </w:tcBorders>
            <w:hideMark/>
          </w:tcPr>
          <w:p w14:paraId="6D211147" w14:textId="77777777" w:rsidR="00A01CDB" w:rsidRPr="00E31CA2" w:rsidRDefault="00A01CDB" w:rsidP="0099097F">
            <w:pPr>
              <w:rPr>
                <w:rFonts w:ascii="Garamond" w:eastAsia="Calibri" w:hAnsi="Garamond"/>
              </w:rPr>
            </w:pPr>
            <w:r>
              <w:rPr>
                <w:rFonts w:ascii="Garamond" w:hAnsi="Garamond"/>
              </w:rPr>
              <w:t xml:space="preserve">Passionsblume</w:t>
            </w:r>
          </w:p>
        </w:tc>
        <w:tc>
          <w:tcPr>
            <w:tcW w:w="1352" w:type="dxa"/>
            <w:tcBorders>
              <w:top w:val="single" w:sz="4" w:space="0" w:color="auto"/>
              <w:left w:val="single" w:sz="4" w:space="0" w:color="auto"/>
              <w:bottom w:val="single" w:sz="4" w:space="0" w:color="auto"/>
              <w:right w:val="single" w:sz="4" w:space="0" w:color="auto"/>
            </w:tcBorders>
            <w:hideMark/>
          </w:tcPr>
          <w:p w14:paraId="39767B4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E8F5BB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387C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5AFA18" w14:textId="77777777" w:rsidR="00A01CDB" w:rsidRPr="00E31CA2" w:rsidRDefault="00A01CDB" w:rsidP="0099097F">
            <w:pPr>
              <w:rPr>
                <w:rFonts w:ascii="Garamond" w:eastAsia="Calibri" w:hAnsi="Garamond"/>
              </w:rPr>
            </w:pPr>
            <w:r>
              <w:rPr>
                <w:rFonts w:ascii="Garamond" w:hAnsi="Garamond"/>
              </w:rPr>
              <w:t xml:space="preserve">Pastinaca sativa L.</w:t>
            </w:r>
          </w:p>
        </w:tc>
        <w:tc>
          <w:tcPr>
            <w:tcW w:w="1842" w:type="dxa"/>
            <w:tcBorders>
              <w:top w:val="single" w:sz="4" w:space="0" w:color="auto"/>
              <w:left w:val="single" w:sz="4" w:space="0" w:color="auto"/>
              <w:bottom w:val="single" w:sz="4" w:space="0" w:color="auto"/>
              <w:right w:val="single" w:sz="4" w:space="0" w:color="auto"/>
            </w:tcBorders>
            <w:hideMark/>
          </w:tcPr>
          <w:p w14:paraId="5339360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54DA4C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5BDB55D" w14:textId="77777777" w:rsidR="00A01CDB" w:rsidRPr="00E31CA2" w:rsidRDefault="00A01CDB" w:rsidP="0099097F">
            <w:pPr>
              <w:rPr>
                <w:rFonts w:ascii="Garamond" w:eastAsia="Calibri" w:hAnsi="Garamond"/>
              </w:rPr>
            </w:pPr>
            <w:r>
              <w:rPr>
                <w:rFonts w:ascii="Garamond" w:hAnsi="Garamond"/>
              </w:rPr>
              <w:t xml:space="preserve">Paprika</w:t>
            </w:r>
          </w:p>
        </w:tc>
        <w:tc>
          <w:tcPr>
            <w:tcW w:w="1352" w:type="dxa"/>
            <w:tcBorders>
              <w:top w:val="single" w:sz="4" w:space="0" w:color="auto"/>
              <w:left w:val="single" w:sz="4" w:space="0" w:color="auto"/>
              <w:bottom w:val="single" w:sz="4" w:space="0" w:color="auto"/>
              <w:right w:val="single" w:sz="4" w:space="0" w:color="auto"/>
            </w:tcBorders>
            <w:hideMark/>
          </w:tcPr>
          <w:p w14:paraId="58279ADC"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20B04C3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FFC46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D103A91" w14:textId="77777777" w:rsidR="00A01CDB" w:rsidRPr="00E31CA2" w:rsidRDefault="00A01CDB" w:rsidP="0099097F">
            <w:pPr>
              <w:rPr>
                <w:rFonts w:ascii="Garamond" w:eastAsia="Calibri" w:hAnsi="Garamond"/>
              </w:rPr>
            </w:pPr>
            <w:r>
              <w:rPr>
                <w:rFonts w:ascii="Garamond" w:hAnsi="Garamond"/>
              </w:rPr>
              <w:t xml:space="preserve">Paullinia cupana Kunth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2A3AFBB" w14:textId="77777777" w:rsidR="00A01CDB" w:rsidRPr="00E31CA2" w:rsidRDefault="00A01CDB" w:rsidP="0099097F">
            <w:pPr>
              <w:rPr>
                <w:rFonts w:ascii="Garamond" w:eastAsia="Calibri" w:hAnsi="Garamond"/>
              </w:rPr>
            </w:pPr>
            <w:r>
              <w:rPr>
                <w:rFonts w:ascii="Garamond" w:hAnsi="Garamond"/>
              </w:rPr>
              <w:t xml:space="preserve">Sapindaceae</w:t>
            </w:r>
          </w:p>
        </w:tc>
        <w:tc>
          <w:tcPr>
            <w:tcW w:w="1371" w:type="dxa"/>
            <w:tcBorders>
              <w:top w:val="single" w:sz="4" w:space="0" w:color="auto"/>
              <w:left w:val="single" w:sz="4" w:space="0" w:color="auto"/>
              <w:bottom w:val="single" w:sz="4" w:space="0" w:color="auto"/>
              <w:right w:val="single" w:sz="4" w:space="0" w:color="auto"/>
            </w:tcBorders>
            <w:noWrap/>
            <w:hideMark/>
          </w:tcPr>
          <w:p w14:paraId="6C9977B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6929F11" w14:textId="77777777" w:rsidR="00A01CDB" w:rsidRPr="00E31CA2" w:rsidRDefault="00A01CDB" w:rsidP="0099097F">
            <w:pPr>
              <w:rPr>
                <w:rFonts w:ascii="Garamond" w:eastAsia="Calibri" w:hAnsi="Garamond"/>
              </w:rPr>
            </w:pPr>
            <w:r>
              <w:rPr>
                <w:rFonts w:ascii="Garamond" w:hAnsi="Garamond"/>
              </w:rPr>
              <w:t xml:space="preserve">Guarana</w:t>
            </w:r>
          </w:p>
        </w:tc>
        <w:tc>
          <w:tcPr>
            <w:tcW w:w="1352" w:type="dxa"/>
            <w:tcBorders>
              <w:top w:val="single" w:sz="4" w:space="0" w:color="auto"/>
              <w:left w:val="single" w:sz="4" w:space="0" w:color="auto"/>
              <w:bottom w:val="single" w:sz="4" w:space="0" w:color="auto"/>
              <w:right w:val="single" w:sz="4" w:space="0" w:color="auto"/>
            </w:tcBorders>
            <w:hideMark/>
          </w:tcPr>
          <w:p w14:paraId="11B5D6DA"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0AA5DE2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B477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2C419A" w14:textId="77777777" w:rsidR="00A01CDB" w:rsidRPr="00E31CA2" w:rsidRDefault="00A01CDB" w:rsidP="0099097F">
            <w:pPr>
              <w:rPr>
                <w:rFonts w:ascii="Garamond" w:eastAsia="Calibri" w:hAnsi="Garamond"/>
              </w:rPr>
            </w:pPr>
            <w:r>
              <w:rPr>
                <w:rFonts w:ascii="Garamond" w:hAnsi="Garamond"/>
              </w:rPr>
              <w:t xml:space="preserve">Pedalium murex L.</w:t>
            </w:r>
          </w:p>
        </w:tc>
        <w:tc>
          <w:tcPr>
            <w:tcW w:w="1842" w:type="dxa"/>
            <w:tcBorders>
              <w:top w:val="single" w:sz="4" w:space="0" w:color="auto"/>
              <w:left w:val="single" w:sz="4" w:space="0" w:color="auto"/>
              <w:bottom w:val="single" w:sz="4" w:space="0" w:color="auto"/>
              <w:right w:val="single" w:sz="4" w:space="0" w:color="auto"/>
            </w:tcBorders>
            <w:hideMark/>
          </w:tcPr>
          <w:p w14:paraId="28DDA6BC" w14:textId="77777777" w:rsidR="00A01CDB" w:rsidRPr="00E31CA2" w:rsidRDefault="00A01CDB" w:rsidP="0099097F">
            <w:pPr>
              <w:rPr>
                <w:rFonts w:ascii="Garamond" w:eastAsia="Calibri" w:hAnsi="Garamond"/>
              </w:rPr>
            </w:pPr>
            <w:r>
              <w:rPr>
                <w:rFonts w:ascii="Garamond" w:hAnsi="Garamond"/>
              </w:rPr>
              <w:t xml:space="preserve">Pedaliaceae</w:t>
            </w:r>
          </w:p>
        </w:tc>
        <w:tc>
          <w:tcPr>
            <w:tcW w:w="1371" w:type="dxa"/>
            <w:tcBorders>
              <w:top w:val="single" w:sz="4" w:space="0" w:color="auto"/>
              <w:left w:val="single" w:sz="4" w:space="0" w:color="auto"/>
              <w:bottom w:val="single" w:sz="4" w:space="0" w:color="auto"/>
              <w:right w:val="single" w:sz="4" w:space="0" w:color="auto"/>
            </w:tcBorders>
            <w:noWrap/>
            <w:hideMark/>
          </w:tcPr>
          <w:p w14:paraId="5A52427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CC32E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E03486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5E1DF7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83CF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65E26" w14:textId="77777777" w:rsidR="00A01CDB" w:rsidRPr="00E31CA2" w:rsidRDefault="00A01CDB" w:rsidP="0099097F">
            <w:pPr>
              <w:rPr>
                <w:rFonts w:ascii="Garamond" w:eastAsia="Calibri" w:hAnsi="Garamond"/>
              </w:rPr>
            </w:pPr>
            <w:r>
              <w:rPr>
                <w:rFonts w:ascii="Garamond" w:hAnsi="Garamond"/>
              </w:rPr>
              <w:t xml:space="preserve">Pelargonium graveolens L’Herit</w:t>
            </w:r>
          </w:p>
        </w:tc>
        <w:tc>
          <w:tcPr>
            <w:tcW w:w="1842" w:type="dxa"/>
            <w:tcBorders>
              <w:top w:val="single" w:sz="4" w:space="0" w:color="auto"/>
              <w:left w:val="single" w:sz="4" w:space="0" w:color="auto"/>
              <w:bottom w:val="single" w:sz="4" w:space="0" w:color="auto"/>
              <w:right w:val="single" w:sz="4" w:space="0" w:color="auto"/>
            </w:tcBorders>
            <w:hideMark/>
          </w:tcPr>
          <w:p w14:paraId="1E66B192"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64B6F8B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716E88" w14:textId="77777777" w:rsidR="00A01CDB" w:rsidRPr="00E31CA2" w:rsidRDefault="00A01CDB" w:rsidP="0099097F">
            <w:pPr>
              <w:rPr>
                <w:rFonts w:ascii="Garamond" w:eastAsia="Calibri" w:hAnsi="Garamond"/>
              </w:rPr>
            </w:pPr>
            <w:r>
              <w:rPr>
                <w:rFonts w:ascii="Garamond" w:hAnsi="Garamond"/>
              </w:rPr>
              <w:t xml:space="preserve">Rosenpelargonie</w:t>
            </w:r>
          </w:p>
        </w:tc>
        <w:tc>
          <w:tcPr>
            <w:tcW w:w="1352" w:type="dxa"/>
            <w:tcBorders>
              <w:top w:val="single" w:sz="4" w:space="0" w:color="auto"/>
              <w:left w:val="single" w:sz="4" w:space="0" w:color="auto"/>
              <w:bottom w:val="single" w:sz="4" w:space="0" w:color="auto"/>
              <w:right w:val="single" w:sz="4" w:space="0" w:color="auto"/>
            </w:tcBorders>
            <w:hideMark/>
          </w:tcPr>
          <w:p w14:paraId="3C23E20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FD4B13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616FF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B83DEA" w14:textId="77777777" w:rsidR="00A01CDB" w:rsidRPr="00E31CA2" w:rsidRDefault="00A01CDB" w:rsidP="0099097F">
            <w:pPr>
              <w:rPr>
                <w:rFonts w:ascii="Garamond" w:eastAsia="Calibri" w:hAnsi="Garamond"/>
              </w:rPr>
            </w:pPr>
            <w:r>
              <w:rPr>
                <w:rFonts w:ascii="Garamond" w:hAnsi="Garamond"/>
              </w:rPr>
              <w:t xml:space="preserve">Pelargonium radens H.E.</w:t>
            </w:r>
            <w:r>
              <w:rPr>
                <w:rFonts w:ascii="Garamond" w:hAnsi="Garamond"/>
              </w:rPr>
              <w:t xml:space="preserve"> </w:t>
            </w:r>
            <w:r>
              <w:rPr>
                <w:rFonts w:ascii="Garamond" w:hAnsi="Garamond"/>
              </w:rPr>
              <w:t xml:space="preserve">Moore</w:t>
            </w:r>
          </w:p>
        </w:tc>
        <w:tc>
          <w:tcPr>
            <w:tcW w:w="1842" w:type="dxa"/>
            <w:tcBorders>
              <w:top w:val="single" w:sz="4" w:space="0" w:color="auto"/>
              <w:left w:val="single" w:sz="4" w:space="0" w:color="auto"/>
              <w:bottom w:val="single" w:sz="4" w:space="0" w:color="auto"/>
              <w:right w:val="single" w:sz="4" w:space="0" w:color="auto"/>
            </w:tcBorders>
            <w:hideMark/>
          </w:tcPr>
          <w:p w14:paraId="152C2D40" w14:textId="77777777" w:rsidR="00A01CDB" w:rsidRPr="00E31CA2" w:rsidRDefault="00A01CDB" w:rsidP="0099097F">
            <w:pPr>
              <w:rPr>
                <w:rFonts w:ascii="Garamond" w:eastAsia="Calibri" w:hAnsi="Garamond"/>
              </w:rPr>
            </w:pPr>
            <w:r>
              <w:rPr>
                <w:rFonts w:ascii="Garamond" w:hAnsi="Garamond"/>
              </w:rPr>
              <w:t xml:space="preserve">Geraniaceae</w:t>
            </w:r>
          </w:p>
        </w:tc>
        <w:tc>
          <w:tcPr>
            <w:tcW w:w="1371" w:type="dxa"/>
            <w:tcBorders>
              <w:top w:val="single" w:sz="4" w:space="0" w:color="auto"/>
              <w:left w:val="single" w:sz="4" w:space="0" w:color="auto"/>
              <w:bottom w:val="single" w:sz="4" w:space="0" w:color="auto"/>
              <w:right w:val="single" w:sz="4" w:space="0" w:color="auto"/>
            </w:tcBorders>
            <w:hideMark/>
          </w:tcPr>
          <w:p w14:paraId="5AD0B1D0" w14:textId="77777777" w:rsidR="00A01CDB" w:rsidRPr="00E31CA2" w:rsidRDefault="00A01CDB" w:rsidP="0099097F">
            <w:pPr>
              <w:rPr>
                <w:rFonts w:ascii="Garamond" w:eastAsia="Calibri" w:hAnsi="Garamond"/>
              </w:rPr>
            </w:pPr>
            <w:r>
              <w:rPr>
                <w:rFonts w:ascii="Garamond" w:hAnsi="Garamond"/>
              </w:rPr>
              <w:t xml:space="preserve">Pelargonium radula (Kav.)</w:t>
            </w:r>
            <w:r>
              <w:rPr>
                <w:rFonts w:ascii="Garamond" w:hAnsi="Garamond"/>
              </w:rPr>
              <w:t xml:space="preserve"> </w:t>
            </w:r>
            <w:r>
              <w:rPr>
                <w:rFonts w:ascii="Garamond" w:hAnsi="Garamond"/>
              </w:rPr>
              <w:t xml:space="preserve">L’Hér.</w:t>
            </w:r>
          </w:p>
        </w:tc>
        <w:tc>
          <w:tcPr>
            <w:tcW w:w="1628" w:type="dxa"/>
            <w:tcBorders>
              <w:top w:val="single" w:sz="4" w:space="0" w:color="auto"/>
              <w:left w:val="single" w:sz="4" w:space="0" w:color="auto"/>
              <w:bottom w:val="single" w:sz="4" w:space="0" w:color="auto"/>
              <w:right w:val="single" w:sz="4" w:space="0" w:color="auto"/>
            </w:tcBorders>
            <w:hideMark/>
          </w:tcPr>
          <w:p w14:paraId="13424FE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282A45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64542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76CB4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F7353D" w14:textId="77777777" w:rsidR="00A01CDB" w:rsidRPr="00E31CA2" w:rsidRDefault="00A01CDB" w:rsidP="0099097F">
            <w:pPr>
              <w:rPr>
                <w:rFonts w:ascii="Garamond" w:eastAsia="Calibri" w:hAnsi="Garamond"/>
              </w:rPr>
            </w:pPr>
            <w:r>
              <w:rPr>
                <w:rFonts w:ascii="Garamond" w:hAnsi="Garamond"/>
              </w:rPr>
              <w:t xml:space="preserve">Perilla frutescens (L.) Britton</w:t>
            </w:r>
          </w:p>
        </w:tc>
        <w:tc>
          <w:tcPr>
            <w:tcW w:w="1842" w:type="dxa"/>
            <w:tcBorders>
              <w:top w:val="single" w:sz="4" w:space="0" w:color="auto"/>
              <w:left w:val="single" w:sz="4" w:space="0" w:color="auto"/>
              <w:bottom w:val="single" w:sz="4" w:space="0" w:color="auto"/>
              <w:right w:val="single" w:sz="4" w:space="0" w:color="auto"/>
            </w:tcBorders>
            <w:hideMark/>
          </w:tcPr>
          <w:p w14:paraId="36C241B3"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555F300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C1E7F0" w14:textId="77777777" w:rsidR="00A01CDB" w:rsidRPr="00E31CA2" w:rsidRDefault="00A01CDB" w:rsidP="0099097F">
            <w:pPr>
              <w:rPr>
                <w:rFonts w:ascii="Garamond" w:eastAsia="Calibri" w:hAnsi="Garamond"/>
              </w:rPr>
            </w:pPr>
            <w:r>
              <w:rPr>
                <w:rFonts w:ascii="Garamond" w:hAnsi="Garamond"/>
              </w:rPr>
              <w:t xml:space="preserve">Perilla, Koreanische Perilla</w:t>
            </w:r>
          </w:p>
        </w:tc>
        <w:tc>
          <w:tcPr>
            <w:tcW w:w="1352" w:type="dxa"/>
            <w:tcBorders>
              <w:top w:val="single" w:sz="4" w:space="0" w:color="auto"/>
              <w:left w:val="single" w:sz="4" w:space="0" w:color="auto"/>
              <w:bottom w:val="single" w:sz="4" w:space="0" w:color="auto"/>
              <w:right w:val="single" w:sz="4" w:space="0" w:color="auto"/>
            </w:tcBorders>
            <w:hideMark/>
          </w:tcPr>
          <w:p w14:paraId="4AE106FB" w14:textId="4F28DEEB"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61E634CE"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5380B3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047D8CA" w14:textId="77777777" w:rsidR="00A01CDB" w:rsidRPr="00E31CA2" w:rsidRDefault="00A01CDB" w:rsidP="0099097F">
            <w:pPr>
              <w:rPr>
                <w:rFonts w:ascii="Garamond" w:eastAsia="Calibri" w:hAnsi="Garamond"/>
              </w:rPr>
            </w:pPr>
            <w:r>
              <w:rPr>
                <w:rFonts w:ascii="Garamond" w:hAnsi="Garamond"/>
              </w:rPr>
              <w:t xml:space="preserve">Persea americana Mill.</w:t>
            </w:r>
          </w:p>
        </w:tc>
        <w:tc>
          <w:tcPr>
            <w:tcW w:w="1842" w:type="dxa"/>
            <w:tcBorders>
              <w:top w:val="single" w:sz="4" w:space="0" w:color="auto"/>
              <w:left w:val="single" w:sz="4" w:space="0" w:color="auto"/>
              <w:bottom w:val="single" w:sz="4" w:space="0" w:color="auto"/>
              <w:right w:val="single" w:sz="4" w:space="0" w:color="auto"/>
            </w:tcBorders>
            <w:hideMark/>
          </w:tcPr>
          <w:p w14:paraId="1F54A60F" w14:textId="77777777" w:rsidR="00A01CDB" w:rsidRPr="00E31CA2" w:rsidRDefault="00A01CDB" w:rsidP="0099097F">
            <w:pPr>
              <w:rPr>
                <w:rFonts w:ascii="Garamond" w:eastAsia="Calibri" w:hAnsi="Garamond"/>
              </w:rPr>
            </w:pPr>
            <w:r>
              <w:rPr>
                <w:rFonts w:ascii="Garamond" w:hAnsi="Garamond"/>
              </w:rPr>
              <w:t xml:space="preserve">Lauraceae</w:t>
            </w:r>
          </w:p>
        </w:tc>
        <w:tc>
          <w:tcPr>
            <w:tcW w:w="1371" w:type="dxa"/>
            <w:tcBorders>
              <w:top w:val="single" w:sz="4" w:space="0" w:color="auto"/>
              <w:left w:val="single" w:sz="4" w:space="0" w:color="auto"/>
              <w:bottom w:val="single" w:sz="4" w:space="0" w:color="auto"/>
              <w:right w:val="single" w:sz="4" w:space="0" w:color="auto"/>
            </w:tcBorders>
            <w:noWrap/>
            <w:hideMark/>
          </w:tcPr>
          <w:p w14:paraId="0D735DC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E143FB" w14:textId="77777777" w:rsidR="00A01CDB" w:rsidRPr="00E31CA2" w:rsidRDefault="00A01CDB" w:rsidP="0099097F">
            <w:pPr>
              <w:rPr>
                <w:rFonts w:ascii="Garamond" w:eastAsia="Calibri" w:hAnsi="Garamond"/>
              </w:rPr>
            </w:pPr>
            <w:r>
              <w:rPr>
                <w:rFonts w:ascii="Garamond" w:hAnsi="Garamond"/>
              </w:rPr>
              <w:t xml:space="preserve">Avocadobaum</w:t>
            </w:r>
          </w:p>
        </w:tc>
        <w:tc>
          <w:tcPr>
            <w:tcW w:w="1352" w:type="dxa"/>
            <w:tcBorders>
              <w:top w:val="single" w:sz="4" w:space="0" w:color="auto"/>
              <w:left w:val="single" w:sz="4" w:space="0" w:color="auto"/>
              <w:bottom w:val="single" w:sz="4" w:space="0" w:color="auto"/>
              <w:right w:val="single" w:sz="4" w:space="0" w:color="auto"/>
            </w:tcBorders>
            <w:hideMark/>
          </w:tcPr>
          <w:p w14:paraId="3942464B" w14:textId="77777777" w:rsidR="00A01CDB" w:rsidRPr="00E31CA2" w:rsidRDefault="00A01CDB" w:rsidP="0099097F">
            <w:pPr>
              <w:rPr>
                <w:rFonts w:ascii="Garamond" w:eastAsia="Calibri" w:hAnsi="Garamond"/>
              </w:rPr>
            </w:pPr>
            <w:r>
              <w:rPr>
                <w:rFonts w:ascii="Garamond" w:hAnsi="Garamond"/>
              </w:rPr>
              <w:t xml:space="preserve">Blatt, Öl aus dem Fruchtfleisch</w:t>
            </w:r>
          </w:p>
        </w:tc>
        <w:tc>
          <w:tcPr>
            <w:tcW w:w="5572" w:type="dxa"/>
            <w:tcBorders>
              <w:top w:val="single" w:sz="4" w:space="0" w:color="auto"/>
              <w:left w:val="single" w:sz="4" w:space="0" w:color="auto"/>
              <w:bottom w:val="single" w:sz="4" w:space="0" w:color="auto"/>
              <w:right w:val="single" w:sz="4" w:space="0" w:color="auto"/>
            </w:tcBorders>
            <w:noWrap/>
            <w:hideMark/>
          </w:tcPr>
          <w:p w14:paraId="249DBB6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483AA5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6929A5" w14:textId="77777777" w:rsidR="00A01CDB" w:rsidRPr="00E31CA2" w:rsidRDefault="00A01CDB" w:rsidP="0099097F">
            <w:pPr>
              <w:rPr>
                <w:rFonts w:ascii="Garamond" w:eastAsia="Calibri" w:hAnsi="Garamond"/>
              </w:rPr>
            </w:pPr>
            <w:r>
              <w:rPr>
                <w:rFonts w:ascii="Garamond" w:hAnsi="Garamond"/>
              </w:rPr>
              <w:t xml:space="preserve">Persicaria bistorta (L.) Samp.</w:t>
            </w:r>
          </w:p>
        </w:tc>
        <w:tc>
          <w:tcPr>
            <w:tcW w:w="1842" w:type="dxa"/>
            <w:tcBorders>
              <w:top w:val="single" w:sz="4" w:space="0" w:color="auto"/>
              <w:left w:val="single" w:sz="4" w:space="0" w:color="auto"/>
              <w:bottom w:val="single" w:sz="4" w:space="0" w:color="auto"/>
              <w:right w:val="single" w:sz="4" w:space="0" w:color="auto"/>
            </w:tcBorders>
            <w:hideMark/>
          </w:tcPr>
          <w:p w14:paraId="5C6F436E"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337ABE69" w14:textId="77777777" w:rsidR="00A01CDB" w:rsidRPr="00E31CA2" w:rsidRDefault="00A01CDB" w:rsidP="0099097F">
            <w:pPr>
              <w:rPr>
                <w:rFonts w:ascii="Garamond" w:eastAsia="Calibri" w:hAnsi="Garamond"/>
              </w:rPr>
            </w:pPr>
            <w:r>
              <w:rPr>
                <w:rFonts w:ascii="Garamond" w:hAnsi="Garamond"/>
              </w:rPr>
              <w:t xml:space="preserve">Polygonum bistorta L.</w:t>
            </w:r>
          </w:p>
        </w:tc>
        <w:tc>
          <w:tcPr>
            <w:tcW w:w="1628" w:type="dxa"/>
            <w:tcBorders>
              <w:top w:val="single" w:sz="4" w:space="0" w:color="auto"/>
              <w:left w:val="single" w:sz="4" w:space="0" w:color="auto"/>
              <w:bottom w:val="single" w:sz="4" w:space="0" w:color="auto"/>
              <w:right w:val="single" w:sz="4" w:space="0" w:color="auto"/>
            </w:tcBorders>
            <w:hideMark/>
          </w:tcPr>
          <w:p w14:paraId="06E787C2" w14:textId="77777777" w:rsidR="00A01CDB" w:rsidRPr="00E31CA2" w:rsidRDefault="00A01CDB" w:rsidP="0099097F">
            <w:pPr>
              <w:rPr>
                <w:rFonts w:ascii="Garamond" w:eastAsia="Calibri" w:hAnsi="Garamond"/>
              </w:rPr>
            </w:pPr>
            <w:r>
              <w:rPr>
                <w:rFonts w:ascii="Garamond" w:hAnsi="Garamond"/>
              </w:rPr>
              <w:t xml:space="preserve">Schlangen-Knöterich</w:t>
            </w:r>
          </w:p>
        </w:tc>
        <w:tc>
          <w:tcPr>
            <w:tcW w:w="1352" w:type="dxa"/>
            <w:tcBorders>
              <w:top w:val="single" w:sz="4" w:space="0" w:color="auto"/>
              <w:left w:val="single" w:sz="4" w:space="0" w:color="auto"/>
              <w:bottom w:val="single" w:sz="4" w:space="0" w:color="auto"/>
              <w:right w:val="single" w:sz="4" w:space="0" w:color="auto"/>
            </w:tcBorders>
            <w:hideMark/>
          </w:tcPr>
          <w:p w14:paraId="3E976341"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130CC5A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0600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2B3336" w14:textId="77777777" w:rsidR="00A01CDB" w:rsidRPr="00E31CA2" w:rsidRDefault="00A01CDB" w:rsidP="0099097F">
            <w:pPr>
              <w:rPr>
                <w:rFonts w:ascii="Garamond" w:eastAsia="Calibri" w:hAnsi="Garamond"/>
              </w:rPr>
            </w:pPr>
            <w:r>
              <w:rPr>
                <w:rFonts w:ascii="Garamond" w:hAnsi="Garamond"/>
              </w:rPr>
              <w:t xml:space="preserve">Persicaria maculosa Gray</w:t>
            </w:r>
          </w:p>
        </w:tc>
        <w:tc>
          <w:tcPr>
            <w:tcW w:w="1842" w:type="dxa"/>
            <w:tcBorders>
              <w:top w:val="single" w:sz="4" w:space="0" w:color="auto"/>
              <w:left w:val="single" w:sz="4" w:space="0" w:color="auto"/>
              <w:bottom w:val="single" w:sz="4" w:space="0" w:color="auto"/>
              <w:right w:val="single" w:sz="4" w:space="0" w:color="auto"/>
            </w:tcBorders>
            <w:hideMark/>
          </w:tcPr>
          <w:p w14:paraId="06586368"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07EA3685" w14:textId="77777777" w:rsidR="00A01CDB" w:rsidRPr="00E31CA2" w:rsidRDefault="00A01CDB" w:rsidP="0099097F">
            <w:pPr>
              <w:rPr>
                <w:rFonts w:ascii="Garamond" w:eastAsia="Calibri" w:hAnsi="Garamond"/>
              </w:rPr>
            </w:pPr>
            <w:r>
              <w:rPr>
                <w:rFonts w:ascii="Garamond" w:hAnsi="Garamond"/>
              </w:rPr>
              <w:t xml:space="preserve">Polygonum persicaria L.</w:t>
            </w:r>
          </w:p>
        </w:tc>
        <w:tc>
          <w:tcPr>
            <w:tcW w:w="1628" w:type="dxa"/>
            <w:tcBorders>
              <w:top w:val="single" w:sz="4" w:space="0" w:color="auto"/>
              <w:left w:val="single" w:sz="4" w:space="0" w:color="auto"/>
              <w:bottom w:val="single" w:sz="4" w:space="0" w:color="auto"/>
              <w:right w:val="single" w:sz="4" w:space="0" w:color="auto"/>
            </w:tcBorders>
            <w:hideMark/>
          </w:tcPr>
          <w:p w14:paraId="3F3A4676" w14:textId="77777777" w:rsidR="00A01CDB" w:rsidRPr="00E31CA2" w:rsidRDefault="00A01CDB" w:rsidP="0099097F">
            <w:pPr>
              <w:rPr>
                <w:rFonts w:ascii="Garamond" w:eastAsia="Calibri" w:hAnsi="Garamond"/>
              </w:rPr>
            </w:pPr>
            <w:r>
              <w:rPr>
                <w:rFonts w:ascii="Garamond" w:hAnsi="Garamond"/>
              </w:rPr>
              <w:t xml:space="preserve">Floh-Knöterich</w:t>
            </w:r>
          </w:p>
        </w:tc>
        <w:tc>
          <w:tcPr>
            <w:tcW w:w="1352" w:type="dxa"/>
            <w:tcBorders>
              <w:top w:val="single" w:sz="4" w:space="0" w:color="auto"/>
              <w:left w:val="single" w:sz="4" w:space="0" w:color="auto"/>
              <w:bottom w:val="single" w:sz="4" w:space="0" w:color="auto"/>
              <w:right w:val="single" w:sz="4" w:space="0" w:color="auto"/>
            </w:tcBorders>
            <w:hideMark/>
          </w:tcPr>
          <w:p w14:paraId="6199528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357F04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7B4DE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5A2C38" w14:textId="77777777" w:rsidR="00A01CDB" w:rsidRPr="00E31CA2" w:rsidRDefault="00A01CDB" w:rsidP="0099097F">
            <w:pPr>
              <w:rPr>
                <w:rFonts w:ascii="Garamond" w:eastAsia="Calibri" w:hAnsi="Garamond"/>
              </w:rPr>
            </w:pPr>
            <w:r>
              <w:rPr>
                <w:rFonts w:ascii="Garamond" w:hAnsi="Garamond"/>
              </w:rPr>
              <w:t xml:space="preserve">Petiveria alliacea L.</w:t>
            </w:r>
          </w:p>
        </w:tc>
        <w:tc>
          <w:tcPr>
            <w:tcW w:w="1842" w:type="dxa"/>
            <w:tcBorders>
              <w:top w:val="single" w:sz="4" w:space="0" w:color="auto"/>
              <w:left w:val="single" w:sz="4" w:space="0" w:color="auto"/>
              <w:bottom w:val="single" w:sz="4" w:space="0" w:color="auto"/>
              <w:right w:val="single" w:sz="4" w:space="0" w:color="auto"/>
            </w:tcBorders>
            <w:hideMark/>
          </w:tcPr>
          <w:p w14:paraId="125F0F1A" w14:textId="77777777" w:rsidR="00A01CDB" w:rsidRPr="00E31CA2" w:rsidRDefault="00A01CDB" w:rsidP="0099097F">
            <w:pPr>
              <w:rPr>
                <w:rFonts w:ascii="Garamond" w:eastAsia="Calibri" w:hAnsi="Garamond"/>
              </w:rPr>
            </w:pPr>
            <w:r>
              <w:rPr>
                <w:rFonts w:ascii="Garamond" w:hAnsi="Garamond"/>
              </w:rPr>
              <w:t xml:space="preserve">Phytolaccaceae</w:t>
            </w:r>
          </w:p>
        </w:tc>
        <w:tc>
          <w:tcPr>
            <w:tcW w:w="1371" w:type="dxa"/>
            <w:tcBorders>
              <w:top w:val="single" w:sz="4" w:space="0" w:color="auto"/>
              <w:left w:val="single" w:sz="4" w:space="0" w:color="auto"/>
              <w:bottom w:val="single" w:sz="4" w:space="0" w:color="auto"/>
              <w:right w:val="single" w:sz="4" w:space="0" w:color="auto"/>
            </w:tcBorders>
            <w:noWrap/>
            <w:hideMark/>
          </w:tcPr>
          <w:p w14:paraId="63D3191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47717A5" w14:textId="77777777" w:rsidR="00A01CDB" w:rsidRPr="00E31CA2" w:rsidRDefault="00A01CDB" w:rsidP="0099097F">
            <w:pPr>
              <w:rPr>
                <w:rFonts w:ascii="Garamond" w:eastAsia="Calibri" w:hAnsi="Garamond"/>
              </w:rPr>
            </w:pPr>
            <w:r>
              <w:rPr>
                <w:rFonts w:ascii="Garamond" w:hAnsi="Garamond"/>
              </w:rPr>
              <w:t xml:space="preserve">Petiveria alliacea</w:t>
            </w:r>
          </w:p>
        </w:tc>
        <w:tc>
          <w:tcPr>
            <w:tcW w:w="1352" w:type="dxa"/>
            <w:tcBorders>
              <w:top w:val="single" w:sz="4" w:space="0" w:color="auto"/>
              <w:left w:val="single" w:sz="4" w:space="0" w:color="auto"/>
              <w:bottom w:val="single" w:sz="4" w:space="0" w:color="auto"/>
              <w:right w:val="single" w:sz="4" w:space="0" w:color="auto"/>
            </w:tcBorders>
            <w:hideMark/>
          </w:tcPr>
          <w:p w14:paraId="5297FAE5"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hideMark/>
          </w:tcPr>
          <w:p w14:paraId="11354E07"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86A5A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BE6044" w14:textId="77777777" w:rsidR="00A01CDB" w:rsidRPr="00E31CA2" w:rsidRDefault="00A01CDB" w:rsidP="0099097F">
            <w:pPr>
              <w:rPr>
                <w:rFonts w:ascii="Garamond" w:eastAsia="Calibri" w:hAnsi="Garamond"/>
              </w:rPr>
            </w:pPr>
            <w:r>
              <w:rPr>
                <w:rFonts w:ascii="Garamond" w:hAnsi="Garamond"/>
              </w:rPr>
              <w:t xml:space="preserve">Petroselinum crispum (Mill.) Nyman ex A.W.</w:t>
            </w:r>
            <w:r>
              <w:rPr>
                <w:rFonts w:ascii="Garamond" w:hAnsi="Garamond"/>
              </w:rPr>
              <w:t xml:space="preserve"> </w:t>
            </w:r>
            <w:r>
              <w:rPr>
                <w:rFonts w:ascii="Garamond" w:hAnsi="Garamond"/>
              </w:rPr>
              <w:t xml:space="preserve">Hill</w:t>
            </w:r>
          </w:p>
        </w:tc>
        <w:tc>
          <w:tcPr>
            <w:tcW w:w="1842" w:type="dxa"/>
            <w:tcBorders>
              <w:top w:val="single" w:sz="4" w:space="0" w:color="auto"/>
              <w:left w:val="single" w:sz="4" w:space="0" w:color="auto"/>
              <w:bottom w:val="single" w:sz="4" w:space="0" w:color="auto"/>
              <w:right w:val="single" w:sz="4" w:space="0" w:color="auto"/>
            </w:tcBorders>
            <w:hideMark/>
          </w:tcPr>
          <w:p w14:paraId="627FDA95"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5DF163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8B384D" w14:textId="77777777" w:rsidR="00A01CDB" w:rsidRPr="00E31CA2" w:rsidRDefault="00A01CDB" w:rsidP="0099097F">
            <w:pPr>
              <w:rPr>
                <w:rFonts w:ascii="Garamond" w:eastAsia="Calibri" w:hAnsi="Garamond"/>
              </w:rPr>
            </w:pPr>
            <w:r>
              <w:rPr>
                <w:rFonts w:ascii="Garamond" w:hAnsi="Garamond"/>
              </w:rPr>
              <w:t xml:space="preserve">Garten-Petersilie</w:t>
            </w:r>
          </w:p>
        </w:tc>
        <w:tc>
          <w:tcPr>
            <w:tcW w:w="1352" w:type="dxa"/>
            <w:tcBorders>
              <w:top w:val="single" w:sz="4" w:space="0" w:color="auto"/>
              <w:left w:val="single" w:sz="4" w:space="0" w:color="auto"/>
              <w:bottom w:val="single" w:sz="4" w:space="0" w:color="auto"/>
              <w:right w:val="single" w:sz="4" w:space="0" w:color="auto"/>
            </w:tcBorders>
            <w:hideMark/>
          </w:tcPr>
          <w:p w14:paraId="1D2D859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ED4FEE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83845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1213B" w14:textId="77777777" w:rsidR="00A01CDB" w:rsidRPr="00E31CA2" w:rsidRDefault="00A01CDB" w:rsidP="0099097F">
            <w:pPr>
              <w:rPr>
                <w:rFonts w:ascii="Garamond" w:eastAsia="Calibri" w:hAnsi="Garamond"/>
              </w:rPr>
            </w:pPr>
            <w:r>
              <w:rPr>
                <w:rFonts w:ascii="Garamond" w:hAnsi="Garamond"/>
              </w:rPr>
              <w:t xml:space="preserve">Peucedanum ostruthium (L.) W. Koch</w:t>
            </w:r>
          </w:p>
        </w:tc>
        <w:tc>
          <w:tcPr>
            <w:tcW w:w="1842" w:type="dxa"/>
            <w:tcBorders>
              <w:top w:val="single" w:sz="4" w:space="0" w:color="auto"/>
              <w:left w:val="single" w:sz="4" w:space="0" w:color="auto"/>
              <w:bottom w:val="single" w:sz="4" w:space="0" w:color="auto"/>
              <w:right w:val="single" w:sz="4" w:space="0" w:color="auto"/>
            </w:tcBorders>
            <w:hideMark/>
          </w:tcPr>
          <w:p w14:paraId="1ED4AA4E"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5F962B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2123A2" w14:textId="77777777" w:rsidR="00A01CDB" w:rsidRPr="00E31CA2" w:rsidRDefault="00A01CDB" w:rsidP="0099097F">
            <w:pPr>
              <w:rPr>
                <w:rFonts w:ascii="Garamond" w:eastAsia="Calibri" w:hAnsi="Garamond"/>
              </w:rPr>
            </w:pPr>
            <w:r>
              <w:rPr>
                <w:rFonts w:ascii="Garamond" w:hAnsi="Garamond"/>
              </w:rPr>
              <w:t xml:space="preserve">Meisterwurz</w:t>
            </w:r>
          </w:p>
        </w:tc>
        <w:tc>
          <w:tcPr>
            <w:tcW w:w="1352" w:type="dxa"/>
            <w:tcBorders>
              <w:top w:val="single" w:sz="4" w:space="0" w:color="auto"/>
              <w:left w:val="single" w:sz="4" w:space="0" w:color="auto"/>
              <w:bottom w:val="single" w:sz="4" w:space="0" w:color="auto"/>
              <w:right w:val="single" w:sz="4" w:space="0" w:color="auto"/>
            </w:tcBorders>
            <w:hideMark/>
          </w:tcPr>
          <w:p w14:paraId="7A88294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34324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300D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BDF7DC" w14:textId="77777777" w:rsidR="00A01CDB" w:rsidRPr="00E31CA2" w:rsidRDefault="00A01CDB" w:rsidP="0099097F">
            <w:pPr>
              <w:rPr>
                <w:rFonts w:ascii="Garamond" w:eastAsia="Calibri" w:hAnsi="Garamond"/>
              </w:rPr>
            </w:pPr>
            <w:r>
              <w:rPr>
                <w:rFonts w:ascii="Garamond" w:hAnsi="Garamond"/>
              </w:rPr>
              <w:t xml:space="preserve">Peumus boldus Molina</w:t>
            </w:r>
          </w:p>
        </w:tc>
        <w:tc>
          <w:tcPr>
            <w:tcW w:w="1842" w:type="dxa"/>
            <w:tcBorders>
              <w:top w:val="single" w:sz="4" w:space="0" w:color="auto"/>
              <w:left w:val="single" w:sz="4" w:space="0" w:color="auto"/>
              <w:bottom w:val="single" w:sz="4" w:space="0" w:color="auto"/>
              <w:right w:val="single" w:sz="4" w:space="0" w:color="auto"/>
            </w:tcBorders>
            <w:hideMark/>
          </w:tcPr>
          <w:p w14:paraId="4FDAA197" w14:textId="77777777" w:rsidR="00A01CDB" w:rsidRPr="00E31CA2" w:rsidRDefault="00A01CDB" w:rsidP="0099097F">
            <w:pPr>
              <w:rPr>
                <w:rFonts w:ascii="Garamond" w:eastAsia="Calibri" w:hAnsi="Garamond"/>
              </w:rPr>
            </w:pPr>
            <w:r>
              <w:rPr>
                <w:rFonts w:ascii="Garamond" w:hAnsi="Garamond"/>
              </w:rPr>
              <w:t xml:space="preserve">Monimiaceae</w:t>
            </w:r>
          </w:p>
        </w:tc>
        <w:tc>
          <w:tcPr>
            <w:tcW w:w="1371" w:type="dxa"/>
            <w:tcBorders>
              <w:top w:val="single" w:sz="4" w:space="0" w:color="auto"/>
              <w:left w:val="single" w:sz="4" w:space="0" w:color="auto"/>
              <w:bottom w:val="single" w:sz="4" w:space="0" w:color="auto"/>
              <w:right w:val="single" w:sz="4" w:space="0" w:color="auto"/>
            </w:tcBorders>
            <w:noWrap/>
            <w:hideMark/>
          </w:tcPr>
          <w:p w14:paraId="1176029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4D0695" w14:textId="77777777" w:rsidR="00A01CDB" w:rsidRPr="00E31CA2" w:rsidRDefault="00A01CDB" w:rsidP="0099097F">
            <w:pPr>
              <w:rPr>
                <w:rFonts w:ascii="Garamond" w:eastAsia="Calibri" w:hAnsi="Garamond"/>
              </w:rPr>
            </w:pPr>
            <w:r>
              <w:rPr>
                <w:rFonts w:ascii="Garamond" w:hAnsi="Garamond"/>
              </w:rPr>
              <w:t xml:space="preserve">Boldo</w:t>
            </w:r>
          </w:p>
        </w:tc>
        <w:tc>
          <w:tcPr>
            <w:tcW w:w="1352" w:type="dxa"/>
            <w:tcBorders>
              <w:top w:val="single" w:sz="4" w:space="0" w:color="auto"/>
              <w:left w:val="single" w:sz="4" w:space="0" w:color="auto"/>
              <w:bottom w:val="single" w:sz="4" w:space="0" w:color="auto"/>
              <w:right w:val="single" w:sz="4" w:space="0" w:color="auto"/>
            </w:tcBorders>
            <w:hideMark/>
          </w:tcPr>
          <w:p w14:paraId="34ED8FA1"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14EDB60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814E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8669F0" w14:textId="77777777" w:rsidR="00A01CDB" w:rsidRPr="00E31CA2" w:rsidRDefault="00A01CDB" w:rsidP="0099097F">
            <w:pPr>
              <w:rPr>
                <w:rFonts w:ascii="Garamond" w:eastAsia="Calibri" w:hAnsi="Garamond"/>
              </w:rPr>
            </w:pPr>
            <w:r>
              <w:rPr>
                <w:rFonts w:ascii="Garamond" w:hAnsi="Garamond"/>
              </w:rPr>
              <w:t xml:space="preserve">Phaseolus vulgaris L.</w:t>
            </w:r>
          </w:p>
        </w:tc>
        <w:tc>
          <w:tcPr>
            <w:tcW w:w="1842" w:type="dxa"/>
            <w:tcBorders>
              <w:top w:val="single" w:sz="4" w:space="0" w:color="auto"/>
              <w:left w:val="single" w:sz="4" w:space="0" w:color="auto"/>
              <w:bottom w:val="single" w:sz="4" w:space="0" w:color="auto"/>
              <w:right w:val="single" w:sz="4" w:space="0" w:color="auto"/>
            </w:tcBorders>
            <w:hideMark/>
          </w:tcPr>
          <w:p w14:paraId="119B27B5"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084F06A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BDE09F" w14:textId="77777777" w:rsidR="00A01CDB" w:rsidRPr="00E31CA2" w:rsidRDefault="00A01CDB" w:rsidP="0099097F">
            <w:pPr>
              <w:rPr>
                <w:rFonts w:ascii="Garamond" w:eastAsia="Calibri" w:hAnsi="Garamond"/>
              </w:rPr>
            </w:pPr>
            <w:r>
              <w:rPr>
                <w:rFonts w:ascii="Garamond" w:hAnsi="Garamond"/>
              </w:rPr>
              <w:t xml:space="preserve">gemeine Bohne</w:t>
            </w:r>
          </w:p>
        </w:tc>
        <w:tc>
          <w:tcPr>
            <w:tcW w:w="1352" w:type="dxa"/>
            <w:tcBorders>
              <w:top w:val="single" w:sz="4" w:space="0" w:color="auto"/>
              <w:left w:val="single" w:sz="4" w:space="0" w:color="auto"/>
              <w:bottom w:val="single" w:sz="4" w:space="0" w:color="auto"/>
              <w:right w:val="single" w:sz="4" w:space="0" w:color="auto"/>
            </w:tcBorders>
            <w:hideMark/>
          </w:tcPr>
          <w:p w14:paraId="765A6176" w14:textId="77777777" w:rsidR="00A01CDB" w:rsidRPr="00E31CA2" w:rsidRDefault="00A01CDB" w:rsidP="0099097F">
            <w:pPr>
              <w:rPr>
                <w:rFonts w:ascii="Garamond" w:eastAsia="Calibri" w:hAnsi="Garamond"/>
              </w:rPr>
            </w:pPr>
            <w:r>
              <w:rPr>
                <w:rFonts w:ascii="Garamond" w:hAnsi="Garamond"/>
              </w:rPr>
              <w:t xml:space="preserve">gekochte oder eingeweichte Samen</w:t>
            </w:r>
          </w:p>
        </w:tc>
        <w:tc>
          <w:tcPr>
            <w:tcW w:w="5572" w:type="dxa"/>
            <w:tcBorders>
              <w:top w:val="single" w:sz="4" w:space="0" w:color="auto"/>
              <w:left w:val="single" w:sz="4" w:space="0" w:color="auto"/>
              <w:bottom w:val="single" w:sz="4" w:space="0" w:color="auto"/>
              <w:right w:val="single" w:sz="4" w:space="0" w:color="auto"/>
            </w:tcBorders>
            <w:hideMark/>
          </w:tcPr>
          <w:p w14:paraId="0507EB3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1ADB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AE4918" w14:textId="77777777" w:rsidR="00A01CDB" w:rsidRPr="00E31CA2" w:rsidRDefault="00A01CDB" w:rsidP="0099097F">
            <w:pPr>
              <w:rPr>
                <w:rFonts w:ascii="Garamond" w:eastAsia="Calibri" w:hAnsi="Garamond"/>
              </w:rPr>
            </w:pPr>
            <w:r>
              <w:rPr>
                <w:rFonts w:ascii="Garamond" w:hAnsi="Garamond"/>
              </w:rPr>
              <w:t xml:space="preserve">Phellodendron amurense Rupr.</w:t>
            </w:r>
          </w:p>
        </w:tc>
        <w:tc>
          <w:tcPr>
            <w:tcW w:w="1842" w:type="dxa"/>
            <w:tcBorders>
              <w:top w:val="single" w:sz="4" w:space="0" w:color="auto"/>
              <w:left w:val="single" w:sz="4" w:space="0" w:color="auto"/>
              <w:bottom w:val="single" w:sz="4" w:space="0" w:color="auto"/>
              <w:right w:val="single" w:sz="4" w:space="0" w:color="auto"/>
            </w:tcBorders>
            <w:hideMark/>
          </w:tcPr>
          <w:p w14:paraId="1636CC1A" w14:textId="77777777" w:rsidR="00A01CDB" w:rsidRPr="00E31CA2" w:rsidRDefault="00A01CDB" w:rsidP="0099097F">
            <w:pPr>
              <w:rPr>
                <w:rFonts w:ascii="Garamond" w:eastAsia="Calibri" w:hAnsi="Garamond"/>
              </w:rPr>
            </w:pPr>
            <w:r>
              <w:rPr>
                <w:rFonts w:ascii="Garamond" w:hAnsi="Garamond"/>
              </w:rPr>
              <w:t xml:space="preserve">Rutaceae</w:t>
            </w:r>
          </w:p>
        </w:tc>
        <w:tc>
          <w:tcPr>
            <w:tcW w:w="1371" w:type="dxa"/>
            <w:tcBorders>
              <w:top w:val="single" w:sz="4" w:space="0" w:color="auto"/>
              <w:left w:val="single" w:sz="4" w:space="0" w:color="auto"/>
              <w:bottom w:val="single" w:sz="4" w:space="0" w:color="auto"/>
              <w:right w:val="single" w:sz="4" w:space="0" w:color="auto"/>
            </w:tcBorders>
            <w:hideMark/>
          </w:tcPr>
          <w:p w14:paraId="4F40C5A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EAAD93" w14:textId="77777777" w:rsidR="00A01CDB" w:rsidRPr="00E31CA2" w:rsidRDefault="00A01CDB" w:rsidP="0099097F">
            <w:pPr>
              <w:rPr>
                <w:rFonts w:ascii="Garamond" w:eastAsia="Calibri" w:hAnsi="Garamond"/>
              </w:rPr>
            </w:pPr>
            <w:r>
              <w:rPr>
                <w:rFonts w:ascii="Garamond" w:hAnsi="Garamond"/>
              </w:rPr>
              <w:t xml:space="preserve">Korkbaum</w:t>
            </w:r>
          </w:p>
        </w:tc>
        <w:tc>
          <w:tcPr>
            <w:tcW w:w="1352" w:type="dxa"/>
            <w:tcBorders>
              <w:top w:val="single" w:sz="4" w:space="0" w:color="auto"/>
              <w:left w:val="single" w:sz="4" w:space="0" w:color="auto"/>
              <w:bottom w:val="single" w:sz="4" w:space="0" w:color="auto"/>
              <w:right w:val="single" w:sz="4" w:space="0" w:color="auto"/>
            </w:tcBorders>
            <w:hideMark/>
          </w:tcPr>
          <w:p w14:paraId="3C37FDDD"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2CF192E9"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p w14:paraId="4A9DADE4"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62E68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6FD06B" w14:textId="77777777" w:rsidR="00A01CDB" w:rsidRPr="00E31CA2" w:rsidRDefault="00A01CDB" w:rsidP="0099097F">
            <w:pPr>
              <w:rPr>
                <w:rFonts w:ascii="Garamond" w:eastAsia="Calibri" w:hAnsi="Garamond"/>
              </w:rPr>
            </w:pPr>
            <w:r>
              <w:rPr>
                <w:rFonts w:ascii="Garamond" w:hAnsi="Garamond"/>
              </w:rPr>
              <w:t xml:space="preserve">Phillyrea latifolia L.</w:t>
            </w:r>
          </w:p>
        </w:tc>
        <w:tc>
          <w:tcPr>
            <w:tcW w:w="1842" w:type="dxa"/>
            <w:tcBorders>
              <w:top w:val="single" w:sz="4" w:space="0" w:color="auto"/>
              <w:left w:val="single" w:sz="4" w:space="0" w:color="auto"/>
              <w:bottom w:val="single" w:sz="4" w:space="0" w:color="auto"/>
              <w:right w:val="single" w:sz="4" w:space="0" w:color="auto"/>
            </w:tcBorders>
            <w:hideMark/>
          </w:tcPr>
          <w:p w14:paraId="239B7D80"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1F2A6F3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FA6BE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CE9A49F"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17D5752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43206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7351CD" w14:textId="77777777" w:rsidR="00A01CDB" w:rsidRPr="00E31CA2" w:rsidRDefault="00A01CDB" w:rsidP="0099097F">
            <w:pPr>
              <w:rPr>
                <w:rFonts w:ascii="Garamond" w:eastAsia="Calibri" w:hAnsi="Garamond"/>
              </w:rPr>
            </w:pPr>
            <w:r>
              <w:rPr>
                <w:rFonts w:ascii="Garamond" w:hAnsi="Garamond"/>
              </w:rPr>
              <w:t xml:space="preserve">Phlebodium aureum (L.) J. Sm.</w:t>
            </w:r>
          </w:p>
        </w:tc>
        <w:tc>
          <w:tcPr>
            <w:tcW w:w="1842" w:type="dxa"/>
            <w:tcBorders>
              <w:top w:val="single" w:sz="4" w:space="0" w:color="auto"/>
              <w:left w:val="single" w:sz="4" w:space="0" w:color="auto"/>
              <w:bottom w:val="single" w:sz="4" w:space="0" w:color="auto"/>
              <w:right w:val="single" w:sz="4" w:space="0" w:color="auto"/>
            </w:tcBorders>
            <w:hideMark/>
          </w:tcPr>
          <w:p w14:paraId="6C15F6D8" w14:textId="77777777" w:rsidR="00A01CDB" w:rsidRPr="00E31CA2" w:rsidRDefault="00A01CDB" w:rsidP="0099097F">
            <w:pPr>
              <w:rPr>
                <w:rFonts w:ascii="Garamond" w:eastAsia="Calibri" w:hAnsi="Garamond"/>
              </w:rPr>
            </w:pPr>
            <w:r>
              <w:rPr>
                <w:rFonts w:ascii="Garamond" w:hAnsi="Garamond"/>
              </w:rPr>
              <w:t xml:space="preserve">Polypodiaceae</w:t>
            </w:r>
          </w:p>
        </w:tc>
        <w:tc>
          <w:tcPr>
            <w:tcW w:w="1371" w:type="dxa"/>
            <w:tcBorders>
              <w:top w:val="single" w:sz="4" w:space="0" w:color="auto"/>
              <w:left w:val="single" w:sz="4" w:space="0" w:color="auto"/>
              <w:bottom w:val="single" w:sz="4" w:space="0" w:color="auto"/>
              <w:right w:val="single" w:sz="4" w:space="0" w:color="auto"/>
            </w:tcBorders>
            <w:hideMark/>
          </w:tcPr>
          <w:p w14:paraId="21ABA05A" w14:textId="77777777" w:rsidR="00A01CDB" w:rsidRPr="00E31CA2" w:rsidRDefault="00A01CDB" w:rsidP="0099097F">
            <w:pPr>
              <w:rPr>
                <w:rFonts w:ascii="Garamond" w:eastAsia="Calibri" w:hAnsi="Garamond"/>
              </w:rPr>
            </w:pPr>
            <w:r>
              <w:rPr>
                <w:rFonts w:ascii="Garamond" w:hAnsi="Garamond"/>
              </w:rPr>
              <w:t xml:space="preserve">Polypodium leucatomos Poir.</w:t>
            </w:r>
          </w:p>
        </w:tc>
        <w:tc>
          <w:tcPr>
            <w:tcW w:w="1628" w:type="dxa"/>
            <w:tcBorders>
              <w:top w:val="single" w:sz="4" w:space="0" w:color="auto"/>
              <w:left w:val="single" w:sz="4" w:space="0" w:color="auto"/>
              <w:bottom w:val="single" w:sz="4" w:space="0" w:color="auto"/>
              <w:right w:val="single" w:sz="4" w:space="0" w:color="auto"/>
            </w:tcBorders>
            <w:hideMark/>
          </w:tcPr>
          <w:p w14:paraId="5033551E" w14:textId="77777777" w:rsidR="00A01CDB" w:rsidRPr="00E31CA2" w:rsidRDefault="00A01CDB" w:rsidP="0099097F">
            <w:pPr>
              <w:rPr>
                <w:rFonts w:ascii="Garamond" w:eastAsia="Calibri" w:hAnsi="Garamond"/>
              </w:rPr>
            </w:pPr>
            <w:r>
              <w:rPr>
                <w:rFonts w:ascii="Garamond" w:hAnsi="Garamond"/>
              </w:rPr>
              <w:t xml:space="preserve">golden polypody</w:t>
            </w:r>
          </w:p>
        </w:tc>
        <w:tc>
          <w:tcPr>
            <w:tcW w:w="1352" w:type="dxa"/>
            <w:tcBorders>
              <w:top w:val="single" w:sz="4" w:space="0" w:color="auto"/>
              <w:left w:val="single" w:sz="4" w:space="0" w:color="auto"/>
              <w:bottom w:val="single" w:sz="4" w:space="0" w:color="auto"/>
              <w:right w:val="single" w:sz="4" w:space="0" w:color="auto"/>
            </w:tcBorders>
            <w:hideMark/>
          </w:tcPr>
          <w:p w14:paraId="4B4A4834" w14:textId="77777777" w:rsidR="00A01CDB" w:rsidRPr="00E31CA2" w:rsidRDefault="00A01CDB" w:rsidP="0099097F">
            <w:pPr>
              <w:rPr>
                <w:rFonts w:ascii="Garamond" w:eastAsia="Calibri" w:hAnsi="Garamond"/>
              </w:rPr>
            </w:pPr>
            <w:r>
              <w:rPr>
                <w:rFonts w:ascii="Garamond" w:hAnsi="Garamond"/>
              </w:rPr>
              <w:t xml:space="preserve">Blatt, Rhizom</w:t>
            </w:r>
          </w:p>
        </w:tc>
        <w:tc>
          <w:tcPr>
            <w:tcW w:w="5572" w:type="dxa"/>
            <w:tcBorders>
              <w:top w:val="single" w:sz="4" w:space="0" w:color="auto"/>
              <w:left w:val="single" w:sz="4" w:space="0" w:color="auto"/>
              <w:bottom w:val="single" w:sz="4" w:space="0" w:color="auto"/>
              <w:right w:val="single" w:sz="4" w:space="0" w:color="auto"/>
            </w:tcBorders>
          </w:tcPr>
          <w:p w14:paraId="3071FCFA" w14:textId="77777777" w:rsidR="00A01CDB" w:rsidRPr="00E31CA2" w:rsidRDefault="00A01CDB" w:rsidP="0099097F">
            <w:pPr>
              <w:rPr>
                <w:rFonts w:ascii="Garamond" w:eastAsia="Calibri" w:hAnsi="Garamond"/>
                <w:lang w:val="nl-BE"/>
              </w:rPr>
            </w:pPr>
          </w:p>
        </w:tc>
      </w:tr>
      <w:tr w:rsidR="00A01CDB" w:rsidRPr="00E31CA2" w14:paraId="3DABB1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3453D5" w14:textId="77777777" w:rsidR="00A01CDB" w:rsidRPr="00E31CA2" w:rsidRDefault="00A01CDB" w:rsidP="0099097F">
            <w:pPr>
              <w:rPr>
                <w:rFonts w:ascii="Garamond" w:eastAsia="Calibri" w:hAnsi="Garamond"/>
              </w:rPr>
            </w:pPr>
            <w:r>
              <w:rPr>
                <w:rFonts w:ascii="Garamond" w:hAnsi="Garamond"/>
              </w:rPr>
              <w:t xml:space="preserve">Phoenix dactylifera L.</w:t>
            </w:r>
          </w:p>
        </w:tc>
        <w:tc>
          <w:tcPr>
            <w:tcW w:w="1842" w:type="dxa"/>
            <w:tcBorders>
              <w:top w:val="single" w:sz="4" w:space="0" w:color="auto"/>
              <w:left w:val="single" w:sz="4" w:space="0" w:color="auto"/>
              <w:bottom w:val="single" w:sz="4" w:space="0" w:color="auto"/>
              <w:right w:val="single" w:sz="4" w:space="0" w:color="auto"/>
            </w:tcBorders>
            <w:hideMark/>
          </w:tcPr>
          <w:p w14:paraId="2880DEF5"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72F628E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88C2631" w14:textId="77777777" w:rsidR="00A01CDB" w:rsidRPr="00E31CA2" w:rsidRDefault="00A01CDB" w:rsidP="0099097F">
            <w:pPr>
              <w:rPr>
                <w:rFonts w:ascii="Garamond" w:eastAsia="Calibri" w:hAnsi="Garamond"/>
              </w:rPr>
            </w:pPr>
            <w:r>
              <w:rPr>
                <w:rFonts w:ascii="Garamond" w:hAnsi="Garamond"/>
              </w:rPr>
              <w:t xml:space="preserve">Dattelpalme</w:t>
            </w:r>
          </w:p>
        </w:tc>
        <w:tc>
          <w:tcPr>
            <w:tcW w:w="1352" w:type="dxa"/>
            <w:tcBorders>
              <w:top w:val="single" w:sz="4" w:space="0" w:color="auto"/>
              <w:left w:val="single" w:sz="4" w:space="0" w:color="auto"/>
              <w:bottom w:val="single" w:sz="4" w:space="0" w:color="auto"/>
              <w:right w:val="single" w:sz="4" w:space="0" w:color="auto"/>
            </w:tcBorders>
            <w:hideMark/>
          </w:tcPr>
          <w:p w14:paraId="5E6AC81A" w14:textId="77777777" w:rsidR="00A01CDB" w:rsidRPr="00E31CA2" w:rsidRDefault="00A01CDB" w:rsidP="0099097F">
            <w:pPr>
              <w:rPr>
                <w:rFonts w:ascii="Garamond" w:eastAsia="Calibri" w:hAnsi="Garamond"/>
              </w:rPr>
            </w:pPr>
            <w:r>
              <w:rPr>
                <w:rFonts w:ascii="Garamond" w:hAnsi="Garamond"/>
              </w:rPr>
              <w:t xml:space="preserve">Fruchtfleisch</w:t>
            </w:r>
          </w:p>
        </w:tc>
        <w:tc>
          <w:tcPr>
            <w:tcW w:w="5572" w:type="dxa"/>
            <w:tcBorders>
              <w:top w:val="single" w:sz="4" w:space="0" w:color="auto"/>
              <w:left w:val="single" w:sz="4" w:space="0" w:color="auto"/>
              <w:bottom w:val="single" w:sz="4" w:space="0" w:color="auto"/>
              <w:right w:val="single" w:sz="4" w:space="0" w:color="auto"/>
            </w:tcBorders>
            <w:noWrap/>
            <w:hideMark/>
          </w:tcPr>
          <w:p w14:paraId="2016BE6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4A638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C28BDE" w14:textId="77777777" w:rsidR="00A01CDB" w:rsidRPr="00E31CA2" w:rsidRDefault="00A01CDB" w:rsidP="0099097F">
            <w:pPr>
              <w:rPr>
                <w:rFonts w:ascii="Garamond" w:eastAsia="Calibri" w:hAnsi="Garamond"/>
              </w:rPr>
            </w:pPr>
            <w:r>
              <w:rPr>
                <w:rFonts w:ascii="Garamond" w:hAnsi="Garamond"/>
              </w:rPr>
              <w:t xml:space="preserve">Photinia melanocarpa (Michx.)</w:t>
            </w:r>
            <w:r>
              <w:rPr>
                <w:rFonts w:ascii="Garamond" w:hAnsi="Garamond"/>
              </w:rPr>
              <w:t xml:space="preserve"> </w:t>
            </w:r>
            <w:r>
              <w:rPr>
                <w:rFonts w:ascii="Garamond" w:hAnsi="Garamond"/>
              </w:rPr>
              <w:t xml:space="preserve">K.R.</w:t>
            </w:r>
            <w:r>
              <w:rPr>
                <w:rFonts w:ascii="Garamond" w:hAnsi="Garamond"/>
              </w:rPr>
              <w:t xml:space="preserve"> </w:t>
            </w:r>
            <w:r>
              <w:rPr>
                <w:rFonts w:ascii="Garamond" w:hAnsi="Garamond"/>
              </w:rPr>
              <w:t xml:space="preserve">Robertson &amp; J.B.</w:t>
            </w:r>
            <w:r>
              <w:rPr>
                <w:rFonts w:ascii="Garamond" w:hAnsi="Garamond"/>
              </w:rPr>
              <w:t xml:space="preserve"> </w:t>
            </w:r>
            <w:r>
              <w:rPr>
                <w:rFonts w:ascii="Garamond" w:hAnsi="Garamond"/>
              </w:rPr>
              <w:t xml:space="preserve">Phipps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87CCBB9"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6A0264A" w14:textId="77777777" w:rsidR="00A01CDB" w:rsidRPr="00E31CA2" w:rsidRDefault="00A01CDB" w:rsidP="0099097F">
            <w:pPr>
              <w:rPr>
                <w:rFonts w:ascii="Garamond" w:eastAsia="Calibri" w:hAnsi="Garamond"/>
              </w:rPr>
            </w:pPr>
            <w:r>
              <w:rPr>
                <w:rFonts w:ascii="Garamond" w:hAnsi="Garamond"/>
              </w:rPr>
              <w:t xml:space="preserve">Aronia melanocarpa (Michaux.)</w:t>
            </w:r>
            <w:r>
              <w:rPr>
                <w:rFonts w:ascii="Garamond" w:hAnsi="Garamond"/>
              </w:rPr>
              <w:t xml:space="preserve"> </w:t>
            </w:r>
            <w:r>
              <w:rPr>
                <w:rFonts w:ascii="Garamond" w:hAnsi="Garamond"/>
              </w:rPr>
              <w:t xml:space="preserve">S. Elliott</w:t>
            </w:r>
          </w:p>
        </w:tc>
        <w:tc>
          <w:tcPr>
            <w:tcW w:w="1628" w:type="dxa"/>
            <w:tcBorders>
              <w:top w:val="single" w:sz="4" w:space="0" w:color="auto"/>
              <w:left w:val="single" w:sz="4" w:space="0" w:color="auto"/>
              <w:bottom w:val="single" w:sz="4" w:space="0" w:color="auto"/>
              <w:right w:val="single" w:sz="4" w:space="0" w:color="auto"/>
            </w:tcBorders>
            <w:hideMark/>
          </w:tcPr>
          <w:p w14:paraId="38E9B38F" w14:textId="77777777" w:rsidR="00A01CDB" w:rsidRPr="00E31CA2" w:rsidRDefault="00A01CDB" w:rsidP="0099097F">
            <w:pPr>
              <w:rPr>
                <w:rFonts w:ascii="Garamond" w:eastAsia="Calibri" w:hAnsi="Garamond"/>
              </w:rPr>
            </w:pPr>
            <w:r>
              <w:rPr>
                <w:rFonts w:ascii="Garamond" w:hAnsi="Garamond"/>
              </w:rPr>
              <w:t xml:space="preserve">Schwarze Apfelbeere</w:t>
            </w:r>
          </w:p>
        </w:tc>
        <w:tc>
          <w:tcPr>
            <w:tcW w:w="1352" w:type="dxa"/>
            <w:tcBorders>
              <w:top w:val="single" w:sz="4" w:space="0" w:color="auto"/>
              <w:left w:val="single" w:sz="4" w:space="0" w:color="auto"/>
              <w:bottom w:val="single" w:sz="4" w:space="0" w:color="auto"/>
              <w:right w:val="single" w:sz="4" w:space="0" w:color="auto"/>
            </w:tcBorders>
            <w:hideMark/>
          </w:tcPr>
          <w:p w14:paraId="51353F6B"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52E818C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3A6D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CABC55" w14:textId="77777777" w:rsidR="00A01CDB" w:rsidRPr="00E31CA2" w:rsidRDefault="00A01CDB" w:rsidP="0099097F">
            <w:pPr>
              <w:rPr>
                <w:rFonts w:ascii="Garamond" w:eastAsia="Calibri" w:hAnsi="Garamond"/>
              </w:rPr>
            </w:pPr>
            <w:r>
              <w:rPr>
                <w:rFonts w:ascii="Garamond" w:hAnsi="Garamond"/>
              </w:rPr>
              <w:t xml:space="preserve">Phyla scaberrima (Juss. ex Pers.)</w:t>
            </w:r>
            <w:r>
              <w:rPr>
                <w:rFonts w:ascii="Garamond" w:hAnsi="Garamond"/>
              </w:rPr>
              <w:t xml:space="preserve"> </w:t>
            </w:r>
            <w:r>
              <w:rPr>
                <w:rFonts w:ascii="Garamond" w:hAnsi="Garamond"/>
              </w:rPr>
              <w:t xml:space="preserve">Moldenke</w:t>
            </w:r>
          </w:p>
        </w:tc>
        <w:tc>
          <w:tcPr>
            <w:tcW w:w="1842" w:type="dxa"/>
            <w:tcBorders>
              <w:top w:val="single" w:sz="4" w:space="0" w:color="auto"/>
              <w:left w:val="single" w:sz="4" w:space="0" w:color="auto"/>
              <w:bottom w:val="single" w:sz="4" w:space="0" w:color="auto"/>
              <w:right w:val="single" w:sz="4" w:space="0" w:color="auto"/>
            </w:tcBorders>
            <w:hideMark/>
          </w:tcPr>
          <w:p w14:paraId="37A80B54" w14:textId="77777777" w:rsidR="00A01CDB" w:rsidRPr="00E31CA2" w:rsidRDefault="00A01CDB" w:rsidP="0099097F">
            <w:pPr>
              <w:rPr>
                <w:rFonts w:ascii="Garamond" w:eastAsia="Calibri" w:hAnsi="Garamond"/>
              </w:rPr>
            </w:pPr>
            <w:r>
              <w:rPr>
                <w:rFonts w:ascii="Garamond" w:hAnsi="Garamond"/>
              </w:rPr>
              <w:t xml:space="preserve">Verbenaceae</w:t>
            </w:r>
          </w:p>
        </w:tc>
        <w:tc>
          <w:tcPr>
            <w:tcW w:w="1371" w:type="dxa"/>
            <w:tcBorders>
              <w:top w:val="single" w:sz="4" w:space="0" w:color="auto"/>
              <w:left w:val="single" w:sz="4" w:space="0" w:color="auto"/>
              <w:bottom w:val="single" w:sz="4" w:space="0" w:color="auto"/>
              <w:right w:val="single" w:sz="4" w:space="0" w:color="auto"/>
            </w:tcBorders>
            <w:hideMark/>
          </w:tcPr>
          <w:p w14:paraId="44C7787F" w14:textId="77777777" w:rsidR="00A01CDB" w:rsidRPr="00E31CA2" w:rsidRDefault="00A01CDB" w:rsidP="0099097F">
            <w:pPr>
              <w:rPr>
                <w:rFonts w:ascii="Garamond" w:eastAsia="Calibri" w:hAnsi="Garamond"/>
              </w:rPr>
            </w:pPr>
            <w:r>
              <w:rPr>
                <w:rFonts w:ascii="Garamond" w:hAnsi="Garamond"/>
              </w:rPr>
              <w:t xml:space="preserve">Lippia dulcis Trev.</w:t>
            </w:r>
          </w:p>
        </w:tc>
        <w:tc>
          <w:tcPr>
            <w:tcW w:w="1628" w:type="dxa"/>
            <w:tcBorders>
              <w:top w:val="single" w:sz="4" w:space="0" w:color="auto"/>
              <w:left w:val="single" w:sz="4" w:space="0" w:color="auto"/>
              <w:bottom w:val="single" w:sz="4" w:space="0" w:color="auto"/>
              <w:right w:val="single" w:sz="4" w:space="0" w:color="auto"/>
            </w:tcBorders>
            <w:hideMark/>
          </w:tcPr>
          <w:p w14:paraId="336677F4" w14:textId="77777777" w:rsidR="00A01CDB" w:rsidRPr="00E31CA2" w:rsidRDefault="00A01CDB" w:rsidP="0099097F">
            <w:pPr>
              <w:rPr>
                <w:rFonts w:ascii="Garamond" w:eastAsia="Calibri" w:hAnsi="Garamond"/>
              </w:rPr>
            </w:pPr>
            <w:r>
              <w:rPr>
                <w:rFonts w:ascii="Garamond" w:hAnsi="Garamond"/>
              </w:rPr>
              <w:t xml:space="preserve">Aztekisches Süßkraut</w:t>
            </w: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B70B91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B60829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9FA2E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96C6BA" w14:textId="77777777" w:rsidR="00A01CDB" w:rsidRPr="00E31CA2" w:rsidRDefault="00A01CDB" w:rsidP="0099097F">
            <w:pPr>
              <w:rPr>
                <w:rFonts w:ascii="Garamond" w:eastAsia="Calibri" w:hAnsi="Garamond"/>
              </w:rPr>
            </w:pPr>
            <w:r>
              <w:rPr>
                <w:rFonts w:ascii="Garamond" w:hAnsi="Garamond"/>
              </w:rPr>
              <w:t xml:space="preserve">Phyllanthus amarus Schumach.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Thonn.</w:t>
            </w:r>
          </w:p>
        </w:tc>
        <w:tc>
          <w:tcPr>
            <w:tcW w:w="1842" w:type="dxa"/>
            <w:tcBorders>
              <w:top w:val="single" w:sz="4" w:space="0" w:color="auto"/>
              <w:left w:val="single" w:sz="4" w:space="0" w:color="auto"/>
              <w:bottom w:val="single" w:sz="4" w:space="0" w:color="auto"/>
              <w:right w:val="single" w:sz="4" w:space="0" w:color="auto"/>
            </w:tcBorders>
            <w:hideMark/>
          </w:tcPr>
          <w:p w14:paraId="6552B3EC" w14:textId="77777777" w:rsidR="00A01CDB" w:rsidRPr="00E31CA2" w:rsidRDefault="00A01CDB" w:rsidP="0099097F">
            <w:pPr>
              <w:rPr>
                <w:rFonts w:ascii="Garamond" w:eastAsia="Calibri" w:hAnsi="Garamond"/>
              </w:rPr>
            </w:pPr>
            <w:r>
              <w:rPr>
                <w:rFonts w:ascii="Garamond" w:hAnsi="Garamond"/>
              </w:rPr>
              <w:t xml:space="preserve">Phyllanthaceae</w:t>
            </w:r>
          </w:p>
        </w:tc>
        <w:tc>
          <w:tcPr>
            <w:tcW w:w="1371" w:type="dxa"/>
            <w:tcBorders>
              <w:top w:val="single" w:sz="4" w:space="0" w:color="auto"/>
              <w:left w:val="single" w:sz="4" w:space="0" w:color="auto"/>
              <w:bottom w:val="single" w:sz="4" w:space="0" w:color="auto"/>
              <w:right w:val="single" w:sz="4" w:space="0" w:color="auto"/>
            </w:tcBorders>
            <w:noWrap/>
            <w:hideMark/>
          </w:tcPr>
          <w:p w14:paraId="30CD433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98970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6B6B90A" w14:textId="77777777" w:rsidR="00A01CDB" w:rsidRPr="00E31CA2" w:rsidRDefault="00A01CDB" w:rsidP="0099097F">
            <w:pPr>
              <w:rPr>
                <w:rFonts w:ascii="Garamond" w:eastAsia="Calibri" w:hAnsi="Garamond"/>
              </w:rPr>
            </w:pPr>
            <w:r>
              <w:rPr>
                <w:rFonts w:ascii="Garamond" w:hAnsi="Garamond"/>
              </w:rPr>
              <w:t xml:space="preserve">Blütenspitzen</w:t>
            </w:r>
          </w:p>
        </w:tc>
        <w:tc>
          <w:tcPr>
            <w:tcW w:w="5572" w:type="dxa"/>
            <w:tcBorders>
              <w:top w:val="single" w:sz="4" w:space="0" w:color="auto"/>
              <w:left w:val="single" w:sz="4" w:space="0" w:color="auto"/>
              <w:bottom w:val="single" w:sz="4" w:space="0" w:color="auto"/>
              <w:right w:val="single" w:sz="4" w:space="0" w:color="auto"/>
            </w:tcBorders>
            <w:hideMark/>
          </w:tcPr>
          <w:p w14:paraId="2906CB0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40F876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C77D14" w14:textId="77777777" w:rsidR="00A01CDB" w:rsidRPr="00E31CA2" w:rsidRDefault="00A01CDB" w:rsidP="0099097F">
            <w:pPr>
              <w:rPr>
                <w:rFonts w:ascii="Garamond" w:eastAsia="Calibri" w:hAnsi="Garamond"/>
              </w:rPr>
            </w:pPr>
            <w:r>
              <w:rPr>
                <w:rFonts w:ascii="Garamond" w:hAnsi="Garamond"/>
              </w:rPr>
              <w:t xml:space="preserve">Phyllanthus emblica L.</w:t>
            </w:r>
          </w:p>
        </w:tc>
        <w:tc>
          <w:tcPr>
            <w:tcW w:w="1842" w:type="dxa"/>
            <w:tcBorders>
              <w:top w:val="single" w:sz="4" w:space="0" w:color="auto"/>
              <w:left w:val="single" w:sz="4" w:space="0" w:color="auto"/>
              <w:bottom w:val="single" w:sz="4" w:space="0" w:color="auto"/>
              <w:right w:val="single" w:sz="4" w:space="0" w:color="auto"/>
            </w:tcBorders>
            <w:hideMark/>
          </w:tcPr>
          <w:p w14:paraId="791635BD" w14:textId="77777777" w:rsidR="00A01CDB" w:rsidRPr="00E31CA2" w:rsidRDefault="00A01CDB" w:rsidP="0099097F">
            <w:pPr>
              <w:rPr>
                <w:rFonts w:ascii="Garamond" w:eastAsia="Calibri" w:hAnsi="Garamond"/>
              </w:rPr>
            </w:pPr>
            <w:r>
              <w:rPr>
                <w:rFonts w:ascii="Garamond" w:hAnsi="Garamond"/>
              </w:rPr>
              <w:t xml:space="preserve">Phyllanthaceae</w:t>
            </w:r>
          </w:p>
        </w:tc>
        <w:tc>
          <w:tcPr>
            <w:tcW w:w="1371" w:type="dxa"/>
            <w:tcBorders>
              <w:top w:val="single" w:sz="4" w:space="0" w:color="auto"/>
              <w:left w:val="single" w:sz="4" w:space="0" w:color="auto"/>
              <w:bottom w:val="single" w:sz="4" w:space="0" w:color="auto"/>
              <w:right w:val="single" w:sz="4" w:space="0" w:color="auto"/>
            </w:tcBorders>
            <w:hideMark/>
          </w:tcPr>
          <w:p w14:paraId="64188CD1" w14:textId="77777777" w:rsidR="00A01CDB" w:rsidRPr="00E31CA2" w:rsidRDefault="00A01CDB" w:rsidP="0099097F">
            <w:pPr>
              <w:rPr>
                <w:rFonts w:ascii="Garamond" w:eastAsia="Calibri" w:hAnsi="Garamond"/>
              </w:rPr>
            </w:pPr>
            <w:r>
              <w:rPr>
                <w:rFonts w:ascii="Garamond" w:hAnsi="Garamond"/>
              </w:rPr>
              <w:t xml:space="preserve">Emblica officinalis Gaertn.</w:t>
            </w:r>
          </w:p>
        </w:tc>
        <w:tc>
          <w:tcPr>
            <w:tcW w:w="1628" w:type="dxa"/>
            <w:tcBorders>
              <w:top w:val="single" w:sz="4" w:space="0" w:color="auto"/>
              <w:left w:val="single" w:sz="4" w:space="0" w:color="auto"/>
              <w:bottom w:val="single" w:sz="4" w:space="0" w:color="auto"/>
              <w:right w:val="single" w:sz="4" w:space="0" w:color="auto"/>
            </w:tcBorders>
            <w:hideMark/>
          </w:tcPr>
          <w:p w14:paraId="1CDF2331" w14:textId="77777777" w:rsidR="00A01CDB" w:rsidRPr="00E31CA2" w:rsidRDefault="00A01CDB" w:rsidP="0099097F">
            <w:pPr>
              <w:rPr>
                <w:rFonts w:ascii="Garamond" w:eastAsia="Calibri" w:hAnsi="Garamond"/>
              </w:rPr>
            </w:pPr>
            <w:r>
              <w:rPr>
                <w:rFonts w:ascii="Garamond" w:hAnsi="Garamond"/>
              </w:rPr>
              <w:t xml:space="preserve">Amalaki, amla</w:t>
            </w:r>
          </w:p>
        </w:tc>
        <w:tc>
          <w:tcPr>
            <w:tcW w:w="1352" w:type="dxa"/>
            <w:tcBorders>
              <w:top w:val="single" w:sz="4" w:space="0" w:color="auto"/>
              <w:left w:val="single" w:sz="4" w:space="0" w:color="auto"/>
              <w:bottom w:val="single" w:sz="4" w:space="0" w:color="auto"/>
              <w:right w:val="single" w:sz="4" w:space="0" w:color="auto"/>
            </w:tcBorders>
            <w:hideMark/>
          </w:tcPr>
          <w:p w14:paraId="7194BDB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2FD6AE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4A4532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E990CA" w14:textId="77777777" w:rsidR="00A01CDB" w:rsidRPr="00E31CA2" w:rsidRDefault="00A01CDB" w:rsidP="0099097F">
            <w:pPr>
              <w:rPr>
                <w:rFonts w:ascii="Garamond" w:eastAsia="Calibri" w:hAnsi="Garamond"/>
              </w:rPr>
            </w:pPr>
            <w:r>
              <w:rPr>
                <w:rFonts w:ascii="Garamond" w:hAnsi="Garamond"/>
              </w:rPr>
              <w:t xml:space="preserve">Phyllanthus niruri L.</w:t>
            </w:r>
          </w:p>
        </w:tc>
        <w:tc>
          <w:tcPr>
            <w:tcW w:w="1842" w:type="dxa"/>
            <w:tcBorders>
              <w:top w:val="single" w:sz="4" w:space="0" w:color="auto"/>
              <w:left w:val="single" w:sz="4" w:space="0" w:color="auto"/>
              <w:bottom w:val="single" w:sz="4" w:space="0" w:color="auto"/>
              <w:right w:val="single" w:sz="4" w:space="0" w:color="auto"/>
            </w:tcBorders>
            <w:hideMark/>
          </w:tcPr>
          <w:p w14:paraId="19644F61" w14:textId="77777777" w:rsidR="00A01CDB" w:rsidRPr="00E31CA2" w:rsidRDefault="00A01CDB" w:rsidP="0099097F">
            <w:pPr>
              <w:rPr>
                <w:rFonts w:ascii="Garamond" w:eastAsia="Calibri" w:hAnsi="Garamond"/>
              </w:rPr>
            </w:pPr>
            <w:r>
              <w:rPr>
                <w:rFonts w:ascii="Garamond" w:hAnsi="Garamond"/>
              </w:rPr>
              <w:t xml:space="preserve">Phyllanthaceae</w:t>
            </w:r>
          </w:p>
        </w:tc>
        <w:tc>
          <w:tcPr>
            <w:tcW w:w="1371" w:type="dxa"/>
            <w:tcBorders>
              <w:top w:val="single" w:sz="4" w:space="0" w:color="auto"/>
              <w:left w:val="single" w:sz="4" w:space="0" w:color="auto"/>
              <w:bottom w:val="single" w:sz="4" w:space="0" w:color="auto"/>
              <w:right w:val="single" w:sz="4" w:space="0" w:color="auto"/>
            </w:tcBorders>
            <w:hideMark/>
          </w:tcPr>
          <w:p w14:paraId="3846065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6E2A1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EAD7F7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E709D10"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55D438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9E8483" w14:textId="77777777" w:rsidR="00A01CDB" w:rsidRPr="00E31CA2" w:rsidRDefault="00A01CDB" w:rsidP="0099097F">
            <w:pPr>
              <w:rPr>
                <w:rFonts w:ascii="Garamond" w:eastAsia="Calibri" w:hAnsi="Garamond"/>
              </w:rPr>
            </w:pPr>
            <w:r>
              <w:rPr>
                <w:rFonts w:ascii="Garamond" w:hAnsi="Garamond"/>
              </w:rPr>
              <w:t xml:space="preserve">Phymatolithon calcareum (Pallas) W.H.Adey &amp; D.L.McKibbin</w:t>
            </w:r>
          </w:p>
        </w:tc>
        <w:tc>
          <w:tcPr>
            <w:tcW w:w="1842" w:type="dxa"/>
            <w:tcBorders>
              <w:top w:val="single" w:sz="4" w:space="0" w:color="auto"/>
              <w:left w:val="single" w:sz="4" w:space="0" w:color="auto"/>
              <w:bottom w:val="single" w:sz="4" w:space="0" w:color="auto"/>
              <w:right w:val="single" w:sz="4" w:space="0" w:color="auto"/>
            </w:tcBorders>
            <w:hideMark/>
          </w:tcPr>
          <w:p w14:paraId="6B4E7EF0" w14:textId="77777777" w:rsidR="00A01CDB" w:rsidRPr="00E31CA2" w:rsidRDefault="00A01CDB" w:rsidP="0099097F">
            <w:pPr>
              <w:rPr>
                <w:rFonts w:ascii="Garamond" w:eastAsia="Calibri" w:hAnsi="Garamond"/>
              </w:rPr>
            </w:pPr>
            <w:r>
              <w:rPr>
                <w:rFonts w:ascii="Garamond" w:hAnsi="Garamond"/>
              </w:rPr>
              <w:t xml:space="preserve">Hapalidiaceae</w:t>
            </w:r>
          </w:p>
        </w:tc>
        <w:tc>
          <w:tcPr>
            <w:tcW w:w="1371" w:type="dxa"/>
            <w:tcBorders>
              <w:top w:val="single" w:sz="4" w:space="0" w:color="auto"/>
              <w:left w:val="single" w:sz="4" w:space="0" w:color="auto"/>
              <w:bottom w:val="single" w:sz="4" w:space="0" w:color="auto"/>
              <w:right w:val="single" w:sz="4" w:space="0" w:color="auto"/>
            </w:tcBorders>
            <w:noWrap/>
            <w:hideMark/>
          </w:tcPr>
          <w:p w14:paraId="3D68A5D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2AFDFA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94718C7"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7993815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B3BD0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9810B8" w14:textId="77777777" w:rsidR="00A01CDB" w:rsidRPr="00E31CA2" w:rsidRDefault="00A01CDB" w:rsidP="0099097F">
            <w:pPr>
              <w:rPr>
                <w:rFonts w:ascii="Garamond" w:eastAsia="Calibri" w:hAnsi="Garamond"/>
              </w:rPr>
            </w:pPr>
            <w:r>
              <w:rPr>
                <w:rFonts w:ascii="Garamond" w:hAnsi="Garamond"/>
              </w:rPr>
              <w:t xml:space="preserve">Physalis alkekengi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9C64705"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769F856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CD7A30" w14:textId="77777777" w:rsidR="00A01CDB" w:rsidRPr="00E31CA2" w:rsidRDefault="00A01CDB" w:rsidP="0099097F">
            <w:pPr>
              <w:rPr>
                <w:rFonts w:ascii="Garamond" w:eastAsia="Calibri" w:hAnsi="Garamond"/>
              </w:rPr>
            </w:pPr>
            <w:r>
              <w:rPr>
                <w:rFonts w:ascii="Garamond" w:hAnsi="Garamond"/>
              </w:rPr>
              <w:t xml:space="preserve">Physalis, Lampionblume</w:t>
            </w:r>
          </w:p>
        </w:tc>
        <w:tc>
          <w:tcPr>
            <w:tcW w:w="1352" w:type="dxa"/>
            <w:tcBorders>
              <w:top w:val="single" w:sz="4" w:space="0" w:color="auto"/>
              <w:left w:val="single" w:sz="4" w:space="0" w:color="auto"/>
              <w:bottom w:val="single" w:sz="4" w:space="0" w:color="auto"/>
              <w:right w:val="single" w:sz="4" w:space="0" w:color="auto"/>
            </w:tcBorders>
            <w:hideMark/>
          </w:tcPr>
          <w:p w14:paraId="25AD3B5D" w14:textId="77777777" w:rsidR="00A01CDB" w:rsidRPr="00E31CA2" w:rsidRDefault="00A01CDB" w:rsidP="0099097F">
            <w:pPr>
              <w:rPr>
                <w:rFonts w:ascii="Garamond" w:eastAsia="Calibri" w:hAnsi="Garamond"/>
              </w:rPr>
            </w:pPr>
            <w:r>
              <w:rPr>
                <w:rFonts w:ascii="Garamond" w:hAnsi="Garamond"/>
              </w:rPr>
              <w:t xml:space="preserve">reife Früchte</w:t>
            </w:r>
          </w:p>
        </w:tc>
        <w:tc>
          <w:tcPr>
            <w:tcW w:w="5572" w:type="dxa"/>
            <w:tcBorders>
              <w:top w:val="single" w:sz="4" w:space="0" w:color="auto"/>
              <w:left w:val="single" w:sz="4" w:space="0" w:color="auto"/>
              <w:bottom w:val="single" w:sz="4" w:space="0" w:color="auto"/>
              <w:right w:val="single" w:sz="4" w:space="0" w:color="auto"/>
            </w:tcBorders>
            <w:hideMark/>
          </w:tcPr>
          <w:p w14:paraId="68E40AD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E8DE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BA502E" w14:textId="77777777" w:rsidR="00A01CDB" w:rsidRPr="00E31CA2" w:rsidRDefault="00A01CDB" w:rsidP="0099097F">
            <w:pPr>
              <w:rPr>
                <w:rFonts w:ascii="Garamond" w:eastAsia="Calibri" w:hAnsi="Garamond"/>
              </w:rPr>
            </w:pPr>
            <w:r>
              <w:rPr>
                <w:rFonts w:ascii="Garamond" w:hAnsi="Garamond"/>
              </w:rPr>
              <w:t xml:space="preserve">Physalis peruviana L.</w:t>
            </w:r>
          </w:p>
        </w:tc>
        <w:tc>
          <w:tcPr>
            <w:tcW w:w="1842" w:type="dxa"/>
            <w:tcBorders>
              <w:top w:val="single" w:sz="4" w:space="0" w:color="auto"/>
              <w:left w:val="single" w:sz="4" w:space="0" w:color="auto"/>
              <w:bottom w:val="single" w:sz="4" w:space="0" w:color="auto"/>
              <w:right w:val="single" w:sz="4" w:space="0" w:color="auto"/>
            </w:tcBorders>
            <w:hideMark/>
          </w:tcPr>
          <w:p w14:paraId="36A2EFD2"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23D70F8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7C59E9" w14:textId="77777777" w:rsidR="00A01CDB" w:rsidRPr="00E31CA2" w:rsidRDefault="00A01CDB" w:rsidP="0099097F">
            <w:pPr>
              <w:rPr>
                <w:rFonts w:ascii="Garamond" w:eastAsia="Calibri" w:hAnsi="Garamond"/>
              </w:rPr>
            </w:pPr>
            <w:r>
              <w:rPr>
                <w:rFonts w:ascii="Garamond" w:hAnsi="Garamond"/>
              </w:rPr>
              <w:t xml:space="preserve">Kapstachelbeere</w:t>
            </w:r>
          </w:p>
        </w:tc>
        <w:tc>
          <w:tcPr>
            <w:tcW w:w="1352" w:type="dxa"/>
            <w:tcBorders>
              <w:top w:val="single" w:sz="4" w:space="0" w:color="auto"/>
              <w:left w:val="single" w:sz="4" w:space="0" w:color="auto"/>
              <w:bottom w:val="single" w:sz="4" w:space="0" w:color="auto"/>
              <w:right w:val="single" w:sz="4" w:space="0" w:color="auto"/>
            </w:tcBorders>
            <w:hideMark/>
          </w:tcPr>
          <w:p w14:paraId="0EBB82DA" w14:textId="77777777" w:rsidR="00A01CDB" w:rsidRPr="00E31CA2" w:rsidRDefault="00A01CDB" w:rsidP="0099097F">
            <w:pPr>
              <w:rPr>
                <w:rFonts w:ascii="Garamond" w:eastAsia="Calibri" w:hAnsi="Garamond"/>
              </w:rPr>
            </w:pPr>
            <w:r>
              <w:rPr>
                <w:rFonts w:ascii="Garamond" w:hAnsi="Garamond"/>
              </w:rPr>
              <w:t xml:space="preserve">reife Früchte</w:t>
            </w:r>
          </w:p>
        </w:tc>
        <w:tc>
          <w:tcPr>
            <w:tcW w:w="5572" w:type="dxa"/>
            <w:tcBorders>
              <w:top w:val="single" w:sz="4" w:space="0" w:color="auto"/>
              <w:left w:val="single" w:sz="4" w:space="0" w:color="auto"/>
              <w:bottom w:val="single" w:sz="4" w:space="0" w:color="auto"/>
              <w:right w:val="single" w:sz="4" w:space="0" w:color="auto"/>
            </w:tcBorders>
            <w:noWrap/>
            <w:hideMark/>
          </w:tcPr>
          <w:p w14:paraId="35304B8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AEAD3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A37066" w14:textId="532D82C0" w:rsidR="00A01CDB" w:rsidRPr="00E31CA2" w:rsidRDefault="00A01CDB" w:rsidP="0099097F">
            <w:pPr>
              <w:rPr>
                <w:rFonts w:ascii="Garamond" w:eastAsia="Calibri" w:hAnsi="Garamond"/>
              </w:rPr>
            </w:pPr>
            <w:bookmarkStart w:id="35" w:name="_Hlk108187850"/>
            <w:r>
              <w:rPr>
                <w:rFonts w:ascii="Garamond" w:hAnsi="Garamond"/>
              </w:rPr>
              <w:t xml:space="preserve">Picea abies (L.) Karst.</w:t>
            </w:r>
            <w:bookmarkEnd w:id="35"/>
          </w:p>
        </w:tc>
        <w:tc>
          <w:tcPr>
            <w:tcW w:w="1842" w:type="dxa"/>
            <w:tcBorders>
              <w:top w:val="single" w:sz="4" w:space="0" w:color="auto"/>
              <w:left w:val="single" w:sz="4" w:space="0" w:color="auto"/>
              <w:bottom w:val="single" w:sz="4" w:space="0" w:color="auto"/>
              <w:right w:val="single" w:sz="4" w:space="0" w:color="auto"/>
            </w:tcBorders>
            <w:hideMark/>
          </w:tcPr>
          <w:p w14:paraId="5F1C04DF"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50F3B6C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B6D87D" w14:textId="77777777" w:rsidR="00A01CDB" w:rsidRPr="00E31CA2" w:rsidRDefault="00A01CDB" w:rsidP="0099097F">
            <w:pPr>
              <w:rPr>
                <w:rFonts w:ascii="Garamond" w:eastAsia="Calibri" w:hAnsi="Garamond"/>
              </w:rPr>
            </w:pPr>
            <w:r>
              <w:rPr>
                <w:rFonts w:ascii="Garamond" w:hAnsi="Garamond"/>
              </w:rPr>
              <w:t xml:space="preserve">Gemeine Fichte</w:t>
            </w:r>
          </w:p>
        </w:tc>
        <w:tc>
          <w:tcPr>
            <w:tcW w:w="1352" w:type="dxa"/>
            <w:tcBorders>
              <w:top w:val="single" w:sz="4" w:space="0" w:color="auto"/>
              <w:left w:val="single" w:sz="4" w:space="0" w:color="auto"/>
              <w:bottom w:val="single" w:sz="4" w:space="0" w:color="auto"/>
              <w:right w:val="single" w:sz="4" w:space="0" w:color="auto"/>
            </w:tcBorders>
            <w:hideMark/>
          </w:tcPr>
          <w:p w14:paraId="0AAF622F" w14:textId="216B42BE" w:rsidR="00A01CDB" w:rsidRPr="00E31CA2" w:rsidRDefault="00A01CDB" w:rsidP="0099097F">
            <w:pPr>
              <w:rPr>
                <w:highlight w:val="yellow"/>
                <w:rFonts w:ascii="Garamond" w:eastAsia="Calibri" w:hAnsi="Garamond"/>
              </w:rPr>
            </w:pPr>
            <w:r>
              <w:rPr>
                <w:rFonts w:ascii="Garamond" w:hAnsi="Garamond"/>
              </w:rPr>
              <w:t xml:space="preserve">Astspitze</w:t>
            </w:r>
          </w:p>
        </w:tc>
        <w:tc>
          <w:tcPr>
            <w:tcW w:w="5572" w:type="dxa"/>
            <w:tcBorders>
              <w:top w:val="single" w:sz="4" w:space="0" w:color="auto"/>
              <w:left w:val="single" w:sz="4" w:space="0" w:color="auto"/>
              <w:bottom w:val="single" w:sz="4" w:space="0" w:color="auto"/>
              <w:right w:val="single" w:sz="4" w:space="0" w:color="auto"/>
            </w:tcBorders>
            <w:noWrap/>
            <w:hideMark/>
          </w:tcPr>
          <w:p w14:paraId="64CE3135" w14:textId="4D6F1D41" w:rsidR="00A01CDB" w:rsidRPr="00E31CA2" w:rsidRDefault="00A01CDB" w:rsidP="0099097F">
            <w:pPr>
              <w:rPr>
                <w:rFonts w:ascii="Garamond" w:eastAsia="Calibri" w:hAnsi="Garamond"/>
                <w:lang w:val="nl-BE"/>
              </w:rPr>
            </w:pPr>
          </w:p>
        </w:tc>
      </w:tr>
      <w:tr w:rsidR="00A01CDB" w:rsidRPr="00E31CA2" w14:paraId="262F1E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B4A9D0" w14:textId="77777777" w:rsidR="00A01CDB" w:rsidRPr="00E31CA2" w:rsidRDefault="00A01CDB" w:rsidP="0099097F">
            <w:pPr>
              <w:rPr>
                <w:rFonts w:ascii="Garamond" w:eastAsia="Calibri" w:hAnsi="Garamond"/>
              </w:rPr>
            </w:pPr>
            <w:r>
              <w:rPr>
                <w:rFonts w:ascii="Garamond" w:hAnsi="Garamond"/>
              </w:rPr>
              <w:t xml:space="preserve">Picramnia antidesma Sw.</w:t>
            </w:r>
          </w:p>
        </w:tc>
        <w:tc>
          <w:tcPr>
            <w:tcW w:w="1842" w:type="dxa"/>
            <w:tcBorders>
              <w:top w:val="single" w:sz="4" w:space="0" w:color="auto"/>
              <w:left w:val="single" w:sz="4" w:space="0" w:color="auto"/>
              <w:bottom w:val="single" w:sz="4" w:space="0" w:color="auto"/>
              <w:right w:val="single" w:sz="4" w:space="0" w:color="auto"/>
            </w:tcBorders>
            <w:hideMark/>
          </w:tcPr>
          <w:p w14:paraId="36E34E3B" w14:textId="77777777" w:rsidR="00A01CDB" w:rsidRPr="00E31CA2" w:rsidRDefault="00A01CDB" w:rsidP="0099097F">
            <w:pPr>
              <w:rPr>
                <w:rFonts w:ascii="Garamond" w:eastAsia="Calibri" w:hAnsi="Garamond"/>
              </w:rPr>
            </w:pPr>
            <w:r>
              <w:rPr>
                <w:rFonts w:ascii="Garamond" w:hAnsi="Garamond"/>
              </w:rPr>
              <w:t xml:space="preserve">Picramniaceae</w:t>
            </w:r>
          </w:p>
        </w:tc>
        <w:tc>
          <w:tcPr>
            <w:tcW w:w="1371" w:type="dxa"/>
            <w:tcBorders>
              <w:top w:val="single" w:sz="4" w:space="0" w:color="auto"/>
              <w:left w:val="single" w:sz="4" w:space="0" w:color="auto"/>
              <w:bottom w:val="single" w:sz="4" w:space="0" w:color="auto"/>
              <w:right w:val="single" w:sz="4" w:space="0" w:color="auto"/>
            </w:tcBorders>
            <w:noWrap/>
            <w:hideMark/>
          </w:tcPr>
          <w:p w14:paraId="425E9BDB" w14:textId="1377BF82" w:rsidR="00A01CDB" w:rsidRPr="00E31CA2" w:rsidRDefault="00A01CDB" w:rsidP="00193093">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28DFB5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2D8D58A"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7BE7B5C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Cascarosid A)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14267F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A9D9A5" w14:textId="77777777" w:rsidR="00A01CDB" w:rsidRPr="00E31CA2" w:rsidRDefault="00A01CDB" w:rsidP="0099097F">
            <w:pPr>
              <w:rPr>
                <w:rFonts w:ascii="Garamond" w:eastAsia="Calibri" w:hAnsi="Garamond"/>
              </w:rPr>
            </w:pPr>
            <w:r>
              <w:rPr>
                <w:rFonts w:ascii="Garamond" w:hAnsi="Garamond"/>
              </w:rPr>
              <w:t xml:space="preserve">Pimenta dioica (L.) Merr.</w:t>
            </w:r>
          </w:p>
        </w:tc>
        <w:tc>
          <w:tcPr>
            <w:tcW w:w="1842" w:type="dxa"/>
            <w:tcBorders>
              <w:top w:val="single" w:sz="4" w:space="0" w:color="auto"/>
              <w:left w:val="single" w:sz="4" w:space="0" w:color="auto"/>
              <w:bottom w:val="single" w:sz="4" w:space="0" w:color="auto"/>
              <w:right w:val="single" w:sz="4" w:space="0" w:color="auto"/>
            </w:tcBorders>
            <w:hideMark/>
          </w:tcPr>
          <w:p w14:paraId="270F7AD7"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17E8532A" w14:textId="77777777" w:rsidR="00A01CDB" w:rsidRPr="00E31CA2" w:rsidRDefault="00A01CDB" w:rsidP="0099097F">
            <w:pPr>
              <w:rPr>
                <w:rFonts w:ascii="Garamond" w:eastAsia="Calibri" w:hAnsi="Garamond"/>
              </w:rPr>
            </w:pPr>
            <w:r>
              <w:rPr>
                <w:rFonts w:ascii="Garamond" w:hAnsi="Garamond"/>
              </w:rPr>
              <w:t xml:space="preserve">Pimenta officinalis Lindl.</w:t>
            </w:r>
          </w:p>
        </w:tc>
        <w:tc>
          <w:tcPr>
            <w:tcW w:w="1628" w:type="dxa"/>
            <w:tcBorders>
              <w:top w:val="single" w:sz="4" w:space="0" w:color="auto"/>
              <w:left w:val="single" w:sz="4" w:space="0" w:color="auto"/>
              <w:bottom w:val="single" w:sz="4" w:space="0" w:color="auto"/>
              <w:right w:val="single" w:sz="4" w:space="0" w:color="auto"/>
            </w:tcBorders>
            <w:hideMark/>
          </w:tcPr>
          <w:p w14:paraId="46CB298E" w14:textId="77777777" w:rsidR="00A01CDB" w:rsidRPr="00E31CA2" w:rsidRDefault="00A01CDB" w:rsidP="0099097F">
            <w:pPr>
              <w:rPr>
                <w:rFonts w:ascii="Garamond" w:eastAsia="Calibri" w:hAnsi="Garamond"/>
              </w:rPr>
            </w:pPr>
            <w:r>
              <w:rPr>
                <w:rFonts w:ascii="Garamond" w:hAnsi="Garamond"/>
              </w:rPr>
              <w:t xml:space="preserve">Piment, Jamaika-Pfeffer</w:t>
            </w:r>
          </w:p>
        </w:tc>
        <w:tc>
          <w:tcPr>
            <w:tcW w:w="1352" w:type="dxa"/>
            <w:tcBorders>
              <w:top w:val="single" w:sz="4" w:space="0" w:color="auto"/>
              <w:left w:val="single" w:sz="4" w:space="0" w:color="auto"/>
              <w:bottom w:val="single" w:sz="4" w:space="0" w:color="auto"/>
              <w:right w:val="single" w:sz="4" w:space="0" w:color="auto"/>
            </w:tcBorders>
            <w:hideMark/>
          </w:tcPr>
          <w:p w14:paraId="317C11E9" w14:textId="77777777" w:rsidR="00A01CDB" w:rsidRPr="00E31CA2" w:rsidRDefault="00A01CDB" w:rsidP="0099097F">
            <w:pPr>
              <w:rPr>
                <w:rFonts w:ascii="Garamond" w:eastAsia="Calibri" w:hAnsi="Garamond"/>
              </w:rPr>
            </w:pPr>
            <w:r>
              <w:rPr>
                <w:rFonts w:ascii="Garamond" w:hAnsi="Garamond"/>
              </w:rPr>
              <w:t xml:space="preserve">Beere</w:t>
            </w:r>
          </w:p>
        </w:tc>
        <w:tc>
          <w:tcPr>
            <w:tcW w:w="5572" w:type="dxa"/>
            <w:tcBorders>
              <w:top w:val="single" w:sz="4" w:space="0" w:color="auto"/>
              <w:left w:val="single" w:sz="4" w:space="0" w:color="auto"/>
              <w:bottom w:val="single" w:sz="4" w:space="0" w:color="auto"/>
              <w:right w:val="single" w:sz="4" w:space="0" w:color="auto"/>
            </w:tcBorders>
            <w:noWrap/>
            <w:hideMark/>
          </w:tcPr>
          <w:p w14:paraId="2FE7A90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F5E161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3EB90B0" w14:textId="77777777" w:rsidR="00A01CDB" w:rsidRPr="00E31CA2" w:rsidRDefault="00A01CDB" w:rsidP="0099097F">
            <w:pPr>
              <w:rPr>
                <w:rFonts w:ascii="Garamond" w:eastAsia="Calibri" w:hAnsi="Garamond"/>
              </w:rPr>
            </w:pPr>
            <w:r>
              <w:rPr>
                <w:rFonts w:ascii="Garamond" w:hAnsi="Garamond"/>
              </w:rPr>
              <w:t xml:space="preserve">Pimenta racemosa (Mill.) J.W.Moore</w:t>
            </w:r>
          </w:p>
        </w:tc>
        <w:tc>
          <w:tcPr>
            <w:tcW w:w="1842" w:type="dxa"/>
            <w:tcBorders>
              <w:top w:val="single" w:sz="4" w:space="0" w:color="auto"/>
              <w:left w:val="single" w:sz="4" w:space="0" w:color="auto"/>
              <w:bottom w:val="single" w:sz="4" w:space="0" w:color="auto"/>
              <w:right w:val="single" w:sz="4" w:space="0" w:color="auto"/>
            </w:tcBorders>
            <w:hideMark/>
          </w:tcPr>
          <w:p w14:paraId="1F1A87C1"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57D6CC7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6E7A12" w14:textId="77777777" w:rsidR="00A01CDB" w:rsidRPr="00E31CA2" w:rsidRDefault="00A01CDB" w:rsidP="0099097F">
            <w:pPr>
              <w:rPr>
                <w:rFonts w:ascii="Garamond" w:eastAsia="Calibri" w:hAnsi="Garamond"/>
              </w:rPr>
            </w:pPr>
            <w:r>
              <w:rPr>
                <w:rFonts w:ascii="Garamond" w:hAnsi="Garamond"/>
              </w:rPr>
              <w:t xml:space="preserve">Bay, Bayrumbaum</w:t>
            </w:r>
          </w:p>
        </w:tc>
        <w:tc>
          <w:tcPr>
            <w:tcW w:w="1352" w:type="dxa"/>
            <w:tcBorders>
              <w:top w:val="single" w:sz="4" w:space="0" w:color="auto"/>
              <w:left w:val="single" w:sz="4" w:space="0" w:color="auto"/>
              <w:bottom w:val="single" w:sz="4" w:space="0" w:color="auto"/>
              <w:right w:val="single" w:sz="4" w:space="0" w:color="auto"/>
            </w:tcBorders>
            <w:hideMark/>
          </w:tcPr>
          <w:p w14:paraId="43D72433"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728EE88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1081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8311F4" w14:textId="77777777" w:rsidR="00A01CDB" w:rsidRPr="00E31CA2" w:rsidRDefault="00A01CDB" w:rsidP="0099097F">
            <w:pPr>
              <w:rPr>
                <w:rFonts w:ascii="Garamond" w:eastAsia="Calibri" w:hAnsi="Garamond"/>
              </w:rPr>
            </w:pPr>
            <w:r>
              <w:rPr>
                <w:rFonts w:ascii="Garamond" w:hAnsi="Garamond"/>
              </w:rPr>
              <w:t xml:space="preserve">Pimpinella anisum L.</w:t>
            </w:r>
          </w:p>
        </w:tc>
        <w:tc>
          <w:tcPr>
            <w:tcW w:w="1842" w:type="dxa"/>
            <w:tcBorders>
              <w:top w:val="single" w:sz="4" w:space="0" w:color="auto"/>
              <w:left w:val="single" w:sz="4" w:space="0" w:color="auto"/>
              <w:bottom w:val="single" w:sz="4" w:space="0" w:color="auto"/>
              <w:right w:val="single" w:sz="4" w:space="0" w:color="auto"/>
            </w:tcBorders>
            <w:hideMark/>
          </w:tcPr>
          <w:p w14:paraId="2A54990E"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0A8078A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A0FB26" w14:textId="77777777" w:rsidR="00A01CDB" w:rsidRPr="00E31CA2" w:rsidRDefault="00A01CDB" w:rsidP="0099097F">
            <w:pPr>
              <w:rPr>
                <w:rFonts w:ascii="Garamond" w:eastAsia="Calibri" w:hAnsi="Garamond"/>
              </w:rPr>
            </w:pPr>
            <w:r>
              <w:rPr>
                <w:rFonts w:ascii="Garamond" w:hAnsi="Garamond"/>
              </w:rPr>
              <w:t xml:space="preserve">Anis</w:t>
            </w:r>
          </w:p>
        </w:tc>
        <w:tc>
          <w:tcPr>
            <w:tcW w:w="1352" w:type="dxa"/>
            <w:tcBorders>
              <w:top w:val="single" w:sz="4" w:space="0" w:color="auto"/>
              <w:left w:val="single" w:sz="4" w:space="0" w:color="auto"/>
              <w:bottom w:val="single" w:sz="4" w:space="0" w:color="auto"/>
              <w:right w:val="single" w:sz="4" w:space="0" w:color="auto"/>
            </w:tcBorders>
            <w:hideMark/>
          </w:tcPr>
          <w:p w14:paraId="786821F0"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470AF06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06824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545CA0" w14:textId="77777777" w:rsidR="00A01CDB" w:rsidRPr="00E31CA2" w:rsidRDefault="00A01CDB" w:rsidP="0099097F">
            <w:pPr>
              <w:rPr>
                <w:rFonts w:ascii="Garamond" w:eastAsia="Calibri" w:hAnsi="Garamond"/>
              </w:rPr>
            </w:pPr>
            <w:r>
              <w:rPr>
                <w:rFonts w:ascii="Garamond" w:hAnsi="Garamond"/>
              </w:rPr>
              <w:t xml:space="preserve">Pimpinella major (L.) Huds.</w:t>
            </w:r>
          </w:p>
        </w:tc>
        <w:tc>
          <w:tcPr>
            <w:tcW w:w="1842" w:type="dxa"/>
            <w:tcBorders>
              <w:top w:val="single" w:sz="4" w:space="0" w:color="auto"/>
              <w:left w:val="single" w:sz="4" w:space="0" w:color="auto"/>
              <w:bottom w:val="single" w:sz="4" w:space="0" w:color="auto"/>
              <w:right w:val="single" w:sz="4" w:space="0" w:color="auto"/>
            </w:tcBorders>
            <w:hideMark/>
          </w:tcPr>
          <w:p w14:paraId="15723A93"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5A3DD8B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AFD0FB" w14:textId="77777777" w:rsidR="00A01CDB" w:rsidRPr="00E31CA2" w:rsidRDefault="00A01CDB" w:rsidP="0099097F">
            <w:pPr>
              <w:rPr>
                <w:rFonts w:ascii="Garamond" w:eastAsia="Calibri" w:hAnsi="Garamond"/>
              </w:rPr>
            </w:pPr>
            <w:r>
              <w:rPr>
                <w:rFonts w:ascii="Garamond" w:hAnsi="Garamond"/>
              </w:rPr>
              <w:t xml:space="preserve">Große Bibernelle</w:t>
            </w:r>
          </w:p>
        </w:tc>
        <w:tc>
          <w:tcPr>
            <w:tcW w:w="1352" w:type="dxa"/>
            <w:tcBorders>
              <w:top w:val="single" w:sz="4" w:space="0" w:color="auto"/>
              <w:left w:val="single" w:sz="4" w:space="0" w:color="auto"/>
              <w:bottom w:val="single" w:sz="4" w:space="0" w:color="auto"/>
              <w:right w:val="single" w:sz="4" w:space="0" w:color="auto"/>
            </w:tcBorders>
            <w:hideMark/>
          </w:tcPr>
          <w:p w14:paraId="53FE8408"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5C13288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B45FF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5549FC" w14:textId="77777777" w:rsidR="00A01CDB" w:rsidRPr="00E31CA2" w:rsidRDefault="00A01CDB" w:rsidP="0099097F">
            <w:pPr>
              <w:rPr>
                <w:rFonts w:ascii="Garamond" w:eastAsia="Calibri" w:hAnsi="Garamond"/>
              </w:rPr>
            </w:pPr>
            <w:r>
              <w:rPr>
                <w:rFonts w:ascii="Garamond" w:hAnsi="Garamond"/>
              </w:rPr>
              <w:t xml:space="preserve">Pimpinella saxifraga L.</w:t>
            </w:r>
          </w:p>
        </w:tc>
        <w:tc>
          <w:tcPr>
            <w:tcW w:w="1842" w:type="dxa"/>
            <w:tcBorders>
              <w:top w:val="single" w:sz="4" w:space="0" w:color="auto"/>
              <w:left w:val="single" w:sz="4" w:space="0" w:color="auto"/>
              <w:bottom w:val="single" w:sz="4" w:space="0" w:color="auto"/>
              <w:right w:val="single" w:sz="4" w:space="0" w:color="auto"/>
            </w:tcBorders>
            <w:hideMark/>
          </w:tcPr>
          <w:p w14:paraId="210429A8"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37BED51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F01C300" w14:textId="77777777" w:rsidR="00A01CDB" w:rsidRPr="00E31CA2" w:rsidRDefault="00A01CDB" w:rsidP="0099097F">
            <w:pPr>
              <w:rPr>
                <w:rFonts w:ascii="Garamond" w:eastAsia="Calibri" w:hAnsi="Garamond"/>
              </w:rPr>
            </w:pPr>
            <w:r>
              <w:rPr>
                <w:rFonts w:ascii="Garamond" w:hAnsi="Garamond"/>
              </w:rPr>
              <w:t xml:space="preserve">Kleine Bibernelle</w:t>
            </w:r>
          </w:p>
        </w:tc>
        <w:tc>
          <w:tcPr>
            <w:tcW w:w="1352" w:type="dxa"/>
            <w:tcBorders>
              <w:top w:val="single" w:sz="4" w:space="0" w:color="auto"/>
              <w:left w:val="single" w:sz="4" w:space="0" w:color="auto"/>
              <w:bottom w:val="single" w:sz="4" w:space="0" w:color="auto"/>
              <w:right w:val="single" w:sz="4" w:space="0" w:color="auto"/>
            </w:tcBorders>
            <w:hideMark/>
          </w:tcPr>
          <w:p w14:paraId="075BD152"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2576A2E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31DE0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576122" w14:textId="77777777" w:rsidR="00A01CDB" w:rsidRPr="00E31CA2" w:rsidRDefault="00A01CDB" w:rsidP="0099097F">
            <w:pPr>
              <w:rPr>
                <w:rFonts w:ascii="Garamond" w:eastAsia="Calibri" w:hAnsi="Garamond"/>
              </w:rPr>
            </w:pPr>
            <w:r>
              <w:rPr>
                <w:rFonts w:ascii="Garamond" w:hAnsi="Garamond"/>
              </w:rPr>
              <w:t xml:space="preserve">Pinus koraiensis Siebold &amp; Zucc.</w:t>
            </w:r>
          </w:p>
        </w:tc>
        <w:tc>
          <w:tcPr>
            <w:tcW w:w="1842" w:type="dxa"/>
            <w:tcBorders>
              <w:top w:val="single" w:sz="4" w:space="0" w:color="auto"/>
              <w:left w:val="single" w:sz="4" w:space="0" w:color="auto"/>
              <w:bottom w:val="single" w:sz="4" w:space="0" w:color="auto"/>
              <w:right w:val="single" w:sz="4" w:space="0" w:color="auto"/>
            </w:tcBorders>
            <w:hideMark/>
          </w:tcPr>
          <w:p w14:paraId="5E361809"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5C45046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EC7F721" w14:textId="77777777" w:rsidR="00A01CDB" w:rsidRPr="00E31CA2" w:rsidRDefault="00A01CDB" w:rsidP="0099097F">
            <w:pPr>
              <w:rPr>
                <w:rFonts w:ascii="Garamond" w:eastAsia="Calibri" w:hAnsi="Garamond"/>
              </w:rPr>
            </w:pPr>
            <w:r>
              <w:rPr>
                <w:rFonts w:ascii="Garamond" w:hAnsi="Garamond"/>
              </w:rPr>
              <w:t xml:space="preserve">Korea-Kiefer</w:t>
            </w:r>
          </w:p>
        </w:tc>
        <w:tc>
          <w:tcPr>
            <w:tcW w:w="1352" w:type="dxa"/>
            <w:tcBorders>
              <w:top w:val="single" w:sz="4" w:space="0" w:color="auto"/>
              <w:left w:val="single" w:sz="4" w:space="0" w:color="auto"/>
              <w:bottom w:val="single" w:sz="4" w:space="0" w:color="auto"/>
              <w:right w:val="single" w:sz="4" w:space="0" w:color="auto"/>
            </w:tcBorders>
            <w:hideMark/>
          </w:tcPr>
          <w:p w14:paraId="6E0997AE" w14:textId="77777777" w:rsidR="00A01CDB" w:rsidRPr="00E31CA2" w:rsidRDefault="00A01CDB" w:rsidP="0099097F">
            <w:pPr>
              <w:rPr>
                <w:rFonts w:ascii="Garamond" w:eastAsia="Calibri" w:hAnsi="Garamond"/>
              </w:rPr>
            </w:pPr>
            <w:r>
              <w:rPr>
                <w:rFonts w:ascii="Garamond" w:hAnsi="Garamond"/>
              </w:rPr>
              <w:t xml:space="preserve">Nadel, Ölharz, Samen</w:t>
            </w:r>
          </w:p>
        </w:tc>
        <w:tc>
          <w:tcPr>
            <w:tcW w:w="5572" w:type="dxa"/>
            <w:tcBorders>
              <w:top w:val="single" w:sz="4" w:space="0" w:color="auto"/>
              <w:left w:val="single" w:sz="4" w:space="0" w:color="auto"/>
              <w:bottom w:val="single" w:sz="4" w:space="0" w:color="auto"/>
              <w:right w:val="single" w:sz="4" w:space="0" w:color="auto"/>
            </w:tcBorders>
            <w:noWrap/>
            <w:hideMark/>
          </w:tcPr>
          <w:p w14:paraId="65DE846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1428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29C51D" w14:textId="77777777" w:rsidR="00A01CDB" w:rsidRPr="00E31CA2" w:rsidRDefault="00A01CDB" w:rsidP="0099097F">
            <w:pPr>
              <w:rPr>
                <w:rFonts w:ascii="Garamond" w:eastAsia="Calibri" w:hAnsi="Garamond"/>
              </w:rPr>
            </w:pPr>
            <w:r>
              <w:rPr>
                <w:rFonts w:ascii="Garamond" w:hAnsi="Garamond"/>
              </w:rPr>
              <w:t xml:space="preserve">Pinus massoniana Lamm.</w:t>
            </w:r>
          </w:p>
        </w:tc>
        <w:tc>
          <w:tcPr>
            <w:tcW w:w="1842" w:type="dxa"/>
            <w:tcBorders>
              <w:top w:val="single" w:sz="4" w:space="0" w:color="auto"/>
              <w:left w:val="single" w:sz="4" w:space="0" w:color="auto"/>
              <w:bottom w:val="single" w:sz="4" w:space="0" w:color="auto"/>
              <w:right w:val="single" w:sz="4" w:space="0" w:color="auto"/>
            </w:tcBorders>
            <w:hideMark/>
          </w:tcPr>
          <w:p w14:paraId="197BDAAE"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3F8103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6F36F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9F8B43C" w14:textId="77777777" w:rsidR="00A01CDB" w:rsidRPr="00E31CA2" w:rsidRDefault="00A01CDB" w:rsidP="0099097F">
            <w:pPr>
              <w:rPr>
                <w:rFonts w:ascii="Garamond" w:eastAsia="Calibri" w:hAnsi="Garamond"/>
              </w:rPr>
            </w:pPr>
            <w:r>
              <w:rPr>
                <w:rFonts w:ascii="Garamond" w:hAnsi="Garamond"/>
              </w:rPr>
              <w:t xml:space="preserve">Nadel, Ölharz, Samen</w:t>
            </w:r>
          </w:p>
        </w:tc>
        <w:tc>
          <w:tcPr>
            <w:tcW w:w="5572" w:type="dxa"/>
            <w:tcBorders>
              <w:top w:val="single" w:sz="4" w:space="0" w:color="auto"/>
              <w:left w:val="single" w:sz="4" w:space="0" w:color="auto"/>
              <w:bottom w:val="single" w:sz="4" w:space="0" w:color="auto"/>
              <w:right w:val="single" w:sz="4" w:space="0" w:color="auto"/>
            </w:tcBorders>
            <w:noWrap/>
            <w:hideMark/>
          </w:tcPr>
          <w:p w14:paraId="4F89127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A483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6CEE00" w14:textId="77777777" w:rsidR="00A01CDB" w:rsidRPr="00E31CA2" w:rsidRDefault="00A01CDB" w:rsidP="0099097F">
            <w:pPr>
              <w:rPr>
                <w:rFonts w:ascii="Garamond" w:eastAsia="Calibri" w:hAnsi="Garamond"/>
              </w:rPr>
            </w:pPr>
            <w:r>
              <w:rPr>
                <w:rFonts w:ascii="Garamond" w:hAnsi="Garamond"/>
              </w:rPr>
              <w:t xml:space="preserve">Pinus mugo Turra</w:t>
            </w:r>
          </w:p>
        </w:tc>
        <w:tc>
          <w:tcPr>
            <w:tcW w:w="1842" w:type="dxa"/>
            <w:tcBorders>
              <w:top w:val="single" w:sz="4" w:space="0" w:color="auto"/>
              <w:left w:val="single" w:sz="4" w:space="0" w:color="auto"/>
              <w:bottom w:val="single" w:sz="4" w:space="0" w:color="auto"/>
              <w:right w:val="single" w:sz="4" w:space="0" w:color="auto"/>
            </w:tcBorders>
            <w:hideMark/>
          </w:tcPr>
          <w:p w14:paraId="52F34712"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59FA6BE8" w14:textId="77777777" w:rsidR="00A01CDB" w:rsidRPr="00E31CA2" w:rsidRDefault="00A01CDB" w:rsidP="0099097F">
            <w:pPr>
              <w:rPr>
                <w:rFonts w:ascii="Garamond" w:eastAsia="Calibri" w:hAnsi="Garamond"/>
              </w:rPr>
            </w:pPr>
            <w:r>
              <w:rPr>
                <w:rFonts w:ascii="Garamond" w:hAnsi="Garamond"/>
              </w:rPr>
              <w:t xml:space="preserve">Pinus montana Mill.</w:t>
            </w:r>
          </w:p>
        </w:tc>
        <w:tc>
          <w:tcPr>
            <w:tcW w:w="1628" w:type="dxa"/>
            <w:tcBorders>
              <w:top w:val="single" w:sz="4" w:space="0" w:color="auto"/>
              <w:left w:val="single" w:sz="4" w:space="0" w:color="auto"/>
              <w:bottom w:val="single" w:sz="4" w:space="0" w:color="auto"/>
              <w:right w:val="single" w:sz="4" w:space="0" w:color="auto"/>
            </w:tcBorders>
            <w:hideMark/>
          </w:tcPr>
          <w:p w14:paraId="770A9279" w14:textId="77777777" w:rsidR="00A01CDB" w:rsidRPr="00E31CA2" w:rsidRDefault="00A01CDB" w:rsidP="0099097F">
            <w:pPr>
              <w:rPr>
                <w:rFonts w:ascii="Garamond" w:eastAsia="Calibri" w:hAnsi="Garamond"/>
              </w:rPr>
            </w:pPr>
            <w:r>
              <w:rPr>
                <w:rFonts w:ascii="Garamond" w:hAnsi="Garamond"/>
              </w:rPr>
              <w:t xml:space="preserve">Bergkiefer</w:t>
            </w:r>
          </w:p>
        </w:tc>
        <w:tc>
          <w:tcPr>
            <w:tcW w:w="1352" w:type="dxa"/>
            <w:tcBorders>
              <w:top w:val="single" w:sz="4" w:space="0" w:color="auto"/>
              <w:left w:val="single" w:sz="4" w:space="0" w:color="auto"/>
              <w:bottom w:val="single" w:sz="4" w:space="0" w:color="auto"/>
              <w:right w:val="single" w:sz="4" w:space="0" w:color="auto"/>
            </w:tcBorders>
            <w:hideMark/>
          </w:tcPr>
          <w:p w14:paraId="44F59021" w14:textId="77777777" w:rsidR="00A01CDB" w:rsidRPr="00E31CA2" w:rsidRDefault="00A01CDB" w:rsidP="0099097F">
            <w:pPr>
              <w:rPr>
                <w:rFonts w:ascii="Garamond" w:eastAsia="Calibri" w:hAnsi="Garamond"/>
              </w:rPr>
            </w:pPr>
            <w:r>
              <w:rPr>
                <w:rFonts w:ascii="Garamond" w:hAnsi="Garamond"/>
              </w:rPr>
              <w:t xml:space="preserve">Knospen, Nadeln, Triebe</w:t>
            </w:r>
          </w:p>
        </w:tc>
        <w:tc>
          <w:tcPr>
            <w:tcW w:w="5572" w:type="dxa"/>
            <w:tcBorders>
              <w:top w:val="single" w:sz="4" w:space="0" w:color="auto"/>
              <w:left w:val="single" w:sz="4" w:space="0" w:color="auto"/>
              <w:bottom w:val="single" w:sz="4" w:space="0" w:color="auto"/>
              <w:right w:val="single" w:sz="4" w:space="0" w:color="auto"/>
            </w:tcBorders>
            <w:noWrap/>
            <w:hideMark/>
          </w:tcPr>
          <w:p w14:paraId="72F4FBE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BE16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667F2E" w14:textId="77777777" w:rsidR="00A01CDB" w:rsidRPr="00E31CA2" w:rsidRDefault="00A01CDB" w:rsidP="0099097F">
            <w:pPr>
              <w:rPr>
                <w:rFonts w:ascii="Garamond" w:eastAsia="Calibri" w:hAnsi="Garamond"/>
              </w:rPr>
            </w:pPr>
            <w:r>
              <w:rPr>
                <w:rFonts w:ascii="Garamond" w:hAnsi="Garamond"/>
              </w:rPr>
              <w:t xml:space="preserve">Pinus pinaster Ait.</w:t>
            </w:r>
          </w:p>
        </w:tc>
        <w:tc>
          <w:tcPr>
            <w:tcW w:w="1842" w:type="dxa"/>
            <w:tcBorders>
              <w:top w:val="single" w:sz="4" w:space="0" w:color="auto"/>
              <w:left w:val="single" w:sz="4" w:space="0" w:color="auto"/>
              <w:bottom w:val="single" w:sz="4" w:space="0" w:color="auto"/>
              <w:right w:val="single" w:sz="4" w:space="0" w:color="auto"/>
            </w:tcBorders>
            <w:hideMark/>
          </w:tcPr>
          <w:p w14:paraId="3729DE41"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5C403595" w14:textId="77777777" w:rsidR="00A01CDB" w:rsidRPr="00E31CA2" w:rsidRDefault="00A01CDB" w:rsidP="0099097F">
            <w:pPr>
              <w:rPr>
                <w:rFonts w:ascii="Garamond" w:eastAsia="Calibri" w:hAnsi="Garamond"/>
              </w:rPr>
            </w:pPr>
            <w:r>
              <w:rPr>
                <w:rFonts w:ascii="Garamond" w:hAnsi="Garamond"/>
              </w:rPr>
              <w:t xml:space="preserve">Pinus maritima Lam.</w:t>
            </w:r>
          </w:p>
        </w:tc>
        <w:tc>
          <w:tcPr>
            <w:tcW w:w="1628" w:type="dxa"/>
            <w:tcBorders>
              <w:top w:val="single" w:sz="4" w:space="0" w:color="auto"/>
              <w:left w:val="single" w:sz="4" w:space="0" w:color="auto"/>
              <w:bottom w:val="single" w:sz="4" w:space="0" w:color="auto"/>
              <w:right w:val="single" w:sz="4" w:space="0" w:color="auto"/>
            </w:tcBorders>
            <w:hideMark/>
          </w:tcPr>
          <w:p w14:paraId="26548A65" w14:textId="77777777" w:rsidR="00A01CDB" w:rsidRPr="00E31CA2" w:rsidRDefault="00A01CDB" w:rsidP="0099097F">
            <w:pPr>
              <w:rPr>
                <w:rFonts w:ascii="Garamond" w:eastAsia="Calibri" w:hAnsi="Garamond"/>
              </w:rPr>
            </w:pPr>
            <w:r>
              <w:rPr>
                <w:rFonts w:ascii="Garamond" w:hAnsi="Garamond"/>
              </w:rPr>
              <w:t xml:space="preserve">Seekiefer</w:t>
            </w:r>
          </w:p>
        </w:tc>
        <w:tc>
          <w:tcPr>
            <w:tcW w:w="1352" w:type="dxa"/>
            <w:tcBorders>
              <w:top w:val="single" w:sz="4" w:space="0" w:color="auto"/>
              <w:left w:val="single" w:sz="4" w:space="0" w:color="auto"/>
              <w:bottom w:val="single" w:sz="4" w:space="0" w:color="auto"/>
              <w:right w:val="single" w:sz="4" w:space="0" w:color="auto"/>
            </w:tcBorders>
            <w:hideMark/>
          </w:tcPr>
          <w:p w14:paraId="0FC02994" w14:textId="77777777" w:rsidR="00A01CDB" w:rsidRPr="00E31CA2" w:rsidRDefault="00A01CDB" w:rsidP="0099097F">
            <w:pPr>
              <w:rPr>
                <w:rFonts w:ascii="Garamond" w:eastAsia="Calibri" w:hAnsi="Garamond"/>
              </w:rPr>
            </w:pPr>
            <w:r>
              <w:rPr>
                <w:rFonts w:ascii="Garamond" w:hAnsi="Garamond"/>
              </w:rPr>
              <w:t xml:space="preserve">Rinde, Samen, Blatt, Knospe (Zapfen)</w:t>
            </w:r>
          </w:p>
        </w:tc>
        <w:tc>
          <w:tcPr>
            <w:tcW w:w="5572" w:type="dxa"/>
            <w:tcBorders>
              <w:top w:val="single" w:sz="4" w:space="0" w:color="auto"/>
              <w:left w:val="single" w:sz="4" w:space="0" w:color="auto"/>
              <w:bottom w:val="single" w:sz="4" w:space="0" w:color="auto"/>
              <w:right w:val="single" w:sz="4" w:space="0" w:color="auto"/>
            </w:tcBorders>
            <w:noWrap/>
            <w:hideMark/>
          </w:tcPr>
          <w:p w14:paraId="78DC983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23E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5099C" w14:textId="77777777" w:rsidR="00A01CDB" w:rsidRPr="00E31CA2" w:rsidRDefault="00A01CDB" w:rsidP="0099097F">
            <w:pPr>
              <w:rPr>
                <w:rFonts w:ascii="Garamond" w:eastAsia="Calibri" w:hAnsi="Garamond"/>
              </w:rPr>
            </w:pPr>
            <w:r>
              <w:rPr>
                <w:rFonts w:ascii="Garamond" w:hAnsi="Garamond"/>
              </w:rPr>
              <w:t xml:space="preserve">Pinus pinea L.</w:t>
            </w:r>
          </w:p>
        </w:tc>
        <w:tc>
          <w:tcPr>
            <w:tcW w:w="1842" w:type="dxa"/>
            <w:tcBorders>
              <w:top w:val="single" w:sz="4" w:space="0" w:color="auto"/>
              <w:left w:val="single" w:sz="4" w:space="0" w:color="auto"/>
              <w:bottom w:val="single" w:sz="4" w:space="0" w:color="auto"/>
              <w:right w:val="single" w:sz="4" w:space="0" w:color="auto"/>
            </w:tcBorders>
            <w:hideMark/>
          </w:tcPr>
          <w:p w14:paraId="37CE5866"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022219C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4376CD" w14:textId="77777777" w:rsidR="00A01CDB" w:rsidRPr="00E31CA2" w:rsidRDefault="00A01CDB" w:rsidP="0099097F">
            <w:pPr>
              <w:rPr>
                <w:rFonts w:ascii="Garamond" w:eastAsia="Calibri" w:hAnsi="Garamond"/>
              </w:rPr>
            </w:pPr>
            <w:r>
              <w:rPr>
                <w:rFonts w:ascii="Garamond" w:hAnsi="Garamond"/>
              </w:rPr>
              <w:t xml:space="preserve">Schirm-Kiefer</w:t>
            </w:r>
          </w:p>
        </w:tc>
        <w:tc>
          <w:tcPr>
            <w:tcW w:w="1352" w:type="dxa"/>
            <w:tcBorders>
              <w:top w:val="single" w:sz="4" w:space="0" w:color="auto"/>
              <w:left w:val="single" w:sz="4" w:space="0" w:color="auto"/>
              <w:bottom w:val="single" w:sz="4" w:space="0" w:color="auto"/>
              <w:right w:val="single" w:sz="4" w:space="0" w:color="auto"/>
            </w:tcBorders>
            <w:hideMark/>
          </w:tcPr>
          <w:p w14:paraId="3B210E1C" w14:textId="77777777" w:rsidR="00A01CDB" w:rsidRPr="00E31CA2" w:rsidRDefault="00A01CDB" w:rsidP="0099097F">
            <w:pPr>
              <w:rPr>
                <w:rFonts w:ascii="Garamond" w:eastAsia="Calibri" w:hAnsi="Garamond"/>
              </w:rPr>
            </w:pPr>
            <w:r>
              <w:rPr>
                <w:rFonts w:ascii="Garamond" w:hAnsi="Garamond"/>
              </w:rPr>
              <w:t xml:space="preserve">Nadel, Ölharz, Samen</w:t>
            </w:r>
          </w:p>
        </w:tc>
        <w:tc>
          <w:tcPr>
            <w:tcW w:w="5572" w:type="dxa"/>
            <w:tcBorders>
              <w:top w:val="single" w:sz="4" w:space="0" w:color="auto"/>
              <w:left w:val="single" w:sz="4" w:space="0" w:color="auto"/>
              <w:bottom w:val="single" w:sz="4" w:space="0" w:color="auto"/>
              <w:right w:val="single" w:sz="4" w:space="0" w:color="auto"/>
            </w:tcBorders>
            <w:noWrap/>
            <w:hideMark/>
          </w:tcPr>
          <w:p w14:paraId="3E0E81B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E1C07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A9588D" w14:textId="77777777" w:rsidR="00A01CDB" w:rsidRPr="00E31CA2" w:rsidRDefault="00A01CDB" w:rsidP="0099097F">
            <w:pPr>
              <w:rPr>
                <w:rFonts w:ascii="Garamond" w:eastAsia="Calibri" w:hAnsi="Garamond"/>
              </w:rPr>
            </w:pPr>
            <w:r>
              <w:rPr>
                <w:rFonts w:ascii="Garamond" w:hAnsi="Garamond"/>
              </w:rPr>
              <w:t xml:space="preserve">Pinus sylvestris L.</w:t>
            </w:r>
          </w:p>
        </w:tc>
        <w:tc>
          <w:tcPr>
            <w:tcW w:w="1842" w:type="dxa"/>
            <w:tcBorders>
              <w:top w:val="single" w:sz="4" w:space="0" w:color="auto"/>
              <w:left w:val="single" w:sz="4" w:space="0" w:color="auto"/>
              <w:bottom w:val="single" w:sz="4" w:space="0" w:color="auto"/>
              <w:right w:val="single" w:sz="4" w:space="0" w:color="auto"/>
            </w:tcBorders>
            <w:hideMark/>
          </w:tcPr>
          <w:p w14:paraId="47B6F323"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hideMark/>
          </w:tcPr>
          <w:p w14:paraId="509A5E5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229E54" w14:textId="77777777" w:rsidR="00A01CDB" w:rsidRPr="00E31CA2" w:rsidRDefault="00A01CDB" w:rsidP="0099097F">
            <w:pPr>
              <w:rPr>
                <w:rFonts w:ascii="Garamond" w:eastAsia="Calibri" w:hAnsi="Garamond"/>
              </w:rPr>
            </w:pPr>
            <w:r>
              <w:rPr>
                <w:rFonts w:ascii="Garamond" w:hAnsi="Garamond"/>
              </w:rPr>
              <w:t xml:space="preserve">Rotföhre</w:t>
            </w:r>
          </w:p>
        </w:tc>
        <w:tc>
          <w:tcPr>
            <w:tcW w:w="1352" w:type="dxa"/>
            <w:tcBorders>
              <w:top w:val="single" w:sz="4" w:space="0" w:color="auto"/>
              <w:left w:val="single" w:sz="4" w:space="0" w:color="auto"/>
              <w:bottom w:val="single" w:sz="4" w:space="0" w:color="auto"/>
              <w:right w:val="single" w:sz="4" w:space="0" w:color="auto"/>
            </w:tcBorders>
            <w:hideMark/>
          </w:tcPr>
          <w:p w14:paraId="391D0621" w14:textId="77777777" w:rsidR="00A01CDB" w:rsidRPr="00E31CA2" w:rsidRDefault="00A01CDB" w:rsidP="0099097F">
            <w:pPr>
              <w:rPr>
                <w:rFonts w:ascii="Garamond" w:eastAsia="Calibri" w:hAnsi="Garamond"/>
              </w:rPr>
            </w:pPr>
            <w:r>
              <w:rPr>
                <w:rFonts w:ascii="Garamond" w:hAnsi="Garamond"/>
              </w:rPr>
              <w:t xml:space="preserve">Rinde, Knospe, Frucht, Blatt, Trieb</w:t>
            </w:r>
          </w:p>
        </w:tc>
        <w:tc>
          <w:tcPr>
            <w:tcW w:w="5572" w:type="dxa"/>
            <w:tcBorders>
              <w:top w:val="single" w:sz="4" w:space="0" w:color="auto"/>
              <w:left w:val="single" w:sz="4" w:space="0" w:color="auto"/>
              <w:bottom w:val="single" w:sz="4" w:space="0" w:color="auto"/>
              <w:right w:val="single" w:sz="4" w:space="0" w:color="auto"/>
            </w:tcBorders>
            <w:noWrap/>
            <w:hideMark/>
          </w:tcPr>
          <w:p w14:paraId="549284F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A88E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504FF7" w14:textId="77777777" w:rsidR="00A01CDB" w:rsidRPr="00E31CA2" w:rsidRDefault="00A01CDB" w:rsidP="0099097F">
            <w:pPr>
              <w:rPr>
                <w:rFonts w:ascii="Garamond" w:eastAsia="Calibri" w:hAnsi="Garamond"/>
              </w:rPr>
            </w:pPr>
            <w:r>
              <w:rPr>
                <w:rFonts w:ascii="Garamond" w:hAnsi="Garamond"/>
              </w:rPr>
              <w:t xml:space="preserve">Piper aduncum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818857B" w14:textId="77777777" w:rsidR="00A01CDB" w:rsidRPr="00E31CA2" w:rsidRDefault="00A01CDB" w:rsidP="0099097F">
            <w:pPr>
              <w:rPr>
                <w:rFonts w:ascii="Garamond" w:eastAsia="Calibri" w:hAnsi="Garamond"/>
              </w:rPr>
            </w:pPr>
            <w:r>
              <w:rPr>
                <w:rFonts w:ascii="Garamond" w:hAnsi="Garamond"/>
              </w:rPr>
              <w:t xml:space="preserve">Piperaceae</w:t>
            </w:r>
          </w:p>
        </w:tc>
        <w:tc>
          <w:tcPr>
            <w:tcW w:w="1371" w:type="dxa"/>
            <w:tcBorders>
              <w:top w:val="single" w:sz="4" w:space="0" w:color="auto"/>
              <w:left w:val="single" w:sz="4" w:space="0" w:color="auto"/>
              <w:bottom w:val="single" w:sz="4" w:space="0" w:color="auto"/>
              <w:right w:val="single" w:sz="4" w:space="0" w:color="auto"/>
            </w:tcBorders>
            <w:hideMark/>
          </w:tcPr>
          <w:p w14:paraId="3FC595DA" w14:textId="77777777" w:rsidR="00A01CDB" w:rsidRPr="00E31CA2" w:rsidRDefault="00A01CDB" w:rsidP="0099097F">
            <w:pPr>
              <w:rPr>
                <w:rFonts w:ascii="Garamond" w:eastAsia="Calibri" w:hAnsi="Garamond"/>
              </w:rPr>
            </w:pPr>
            <w:r>
              <w:rPr>
                <w:rFonts w:ascii="Garamond" w:hAnsi="Garamond"/>
              </w:rPr>
              <w:t xml:space="preserve">Piper angustifolium Ruiz &amp; Pav.</w:t>
            </w:r>
          </w:p>
        </w:tc>
        <w:tc>
          <w:tcPr>
            <w:tcW w:w="1628" w:type="dxa"/>
            <w:tcBorders>
              <w:top w:val="single" w:sz="4" w:space="0" w:color="auto"/>
              <w:left w:val="single" w:sz="4" w:space="0" w:color="auto"/>
              <w:bottom w:val="single" w:sz="4" w:space="0" w:color="auto"/>
              <w:right w:val="single" w:sz="4" w:space="0" w:color="auto"/>
            </w:tcBorders>
            <w:hideMark/>
          </w:tcPr>
          <w:p w14:paraId="1A12A1B1" w14:textId="77777777" w:rsidR="00A01CDB" w:rsidRPr="00E31CA2" w:rsidRDefault="00A01CDB" w:rsidP="0099097F">
            <w:pPr>
              <w:rPr>
                <w:rFonts w:ascii="Garamond" w:eastAsia="Calibri" w:hAnsi="Garamond"/>
              </w:rPr>
            </w:pPr>
            <w:r>
              <w:rPr>
                <w:rFonts w:ascii="Garamond" w:hAnsi="Garamond"/>
              </w:rPr>
              <w:t xml:space="preserve">Maticopfeffer</w:t>
            </w:r>
          </w:p>
        </w:tc>
        <w:tc>
          <w:tcPr>
            <w:tcW w:w="1352" w:type="dxa"/>
            <w:tcBorders>
              <w:top w:val="single" w:sz="4" w:space="0" w:color="auto"/>
              <w:left w:val="single" w:sz="4" w:space="0" w:color="auto"/>
              <w:bottom w:val="single" w:sz="4" w:space="0" w:color="auto"/>
              <w:right w:val="single" w:sz="4" w:space="0" w:color="auto"/>
            </w:tcBorders>
            <w:hideMark/>
          </w:tcPr>
          <w:p w14:paraId="24D0914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78AAFA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8452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EDCF7F" w14:textId="77777777" w:rsidR="00A01CDB" w:rsidRPr="00E31CA2" w:rsidRDefault="00A01CDB" w:rsidP="0099097F">
            <w:pPr>
              <w:rPr>
                <w:rFonts w:ascii="Garamond" w:eastAsia="Calibri" w:hAnsi="Garamond"/>
              </w:rPr>
            </w:pPr>
            <w:r>
              <w:rPr>
                <w:rFonts w:ascii="Garamond" w:hAnsi="Garamond"/>
              </w:rPr>
              <w:t xml:space="preserve">Piper longum L.</w:t>
            </w:r>
          </w:p>
        </w:tc>
        <w:tc>
          <w:tcPr>
            <w:tcW w:w="1842" w:type="dxa"/>
            <w:tcBorders>
              <w:top w:val="single" w:sz="4" w:space="0" w:color="auto"/>
              <w:left w:val="single" w:sz="4" w:space="0" w:color="auto"/>
              <w:bottom w:val="single" w:sz="4" w:space="0" w:color="auto"/>
              <w:right w:val="single" w:sz="4" w:space="0" w:color="auto"/>
            </w:tcBorders>
            <w:hideMark/>
          </w:tcPr>
          <w:p w14:paraId="5E3E0803" w14:textId="77777777" w:rsidR="00A01CDB" w:rsidRPr="00E31CA2" w:rsidRDefault="00A01CDB" w:rsidP="0099097F">
            <w:pPr>
              <w:rPr>
                <w:rFonts w:ascii="Garamond" w:eastAsia="Calibri" w:hAnsi="Garamond"/>
              </w:rPr>
            </w:pPr>
            <w:r>
              <w:rPr>
                <w:rFonts w:ascii="Garamond" w:hAnsi="Garamond"/>
              </w:rPr>
              <w:t xml:space="preserve">Piperaceae</w:t>
            </w:r>
          </w:p>
        </w:tc>
        <w:tc>
          <w:tcPr>
            <w:tcW w:w="1371" w:type="dxa"/>
            <w:tcBorders>
              <w:top w:val="single" w:sz="4" w:space="0" w:color="auto"/>
              <w:left w:val="single" w:sz="4" w:space="0" w:color="auto"/>
              <w:bottom w:val="single" w:sz="4" w:space="0" w:color="auto"/>
              <w:right w:val="single" w:sz="4" w:space="0" w:color="auto"/>
            </w:tcBorders>
            <w:hideMark/>
          </w:tcPr>
          <w:p w14:paraId="0CC642D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000814" w14:textId="77777777" w:rsidR="00A01CDB" w:rsidRPr="00E31CA2" w:rsidRDefault="00A01CDB" w:rsidP="0099097F">
            <w:pPr>
              <w:rPr>
                <w:rFonts w:ascii="Garamond" w:eastAsia="Calibri" w:hAnsi="Garamond"/>
              </w:rPr>
            </w:pPr>
            <w:r>
              <w:rPr>
                <w:rFonts w:ascii="Garamond" w:hAnsi="Garamond"/>
              </w:rPr>
              <w:t xml:space="preserve">lange Paprika</w:t>
            </w:r>
          </w:p>
        </w:tc>
        <w:tc>
          <w:tcPr>
            <w:tcW w:w="1352" w:type="dxa"/>
            <w:tcBorders>
              <w:top w:val="single" w:sz="4" w:space="0" w:color="auto"/>
              <w:left w:val="single" w:sz="4" w:space="0" w:color="auto"/>
              <w:bottom w:val="single" w:sz="4" w:space="0" w:color="auto"/>
              <w:right w:val="single" w:sz="4" w:space="0" w:color="auto"/>
            </w:tcBorders>
            <w:hideMark/>
          </w:tcPr>
          <w:p w14:paraId="1D0279F7"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41D019A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1ADC55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4BFB89" w14:textId="77777777" w:rsidR="00A01CDB" w:rsidRPr="00E31CA2" w:rsidRDefault="00A01CDB" w:rsidP="0099097F">
            <w:pPr>
              <w:rPr>
                <w:rFonts w:ascii="Garamond" w:eastAsia="Calibri" w:hAnsi="Garamond"/>
              </w:rPr>
            </w:pPr>
            <w:r>
              <w:rPr>
                <w:rFonts w:ascii="Garamond" w:hAnsi="Garamond"/>
              </w:rPr>
              <w:t xml:space="preserve">Piper nigrum L.</w:t>
            </w:r>
          </w:p>
        </w:tc>
        <w:tc>
          <w:tcPr>
            <w:tcW w:w="1842" w:type="dxa"/>
            <w:tcBorders>
              <w:top w:val="single" w:sz="4" w:space="0" w:color="auto"/>
              <w:left w:val="single" w:sz="4" w:space="0" w:color="auto"/>
              <w:bottom w:val="single" w:sz="4" w:space="0" w:color="auto"/>
              <w:right w:val="single" w:sz="4" w:space="0" w:color="auto"/>
            </w:tcBorders>
            <w:hideMark/>
          </w:tcPr>
          <w:p w14:paraId="6DFD8F8F" w14:textId="77777777" w:rsidR="00A01CDB" w:rsidRPr="00E31CA2" w:rsidRDefault="00A01CDB" w:rsidP="0099097F">
            <w:pPr>
              <w:rPr>
                <w:rFonts w:ascii="Garamond" w:eastAsia="Calibri" w:hAnsi="Garamond"/>
              </w:rPr>
            </w:pPr>
            <w:r>
              <w:rPr>
                <w:rFonts w:ascii="Garamond" w:hAnsi="Garamond"/>
              </w:rPr>
              <w:t xml:space="preserve">Piperaceae</w:t>
            </w:r>
          </w:p>
        </w:tc>
        <w:tc>
          <w:tcPr>
            <w:tcW w:w="1371" w:type="dxa"/>
            <w:tcBorders>
              <w:top w:val="single" w:sz="4" w:space="0" w:color="auto"/>
              <w:left w:val="single" w:sz="4" w:space="0" w:color="auto"/>
              <w:bottom w:val="single" w:sz="4" w:space="0" w:color="auto"/>
              <w:right w:val="single" w:sz="4" w:space="0" w:color="auto"/>
            </w:tcBorders>
            <w:hideMark/>
          </w:tcPr>
          <w:p w14:paraId="3379442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E3878E3" w14:textId="77777777" w:rsidR="00A01CDB" w:rsidRPr="00E31CA2" w:rsidRDefault="00A01CDB" w:rsidP="0099097F">
            <w:pPr>
              <w:rPr>
                <w:rFonts w:ascii="Garamond" w:eastAsia="Calibri" w:hAnsi="Garamond"/>
              </w:rPr>
            </w:pPr>
            <w:r>
              <w:rPr>
                <w:rFonts w:ascii="Garamond" w:hAnsi="Garamond"/>
              </w:rPr>
              <w:t xml:space="preserve">schwarzer Pfeffer, weißer Pfeffer</w:t>
            </w:r>
          </w:p>
        </w:tc>
        <w:tc>
          <w:tcPr>
            <w:tcW w:w="1352" w:type="dxa"/>
            <w:tcBorders>
              <w:top w:val="single" w:sz="4" w:space="0" w:color="auto"/>
              <w:left w:val="single" w:sz="4" w:space="0" w:color="auto"/>
              <w:bottom w:val="single" w:sz="4" w:space="0" w:color="auto"/>
              <w:right w:val="single" w:sz="4" w:space="0" w:color="auto"/>
            </w:tcBorders>
            <w:hideMark/>
          </w:tcPr>
          <w:p w14:paraId="163A5AE5" w14:textId="77777777" w:rsidR="00A01CDB" w:rsidRPr="00E31CA2" w:rsidRDefault="00A01CDB" w:rsidP="0099097F">
            <w:pPr>
              <w:rPr>
                <w:rFonts w:ascii="Garamond" w:eastAsia="Calibri" w:hAnsi="Garamond"/>
              </w:rPr>
            </w:pPr>
            <w:r>
              <w:rPr>
                <w:rFonts w:ascii="Garamond" w:hAnsi="Garamond"/>
              </w:rPr>
              <w:t xml:space="preserve">Frucht, Ölharz, Öl</w:t>
            </w:r>
          </w:p>
        </w:tc>
        <w:tc>
          <w:tcPr>
            <w:tcW w:w="5572" w:type="dxa"/>
            <w:tcBorders>
              <w:top w:val="single" w:sz="4" w:space="0" w:color="auto"/>
              <w:left w:val="single" w:sz="4" w:space="0" w:color="auto"/>
              <w:bottom w:val="single" w:sz="4" w:space="0" w:color="auto"/>
              <w:right w:val="single" w:sz="4" w:space="0" w:color="auto"/>
            </w:tcBorders>
            <w:hideMark/>
          </w:tcPr>
          <w:p w14:paraId="24FE655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75CD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796231" w14:textId="77777777" w:rsidR="00A01CDB" w:rsidRPr="00E31CA2" w:rsidRDefault="00A01CDB" w:rsidP="0099097F">
            <w:pPr>
              <w:rPr>
                <w:rFonts w:ascii="Garamond" w:eastAsia="Calibri" w:hAnsi="Garamond"/>
              </w:rPr>
            </w:pPr>
            <w:r>
              <w:rPr>
                <w:rFonts w:ascii="Garamond" w:hAnsi="Garamond"/>
              </w:rPr>
              <w:t xml:space="preserve">Pistacia lentiscus L.</w:t>
            </w:r>
          </w:p>
        </w:tc>
        <w:tc>
          <w:tcPr>
            <w:tcW w:w="1842" w:type="dxa"/>
            <w:tcBorders>
              <w:top w:val="single" w:sz="4" w:space="0" w:color="auto"/>
              <w:left w:val="single" w:sz="4" w:space="0" w:color="auto"/>
              <w:bottom w:val="single" w:sz="4" w:space="0" w:color="auto"/>
              <w:right w:val="single" w:sz="4" w:space="0" w:color="auto"/>
            </w:tcBorders>
            <w:hideMark/>
          </w:tcPr>
          <w:p w14:paraId="65B8D0BC" w14:textId="77777777" w:rsidR="00A01CDB" w:rsidRPr="00E31CA2" w:rsidRDefault="00A01CDB" w:rsidP="0099097F">
            <w:pPr>
              <w:rPr>
                <w:rFonts w:ascii="Garamond" w:eastAsia="Calibri" w:hAnsi="Garamond"/>
              </w:rPr>
            </w:pPr>
            <w:r>
              <w:rPr>
                <w:rFonts w:ascii="Garamond" w:hAnsi="Garamond"/>
              </w:rPr>
              <w:t xml:space="preserve">Anacardiaceae</w:t>
            </w:r>
          </w:p>
        </w:tc>
        <w:tc>
          <w:tcPr>
            <w:tcW w:w="1371" w:type="dxa"/>
            <w:tcBorders>
              <w:top w:val="single" w:sz="4" w:space="0" w:color="auto"/>
              <w:left w:val="single" w:sz="4" w:space="0" w:color="auto"/>
              <w:bottom w:val="single" w:sz="4" w:space="0" w:color="auto"/>
              <w:right w:val="single" w:sz="4" w:space="0" w:color="auto"/>
            </w:tcBorders>
            <w:hideMark/>
          </w:tcPr>
          <w:p w14:paraId="7E2C9B74" w14:textId="77777777" w:rsidR="00A01CDB" w:rsidRPr="00E31CA2" w:rsidRDefault="00A01CDB" w:rsidP="0099097F">
            <w:pPr>
              <w:rPr>
                <w:rFonts w:ascii="Garamond" w:eastAsia="Calibri" w:hAnsi="Garamond"/>
              </w:rPr>
            </w:pPr>
            <w:r>
              <w:rPr>
                <w:rFonts w:ascii="Garamond" w:hAnsi="Garamond"/>
              </w:rPr>
              <w:t xml:space="preserve">Lentiscus vulgaris Fourr.</w:t>
            </w:r>
            <w:r>
              <w:rPr>
                <w:rFonts w:ascii="Garamond" w:hAnsi="Garamond"/>
              </w:rPr>
              <w:t xml:space="preserve"> </w:t>
            </w:r>
            <w:r>
              <w:rPr>
                <w:rFonts w:ascii="Garamond" w:hAnsi="Garamond"/>
              </w:rPr>
              <w:t xml:space="preserve">,</w:t>
            </w:r>
            <w:r>
              <w:rPr>
                <w:rFonts w:ascii="Garamond" w:hAnsi="Garamond"/>
              </w:rPr>
              <w:t xml:space="preserve"> </w:t>
            </w:r>
            <w:r>
              <w:rPr>
                <w:rFonts w:ascii="Garamond" w:hAnsi="Garamond"/>
              </w:rPr>
              <w:t xml:space="preserve">Terebinthus lentiscus (L.) Moench</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54A535" w14:textId="77777777" w:rsidR="00A01CDB" w:rsidRPr="00E31CA2" w:rsidRDefault="00A01CDB" w:rsidP="0099097F">
            <w:pPr>
              <w:rPr>
                <w:rFonts w:ascii="Garamond" w:eastAsia="Calibri" w:hAnsi="Garamond"/>
              </w:rPr>
            </w:pPr>
            <w:r>
              <w:rPr>
                <w:rFonts w:ascii="Garamond" w:hAnsi="Garamond"/>
              </w:rPr>
              <w:t xml:space="preserve">Mastixbaum</w:t>
            </w:r>
          </w:p>
        </w:tc>
        <w:tc>
          <w:tcPr>
            <w:tcW w:w="1352" w:type="dxa"/>
            <w:tcBorders>
              <w:top w:val="single" w:sz="4" w:space="0" w:color="auto"/>
              <w:left w:val="single" w:sz="4" w:space="0" w:color="auto"/>
              <w:bottom w:val="single" w:sz="4" w:space="0" w:color="auto"/>
              <w:right w:val="single" w:sz="4" w:space="0" w:color="auto"/>
            </w:tcBorders>
            <w:hideMark/>
          </w:tcPr>
          <w:p w14:paraId="6F5DA08C" w14:textId="77777777" w:rsidR="00A01CDB" w:rsidRPr="00E31CA2" w:rsidRDefault="00A01CDB" w:rsidP="0099097F">
            <w:pPr>
              <w:rPr>
                <w:rFonts w:ascii="Garamond" w:eastAsia="Calibri" w:hAnsi="Garamond"/>
              </w:rPr>
            </w:pPr>
            <w:r>
              <w:rPr>
                <w:rFonts w:ascii="Garamond" w:hAnsi="Garamond"/>
              </w:rPr>
              <w:t xml:space="preserve">Blatt, Harz, Zweig</w:t>
            </w:r>
          </w:p>
        </w:tc>
        <w:tc>
          <w:tcPr>
            <w:tcW w:w="5572" w:type="dxa"/>
            <w:tcBorders>
              <w:top w:val="single" w:sz="4" w:space="0" w:color="auto"/>
              <w:left w:val="single" w:sz="4" w:space="0" w:color="auto"/>
              <w:bottom w:val="single" w:sz="4" w:space="0" w:color="auto"/>
              <w:right w:val="single" w:sz="4" w:space="0" w:color="auto"/>
            </w:tcBorders>
            <w:noWrap/>
            <w:hideMark/>
          </w:tcPr>
          <w:p w14:paraId="7157860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41606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5BCE34" w14:textId="77777777" w:rsidR="00A01CDB" w:rsidRPr="00E31CA2" w:rsidRDefault="00A01CDB" w:rsidP="0099097F">
            <w:pPr>
              <w:rPr>
                <w:rFonts w:ascii="Garamond" w:eastAsia="Calibri" w:hAnsi="Garamond"/>
              </w:rPr>
            </w:pPr>
            <w:r>
              <w:rPr>
                <w:rFonts w:ascii="Garamond" w:hAnsi="Garamond"/>
              </w:rPr>
              <w:t xml:space="preserve">Pistacia terebinthus L.</w:t>
            </w:r>
          </w:p>
        </w:tc>
        <w:tc>
          <w:tcPr>
            <w:tcW w:w="1842" w:type="dxa"/>
            <w:tcBorders>
              <w:top w:val="single" w:sz="4" w:space="0" w:color="auto"/>
              <w:left w:val="single" w:sz="4" w:space="0" w:color="auto"/>
              <w:bottom w:val="single" w:sz="4" w:space="0" w:color="auto"/>
              <w:right w:val="single" w:sz="4" w:space="0" w:color="auto"/>
            </w:tcBorders>
            <w:hideMark/>
          </w:tcPr>
          <w:p w14:paraId="51025FE8" w14:textId="77777777" w:rsidR="00A01CDB" w:rsidRPr="00E31CA2" w:rsidRDefault="00A01CDB" w:rsidP="0099097F">
            <w:pPr>
              <w:rPr>
                <w:rFonts w:ascii="Garamond" w:eastAsia="Calibri" w:hAnsi="Garamond"/>
              </w:rPr>
            </w:pPr>
            <w:r>
              <w:rPr>
                <w:rFonts w:ascii="Garamond" w:hAnsi="Garamond"/>
              </w:rPr>
              <w:t xml:space="preserve">Anacardiaceae</w:t>
            </w:r>
          </w:p>
        </w:tc>
        <w:tc>
          <w:tcPr>
            <w:tcW w:w="1371" w:type="dxa"/>
            <w:tcBorders>
              <w:top w:val="single" w:sz="4" w:space="0" w:color="auto"/>
              <w:left w:val="single" w:sz="4" w:space="0" w:color="auto"/>
              <w:bottom w:val="single" w:sz="4" w:space="0" w:color="auto"/>
              <w:right w:val="single" w:sz="4" w:space="0" w:color="auto"/>
            </w:tcBorders>
            <w:hideMark/>
          </w:tcPr>
          <w:p w14:paraId="632617E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6FE3D7" w14:textId="77777777" w:rsidR="00A01CDB" w:rsidRPr="00E31CA2" w:rsidRDefault="00A01CDB" w:rsidP="0099097F">
            <w:pPr>
              <w:rPr>
                <w:rFonts w:ascii="Garamond" w:eastAsia="Calibri" w:hAnsi="Garamond"/>
              </w:rPr>
            </w:pPr>
            <w:r>
              <w:rPr>
                <w:rFonts w:ascii="Garamond" w:hAnsi="Garamond"/>
              </w:rPr>
              <w:t xml:space="preserve">Terpentinbaum</w:t>
            </w:r>
          </w:p>
        </w:tc>
        <w:tc>
          <w:tcPr>
            <w:tcW w:w="1352" w:type="dxa"/>
            <w:tcBorders>
              <w:top w:val="single" w:sz="4" w:space="0" w:color="auto"/>
              <w:left w:val="single" w:sz="4" w:space="0" w:color="auto"/>
              <w:bottom w:val="single" w:sz="4" w:space="0" w:color="auto"/>
              <w:right w:val="single" w:sz="4" w:space="0" w:color="auto"/>
            </w:tcBorders>
            <w:hideMark/>
          </w:tcPr>
          <w:p w14:paraId="3AAE9044"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40EB3D3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E2AD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1C57CB" w14:textId="77777777" w:rsidR="00A01CDB" w:rsidRPr="00E31CA2" w:rsidRDefault="00A01CDB" w:rsidP="0099097F">
            <w:pPr>
              <w:rPr>
                <w:rFonts w:ascii="Garamond" w:eastAsia="Calibri" w:hAnsi="Garamond"/>
              </w:rPr>
            </w:pPr>
            <w:r>
              <w:rPr>
                <w:rFonts w:ascii="Garamond" w:hAnsi="Garamond"/>
              </w:rPr>
              <w:t xml:space="preserve">Pistacia vera L.</w:t>
            </w:r>
          </w:p>
        </w:tc>
        <w:tc>
          <w:tcPr>
            <w:tcW w:w="1842" w:type="dxa"/>
            <w:tcBorders>
              <w:top w:val="single" w:sz="4" w:space="0" w:color="auto"/>
              <w:left w:val="single" w:sz="4" w:space="0" w:color="auto"/>
              <w:bottom w:val="single" w:sz="4" w:space="0" w:color="auto"/>
              <w:right w:val="single" w:sz="4" w:space="0" w:color="auto"/>
            </w:tcBorders>
            <w:hideMark/>
          </w:tcPr>
          <w:p w14:paraId="2B60AA57" w14:textId="77777777" w:rsidR="00A01CDB" w:rsidRPr="00E31CA2" w:rsidRDefault="00A01CDB" w:rsidP="0099097F">
            <w:pPr>
              <w:rPr>
                <w:rFonts w:ascii="Garamond" w:eastAsia="Calibri" w:hAnsi="Garamond"/>
              </w:rPr>
            </w:pPr>
            <w:r>
              <w:rPr>
                <w:rFonts w:ascii="Garamond" w:hAnsi="Garamond"/>
              </w:rPr>
              <w:t xml:space="preserve">Anacardiaceae</w:t>
            </w:r>
          </w:p>
        </w:tc>
        <w:tc>
          <w:tcPr>
            <w:tcW w:w="1371" w:type="dxa"/>
            <w:tcBorders>
              <w:top w:val="single" w:sz="4" w:space="0" w:color="auto"/>
              <w:left w:val="single" w:sz="4" w:space="0" w:color="auto"/>
              <w:bottom w:val="single" w:sz="4" w:space="0" w:color="auto"/>
              <w:right w:val="single" w:sz="4" w:space="0" w:color="auto"/>
            </w:tcBorders>
            <w:hideMark/>
          </w:tcPr>
          <w:p w14:paraId="367389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7A27D0" w14:textId="77777777" w:rsidR="00A01CDB" w:rsidRPr="00E31CA2" w:rsidRDefault="00A01CDB" w:rsidP="0099097F">
            <w:pPr>
              <w:rPr>
                <w:rFonts w:ascii="Garamond" w:eastAsia="Calibri" w:hAnsi="Garamond"/>
              </w:rPr>
            </w:pPr>
            <w:r>
              <w:rPr>
                <w:rFonts w:ascii="Garamond" w:hAnsi="Garamond"/>
              </w:rPr>
              <w:t xml:space="preserve">Pistazie</w:t>
            </w:r>
          </w:p>
        </w:tc>
        <w:tc>
          <w:tcPr>
            <w:tcW w:w="1352" w:type="dxa"/>
            <w:tcBorders>
              <w:top w:val="single" w:sz="4" w:space="0" w:color="auto"/>
              <w:left w:val="single" w:sz="4" w:space="0" w:color="auto"/>
              <w:bottom w:val="single" w:sz="4" w:space="0" w:color="auto"/>
              <w:right w:val="single" w:sz="4" w:space="0" w:color="auto"/>
            </w:tcBorders>
            <w:hideMark/>
          </w:tcPr>
          <w:p w14:paraId="33A6EC02"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3E01671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E1C01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18C5B8" w14:textId="77777777" w:rsidR="00A01CDB" w:rsidRPr="00E31CA2" w:rsidRDefault="00A01CDB" w:rsidP="0099097F">
            <w:pPr>
              <w:rPr>
                <w:rFonts w:ascii="Garamond" w:eastAsia="Calibri" w:hAnsi="Garamond"/>
              </w:rPr>
            </w:pPr>
            <w:r>
              <w:rPr>
                <w:rFonts w:ascii="Garamond" w:hAnsi="Garamond"/>
              </w:rPr>
              <w:t xml:space="preserve">Pisum sativum L.</w:t>
            </w:r>
          </w:p>
        </w:tc>
        <w:tc>
          <w:tcPr>
            <w:tcW w:w="1842" w:type="dxa"/>
            <w:tcBorders>
              <w:top w:val="single" w:sz="4" w:space="0" w:color="auto"/>
              <w:left w:val="single" w:sz="4" w:space="0" w:color="auto"/>
              <w:bottom w:val="single" w:sz="4" w:space="0" w:color="auto"/>
              <w:right w:val="single" w:sz="4" w:space="0" w:color="auto"/>
            </w:tcBorders>
            <w:hideMark/>
          </w:tcPr>
          <w:p w14:paraId="526611EA"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0CA116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0A7CA0" w14:textId="77777777" w:rsidR="00A01CDB" w:rsidRPr="00E31CA2" w:rsidRDefault="00A01CDB" w:rsidP="0099097F">
            <w:pPr>
              <w:rPr>
                <w:rFonts w:ascii="Garamond" w:eastAsia="Calibri" w:hAnsi="Garamond"/>
              </w:rPr>
            </w:pPr>
            <w:r>
              <w:rPr>
                <w:rFonts w:ascii="Garamond" w:hAnsi="Garamond"/>
              </w:rPr>
              <w:t xml:space="preserve">Erbse</w:t>
            </w:r>
          </w:p>
        </w:tc>
        <w:tc>
          <w:tcPr>
            <w:tcW w:w="1352" w:type="dxa"/>
            <w:tcBorders>
              <w:top w:val="single" w:sz="4" w:space="0" w:color="auto"/>
              <w:left w:val="single" w:sz="4" w:space="0" w:color="auto"/>
              <w:bottom w:val="single" w:sz="4" w:space="0" w:color="auto"/>
              <w:right w:val="single" w:sz="4" w:space="0" w:color="auto"/>
            </w:tcBorders>
            <w:hideMark/>
          </w:tcPr>
          <w:p w14:paraId="64F94966" w14:textId="77777777" w:rsidR="00A01CDB" w:rsidRPr="00E31CA2" w:rsidRDefault="00A01CDB" w:rsidP="0099097F">
            <w:pPr>
              <w:rPr>
                <w:rFonts w:ascii="Garamond" w:eastAsia="Calibri" w:hAnsi="Garamond"/>
              </w:rPr>
            </w:pPr>
            <w:r>
              <w:rPr>
                <w:rFonts w:ascii="Garamond" w:hAnsi="Garamond"/>
              </w:rPr>
              <w:t xml:space="preserve">Schote, Samen</w:t>
            </w:r>
          </w:p>
        </w:tc>
        <w:tc>
          <w:tcPr>
            <w:tcW w:w="5572" w:type="dxa"/>
            <w:tcBorders>
              <w:top w:val="single" w:sz="4" w:space="0" w:color="auto"/>
              <w:left w:val="single" w:sz="4" w:space="0" w:color="auto"/>
              <w:bottom w:val="single" w:sz="4" w:space="0" w:color="auto"/>
              <w:right w:val="single" w:sz="4" w:space="0" w:color="auto"/>
            </w:tcBorders>
            <w:noWrap/>
            <w:hideMark/>
          </w:tcPr>
          <w:p w14:paraId="6E1AEAF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D5B7B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818929" w14:textId="77777777" w:rsidR="00A01CDB" w:rsidRPr="00E31CA2" w:rsidRDefault="00A01CDB" w:rsidP="0099097F">
            <w:pPr>
              <w:rPr>
                <w:rFonts w:ascii="Garamond" w:eastAsia="Calibri" w:hAnsi="Garamond"/>
              </w:rPr>
            </w:pPr>
            <w:r>
              <w:rPr>
                <w:rFonts w:ascii="Garamond" w:hAnsi="Garamond"/>
              </w:rPr>
              <w:t xml:space="preserve">Plantago afra L.</w:t>
            </w:r>
          </w:p>
        </w:tc>
        <w:tc>
          <w:tcPr>
            <w:tcW w:w="1842" w:type="dxa"/>
            <w:tcBorders>
              <w:top w:val="single" w:sz="4" w:space="0" w:color="auto"/>
              <w:left w:val="single" w:sz="4" w:space="0" w:color="auto"/>
              <w:bottom w:val="single" w:sz="4" w:space="0" w:color="auto"/>
              <w:right w:val="single" w:sz="4" w:space="0" w:color="auto"/>
            </w:tcBorders>
            <w:hideMark/>
          </w:tcPr>
          <w:p w14:paraId="1B778AA4"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540E7784" w14:textId="77777777" w:rsidR="00A01CDB" w:rsidRPr="00E31CA2" w:rsidRDefault="00A01CDB" w:rsidP="0099097F">
            <w:pPr>
              <w:rPr>
                <w:rFonts w:ascii="Garamond" w:eastAsia="Calibri" w:hAnsi="Garamond"/>
              </w:rPr>
            </w:pPr>
            <w:r>
              <w:rPr>
                <w:rFonts w:ascii="Garamond" w:hAnsi="Garamond"/>
              </w:rPr>
              <w:t xml:space="preserve">Plantago psyllium L.</w:t>
            </w:r>
          </w:p>
        </w:tc>
        <w:tc>
          <w:tcPr>
            <w:tcW w:w="1628" w:type="dxa"/>
            <w:tcBorders>
              <w:top w:val="single" w:sz="4" w:space="0" w:color="auto"/>
              <w:left w:val="single" w:sz="4" w:space="0" w:color="auto"/>
              <w:bottom w:val="single" w:sz="4" w:space="0" w:color="auto"/>
              <w:right w:val="single" w:sz="4" w:space="0" w:color="auto"/>
            </w:tcBorders>
            <w:hideMark/>
          </w:tcPr>
          <w:p w14:paraId="4A0BD6CC" w14:textId="77777777" w:rsidR="00A01CDB" w:rsidRPr="00E31CA2" w:rsidRDefault="00A01CDB" w:rsidP="0099097F">
            <w:pPr>
              <w:rPr>
                <w:rFonts w:ascii="Garamond" w:eastAsia="Calibri" w:hAnsi="Garamond"/>
              </w:rPr>
            </w:pPr>
            <w:r>
              <w:rPr>
                <w:rFonts w:ascii="Garamond" w:hAnsi="Garamond"/>
              </w:rPr>
              <w:t xml:space="preserve">Psyllium</w:t>
            </w:r>
          </w:p>
        </w:tc>
        <w:tc>
          <w:tcPr>
            <w:tcW w:w="1352" w:type="dxa"/>
            <w:tcBorders>
              <w:top w:val="single" w:sz="4" w:space="0" w:color="auto"/>
              <w:left w:val="single" w:sz="4" w:space="0" w:color="auto"/>
              <w:bottom w:val="single" w:sz="4" w:space="0" w:color="auto"/>
              <w:right w:val="single" w:sz="4" w:space="0" w:color="auto"/>
            </w:tcBorders>
            <w:hideMark/>
          </w:tcPr>
          <w:p w14:paraId="779AB001" w14:textId="77777777" w:rsidR="00A01CDB" w:rsidRPr="00E31CA2" w:rsidRDefault="00A01CDB" w:rsidP="0099097F">
            <w:pPr>
              <w:rPr>
                <w:rFonts w:ascii="Garamond" w:eastAsia="Calibri" w:hAnsi="Garamond"/>
              </w:rPr>
            </w:pPr>
            <w:r>
              <w:rPr>
                <w:rFonts w:ascii="Garamond" w:hAnsi="Garamond"/>
              </w:rPr>
              <w:t xml:space="preserve">Perikarp, Samen</w:t>
            </w:r>
          </w:p>
        </w:tc>
        <w:tc>
          <w:tcPr>
            <w:tcW w:w="5572" w:type="dxa"/>
            <w:tcBorders>
              <w:top w:val="single" w:sz="4" w:space="0" w:color="auto"/>
              <w:left w:val="single" w:sz="4" w:space="0" w:color="auto"/>
              <w:bottom w:val="single" w:sz="4" w:space="0" w:color="auto"/>
              <w:right w:val="single" w:sz="4" w:space="0" w:color="auto"/>
            </w:tcBorders>
            <w:hideMark/>
          </w:tcPr>
          <w:p w14:paraId="4E75EFE8"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gleichzeitig mit Medikamenten anwenden.</w:t>
            </w:r>
          </w:p>
        </w:tc>
      </w:tr>
      <w:tr w:rsidR="00A01CDB" w:rsidRPr="00E31CA2" w14:paraId="69442D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A5E537" w14:textId="77777777" w:rsidR="00A01CDB" w:rsidRPr="00E31CA2" w:rsidRDefault="00A01CDB" w:rsidP="0099097F">
            <w:pPr>
              <w:rPr>
                <w:rFonts w:ascii="Garamond" w:eastAsia="Calibri" w:hAnsi="Garamond"/>
              </w:rPr>
            </w:pPr>
            <w:r>
              <w:rPr>
                <w:rFonts w:ascii="Garamond" w:hAnsi="Garamond"/>
              </w:rPr>
              <w:t xml:space="preserve">Plantago arenaria Waldst. et Kit.</w:t>
            </w:r>
          </w:p>
        </w:tc>
        <w:tc>
          <w:tcPr>
            <w:tcW w:w="1842" w:type="dxa"/>
            <w:tcBorders>
              <w:top w:val="single" w:sz="4" w:space="0" w:color="auto"/>
              <w:left w:val="single" w:sz="4" w:space="0" w:color="auto"/>
              <w:bottom w:val="single" w:sz="4" w:space="0" w:color="auto"/>
              <w:right w:val="single" w:sz="4" w:space="0" w:color="auto"/>
            </w:tcBorders>
            <w:hideMark/>
          </w:tcPr>
          <w:p w14:paraId="3C571844"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744AC5C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91BA9B" w14:textId="77777777" w:rsidR="00A01CDB" w:rsidRPr="00E31CA2" w:rsidRDefault="00A01CDB" w:rsidP="0099097F">
            <w:pPr>
              <w:rPr>
                <w:rFonts w:ascii="Garamond" w:eastAsia="Calibri" w:hAnsi="Garamond"/>
              </w:rPr>
            </w:pPr>
            <w:r>
              <w:rPr>
                <w:rFonts w:ascii="Garamond" w:hAnsi="Garamond"/>
              </w:rPr>
              <w:t xml:space="preserve">Sand-Wegerich</w:t>
            </w:r>
          </w:p>
        </w:tc>
        <w:tc>
          <w:tcPr>
            <w:tcW w:w="1352" w:type="dxa"/>
            <w:tcBorders>
              <w:top w:val="single" w:sz="4" w:space="0" w:color="auto"/>
              <w:left w:val="single" w:sz="4" w:space="0" w:color="auto"/>
              <w:bottom w:val="single" w:sz="4" w:space="0" w:color="auto"/>
              <w:right w:val="single" w:sz="4" w:space="0" w:color="auto"/>
            </w:tcBorders>
            <w:hideMark/>
          </w:tcPr>
          <w:p w14:paraId="6E04F8FA"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noWrap/>
            <w:hideMark/>
          </w:tcPr>
          <w:p w14:paraId="0DAA1AC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9654C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9D0235" w14:textId="77777777" w:rsidR="00A01CDB" w:rsidRPr="00E31CA2" w:rsidRDefault="00A01CDB" w:rsidP="0099097F">
            <w:pPr>
              <w:rPr>
                <w:rFonts w:ascii="Garamond" w:eastAsia="Calibri" w:hAnsi="Garamond"/>
              </w:rPr>
            </w:pPr>
            <w:r>
              <w:rPr>
                <w:rFonts w:ascii="Garamond" w:hAnsi="Garamond"/>
              </w:rPr>
              <w:t xml:space="preserve">Plantago lanceolata L.</w:t>
            </w:r>
          </w:p>
        </w:tc>
        <w:tc>
          <w:tcPr>
            <w:tcW w:w="1842" w:type="dxa"/>
            <w:tcBorders>
              <w:top w:val="single" w:sz="4" w:space="0" w:color="auto"/>
              <w:left w:val="single" w:sz="4" w:space="0" w:color="auto"/>
              <w:bottom w:val="single" w:sz="4" w:space="0" w:color="auto"/>
              <w:right w:val="single" w:sz="4" w:space="0" w:color="auto"/>
            </w:tcBorders>
            <w:hideMark/>
          </w:tcPr>
          <w:p w14:paraId="5D6AA011"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5E8B8CE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A98D3B" w14:textId="77777777" w:rsidR="00A01CDB" w:rsidRPr="00E31CA2" w:rsidRDefault="00A01CDB" w:rsidP="0099097F">
            <w:pPr>
              <w:rPr>
                <w:rFonts w:ascii="Garamond" w:eastAsia="Calibri" w:hAnsi="Garamond"/>
              </w:rPr>
            </w:pPr>
            <w:r>
              <w:rPr>
                <w:rFonts w:ascii="Garamond" w:hAnsi="Garamond"/>
              </w:rPr>
              <w:t xml:space="preserve">Spitzwegerich</w:t>
            </w:r>
          </w:p>
        </w:tc>
        <w:tc>
          <w:tcPr>
            <w:tcW w:w="1352" w:type="dxa"/>
            <w:tcBorders>
              <w:top w:val="single" w:sz="4" w:space="0" w:color="auto"/>
              <w:left w:val="single" w:sz="4" w:space="0" w:color="auto"/>
              <w:bottom w:val="single" w:sz="4" w:space="0" w:color="auto"/>
              <w:right w:val="single" w:sz="4" w:space="0" w:color="auto"/>
            </w:tcBorders>
            <w:hideMark/>
          </w:tcPr>
          <w:p w14:paraId="0452CC5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A6A021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D3777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33B5FE" w14:textId="77777777" w:rsidR="00A01CDB" w:rsidRPr="00E31CA2" w:rsidRDefault="00A01CDB" w:rsidP="0099097F">
            <w:pPr>
              <w:rPr>
                <w:rFonts w:ascii="Garamond" w:eastAsia="Calibri" w:hAnsi="Garamond"/>
              </w:rPr>
            </w:pPr>
            <w:r>
              <w:rPr>
                <w:rFonts w:ascii="Garamond" w:hAnsi="Garamond"/>
              </w:rPr>
              <w:t xml:space="preserve">Plantago major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0D9AAAA"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297509F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0CD44E" w14:textId="77777777" w:rsidR="00A01CDB" w:rsidRPr="00E31CA2" w:rsidRDefault="00A01CDB" w:rsidP="0099097F">
            <w:pPr>
              <w:rPr>
                <w:rFonts w:ascii="Garamond" w:eastAsia="Calibri" w:hAnsi="Garamond"/>
              </w:rPr>
            </w:pPr>
            <w:r>
              <w:rPr>
                <w:rFonts w:ascii="Garamond" w:hAnsi="Garamond"/>
              </w:rPr>
              <w:t xml:space="preserve">Breitwegerich</w:t>
            </w:r>
          </w:p>
        </w:tc>
        <w:tc>
          <w:tcPr>
            <w:tcW w:w="1352" w:type="dxa"/>
            <w:tcBorders>
              <w:top w:val="single" w:sz="4" w:space="0" w:color="auto"/>
              <w:left w:val="single" w:sz="4" w:space="0" w:color="auto"/>
              <w:bottom w:val="single" w:sz="4" w:space="0" w:color="auto"/>
              <w:right w:val="single" w:sz="4" w:space="0" w:color="auto"/>
            </w:tcBorders>
            <w:hideMark/>
          </w:tcPr>
          <w:p w14:paraId="183CA02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BB0CD2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32EBB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DE0ECE" w14:textId="77777777" w:rsidR="00A01CDB" w:rsidRPr="00E31CA2" w:rsidRDefault="00A01CDB" w:rsidP="0099097F">
            <w:pPr>
              <w:rPr>
                <w:rFonts w:ascii="Garamond" w:eastAsia="Calibri" w:hAnsi="Garamond"/>
              </w:rPr>
            </w:pPr>
            <w:r>
              <w:rPr>
                <w:rFonts w:ascii="Garamond" w:hAnsi="Garamond"/>
              </w:rPr>
              <w:t xml:space="preserve">Plantago media L.</w:t>
            </w:r>
          </w:p>
        </w:tc>
        <w:tc>
          <w:tcPr>
            <w:tcW w:w="1842" w:type="dxa"/>
            <w:tcBorders>
              <w:top w:val="single" w:sz="4" w:space="0" w:color="auto"/>
              <w:left w:val="single" w:sz="4" w:space="0" w:color="auto"/>
              <w:bottom w:val="single" w:sz="4" w:space="0" w:color="auto"/>
              <w:right w:val="single" w:sz="4" w:space="0" w:color="auto"/>
            </w:tcBorders>
            <w:hideMark/>
          </w:tcPr>
          <w:p w14:paraId="48EA9E59"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6BC987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70C03B" w14:textId="77777777" w:rsidR="00A01CDB" w:rsidRPr="00E31CA2" w:rsidRDefault="00A01CDB" w:rsidP="0099097F">
            <w:pPr>
              <w:rPr>
                <w:rFonts w:ascii="Garamond" w:eastAsia="Calibri" w:hAnsi="Garamond"/>
              </w:rPr>
            </w:pPr>
            <w:r>
              <w:rPr>
                <w:rFonts w:ascii="Garamond" w:hAnsi="Garamond"/>
              </w:rPr>
              <w:t xml:space="preserve">Mittlerer Wegerich</w:t>
            </w:r>
          </w:p>
        </w:tc>
        <w:tc>
          <w:tcPr>
            <w:tcW w:w="1352" w:type="dxa"/>
            <w:tcBorders>
              <w:top w:val="single" w:sz="4" w:space="0" w:color="auto"/>
              <w:left w:val="single" w:sz="4" w:space="0" w:color="auto"/>
              <w:bottom w:val="single" w:sz="4" w:space="0" w:color="auto"/>
              <w:right w:val="single" w:sz="4" w:space="0" w:color="auto"/>
            </w:tcBorders>
            <w:hideMark/>
          </w:tcPr>
          <w:p w14:paraId="521003E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3346A38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B8730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BD54C" w14:textId="77777777" w:rsidR="00A01CDB" w:rsidRPr="00E31CA2" w:rsidRDefault="00A01CDB" w:rsidP="0099097F">
            <w:pPr>
              <w:rPr>
                <w:rFonts w:ascii="Garamond" w:eastAsia="Calibri" w:hAnsi="Garamond"/>
              </w:rPr>
            </w:pPr>
            <w:r>
              <w:rPr>
                <w:rFonts w:ascii="Garamond" w:hAnsi="Garamond"/>
              </w:rPr>
              <w:t xml:space="preserve">Plantago ovata Forssk.</w:t>
            </w:r>
          </w:p>
        </w:tc>
        <w:tc>
          <w:tcPr>
            <w:tcW w:w="1842" w:type="dxa"/>
            <w:tcBorders>
              <w:top w:val="single" w:sz="4" w:space="0" w:color="auto"/>
              <w:left w:val="single" w:sz="4" w:space="0" w:color="auto"/>
              <w:bottom w:val="single" w:sz="4" w:space="0" w:color="auto"/>
              <w:right w:val="single" w:sz="4" w:space="0" w:color="auto"/>
            </w:tcBorders>
            <w:hideMark/>
          </w:tcPr>
          <w:p w14:paraId="3C829023"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77E06C26" w14:textId="77777777" w:rsidR="00A01CDB" w:rsidRPr="00E31CA2" w:rsidRDefault="00A01CDB" w:rsidP="0099097F">
            <w:pPr>
              <w:rPr>
                <w:rFonts w:ascii="Garamond" w:eastAsia="Calibri" w:hAnsi="Garamond"/>
              </w:rPr>
            </w:pPr>
            <w:r>
              <w:rPr>
                <w:rFonts w:ascii="Garamond" w:hAnsi="Garamond"/>
              </w:rPr>
              <w:t xml:space="preserve">Plantago ispaghula Roxb. ex Fleming</w:t>
            </w:r>
          </w:p>
        </w:tc>
        <w:tc>
          <w:tcPr>
            <w:tcW w:w="1628" w:type="dxa"/>
            <w:tcBorders>
              <w:top w:val="single" w:sz="4" w:space="0" w:color="auto"/>
              <w:left w:val="single" w:sz="4" w:space="0" w:color="auto"/>
              <w:bottom w:val="single" w:sz="4" w:space="0" w:color="auto"/>
              <w:right w:val="single" w:sz="4" w:space="0" w:color="auto"/>
            </w:tcBorders>
            <w:hideMark/>
          </w:tcPr>
          <w:p w14:paraId="77A1DB0C" w14:textId="77777777" w:rsidR="00A01CDB" w:rsidRPr="00E31CA2" w:rsidRDefault="00A01CDB" w:rsidP="0099097F">
            <w:pPr>
              <w:rPr>
                <w:rFonts w:ascii="Garamond" w:eastAsia="Calibri" w:hAnsi="Garamond"/>
              </w:rPr>
            </w:pPr>
            <w:r>
              <w:rPr>
                <w:rFonts w:ascii="Garamond" w:hAnsi="Garamond"/>
              </w:rPr>
              <w:t xml:space="preserve">Psyllium</w:t>
            </w:r>
          </w:p>
        </w:tc>
        <w:tc>
          <w:tcPr>
            <w:tcW w:w="1352" w:type="dxa"/>
            <w:tcBorders>
              <w:top w:val="single" w:sz="4" w:space="0" w:color="auto"/>
              <w:left w:val="single" w:sz="4" w:space="0" w:color="auto"/>
              <w:bottom w:val="single" w:sz="4" w:space="0" w:color="auto"/>
              <w:right w:val="single" w:sz="4" w:space="0" w:color="auto"/>
            </w:tcBorders>
            <w:hideMark/>
          </w:tcPr>
          <w:p w14:paraId="729CFFEB"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4B749E6C"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gleichzeitig mit Medikamenten anwenden.</w:t>
            </w:r>
          </w:p>
        </w:tc>
      </w:tr>
      <w:tr w:rsidR="00A01CDB" w:rsidRPr="00E31CA2" w14:paraId="1FF4E21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55CFA6" w14:textId="77777777" w:rsidR="00A01CDB" w:rsidRPr="00E31CA2" w:rsidRDefault="00A01CDB" w:rsidP="0099097F">
            <w:pPr>
              <w:rPr>
                <w:rFonts w:ascii="Garamond" w:eastAsia="Calibri" w:hAnsi="Garamond"/>
              </w:rPr>
            </w:pPr>
            <w:r>
              <w:rPr>
                <w:rFonts w:ascii="Garamond" w:hAnsi="Garamond"/>
              </w:rPr>
              <w:t xml:space="preserve">Platanus orientalis L.</w:t>
            </w:r>
          </w:p>
        </w:tc>
        <w:tc>
          <w:tcPr>
            <w:tcW w:w="1842" w:type="dxa"/>
            <w:tcBorders>
              <w:top w:val="single" w:sz="4" w:space="0" w:color="auto"/>
              <w:left w:val="single" w:sz="4" w:space="0" w:color="auto"/>
              <w:bottom w:val="single" w:sz="4" w:space="0" w:color="auto"/>
              <w:right w:val="single" w:sz="4" w:space="0" w:color="auto"/>
            </w:tcBorders>
            <w:hideMark/>
          </w:tcPr>
          <w:p w14:paraId="530BD192" w14:textId="77777777" w:rsidR="00A01CDB" w:rsidRPr="00E31CA2" w:rsidRDefault="00A01CDB" w:rsidP="0099097F">
            <w:pPr>
              <w:rPr>
                <w:rFonts w:ascii="Garamond" w:eastAsia="Calibri" w:hAnsi="Garamond"/>
              </w:rPr>
            </w:pPr>
            <w:r>
              <w:rPr>
                <w:rFonts w:ascii="Garamond" w:hAnsi="Garamond"/>
              </w:rPr>
              <w:t xml:space="preserve">Platanaceae</w:t>
            </w:r>
          </w:p>
        </w:tc>
        <w:tc>
          <w:tcPr>
            <w:tcW w:w="1371" w:type="dxa"/>
            <w:tcBorders>
              <w:top w:val="single" w:sz="4" w:space="0" w:color="auto"/>
              <w:left w:val="single" w:sz="4" w:space="0" w:color="auto"/>
              <w:bottom w:val="single" w:sz="4" w:space="0" w:color="auto"/>
              <w:right w:val="single" w:sz="4" w:space="0" w:color="auto"/>
            </w:tcBorders>
            <w:hideMark/>
          </w:tcPr>
          <w:p w14:paraId="0773A5B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AA8D828" w14:textId="77777777" w:rsidR="00A01CDB" w:rsidRPr="00E31CA2" w:rsidRDefault="00A01CDB" w:rsidP="0099097F">
            <w:pPr>
              <w:rPr>
                <w:rFonts w:ascii="Garamond" w:eastAsia="Calibri" w:hAnsi="Garamond"/>
              </w:rPr>
            </w:pPr>
            <w:r>
              <w:rPr>
                <w:rFonts w:ascii="Garamond" w:hAnsi="Garamond"/>
              </w:rPr>
              <w:t xml:space="preserve">Morgenländische Platane</w:t>
            </w:r>
          </w:p>
        </w:tc>
        <w:tc>
          <w:tcPr>
            <w:tcW w:w="1352" w:type="dxa"/>
            <w:tcBorders>
              <w:top w:val="single" w:sz="4" w:space="0" w:color="auto"/>
              <w:left w:val="single" w:sz="4" w:space="0" w:color="auto"/>
              <w:bottom w:val="single" w:sz="4" w:space="0" w:color="auto"/>
              <w:right w:val="single" w:sz="4" w:space="0" w:color="auto"/>
            </w:tcBorders>
            <w:hideMark/>
          </w:tcPr>
          <w:p w14:paraId="6165351D" w14:textId="77777777" w:rsidR="00A01CDB" w:rsidRPr="00E31CA2" w:rsidRDefault="00A01CDB" w:rsidP="0099097F">
            <w:pPr>
              <w:rPr>
                <w:rFonts w:ascii="Garamond" w:eastAsia="Calibri" w:hAnsi="Garamond"/>
              </w:rPr>
            </w:pPr>
            <w:r>
              <w:rPr>
                <w:rFonts w:ascii="Garamond" w:hAnsi="Garamond"/>
              </w:rPr>
              <w:t xml:space="preserve">Knospe</w:t>
            </w:r>
          </w:p>
        </w:tc>
        <w:tc>
          <w:tcPr>
            <w:tcW w:w="5572" w:type="dxa"/>
            <w:tcBorders>
              <w:top w:val="single" w:sz="4" w:space="0" w:color="auto"/>
              <w:left w:val="single" w:sz="4" w:space="0" w:color="auto"/>
              <w:bottom w:val="single" w:sz="4" w:space="0" w:color="auto"/>
              <w:right w:val="single" w:sz="4" w:space="0" w:color="auto"/>
            </w:tcBorders>
            <w:hideMark/>
          </w:tcPr>
          <w:p w14:paraId="3B10080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7F51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92A13E" w14:textId="77777777" w:rsidR="00A01CDB" w:rsidRPr="00E31CA2" w:rsidRDefault="00A01CDB" w:rsidP="0099097F">
            <w:pPr>
              <w:rPr>
                <w:rFonts w:ascii="Garamond" w:eastAsia="Calibri" w:hAnsi="Garamond"/>
              </w:rPr>
            </w:pPr>
            <w:r>
              <w:rPr>
                <w:rFonts w:ascii="Garamond" w:hAnsi="Garamond"/>
              </w:rPr>
              <w:t xml:space="preserve">Platycodon grandiflorus (Jacquin) A. DC.</w:t>
            </w:r>
          </w:p>
        </w:tc>
        <w:tc>
          <w:tcPr>
            <w:tcW w:w="1842" w:type="dxa"/>
            <w:tcBorders>
              <w:top w:val="single" w:sz="4" w:space="0" w:color="auto"/>
              <w:left w:val="single" w:sz="4" w:space="0" w:color="auto"/>
              <w:bottom w:val="single" w:sz="4" w:space="0" w:color="auto"/>
              <w:right w:val="single" w:sz="4" w:space="0" w:color="auto"/>
            </w:tcBorders>
            <w:hideMark/>
          </w:tcPr>
          <w:p w14:paraId="644077ED" w14:textId="77777777" w:rsidR="00A01CDB" w:rsidRPr="00E31CA2" w:rsidRDefault="00A01CDB" w:rsidP="0099097F">
            <w:pPr>
              <w:rPr>
                <w:rFonts w:ascii="Garamond" w:eastAsia="Calibri" w:hAnsi="Garamond"/>
              </w:rPr>
            </w:pPr>
            <w:r>
              <w:rPr>
                <w:rFonts w:ascii="Garamond" w:hAnsi="Garamond"/>
              </w:rPr>
              <w:t xml:space="preserve">Campanulaceae</w:t>
            </w:r>
          </w:p>
        </w:tc>
        <w:tc>
          <w:tcPr>
            <w:tcW w:w="1371" w:type="dxa"/>
            <w:tcBorders>
              <w:top w:val="single" w:sz="4" w:space="0" w:color="auto"/>
              <w:left w:val="single" w:sz="4" w:space="0" w:color="auto"/>
              <w:bottom w:val="single" w:sz="4" w:space="0" w:color="auto"/>
              <w:right w:val="single" w:sz="4" w:space="0" w:color="auto"/>
            </w:tcBorders>
            <w:hideMark/>
          </w:tcPr>
          <w:p w14:paraId="1845A5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2FD2A5B" w14:textId="77777777" w:rsidR="00A01CDB" w:rsidRPr="00E31CA2" w:rsidRDefault="00A01CDB" w:rsidP="0099097F">
            <w:pPr>
              <w:rPr>
                <w:rFonts w:ascii="Garamond" w:eastAsia="Calibri" w:hAnsi="Garamond"/>
              </w:rPr>
            </w:pPr>
            <w:r>
              <w:rPr>
                <w:rFonts w:ascii="Garamond" w:hAnsi="Garamond"/>
              </w:rPr>
              <w:t xml:space="preserve">Ballonblume</w:t>
            </w:r>
          </w:p>
        </w:tc>
        <w:tc>
          <w:tcPr>
            <w:tcW w:w="1352" w:type="dxa"/>
            <w:tcBorders>
              <w:top w:val="single" w:sz="4" w:space="0" w:color="auto"/>
              <w:left w:val="single" w:sz="4" w:space="0" w:color="auto"/>
              <w:bottom w:val="single" w:sz="4" w:space="0" w:color="auto"/>
              <w:right w:val="single" w:sz="4" w:space="0" w:color="auto"/>
            </w:tcBorders>
            <w:hideMark/>
          </w:tcPr>
          <w:p w14:paraId="3AB33B92"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ABC44E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Längere Anwendung kann zu Magenreizungen führen.</w:t>
            </w:r>
          </w:p>
        </w:tc>
      </w:tr>
      <w:tr w:rsidR="00A01CDB" w:rsidRPr="00E31CA2" w14:paraId="1CE3D1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6EA456" w14:textId="77777777" w:rsidR="00A01CDB" w:rsidRPr="00E31CA2" w:rsidRDefault="00A01CDB" w:rsidP="0099097F">
            <w:pPr>
              <w:rPr>
                <w:rFonts w:ascii="Garamond" w:eastAsia="Calibri" w:hAnsi="Garamond"/>
              </w:rPr>
            </w:pPr>
            <w:r>
              <w:rPr>
                <w:rFonts w:ascii="Garamond" w:hAnsi="Garamond"/>
              </w:rPr>
              <w:t xml:space="preserve">Plectranthus barbatus Andrews</w:t>
            </w:r>
          </w:p>
        </w:tc>
        <w:tc>
          <w:tcPr>
            <w:tcW w:w="1842" w:type="dxa"/>
            <w:tcBorders>
              <w:top w:val="single" w:sz="4" w:space="0" w:color="auto"/>
              <w:left w:val="single" w:sz="4" w:space="0" w:color="auto"/>
              <w:bottom w:val="single" w:sz="4" w:space="0" w:color="auto"/>
              <w:right w:val="single" w:sz="4" w:space="0" w:color="auto"/>
            </w:tcBorders>
            <w:hideMark/>
          </w:tcPr>
          <w:p w14:paraId="70A33C53"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414E2820" w14:textId="77777777" w:rsidR="00A01CDB" w:rsidRPr="00E31CA2" w:rsidRDefault="00A01CDB" w:rsidP="0099097F">
            <w:pPr>
              <w:rPr>
                <w:rFonts w:ascii="Garamond" w:eastAsia="Calibri" w:hAnsi="Garamond"/>
              </w:rPr>
            </w:pPr>
            <w:r>
              <w:rPr>
                <w:rFonts w:ascii="Garamond" w:hAnsi="Garamond"/>
              </w:rPr>
              <w:t xml:space="preserve">Coleus barbatus (Andrews) Benth</w:t>
            </w:r>
          </w:p>
        </w:tc>
        <w:tc>
          <w:tcPr>
            <w:tcW w:w="1628" w:type="dxa"/>
            <w:tcBorders>
              <w:top w:val="single" w:sz="4" w:space="0" w:color="auto"/>
              <w:left w:val="single" w:sz="4" w:space="0" w:color="auto"/>
              <w:bottom w:val="single" w:sz="4" w:space="0" w:color="auto"/>
              <w:right w:val="single" w:sz="4" w:space="0" w:color="auto"/>
            </w:tcBorders>
            <w:hideMark/>
          </w:tcPr>
          <w:p w14:paraId="6E6623B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2A65486" w14:textId="77777777" w:rsidR="00A01CDB" w:rsidRPr="00E31CA2" w:rsidRDefault="00A01CDB" w:rsidP="0099097F">
            <w:pPr>
              <w:rPr>
                <w:rFonts w:ascii="Garamond" w:eastAsia="Calibri" w:hAnsi="Garamond"/>
              </w:rPr>
            </w:pPr>
            <w:r>
              <w:rPr>
                <w:rFonts w:ascii="Garamond" w:hAnsi="Garamond"/>
              </w:rPr>
              <w:t xml:space="preserve">Blatt, Wurzel, Knollen</w:t>
            </w:r>
          </w:p>
        </w:tc>
        <w:tc>
          <w:tcPr>
            <w:tcW w:w="5572" w:type="dxa"/>
            <w:tcBorders>
              <w:top w:val="single" w:sz="4" w:space="0" w:color="auto"/>
              <w:left w:val="single" w:sz="4" w:space="0" w:color="auto"/>
              <w:bottom w:val="single" w:sz="4" w:space="0" w:color="auto"/>
              <w:right w:val="single" w:sz="4" w:space="0" w:color="auto"/>
            </w:tcBorders>
            <w:hideMark/>
          </w:tcPr>
          <w:p w14:paraId="12BCEFE2"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zusammen mit Herzmedikamenten verwenden.</w:t>
            </w:r>
          </w:p>
          <w:p w14:paraId="754B7655" w14:textId="77777777" w:rsidR="00A01CDB" w:rsidRPr="00E31CA2" w:rsidRDefault="00A01CDB" w:rsidP="0099097F">
            <w:pPr>
              <w:rPr>
                <w:rFonts w:ascii="Garamond" w:eastAsia="Calibri" w:hAnsi="Garamond"/>
              </w:rPr>
            </w:pPr>
            <w:r>
              <w:rPr>
                <w:rFonts w:ascii="Garamond" w:hAnsi="Garamond"/>
              </w:rPr>
              <w:t xml:space="preserve">Konsultieren Sie Ihren Arzt oder Apotheker für die gleichzeitige Anwendung mit Antikoagulanzien.</w:t>
            </w:r>
          </w:p>
        </w:tc>
      </w:tr>
      <w:tr w:rsidR="00A01CDB" w:rsidRPr="00E31CA2" w14:paraId="29800C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DEF27D" w14:textId="77777777" w:rsidR="00A01CDB" w:rsidRPr="00E31CA2" w:rsidRDefault="00A01CDB" w:rsidP="0099097F">
            <w:pPr>
              <w:rPr>
                <w:rFonts w:ascii="Garamond" w:hAnsi="Garamond"/>
              </w:rPr>
            </w:pPr>
            <w:r>
              <w:rPr>
                <w:rFonts w:ascii="Garamond" w:hAnsi="Garamond"/>
              </w:rPr>
              <w:t xml:space="preserve">Plukenetia volubilis L.</w:t>
            </w:r>
          </w:p>
        </w:tc>
        <w:tc>
          <w:tcPr>
            <w:tcW w:w="1842" w:type="dxa"/>
            <w:tcBorders>
              <w:top w:val="single" w:sz="4" w:space="0" w:color="auto"/>
              <w:left w:val="single" w:sz="4" w:space="0" w:color="auto"/>
              <w:bottom w:val="single" w:sz="4" w:space="0" w:color="auto"/>
              <w:right w:val="single" w:sz="4" w:space="0" w:color="auto"/>
            </w:tcBorders>
            <w:hideMark/>
          </w:tcPr>
          <w:p w14:paraId="0609A3BE" w14:textId="77777777" w:rsidR="00A01CDB" w:rsidRPr="00E31CA2" w:rsidRDefault="00A01CDB" w:rsidP="0099097F">
            <w:pPr>
              <w:rPr>
                <w:rFonts w:ascii="Garamond" w:hAnsi="Garamond"/>
              </w:rPr>
            </w:pPr>
            <w:r>
              <w:rPr>
                <w:rFonts w:ascii="Garamond" w:hAnsi="Garamond"/>
              </w:rPr>
              <w:t xml:space="preserve">Euphorbiaceae</w:t>
            </w:r>
          </w:p>
        </w:tc>
        <w:tc>
          <w:tcPr>
            <w:tcW w:w="1371" w:type="dxa"/>
            <w:tcBorders>
              <w:top w:val="single" w:sz="4" w:space="0" w:color="auto"/>
              <w:left w:val="single" w:sz="4" w:space="0" w:color="auto"/>
              <w:bottom w:val="single" w:sz="4" w:space="0" w:color="auto"/>
              <w:right w:val="single" w:sz="4" w:space="0" w:color="auto"/>
            </w:tcBorders>
          </w:tcPr>
          <w:p w14:paraId="3ADB6D1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0EF4E69F"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0ADA470F" w14:textId="77777777" w:rsidR="00A01CDB" w:rsidRPr="00E31CA2" w:rsidRDefault="00A01CDB" w:rsidP="0099097F">
            <w:pPr>
              <w:rPr>
                <w:rFonts w:ascii="Garamond" w:hAnsi="Garamond"/>
              </w:rPr>
            </w:pPr>
            <w:r>
              <w:rPr>
                <w:rFonts w:ascii="Garamond" w:hAnsi="Garamond"/>
              </w:rPr>
              <w:t xml:space="preserve">Samenöl</w:t>
            </w:r>
          </w:p>
        </w:tc>
        <w:tc>
          <w:tcPr>
            <w:tcW w:w="5572" w:type="dxa"/>
            <w:tcBorders>
              <w:top w:val="single" w:sz="4" w:space="0" w:color="auto"/>
              <w:left w:val="single" w:sz="4" w:space="0" w:color="auto"/>
              <w:bottom w:val="single" w:sz="4" w:space="0" w:color="auto"/>
              <w:right w:val="single" w:sz="4" w:space="0" w:color="auto"/>
            </w:tcBorders>
            <w:hideMark/>
          </w:tcPr>
          <w:p w14:paraId="4BAA8687" w14:textId="77777777" w:rsidR="00A01CDB" w:rsidRPr="00E31CA2" w:rsidRDefault="00A01CDB" w:rsidP="0099097F">
            <w:pPr>
              <w:rPr>
                <w:rFonts w:ascii="Garamond" w:hAnsi="Garamond"/>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4D6250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7811D4" w14:textId="77777777" w:rsidR="00A01CDB" w:rsidRPr="00E31CA2" w:rsidRDefault="00A01CDB" w:rsidP="0099097F">
            <w:pPr>
              <w:rPr>
                <w:rFonts w:ascii="Garamond" w:eastAsia="Calibri" w:hAnsi="Garamond"/>
              </w:rPr>
            </w:pPr>
            <w:r>
              <w:rPr>
                <w:rFonts w:ascii="Garamond" w:hAnsi="Garamond"/>
              </w:rPr>
              <w:t xml:space="preserve">Pogostemon cablin (Blanco) Benth.</w:t>
            </w:r>
          </w:p>
        </w:tc>
        <w:tc>
          <w:tcPr>
            <w:tcW w:w="1842" w:type="dxa"/>
            <w:tcBorders>
              <w:top w:val="single" w:sz="4" w:space="0" w:color="auto"/>
              <w:left w:val="single" w:sz="4" w:space="0" w:color="auto"/>
              <w:bottom w:val="single" w:sz="4" w:space="0" w:color="auto"/>
              <w:right w:val="single" w:sz="4" w:space="0" w:color="auto"/>
            </w:tcBorders>
            <w:hideMark/>
          </w:tcPr>
          <w:p w14:paraId="0950C77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7AFFC9D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1EFE346" w14:textId="77777777" w:rsidR="00A01CDB" w:rsidRPr="00E31CA2" w:rsidRDefault="00A01CDB" w:rsidP="0099097F">
            <w:pPr>
              <w:rPr>
                <w:rFonts w:ascii="Garamond" w:eastAsia="Calibri" w:hAnsi="Garamond"/>
              </w:rPr>
            </w:pPr>
            <w:r>
              <w:rPr>
                <w:rFonts w:ascii="Garamond" w:hAnsi="Garamond"/>
              </w:rPr>
              <w:t xml:space="preserve">Patchouli</w:t>
            </w:r>
          </w:p>
        </w:tc>
        <w:tc>
          <w:tcPr>
            <w:tcW w:w="1352" w:type="dxa"/>
            <w:tcBorders>
              <w:top w:val="single" w:sz="4" w:space="0" w:color="auto"/>
              <w:left w:val="single" w:sz="4" w:space="0" w:color="auto"/>
              <w:bottom w:val="single" w:sz="4" w:space="0" w:color="auto"/>
              <w:right w:val="single" w:sz="4" w:space="0" w:color="auto"/>
            </w:tcBorders>
            <w:hideMark/>
          </w:tcPr>
          <w:p w14:paraId="2723F677"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4FF037E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F49C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6930D2" w14:textId="77777777" w:rsidR="00A01CDB" w:rsidRPr="00E31CA2" w:rsidRDefault="00A01CDB" w:rsidP="0099097F">
            <w:pPr>
              <w:rPr>
                <w:rFonts w:ascii="Garamond" w:eastAsia="Calibri" w:hAnsi="Garamond"/>
              </w:rPr>
            </w:pPr>
            <w:r>
              <w:rPr>
                <w:rFonts w:ascii="Garamond" w:hAnsi="Garamond"/>
              </w:rPr>
              <w:t xml:space="preserve">Polygala vulgaris L.</w:t>
            </w:r>
          </w:p>
        </w:tc>
        <w:tc>
          <w:tcPr>
            <w:tcW w:w="1842" w:type="dxa"/>
            <w:tcBorders>
              <w:top w:val="single" w:sz="4" w:space="0" w:color="auto"/>
              <w:left w:val="single" w:sz="4" w:space="0" w:color="auto"/>
              <w:bottom w:val="single" w:sz="4" w:space="0" w:color="auto"/>
              <w:right w:val="single" w:sz="4" w:space="0" w:color="auto"/>
            </w:tcBorders>
            <w:hideMark/>
          </w:tcPr>
          <w:p w14:paraId="5982AB80" w14:textId="77777777" w:rsidR="00A01CDB" w:rsidRPr="00E31CA2" w:rsidRDefault="00A01CDB" w:rsidP="0099097F">
            <w:pPr>
              <w:rPr>
                <w:rFonts w:ascii="Garamond" w:eastAsia="Calibri" w:hAnsi="Garamond"/>
              </w:rPr>
            </w:pPr>
            <w:r>
              <w:rPr>
                <w:rFonts w:ascii="Garamond" w:hAnsi="Garamond"/>
              </w:rPr>
              <w:t xml:space="preserve">Polygalaceae</w:t>
            </w:r>
          </w:p>
        </w:tc>
        <w:tc>
          <w:tcPr>
            <w:tcW w:w="1371" w:type="dxa"/>
            <w:tcBorders>
              <w:top w:val="single" w:sz="4" w:space="0" w:color="auto"/>
              <w:left w:val="single" w:sz="4" w:space="0" w:color="auto"/>
              <w:bottom w:val="single" w:sz="4" w:space="0" w:color="auto"/>
              <w:right w:val="single" w:sz="4" w:space="0" w:color="auto"/>
            </w:tcBorders>
            <w:hideMark/>
          </w:tcPr>
          <w:p w14:paraId="04FA24B8" w14:textId="77777777" w:rsidR="00A01CDB" w:rsidRPr="00E31CA2" w:rsidRDefault="00A01CDB" w:rsidP="0099097F">
            <w:pPr>
              <w:rPr>
                <w:rFonts w:ascii="Garamond" w:eastAsia="Calibri" w:hAnsi="Garamond"/>
              </w:rPr>
            </w:pPr>
            <w:r>
              <w:rPr>
                <w:rFonts w:ascii="Garamond" w:hAnsi="Garamond"/>
              </w:rPr>
              <w:t xml:space="preserve">Polygala comosa Schkuhr</w:t>
            </w:r>
          </w:p>
        </w:tc>
        <w:tc>
          <w:tcPr>
            <w:tcW w:w="1628" w:type="dxa"/>
            <w:tcBorders>
              <w:top w:val="single" w:sz="4" w:space="0" w:color="auto"/>
              <w:left w:val="single" w:sz="4" w:space="0" w:color="auto"/>
              <w:bottom w:val="single" w:sz="4" w:space="0" w:color="auto"/>
              <w:right w:val="single" w:sz="4" w:space="0" w:color="auto"/>
            </w:tcBorders>
            <w:hideMark/>
          </w:tcPr>
          <w:p w14:paraId="0B5F6ACF" w14:textId="77777777" w:rsidR="00A01CDB" w:rsidRPr="00E31CA2" w:rsidRDefault="00A01CDB" w:rsidP="0099097F">
            <w:pPr>
              <w:rPr>
                <w:rFonts w:ascii="Garamond" w:eastAsia="Calibri" w:hAnsi="Garamond"/>
              </w:rPr>
            </w:pPr>
            <w:r>
              <w:rPr>
                <w:rFonts w:ascii="Garamond" w:hAnsi="Garamond"/>
              </w:rPr>
              <w:t xml:space="preserve">Schopfige Kreuzblume</w:t>
            </w:r>
          </w:p>
        </w:tc>
        <w:tc>
          <w:tcPr>
            <w:tcW w:w="1352" w:type="dxa"/>
            <w:tcBorders>
              <w:top w:val="single" w:sz="4" w:space="0" w:color="auto"/>
              <w:left w:val="single" w:sz="4" w:space="0" w:color="auto"/>
              <w:bottom w:val="single" w:sz="4" w:space="0" w:color="auto"/>
              <w:right w:val="single" w:sz="4" w:space="0" w:color="auto"/>
            </w:tcBorders>
            <w:hideMark/>
          </w:tcPr>
          <w:p w14:paraId="6B12013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1BFD1ED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2297ED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9C20A1" w14:textId="77777777" w:rsidR="00A01CDB" w:rsidRPr="00E31CA2" w:rsidRDefault="00A01CDB" w:rsidP="0099097F">
            <w:pPr>
              <w:rPr>
                <w:rFonts w:ascii="Garamond" w:eastAsia="Calibri" w:hAnsi="Garamond"/>
              </w:rPr>
            </w:pPr>
            <w:r>
              <w:rPr>
                <w:rFonts w:ascii="Garamond" w:hAnsi="Garamond"/>
              </w:rPr>
              <w:t xml:space="preserve">Polygonum aviculare L.</w:t>
            </w:r>
          </w:p>
        </w:tc>
        <w:tc>
          <w:tcPr>
            <w:tcW w:w="1842" w:type="dxa"/>
            <w:tcBorders>
              <w:top w:val="single" w:sz="4" w:space="0" w:color="auto"/>
              <w:left w:val="single" w:sz="4" w:space="0" w:color="auto"/>
              <w:bottom w:val="single" w:sz="4" w:space="0" w:color="auto"/>
              <w:right w:val="single" w:sz="4" w:space="0" w:color="auto"/>
            </w:tcBorders>
            <w:hideMark/>
          </w:tcPr>
          <w:p w14:paraId="619C996D"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4FB6DBB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18C624" w14:textId="77777777" w:rsidR="00A01CDB" w:rsidRPr="00E31CA2" w:rsidRDefault="00A01CDB" w:rsidP="0099097F">
            <w:pPr>
              <w:rPr>
                <w:rFonts w:ascii="Garamond" w:eastAsia="Calibri" w:hAnsi="Garamond"/>
              </w:rPr>
            </w:pPr>
            <w:r>
              <w:rPr>
                <w:rFonts w:ascii="Garamond" w:hAnsi="Garamond"/>
              </w:rPr>
              <w:t xml:space="preserve">Vogelknöterich</w:t>
            </w:r>
          </w:p>
        </w:tc>
        <w:tc>
          <w:tcPr>
            <w:tcW w:w="1352" w:type="dxa"/>
            <w:tcBorders>
              <w:top w:val="single" w:sz="4" w:space="0" w:color="auto"/>
              <w:left w:val="single" w:sz="4" w:space="0" w:color="auto"/>
              <w:bottom w:val="single" w:sz="4" w:space="0" w:color="auto"/>
              <w:right w:val="single" w:sz="4" w:space="0" w:color="auto"/>
            </w:tcBorders>
            <w:hideMark/>
          </w:tcPr>
          <w:p w14:paraId="583C00D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A2D589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7C723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85F9FD" w14:textId="77777777" w:rsidR="00A01CDB" w:rsidRPr="00E31CA2" w:rsidRDefault="00A01CDB" w:rsidP="0099097F">
            <w:pPr>
              <w:rPr>
                <w:rFonts w:ascii="Garamond" w:eastAsia="Calibri" w:hAnsi="Garamond"/>
              </w:rPr>
            </w:pPr>
            <w:r>
              <w:rPr>
                <w:rFonts w:ascii="Garamond" w:hAnsi="Garamond"/>
              </w:rPr>
              <w:t xml:space="preserve">Populus alba L.</w:t>
            </w:r>
          </w:p>
        </w:tc>
        <w:tc>
          <w:tcPr>
            <w:tcW w:w="1842" w:type="dxa"/>
            <w:tcBorders>
              <w:top w:val="single" w:sz="4" w:space="0" w:color="auto"/>
              <w:left w:val="single" w:sz="4" w:space="0" w:color="auto"/>
              <w:bottom w:val="single" w:sz="4" w:space="0" w:color="auto"/>
              <w:right w:val="single" w:sz="4" w:space="0" w:color="auto"/>
            </w:tcBorders>
            <w:hideMark/>
          </w:tcPr>
          <w:p w14:paraId="63D42737"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5CF14DA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3E1136" w14:textId="77777777" w:rsidR="00A01CDB" w:rsidRPr="00E31CA2" w:rsidRDefault="00A01CDB" w:rsidP="0099097F">
            <w:pPr>
              <w:rPr>
                <w:rFonts w:ascii="Garamond" w:eastAsia="Calibri" w:hAnsi="Garamond"/>
              </w:rPr>
            </w:pPr>
            <w:r>
              <w:rPr>
                <w:rFonts w:ascii="Garamond" w:hAnsi="Garamond"/>
              </w:rPr>
              <w:t xml:space="preserve">weiße Pappel, silberne Pappel</w:t>
            </w:r>
          </w:p>
        </w:tc>
        <w:tc>
          <w:tcPr>
            <w:tcW w:w="1352" w:type="dxa"/>
            <w:tcBorders>
              <w:top w:val="single" w:sz="4" w:space="0" w:color="auto"/>
              <w:left w:val="single" w:sz="4" w:space="0" w:color="auto"/>
              <w:bottom w:val="single" w:sz="4" w:space="0" w:color="auto"/>
              <w:right w:val="single" w:sz="4" w:space="0" w:color="auto"/>
            </w:tcBorders>
            <w:hideMark/>
          </w:tcPr>
          <w:p w14:paraId="6C67071A" w14:textId="77777777" w:rsidR="00A01CDB" w:rsidRPr="00E31CA2" w:rsidRDefault="00A01CDB" w:rsidP="0099097F">
            <w:pPr>
              <w:rPr>
                <w:rFonts w:ascii="Garamond" w:eastAsia="Calibri" w:hAnsi="Garamond"/>
              </w:rPr>
            </w:pPr>
            <w:r>
              <w:rPr>
                <w:rFonts w:ascii="Garamond" w:hAnsi="Garamond"/>
              </w:rPr>
              <w:t xml:space="preserve">Rinde, Knospe, Blatt</w:t>
            </w:r>
          </w:p>
        </w:tc>
        <w:tc>
          <w:tcPr>
            <w:tcW w:w="5572" w:type="dxa"/>
            <w:tcBorders>
              <w:top w:val="single" w:sz="4" w:space="0" w:color="auto"/>
              <w:left w:val="single" w:sz="4" w:space="0" w:color="auto"/>
              <w:bottom w:val="single" w:sz="4" w:space="0" w:color="auto"/>
              <w:right w:val="single" w:sz="4" w:space="0" w:color="auto"/>
            </w:tcBorders>
            <w:hideMark/>
          </w:tcPr>
          <w:p w14:paraId="5470EEDA"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p w14:paraId="0B880527"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2BD1619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9D7626" w14:textId="77777777" w:rsidR="00A01CDB" w:rsidRPr="00E31CA2" w:rsidRDefault="00A01CDB" w:rsidP="0099097F">
            <w:pPr>
              <w:rPr>
                <w:rFonts w:ascii="Garamond" w:eastAsia="Calibri" w:hAnsi="Garamond"/>
              </w:rPr>
            </w:pPr>
            <w:r>
              <w:rPr>
                <w:rFonts w:ascii="Garamond" w:hAnsi="Garamond"/>
              </w:rPr>
              <w:t xml:space="preserve">Populus balsamifera L.</w:t>
            </w:r>
          </w:p>
        </w:tc>
        <w:tc>
          <w:tcPr>
            <w:tcW w:w="1842" w:type="dxa"/>
            <w:tcBorders>
              <w:top w:val="single" w:sz="4" w:space="0" w:color="auto"/>
              <w:left w:val="single" w:sz="4" w:space="0" w:color="auto"/>
              <w:bottom w:val="single" w:sz="4" w:space="0" w:color="auto"/>
              <w:right w:val="single" w:sz="4" w:space="0" w:color="auto"/>
            </w:tcBorders>
            <w:hideMark/>
          </w:tcPr>
          <w:p w14:paraId="7CCA72DB"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7DA540B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B0310D" w14:textId="77777777" w:rsidR="00A01CDB" w:rsidRPr="00E31CA2" w:rsidRDefault="00A01CDB" w:rsidP="0099097F">
            <w:pPr>
              <w:rPr>
                <w:rFonts w:ascii="Garamond" w:eastAsia="Calibri" w:hAnsi="Garamond"/>
              </w:rPr>
            </w:pPr>
            <w:r>
              <w:rPr>
                <w:rFonts w:ascii="Garamond" w:hAnsi="Garamond"/>
              </w:rPr>
              <w:t xml:space="preserve">Silber-Pappel</w:t>
            </w:r>
          </w:p>
        </w:tc>
        <w:tc>
          <w:tcPr>
            <w:tcW w:w="1352" w:type="dxa"/>
            <w:tcBorders>
              <w:top w:val="single" w:sz="4" w:space="0" w:color="auto"/>
              <w:left w:val="single" w:sz="4" w:space="0" w:color="auto"/>
              <w:bottom w:val="single" w:sz="4" w:space="0" w:color="auto"/>
              <w:right w:val="single" w:sz="4" w:space="0" w:color="auto"/>
            </w:tcBorders>
            <w:hideMark/>
          </w:tcPr>
          <w:p w14:paraId="0EC6B58E" w14:textId="77777777" w:rsidR="00A01CDB" w:rsidRPr="00E31CA2" w:rsidRDefault="00A01CDB" w:rsidP="0099097F">
            <w:pPr>
              <w:rPr>
                <w:rFonts w:ascii="Garamond" w:eastAsia="Calibri" w:hAnsi="Garamond"/>
              </w:rPr>
            </w:pPr>
            <w:r>
              <w:rPr>
                <w:rFonts w:ascii="Garamond" w:hAnsi="Garamond"/>
              </w:rPr>
              <w:t xml:space="preserve">Rinde, Knospe, Blatt</w:t>
            </w:r>
          </w:p>
        </w:tc>
        <w:tc>
          <w:tcPr>
            <w:tcW w:w="5572" w:type="dxa"/>
            <w:tcBorders>
              <w:top w:val="single" w:sz="4" w:space="0" w:color="auto"/>
              <w:left w:val="single" w:sz="4" w:space="0" w:color="auto"/>
              <w:bottom w:val="single" w:sz="4" w:space="0" w:color="auto"/>
              <w:right w:val="single" w:sz="4" w:space="0" w:color="auto"/>
            </w:tcBorders>
            <w:hideMark/>
          </w:tcPr>
          <w:p w14:paraId="5D0BE3ED"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p w14:paraId="2C33F2E9"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4ED26A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993566" w14:textId="77777777" w:rsidR="00A01CDB" w:rsidRPr="00E31CA2" w:rsidRDefault="00A01CDB" w:rsidP="0099097F">
            <w:pPr>
              <w:rPr>
                <w:rFonts w:ascii="Garamond" w:eastAsia="Calibri" w:hAnsi="Garamond"/>
              </w:rPr>
            </w:pPr>
            <w:r>
              <w:rPr>
                <w:rFonts w:ascii="Garamond" w:hAnsi="Garamond"/>
              </w:rPr>
              <w:t xml:space="preserve">Populus nigra L.</w:t>
            </w:r>
          </w:p>
        </w:tc>
        <w:tc>
          <w:tcPr>
            <w:tcW w:w="1842" w:type="dxa"/>
            <w:tcBorders>
              <w:top w:val="single" w:sz="4" w:space="0" w:color="auto"/>
              <w:left w:val="single" w:sz="4" w:space="0" w:color="auto"/>
              <w:bottom w:val="single" w:sz="4" w:space="0" w:color="auto"/>
              <w:right w:val="single" w:sz="4" w:space="0" w:color="auto"/>
            </w:tcBorders>
            <w:hideMark/>
          </w:tcPr>
          <w:p w14:paraId="02A23A3D"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24A0E1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021178" w14:textId="77777777" w:rsidR="00A01CDB" w:rsidRPr="00E31CA2" w:rsidRDefault="00A01CDB" w:rsidP="0099097F">
            <w:pPr>
              <w:rPr>
                <w:rFonts w:ascii="Garamond" w:eastAsia="Calibri" w:hAnsi="Garamond"/>
              </w:rPr>
            </w:pPr>
            <w:r>
              <w:rPr>
                <w:rFonts w:ascii="Garamond" w:hAnsi="Garamond"/>
              </w:rPr>
              <w:t xml:space="preserve">Schwarz-Pappel</w:t>
            </w:r>
          </w:p>
        </w:tc>
        <w:tc>
          <w:tcPr>
            <w:tcW w:w="1352" w:type="dxa"/>
            <w:tcBorders>
              <w:top w:val="single" w:sz="4" w:space="0" w:color="auto"/>
              <w:left w:val="single" w:sz="4" w:space="0" w:color="auto"/>
              <w:bottom w:val="single" w:sz="4" w:space="0" w:color="auto"/>
              <w:right w:val="single" w:sz="4" w:space="0" w:color="auto"/>
            </w:tcBorders>
            <w:hideMark/>
          </w:tcPr>
          <w:p w14:paraId="2257B6CB" w14:textId="77777777" w:rsidR="00A01CDB" w:rsidRPr="00E31CA2" w:rsidRDefault="00A01CDB" w:rsidP="0099097F">
            <w:pPr>
              <w:rPr>
                <w:rFonts w:ascii="Garamond" w:eastAsia="Calibri" w:hAnsi="Garamond"/>
              </w:rPr>
            </w:pPr>
            <w:r>
              <w:rPr>
                <w:rFonts w:ascii="Garamond" w:hAnsi="Garamond"/>
              </w:rPr>
              <w:t xml:space="preserve">Rinde, Knospe</w:t>
            </w:r>
          </w:p>
        </w:tc>
        <w:tc>
          <w:tcPr>
            <w:tcW w:w="5572" w:type="dxa"/>
            <w:tcBorders>
              <w:top w:val="single" w:sz="4" w:space="0" w:color="auto"/>
              <w:left w:val="single" w:sz="4" w:space="0" w:color="auto"/>
              <w:bottom w:val="single" w:sz="4" w:space="0" w:color="auto"/>
              <w:right w:val="single" w:sz="4" w:space="0" w:color="auto"/>
            </w:tcBorders>
            <w:hideMark/>
          </w:tcPr>
          <w:p w14:paraId="6444B1F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r>
              <w:rPr>
                <w:rFonts w:ascii="Garamond" w:hAnsi="Garamond"/>
              </w:rPr>
              <w:t xml:space="preserve"> </w:t>
            </w:r>
          </w:p>
          <w:p w14:paraId="3A6CBF3A"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213414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F834C" w14:textId="77777777" w:rsidR="00A01CDB" w:rsidRPr="00E31CA2" w:rsidRDefault="00A01CDB" w:rsidP="0099097F">
            <w:pPr>
              <w:rPr>
                <w:rFonts w:ascii="Garamond" w:eastAsia="Calibri" w:hAnsi="Garamond"/>
              </w:rPr>
            </w:pPr>
            <w:r>
              <w:rPr>
                <w:rFonts w:ascii="Garamond" w:hAnsi="Garamond"/>
              </w:rPr>
              <w:t xml:space="preserve">Populus tremuloides Michx.</w:t>
            </w:r>
          </w:p>
        </w:tc>
        <w:tc>
          <w:tcPr>
            <w:tcW w:w="1842" w:type="dxa"/>
            <w:tcBorders>
              <w:top w:val="single" w:sz="4" w:space="0" w:color="auto"/>
              <w:left w:val="single" w:sz="4" w:space="0" w:color="auto"/>
              <w:bottom w:val="single" w:sz="4" w:space="0" w:color="auto"/>
              <w:right w:val="single" w:sz="4" w:space="0" w:color="auto"/>
            </w:tcBorders>
            <w:hideMark/>
          </w:tcPr>
          <w:p w14:paraId="383CC0D1"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0DBDF35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2CE2D0" w14:textId="77777777" w:rsidR="00A01CDB" w:rsidRPr="00E31CA2" w:rsidRDefault="00A01CDB" w:rsidP="0099097F">
            <w:pPr>
              <w:rPr>
                <w:rFonts w:ascii="Garamond" w:eastAsia="Calibri" w:hAnsi="Garamond"/>
              </w:rPr>
            </w:pPr>
            <w:r>
              <w:rPr>
                <w:rFonts w:ascii="Garamond" w:hAnsi="Garamond"/>
              </w:rPr>
              <w:t xml:space="preserve">Amerikanische Zitterpappel</w:t>
            </w:r>
          </w:p>
        </w:tc>
        <w:tc>
          <w:tcPr>
            <w:tcW w:w="1352" w:type="dxa"/>
            <w:tcBorders>
              <w:top w:val="single" w:sz="4" w:space="0" w:color="auto"/>
              <w:left w:val="single" w:sz="4" w:space="0" w:color="auto"/>
              <w:bottom w:val="single" w:sz="4" w:space="0" w:color="auto"/>
              <w:right w:val="single" w:sz="4" w:space="0" w:color="auto"/>
            </w:tcBorders>
            <w:hideMark/>
          </w:tcPr>
          <w:p w14:paraId="4ABB9AE8" w14:textId="77777777" w:rsidR="00A01CDB" w:rsidRPr="00E31CA2" w:rsidRDefault="00A01CDB" w:rsidP="0099097F">
            <w:pPr>
              <w:rPr>
                <w:rFonts w:ascii="Garamond" w:eastAsia="Calibri" w:hAnsi="Garamond"/>
              </w:rPr>
            </w:pPr>
            <w:r>
              <w:rPr>
                <w:rFonts w:ascii="Garamond" w:hAnsi="Garamond"/>
              </w:rPr>
              <w:t xml:space="preserve">Rinde, Knospe</w:t>
            </w:r>
          </w:p>
        </w:tc>
        <w:tc>
          <w:tcPr>
            <w:tcW w:w="5572" w:type="dxa"/>
            <w:tcBorders>
              <w:top w:val="single" w:sz="4" w:space="0" w:color="auto"/>
              <w:left w:val="single" w:sz="4" w:space="0" w:color="auto"/>
              <w:bottom w:val="single" w:sz="4" w:space="0" w:color="auto"/>
              <w:right w:val="single" w:sz="4" w:space="0" w:color="auto"/>
            </w:tcBorders>
            <w:hideMark/>
          </w:tcPr>
          <w:p w14:paraId="22E38F0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r>
              <w:rPr>
                <w:rFonts w:ascii="Garamond" w:hAnsi="Garamond"/>
              </w:rPr>
              <w:t xml:space="preserve"> </w:t>
            </w:r>
          </w:p>
          <w:p w14:paraId="0EF21DFD"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26FEFC8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FA7F65" w14:textId="77777777" w:rsidR="00A01CDB" w:rsidRPr="00E31CA2" w:rsidRDefault="00A01CDB" w:rsidP="0099097F">
            <w:pPr>
              <w:rPr>
                <w:rFonts w:ascii="Garamond" w:eastAsia="Calibri" w:hAnsi="Garamond"/>
              </w:rPr>
            </w:pPr>
            <w:r>
              <w:rPr>
                <w:rFonts w:ascii="Garamond" w:hAnsi="Garamond"/>
              </w:rPr>
              <w:t xml:space="preserve">Porphyra umbilicalis Kützing</w:t>
            </w:r>
          </w:p>
        </w:tc>
        <w:tc>
          <w:tcPr>
            <w:tcW w:w="1842" w:type="dxa"/>
            <w:tcBorders>
              <w:top w:val="single" w:sz="4" w:space="0" w:color="auto"/>
              <w:left w:val="single" w:sz="4" w:space="0" w:color="auto"/>
              <w:bottom w:val="single" w:sz="4" w:space="0" w:color="auto"/>
              <w:right w:val="single" w:sz="4" w:space="0" w:color="auto"/>
            </w:tcBorders>
            <w:hideMark/>
          </w:tcPr>
          <w:p w14:paraId="55F627D9" w14:textId="77777777" w:rsidR="00A01CDB" w:rsidRPr="00E31CA2" w:rsidRDefault="00A01CDB" w:rsidP="0099097F">
            <w:pPr>
              <w:rPr>
                <w:rFonts w:ascii="Garamond" w:eastAsia="Calibri" w:hAnsi="Garamond"/>
              </w:rPr>
            </w:pPr>
            <w:r>
              <w:rPr>
                <w:rFonts w:ascii="Garamond" w:hAnsi="Garamond"/>
              </w:rPr>
              <w:t xml:space="preserve">Bangiaceae</w:t>
            </w:r>
          </w:p>
        </w:tc>
        <w:tc>
          <w:tcPr>
            <w:tcW w:w="1371" w:type="dxa"/>
            <w:tcBorders>
              <w:top w:val="single" w:sz="4" w:space="0" w:color="auto"/>
              <w:left w:val="single" w:sz="4" w:space="0" w:color="auto"/>
              <w:bottom w:val="single" w:sz="4" w:space="0" w:color="auto"/>
              <w:right w:val="single" w:sz="4" w:space="0" w:color="auto"/>
            </w:tcBorders>
            <w:hideMark/>
          </w:tcPr>
          <w:p w14:paraId="5F6387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85AA086" w14:textId="77777777" w:rsidR="00A01CDB" w:rsidRPr="00E31CA2" w:rsidRDefault="00A01CDB" w:rsidP="0099097F">
            <w:pPr>
              <w:rPr>
                <w:rFonts w:ascii="Garamond" w:eastAsia="Calibri" w:hAnsi="Garamond"/>
              </w:rPr>
            </w:pPr>
            <w:r>
              <w:rPr>
                <w:rFonts w:ascii="Garamond" w:hAnsi="Garamond"/>
              </w:rPr>
              <w:t xml:space="preserve">Nabel-Purpurtang</w:t>
            </w:r>
          </w:p>
        </w:tc>
        <w:tc>
          <w:tcPr>
            <w:tcW w:w="1352" w:type="dxa"/>
            <w:tcBorders>
              <w:top w:val="single" w:sz="4" w:space="0" w:color="auto"/>
              <w:left w:val="single" w:sz="4" w:space="0" w:color="auto"/>
              <w:bottom w:val="single" w:sz="4" w:space="0" w:color="auto"/>
              <w:right w:val="single" w:sz="4" w:space="0" w:color="auto"/>
            </w:tcBorders>
            <w:hideMark/>
          </w:tcPr>
          <w:p w14:paraId="29B126B0"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2A21EDA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ED5D4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2A2301" w14:textId="77777777" w:rsidR="00A01CDB" w:rsidRPr="00E31CA2" w:rsidRDefault="00A01CDB" w:rsidP="0099097F">
            <w:pPr>
              <w:rPr>
                <w:rFonts w:ascii="Garamond" w:eastAsia="Calibri" w:hAnsi="Garamond"/>
              </w:rPr>
            </w:pPr>
            <w:r>
              <w:rPr>
                <w:rFonts w:ascii="Garamond" w:hAnsi="Garamond"/>
              </w:rPr>
              <w:t xml:space="preserve">Portulaca oleracea L.</w:t>
            </w:r>
          </w:p>
        </w:tc>
        <w:tc>
          <w:tcPr>
            <w:tcW w:w="1842" w:type="dxa"/>
            <w:tcBorders>
              <w:top w:val="single" w:sz="4" w:space="0" w:color="auto"/>
              <w:left w:val="single" w:sz="4" w:space="0" w:color="auto"/>
              <w:bottom w:val="single" w:sz="4" w:space="0" w:color="auto"/>
              <w:right w:val="single" w:sz="4" w:space="0" w:color="auto"/>
            </w:tcBorders>
            <w:hideMark/>
          </w:tcPr>
          <w:p w14:paraId="2E8DA90B" w14:textId="77777777" w:rsidR="00A01CDB" w:rsidRPr="00E31CA2" w:rsidRDefault="00A01CDB" w:rsidP="0099097F">
            <w:pPr>
              <w:rPr>
                <w:rFonts w:ascii="Garamond" w:eastAsia="Calibri" w:hAnsi="Garamond"/>
              </w:rPr>
            </w:pPr>
            <w:r>
              <w:rPr>
                <w:rFonts w:ascii="Garamond" w:hAnsi="Garamond"/>
              </w:rPr>
              <w:t xml:space="preserve">Portulacaceae</w:t>
            </w:r>
          </w:p>
        </w:tc>
        <w:tc>
          <w:tcPr>
            <w:tcW w:w="1371" w:type="dxa"/>
            <w:tcBorders>
              <w:top w:val="single" w:sz="4" w:space="0" w:color="auto"/>
              <w:left w:val="single" w:sz="4" w:space="0" w:color="auto"/>
              <w:bottom w:val="single" w:sz="4" w:space="0" w:color="auto"/>
              <w:right w:val="single" w:sz="4" w:space="0" w:color="auto"/>
            </w:tcBorders>
            <w:noWrap/>
            <w:hideMark/>
          </w:tcPr>
          <w:p w14:paraId="0B9AD00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D2A9B5E" w14:textId="77777777" w:rsidR="00A01CDB" w:rsidRPr="00E31CA2" w:rsidRDefault="00A01CDB" w:rsidP="0099097F">
            <w:pPr>
              <w:rPr>
                <w:rFonts w:ascii="Garamond" w:eastAsia="Calibri" w:hAnsi="Garamond"/>
              </w:rPr>
            </w:pPr>
            <w:r>
              <w:rPr>
                <w:rFonts w:ascii="Garamond" w:hAnsi="Garamond"/>
              </w:rPr>
              <w:t xml:space="preserve">Portulak</w:t>
            </w:r>
          </w:p>
        </w:tc>
        <w:tc>
          <w:tcPr>
            <w:tcW w:w="1352" w:type="dxa"/>
            <w:tcBorders>
              <w:top w:val="single" w:sz="4" w:space="0" w:color="auto"/>
              <w:left w:val="single" w:sz="4" w:space="0" w:color="auto"/>
              <w:bottom w:val="single" w:sz="4" w:space="0" w:color="auto"/>
              <w:right w:val="single" w:sz="4" w:space="0" w:color="auto"/>
            </w:tcBorders>
            <w:hideMark/>
          </w:tcPr>
          <w:p w14:paraId="227DCB6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C3C0EE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3DF86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4F61F3" w14:textId="77777777" w:rsidR="00A01CDB" w:rsidRPr="00E31CA2" w:rsidRDefault="00A01CDB" w:rsidP="0099097F">
            <w:pPr>
              <w:rPr>
                <w:rFonts w:ascii="Garamond" w:eastAsia="Calibri" w:hAnsi="Garamond"/>
              </w:rPr>
            </w:pPr>
            <w:r>
              <w:rPr>
                <w:rFonts w:ascii="Garamond" w:hAnsi="Garamond"/>
              </w:rPr>
              <w:t xml:space="preserve">Potentilla anserina L.</w:t>
            </w:r>
          </w:p>
        </w:tc>
        <w:tc>
          <w:tcPr>
            <w:tcW w:w="1842" w:type="dxa"/>
            <w:tcBorders>
              <w:top w:val="single" w:sz="4" w:space="0" w:color="auto"/>
              <w:left w:val="single" w:sz="4" w:space="0" w:color="auto"/>
              <w:bottom w:val="single" w:sz="4" w:space="0" w:color="auto"/>
              <w:right w:val="single" w:sz="4" w:space="0" w:color="auto"/>
            </w:tcBorders>
            <w:hideMark/>
          </w:tcPr>
          <w:p w14:paraId="0C6D9AD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63D9215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BE1B3AB" w14:textId="77777777" w:rsidR="00A01CDB" w:rsidRPr="00E31CA2" w:rsidRDefault="00A01CDB" w:rsidP="0099097F">
            <w:pPr>
              <w:rPr>
                <w:rFonts w:ascii="Garamond" w:eastAsia="Calibri" w:hAnsi="Garamond"/>
              </w:rPr>
            </w:pPr>
            <w:r>
              <w:rPr>
                <w:rFonts w:ascii="Garamond" w:hAnsi="Garamond"/>
              </w:rPr>
              <w:t xml:space="preserve">Gänsefingerkraut</w:t>
            </w:r>
          </w:p>
        </w:tc>
        <w:tc>
          <w:tcPr>
            <w:tcW w:w="1352" w:type="dxa"/>
            <w:tcBorders>
              <w:top w:val="single" w:sz="4" w:space="0" w:color="auto"/>
              <w:left w:val="single" w:sz="4" w:space="0" w:color="auto"/>
              <w:bottom w:val="single" w:sz="4" w:space="0" w:color="auto"/>
              <w:right w:val="single" w:sz="4" w:space="0" w:color="auto"/>
            </w:tcBorders>
            <w:hideMark/>
          </w:tcPr>
          <w:p w14:paraId="3F86FA2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19CFEF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623F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42F2FD" w14:textId="77777777" w:rsidR="00A01CDB" w:rsidRPr="00E31CA2" w:rsidRDefault="00A01CDB" w:rsidP="0099097F">
            <w:pPr>
              <w:rPr>
                <w:rFonts w:ascii="Garamond" w:eastAsia="Calibri" w:hAnsi="Garamond"/>
              </w:rPr>
            </w:pPr>
            <w:r>
              <w:rPr>
                <w:rFonts w:ascii="Garamond" w:hAnsi="Garamond"/>
              </w:rPr>
              <w:t xml:space="preserve">Potentilla argentea L.</w:t>
            </w:r>
          </w:p>
        </w:tc>
        <w:tc>
          <w:tcPr>
            <w:tcW w:w="1842" w:type="dxa"/>
            <w:tcBorders>
              <w:top w:val="single" w:sz="4" w:space="0" w:color="auto"/>
              <w:left w:val="single" w:sz="4" w:space="0" w:color="auto"/>
              <w:bottom w:val="single" w:sz="4" w:space="0" w:color="auto"/>
              <w:right w:val="single" w:sz="4" w:space="0" w:color="auto"/>
            </w:tcBorders>
            <w:hideMark/>
          </w:tcPr>
          <w:p w14:paraId="50709433"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09F23C8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08ABE9" w14:textId="77777777" w:rsidR="00A01CDB" w:rsidRPr="00E31CA2" w:rsidRDefault="00A01CDB" w:rsidP="0099097F">
            <w:pPr>
              <w:rPr>
                <w:rFonts w:ascii="Garamond" w:eastAsia="Calibri" w:hAnsi="Garamond"/>
              </w:rPr>
            </w:pPr>
            <w:r>
              <w:rPr>
                <w:rFonts w:ascii="Garamond" w:hAnsi="Garamond"/>
              </w:rPr>
              <w:t xml:space="preserve">Silber-Fingerkraut</w:t>
            </w:r>
          </w:p>
        </w:tc>
        <w:tc>
          <w:tcPr>
            <w:tcW w:w="1352" w:type="dxa"/>
            <w:tcBorders>
              <w:top w:val="single" w:sz="4" w:space="0" w:color="auto"/>
              <w:left w:val="single" w:sz="4" w:space="0" w:color="auto"/>
              <w:bottom w:val="single" w:sz="4" w:space="0" w:color="auto"/>
              <w:right w:val="single" w:sz="4" w:space="0" w:color="auto"/>
            </w:tcBorders>
            <w:hideMark/>
          </w:tcPr>
          <w:p w14:paraId="65FB879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61C0B53"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p w14:paraId="5CEB5760" w14:textId="77777777" w:rsidR="00A01CDB" w:rsidRPr="00E31CA2" w:rsidRDefault="00A01CDB" w:rsidP="0099097F">
            <w:pPr>
              <w:rPr>
                <w:rFonts w:ascii="Garamond" w:eastAsia="Calibri" w:hAnsi="Garamond"/>
              </w:rPr>
            </w:pPr>
            <w:r>
              <w:rPr>
                <w:rFonts w:ascii="Garamond" w:hAnsi="Garamond"/>
              </w:rPr>
              <w:t xml:space="preserve">Nicht während der Schwangerschaft und Stillzeit anwenden</w:t>
            </w:r>
          </w:p>
        </w:tc>
      </w:tr>
      <w:tr w:rsidR="00A01CDB" w:rsidRPr="00E31CA2" w14:paraId="35D590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E2A9EEA" w14:textId="77777777" w:rsidR="00A01CDB" w:rsidRPr="00E31CA2" w:rsidRDefault="00A01CDB" w:rsidP="0099097F">
            <w:pPr>
              <w:rPr>
                <w:rFonts w:ascii="Garamond" w:eastAsia="Calibri" w:hAnsi="Garamond"/>
              </w:rPr>
            </w:pPr>
            <w:r>
              <w:rPr>
                <w:rFonts w:ascii="Garamond" w:hAnsi="Garamond"/>
              </w:rPr>
              <w:t xml:space="preserve">Potentilla erecta (L.) Raeusch.</w:t>
            </w:r>
          </w:p>
        </w:tc>
        <w:tc>
          <w:tcPr>
            <w:tcW w:w="1842" w:type="dxa"/>
            <w:tcBorders>
              <w:top w:val="single" w:sz="4" w:space="0" w:color="auto"/>
              <w:left w:val="single" w:sz="4" w:space="0" w:color="auto"/>
              <w:bottom w:val="single" w:sz="4" w:space="0" w:color="auto"/>
              <w:right w:val="single" w:sz="4" w:space="0" w:color="auto"/>
            </w:tcBorders>
            <w:hideMark/>
          </w:tcPr>
          <w:p w14:paraId="141F3E3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0DA1BD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F7B5C7" w14:textId="77777777" w:rsidR="00A01CDB" w:rsidRPr="00E31CA2" w:rsidRDefault="00A01CDB" w:rsidP="0099097F">
            <w:pPr>
              <w:rPr>
                <w:rFonts w:ascii="Garamond" w:eastAsia="Calibri" w:hAnsi="Garamond"/>
              </w:rPr>
            </w:pPr>
            <w:r>
              <w:rPr>
                <w:rFonts w:ascii="Garamond" w:hAnsi="Garamond"/>
              </w:rPr>
              <w:t xml:space="preserve">Blutwurz</w:t>
            </w:r>
          </w:p>
        </w:tc>
        <w:tc>
          <w:tcPr>
            <w:tcW w:w="1352" w:type="dxa"/>
            <w:tcBorders>
              <w:top w:val="single" w:sz="4" w:space="0" w:color="auto"/>
              <w:left w:val="single" w:sz="4" w:space="0" w:color="auto"/>
              <w:bottom w:val="single" w:sz="4" w:space="0" w:color="auto"/>
              <w:right w:val="single" w:sz="4" w:space="0" w:color="auto"/>
            </w:tcBorders>
            <w:hideMark/>
          </w:tcPr>
          <w:p w14:paraId="091F523B"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1CC2934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6510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1A5843" w14:textId="77777777" w:rsidR="00A01CDB" w:rsidRPr="00E31CA2" w:rsidRDefault="00A01CDB" w:rsidP="0099097F">
            <w:pPr>
              <w:rPr>
                <w:rFonts w:ascii="Garamond" w:eastAsia="Calibri" w:hAnsi="Garamond"/>
              </w:rPr>
            </w:pPr>
            <w:r>
              <w:rPr>
                <w:rFonts w:ascii="Garamond" w:hAnsi="Garamond"/>
              </w:rPr>
              <w:t xml:space="preserve">Potentilla reptans L.</w:t>
            </w:r>
          </w:p>
        </w:tc>
        <w:tc>
          <w:tcPr>
            <w:tcW w:w="1842" w:type="dxa"/>
            <w:tcBorders>
              <w:top w:val="single" w:sz="4" w:space="0" w:color="auto"/>
              <w:left w:val="single" w:sz="4" w:space="0" w:color="auto"/>
              <w:bottom w:val="single" w:sz="4" w:space="0" w:color="auto"/>
              <w:right w:val="single" w:sz="4" w:space="0" w:color="auto"/>
            </w:tcBorders>
            <w:hideMark/>
          </w:tcPr>
          <w:p w14:paraId="56B8F22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02DDC7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7094F4" w14:textId="77777777" w:rsidR="00A01CDB" w:rsidRPr="00E31CA2" w:rsidRDefault="00A01CDB" w:rsidP="0099097F">
            <w:pPr>
              <w:rPr>
                <w:rFonts w:ascii="Garamond" w:eastAsia="Calibri" w:hAnsi="Garamond"/>
              </w:rPr>
            </w:pPr>
            <w:r>
              <w:rPr>
                <w:rFonts w:ascii="Garamond" w:hAnsi="Garamond"/>
              </w:rPr>
              <w:t xml:space="preserve">Kriechendes Fingerkraut</w:t>
            </w:r>
          </w:p>
        </w:tc>
        <w:tc>
          <w:tcPr>
            <w:tcW w:w="1352" w:type="dxa"/>
            <w:tcBorders>
              <w:top w:val="single" w:sz="4" w:space="0" w:color="auto"/>
              <w:left w:val="single" w:sz="4" w:space="0" w:color="auto"/>
              <w:bottom w:val="single" w:sz="4" w:space="0" w:color="auto"/>
              <w:right w:val="single" w:sz="4" w:space="0" w:color="auto"/>
            </w:tcBorders>
            <w:hideMark/>
          </w:tcPr>
          <w:p w14:paraId="50AD115E"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noWrap/>
            <w:hideMark/>
          </w:tcPr>
          <w:p w14:paraId="416BD5F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C670A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282E6F" w14:textId="77777777" w:rsidR="00A01CDB" w:rsidRPr="00E31CA2" w:rsidRDefault="00A01CDB" w:rsidP="0099097F">
            <w:pPr>
              <w:rPr>
                <w:rFonts w:ascii="Garamond" w:eastAsia="Calibri" w:hAnsi="Garamond"/>
              </w:rPr>
            </w:pPr>
            <w:r>
              <w:rPr>
                <w:rFonts w:ascii="Garamond" w:hAnsi="Garamond"/>
              </w:rPr>
              <w:t xml:space="preserve">Prangos pabularia Lindl.</w:t>
            </w:r>
          </w:p>
        </w:tc>
        <w:tc>
          <w:tcPr>
            <w:tcW w:w="1842" w:type="dxa"/>
            <w:tcBorders>
              <w:top w:val="single" w:sz="4" w:space="0" w:color="auto"/>
              <w:left w:val="single" w:sz="4" w:space="0" w:color="auto"/>
              <w:bottom w:val="single" w:sz="4" w:space="0" w:color="auto"/>
              <w:right w:val="single" w:sz="4" w:space="0" w:color="auto"/>
            </w:tcBorders>
            <w:hideMark/>
          </w:tcPr>
          <w:p w14:paraId="628A2294"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685D61D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17EE897" w14:textId="77777777" w:rsidR="00A01CDB" w:rsidRPr="00E31CA2" w:rsidRDefault="00A01CDB" w:rsidP="0099097F">
            <w:pPr>
              <w:rPr>
                <w:rFonts w:ascii="Garamond" w:eastAsia="Calibri" w:hAnsi="Garamond"/>
              </w:rPr>
            </w:pPr>
            <w:r>
              <w:rPr>
                <w:rFonts w:ascii="Garamond" w:hAnsi="Garamond"/>
              </w:rPr>
              <w:t xml:space="preserve">Prangos</w:t>
            </w:r>
          </w:p>
        </w:tc>
        <w:tc>
          <w:tcPr>
            <w:tcW w:w="1352" w:type="dxa"/>
            <w:tcBorders>
              <w:top w:val="single" w:sz="4" w:space="0" w:color="auto"/>
              <w:left w:val="single" w:sz="4" w:space="0" w:color="auto"/>
              <w:bottom w:val="single" w:sz="4" w:space="0" w:color="auto"/>
              <w:right w:val="single" w:sz="4" w:space="0" w:color="auto"/>
            </w:tcBorders>
            <w:hideMark/>
          </w:tcPr>
          <w:p w14:paraId="14E72C3D"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1B09EE3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r>
              <w:rPr>
                <w:rFonts w:ascii="Garamond" w:hAnsi="Garamond"/>
              </w:rPr>
              <w:t xml:space="preserve"> </w:t>
            </w:r>
            <w:r>
              <w:rPr>
                <w:rFonts w:ascii="Garamond" w:hAnsi="Garamond"/>
              </w:rPr>
              <w:t xml:space="preserve">Nicht an Kinder unter 12 Jahren verabreichen.</w:t>
            </w:r>
          </w:p>
        </w:tc>
      </w:tr>
      <w:tr w:rsidR="00A01CDB" w:rsidRPr="00E31CA2" w14:paraId="423859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19A04C" w14:textId="77777777" w:rsidR="00A01CDB" w:rsidRPr="00E31CA2" w:rsidRDefault="00A01CDB" w:rsidP="0099097F">
            <w:pPr>
              <w:rPr>
                <w:rFonts w:ascii="Garamond" w:eastAsia="Calibri" w:hAnsi="Garamond"/>
              </w:rPr>
            </w:pPr>
            <w:r>
              <w:rPr>
                <w:rFonts w:ascii="Garamond" w:hAnsi="Garamond"/>
              </w:rPr>
              <w:t xml:space="preserve">Primula elatior Hill</w:t>
            </w:r>
          </w:p>
        </w:tc>
        <w:tc>
          <w:tcPr>
            <w:tcW w:w="1842" w:type="dxa"/>
            <w:tcBorders>
              <w:top w:val="single" w:sz="4" w:space="0" w:color="auto"/>
              <w:left w:val="single" w:sz="4" w:space="0" w:color="auto"/>
              <w:bottom w:val="single" w:sz="4" w:space="0" w:color="auto"/>
              <w:right w:val="single" w:sz="4" w:space="0" w:color="auto"/>
            </w:tcBorders>
            <w:hideMark/>
          </w:tcPr>
          <w:p w14:paraId="6A276AC9" w14:textId="77777777" w:rsidR="00A01CDB" w:rsidRPr="00E31CA2" w:rsidRDefault="00A01CDB" w:rsidP="0099097F">
            <w:pPr>
              <w:rPr>
                <w:rFonts w:ascii="Garamond" w:eastAsia="Calibri" w:hAnsi="Garamond"/>
              </w:rPr>
            </w:pPr>
            <w:r>
              <w:rPr>
                <w:rFonts w:ascii="Garamond" w:hAnsi="Garamond"/>
              </w:rPr>
              <w:t xml:space="preserve">Primulaceae</w:t>
            </w:r>
          </w:p>
        </w:tc>
        <w:tc>
          <w:tcPr>
            <w:tcW w:w="1371" w:type="dxa"/>
            <w:tcBorders>
              <w:top w:val="single" w:sz="4" w:space="0" w:color="auto"/>
              <w:left w:val="single" w:sz="4" w:space="0" w:color="auto"/>
              <w:bottom w:val="single" w:sz="4" w:space="0" w:color="auto"/>
              <w:right w:val="single" w:sz="4" w:space="0" w:color="auto"/>
            </w:tcBorders>
            <w:hideMark/>
          </w:tcPr>
          <w:p w14:paraId="05387F6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37D73B4" w14:textId="77777777" w:rsidR="00A01CDB" w:rsidRPr="00E31CA2" w:rsidRDefault="00A01CDB" w:rsidP="0099097F">
            <w:pPr>
              <w:rPr>
                <w:rFonts w:ascii="Garamond" w:eastAsia="Calibri" w:hAnsi="Garamond"/>
              </w:rPr>
            </w:pPr>
            <w:r>
              <w:rPr>
                <w:rFonts w:ascii="Garamond" w:hAnsi="Garamond"/>
              </w:rPr>
              <w:t xml:space="preserve">Hohe Schlüsselblume</w:t>
            </w:r>
          </w:p>
        </w:tc>
        <w:tc>
          <w:tcPr>
            <w:tcW w:w="1352" w:type="dxa"/>
            <w:tcBorders>
              <w:top w:val="single" w:sz="4" w:space="0" w:color="auto"/>
              <w:left w:val="single" w:sz="4" w:space="0" w:color="auto"/>
              <w:bottom w:val="single" w:sz="4" w:space="0" w:color="auto"/>
              <w:right w:val="single" w:sz="4" w:space="0" w:color="auto"/>
            </w:tcBorders>
            <w:hideMark/>
          </w:tcPr>
          <w:p w14:paraId="6CC69E43" w14:textId="77777777" w:rsidR="00A01CDB" w:rsidRPr="00E31CA2" w:rsidRDefault="00A01CDB" w:rsidP="0099097F">
            <w:pPr>
              <w:rPr>
                <w:rFonts w:ascii="Garamond" w:eastAsia="Calibri" w:hAnsi="Garamond"/>
              </w:rPr>
            </w:pPr>
            <w:r>
              <w:rPr>
                <w:rFonts w:ascii="Garamond" w:hAnsi="Garamond"/>
              </w:rPr>
              <w:t xml:space="preserve">Blüte, Wurzel</w:t>
            </w:r>
          </w:p>
        </w:tc>
        <w:tc>
          <w:tcPr>
            <w:tcW w:w="5572" w:type="dxa"/>
            <w:tcBorders>
              <w:top w:val="single" w:sz="4" w:space="0" w:color="auto"/>
              <w:left w:val="single" w:sz="4" w:space="0" w:color="auto"/>
              <w:bottom w:val="single" w:sz="4" w:space="0" w:color="auto"/>
              <w:right w:val="single" w:sz="4" w:space="0" w:color="auto"/>
            </w:tcBorders>
            <w:hideMark/>
          </w:tcPr>
          <w:p w14:paraId="4AC533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19B21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D86A74" w14:textId="77777777" w:rsidR="00A01CDB" w:rsidRPr="00E31CA2" w:rsidRDefault="00A01CDB" w:rsidP="0099097F">
            <w:pPr>
              <w:rPr>
                <w:rFonts w:ascii="Garamond" w:eastAsia="Calibri" w:hAnsi="Garamond"/>
              </w:rPr>
            </w:pPr>
            <w:r>
              <w:rPr>
                <w:rFonts w:ascii="Garamond" w:hAnsi="Garamond"/>
              </w:rPr>
              <w:t xml:space="preserve">Primula veris L.</w:t>
            </w:r>
          </w:p>
        </w:tc>
        <w:tc>
          <w:tcPr>
            <w:tcW w:w="1842" w:type="dxa"/>
            <w:tcBorders>
              <w:top w:val="single" w:sz="4" w:space="0" w:color="auto"/>
              <w:left w:val="single" w:sz="4" w:space="0" w:color="auto"/>
              <w:bottom w:val="single" w:sz="4" w:space="0" w:color="auto"/>
              <w:right w:val="single" w:sz="4" w:space="0" w:color="auto"/>
            </w:tcBorders>
            <w:hideMark/>
          </w:tcPr>
          <w:p w14:paraId="3778AB19" w14:textId="77777777" w:rsidR="00A01CDB" w:rsidRPr="00E31CA2" w:rsidRDefault="00A01CDB" w:rsidP="0099097F">
            <w:pPr>
              <w:rPr>
                <w:rFonts w:ascii="Garamond" w:eastAsia="Calibri" w:hAnsi="Garamond"/>
              </w:rPr>
            </w:pPr>
            <w:r>
              <w:rPr>
                <w:rFonts w:ascii="Garamond" w:hAnsi="Garamond"/>
              </w:rPr>
              <w:t xml:space="preserve">Primulaceae</w:t>
            </w:r>
          </w:p>
        </w:tc>
        <w:tc>
          <w:tcPr>
            <w:tcW w:w="1371" w:type="dxa"/>
            <w:tcBorders>
              <w:top w:val="single" w:sz="4" w:space="0" w:color="auto"/>
              <w:left w:val="single" w:sz="4" w:space="0" w:color="auto"/>
              <w:bottom w:val="single" w:sz="4" w:space="0" w:color="auto"/>
              <w:right w:val="single" w:sz="4" w:space="0" w:color="auto"/>
            </w:tcBorders>
            <w:hideMark/>
          </w:tcPr>
          <w:p w14:paraId="2B48B872" w14:textId="77777777" w:rsidR="00A01CDB" w:rsidRPr="00E31CA2" w:rsidRDefault="00A01CDB" w:rsidP="0099097F">
            <w:pPr>
              <w:rPr>
                <w:rFonts w:ascii="Garamond" w:eastAsia="Calibri" w:hAnsi="Garamond"/>
              </w:rPr>
            </w:pPr>
            <w:r>
              <w:rPr>
                <w:rFonts w:ascii="Garamond" w:hAnsi="Garamond"/>
              </w:rPr>
              <w:t xml:space="preserve">Primula officinalis (L.) Hill.</w:t>
            </w:r>
          </w:p>
        </w:tc>
        <w:tc>
          <w:tcPr>
            <w:tcW w:w="1628" w:type="dxa"/>
            <w:tcBorders>
              <w:top w:val="single" w:sz="4" w:space="0" w:color="auto"/>
              <w:left w:val="single" w:sz="4" w:space="0" w:color="auto"/>
              <w:bottom w:val="single" w:sz="4" w:space="0" w:color="auto"/>
              <w:right w:val="single" w:sz="4" w:space="0" w:color="auto"/>
            </w:tcBorders>
            <w:hideMark/>
          </w:tcPr>
          <w:p w14:paraId="1FD8C981" w14:textId="77777777" w:rsidR="00A01CDB" w:rsidRPr="00E31CA2" w:rsidRDefault="00A01CDB" w:rsidP="0099097F">
            <w:pPr>
              <w:rPr>
                <w:rFonts w:ascii="Garamond" w:eastAsia="Calibri" w:hAnsi="Garamond"/>
              </w:rPr>
            </w:pPr>
            <w:r>
              <w:rPr>
                <w:rFonts w:ascii="Garamond" w:hAnsi="Garamond"/>
              </w:rPr>
              <w:t xml:space="preserve">Echte Schlüsselblume</w:t>
            </w:r>
          </w:p>
        </w:tc>
        <w:tc>
          <w:tcPr>
            <w:tcW w:w="1352" w:type="dxa"/>
            <w:tcBorders>
              <w:top w:val="single" w:sz="4" w:space="0" w:color="auto"/>
              <w:left w:val="single" w:sz="4" w:space="0" w:color="auto"/>
              <w:bottom w:val="single" w:sz="4" w:space="0" w:color="auto"/>
              <w:right w:val="single" w:sz="4" w:space="0" w:color="auto"/>
            </w:tcBorders>
            <w:hideMark/>
          </w:tcPr>
          <w:p w14:paraId="3CE364A1" w14:textId="77777777" w:rsidR="00A01CDB" w:rsidRPr="00E31CA2" w:rsidRDefault="00A01CDB" w:rsidP="0099097F">
            <w:pPr>
              <w:rPr>
                <w:rFonts w:ascii="Garamond" w:eastAsia="Calibri" w:hAnsi="Garamond"/>
              </w:rPr>
            </w:pPr>
            <w:r>
              <w:rPr>
                <w:rFonts w:ascii="Garamond" w:hAnsi="Garamond"/>
              </w:rPr>
              <w:t xml:space="preserve">Blüte, Wurzel</w:t>
            </w:r>
          </w:p>
        </w:tc>
        <w:tc>
          <w:tcPr>
            <w:tcW w:w="5572" w:type="dxa"/>
            <w:tcBorders>
              <w:top w:val="single" w:sz="4" w:space="0" w:color="auto"/>
              <w:left w:val="single" w:sz="4" w:space="0" w:color="auto"/>
              <w:bottom w:val="single" w:sz="4" w:space="0" w:color="auto"/>
              <w:right w:val="single" w:sz="4" w:space="0" w:color="auto"/>
            </w:tcBorders>
            <w:noWrap/>
            <w:hideMark/>
          </w:tcPr>
          <w:p w14:paraId="3FF35ED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4635E8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24253" w14:textId="77777777" w:rsidR="00A01CDB" w:rsidRPr="00E31CA2" w:rsidRDefault="00A01CDB" w:rsidP="0099097F">
            <w:pPr>
              <w:rPr>
                <w:rFonts w:ascii="Garamond" w:eastAsia="Calibri" w:hAnsi="Garamond"/>
              </w:rPr>
            </w:pPr>
            <w:r>
              <w:rPr>
                <w:rFonts w:ascii="Garamond" w:hAnsi="Garamond"/>
              </w:rPr>
              <w:t xml:space="preserve">Prunella vulgaris L.</w:t>
            </w:r>
          </w:p>
        </w:tc>
        <w:tc>
          <w:tcPr>
            <w:tcW w:w="1842" w:type="dxa"/>
            <w:tcBorders>
              <w:top w:val="single" w:sz="4" w:space="0" w:color="auto"/>
              <w:left w:val="single" w:sz="4" w:space="0" w:color="auto"/>
              <w:bottom w:val="single" w:sz="4" w:space="0" w:color="auto"/>
              <w:right w:val="single" w:sz="4" w:space="0" w:color="auto"/>
            </w:tcBorders>
            <w:hideMark/>
          </w:tcPr>
          <w:p w14:paraId="60472A7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534050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B26896" w14:textId="77777777" w:rsidR="00A01CDB" w:rsidRPr="00E31CA2" w:rsidRDefault="00A01CDB" w:rsidP="0099097F">
            <w:pPr>
              <w:rPr>
                <w:rFonts w:ascii="Garamond" w:eastAsia="Calibri" w:hAnsi="Garamond"/>
              </w:rPr>
            </w:pPr>
            <w:r>
              <w:rPr>
                <w:rFonts w:ascii="Garamond" w:hAnsi="Garamond"/>
              </w:rPr>
              <w:t xml:space="preserve">Kleine Braunelle</w:t>
            </w:r>
          </w:p>
        </w:tc>
        <w:tc>
          <w:tcPr>
            <w:tcW w:w="1352" w:type="dxa"/>
            <w:tcBorders>
              <w:top w:val="single" w:sz="4" w:space="0" w:color="auto"/>
              <w:left w:val="single" w:sz="4" w:space="0" w:color="auto"/>
              <w:bottom w:val="single" w:sz="4" w:space="0" w:color="auto"/>
              <w:right w:val="single" w:sz="4" w:space="0" w:color="auto"/>
            </w:tcBorders>
            <w:hideMark/>
          </w:tcPr>
          <w:p w14:paraId="615F223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25ED71F"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mit Kontrazeptiva kombinieren.</w:t>
            </w:r>
          </w:p>
        </w:tc>
      </w:tr>
      <w:tr w:rsidR="00A01CDB" w:rsidRPr="00E31CA2" w14:paraId="7DCA52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9B9641" w14:textId="77777777" w:rsidR="00A01CDB" w:rsidRPr="00E31CA2" w:rsidRDefault="00A01CDB" w:rsidP="0099097F">
            <w:pPr>
              <w:rPr>
                <w:rFonts w:ascii="Garamond" w:eastAsia="Calibri" w:hAnsi="Garamond"/>
              </w:rPr>
            </w:pPr>
            <w:r>
              <w:rPr>
                <w:rFonts w:ascii="Garamond" w:hAnsi="Garamond"/>
              </w:rPr>
              <w:t xml:space="preserve">Prunus armeniaca L.</w:t>
            </w:r>
          </w:p>
        </w:tc>
        <w:tc>
          <w:tcPr>
            <w:tcW w:w="1842" w:type="dxa"/>
            <w:tcBorders>
              <w:top w:val="single" w:sz="4" w:space="0" w:color="auto"/>
              <w:left w:val="single" w:sz="4" w:space="0" w:color="auto"/>
              <w:bottom w:val="single" w:sz="4" w:space="0" w:color="auto"/>
              <w:right w:val="single" w:sz="4" w:space="0" w:color="auto"/>
            </w:tcBorders>
            <w:hideMark/>
          </w:tcPr>
          <w:p w14:paraId="40E03153"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73D124B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79E848" w14:textId="77777777" w:rsidR="00A01CDB" w:rsidRPr="00E31CA2" w:rsidRDefault="00A01CDB" w:rsidP="0099097F">
            <w:pPr>
              <w:rPr>
                <w:rFonts w:ascii="Garamond" w:eastAsia="Calibri" w:hAnsi="Garamond"/>
              </w:rPr>
            </w:pPr>
            <w:r>
              <w:rPr>
                <w:rFonts w:ascii="Garamond" w:hAnsi="Garamond"/>
              </w:rPr>
              <w:t xml:space="preserve">Aprikose</w:t>
            </w:r>
          </w:p>
        </w:tc>
        <w:tc>
          <w:tcPr>
            <w:tcW w:w="1352" w:type="dxa"/>
            <w:tcBorders>
              <w:top w:val="single" w:sz="4" w:space="0" w:color="auto"/>
              <w:left w:val="single" w:sz="4" w:space="0" w:color="auto"/>
              <w:bottom w:val="single" w:sz="4" w:space="0" w:color="auto"/>
              <w:right w:val="single" w:sz="4" w:space="0" w:color="auto"/>
            </w:tcBorders>
            <w:hideMark/>
          </w:tcPr>
          <w:p w14:paraId="2A23538A" w14:textId="77777777" w:rsidR="00A01CDB" w:rsidRPr="00E31CA2" w:rsidRDefault="00A01CDB" w:rsidP="0099097F">
            <w:pPr>
              <w:rPr>
                <w:rFonts w:ascii="Garamond" w:eastAsia="Calibri" w:hAnsi="Garamond"/>
              </w:rPr>
            </w:pPr>
            <w:r>
              <w:rPr>
                <w:rFonts w:ascii="Garamond" w:hAnsi="Garamond"/>
              </w:rPr>
              <w:t xml:space="preserve">Früchte,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05DAEA3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5BD4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BB8F53" w14:textId="28E2EDEE" w:rsidR="00A01CDB" w:rsidRPr="00E31CA2" w:rsidRDefault="00A01CDB" w:rsidP="0099097F">
            <w:pPr>
              <w:rPr>
                <w:rFonts w:ascii="Garamond" w:eastAsia="Calibri" w:hAnsi="Garamond"/>
              </w:rPr>
            </w:pPr>
            <w:bookmarkStart w:id="36" w:name="_Hlk108187988"/>
            <w:r>
              <w:rPr>
                <w:rFonts w:ascii="Garamond" w:hAnsi="Garamond"/>
              </w:rPr>
              <w:t xml:space="preserve">Prunus avium (L.) L.</w:t>
            </w:r>
            <w:bookmarkEnd w:id="36"/>
          </w:p>
        </w:tc>
        <w:tc>
          <w:tcPr>
            <w:tcW w:w="1842" w:type="dxa"/>
            <w:tcBorders>
              <w:top w:val="single" w:sz="4" w:space="0" w:color="auto"/>
              <w:left w:val="single" w:sz="4" w:space="0" w:color="auto"/>
              <w:bottom w:val="single" w:sz="4" w:space="0" w:color="auto"/>
              <w:right w:val="single" w:sz="4" w:space="0" w:color="auto"/>
            </w:tcBorders>
            <w:hideMark/>
          </w:tcPr>
          <w:p w14:paraId="177636B3"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2D1D38C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519377D" w14:textId="77777777" w:rsidR="00A01CDB" w:rsidRPr="00E31CA2" w:rsidRDefault="00A01CDB" w:rsidP="0099097F">
            <w:pPr>
              <w:rPr>
                <w:rFonts w:ascii="Garamond" w:eastAsia="Calibri" w:hAnsi="Garamond"/>
              </w:rPr>
            </w:pPr>
            <w:r>
              <w:rPr>
                <w:rFonts w:ascii="Garamond" w:hAnsi="Garamond"/>
              </w:rPr>
              <w:t xml:space="preserve">Süßkirsche</w:t>
            </w:r>
          </w:p>
        </w:tc>
        <w:tc>
          <w:tcPr>
            <w:tcW w:w="1352" w:type="dxa"/>
            <w:tcBorders>
              <w:top w:val="single" w:sz="4" w:space="0" w:color="auto"/>
              <w:left w:val="single" w:sz="4" w:space="0" w:color="auto"/>
              <w:bottom w:val="single" w:sz="4" w:space="0" w:color="auto"/>
              <w:right w:val="single" w:sz="4" w:space="0" w:color="auto"/>
            </w:tcBorders>
            <w:hideMark/>
          </w:tcPr>
          <w:p w14:paraId="1C5FA112" w14:textId="24C65EA0" w:rsidR="00A01CDB" w:rsidRPr="00E31CA2" w:rsidRDefault="00A01CDB" w:rsidP="0099097F">
            <w:pPr>
              <w:rPr>
                <w:highlight w:val="yellow"/>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4F50D2B3" w14:textId="367EA1F1"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4970B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3FE3481" w14:textId="1634CCB9" w:rsidR="00A01CDB" w:rsidRPr="00E31CA2" w:rsidRDefault="00A01CDB" w:rsidP="0099097F">
            <w:pPr>
              <w:rPr>
                <w:rFonts w:ascii="Garamond" w:eastAsia="Calibri" w:hAnsi="Garamond"/>
              </w:rPr>
            </w:pPr>
            <w:bookmarkStart w:id="37" w:name="_Hlk108188001"/>
            <w:r>
              <w:rPr>
                <w:rFonts w:ascii="Garamond" w:hAnsi="Garamond"/>
              </w:rPr>
              <w:t xml:space="preserve">Prunus cerasus L.</w:t>
            </w:r>
            <w:bookmarkEnd w:id="37"/>
          </w:p>
        </w:tc>
        <w:tc>
          <w:tcPr>
            <w:tcW w:w="1842" w:type="dxa"/>
            <w:tcBorders>
              <w:top w:val="single" w:sz="4" w:space="0" w:color="auto"/>
              <w:left w:val="single" w:sz="4" w:space="0" w:color="auto"/>
              <w:bottom w:val="single" w:sz="4" w:space="0" w:color="auto"/>
              <w:right w:val="single" w:sz="4" w:space="0" w:color="auto"/>
            </w:tcBorders>
            <w:hideMark/>
          </w:tcPr>
          <w:p w14:paraId="6A30EF7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726051D8" w14:textId="77777777" w:rsidR="00A01CDB" w:rsidRPr="00E31CA2" w:rsidRDefault="00A01CDB" w:rsidP="0099097F">
            <w:pPr>
              <w:rPr>
                <w:rFonts w:ascii="Garamond" w:eastAsia="Calibri" w:hAnsi="Garamond"/>
              </w:rPr>
            </w:pPr>
            <w:r>
              <w:rPr>
                <w:rFonts w:ascii="Garamond" w:hAnsi="Garamond"/>
              </w:rPr>
              <w:t xml:space="preserve">Cerasus vulgaris Mill.</w:t>
            </w:r>
          </w:p>
        </w:tc>
        <w:tc>
          <w:tcPr>
            <w:tcW w:w="1628" w:type="dxa"/>
            <w:tcBorders>
              <w:top w:val="single" w:sz="4" w:space="0" w:color="auto"/>
              <w:left w:val="single" w:sz="4" w:space="0" w:color="auto"/>
              <w:bottom w:val="single" w:sz="4" w:space="0" w:color="auto"/>
              <w:right w:val="single" w:sz="4" w:space="0" w:color="auto"/>
            </w:tcBorders>
            <w:hideMark/>
          </w:tcPr>
          <w:p w14:paraId="7430B796" w14:textId="77777777" w:rsidR="00A01CDB" w:rsidRPr="00E31CA2" w:rsidRDefault="00A01CDB" w:rsidP="0099097F">
            <w:pPr>
              <w:rPr>
                <w:rFonts w:ascii="Garamond" w:eastAsia="Calibri" w:hAnsi="Garamond"/>
              </w:rPr>
            </w:pPr>
            <w:r>
              <w:rPr>
                <w:rFonts w:ascii="Garamond" w:hAnsi="Garamond"/>
              </w:rPr>
              <w:t xml:space="preserve">Sauerkirsche</w:t>
            </w:r>
          </w:p>
        </w:tc>
        <w:tc>
          <w:tcPr>
            <w:tcW w:w="1352" w:type="dxa"/>
            <w:tcBorders>
              <w:top w:val="single" w:sz="4" w:space="0" w:color="auto"/>
              <w:left w:val="single" w:sz="4" w:space="0" w:color="auto"/>
              <w:bottom w:val="single" w:sz="4" w:space="0" w:color="auto"/>
              <w:right w:val="single" w:sz="4" w:space="0" w:color="auto"/>
            </w:tcBorders>
            <w:hideMark/>
          </w:tcPr>
          <w:p w14:paraId="7622782A" w14:textId="77777777" w:rsidR="00A01CDB" w:rsidRPr="00E31CA2" w:rsidRDefault="00A01CDB" w:rsidP="0099097F">
            <w:pPr>
              <w:rPr>
                <w:highlight w:val="yellow"/>
                <w:rFonts w:ascii="Garamond" w:eastAsia="Calibri" w:hAnsi="Garamond"/>
              </w:rPr>
            </w:pPr>
            <w:r>
              <w:rPr>
                <w:rFonts w:ascii="Garamond" w:hAnsi="Garamond"/>
              </w:rPr>
              <w:t xml:space="preserve">Frucht (nämlich Samen und Fruchtfleisch), Blütenstiel, Blatt, Rinde, Gummi</w:t>
            </w:r>
          </w:p>
        </w:tc>
        <w:tc>
          <w:tcPr>
            <w:tcW w:w="5572" w:type="dxa"/>
            <w:tcBorders>
              <w:top w:val="single" w:sz="4" w:space="0" w:color="auto"/>
              <w:left w:val="single" w:sz="4" w:space="0" w:color="auto"/>
              <w:bottom w:val="single" w:sz="4" w:space="0" w:color="auto"/>
              <w:right w:val="single" w:sz="4" w:space="0" w:color="auto"/>
            </w:tcBorders>
            <w:hideMark/>
          </w:tcPr>
          <w:p w14:paraId="0ACE0D7A" w14:textId="1F19A93F"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362D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759298" w14:textId="77777777" w:rsidR="00A01CDB" w:rsidRPr="00E31CA2" w:rsidRDefault="00A01CDB" w:rsidP="0099097F">
            <w:pPr>
              <w:rPr>
                <w:rFonts w:ascii="Garamond" w:eastAsia="Calibri" w:hAnsi="Garamond"/>
              </w:rPr>
            </w:pPr>
            <w:r>
              <w:rPr>
                <w:rFonts w:ascii="Garamond" w:hAnsi="Garamond"/>
              </w:rPr>
              <w:t xml:space="preserve">Prunus domestica L.</w:t>
            </w:r>
          </w:p>
        </w:tc>
        <w:tc>
          <w:tcPr>
            <w:tcW w:w="1842" w:type="dxa"/>
            <w:tcBorders>
              <w:top w:val="single" w:sz="4" w:space="0" w:color="auto"/>
              <w:left w:val="single" w:sz="4" w:space="0" w:color="auto"/>
              <w:bottom w:val="single" w:sz="4" w:space="0" w:color="auto"/>
              <w:right w:val="single" w:sz="4" w:space="0" w:color="auto"/>
            </w:tcBorders>
            <w:hideMark/>
          </w:tcPr>
          <w:p w14:paraId="21858599"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A62F0C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BC1D51" w14:textId="77777777" w:rsidR="00A01CDB" w:rsidRPr="00E31CA2" w:rsidRDefault="00A01CDB" w:rsidP="0099097F">
            <w:pPr>
              <w:rPr>
                <w:rFonts w:ascii="Garamond" w:eastAsia="Calibri" w:hAnsi="Garamond"/>
              </w:rPr>
            </w:pPr>
            <w:r>
              <w:rPr>
                <w:rFonts w:ascii="Garamond" w:hAnsi="Garamond"/>
              </w:rPr>
              <w:t xml:space="preserve">Pflaumenbaum</w:t>
            </w:r>
          </w:p>
        </w:tc>
        <w:tc>
          <w:tcPr>
            <w:tcW w:w="1352" w:type="dxa"/>
            <w:tcBorders>
              <w:top w:val="single" w:sz="4" w:space="0" w:color="auto"/>
              <w:left w:val="single" w:sz="4" w:space="0" w:color="auto"/>
              <w:bottom w:val="single" w:sz="4" w:space="0" w:color="auto"/>
              <w:right w:val="single" w:sz="4" w:space="0" w:color="auto"/>
            </w:tcBorders>
            <w:hideMark/>
          </w:tcPr>
          <w:p w14:paraId="25835A73" w14:textId="77777777" w:rsidR="00A01CDB" w:rsidRPr="00E31CA2" w:rsidRDefault="00A01CDB" w:rsidP="0099097F">
            <w:pPr>
              <w:rPr>
                <w:rFonts w:ascii="Garamond" w:eastAsia="Calibri" w:hAnsi="Garamond"/>
              </w:rPr>
            </w:pPr>
            <w:r>
              <w:rPr>
                <w:rFonts w:ascii="Garamond" w:hAnsi="Garamond"/>
              </w:rPr>
              <w:t xml:space="preserve">Rinde, Knospe, Blume,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7B209F7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E72B4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8D654B" w14:textId="77777777" w:rsidR="00A01CDB" w:rsidRPr="00E31CA2" w:rsidRDefault="00A01CDB" w:rsidP="0099097F">
            <w:pPr>
              <w:rPr>
                <w:rFonts w:ascii="Garamond" w:eastAsia="Calibri" w:hAnsi="Garamond"/>
              </w:rPr>
            </w:pPr>
            <w:r>
              <w:rPr>
                <w:rFonts w:ascii="Garamond" w:hAnsi="Garamond"/>
              </w:rPr>
              <w:t xml:space="preserve">Prunus dulcis (Mill.) D. A. Webb</w:t>
            </w:r>
          </w:p>
        </w:tc>
        <w:tc>
          <w:tcPr>
            <w:tcW w:w="1842" w:type="dxa"/>
            <w:tcBorders>
              <w:top w:val="single" w:sz="4" w:space="0" w:color="auto"/>
              <w:left w:val="single" w:sz="4" w:space="0" w:color="auto"/>
              <w:bottom w:val="single" w:sz="4" w:space="0" w:color="auto"/>
              <w:right w:val="single" w:sz="4" w:space="0" w:color="auto"/>
            </w:tcBorders>
            <w:hideMark/>
          </w:tcPr>
          <w:p w14:paraId="3773DA12"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7281A6A0" w14:textId="77777777" w:rsidR="00A01CDB" w:rsidRPr="00E31CA2" w:rsidRDefault="00A01CDB" w:rsidP="0099097F">
            <w:pPr>
              <w:rPr>
                <w:rFonts w:ascii="Garamond" w:eastAsia="Calibri" w:hAnsi="Garamond"/>
              </w:rPr>
            </w:pPr>
            <w:r>
              <w:rPr>
                <w:rFonts w:ascii="Garamond" w:hAnsi="Garamond"/>
              </w:rPr>
              <w:t xml:space="preserve">Amygdalus communis L., Prunus amygdalus Batsch.</w:t>
            </w:r>
          </w:p>
        </w:tc>
        <w:tc>
          <w:tcPr>
            <w:tcW w:w="1628" w:type="dxa"/>
            <w:tcBorders>
              <w:top w:val="single" w:sz="4" w:space="0" w:color="auto"/>
              <w:left w:val="single" w:sz="4" w:space="0" w:color="auto"/>
              <w:bottom w:val="single" w:sz="4" w:space="0" w:color="auto"/>
              <w:right w:val="single" w:sz="4" w:space="0" w:color="auto"/>
            </w:tcBorders>
            <w:hideMark/>
          </w:tcPr>
          <w:p w14:paraId="72E229E7" w14:textId="77777777" w:rsidR="00A01CDB" w:rsidRPr="00E31CA2" w:rsidRDefault="00A01CDB" w:rsidP="0099097F">
            <w:pPr>
              <w:rPr>
                <w:rFonts w:ascii="Garamond" w:eastAsia="Calibri" w:hAnsi="Garamond"/>
              </w:rPr>
            </w:pPr>
            <w:r>
              <w:rPr>
                <w:rFonts w:ascii="Garamond" w:hAnsi="Garamond"/>
              </w:rPr>
              <w:t xml:space="preserve">Mandelbaum</w:t>
            </w:r>
          </w:p>
        </w:tc>
        <w:tc>
          <w:tcPr>
            <w:tcW w:w="1352" w:type="dxa"/>
            <w:tcBorders>
              <w:top w:val="single" w:sz="4" w:space="0" w:color="auto"/>
              <w:left w:val="single" w:sz="4" w:space="0" w:color="auto"/>
              <w:bottom w:val="single" w:sz="4" w:space="0" w:color="auto"/>
              <w:right w:val="single" w:sz="4" w:space="0" w:color="auto"/>
            </w:tcBorders>
            <w:noWrap/>
            <w:hideMark/>
          </w:tcPr>
          <w:p w14:paraId="4FE84B2A" w14:textId="77777777" w:rsidR="00A01CDB" w:rsidRPr="00E31CA2" w:rsidRDefault="00A01CDB" w:rsidP="0099097F">
            <w:pPr>
              <w:rPr>
                <w:rFonts w:ascii="Garamond" w:eastAsia="Calibri" w:hAnsi="Garamond"/>
              </w:rPr>
            </w:pPr>
            <w:r>
              <w:rPr>
                <w:rFonts w:ascii="Garamond" w:hAnsi="Garamond"/>
              </w:rPr>
              <w:t xml:space="preserve">Knospe, Blattknospe, Samen, Blume, Frucht, Öl</w:t>
            </w:r>
          </w:p>
        </w:tc>
        <w:tc>
          <w:tcPr>
            <w:tcW w:w="5572" w:type="dxa"/>
            <w:tcBorders>
              <w:top w:val="single" w:sz="4" w:space="0" w:color="auto"/>
              <w:left w:val="single" w:sz="4" w:space="0" w:color="auto"/>
              <w:bottom w:val="single" w:sz="4" w:space="0" w:color="auto"/>
              <w:right w:val="single" w:sz="4" w:space="0" w:color="auto"/>
            </w:tcBorders>
            <w:noWrap/>
            <w:hideMark/>
          </w:tcPr>
          <w:p w14:paraId="7928518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5 mg Cyanidäquivalenten (frei und gebunden) führen.</w:t>
            </w:r>
            <w:r>
              <w:rPr>
                <w:rFonts w:ascii="Garamond" w:hAnsi="Garamond"/>
              </w:rPr>
              <w:t xml:space="preserve"> </w:t>
            </w:r>
          </w:p>
        </w:tc>
      </w:tr>
      <w:tr w:rsidR="00A01CDB" w:rsidRPr="00E31CA2" w14:paraId="0A4BC3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768C51" w14:textId="77777777" w:rsidR="00A01CDB" w:rsidRPr="00E31CA2" w:rsidRDefault="00A01CDB" w:rsidP="0099097F">
            <w:pPr>
              <w:rPr>
                <w:rFonts w:ascii="Garamond" w:eastAsia="Calibri" w:hAnsi="Garamond"/>
              </w:rPr>
            </w:pPr>
            <w:r>
              <w:rPr>
                <w:rFonts w:ascii="Garamond" w:hAnsi="Garamond"/>
              </w:rPr>
              <w:t xml:space="preserve">Prunus persica (L.) Stokes</w:t>
            </w:r>
          </w:p>
        </w:tc>
        <w:tc>
          <w:tcPr>
            <w:tcW w:w="1842" w:type="dxa"/>
            <w:tcBorders>
              <w:top w:val="single" w:sz="4" w:space="0" w:color="auto"/>
              <w:left w:val="single" w:sz="4" w:space="0" w:color="auto"/>
              <w:bottom w:val="single" w:sz="4" w:space="0" w:color="auto"/>
              <w:right w:val="single" w:sz="4" w:space="0" w:color="auto"/>
            </w:tcBorders>
            <w:hideMark/>
          </w:tcPr>
          <w:p w14:paraId="6BF1F031"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3B986FE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08C9C0" w14:textId="77777777" w:rsidR="00A01CDB" w:rsidRPr="00E31CA2" w:rsidRDefault="00A01CDB" w:rsidP="0099097F">
            <w:pPr>
              <w:rPr>
                <w:rFonts w:ascii="Garamond" w:eastAsia="Calibri" w:hAnsi="Garamond"/>
              </w:rPr>
            </w:pPr>
            <w:r>
              <w:rPr>
                <w:rFonts w:ascii="Garamond" w:hAnsi="Garamond"/>
              </w:rPr>
              <w:t xml:space="preserve">Pfirsich</w:t>
            </w:r>
          </w:p>
        </w:tc>
        <w:tc>
          <w:tcPr>
            <w:tcW w:w="1352" w:type="dxa"/>
            <w:tcBorders>
              <w:top w:val="single" w:sz="4" w:space="0" w:color="auto"/>
              <w:left w:val="single" w:sz="4" w:space="0" w:color="auto"/>
              <w:bottom w:val="single" w:sz="4" w:space="0" w:color="auto"/>
              <w:right w:val="single" w:sz="4" w:space="0" w:color="auto"/>
            </w:tcBorders>
            <w:hideMark/>
          </w:tcPr>
          <w:p w14:paraId="17853439" w14:textId="77777777" w:rsidR="00A01CDB" w:rsidRPr="00E31CA2" w:rsidRDefault="00A01CDB" w:rsidP="0099097F">
            <w:pPr>
              <w:rPr>
                <w:rFonts w:ascii="Garamond" w:eastAsia="Calibri" w:hAnsi="Garamond"/>
              </w:rPr>
            </w:pPr>
            <w:r>
              <w:rPr>
                <w:rFonts w:ascii="Garamond" w:hAnsi="Garamond"/>
              </w:rPr>
              <w:t xml:space="preserve">Früchte,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3521496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53C7F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8F30F8" w14:textId="77777777" w:rsidR="00A01CDB" w:rsidRPr="00E31CA2" w:rsidRDefault="00A01CDB" w:rsidP="0099097F">
            <w:pPr>
              <w:rPr>
                <w:rFonts w:ascii="Garamond" w:eastAsia="Calibri" w:hAnsi="Garamond"/>
              </w:rPr>
            </w:pPr>
            <w:r>
              <w:rPr>
                <w:rFonts w:ascii="Garamond" w:hAnsi="Garamond"/>
              </w:rPr>
              <w:t xml:space="preserve">Prunus serotina Ehrh.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B565A1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6ACAB61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DB95252" w14:textId="77777777" w:rsidR="00A01CDB" w:rsidRPr="00E31CA2" w:rsidRDefault="00A01CDB" w:rsidP="0099097F">
            <w:pPr>
              <w:rPr>
                <w:rFonts w:ascii="Garamond" w:eastAsia="Calibri" w:hAnsi="Garamond"/>
              </w:rPr>
            </w:pPr>
            <w:r>
              <w:rPr>
                <w:rFonts w:ascii="Garamond" w:hAnsi="Garamond"/>
              </w:rPr>
              <w:t xml:space="preserve">Spätblühende Traubenkirsche</w:t>
            </w:r>
          </w:p>
        </w:tc>
        <w:tc>
          <w:tcPr>
            <w:tcW w:w="1352" w:type="dxa"/>
            <w:tcBorders>
              <w:top w:val="single" w:sz="4" w:space="0" w:color="auto"/>
              <w:left w:val="single" w:sz="4" w:space="0" w:color="auto"/>
              <w:bottom w:val="single" w:sz="4" w:space="0" w:color="auto"/>
              <w:right w:val="single" w:sz="4" w:space="0" w:color="auto"/>
            </w:tcBorders>
            <w:hideMark/>
          </w:tcPr>
          <w:p w14:paraId="67752959"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noWrap/>
            <w:hideMark/>
          </w:tcPr>
          <w:p w14:paraId="2DDE26C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68787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03F858" w14:textId="77777777" w:rsidR="00A01CDB" w:rsidRPr="00E31CA2" w:rsidRDefault="00A01CDB" w:rsidP="0099097F">
            <w:pPr>
              <w:rPr>
                <w:rFonts w:ascii="Garamond" w:eastAsia="Calibri" w:hAnsi="Garamond"/>
              </w:rPr>
            </w:pPr>
            <w:r>
              <w:rPr>
                <w:rFonts w:ascii="Garamond" w:hAnsi="Garamond"/>
              </w:rPr>
              <w:t xml:space="preserve">Prunus spinosa L.</w:t>
            </w:r>
          </w:p>
        </w:tc>
        <w:tc>
          <w:tcPr>
            <w:tcW w:w="1842" w:type="dxa"/>
            <w:tcBorders>
              <w:top w:val="single" w:sz="4" w:space="0" w:color="auto"/>
              <w:left w:val="single" w:sz="4" w:space="0" w:color="auto"/>
              <w:bottom w:val="single" w:sz="4" w:space="0" w:color="auto"/>
              <w:right w:val="single" w:sz="4" w:space="0" w:color="auto"/>
            </w:tcBorders>
            <w:hideMark/>
          </w:tcPr>
          <w:p w14:paraId="2C5B149F"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D32EAA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601EA4" w14:textId="77777777" w:rsidR="00A01CDB" w:rsidRPr="00E31CA2" w:rsidRDefault="00A01CDB" w:rsidP="0099097F">
            <w:pPr>
              <w:rPr>
                <w:rFonts w:ascii="Garamond" w:eastAsia="Calibri" w:hAnsi="Garamond"/>
              </w:rPr>
            </w:pPr>
            <w:r>
              <w:rPr>
                <w:rFonts w:ascii="Garamond" w:hAnsi="Garamond"/>
              </w:rPr>
              <w:t xml:space="preserve">Schwarzdorn</w:t>
            </w:r>
          </w:p>
        </w:tc>
        <w:tc>
          <w:tcPr>
            <w:tcW w:w="1352" w:type="dxa"/>
            <w:tcBorders>
              <w:top w:val="single" w:sz="4" w:space="0" w:color="auto"/>
              <w:left w:val="single" w:sz="4" w:space="0" w:color="auto"/>
              <w:bottom w:val="single" w:sz="4" w:space="0" w:color="auto"/>
              <w:right w:val="single" w:sz="4" w:space="0" w:color="auto"/>
            </w:tcBorders>
            <w:hideMark/>
          </w:tcPr>
          <w:p w14:paraId="7C2120B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2786A6C" w14:textId="77777777" w:rsidR="00A01CDB" w:rsidRPr="00E31CA2" w:rsidRDefault="00A01CDB" w:rsidP="0099097F">
            <w:pPr>
              <w:rPr>
                <w:rFonts w:ascii="Garamond" w:eastAsia="Calibri" w:hAnsi="Garamond"/>
              </w:rPr>
            </w:pPr>
            <w:r>
              <w:rPr>
                <w:rFonts w:ascii="Garamond" w:hAnsi="Garamond"/>
              </w:rPr>
              <w:t xml:space="preserve"> </w:t>
            </w:r>
          </w:p>
        </w:tc>
      </w:tr>
      <w:tr w:rsidR="00193093" w:rsidRPr="00E31CA2" w14:paraId="14A77E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578B3A" w14:textId="77777777" w:rsidR="00A01CDB" w:rsidRPr="00E31CA2" w:rsidRDefault="00A01CDB" w:rsidP="0099097F">
            <w:pPr>
              <w:rPr>
                <w:rFonts w:ascii="Garamond" w:eastAsia="Calibri" w:hAnsi="Garamond"/>
              </w:rPr>
            </w:pPr>
            <w:r>
              <w:rPr>
                <w:rFonts w:ascii="Garamond" w:hAnsi="Garamond"/>
              </w:rPr>
              <w:t xml:space="preserve">Psidium guajava L.</w:t>
            </w:r>
          </w:p>
        </w:tc>
        <w:tc>
          <w:tcPr>
            <w:tcW w:w="1842" w:type="dxa"/>
            <w:tcBorders>
              <w:top w:val="single" w:sz="4" w:space="0" w:color="auto"/>
              <w:left w:val="single" w:sz="4" w:space="0" w:color="auto"/>
              <w:bottom w:val="single" w:sz="4" w:space="0" w:color="auto"/>
              <w:right w:val="single" w:sz="4" w:space="0" w:color="auto"/>
            </w:tcBorders>
            <w:hideMark/>
          </w:tcPr>
          <w:p w14:paraId="1184F72E"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350B61A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ADF127" w14:textId="6928DC37" w:rsidR="00A01CDB" w:rsidRPr="00E31CA2" w:rsidRDefault="00A01CDB" w:rsidP="0099097F">
            <w:pPr>
              <w:rPr>
                <w:rFonts w:ascii="Garamond" w:eastAsia="Calibri" w:hAnsi="Garamond"/>
              </w:rPr>
            </w:pPr>
            <w:r>
              <w:rPr>
                <w:rFonts w:ascii="Garamond" w:hAnsi="Garamond"/>
              </w:rPr>
              <w:t xml:space="preserve">Guava</w:t>
            </w:r>
          </w:p>
        </w:tc>
        <w:tc>
          <w:tcPr>
            <w:tcW w:w="1352" w:type="dxa"/>
            <w:tcBorders>
              <w:top w:val="single" w:sz="4" w:space="0" w:color="auto"/>
              <w:left w:val="single" w:sz="4" w:space="0" w:color="auto"/>
              <w:bottom w:val="single" w:sz="4" w:space="0" w:color="auto"/>
              <w:right w:val="single" w:sz="4" w:space="0" w:color="auto"/>
            </w:tcBorders>
            <w:hideMark/>
          </w:tcPr>
          <w:p w14:paraId="057BD2AD" w14:textId="77777777" w:rsidR="00A01CDB" w:rsidRPr="00E31CA2" w:rsidRDefault="00A01CDB" w:rsidP="0099097F">
            <w:pPr>
              <w:rPr>
                <w:rFonts w:ascii="Garamond" w:eastAsia="Calibri" w:hAnsi="Garamond"/>
              </w:rPr>
            </w:pPr>
            <w:r>
              <w:rPr>
                <w:rFonts w:ascii="Garamond" w:hAnsi="Garamond"/>
              </w:rPr>
              <w:t xml:space="preserve">Rinde, Frucht, Blatt, Wurzel</w:t>
            </w:r>
          </w:p>
        </w:tc>
        <w:tc>
          <w:tcPr>
            <w:tcW w:w="5572" w:type="dxa"/>
            <w:tcBorders>
              <w:top w:val="single" w:sz="4" w:space="0" w:color="auto"/>
              <w:left w:val="single" w:sz="4" w:space="0" w:color="auto"/>
              <w:bottom w:val="single" w:sz="4" w:space="0" w:color="auto"/>
              <w:right w:val="single" w:sz="4" w:space="0" w:color="auto"/>
            </w:tcBorders>
            <w:hideMark/>
          </w:tcPr>
          <w:p w14:paraId="19AA8942" w14:textId="77777777" w:rsidR="00A01CDB" w:rsidRPr="00E31CA2" w:rsidRDefault="00A01CDB" w:rsidP="0099097F">
            <w:pPr>
              <w:rPr>
                <w:rFonts w:ascii="Garamond" w:eastAsia="Calibri" w:hAnsi="Garamond"/>
              </w:rPr>
            </w:pPr>
            <w:r>
              <w:rPr>
                <w:rFonts w:ascii="Garamond" w:hAnsi="Garamond"/>
              </w:rPr>
              <w:t xml:space="preserve">Nur die Verwendung von wässrigen und leicht alkoholischen (25 %) Extrakten ist erlaubt.</w:t>
            </w:r>
          </w:p>
        </w:tc>
      </w:tr>
      <w:tr w:rsidR="00A01CDB" w:rsidRPr="00E31CA2" w14:paraId="02B6D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B4ABF5" w14:textId="77777777" w:rsidR="00A01CDB" w:rsidRPr="00E31CA2" w:rsidRDefault="00A01CDB" w:rsidP="0099097F">
            <w:pPr>
              <w:rPr>
                <w:rFonts w:ascii="Garamond" w:eastAsia="Calibri" w:hAnsi="Garamond"/>
              </w:rPr>
            </w:pPr>
            <w:r>
              <w:rPr>
                <w:rFonts w:ascii="Garamond" w:hAnsi="Garamond"/>
              </w:rPr>
              <w:t xml:space="preserve">Psidium guineense Sw.</w:t>
            </w:r>
          </w:p>
        </w:tc>
        <w:tc>
          <w:tcPr>
            <w:tcW w:w="1842" w:type="dxa"/>
            <w:tcBorders>
              <w:top w:val="single" w:sz="4" w:space="0" w:color="auto"/>
              <w:left w:val="single" w:sz="4" w:space="0" w:color="auto"/>
              <w:bottom w:val="single" w:sz="4" w:space="0" w:color="auto"/>
              <w:right w:val="single" w:sz="4" w:space="0" w:color="auto"/>
            </w:tcBorders>
            <w:hideMark/>
          </w:tcPr>
          <w:p w14:paraId="4635DDC6"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noWrap/>
            <w:hideMark/>
          </w:tcPr>
          <w:p w14:paraId="1B89D3DE" w14:textId="77777777" w:rsidR="00A01CDB" w:rsidRPr="00E31CA2" w:rsidRDefault="00A01CDB" w:rsidP="0099097F">
            <w:pPr>
              <w:rPr>
                <w:rFonts w:ascii="Garamond" w:eastAsia="Calibri" w:hAnsi="Garamond"/>
              </w:rPr>
            </w:pPr>
            <w:r>
              <w:rPr>
                <w:rFonts w:ascii="Garamond" w:hAnsi="Garamond"/>
              </w:rPr>
              <w:t xml:space="preserve">Psidium araca Raddi</w:t>
            </w:r>
          </w:p>
        </w:tc>
        <w:tc>
          <w:tcPr>
            <w:tcW w:w="1628" w:type="dxa"/>
            <w:tcBorders>
              <w:top w:val="single" w:sz="4" w:space="0" w:color="auto"/>
              <w:left w:val="single" w:sz="4" w:space="0" w:color="auto"/>
              <w:bottom w:val="single" w:sz="4" w:space="0" w:color="auto"/>
              <w:right w:val="single" w:sz="4" w:space="0" w:color="auto"/>
            </w:tcBorders>
            <w:hideMark/>
          </w:tcPr>
          <w:p w14:paraId="1191A472" w14:textId="77777777" w:rsidR="00A01CDB" w:rsidRPr="00E31CA2" w:rsidRDefault="00A01CDB" w:rsidP="0099097F">
            <w:pPr>
              <w:rPr>
                <w:rFonts w:ascii="Garamond" w:eastAsia="Calibri" w:hAnsi="Garamond"/>
              </w:rPr>
            </w:pPr>
            <w:r>
              <w:rPr>
                <w:rFonts w:ascii="Garamond" w:hAnsi="Garamond"/>
              </w:rPr>
              <w:t xml:space="preserve">Brasilianische Guave</w:t>
            </w:r>
          </w:p>
        </w:tc>
        <w:tc>
          <w:tcPr>
            <w:tcW w:w="1352" w:type="dxa"/>
            <w:tcBorders>
              <w:top w:val="single" w:sz="4" w:space="0" w:color="auto"/>
              <w:left w:val="single" w:sz="4" w:space="0" w:color="auto"/>
              <w:bottom w:val="single" w:sz="4" w:space="0" w:color="auto"/>
              <w:right w:val="single" w:sz="4" w:space="0" w:color="auto"/>
            </w:tcBorders>
            <w:hideMark/>
          </w:tcPr>
          <w:p w14:paraId="120C7B3D"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59D8D30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C939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561092" w14:textId="77777777" w:rsidR="00A01CDB" w:rsidRPr="00E31CA2" w:rsidRDefault="00A01CDB" w:rsidP="0099097F">
            <w:pPr>
              <w:rPr>
                <w:rFonts w:ascii="Garamond" w:eastAsia="Calibri" w:hAnsi="Garamond"/>
              </w:rPr>
            </w:pPr>
            <w:r>
              <w:rPr>
                <w:rFonts w:ascii="Garamond" w:hAnsi="Garamond"/>
              </w:rPr>
              <w:t xml:space="preserve">Pterocarpus Erceus Poir.</w:t>
            </w:r>
          </w:p>
        </w:tc>
        <w:tc>
          <w:tcPr>
            <w:tcW w:w="1842" w:type="dxa"/>
            <w:tcBorders>
              <w:top w:val="single" w:sz="4" w:space="0" w:color="auto"/>
              <w:left w:val="single" w:sz="4" w:space="0" w:color="auto"/>
              <w:bottom w:val="single" w:sz="4" w:space="0" w:color="auto"/>
              <w:right w:val="single" w:sz="4" w:space="0" w:color="auto"/>
            </w:tcBorders>
            <w:hideMark/>
          </w:tcPr>
          <w:p w14:paraId="4CC69332"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7909D4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1916B3"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930A777" w14:textId="77777777" w:rsidR="00A01CDB" w:rsidRPr="00E31CA2" w:rsidRDefault="00A01CDB" w:rsidP="0099097F">
            <w:pPr>
              <w:rPr>
                <w:rFonts w:ascii="Garamond" w:eastAsia="Calibri" w:hAnsi="Garamond"/>
              </w:rPr>
            </w:pPr>
            <w:r>
              <w:rPr>
                <w:rFonts w:ascii="Garamond" w:hAnsi="Garamond"/>
              </w:rPr>
              <w:t xml:space="preserve">Saft des Holzes</w:t>
            </w:r>
          </w:p>
        </w:tc>
        <w:tc>
          <w:tcPr>
            <w:tcW w:w="5572" w:type="dxa"/>
            <w:tcBorders>
              <w:top w:val="single" w:sz="4" w:space="0" w:color="auto"/>
              <w:left w:val="single" w:sz="4" w:space="0" w:color="auto"/>
              <w:bottom w:val="single" w:sz="4" w:space="0" w:color="auto"/>
              <w:right w:val="single" w:sz="4" w:space="0" w:color="auto"/>
            </w:tcBorders>
            <w:noWrap/>
            <w:hideMark/>
          </w:tcPr>
          <w:p w14:paraId="22E045D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34D91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BAB967" w14:textId="77777777" w:rsidR="00A01CDB" w:rsidRPr="00E31CA2" w:rsidRDefault="00A01CDB" w:rsidP="0099097F">
            <w:pPr>
              <w:rPr>
                <w:rFonts w:ascii="Garamond" w:eastAsia="Calibri" w:hAnsi="Garamond"/>
              </w:rPr>
            </w:pPr>
            <w:r>
              <w:rPr>
                <w:rFonts w:ascii="Garamond" w:hAnsi="Garamond"/>
              </w:rPr>
              <w:t xml:space="preserve">Pterocarpus indicus Willd.</w:t>
            </w:r>
          </w:p>
        </w:tc>
        <w:tc>
          <w:tcPr>
            <w:tcW w:w="1842" w:type="dxa"/>
            <w:tcBorders>
              <w:top w:val="single" w:sz="4" w:space="0" w:color="auto"/>
              <w:left w:val="single" w:sz="4" w:space="0" w:color="auto"/>
              <w:bottom w:val="single" w:sz="4" w:space="0" w:color="auto"/>
              <w:right w:val="single" w:sz="4" w:space="0" w:color="auto"/>
            </w:tcBorders>
            <w:hideMark/>
          </w:tcPr>
          <w:p w14:paraId="67674EAD"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01422DC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E2C01F"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7E8C4BB" w14:textId="77777777" w:rsidR="00A01CDB" w:rsidRPr="00E31CA2" w:rsidRDefault="00A01CDB" w:rsidP="0099097F">
            <w:pPr>
              <w:rPr>
                <w:rFonts w:ascii="Garamond" w:eastAsia="Calibri" w:hAnsi="Garamond"/>
              </w:rPr>
            </w:pPr>
            <w:r>
              <w:rPr>
                <w:rFonts w:ascii="Garamond" w:hAnsi="Garamond"/>
              </w:rPr>
              <w:t xml:space="preserve">Saft des Holzes</w:t>
            </w:r>
          </w:p>
        </w:tc>
        <w:tc>
          <w:tcPr>
            <w:tcW w:w="5572" w:type="dxa"/>
            <w:tcBorders>
              <w:top w:val="single" w:sz="4" w:space="0" w:color="auto"/>
              <w:left w:val="single" w:sz="4" w:space="0" w:color="auto"/>
              <w:bottom w:val="single" w:sz="4" w:space="0" w:color="auto"/>
              <w:right w:val="single" w:sz="4" w:space="0" w:color="auto"/>
            </w:tcBorders>
            <w:hideMark/>
          </w:tcPr>
          <w:p w14:paraId="276AA3E2"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2629F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DDF5B4" w14:textId="77777777" w:rsidR="00A01CDB" w:rsidRPr="00E31CA2" w:rsidRDefault="00A01CDB" w:rsidP="0099097F">
            <w:pPr>
              <w:rPr>
                <w:rFonts w:ascii="Garamond" w:eastAsia="Calibri" w:hAnsi="Garamond"/>
              </w:rPr>
            </w:pPr>
            <w:r>
              <w:rPr>
                <w:rFonts w:ascii="Garamond" w:hAnsi="Garamond"/>
              </w:rPr>
              <w:t xml:space="preserve">Pterocarpus marsupium Roxb.</w:t>
            </w:r>
          </w:p>
        </w:tc>
        <w:tc>
          <w:tcPr>
            <w:tcW w:w="1842" w:type="dxa"/>
            <w:tcBorders>
              <w:top w:val="single" w:sz="4" w:space="0" w:color="auto"/>
              <w:left w:val="single" w:sz="4" w:space="0" w:color="auto"/>
              <w:bottom w:val="single" w:sz="4" w:space="0" w:color="auto"/>
              <w:right w:val="single" w:sz="4" w:space="0" w:color="auto"/>
            </w:tcBorders>
            <w:hideMark/>
          </w:tcPr>
          <w:p w14:paraId="7B27CAA3" w14:textId="77777777" w:rsidR="00A01CDB" w:rsidRPr="00E31CA2" w:rsidRDefault="00A01CDB" w:rsidP="0099097F">
            <w:pPr>
              <w:rPr>
                <w:rFonts w:ascii="Garamond" w:eastAsia="Calibri" w:hAnsi="Garamond"/>
              </w:rPr>
            </w:pPr>
            <w:r>
              <w:rPr>
                <w:rFonts w:ascii="Garamond" w:hAnsi="Garamond"/>
              </w:rPr>
              <w:t xml:space="preserve">Fabaceae</w:t>
            </w:r>
          </w:p>
        </w:tc>
        <w:tc>
          <w:tcPr>
            <w:tcW w:w="1371" w:type="dxa"/>
            <w:tcBorders>
              <w:top w:val="single" w:sz="4" w:space="0" w:color="auto"/>
              <w:left w:val="single" w:sz="4" w:space="0" w:color="auto"/>
              <w:bottom w:val="single" w:sz="4" w:space="0" w:color="auto"/>
              <w:right w:val="single" w:sz="4" w:space="0" w:color="auto"/>
            </w:tcBorders>
            <w:hideMark/>
          </w:tcPr>
          <w:p w14:paraId="4095BDA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99CC58" w14:textId="77777777" w:rsidR="00A01CDB" w:rsidRPr="00E31CA2" w:rsidRDefault="00A01CDB" w:rsidP="0099097F">
            <w:pPr>
              <w:rPr>
                <w:rFonts w:ascii="Garamond" w:eastAsia="Calibri" w:hAnsi="Garamond"/>
              </w:rPr>
            </w:pPr>
            <w:r>
              <w:rPr>
                <w:rFonts w:ascii="Garamond" w:hAnsi="Garamond"/>
              </w:rPr>
              <w:t xml:space="preserve">Padoukbaum</w:t>
            </w:r>
          </w:p>
        </w:tc>
        <w:tc>
          <w:tcPr>
            <w:tcW w:w="1352" w:type="dxa"/>
            <w:tcBorders>
              <w:top w:val="single" w:sz="4" w:space="0" w:color="auto"/>
              <w:left w:val="single" w:sz="4" w:space="0" w:color="auto"/>
              <w:bottom w:val="single" w:sz="4" w:space="0" w:color="auto"/>
              <w:right w:val="single" w:sz="4" w:space="0" w:color="auto"/>
            </w:tcBorders>
            <w:hideMark/>
          </w:tcPr>
          <w:p w14:paraId="6B3D746A" w14:textId="77777777" w:rsidR="00A01CDB" w:rsidRPr="00E31CA2" w:rsidRDefault="00A01CDB" w:rsidP="0099097F">
            <w:pPr>
              <w:rPr>
                <w:rFonts w:ascii="Garamond" w:eastAsia="Calibri" w:hAnsi="Garamond"/>
              </w:rPr>
            </w:pPr>
            <w:r>
              <w:rPr>
                <w:rFonts w:ascii="Garamond" w:hAnsi="Garamond"/>
              </w:rPr>
              <w:t xml:space="preserve">Blume, Kernholz, Blatt, Gummiharz</w:t>
            </w:r>
          </w:p>
        </w:tc>
        <w:tc>
          <w:tcPr>
            <w:tcW w:w="5572" w:type="dxa"/>
            <w:tcBorders>
              <w:top w:val="single" w:sz="4" w:space="0" w:color="auto"/>
              <w:left w:val="single" w:sz="4" w:space="0" w:color="auto"/>
              <w:bottom w:val="single" w:sz="4" w:space="0" w:color="auto"/>
              <w:right w:val="single" w:sz="4" w:space="0" w:color="auto"/>
            </w:tcBorders>
            <w:noWrap/>
            <w:hideMark/>
          </w:tcPr>
          <w:p w14:paraId="58AF4CF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8B6FA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961A7B" w14:textId="77777777" w:rsidR="00A01CDB" w:rsidRPr="00E31CA2" w:rsidRDefault="00A01CDB" w:rsidP="0099097F">
            <w:pPr>
              <w:rPr>
                <w:rFonts w:ascii="Garamond" w:eastAsia="Calibri" w:hAnsi="Garamond"/>
              </w:rPr>
            </w:pPr>
            <w:r>
              <w:rPr>
                <w:rFonts w:ascii="Garamond" w:hAnsi="Garamond"/>
              </w:rPr>
              <w:t xml:space="preserve">Pterocarpus officinalis Jacq.</w:t>
            </w:r>
          </w:p>
        </w:tc>
        <w:tc>
          <w:tcPr>
            <w:tcW w:w="1842" w:type="dxa"/>
            <w:tcBorders>
              <w:top w:val="single" w:sz="4" w:space="0" w:color="auto"/>
              <w:left w:val="single" w:sz="4" w:space="0" w:color="auto"/>
              <w:bottom w:val="single" w:sz="4" w:space="0" w:color="auto"/>
              <w:right w:val="single" w:sz="4" w:space="0" w:color="auto"/>
            </w:tcBorders>
            <w:hideMark/>
          </w:tcPr>
          <w:p w14:paraId="7582A2D8"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FAE2138" w14:textId="77777777" w:rsidR="00A01CDB" w:rsidRPr="00E31CA2" w:rsidRDefault="00A01CDB" w:rsidP="0099097F">
            <w:pPr>
              <w:rPr>
                <w:rFonts w:ascii="Garamond" w:eastAsia="Calibri" w:hAnsi="Garamond"/>
              </w:rPr>
            </w:pPr>
            <w:r>
              <w:rPr>
                <w:rFonts w:ascii="Garamond" w:hAnsi="Garamond"/>
              </w:rPr>
              <w:t xml:space="preserve">Pterocarpus draco L.</w:t>
            </w:r>
          </w:p>
        </w:tc>
        <w:tc>
          <w:tcPr>
            <w:tcW w:w="1628" w:type="dxa"/>
            <w:tcBorders>
              <w:top w:val="single" w:sz="4" w:space="0" w:color="auto"/>
              <w:left w:val="single" w:sz="4" w:space="0" w:color="auto"/>
              <w:bottom w:val="single" w:sz="4" w:space="0" w:color="auto"/>
              <w:right w:val="single" w:sz="4" w:space="0" w:color="auto"/>
            </w:tcBorders>
            <w:hideMark/>
          </w:tcPr>
          <w:p w14:paraId="463D38C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ADD7B46" w14:textId="77777777" w:rsidR="00A01CDB" w:rsidRPr="00E31CA2" w:rsidRDefault="00A01CDB" w:rsidP="0099097F">
            <w:pPr>
              <w:rPr>
                <w:rFonts w:ascii="Garamond" w:eastAsia="Calibri" w:hAnsi="Garamond"/>
              </w:rPr>
            </w:pPr>
            <w:r>
              <w:rPr>
                <w:rFonts w:ascii="Garamond" w:hAnsi="Garamond"/>
              </w:rPr>
              <w:t xml:space="preserve">Harz</w:t>
            </w:r>
          </w:p>
        </w:tc>
        <w:tc>
          <w:tcPr>
            <w:tcW w:w="5572" w:type="dxa"/>
            <w:tcBorders>
              <w:top w:val="single" w:sz="4" w:space="0" w:color="auto"/>
              <w:left w:val="single" w:sz="4" w:space="0" w:color="auto"/>
              <w:bottom w:val="single" w:sz="4" w:space="0" w:color="auto"/>
              <w:right w:val="single" w:sz="4" w:space="0" w:color="auto"/>
            </w:tcBorders>
            <w:noWrap/>
            <w:hideMark/>
          </w:tcPr>
          <w:p w14:paraId="2C669D4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300A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C3EBCC" w14:textId="77777777" w:rsidR="00A01CDB" w:rsidRPr="00E31CA2" w:rsidRDefault="00A01CDB" w:rsidP="0099097F">
            <w:pPr>
              <w:rPr>
                <w:rFonts w:ascii="Garamond" w:eastAsia="Calibri" w:hAnsi="Garamond"/>
              </w:rPr>
            </w:pPr>
            <w:r>
              <w:rPr>
                <w:rFonts w:ascii="Garamond" w:hAnsi="Garamond"/>
              </w:rPr>
              <w:t xml:space="preserve">Pterocarpus santalinus L. f.</w:t>
            </w:r>
          </w:p>
        </w:tc>
        <w:tc>
          <w:tcPr>
            <w:tcW w:w="1842" w:type="dxa"/>
            <w:tcBorders>
              <w:top w:val="single" w:sz="4" w:space="0" w:color="auto"/>
              <w:left w:val="single" w:sz="4" w:space="0" w:color="auto"/>
              <w:bottom w:val="single" w:sz="4" w:space="0" w:color="auto"/>
              <w:right w:val="single" w:sz="4" w:space="0" w:color="auto"/>
            </w:tcBorders>
            <w:hideMark/>
          </w:tcPr>
          <w:p w14:paraId="7D39CB52"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2D39FD4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4B75E32" w14:textId="77777777" w:rsidR="00A01CDB" w:rsidRPr="00E31CA2" w:rsidRDefault="00A01CDB" w:rsidP="0099097F">
            <w:pPr>
              <w:rPr>
                <w:rFonts w:ascii="Garamond" w:eastAsia="Calibri" w:hAnsi="Garamond"/>
              </w:rPr>
            </w:pPr>
            <w:r>
              <w:rPr>
                <w:rFonts w:ascii="Garamond" w:hAnsi="Garamond"/>
              </w:rPr>
              <w:t xml:space="preserve">Rotes Sandelholz</w:t>
            </w:r>
          </w:p>
        </w:tc>
        <w:tc>
          <w:tcPr>
            <w:tcW w:w="1352" w:type="dxa"/>
            <w:tcBorders>
              <w:top w:val="single" w:sz="4" w:space="0" w:color="auto"/>
              <w:left w:val="single" w:sz="4" w:space="0" w:color="auto"/>
              <w:bottom w:val="single" w:sz="4" w:space="0" w:color="auto"/>
              <w:right w:val="single" w:sz="4" w:space="0" w:color="auto"/>
            </w:tcBorders>
            <w:hideMark/>
          </w:tcPr>
          <w:p w14:paraId="4C7562D2" w14:textId="77777777" w:rsidR="00A01CDB" w:rsidRPr="00E31CA2" w:rsidRDefault="00A01CDB" w:rsidP="0099097F">
            <w:pPr>
              <w:rPr>
                <w:rFonts w:ascii="Garamond" w:eastAsia="Calibri" w:hAnsi="Garamond"/>
              </w:rPr>
            </w:pPr>
            <w:r>
              <w:rPr>
                <w:rFonts w:ascii="Garamond" w:hAnsi="Garamond"/>
              </w:rPr>
              <w:t xml:space="preserve">Holz</w:t>
            </w:r>
          </w:p>
        </w:tc>
        <w:tc>
          <w:tcPr>
            <w:tcW w:w="5572" w:type="dxa"/>
            <w:tcBorders>
              <w:top w:val="single" w:sz="4" w:space="0" w:color="auto"/>
              <w:left w:val="single" w:sz="4" w:space="0" w:color="auto"/>
              <w:bottom w:val="single" w:sz="4" w:space="0" w:color="auto"/>
              <w:right w:val="single" w:sz="4" w:space="0" w:color="auto"/>
            </w:tcBorders>
            <w:noWrap/>
            <w:hideMark/>
          </w:tcPr>
          <w:p w14:paraId="5DA4E21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3823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E260A1" w14:textId="77777777" w:rsidR="00A01CDB" w:rsidRPr="00E31CA2" w:rsidRDefault="00A01CDB" w:rsidP="0099097F">
            <w:pPr>
              <w:rPr>
                <w:rFonts w:ascii="Garamond" w:eastAsia="Calibri" w:hAnsi="Garamond"/>
              </w:rPr>
            </w:pPr>
            <w:r>
              <w:rPr>
                <w:rFonts w:ascii="Garamond" w:hAnsi="Garamond"/>
              </w:rPr>
              <w:t xml:space="preserve">Pueraria montana var. lobata (Willd.)</w:t>
            </w:r>
            <w:r>
              <w:rPr>
                <w:rFonts w:ascii="Garamond" w:hAnsi="Garamond"/>
              </w:rPr>
              <w:t xml:space="preserve"> </w:t>
            </w:r>
            <w:r>
              <w:rPr>
                <w:rFonts w:ascii="Garamond" w:hAnsi="Garamond"/>
              </w:rPr>
              <w:t xml:space="preserve">Sanjappa &amp; Pradeep</w:t>
            </w:r>
          </w:p>
        </w:tc>
        <w:tc>
          <w:tcPr>
            <w:tcW w:w="1842" w:type="dxa"/>
            <w:tcBorders>
              <w:top w:val="single" w:sz="4" w:space="0" w:color="auto"/>
              <w:left w:val="single" w:sz="4" w:space="0" w:color="auto"/>
              <w:bottom w:val="single" w:sz="4" w:space="0" w:color="auto"/>
              <w:right w:val="single" w:sz="4" w:space="0" w:color="auto"/>
            </w:tcBorders>
            <w:hideMark/>
          </w:tcPr>
          <w:p w14:paraId="26A1D456"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295BA489" w14:textId="77777777" w:rsidR="00A01CDB" w:rsidRPr="00E31CA2" w:rsidRDefault="00A01CDB" w:rsidP="0099097F">
            <w:pPr>
              <w:rPr>
                <w:rFonts w:ascii="Garamond" w:eastAsia="Calibri" w:hAnsi="Garamond"/>
              </w:rPr>
            </w:pPr>
            <w:r>
              <w:rPr>
                <w:rFonts w:ascii="Garamond" w:hAnsi="Garamond"/>
              </w:rPr>
              <w:t xml:space="preserve">Pueraria lobata (Willd.)</w:t>
            </w:r>
            <w:r>
              <w:rPr>
                <w:rFonts w:ascii="Garamond" w:hAnsi="Garamond"/>
              </w:rPr>
              <w:t xml:space="preserve"> </w:t>
            </w:r>
            <w:r>
              <w:rPr>
                <w:rFonts w:ascii="Garamond" w:hAnsi="Garamond"/>
              </w:rPr>
              <w:t xml:space="preserve">Ohwi</w:t>
            </w:r>
          </w:p>
        </w:tc>
        <w:tc>
          <w:tcPr>
            <w:tcW w:w="1628" w:type="dxa"/>
            <w:tcBorders>
              <w:top w:val="single" w:sz="4" w:space="0" w:color="auto"/>
              <w:left w:val="single" w:sz="4" w:space="0" w:color="auto"/>
              <w:bottom w:val="single" w:sz="4" w:space="0" w:color="auto"/>
              <w:right w:val="single" w:sz="4" w:space="0" w:color="auto"/>
            </w:tcBorders>
            <w:hideMark/>
          </w:tcPr>
          <w:p w14:paraId="3BC3E593" w14:textId="77777777" w:rsidR="00A01CDB" w:rsidRPr="00E31CA2" w:rsidRDefault="00A01CDB" w:rsidP="0099097F">
            <w:pPr>
              <w:rPr>
                <w:rFonts w:ascii="Garamond" w:eastAsia="Calibri" w:hAnsi="Garamond"/>
              </w:rPr>
            </w:pPr>
            <w:r>
              <w:rPr>
                <w:rFonts w:ascii="Garamond" w:hAnsi="Garamond"/>
              </w:rPr>
              <w:t xml:space="preserve">Kudzu</w:t>
            </w:r>
          </w:p>
        </w:tc>
        <w:tc>
          <w:tcPr>
            <w:tcW w:w="1352" w:type="dxa"/>
            <w:tcBorders>
              <w:top w:val="single" w:sz="4" w:space="0" w:color="auto"/>
              <w:left w:val="single" w:sz="4" w:space="0" w:color="auto"/>
              <w:bottom w:val="single" w:sz="4" w:space="0" w:color="auto"/>
              <w:right w:val="single" w:sz="4" w:space="0" w:color="auto"/>
            </w:tcBorders>
            <w:hideMark/>
          </w:tcPr>
          <w:p w14:paraId="0B8C0BC3" w14:textId="77777777" w:rsidR="00A01CDB" w:rsidRPr="00E31CA2" w:rsidRDefault="00A01CDB" w:rsidP="0099097F">
            <w:pPr>
              <w:rPr>
                <w:rFonts w:ascii="Garamond" w:eastAsia="Calibri" w:hAnsi="Garamond"/>
              </w:rPr>
            </w:pPr>
            <w:r>
              <w:rPr>
                <w:rFonts w:ascii="Garamond" w:hAnsi="Garamond"/>
              </w:rPr>
              <w:t xml:space="preserve">Blüte, Wurzel</w:t>
            </w:r>
          </w:p>
        </w:tc>
        <w:tc>
          <w:tcPr>
            <w:tcW w:w="5572" w:type="dxa"/>
            <w:tcBorders>
              <w:top w:val="single" w:sz="4" w:space="0" w:color="auto"/>
              <w:left w:val="single" w:sz="4" w:space="0" w:color="auto"/>
              <w:bottom w:val="single" w:sz="4" w:space="0" w:color="auto"/>
              <w:right w:val="single" w:sz="4" w:space="0" w:color="auto"/>
            </w:tcBorders>
            <w:hideMark/>
          </w:tcPr>
          <w:p w14:paraId="5A2D8E1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48C560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B3E9A9" w14:textId="77777777" w:rsidR="00A01CDB" w:rsidRPr="00E31CA2" w:rsidRDefault="00A01CDB" w:rsidP="0099097F">
            <w:pPr>
              <w:rPr>
                <w:rFonts w:ascii="Garamond" w:eastAsia="Calibri" w:hAnsi="Garamond"/>
              </w:rPr>
            </w:pPr>
            <w:r>
              <w:rPr>
                <w:rFonts w:ascii="Garamond" w:hAnsi="Garamond"/>
              </w:rPr>
              <w:t xml:space="preserve">Pueraria tuberosa (Willd.)</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4517C2CC"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B98F41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D9B48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E6FC7D2" w14:textId="77777777" w:rsidR="00A01CDB" w:rsidRPr="00E31CA2" w:rsidRDefault="00A01CDB" w:rsidP="0099097F">
            <w:pPr>
              <w:rPr>
                <w:rFonts w:ascii="Garamond" w:eastAsia="Calibri" w:hAnsi="Garamond"/>
              </w:rPr>
            </w:pPr>
            <w:r>
              <w:rPr>
                <w:rFonts w:ascii="Garamond" w:hAnsi="Garamond"/>
              </w:rPr>
              <w:t xml:space="preserve">Blüte, Wurzel</w:t>
            </w:r>
          </w:p>
        </w:tc>
        <w:tc>
          <w:tcPr>
            <w:tcW w:w="5572" w:type="dxa"/>
            <w:tcBorders>
              <w:top w:val="single" w:sz="4" w:space="0" w:color="auto"/>
              <w:left w:val="single" w:sz="4" w:space="0" w:color="auto"/>
              <w:bottom w:val="single" w:sz="4" w:space="0" w:color="auto"/>
              <w:right w:val="single" w:sz="4" w:space="0" w:color="auto"/>
            </w:tcBorders>
            <w:hideMark/>
          </w:tcPr>
          <w:p w14:paraId="20FD8412"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4E6455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1597DA" w14:textId="77777777" w:rsidR="00A01CDB" w:rsidRPr="00E31CA2" w:rsidRDefault="00A01CDB" w:rsidP="0099097F">
            <w:pPr>
              <w:rPr>
                <w:rFonts w:ascii="Garamond" w:eastAsia="Calibri" w:hAnsi="Garamond"/>
              </w:rPr>
            </w:pPr>
            <w:r>
              <w:rPr>
                <w:rFonts w:ascii="Garamond" w:hAnsi="Garamond"/>
              </w:rPr>
              <w:t xml:space="preserve">Pulicaria dysenterica (L.) Gaertn.</w:t>
            </w:r>
          </w:p>
        </w:tc>
        <w:tc>
          <w:tcPr>
            <w:tcW w:w="1842" w:type="dxa"/>
            <w:tcBorders>
              <w:top w:val="single" w:sz="4" w:space="0" w:color="auto"/>
              <w:left w:val="single" w:sz="4" w:space="0" w:color="auto"/>
              <w:bottom w:val="single" w:sz="4" w:space="0" w:color="auto"/>
              <w:right w:val="single" w:sz="4" w:space="0" w:color="auto"/>
            </w:tcBorders>
            <w:hideMark/>
          </w:tcPr>
          <w:p w14:paraId="726F5A7D"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4EF548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89FD08" w14:textId="77777777" w:rsidR="00A01CDB" w:rsidRPr="00E31CA2" w:rsidRDefault="00A01CDB" w:rsidP="0099097F">
            <w:pPr>
              <w:rPr>
                <w:rFonts w:ascii="Garamond" w:eastAsia="Calibri" w:hAnsi="Garamond"/>
              </w:rPr>
            </w:pPr>
            <w:r>
              <w:rPr>
                <w:rFonts w:ascii="Garamond" w:hAnsi="Garamond"/>
              </w:rPr>
              <w:t xml:space="preserve">Großes Flohkraut</w:t>
            </w:r>
          </w:p>
        </w:tc>
        <w:tc>
          <w:tcPr>
            <w:tcW w:w="1352" w:type="dxa"/>
            <w:tcBorders>
              <w:top w:val="single" w:sz="4" w:space="0" w:color="auto"/>
              <w:left w:val="single" w:sz="4" w:space="0" w:color="auto"/>
              <w:bottom w:val="single" w:sz="4" w:space="0" w:color="auto"/>
              <w:right w:val="single" w:sz="4" w:space="0" w:color="auto"/>
            </w:tcBorders>
            <w:hideMark/>
          </w:tcPr>
          <w:p w14:paraId="500713B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3682DB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7F4CB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1F75E3" w14:textId="77777777" w:rsidR="00A01CDB" w:rsidRPr="00E31CA2" w:rsidRDefault="00A01CDB" w:rsidP="0099097F">
            <w:pPr>
              <w:rPr>
                <w:rFonts w:ascii="Garamond" w:eastAsia="Calibri" w:hAnsi="Garamond"/>
              </w:rPr>
            </w:pPr>
            <w:r>
              <w:rPr>
                <w:rFonts w:ascii="Garamond" w:hAnsi="Garamond"/>
              </w:rPr>
              <w:t xml:space="preserve">Pulmonaria officinalis L.</w:t>
            </w:r>
          </w:p>
        </w:tc>
        <w:tc>
          <w:tcPr>
            <w:tcW w:w="1842" w:type="dxa"/>
            <w:tcBorders>
              <w:top w:val="single" w:sz="4" w:space="0" w:color="auto"/>
              <w:left w:val="single" w:sz="4" w:space="0" w:color="auto"/>
              <w:bottom w:val="single" w:sz="4" w:space="0" w:color="auto"/>
              <w:right w:val="single" w:sz="4" w:space="0" w:color="auto"/>
            </w:tcBorders>
            <w:hideMark/>
          </w:tcPr>
          <w:p w14:paraId="23FA7F13" w14:textId="77777777" w:rsidR="00A01CDB" w:rsidRPr="00E31CA2" w:rsidRDefault="00A01CDB" w:rsidP="0099097F">
            <w:pPr>
              <w:rPr>
                <w:rFonts w:ascii="Garamond" w:eastAsia="Calibri" w:hAnsi="Garamond"/>
              </w:rPr>
            </w:pPr>
            <w:r>
              <w:rPr>
                <w:rFonts w:ascii="Garamond" w:hAnsi="Garamond"/>
              </w:rPr>
              <w:t xml:space="preserve">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5BE9CE3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9A38A1" w14:textId="77777777" w:rsidR="00A01CDB" w:rsidRPr="00E31CA2" w:rsidRDefault="00A01CDB" w:rsidP="0099097F">
            <w:pPr>
              <w:rPr>
                <w:rFonts w:ascii="Garamond" w:eastAsia="Calibri" w:hAnsi="Garamond"/>
              </w:rPr>
            </w:pPr>
            <w:r>
              <w:rPr>
                <w:rFonts w:ascii="Garamond" w:hAnsi="Garamond"/>
              </w:rPr>
              <w:t xml:space="preserve">Geflecktes Lungenkraut</w:t>
            </w:r>
          </w:p>
        </w:tc>
        <w:tc>
          <w:tcPr>
            <w:tcW w:w="1352" w:type="dxa"/>
            <w:tcBorders>
              <w:top w:val="single" w:sz="4" w:space="0" w:color="auto"/>
              <w:left w:val="single" w:sz="4" w:space="0" w:color="auto"/>
              <w:bottom w:val="single" w:sz="4" w:space="0" w:color="auto"/>
              <w:right w:val="single" w:sz="4" w:space="0" w:color="auto"/>
            </w:tcBorders>
            <w:hideMark/>
          </w:tcPr>
          <w:p w14:paraId="1A858409"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B003B42" w14:textId="77777777" w:rsidR="00A01CDB" w:rsidRPr="00E31CA2" w:rsidRDefault="00A01CDB" w:rsidP="0099097F">
            <w:pPr>
              <w:rPr>
                <w:rFonts w:ascii="Garamond" w:eastAsia="Calibri" w:hAnsi="Garamond"/>
              </w:rPr>
            </w:pPr>
            <w:r>
              <w:rPr>
                <w:rFonts w:ascii="Garamond" w:hAnsi="Garamond"/>
              </w:rPr>
              <w:t xml:space="preserve">Der Gehalt des Präparats an toxischen Pyrrolizidinalkaloiden darf maximal 4 µg/kg betragen.</w:t>
            </w:r>
          </w:p>
        </w:tc>
      </w:tr>
      <w:tr w:rsidR="00A01CDB" w:rsidRPr="00E31CA2" w14:paraId="52729A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399D01" w14:textId="77777777" w:rsidR="00A01CDB" w:rsidRPr="00E31CA2" w:rsidRDefault="00A01CDB" w:rsidP="0099097F">
            <w:pPr>
              <w:rPr>
                <w:rFonts w:ascii="Garamond" w:eastAsia="Calibri" w:hAnsi="Garamond"/>
              </w:rPr>
            </w:pPr>
            <w:r>
              <w:rPr>
                <w:rFonts w:ascii="Garamond" w:hAnsi="Garamond"/>
              </w:rPr>
              <w:t xml:space="preserve">Punica granatum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E4923CB" w14:textId="77777777" w:rsidR="00A01CDB" w:rsidRPr="00E31CA2" w:rsidRDefault="00A01CDB" w:rsidP="0099097F">
            <w:pPr>
              <w:rPr>
                <w:rFonts w:ascii="Garamond" w:eastAsia="Calibri" w:hAnsi="Garamond"/>
              </w:rPr>
            </w:pPr>
            <w:r>
              <w:rPr>
                <w:rFonts w:ascii="Garamond" w:hAnsi="Garamond"/>
              </w:rPr>
              <w:t xml:space="preserve">Lythraceae</w:t>
            </w:r>
          </w:p>
        </w:tc>
        <w:tc>
          <w:tcPr>
            <w:tcW w:w="1371" w:type="dxa"/>
            <w:tcBorders>
              <w:top w:val="single" w:sz="4" w:space="0" w:color="auto"/>
              <w:left w:val="single" w:sz="4" w:space="0" w:color="auto"/>
              <w:bottom w:val="single" w:sz="4" w:space="0" w:color="auto"/>
              <w:right w:val="single" w:sz="4" w:space="0" w:color="auto"/>
            </w:tcBorders>
            <w:hideMark/>
          </w:tcPr>
          <w:p w14:paraId="76EEF7A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9F20B3" w14:textId="77777777" w:rsidR="00A01CDB" w:rsidRPr="00E31CA2" w:rsidRDefault="00A01CDB" w:rsidP="0099097F">
            <w:pPr>
              <w:rPr>
                <w:rFonts w:ascii="Garamond" w:eastAsia="Calibri" w:hAnsi="Garamond"/>
              </w:rPr>
            </w:pPr>
            <w:r>
              <w:rPr>
                <w:rFonts w:ascii="Garamond" w:hAnsi="Garamond"/>
              </w:rPr>
              <w:t xml:space="preserve">Granatapfel</w:t>
            </w:r>
          </w:p>
        </w:tc>
        <w:tc>
          <w:tcPr>
            <w:tcW w:w="1352" w:type="dxa"/>
            <w:tcBorders>
              <w:top w:val="single" w:sz="4" w:space="0" w:color="auto"/>
              <w:left w:val="single" w:sz="4" w:space="0" w:color="auto"/>
              <w:bottom w:val="single" w:sz="4" w:space="0" w:color="auto"/>
              <w:right w:val="single" w:sz="4" w:space="0" w:color="auto"/>
            </w:tcBorders>
            <w:hideMark/>
          </w:tcPr>
          <w:p w14:paraId="3C22AD26" w14:textId="77777777" w:rsidR="00A01CDB" w:rsidRPr="00E31CA2" w:rsidRDefault="00A01CDB" w:rsidP="0099097F">
            <w:pPr>
              <w:rPr>
                <w:rFonts w:ascii="Garamond" w:eastAsia="Calibri" w:hAnsi="Garamond"/>
              </w:rPr>
            </w:pPr>
            <w:r>
              <w:rPr>
                <w:rFonts w:ascii="Garamond" w:hAnsi="Garamond"/>
              </w:rPr>
              <w:t xml:space="preserve">Blüte, Frucht, Samen</w:t>
            </w:r>
          </w:p>
        </w:tc>
        <w:tc>
          <w:tcPr>
            <w:tcW w:w="5572" w:type="dxa"/>
            <w:tcBorders>
              <w:top w:val="single" w:sz="4" w:space="0" w:color="auto"/>
              <w:left w:val="single" w:sz="4" w:space="0" w:color="auto"/>
              <w:bottom w:val="single" w:sz="4" w:space="0" w:color="auto"/>
              <w:right w:val="single" w:sz="4" w:space="0" w:color="auto"/>
            </w:tcBorders>
            <w:noWrap/>
            <w:hideMark/>
          </w:tcPr>
          <w:p w14:paraId="13B0B40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F1FB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A8F042" w14:textId="77777777" w:rsidR="00A01CDB" w:rsidRPr="00E31CA2" w:rsidRDefault="00A01CDB" w:rsidP="0099097F">
            <w:pPr>
              <w:rPr>
                <w:rFonts w:ascii="Garamond" w:eastAsia="Calibri" w:hAnsi="Garamond"/>
              </w:rPr>
            </w:pPr>
            <w:r>
              <w:rPr>
                <w:rFonts w:ascii="Garamond" w:hAnsi="Garamond"/>
              </w:rPr>
              <w:t xml:space="preserve">Pyrola rotundifolia L.</w:t>
            </w:r>
          </w:p>
        </w:tc>
        <w:tc>
          <w:tcPr>
            <w:tcW w:w="1842" w:type="dxa"/>
            <w:tcBorders>
              <w:top w:val="single" w:sz="4" w:space="0" w:color="auto"/>
              <w:left w:val="single" w:sz="4" w:space="0" w:color="auto"/>
              <w:bottom w:val="single" w:sz="4" w:space="0" w:color="auto"/>
              <w:right w:val="single" w:sz="4" w:space="0" w:color="auto"/>
            </w:tcBorders>
            <w:hideMark/>
          </w:tcPr>
          <w:p w14:paraId="1915C249"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noWrap/>
            <w:hideMark/>
          </w:tcPr>
          <w:p w14:paraId="72CB27B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C0407E" w14:textId="77777777" w:rsidR="00A01CDB" w:rsidRPr="00E31CA2" w:rsidRDefault="00A01CDB" w:rsidP="0099097F">
            <w:pPr>
              <w:rPr>
                <w:rFonts w:ascii="Garamond" w:eastAsia="Calibri" w:hAnsi="Garamond"/>
              </w:rPr>
            </w:pPr>
            <w:r>
              <w:rPr>
                <w:rFonts w:ascii="Garamond" w:hAnsi="Garamond"/>
              </w:rPr>
              <w:t xml:space="preserve">Rundblättriges Wintergrün</w:t>
            </w:r>
          </w:p>
        </w:tc>
        <w:tc>
          <w:tcPr>
            <w:tcW w:w="1352" w:type="dxa"/>
            <w:tcBorders>
              <w:top w:val="single" w:sz="4" w:space="0" w:color="auto"/>
              <w:left w:val="single" w:sz="4" w:space="0" w:color="auto"/>
              <w:bottom w:val="single" w:sz="4" w:space="0" w:color="auto"/>
              <w:right w:val="single" w:sz="4" w:space="0" w:color="auto"/>
            </w:tcBorders>
            <w:hideMark/>
          </w:tcPr>
          <w:p w14:paraId="1D81C405"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1F461C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0911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51BE6B" w14:textId="77777777" w:rsidR="00A01CDB" w:rsidRPr="00E31CA2" w:rsidRDefault="00A01CDB" w:rsidP="0099097F">
            <w:pPr>
              <w:rPr>
                <w:rFonts w:ascii="Garamond" w:eastAsia="Calibri" w:hAnsi="Garamond"/>
              </w:rPr>
            </w:pPr>
            <w:r>
              <w:rPr>
                <w:rFonts w:ascii="Garamond" w:hAnsi="Garamond"/>
              </w:rPr>
              <w:t xml:space="preserve">Pyropia tenera (Kjellman) N.Kikuchi &amp; M.Miyata, M.S.</w:t>
            </w:r>
            <w:r>
              <w:rPr>
                <w:rFonts w:ascii="Garamond" w:hAnsi="Garamond"/>
              </w:rPr>
              <w:t xml:space="preserve"> </w:t>
            </w:r>
            <w:r>
              <w:rPr>
                <w:rFonts w:ascii="Garamond" w:hAnsi="Garamond"/>
              </w:rPr>
              <w:t xml:space="preserve">Hwang &amp; H.G.Choi</w:t>
            </w:r>
          </w:p>
        </w:tc>
        <w:tc>
          <w:tcPr>
            <w:tcW w:w="1842" w:type="dxa"/>
            <w:tcBorders>
              <w:top w:val="single" w:sz="4" w:space="0" w:color="auto"/>
              <w:left w:val="single" w:sz="4" w:space="0" w:color="auto"/>
              <w:bottom w:val="single" w:sz="4" w:space="0" w:color="auto"/>
              <w:right w:val="single" w:sz="4" w:space="0" w:color="auto"/>
            </w:tcBorders>
            <w:hideMark/>
          </w:tcPr>
          <w:p w14:paraId="1602F84C" w14:textId="77777777" w:rsidR="00A01CDB" w:rsidRPr="00E31CA2" w:rsidRDefault="00A01CDB" w:rsidP="0099097F">
            <w:pPr>
              <w:rPr>
                <w:rFonts w:ascii="Garamond" w:eastAsia="Calibri" w:hAnsi="Garamond"/>
              </w:rPr>
            </w:pPr>
            <w:r>
              <w:rPr>
                <w:rFonts w:ascii="Garamond" w:hAnsi="Garamond"/>
              </w:rPr>
              <w:t xml:space="preserve">Bangiaceae</w:t>
            </w:r>
          </w:p>
        </w:tc>
        <w:tc>
          <w:tcPr>
            <w:tcW w:w="1371" w:type="dxa"/>
            <w:tcBorders>
              <w:top w:val="single" w:sz="4" w:space="0" w:color="auto"/>
              <w:left w:val="single" w:sz="4" w:space="0" w:color="auto"/>
              <w:bottom w:val="single" w:sz="4" w:space="0" w:color="auto"/>
              <w:right w:val="single" w:sz="4" w:space="0" w:color="auto"/>
            </w:tcBorders>
            <w:hideMark/>
          </w:tcPr>
          <w:p w14:paraId="0AFC44F8" w14:textId="77777777" w:rsidR="00A01CDB" w:rsidRPr="00E31CA2" w:rsidRDefault="00A01CDB" w:rsidP="0099097F">
            <w:pPr>
              <w:rPr>
                <w:rFonts w:ascii="Garamond" w:eastAsia="Calibri" w:hAnsi="Garamond"/>
              </w:rPr>
            </w:pPr>
            <w:r>
              <w:rPr>
                <w:rFonts w:ascii="Garamond" w:hAnsi="Garamond"/>
              </w:rPr>
              <w:t xml:space="preserve">Porphyra tenera Kjellman</w:t>
            </w:r>
          </w:p>
        </w:tc>
        <w:tc>
          <w:tcPr>
            <w:tcW w:w="1628" w:type="dxa"/>
            <w:tcBorders>
              <w:top w:val="single" w:sz="4" w:space="0" w:color="auto"/>
              <w:left w:val="single" w:sz="4" w:space="0" w:color="auto"/>
              <w:bottom w:val="single" w:sz="4" w:space="0" w:color="auto"/>
              <w:right w:val="single" w:sz="4" w:space="0" w:color="auto"/>
            </w:tcBorders>
            <w:hideMark/>
          </w:tcPr>
          <w:p w14:paraId="0AEE8AE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C10D23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6700050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AAC4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FB0E39" w14:textId="77777777" w:rsidR="00A01CDB" w:rsidRPr="00E31CA2" w:rsidRDefault="00A01CDB" w:rsidP="0099097F">
            <w:pPr>
              <w:rPr>
                <w:rFonts w:ascii="Garamond" w:eastAsia="Calibri" w:hAnsi="Garamond"/>
              </w:rPr>
            </w:pPr>
            <w:r>
              <w:rPr>
                <w:rFonts w:ascii="Garamond" w:hAnsi="Garamond"/>
              </w:rPr>
              <w:t xml:space="preserve">Pyrus communis L.</w:t>
            </w:r>
          </w:p>
        </w:tc>
        <w:tc>
          <w:tcPr>
            <w:tcW w:w="1842" w:type="dxa"/>
            <w:tcBorders>
              <w:top w:val="single" w:sz="4" w:space="0" w:color="auto"/>
              <w:left w:val="single" w:sz="4" w:space="0" w:color="auto"/>
              <w:bottom w:val="single" w:sz="4" w:space="0" w:color="auto"/>
              <w:right w:val="single" w:sz="4" w:space="0" w:color="auto"/>
            </w:tcBorders>
            <w:hideMark/>
          </w:tcPr>
          <w:p w14:paraId="6A5D9D3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246602C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8663E9" w14:textId="77777777" w:rsidR="00A01CDB" w:rsidRPr="00E31CA2" w:rsidRDefault="00A01CDB" w:rsidP="0099097F">
            <w:pPr>
              <w:rPr>
                <w:rFonts w:ascii="Garamond" w:eastAsia="Calibri" w:hAnsi="Garamond"/>
              </w:rPr>
            </w:pPr>
            <w:r>
              <w:rPr>
                <w:rFonts w:ascii="Garamond" w:hAnsi="Garamond"/>
              </w:rPr>
              <w:t xml:space="preserve">Birne</w:t>
            </w:r>
          </w:p>
        </w:tc>
        <w:tc>
          <w:tcPr>
            <w:tcW w:w="1352" w:type="dxa"/>
            <w:tcBorders>
              <w:top w:val="single" w:sz="4" w:space="0" w:color="auto"/>
              <w:left w:val="single" w:sz="4" w:space="0" w:color="auto"/>
              <w:bottom w:val="single" w:sz="4" w:space="0" w:color="auto"/>
              <w:right w:val="single" w:sz="4" w:space="0" w:color="auto"/>
            </w:tcBorders>
            <w:hideMark/>
          </w:tcPr>
          <w:p w14:paraId="4DF1D352" w14:textId="77777777" w:rsidR="00A01CDB" w:rsidRPr="00E31CA2" w:rsidRDefault="00A01CDB" w:rsidP="0099097F">
            <w:pPr>
              <w:rPr>
                <w:rFonts w:ascii="Garamond" w:eastAsia="Calibri" w:hAnsi="Garamond"/>
              </w:rPr>
            </w:pPr>
            <w:r>
              <w:rPr>
                <w:rFonts w:ascii="Garamond" w:hAnsi="Garamond"/>
              </w:rPr>
              <w:t xml:space="preserve">Rinde, Frucht, Blatt</w:t>
            </w:r>
          </w:p>
        </w:tc>
        <w:tc>
          <w:tcPr>
            <w:tcW w:w="5572" w:type="dxa"/>
            <w:tcBorders>
              <w:top w:val="single" w:sz="4" w:space="0" w:color="auto"/>
              <w:left w:val="single" w:sz="4" w:space="0" w:color="auto"/>
              <w:bottom w:val="single" w:sz="4" w:space="0" w:color="auto"/>
              <w:right w:val="single" w:sz="4" w:space="0" w:color="auto"/>
            </w:tcBorders>
            <w:hideMark/>
          </w:tcPr>
          <w:p w14:paraId="56DC372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B6D2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3129A7" w14:textId="77777777" w:rsidR="00A01CDB" w:rsidRPr="00E31CA2" w:rsidRDefault="00A01CDB" w:rsidP="0099097F">
            <w:pPr>
              <w:rPr>
                <w:rFonts w:ascii="Garamond" w:eastAsia="Calibri" w:hAnsi="Garamond"/>
              </w:rPr>
            </w:pPr>
            <w:r>
              <w:rPr>
                <w:rFonts w:ascii="Garamond" w:hAnsi="Garamond"/>
              </w:rPr>
              <w:t xml:space="preserve">Quercus alba L.</w:t>
            </w:r>
          </w:p>
        </w:tc>
        <w:tc>
          <w:tcPr>
            <w:tcW w:w="1842" w:type="dxa"/>
            <w:tcBorders>
              <w:top w:val="single" w:sz="4" w:space="0" w:color="auto"/>
              <w:left w:val="single" w:sz="4" w:space="0" w:color="auto"/>
              <w:bottom w:val="single" w:sz="4" w:space="0" w:color="auto"/>
              <w:right w:val="single" w:sz="4" w:space="0" w:color="auto"/>
            </w:tcBorders>
            <w:hideMark/>
          </w:tcPr>
          <w:p w14:paraId="3817C535"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02F55E6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33F262" w14:textId="77777777" w:rsidR="00A01CDB" w:rsidRPr="00E31CA2" w:rsidRDefault="00A01CDB" w:rsidP="0099097F">
            <w:pPr>
              <w:rPr>
                <w:rFonts w:ascii="Garamond" w:eastAsia="Calibri" w:hAnsi="Garamond"/>
              </w:rPr>
            </w:pPr>
            <w:r>
              <w:rPr>
                <w:rFonts w:ascii="Garamond" w:hAnsi="Garamond"/>
              </w:rPr>
              <w:t xml:space="preserve">weiße Eiche</w:t>
            </w:r>
          </w:p>
        </w:tc>
        <w:tc>
          <w:tcPr>
            <w:tcW w:w="1352" w:type="dxa"/>
            <w:tcBorders>
              <w:top w:val="single" w:sz="4" w:space="0" w:color="auto"/>
              <w:left w:val="single" w:sz="4" w:space="0" w:color="auto"/>
              <w:bottom w:val="single" w:sz="4" w:space="0" w:color="auto"/>
              <w:right w:val="single" w:sz="4" w:space="0" w:color="auto"/>
            </w:tcBorders>
            <w:hideMark/>
          </w:tcPr>
          <w:p w14:paraId="02F0955D"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7D46EDC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00F3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BEBBB4" w14:textId="77777777" w:rsidR="00A01CDB" w:rsidRPr="00E31CA2" w:rsidRDefault="00A01CDB" w:rsidP="0099097F">
            <w:pPr>
              <w:rPr>
                <w:rFonts w:ascii="Garamond" w:eastAsia="Calibri" w:hAnsi="Garamond"/>
              </w:rPr>
            </w:pPr>
            <w:r>
              <w:rPr>
                <w:rFonts w:ascii="Garamond" w:hAnsi="Garamond"/>
              </w:rPr>
              <w:t xml:space="preserve">Quercus coccifera L.</w:t>
            </w:r>
          </w:p>
        </w:tc>
        <w:tc>
          <w:tcPr>
            <w:tcW w:w="1842" w:type="dxa"/>
            <w:tcBorders>
              <w:top w:val="single" w:sz="4" w:space="0" w:color="auto"/>
              <w:left w:val="single" w:sz="4" w:space="0" w:color="auto"/>
              <w:bottom w:val="single" w:sz="4" w:space="0" w:color="auto"/>
              <w:right w:val="single" w:sz="4" w:space="0" w:color="auto"/>
            </w:tcBorders>
            <w:hideMark/>
          </w:tcPr>
          <w:p w14:paraId="7033C094"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0C6FE5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D5829B" w14:textId="77777777" w:rsidR="00A01CDB" w:rsidRPr="00E31CA2" w:rsidRDefault="00A01CDB" w:rsidP="0099097F">
            <w:pPr>
              <w:rPr>
                <w:rFonts w:ascii="Garamond" w:eastAsia="Calibri" w:hAnsi="Garamond"/>
              </w:rPr>
            </w:pPr>
            <w:r>
              <w:rPr>
                <w:rFonts w:ascii="Garamond" w:hAnsi="Garamond"/>
              </w:rPr>
              <w:t xml:space="preserve">Kermeseiche</w:t>
            </w:r>
          </w:p>
        </w:tc>
        <w:tc>
          <w:tcPr>
            <w:tcW w:w="1352" w:type="dxa"/>
            <w:tcBorders>
              <w:top w:val="single" w:sz="4" w:space="0" w:color="auto"/>
              <w:left w:val="single" w:sz="4" w:space="0" w:color="auto"/>
              <w:bottom w:val="single" w:sz="4" w:space="0" w:color="auto"/>
              <w:right w:val="single" w:sz="4" w:space="0" w:color="auto"/>
            </w:tcBorders>
            <w:hideMark/>
          </w:tcPr>
          <w:p w14:paraId="68C91BBF"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078F6C9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F691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9CA106" w14:textId="77777777" w:rsidR="00A01CDB" w:rsidRPr="00E31CA2" w:rsidRDefault="00A01CDB" w:rsidP="0099097F">
            <w:pPr>
              <w:rPr>
                <w:rFonts w:ascii="Garamond" w:eastAsia="Calibri" w:hAnsi="Garamond"/>
              </w:rPr>
            </w:pPr>
            <w:r>
              <w:rPr>
                <w:rFonts w:ascii="Garamond" w:hAnsi="Garamond"/>
              </w:rPr>
              <w:t xml:space="preserve">Quercus ilex L.</w:t>
            </w:r>
          </w:p>
        </w:tc>
        <w:tc>
          <w:tcPr>
            <w:tcW w:w="1842" w:type="dxa"/>
            <w:tcBorders>
              <w:top w:val="single" w:sz="4" w:space="0" w:color="auto"/>
              <w:left w:val="single" w:sz="4" w:space="0" w:color="auto"/>
              <w:bottom w:val="single" w:sz="4" w:space="0" w:color="auto"/>
              <w:right w:val="single" w:sz="4" w:space="0" w:color="auto"/>
            </w:tcBorders>
            <w:hideMark/>
          </w:tcPr>
          <w:p w14:paraId="24DA4FE7"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663819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466340" w14:textId="77777777" w:rsidR="00A01CDB" w:rsidRPr="00E31CA2" w:rsidRDefault="00A01CDB" w:rsidP="0099097F">
            <w:pPr>
              <w:rPr>
                <w:rFonts w:ascii="Garamond" w:eastAsia="Calibri" w:hAnsi="Garamond"/>
              </w:rPr>
            </w:pPr>
            <w:r>
              <w:rPr>
                <w:rFonts w:ascii="Garamond" w:hAnsi="Garamond"/>
              </w:rPr>
              <w:t xml:space="preserve">Steineiche</w:t>
            </w:r>
          </w:p>
        </w:tc>
        <w:tc>
          <w:tcPr>
            <w:tcW w:w="1352" w:type="dxa"/>
            <w:tcBorders>
              <w:top w:val="single" w:sz="4" w:space="0" w:color="auto"/>
              <w:left w:val="single" w:sz="4" w:space="0" w:color="auto"/>
              <w:bottom w:val="single" w:sz="4" w:space="0" w:color="auto"/>
              <w:right w:val="single" w:sz="4" w:space="0" w:color="auto"/>
            </w:tcBorders>
            <w:hideMark/>
          </w:tcPr>
          <w:p w14:paraId="268123C5"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6EBD34A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CE84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3D6000" w14:textId="77777777" w:rsidR="00A01CDB" w:rsidRPr="00E31CA2" w:rsidRDefault="00A01CDB" w:rsidP="0099097F">
            <w:pPr>
              <w:rPr>
                <w:rFonts w:ascii="Garamond" w:eastAsia="Calibri" w:hAnsi="Garamond"/>
              </w:rPr>
            </w:pPr>
            <w:r>
              <w:rPr>
                <w:rFonts w:ascii="Garamond" w:hAnsi="Garamond"/>
              </w:rPr>
              <w:t xml:space="preserve">Quercus infectoria G. Olivier</w:t>
            </w:r>
          </w:p>
        </w:tc>
        <w:tc>
          <w:tcPr>
            <w:tcW w:w="1842" w:type="dxa"/>
            <w:tcBorders>
              <w:top w:val="single" w:sz="4" w:space="0" w:color="auto"/>
              <w:left w:val="single" w:sz="4" w:space="0" w:color="auto"/>
              <w:bottom w:val="single" w:sz="4" w:space="0" w:color="auto"/>
              <w:right w:val="single" w:sz="4" w:space="0" w:color="auto"/>
            </w:tcBorders>
            <w:hideMark/>
          </w:tcPr>
          <w:p w14:paraId="06988E4F"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259829E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98CDF3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920BED7"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7256C48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B4FD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B18A50" w14:textId="77777777" w:rsidR="00A01CDB" w:rsidRPr="00E31CA2" w:rsidRDefault="00A01CDB" w:rsidP="0099097F">
            <w:pPr>
              <w:rPr>
                <w:rFonts w:ascii="Garamond" w:eastAsia="Calibri" w:hAnsi="Garamond"/>
              </w:rPr>
            </w:pPr>
            <w:r>
              <w:rPr>
                <w:rFonts w:ascii="Garamond" w:hAnsi="Garamond"/>
              </w:rPr>
              <w:t xml:space="preserve">Quercus petraea (Matt.)</w:t>
            </w:r>
            <w:r>
              <w:rPr>
                <w:rFonts w:ascii="Garamond" w:hAnsi="Garamond"/>
              </w:rPr>
              <w:t xml:space="preserve"> </w:t>
            </w:r>
            <w:r>
              <w:rPr>
                <w:rFonts w:ascii="Garamond" w:hAnsi="Garamond"/>
              </w:rPr>
              <w:t xml:space="preserve">Liebl.</w:t>
            </w:r>
          </w:p>
        </w:tc>
        <w:tc>
          <w:tcPr>
            <w:tcW w:w="1842" w:type="dxa"/>
            <w:tcBorders>
              <w:top w:val="single" w:sz="4" w:space="0" w:color="auto"/>
              <w:left w:val="single" w:sz="4" w:space="0" w:color="auto"/>
              <w:bottom w:val="single" w:sz="4" w:space="0" w:color="auto"/>
              <w:right w:val="single" w:sz="4" w:space="0" w:color="auto"/>
            </w:tcBorders>
            <w:hideMark/>
          </w:tcPr>
          <w:p w14:paraId="09140259"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5FAAB75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498357" w14:textId="77777777" w:rsidR="00A01CDB" w:rsidRPr="00E31CA2" w:rsidRDefault="00A01CDB" w:rsidP="0099097F">
            <w:pPr>
              <w:rPr>
                <w:rFonts w:ascii="Garamond" w:eastAsia="Calibri" w:hAnsi="Garamond"/>
              </w:rPr>
            </w:pPr>
            <w:r>
              <w:rPr>
                <w:rFonts w:ascii="Garamond" w:hAnsi="Garamond"/>
              </w:rPr>
              <w:t xml:space="preserve">Wintereiche</w:t>
            </w:r>
          </w:p>
        </w:tc>
        <w:tc>
          <w:tcPr>
            <w:tcW w:w="1352" w:type="dxa"/>
            <w:tcBorders>
              <w:top w:val="single" w:sz="4" w:space="0" w:color="auto"/>
              <w:left w:val="single" w:sz="4" w:space="0" w:color="auto"/>
              <w:bottom w:val="single" w:sz="4" w:space="0" w:color="auto"/>
              <w:right w:val="single" w:sz="4" w:space="0" w:color="auto"/>
            </w:tcBorders>
            <w:hideMark/>
          </w:tcPr>
          <w:p w14:paraId="119DC4FD"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09A1DD2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B01B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608F2C" w14:textId="77777777" w:rsidR="00A01CDB" w:rsidRPr="00E31CA2" w:rsidRDefault="00A01CDB" w:rsidP="0099097F">
            <w:pPr>
              <w:rPr>
                <w:rFonts w:ascii="Garamond" w:eastAsia="Calibri" w:hAnsi="Garamond"/>
              </w:rPr>
            </w:pPr>
            <w:r>
              <w:rPr>
                <w:rFonts w:ascii="Garamond" w:hAnsi="Garamond"/>
              </w:rPr>
              <w:t xml:space="preserve">Quercus pubescens Willd.</w:t>
            </w:r>
          </w:p>
        </w:tc>
        <w:tc>
          <w:tcPr>
            <w:tcW w:w="1842" w:type="dxa"/>
            <w:tcBorders>
              <w:top w:val="single" w:sz="4" w:space="0" w:color="auto"/>
              <w:left w:val="single" w:sz="4" w:space="0" w:color="auto"/>
              <w:bottom w:val="single" w:sz="4" w:space="0" w:color="auto"/>
              <w:right w:val="single" w:sz="4" w:space="0" w:color="auto"/>
            </w:tcBorders>
            <w:hideMark/>
          </w:tcPr>
          <w:p w14:paraId="646141D4"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022760B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B6529A" w14:textId="77777777" w:rsidR="00A01CDB" w:rsidRPr="00E31CA2" w:rsidRDefault="00A01CDB" w:rsidP="0099097F">
            <w:pPr>
              <w:rPr>
                <w:rFonts w:ascii="Garamond" w:eastAsia="Calibri" w:hAnsi="Garamond"/>
              </w:rPr>
            </w:pPr>
            <w:r>
              <w:rPr>
                <w:rFonts w:ascii="Garamond" w:hAnsi="Garamond"/>
              </w:rPr>
              <w:t xml:space="preserve">Flaumeiche</w:t>
            </w:r>
          </w:p>
        </w:tc>
        <w:tc>
          <w:tcPr>
            <w:tcW w:w="1352" w:type="dxa"/>
            <w:tcBorders>
              <w:top w:val="single" w:sz="4" w:space="0" w:color="auto"/>
              <w:left w:val="single" w:sz="4" w:space="0" w:color="auto"/>
              <w:bottom w:val="single" w:sz="4" w:space="0" w:color="auto"/>
              <w:right w:val="single" w:sz="4" w:space="0" w:color="auto"/>
            </w:tcBorders>
            <w:hideMark/>
          </w:tcPr>
          <w:p w14:paraId="77DFB9A3"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5876C54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F6F616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1FB25E" w14:textId="77777777" w:rsidR="00A01CDB" w:rsidRPr="00E31CA2" w:rsidRDefault="00A01CDB" w:rsidP="0099097F">
            <w:pPr>
              <w:rPr>
                <w:rFonts w:ascii="Garamond" w:eastAsia="Calibri" w:hAnsi="Garamond"/>
              </w:rPr>
            </w:pPr>
            <w:r>
              <w:rPr>
                <w:rFonts w:ascii="Garamond" w:hAnsi="Garamond"/>
              </w:rPr>
              <w:t xml:space="preserve">Quercus robur L.</w:t>
            </w:r>
          </w:p>
        </w:tc>
        <w:tc>
          <w:tcPr>
            <w:tcW w:w="1842" w:type="dxa"/>
            <w:tcBorders>
              <w:top w:val="single" w:sz="4" w:space="0" w:color="auto"/>
              <w:left w:val="single" w:sz="4" w:space="0" w:color="auto"/>
              <w:bottom w:val="single" w:sz="4" w:space="0" w:color="auto"/>
              <w:right w:val="single" w:sz="4" w:space="0" w:color="auto"/>
            </w:tcBorders>
            <w:hideMark/>
          </w:tcPr>
          <w:p w14:paraId="520AAEAB"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7EDBACE2" w14:textId="77777777" w:rsidR="00A01CDB" w:rsidRPr="00E31CA2" w:rsidRDefault="00A01CDB" w:rsidP="0099097F">
            <w:pPr>
              <w:rPr>
                <w:b/>
                <w:bCs/>
                <w:rFonts w:ascii="Garamond" w:eastAsia="Calibri" w:hAnsi="Garamond"/>
              </w:rPr>
            </w:pPr>
            <w:r>
              <w:rPr>
                <w:b/>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846757" w14:textId="77777777" w:rsidR="00A01CDB" w:rsidRPr="00E31CA2" w:rsidRDefault="00A01CDB" w:rsidP="0099097F">
            <w:pPr>
              <w:rPr>
                <w:rFonts w:ascii="Garamond" w:eastAsia="Calibri" w:hAnsi="Garamond"/>
              </w:rPr>
            </w:pPr>
            <w:r>
              <w:rPr>
                <w:rFonts w:ascii="Garamond" w:hAnsi="Garamond"/>
              </w:rPr>
              <w:t xml:space="preserve">Stieleiche</w:t>
            </w:r>
          </w:p>
        </w:tc>
        <w:tc>
          <w:tcPr>
            <w:tcW w:w="1352" w:type="dxa"/>
            <w:tcBorders>
              <w:top w:val="single" w:sz="4" w:space="0" w:color="auto"/>
              <w:left w:val="single" w:sz="4" w:space="0" w:color="auto"/>
              <w:bottom w:val="single" w:sz="4" w:space="0" w:color="auto"/>
              <w:right w:val="single" w:sz="4" w:space="0" w:color="auto"/>
            </w:tcBorders>
            <w:hideMark/>
          </w:tcPr>
          <w:p w14:paraId="7A7BE2F5" w14:textId="77777777" w:rsidR="00A01CDB" w:rsidRPr="00E31CA2" w:rsidRDefault="00A01CDB" w:rsidP="0099097F">
            <w:pPr>
              <w:rPr>
                <w:rFonts w:ascii="Garamond" w:eastAsia="Calibri" w:hAnsi="Garamond"/>
              </w:rPr>
            </w:pPr>
            <w:r>
              <w:rPr>
                <w:rFonts w:ascii="Garamond" w:hAnsi="Garamond"/>
              </w:rPr>
              <w:t xml:space="preserve">Rinde, Frucht, Gallapfel, Blatt, Blattknospe</w:t>
            </w:r>
          </w:p>
        </w:tc>
        <w:tc>
          <w:tcPr>
            <w:tcW w:w="5572" w:type="dxa"/>
            <w:tcBorders>
              <w:top w:val="single" w:sz="4" w:space="0" w:color="auto"/>
              <w:left w:val="single" w:sz="4" w:space="0" w:color="auto"/>
              <w:bottom w:val="single" w:sz="4" w:space="0" w:color="auto"/>
              <w:right w:val="single" w:sz="4" w:space="0" w:color="auto"/>
            </w:tcBorders>
            <w:noWrap/>
            <w:hideMark/>
          </w:tcPr>
          <w:p w14:paraId="1E161CDD" w14:textId="77777777" w:rsidR="00A01CDB" w:rsidRPr="00E31CA2" w:rsidRDefault="00A01CDB" w:rsidP="0099097F">
            <w:pPr>
              <w:rPr>
                <w:b/>
                <w:bCs/>
                <w:rFonts w:ascii="Garamond" w:eastAsia="Calibri" w:hAnsi="Garamond"/>
              </w:rPr>
            </w:pPr>
            <w:r>
              <w:rPr>
                <w:b/>
                <w:rFonts w:ascii="Garamond" w:hAnsi="Garamond"/>
              </w:rPr>
              <w:t xml:space="preserve"> </w:t>
            </w:r>
          </w:p>
        </w:tc>
      </w:tr>
      <w:tr w:rsidR="00A01CDB" w:rsidRPr="00E31CA2" w14:paraId="3A1E9A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C3678F" w14:textId="77777777" w:rsidR="00A01CDB" w:rsidRPr="00E31CA2" w:rsidRDefault="00A01CDB" w:rsidP="0099097F">
            <w:pPr>
              <w:rPr>
                <w:rFonts w:ascii="Garamond" w:eastAsia="Calibri" w:hAnsi="Garamond"/>
              </w:rPr>
            </w:pPr>
            <w:r>
              <w:rPr>
                <w:rFonts w:ascii="Garamond" w:hAnsi="Garamond"/>
              </w:rPr>
              <w:t xml:space="preserve">Quercus suber L.</w:t>
            </w:r>
          </w:p>
        </w:tc>
        <w:tc>
          <w:tcPr>
            <w:tcW w:w="1842" w:type="dxa"/>
            <w:tcBorders>
              <w:top w:val="single" w:sz="4" w:space="0" w:color="auto"/>
              <w:left w:val="single" w:sz="4" w:space="0" w:color="auto"/>
              <w:bottom w:val="single" w:sz="4" w:space="0" w:color="auto"/>
              <w:right w:val="single" w:sz="4" w:space="0" w:color="auto"/>
            </w:tcBorders>
            <w:hideMark/>
          </w:tcPr>
          <w:p w14:paraId="7A689AA8" w14:textId="77777777" w:rsidR="00A01CDB" w:rsidRPr="00E31CA2" w:rsidRDefault="00A01CDB" w:rsidP="0099097F">
            <w:pPr>
              <w:rPr>
                <w:rFonts w:ascii="Garamond" w:eastAsia="Calibri" w:hAnsi="Garamond"/>
              </w:rPr>
            </w:pPr>
            <w:r>
              <w:rPr>
                <w:rFonts w:ascii="Garamond" w:hAnsi="Garamond"/>
              </w:rPr>
              <w:t xml:space="preserve">Fagaceae</w:t>
            </w:r>
          </w:p>
        </w:tc>
        <w:tc>
          <w:tcPr>
            <w:tcW w:w="1371" w:type="dxa"/>
            <w:tcBorders>
              <w:top w:val="single" w:sz="4" w:space="0" w:color="auto"/>
              <w:left w:val="single" w:sz="4" w:space="0" w:color="auto"/>
              <w:bottom w:val="single" w:sz="4" w:space="0" w:color="auto"/>
              <w:right w:val="single" w:sz="4" w:space="0" w:color="auto"/>
            </w:tcBorders>
            <w:hideMark/>
          </w:tcPr>
          <w:p w14:paraId="1A022AB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02CDEAE" w14:textId="77777777" w:rsidR="00A01CDB" w:rsidRPr="00E31CA2" w:rsidRDefault="00A01CDB" w:rsidP="0099097F">
            <w:pPr>
              <w:rPr>
                <w:rFonts w:ascii="Garamond" w:eastAsia="Calibri" w:hAnsi="Garamond"/>
              </w:rPr>
            </w:pPr>
            <w:r>
              <w:rPr>
                <w:rFonts w:ascii="Garamond" w:hAnsi="Garamond"/>
              </w:rPr>
              <w:t xml:space="preserve">Kork-Eiche</w:t>
            </w:r>
          </w:p>
        </w:tc>
        <w:tc>
          <w:tcPr>
            <w:tcW w:w="1352" w:type="dxa"/>
            <w:tcBorders>
              <w:top w:val="single" w:sz="4" w:space="0" w:color="auto"/>
              <w:left w:val="single" w:sz="4" w:space="0" w:color="auto"/>
              <w:bottom w:val="single" w:sz="4" w:space="0" w:color="auto"/>
              <w:right w:val="single" w:sz="4" w:space="0" w:color="auto"/>
            </w:tcBorders>
            <w:hideMark/>
          </w:tcPr>
          <w:p w14:paraId="07AEA6CD" w14:textId="77777777" w:rsidR="00A01CDB" w:rsidRPr="00E31CA2" w:rsidRDefault="00A01CDB" w:rsidP="0099097F">
            <w:pPr>
              <w:rPr>
                <w:rFonts w:ascii="Garamond" w:eastAsia="Calibri" w:hAnsi="Garamond"/>
              </w:rPr>
            </w:pPr>
            <w:r>
              <w:rPr>
                <w:rFonts w:ascii="Garamond" w:hAnsi="Garamond"/>
              </w:rPr>
              <w:t xml:space="preserve">Rinde, Obst, Gallapfel, Blatt</w:t>
            </w:r>
          </w:p>
        </w:tc>
        <w:tc>
          <w:tcPr>
            <w:tcW w:w="5572" w:type="dxa"/>
            <w:tcBorders>
              <w:top w:val="single" w:sz="4" w:space="0" w:color="auto"/>
              <w:left w:val="single" w:sz="4" w:space="0" w:color="auto"/>
              <w:bottom w:val="single" w:sz="4" w:space="0" w:color="auto"/>
              <w:right w:val="single" w:sz="4" w:space="0" w:color="auto"/>
            </w:tcBorders>
            <w:noWrap/>
            <w:hideMark/>
          </w:tcPr>
          <w:p w14:paraId="3C28EC3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DD93C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1C603A" w14:textId="77777777" w:rsidR="00A01CDB" w:rsidRPr="00E31CA2" w:rsidRDefault="00A01CDB" w:rsidP="0099097F">
            <w:pPr>
              <w:rPr>
                <w:rFonts w:ascii="Garamond" w:eastAsia="Calibri" w:hAnsi="Garamond"/>
              </w:rPr>
            </w:pPr>
            <w:r>
              <w:rPr>
                <w:rFonts w:ascii="Garamond" w:hAnsi="Garamond"/>
              </w:rPr>
              <w:t xml:space="preserve">Quillaja saponaria Molina</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2A469B6" w14:textId="77777777" w:rsidR="00A01CDB" w:rsidRPr="00E31CA2" w:rsidRDefault="00A01CDB" w:rsidP="0099097F">
            <w:pPr>
              <w:rPr>
                <w:rFonts w:ascii="Garamond" w:eastAsia="Calibri" w:hAnsi="Garamond"/>
              </w:rPr>
            </w:pPr>
            <w:r>
              <w:rPr>
                <w:rFonts w:ascii="Garamond" w:hAnsi="Garamond"/>
              </w:rPr>
              <w:t xml:space="preserve">Quillajaceae</w:t>
            </w:r>
          </w:p>
        </w:tc>
        <w:tc>
          <w:tcPr>
            <w:tcW w:w="1371" w:type="dxa"/>
            <w:tcBorders>
              <w:top w:val="single" w:sz="4" w:space="0" w:color="auto"/>
              <w:left w:val="single" w:sz="4" w:space="0" w:color="auto"/>
              <w:bottom w:val="single" w:sz="4" w:space="0" w:color="auto"/>
              <w:right w:val="single" w:sz="4" w:space="0" w:color="auto"/>
            </w:tcBorders>
            <w:hideMark/>
          </w:tcPr>
          <w:p w14:paraId="68784062" w14:textId="77777777" w:rsidR="00A01CDB" w:rsidRPr="00E31CA2" w:rsidRDefault="00A01CDB" w:rsidP="0099097F">
            <w:pPr>
              <w:rPr>
                <w:rFonts w:ascii="Garamond" w:eastAsia="Calibri" w:hAnsi="Garamond"/>
              </w:rPr>
            </w:pPr>
            <w:r>
              <w:rPr>
                <w:rFonts w:ascii="Garamond" w:hAnsi="Garamond"/>
              </w:rPr>
              <w:t xml:space="preserve">Quillaja smegmadermos DC.</w:t>
            </w:r>
          </w:p>
        </w:tc>
        <w:tc>
          <w:tcPr>
            <w:tcW w:w="1628" w:type="dxa"/>
            <w:tcBorders>
              <w:top w:val="single" w:sz="4" w:space="0" w:color="auto"/>
              <w:left w:val="single" w:sz="4" w:space="0" w:color="auto"/>
              <w:bottom w:val="single" w:sz="4" w:space="0" w:color="auto"/>
              <w:right w:val="single" w:sz="4" w:space="0" w:color="auto"/>
            </w:tcBorders>
            <w:hideMark/>
          </w:tcPr>
          <w:p w14:paraId="684AE49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F25E004"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noWrap/>
            <w:hideMark/>
          </w:tcPr>
          <w:p w14:paraId="3A7FC68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1EBE2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E718D6" w14:textId="77777777" w:rsidR="00A01CDB" w:rsidRPr="00E31CA2" w:rsidRDefault="00A01CDB" w:rsidP="0099097F">
            <w:pPr>
              <w:rPr>
                <w:rFonts w:ascii="Garamond" w:eastAsia="Calibri" w:hAnsi="Garamond"/>
              </w:rPr>
            </w:pPr>
            <w:r>
              <w:rPr>
                <w:rFonts w:ascii="Garamond" w:hAnsi="Garamond"/>
              </w:rPr>
              <w:t xml:space="preserve">Raphanus raphanistrum subsp. sativus (L.) Domin</w:t>
            </w:r>
          </w:p>
        </w:tc>
        <w:tc>
          <w:tcPr>
            <w:tcW w:w="1842" w:type="dxa"/>
            <w:tcBorders>
              <w:top w:val="single" w:sz="4" w:space="0" w:color="auto"/>
              <w:left w:val="single" w:sz="4" w:space="0" w:color="auto"/>
              <w:bottom w:val="single" w:sz="4" w:space="0" w:color="auto"/>
              <w:right w:val="single" w:sz="4" w:space="0" w:color="auto"/>
            </w:tcBorders>
            <w:hideMark/>
          </w:tcPr>
          <w:p w14:paraId="49B0BF4E"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1CA7ED07" w14:textId="77777777" w:rsidR="00A01CDB" w:rsidRPr="00E31CA2" w:rsidRDefault="00A01CDB" w:rsidP="0099097F">
            <w:pPr>
              <w:rPr>
                <w:rFonts w:ascii="Garamond" w:eastAsia="Calibri" w:hAnsi="Garamond"/>
              </w:rPr>
            </w:pPr>
            <w:r>
              <w:rPr>
                <w:rFonts w:ascii="Garamond" w:hAnsi="Garamond"/>
              </w:rPr>
              <w:t xml:space="preserve">Raphanus sativus var. niger (Mill.) J.Kern.</w:t>
            </w:r>
          </w:p>
        </w:tc>
        <w:tc>
          <w:tcPr>
            <w:tcW w:w="1628" w:type="dxa"/>
            <w:tcBorders>
              <w:top w:val="single" w:sz="4" w:space="0" w:color="auto"/>
              <w:left w:val="single" w:sz="4" w:space="0" w:color="auto"/>
              <w:bottom w:val="single" w:sz="4" w:space="0" w:color="auto"/>
              <w:right w:val="single" w:sz="4" w:space="0" w:color="auto"/>
            </w:tcBorders>
            <w:hideMark/>
          </w:tcPr>
          <w:p w14:paraId="713CE947" w14:textId="77777777" w:rsidR="00A01CDB" w:rsidRPr="00E31CA2" w:rsidRDefault="00A01CDB" w:rsidP="0099097F">
            <w:pPr>
              <w:rPr>
                <w:rFonts w:ascii="Garamond" w:eastAsia="Calibri" w:hAnsi="Garamond"/>
              </w:rPr>
            </w:pPr>
            <w:r>
              <w:rPr>
                <w:rFonts w:ascii="Garamond" w:hAnsi="Garamond"/>
              </w:rPr>
              <w:t xml:space="preserve">jointed charlock, wild radish</w:t>
            </w:r>
          </w:p>
        </w:tc>
        <w:tc>
          <w:tcPr>
            <w:tcW w:w="1352" w:type="dxa"/>
            <w:tcBorders>
              <w:top w:val="single" w:sz="4" w:space="0" w:color="auto"/>
              <w:left w:val="single" w:sz="4" w:space="0" w:color="auto"/>
              <w:bottom w:val="single" w:sz="4" w:space="0" w:color="auto"/>
              <w:right w:val="single" w:sz="4" w:space="0" w:color="auto"/>
            </w:tcBorders>
            <w:hideMark/>
          </w:tcPr>
          <w:p w14:paraId="283E652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60F77B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7E4D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5CC6EE" w14:textId="77777777" w:rsidR="00A01CDB" w:rsidRPr="00E31CA2" w:rsidRDefault="00A01CDB" w:rsidP="0099097F">
            <w:pPr>
              <w:rPr>
                <w:rFonts w:ascii="Garamond" w:eastAsia="Calibri" w:hAnsi="Garamond"/>
              </w:rPr>
            </w:pPr>
            <w:r>
              <w:rPr>
                <w:rFonts w:ascii="Garamond" w:hAnsi="Garamond"/>
              </w:rPr>
              <w:t xml:space="preserve">Raphanus sativus L.</w:t>
            </w:r>
          </w:p>
        </w:tc>
        <w:tc>
          <w:tcPr>
            <w:tcW w:w="1842" w:type="dxa"/>
            <w:tcBorders>
              <w:top w:val="single" w:sz="4" w:space="0" w:color="auto"/>
              <w:left w:val="single" w:sz="4" w:space="0" w:color="auto"/>
              <w:bottom w:val="single" w:sz="4" w:space="0" w:color="auto"/>
              <w:right w:val="single" w:sz="4" w:space="0" w:color="auto"/>
            </w:tcBorders>
            <w:hideMark/>
          </w:tcPr>
          <w:p w14:paraId="2F48530E"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04A71B9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9D9A7ED" w14:textId="77777777" w:rsidR="00A01CDB" w:rsidRPr="00E31CA2" w:rsidRDefault="00A01CDB" w:rsidP="0099097F">
            <w:pPr>
              <w:rPr>
                <w:rFonts w:ascii="Garamond" w:eastAsia="Calibri" w:hAnsi="Garamond"/>
              </w:rPr>
            </w:pPr>
            <w:r>
              <w:rPr>
                <w:rFonts w:ascii="Garamond" w:hAnsi="Garamond"/>
              </w:rPr>
              <w:t xml:space="preserve">Gartenrettich</w:t>
            </w:r>
          </w:p>
        </w:tc>
        <w:tc>
          <w:tcPr>
            <w:tcW w:w="1352" w:type="dxa"/>
            <w:tcBorders>
              <w:top w:val="single" w:sz="4" w:space="0" w:color="auto"/>
              <w:left w:val="single" w:sz="4" w:space="0" w:color="auto"/>
              <w:bottom w:val="single" w:sz="4" w:space="0" w:color="auto"/>
              <w:right w:val="single" w:sz="4" w:space="0" w:color="auto"/>
            </w:tcBorders>
            <w:hideMark/>
          </w:tcPr>
          <w:p w14:paraId="3C97C9B1"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7F8C15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8DFB1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62CA07" w14:textId="77777777" w:rsidR="00A01CDB" w:rsidRPr="00E31CA2" w:rsidRDefault="00A01CDB" w:rsidP="0099097F">
            <w:pPr>
              <w:rPr>
                <w:rFonts w:ascii="Garamond" w:eastAsia="Calibri" w:hAnsi="Garamond"/>
              </w:rPr>
            </w:pPr>
            <w:r>
              <w:rPr>
                <w:rFonts w:ascii="Garamond" w:hAnsi="Garamond"/>
              </w:rPr>
              <w:t xml:space="preserve">Raphia farinifera (Gaertn.)</w:t>
            </w:r>
            <w:r>
              <w:rPr>
                <w:rFonts w:ascii="Garamond" w:hAnsi="Garamond"/>
              </w:rPr>
              <w:t xml:space="preserve"> </w:t>
            </w:r>
            <w:r>
              <w:rPr>
                <w:rFonts w:ascii="Garamond" w:hAnsi="Garamond"/>
              </w:rPr>
              <w:t xml:space="preserve">Hyl.</w:t>
            </w:r>
          </w:p>
        </w:tc>
        <w:tc>
          <w:tcPr>
            <w:tcW w:w="1842" w:type="dxa"/>
            <w:tcBorders>
              <w:top w:val="single" w:sz="4" w:space="0" w:color="auto"/>
              <w:left w:val="single" w:sz="4" w:space="0" w:color="auto"/>
              <w:bottom w:val="single" w:sz="4" w:space="0" w:color="auto"/>
              <w:right w:val="single" w:sz="4" w:space="0" w:color="auto"/>
            </w:tcBorders>
            <w:hideMark/>
          </w:tcPr>
          <w:p w14:paraId="13ED47DC"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noWrap/>
            <w:hideMark/>
          </w:tcPr>
          <w:p w14:paraId="10EA8A2F" w14:textId="77777777" w:rsidR="00A01CDB" w:rsidRPr="00E31CA2" w:rsidRDefault="00A01CDB" w:rsidP="0099097F">
            <w:pPr>
              <w:rPr>
                <w:rFonts w:ascii="Garamond" w:eastAsia="Calibri" w:hAnsi="Garamond"/>
              </w:rPr>
            </w:pPr>
            <w:r>
              <w:rPr>
                <w:rFonts w:ascii="Garamond" w:hAnsi="Garamond"/>
              </w:rPr>
              <w:t xml:space="preserve">Raphia pedunculata P.Beauv.</w:t>
            </w:r>
          </w:p>
        </w:tc>
        <w:tc>
          <w:tcPr>
            <w:tcW w:w="1628" w:type="dxa"/>
            <w:tcBorders>
              <w:top w:val="single" w:sz="4" w:space="0" w:color="auto"/>
              <w:left w:val="single" w:sz="4" w:space="0" w:color="auto"/>
              <w:bottom w:val="single" w:sz="4" w:space="0" w:color="auto"/>
              <w:right w:val="single" w:sz="4" w:space="0" w:color="auto"/>
            </w:tcBorders>
            <w:hideMark/>
          </w:tcPr>
          <w:p w14:paraId="10C3D69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C05F120" w14:textId="77777777" w:rsidR="00A01CDB" w:rsidRPr="00E31CA2" w:rsidRDefault="00A01CDB" w:rsidP="0099097F">
            <w:pPr>
              <w:rPr>
                <w:rFonts w:ascii="Garamond" w:eastAsia="Calibri" w:hAnsi="Garamond"/>
              </w:rPr>
            </w:pPr>
            <w:r>
              <w:rPr>
                <w:rFonts w:ascii="Garamond" w:hAnsi="Garamond"/>
              </w:rPr>
              <w:t xml:space="preserve">Stärke, die aus dem Mark des Triebes gewonnen wird</w:t>
            </w:r>
          </w:p>
        </w:tc>
        <w:tc>
          <w:tcPr>
            <w:tcW w:w="5572" w:type="dxa"/>
            <w:tcBorders>
              <w:top w:val="single" w:sz="4" w:space="0" w:color="auto"/>
              <w:left w:val="single" w:sz="4" w:space="0" w:color="auto"/>
              <w:bottom w:val="single" w:sz="4" w:space="0" w:color="auto"/>
              <w:right w:val="single" w:sz="4" w:space="0" w:color="auto"/>
            </w:tcBorders>
            <w:hideMark/>
          </w:tcPr>
          <w:p w14:paraId="3E2778B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B180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A84534" w14:textId="77777777" w:rsidR="00A01CDB" w:rsidRPr="00E31CA2" w:rsidRDefault="00A01CDB" w:rsidP="0099097F">
            <w:pPr>
              <w:rPr>
                <w:rFonts w:ascii="Garamond" w:eastAsia="Calibri" w:hAnsi="Garamond"/>
              </w:rPr>
            </w:pPr>
            <w:r>
              <w:rPr>
                <w:rFonts w:ascii="Garamond" w:hAnsi="Garamond"/>
              </w:rPr>
              <w:t xml:space="preserve">Rehmannia glutinosa (Gaertn.)</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3A7391FD"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7EB4764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2AFDD9" w14:textId="77777777" w:rsidR="00A01CDB" w:rsidRPr="00E31CA2" w:rsidRDefault="00A01CDB" w:rsidP="0099097F">
            <w:pPr>
              <w:rPr>
                <w:rFonts w:ascii="Garamond" w:eastAsia="Calibri" w:hAnsi="Garamond"/>
              </w:rPr>
            </w:pPr>
            <w:r>
              <w:rPr>
                <w:rFonts w:ascii="Garamond" w:hAnsi="Garamond"/>
              </w:rPr>
              <w:t xml:space="preserve">Chinesischer Fingerhut</w:t>
            </w:r>
          </w:p>
        </w:tc>
        <w:tc>
          <w:tcPr>
            <w:tcW w:w="1352" w:type="dxa"/>
            <w:tcBorders>
              <w:top w:val="single" w:sz="4" w:space="0" w:color="auto"/>
              <w:left w:val="single" w:sz="4" w:space="0" w:color="auto"/>
              <w:bottom w:val="single" w:sz="4" w:space="0" w:color="auto"/>
              <w:right w:val="single" w:sz="4" w:space="0" w:color="auto"/>
            </w:tcBorders>
            <w:hideMark/>
          </w:tcPr>
          <w:p w14:paraId="2A189E6E"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6B8B17B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CCAB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A85D1F" w14:textId="77777777" w:rsidR="00A01CDB" w:rsidRPr="00E31CA2" w:rsidRDefault="00A01CDB" w:rsidP="0099097F">
            <w:pPr>
              <w:rPr>
                <w:rFonts w:ascii="Garamond" w:eastAsia="Calibri" w:hAnsi="Garamond"/>
              </w:rPr>
            </w:pPr>
            <w:r>
              <w:rPr>
                <w:rFonts w:ascii="Garamond" w:hAnsi="Garamond"/>
              </w:rPr>
              <w:t xml:space="preserve">Reynoutria multiflora (Thunb.)</w:t>
            </w:r>
            <w:r>
              <w:rPr>
                <w:rFonts w:ascii="Garamond" w:hAnsi="Garamond"/>
              </w:rPr>
              <w:t xml:space="preserve"> </w:t>
            </w:r>
            <w:r>
              <w:rPr>
                <w:rFonts w:ascii="Garamond" w:hAnsi="Garamond"/>
              </w:rPr>
              <w:t xml:space="preserve">Moldenke</w:t>
            </w:r>
          </w:p>
        </w:tc>
        <w:tc>
          <w:tcPr>
            <w:tcW w:w="1842" w:type="dxa"/>
            <w:tcBorders>
              <w:top w:val="single" w:sz="4" w:space="0" w:color="auto"/>
              <w:left w:val="single" w:sz="4" w:space="0" w:color="auto"/>
              <w:bottom w:val="single" w:sz="4" w:space="0" w:color="auto"/>
              <w:right w:val="single" w:sz="4" w:space="0" w:color="auto"/>
            </w:tcBorders>
            <w:hideMark/>
          </w:tcPr>
          <w:p w14:paraId="30093DC3"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6D9330F6" w14:textId="77777777" w:rsidR="00A01CDB" w:rsidRPr="00E31CA2" w:rsidRDefault="00A01CDB" w:rsidP="0099097F">
            <w:pPr>
              <w:rPr>
                <w:rFonts w:ascii="Garamond" w:eastAsia="Calibri" w:hAnsi="Garamond"/>
              </w:rPr>
            </w:pPr>
            <w:r>
              <w:rPr>
                <w:rFonts w:ascii="Garamond" w:hAnsi="Garamond"/>
              </w:rPr>
              <w:t xml:space="preserve">Polygonum multiflorum Thunb., Fallopia multiflora (Thunb.)</w:t>
            </w:r>
            <w:r>
              <w:rPr>
                <w:rFonts w:ascii="Garamond" w:hAnsi="Garamond"/>
              </w:rPr>
              <w:t xml:space="preserve"> </w:t>
            </w:r>
            <w:r>
              <w:rPr>
                <w:rFonts w:ascii="Garamond" w:hAnsi="Garamond"/>
              </w:rPr>
              <w:t xml:space="preserve">K. Haraldson</w:t>
            </w:r>
          </w:p>
        </w:tc>
        <w:tc>
          <w:tcPr>
            <w:tcW w:w="1628" w:type="dxa"/>
            <w:tcBorders>
              <w:top w:val="single" w:sz="4" w:space="0" w:color="auto"/>
              <w:left w:val="single" w:sz="4" w:space="0" w:color="auto"/>
              <w:bottom w:val="single" w:sz="4" w:space="0" w:color="auto"/>
              <w:right w:val="single" w:sz="4" w:space="0" w:color="auto"/>
            </w:tcBorders>
            <w:hideMark/>
          </w:tcPr>
          <w:p w14:paraId="42CA4660" w14:textId="77777777" w:rsidR="00A01CDB" w:rsidRPr="00E31CA2" w:rsidRDefault="00A01CDB" w:rsidP="0099097F">
            <w:pPr>
              <w:rPr>
                <w:rFonts w:ascii="Garamond" w:eastAsia="Calibri" w:hAnsi="Garamond"/>
              </w:rPr>
            </w:pPr>
            <w:r>
              <w:rPr>
                <w:rFonts w:ascii="Garamond" w:hAnsi="Garamond"/>
              </w:rPr>
              <w:t xml:space="preserve">Wiesen-Flockenblume</w:t>
            </w:r>
          </w:p>
        </w:tc>
        <w:tc>
          <w:tcPr>
            <w:tcW w:w="1352" w:type="dxa"/>
            <w:tcBorders>
              <w:top w:val="single" w:sz="4" w:space="0" w:color="auto"/>
              <w:left w:val="single" w:sz="4" w:space="0" w:color="auto"/>
              <w:bottom w:val="single" w:sz="4" w:space="0" w:color="auto"/>
              <w:right w:val="single" w:sz="4" w:space="0" w:color="auto"/>
            </w:tcBorders>
            <w:hideMark/>
          </w:tcPr>
          <w:p w14:paraId="017968E1" w14:textId="77777777" w:rsidR="00A01CDB" w:rsidRPr="00E31CA2" w:rsidRDefault="00A01CDB" w:rsidP="0099097F">
            <w:pPr>
              <w:rPr>
                <w:rFonts w:ascii="Garamond" w:eastAsia="Calibri" w:hAnsi="Garamond"/>
              </w:rPr>
            </w:pPr>
            <w:r>
              <w:rPr>
                <w:rFonts w:ascii="Garamond" w:hAnsi="Garamond"/>
              </w:rPr>
              <w:t xml:space="preserve">Wurzel, Stamm, Samen</w:t>
            </w:r>
          </w:p>
        </w:tc>
        <w:tc>
          <w:tcPr>
            <w:tcW w:w="5572" w:type="dxa"/>
            <w:tcBorders>
              <w:top w:val="single" w:sz="4" w:space="0" w:color="auto"/>
              <w:left w:val="single" w:sz="4" w:space="0" w:color="auto"/>
              <w:bottom w:val="single" w:sz="4" w:space="0" w:color="auto"/>
              <w:right w:val="single" w:sz="4" w:space="0" w:color="auto"/>
            </w:tcBorders>
            <w:hideMark/>
          </w:tcPr>
          <w:p w14:paraId="3EEEEDA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0D23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E66E38" w14:textId="77777777" w:rsidR="00A01CDB" w:rsidRPr="00E31CA2" w:rsidRDefault="00A01CDB" w:rsidP="0099097F">
            <w:pPr>
              <w:rPr>
                <w:rFonts w:ascii="Garamond" w:eastAsia="Calibri" w:hAnsi="Garamond"/>
              </w:rPr>
            </w:pPr>
            <w:r>
              <w:rPr>
                <w:rFonts w:ascii="Garamond" w:hAnsi="Garamond"/>
              </w:rPr>
              <w:t xml:space="preserve">Rhamnus alpina L.</w:t>
            </w:r>
          </w:p>
        </w:tc>
        <w:tc>
          <w:tcPr>
            <w:tcW w:w="1842" w:type="dxa"/>
            <w:tcBorders>
              <w:top w:val="single" w:sz="4" w:space="0" w:color="auto"/>
              <w:left w:val="single" w:sz="4" w:space="0" w:color="auto"/>
              <w:bottom w:val="single" w:sz="4" w:space="0" w:color="auto"/>
              <w:right w:val="single" w:sz="4" w:space="0" w:color="auto"/>
            </w:tcBorders>
            <w:hideMark/>
          </w:tcPr>
          <w:p w14:paraId="601F4963"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noWrap/>
            <w:hideMark/>
          </w:tcPr>
          <w:p w14:paraId="2B4F3C2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9C347D6" w14:textId="77777777" w:rsidR="00A01CDB" w:rsidRPr="00E31CA2" w:rsidRDefault="00A01CDB" w:rsidP="0099097F">
            <w:pPr>
              <w:rPr>
                <w:rFonts w:ascii="Garamond" w:eastAsia="Calibri" w:hAnsi="Garamond"/>
              </w:rPr>
            </w:pPr>
            <w:r>
              <w:rPr>
                <w:rFonts w:ascii="Garamond" w:hAnsi="Garamond"/>
              </w:rPr>
              <w:t xml:space="preserve">Alpen-Kreuzdorn</w:t>
            </w:r>
          </w:p>
        </w:tc>
        <w:tc>
          <w:tcPr>
            <w:tcW w:w="1352" w:type="dxa"/>
            <w:tcBorders>
              <w:top w:val="single" w:sz="4" w:space="0" w:color="auto"/>
              <w:left w:val="single" w:sz="4" w:space="0" w:color="auto"/>
              <w:bottom w:val="single" w:sz="4" w:space="0" w:color="auto"/>
              <w:right w:val="single" w:sz="4" w:space="0" w:color="auto"/>
            </w:tcBorders>
            <w:hideMark/>
          </w:tcPr>
          <w:p w14:paraId="00FAE780"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09A67C4B"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Glucofrangulin A)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49051A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10EF15" w14:textId="77777777" w:rsidR="00A01CDB" w:rsidRPr="00E31CA2" w:rsidRDefault="00A01CDB" w:rsidP="0099097F">
            <w:pPr>
              <w:rPr>
                <w:rFonts w:ascii="Garamond" w:eastAsia="Calibri" w:hAnsi="Garamond"/>
              </w:rPr>
            </w:pPr>
            <w:r>
              <w:rPr>
                <w:rFonts w:ascii="Garamond" w:hAnsi="Garamond"/>
              </w:rPr>
              <w:t xml:space="preserve">Rhamnus cathartica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DB0E0DC"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noWrap/>
            <w:hideMark/>
          </w:tcPr>
          <w:p w14:paraId="25AF157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D64866" w14:textId="77777777" w:rsidR="00A01CDB" w:rsidRPr="00E31CA2" w:rsidRDefault="00A01CDB" w:rsidP="0099097F">
            <w:pPr>
              <w:rPr>
                <w:rFonts w:ascii="Garamond" w:eastAsia="Calibri" w:hAnsi="Garamond"/>
              </w:rPr>
            </w:pPr>
            <w:r>
              <w:rPr>
                <w:rFonts w:ascii="Garamond" w:hAnsi="Garamond"/>
              </w:rPr>
              <w:t xml:space="preserve">Sanddorn</w:t>
            </w:r>
          </w:p>
        </w:tc>
        <w:tc>
          <w:tcPr>
            <w:tcW w:w="1352" w:type="dxa"/>
            <w:tcBorders>
              <w:top w:val="single" w:sz="4" w:space="0" w:color="auto"/>
              <w:left w:val="single" w:sz="4" w:space="0" w:color="auto"/>
              <w:bottom w:val="single" w:sz="4" w:space="0" w:color="auto"/>
              <w:right w:val="single" w:sz="4" w:space="0" w:color="auto"/>
            </w:tcBorders>
            <w:hideMark/>
          </w:tcPr>
          <w:p w14:paraId="3A841FC4"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7A36FE5"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Glucofrangulin A)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61B658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D5487B" w14:textId="77777777" w:rsidR="00A01CDB" w:rsidRPr="00E31CA2" w:rsidRDefault="00A01CDB" w:rsidP="0099097F">
            <w:pPr>
              <w:rPr>
                <w:rFonts w:ascii="Garamond" w:eastAsia="Calibri" w:hAnsi="Garamond"/>
              </w:rPr>
            </w:pPr>
            <w:r>
              <w:rPr>
                <w:rFonts w:ascii="Garamond" w:hAnsi="Garamond"/>
              </w:rPr>
              <w:t xml:space="preserve">Rheum australe D. Don</w:t>
            </w:r>
          </w:p>
        </w:tc>
        <w:tc>
          <w:tcPr>
            <w:tcW w:w="1842" w:type="dxa"/>
            <w:tcBorders>
              <w:top w:val="single" w:sz="4" w:space="0" w:color="auto"/>
              <w:left w:val="single" w:sz="4" w:space="0" w:color="auto"/>
              <w:bottom w:val="single" w:sz="4" w:space="0" w:color="auto"/>
              <w:right w:val="single" w:sz="4" w:space="0" w:color="auto"/>
            </w:tcBorders>
            <w:hideMark/>
          </w:tcPr>
          <w:p w14:paraId="084A7D30"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2CB1607F" w14:textId="77777777" w:rsidR="00A01CDB" w:rsidRPr="00E31CA2" w:rsidRDefault="00A01CDB" w:rsidP="0099097F">
            <w:pPr>
              <w:rPr>
                <w:rFonts w:ascii="Garamond" w:eastAsia="Calibri" w:hAnsi="Garamond"/>
              </w:rPr>
            </w:pPr>
            <w:r>
              <w:rPr>
                <w:rFonts w:ascii="Garamond" w:hAnsi="Garamond"/>
              </w:rPr>
              <w:t xml:space="preserve">Rheum emodii Wall. ex Meisn.</w:t>
            </w:r>
          </w:p>
        </w:tc>
        <w:tc>
          <w:tcPr>
            <w:tcW w:w="1628" w:type="dxa"/>
            <w:tcBorders>
              <w:top w:val="single" w:sz="4" w:space="0" w:color="auto"/>
              <w:left w:val="single" w:sz="4" w:space="0" w:color="auto"/>
              <w:bottom w:val="single" w:sz="4" w:space="0" w:color="auto"/>
              <w:right w:val="single" w:sz="4" w:space="0" w:color="auto"/>
            </w:tcBorders>
            <w:hideMark/>
          </w:tcPr>
          <w:p w14:paraId="2BCFBB9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C4E4376" w14:textId="77777777" w:rsidR="00A01CDB" w:rsidRPr="00E31CA2" w:rsidRDefault="00A01CDB" w:rsidP="0099097F">
            <w:pPr>
              <w:rPr>
                <w:rFonts w:ascii="Garamond" w:eastAsia="Calibri" w:hAnsi="Garamond"/>
              </w:rPr>
            </w:pPr>
            <w:r>
              <w:rPr>
                <w:rFonts w:ascii="Garamond" w:hAnsi="Garamond"/>
              </w:rPr>
              <w:t xml:space="preserve">Blatt, Rhizom</w:t>
            </w:r>
          </w:p>
        </w:tc>
        <w:tc>
          <w:tcPr>
            <w:tcW w:w="5572" w:type="dxa"/>
            <w:tcBorders>
              <w:top w:val="single" w:sz="4" w:space="0" w:color="auto"/>
              <w:left w:val="single" w:sz="4" w:space="0" w:color="auto"/>
              <w:bottom w:val="single" w:sz="4" w:space="0" w:color="auto"/>
              <w:right w:val="single" w:sz="4" w:space="0" w:color="auto"/>
            </w:tcBorders>
            <w:hideMark/>
          </w:tcPr>
          <w:p w14:paraId="74D5BF6F"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Der Gehalt an Rhapontikosiden muss bestimmt werden.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r>
              <w:rPr>
                <w:rFonts w:ascii="Garamond" w:hAnsi="Garamond"/>
              </w:rPr>
              <w:t xml:space="preserve"> </w:t>
            </w:r>
          </w:p>
        </w:tc>
      </w:tr>
      <w:tr w:rsidR="00A01CDB" w:rsidRPr="00E31CA2" w14:paraId="262922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605E68" w14:textId="77777777" w:rsidR="00A01CDB" w:rsidRPr="00E31CA2" w:rsidRDefault="00A01CDB" w:rsidP="0099097F">
            <w:pPr>
              <w:rPr>
                <w:rFonts w:ascii="Garamond" w:eastAsia="Calibri" w:hAnsi="Garamond"/>
              </w:rPr>
            </w:pPr>
            <w:r>
              <w:rPr>
                <w:rFonts w:ascii="Garamond" w:hAnsi="Garamond"/>
              </w:rPr>
              <w:t xml:space="preserve">Rheum x hybridum Murray</w:t>
            </w:r>
          </w:p>
        </w:tc>
        <w:tc>
          <w:tcPr>
            <w:tcW w:w="1842" w:type="dxa"/>
            <w:tcBorders>
              <w:top w:val="single" w:sz="4" w:space="0" w:color="auto"/>
              <w:left w:val="single" w:sz="4" w:space="0" w:color="auto"/>
              <w:bottom w:val="single" w:sz="4" w:space="0" w:color="auto"/>
              <w:right w:val="single" w:sz="4" w:space="0" w:color="auto"/>
            </w:tcBorders>
            <w:hideMark/>
          </w:tcPr>
          <w:p w14:paraId="2B1282E4"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003426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C0010C" w14:textId="77777777" w:rsidR="00A01CDB" w:rsidRPr="00E31CA2" w:rsidRDefault="00A01CDB" w:rsidP="0099097F">
            <w:pPr>
              <w:rPr>
                <w:rFonts w:ascii="Garamond" w:eastAsia="Calibri" w:hAnsi="Garamond"/>
              </w:rPr>
            </w:pPr>
            <w:r>
              <w:rPr>
                <w:rFonts w:ascii="Garamond" w:hAnsi="Garamond"/>
              </w:rPr>
              <w:t xml:space="preserve">Gartenrhabarber</w:t>
            </w:r>
          </w:p>
        </w:tc>
        <w:tc>
          <w:tcPr>
            <w:tcW w:w="1352" w:type="dxa"/>
            <w:tcBorders>
              <w:top w:val="single" w:sz="4" w:space="0" w:color="auto"/>
              <w:left w:val="single" w:sz="4" w:space="0" w:color="auto"/>
              <w:bottom w:val="single" w:sz="4" w:space="0" w:color="auto"/>
              <w:right w:val="single" w:sz="4" w:space="0" w:color="auto"/>
            </w:tcBorders>
            <w:hideMark/>
          </w:tcPr>
          <w:p w14:paraId="37012AA5"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6C5B992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r>
              <w:rPr>
                <w:rFonts w:ascii="Garamond" w:hAnsi="Garamond"/>
              </w:rPr>
              <w:t xml:space="preserve"> </w:t>
            </w:r>
          </w:p>
        </w:tc>
      </w:tr>
      <w:tr w:rsidR="00A01CDB" w:rsidRPr="00E31CA2" w14:paraId="388605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2F0A3E" w14:textId="77777777" w:rsidR="00A01CDB" w:rsidRPr="00E31CA2" w:rsidRDefault="00A01CDB" w:rsidP="0099097F">
            <w:pPr>
              <w:rPr>
                <w:rFonts w:ascii="Garamond" w:eastAsia="Calibri" w:hAnsi="Garamond"/>
              </w:rPr>
            </w:pPr>
            <w:r>
              <w:rPr>
                <w:rFonts w:ascii="Garamond" w:hAnsi="Garamond"/>
              </w:rPr>
              <w:t xml:space="preserve">Rheum officinale Baill.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EA89BF5"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noWrap/>
            <w:hideMark/>
          </w:tcPr>
          <w:p w14:paraId="7573B8A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7FD6C6" w14:textId="77777777" w:rsidR="00A01CDB" w:rsidRPr="00E31CA2" w:rsidRDefault="00A01CDB" w:rsidP="0099097F">
            <w:pPr>
              <w:rPr>
                <w:rFonts w:ascii="Garamond" w:eastAsia="Calibri" w:hAnsi="Garamond"/>
              </w:rPr>
            </w:pPr>
            <w:r>
              <w:rPr>
                <w:rFonts w:ascii="Garamond" w:hAnsi="Garamond"/>
              </w:rPr>
              <w:t xml:space="preserve">Rhabarberwurzel</w:t>
            </w:r>
          </w:p>
        </w:tc>
        <w:tc>
          <w:tcPr>
            <w:tcW w:w="1352" w:type="dxa"/>
            <w:tcBorders>
              <w:top w:val="single" w:sz="4" w:space="0" w:color="auto"/>
              <w:left w:val="single" w:sz="4" w:space="0" w:color="auto"/>
              <w:bottom w:val="single" w:sz="4" w:space="0" w:color="auto"/>
              <w:right w:val="single" w:sz="4" w:space="0" w:color="auto"/>
            </w:tcBorders>
            <w:hideMark/>
          </w:tcPr>
          <w:p w14:paraId="0A7460B9"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377CDA00"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F7358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925611" w14:textId="77777777" w:rsidR="00A01CDB" w:rsidRPr="00E31CA2" w:rsidRDefault="00A01CDB" w:rsidP="0099097F">
            <w:pPr>
              <w:rPr>
                <w:rFonts w:ascii="Garamond" w:eastAsia="Calibri" w:hAnsi="Garamond"/>
              </w:rPr>
            </w:pPr>
            <w:r>
              <w:rPr>
                <w:rFonts w:ascii="Garamond" w:hAnsi="Garamond"/>
              </w:rPr>
              <w:t xml:space="preserve">Rheum palmatum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FC9194"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2469DEF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C9A86EA" w14:textId="77777777" w:rsidR="00A01CDB" w:rsidRPr="00E31CA2" w:rsidRDefault="00A01CDB" w:rsidP="0099097F">
            <w:pPr>
              <w:rPr>
                <w:rFonts w:ascii="Garamond" w:eastAsia="Calibri" w:hAnsi="Garamond"/>
              </w:rPr>
            </w:pPr>
            <w:r>
              <w:rPr>
                <w:rFonts w:ascii="Garamond" w:hAnsi="Garamond"/>
              </w:rPr>
              <w:t xml:space="preserve">Chinesischer Rhabarber</w:t>
            </w:r>
          </w:p>
        </w:tc>
        <w:tc>
          <w:tcPr>
            <w:tcW w:w="1352" w:type="dxa"/>
            <w:tcBorders>
              <w:top w:val="single" w:sz="4" w:space="0" w:color="auto"/>
              <w:left w:val="single" w:sz="4" w:space="0" w:color="auto"/>
              <w:bottom w:val="single" w:sz="4" w:space="0" w:color="auto"/>
              <w:right w:val="single" w:sz="4" w:space="0" w:color="auto"/>
            </w:tcBorders>
            <w:hideMark/>
          </w:tcPr>
          <w:p w14:paraId="0884DD32"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19E5A6A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4B9652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18B792" w14:textId="77777777" w:rsidR="00A01CDB" w:rsidRPr="00E31CA2" w:rsidRDefault="00A01CDB" w:rsidP="0099097F">
            <w:pPr>
              <w:rPr>
                <w:rFonts w:ascii="Garamond" w:eastAsia="Calibri" w:hAnsi="Garamond"/>
              </w:rPr>
            </w:pPr>
            <w:r>
              <w:rPr>
                <w:rFonts w:ascii="Garamond" w:hAnsi="Garamond"/>
              </w:rPr>
              <w:t xml:space="preserve">Rheum rhabarbarum L.</w:t>
            </w:r>
          </w:p>
        </w:tc>
        <w:tc>
          <w:tcPr>
            <w:tcW w:w="1842" w:type="dxa"/>
            <w:tcBorders>
              <w:top w:val="single" w:sz="4" w:space="0" w:color="auto"/>
              <w:left w:val="single" w:sz="4" w:space="0" w:color="auto"/>
              <w:bottom w:val="single" w:sz="4" w:space="0" w:color="auto"/>
              <w:right w:val="single" w:sz="4" w:space="0" w:color="auto"/>
            </w:tcBorders>
            <w:hideMark/>
          </w:tcPr>
          <w:p w14:paraId="1A47252C"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3669C740" w14:textId="77777777" w:rsidR="00A01CDB" w:rsidRPr="00E31CA2" w:rsidRDefault="00A01CDB" w:rsidP="0099097F">
            <w:pPr>
              <w:rPr>
                <w:rFonts w:ascii="Garamond" w:eastAsia="Calibri" w:hAnsi="Garamond"/>
              </w:rPr>
            </w:pPr>
            <w:r>
              <w:rPr>
                <w:rFonts w:ascii="Garamond" w:hAnsi="Garamond"/>
              </w:rPr>
              <w:t xml:space="preserve">Rheum undulatum L.</w:t>
            </w:r>
          </w:p>
        </w:tc>
        <w:tc>
          <w:tcPr>
            <w:tcW w:w="1628" w:type="dxa"/>
            <w:tcBorders>
              <w:top w:val="single" w:sz="4" w:space="0" w:color="auto"/>
              <w:left w:val="single" w:sz="4" w:space="0" w:color="auto"/>
              <w:bottom w:val="single" w:sz="4" w:space="0" w:color="auto"/>
              <w:right w:val="single" w:sz="4" w:space="0" w:color="auto"/>
            </w:tcBorders>
            <w:hideMark/>
          </w:tcPr>
          <w:p w14:paraId="130DB9EB" w14:textId="77777777" w:rsidR="00A01CDB" w:rsidRPr="00E31CA2" w:rsidRDefault="00A01CDB" w:rsidP="0099097F">
            <w:pPr>
              <w:rPr>
                <w:rFonts w:ascii="Garamond" w:eastAsia="Calibri" w:hAnsi="Garamond"/>
              </w:rPr>
            </w:pPr>
            <w:r>
              <w:rPr>
                <w:rFonts w:ascii="Garamond" w:hAnsi="Garamond"/>
              </w:rPr>
              <w:t xml:space="preserve">Rhabarber</w:t>
            </w:r>
          </w:p>
        </w:tc>
        <w:tc>
          <w:tcPr>
            <w:tcW w:w="1352" w:type="dxa"/>
            <w:tcBorders>
              <w:top w:val="single" w:sz="4" w:space="0" w:color="auto"/>
              <w:left w:val="single" w:sz="4" w:space="0" w:color="auto"/>
              <w:bottom w:val="single" w:sz="4" w:space="0" w:color="auto"/>
              <w:right w:val="single" w:sz="4" w:space="0" w:color="auto"/>
            </w:tcBorders>
            <w:hideMark/>
          </w:tcPr>
          <w:p w14:paraId="39A9371B"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2B5FB8C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r>
              <w:rPr>
                <w:rFonts w:ascii="Garamond" w:hAnsi="Garamond"/>
              </w:rPr>
              <w:t xml:space="preserve"> </w:t>
            </w:r>
          </w:p>
        </w:tc>
      </w:tr>
      <w:tr w:rsidR="00A01CDB" w:rsidRPr="00E31CA2" w14:paraId="7724E0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51D85" w14:textId="77777777" w:rsidR="00A01CDB" w:rsidRPr="00E31CA2" w:rsidRDefault="00A01CDB" w:rsidP="0099097F">
            <w:pPr>
              <w:rPr>
                <w:rFonts w:ascii="Garamond" w:eastAsia="Calibri" w:hAnsi="Garamond"/>
              </w:rPr>
            </w:pPr>
            <w:r>
              <w:rPr>
                <w:rFonts w:ascii="Garamond" w:hAnsi="Garamond"/>
              </w:rPr>
              <w:t xml:space="preserve">Rheum rhaponticum L.</w:t>
            </w:r>
          </w:p>
        </w:tc>
        <w:tc>
          <w:tcPr>
            <w:tcW w:w="1842" w:type="dxa"/>
            <w:tcBorders>
              <w:top w:val="single" w:sz="4" w:space="0" w:color="auto"/>
              <w:left w:val="single" w:sz="4" w:space="0" w:color="auto"/>
              <w:bottom w:val="single" w:sz="4" w:space="0" w:color="auto"/>
              <w:right w:val="single" w:sz="4" w:space="0" w:color="auto"/>
            </w:tcBorders>
            <w:hideMark/>
          </w:tcPr>
          <w:p w14:paraId="6ADA6EC0"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58D7AA1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A6302A"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4AA60FF" w14:textId="77777777" w:rsidR="00A01CDB" w:rsidRPr="00E31CA2" w:rsidRDefault="00A01CDB" w:rsidP="0099097F">
            <w:pPr>
              <w:rPr>
                <w:rFonts w:ascii="Garamond" w:eastAsia="Calibri" w:hAnsi="Garamond"/>
              </w:rPr>
            </w:pPr>
            <w:r>
              <w:rPr>
                <w:rFonts w:ascii="Garamond" w:hAnsi="Garamond"/>
              </w:rPr>
              <w:t xml:space="preserve">Wurzel, Rhizom</w:t>
            </w:r>
          </w:p>
        </w:tc>
        <w:tc>
          <w:tcPr>
            <w:tcW w:w="5572" w:type="dxa"/>
            <w:tcBorders>
              <w:top w:val="single" w:sz="4" w:space="0" w:color="auto"/>
              <w:left w:val="single" w:sz="4" w:space="0" w:color="auto"/>
              <w:bottom w:val="single" w:sz="4" w:space="0" w:color="auto"/>
              <w:right w:val="single" w:sz="4" w:space="0" w:color="auto"/>
            </w:tcBorders>
            <w:hideMark/>
          </w:tcPr>
          <w:p w14:paraId="7682C98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25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r>
              <w:rPr>
                <w:rFonts w:ascii="Garamond" w:hAnsi="Garamond"/>
              </w:rPr>
              <w:t xml:space="preserve"> </w:t>
            </w:r>
          </w:p>
        </w:tc>
      </w:tr>
      <w:tr w:rsidR="00A01CDB" w:rsidRPr="00E31CA2" w14:paraId="47B1E6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D3E1EA" w14:textId="77777777" w:rsidR="00A01CDB" w:rsidRPr="00E31CA2" w:rsidRDefault="00A01CDB" w:rsidP="0099097F">
            <w:pPr>
              <w:rPr>
                <w:rFonts w:ascii="Garamond" w:eastAsia="Calibri" w:hAnsi="Garamond"/>
              </w:rPr>
            </w:pPr>
            <w:r>
              <w:rPr>
                <w:rFonts w:ascii="Garamond" w:hAnsi="Garamond"/>
              </w:rPr>
              <w:t xml:space="preserve">Rhodiola crenulata (Hook. f. &amp; Thomson) Ohba</w:t>
            </w:r>
          </w:p>
        </w:tc>
        <w:tc>
          <w:tcPr>
            <w:tcW w:w="1842" w:type="dxa"/>
            <w:tcBorders>
              <w:top w:val="single" w:sz="4" w:space="0" w:color="auto"/>
              <w:left w:val="single" w:sz="4" w:space="0" w:color="auto"/>
              <w:bottom w:val="single" w:sz="4" w:space="0" w:color="auto"/>
              <w:right w:val="single" w:sz="4" w:space="0" w:color="auto"/>
            </w:tcBorders>
            <w:hideMark/>
          </w:tcPr>
          <w:p w14:paraId="478EC79E" w14:textId="77777777" w:rsidR="00A01CDB" w:rsidRPr="00E31CA2" w:rsidRDefault="00A01CDB" w:rsidP="0099097F">
            <w:pPr>
              <w:rPr>
                <w:rFonts w:ascii="Garamond" w:eastAsia="Calibri" w:hAnsi="Garamond"/>
              </w:rPr>
            </w:pPr>
            <w:r>
              <w:rPr>
                <w:rFonts w:ascii="Garamond" w:hAnsi="Garamond"/>
              </w:rPr>
              <w:t xml:space="preserve">Crassulaceae</w:t>
            </w:r>
          </w:p>
        </w:tc>
        <w:tc>
          <w:tcPr>
            <w:tcW w:w="1371" w:type="dxa"/>
            <w:tcBorders>
              <w:top w:val="single" w:sz="4" w:space="0" w:color="auto"/>
              <w:left w:val="single" w:sz="4" w:space="0" w:color="auto"/>
              <w:bottom w:val="single" w:sz="4" w:space="0" w:color="auto"/>
              <w:right w:val="single" w:sz="4" w:space="0" w:color="auto"/>
            </w:tcBorders>
            <w:hideMark/>
          </w:tcPr>
          <w:p w14:paraId="4B8CCAA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47ECE4" w14:textId="77777777" w:rsidR="00A01CDB" w:rsidRPr="00E31CA2" w:rsidRDefault="00A01CDB" w:rsidP="0099097F">
            <w:pPr>
              <w:rPr>
                <w:rFonts w:ascii="Garamond" w:eastAsia="Calibri" w:hAnsi="Garamond"/>
              </w:rPr>
            </w:pPr>
            <w:r>
              <w:rPr>
                <w:rFonts w:ascii="Garamond" w:hAnsi="Garamond"/>
              </w:rPr>
              <w:t xml:space="preserve">Rosenwurz</w:t>
            </w:r>
          </w:p>
        </w:tc>
        <w:tc>
          <w:tcPr>
            <w:tcW w:w="1352" w:type="dxa"/>
            <w:tcBorders>
              <w:top w:val="single" w:sz="4" w:space="0" w:color="auto"/>
              <w:left w:val="single" w:sz="4" w:space="0" w:color="auto"/>
              <w:bottom w:val="single" w:sz="4" w:space="0" w:color="auto"/>
              <w:right w:val="single" w:sz="4" w:space="0" w:color="auto"/>
            </w:tcBorders>
            <w:hideMark/>
          </w:tcPr>
          <w:p w14:paraId="2B585A50"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B3CFDE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944FB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ED3351A" w14:textId="77777777" w:rsidR="00A01CDB" w:rsidRPr="00E31CA2" w:rsidRDefault="00A01CDB" w:rsidP="0099097F">
            <w:pPr>
              <w:rPr>
                <w:rFonts w:ascii="Garamond" w:eastAsia="Calibri" w:hAnsi="Garamond"/>
              </w:rPr>
            </w:pPr>
            <w:r>
              <w:rPr>
                <w:rFonts w:ascii="Garamond" w:hAnsi="Garamond"/>
              </w:rPr>
              <w:t xml:space="preserve">Ribes nigrum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7A8D8A5" w14:textId="77777777" w:rsidR="00A01CDB" w:rsidRPr="00E31CA2" w:rsidRDefault="00A01CDB" w:rsidP="0099097F">
            <w:pPr>
              <w:rPr>
                <w:rFonts w:ascii="Garamond" w:eastAsia="Calibri" w:hAnsi="Garamond"/>
              </w:rPr>
            </w:pPr>
            <w:r>
              <w:rPr>
                <w:rFonts w:ascii="Garamond" w:hAnsi="Garamond"/>
              </w:rPr>
              <w:t xml:space="preserve">Grossulariaceae</w:t>
            </w:r>
          </w:p>
        </w:tc>
        <w:tc>
          <w:tcPr>
            <w:tcW w:w="1371" w:type="dxa"/>
            <w:tcBorders>
              <w:top w:val="single" w:sz="4" w:space="0" w:color="auto"/>
              <w:left w:val="single" w:sz="4" w:space="0" w:color="auto"/>
              <w:bottom w:val="single" w:sz="4" w:space="0" w:color="auto"/>
              <w:right w:val="single" w:sz="4" w:space="0" w:color="auto"/>
            </w:tcBorders>
            <w:noWrap/>
            <w:hideMark/>
          </w:tcPr>
          <w:p w14:paraId="038C26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2B1DB08" w14:textId="77777777" w:rsidR="00A01CDB" w:rsidRPr="00E31CA2" w:rsidRDefault="00A01CDB" w:rsidP="0099097F">
            <w:pPr>
              <w:rPr>
                <w:rFonts w:ascii="Garamond" w:eastAsia="Calibri" w:hAnsi="Garamond"/>
              </w:rPr>
            </w:pPr>
            <w:r>
              <w:rPr>
                <w:rFonts w:ascii="Garamond" w:hAnsi="Garamond"/>
              </w:rPr>
              <w:t xml:space="preserve">schwarze Johannisbeere</w:t>
            </w:r>
          </w:p>
        </w:tc>
        <w:tc>
          <w:tcPr>
            <w:tcW w:w="1352" w:type="dxa"/>
            <w:tcBorders>
              <w:top w:val="single" w:sz="4" w:space="0" w:color="auto"/>
              <w:left w:val="single" w:sz="4" w:space="0" w:color="auto"/>
              <w:bottom w:val="single" w:sz="4" w:space="0" w:color="auto"/>
              <w:right w:val="single" w:sz="4" w:space="0" w:color="auto"/>
            </w:tcBorders>
            <w:hideMark/>
          </w:tcPr>
          <w:p w14:paraId="03ADDF1A" w14:textId="77777777" w:rsidR="00A01CDB" w:rsidRPr="00E31CA2" w:rsidRDefault="00A01CDB" w:rsidP="0099097F">
            <w:pPr>
              <w:rPr>
                <w:rFonts w:ascii="Garamond" w:eastAsia="Calibri" w:hAnsi="Garamond"/>
              </w:rPr>
            </w:pPr>
            <w:r>
              <w:rPr>
                <w:rFonts w:ascii="Garamond" w:hAnsi="Garamond"/>
              </w:rPr>
              <w:t xml:space="preserve">Knospe, 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07A10D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E75F5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C1F791" w14:textId="77777777" w:rsidR="00A01CDB" w:rsidRPr="00E31CA2" w:rsidRDefault="00A01CDB" w:rsidP="0099097F">
            <w:pPr>
              <w:rPr>
                <w:rFonts w:ascii="Garamond" w:eastAsia="Calibri" w:hAnsi="Garamond"/>
              </w:rPr>
            </w:pPr>
            <w:r>
              <w:rPr>
                <w:rFonts w:ascii="Garamond" w:hAnsi="Garamond"/>
              </w:rPr>
              <w:t xml:space="preserve">Ribes rubrum L.</w:t>
            </w:r>
          </w:p>
        </w:tc>
        <w:tc>
          <w:tcPr>
            <w:tcW w:w="1842" w:type="dxa"/>
            <w:tcBorders>
              <w:top w:val="single" w:sz="4" w:space="0" w:color="auto"/>
              <w:left w:val="single" w:sz="4" w:space="0" w:color="auto"/>
              <w:bottom w:val="single" w:sz="4" w:space="0" w:color="auto"/>
              <w:right w:val="single" w:sz="4" w:space="0" w:color="auto"/>
            </w:tcBorders>
            <w:hideMark/>
          </w:tcPr>
          <w:p w14:paraId="26434D58" w14:textId="77777777" w:rsidR="00A01CDB" w:rsidRPr="00E31CA2" w:rsidRDefault="00A01CDB" w:rsidP="0099097F">
            <w:pPr>
              <w:rPr>
                <w:rFonts w:ascii="Garamond" w:eastAsia="Calibri" w:hAnsi="Garamond"/>
              </w:rPr>
            </w:pPr>
            <w:r>
              <w:rPr>
                <w:rFonts w:ascii="Garamond" w:hAnsi="Garamond"/>
              </w:rPr>
              <w:t xml:space="preserve">Grossulariaceae</w:t>
            </w:r>
          </w:p>
        </w:tc>
        <w:tc>
          <w:tcPr>
            <w:tcW w:w="1371" w:type="dxa"/>
            <w:tcBorders>
              <w:top w:val="single" w:sz="4" w:space="0" w:color="auto"/>
              <w:left w:val="single" w:sz="4" w:space="0" w:color="auto"/>
              <w:bottom w:val="single" w:sz="4" w:space="0" w:color="auto"/>
              <w:right w:val="single" w:sz="4" w:space="0" w:color="auto"/>
            </w:tcBorders>
            <w:hideMark/>
          </w:tcPr>
          <w:p w14:paraId="7EFAF0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E470AF" w14:textId="77777777" w:rsidR="00A01CDB" w:rsidRPr="00E31CA2" w:rsidRDefault="00A01CDB" w:rsidP="0099097F">
            <w:pPr>
              <w:rPr>
                <w:rFonts w:ascii="Garamond" w:eastAsia="Calibri" w:hAnsi="Garamond"/>
              </w:rPr>
            </w:pPr>
            <w:r>
              <w:rPr>
                <w:rFonts w:ascii="Garamond" w:hAnsi="Garamond"/>
              </w:rPr>
              <w:t xml:space="preserve">Johannisbeere, rote Johannisbeere</w:t>
            </w:r>
          </w:p>
        </w:tc>
        <w:tc>
          <w:tcPr>
            <w:tcW w:w="1352" w:type="dxa"/>
            <w:tcBorders>
              <w:top w:val="single" w:sz="4" w:space="0" w:color="auto"/>
              <w:left w:val="single" w:sz="4" w:space="0" w:color="auto"/>
              <w:bottom w:val="single" w:sz="4" w:space="0" w:color="auto"/>
              <w:right w:val="single" w:sz="4" w:space="0" w:color="auto"/>
            </w:tcBorders>
            <w:hideMark/>
          </w:tcPr>
          <w:p w14:paraId="448DEFD6"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1581B18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2142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5EA13F" w14:textId="77777777" w:rsidR="00A01CDB" w:rsidRPr="00E31CA2" w:rsidRDefault="00A01CDB" w:rsidP="0099097F">
            <w:pPr>
              <w:rPr>
                <w:rFonts w:ascii="Garamond" w:eastAsia="Calibri" w:hAnsi="Garamond"/>
              </w:rPr>
            </w:pPr>
            <w:r>
              <w:rPr>
                <w:rFonts w:ascii="Garamond" w:hAnsi="Garamond"/>
              </w:rPr>
              <w:t xml:space="preserve">Ribes uva-crispa L.</w:t>
            </w:r>
          </w:p>
        </w:tc>
        <w:tc>
          <w:tcPr>
            <w:tcW w:w="1842" w:type="dxa"/>
            <w:tcBorders>
              <w:top w:val="single" w:sz="4" w:space="0" w:color="auto"/>
              <w:left w:val="single" w:sz="4" w:space="0" w:color="auto"/>
              <w:bottom w:val="single" w:sz="4" w:space="0" w:color="auto"/>
              <w:right w:val="single" w:sz="4" w:space="0" w:color="auto"/>
            </w:tcBorders>
            <w:hideMark/>
          </w:tcPr>
          <w:p w14:paraId="0F5CDEF5" w14:textId="77777777" w:rsidR="00A01CDB" w:rsidRPr="00E31CA2" w:rsidRDefault="00A01CDB" w:rsidP="0099097F">
            <w:pPr>
              <w:rPr>
                <w:rFonts w:ascii="Garamond" w:eastAsia="Calibri" w:hAnsi="Garamond"/>
              </w:rPr>
            </w:pPr>
            <w:r>
              <w:rPr>
                <w:rFonts w:ascii="Garamond" w:hAnsi="Garamond"/>
              </w:rPr>
              <w:t xml:space="preserve">Grossulariaceae</w:t>
            </w:r>
          </w:p>
        </w:tc>
        <w:tc>
          <w:tcPr>
            <w:tcW w:w="1371" w:type="dxa"/>
            <w:tcBorders>
              <w:top w:val="single" w:sz="4" w:space="0" w:color="auto"/>
              <w:left w:val="single" w:sz="4" w:space="0" w:color="auto"/>
              <w:bottom w:val="single" w:sz="4" w:space="0" w:color="auto"/>
              <w:right w:val="single" w:sz="4" w:space="0" w:color="auto"/>
            </w:tcBorders>
            <w:hideMark/>
          </w:tcPr>
          <w:p w14:paraId="78E2143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42EC9E4" w14:textId="77777777" w:rsidR="00A01CDB" w:rsidRPr="00E31CA2" w:rsidRDefault="00A01CDB" w:rsidP="0099097F">
            <w:pPr>
              <w:rPr>
                <w:rFonts w:ascii="Garamond" w:eastAsia="Calibri" w:hAnsi="Garamond"/>
              </w:rPr>
            </w:pPr>
            <w:r>
              <w:rPr>
                <w:rFonts w:ascii="Garamond" w:hAnsi="Garamond"/>
              </w:rPr>
              <w:t xml:space="preserve">Stachelbeere</w:t>
            </w:r>
          </w:p>
        </w:tc>
        <w:tc>
          <w:tcPr>
            <w:tcW w:w="1352" w:type="dxa"/>
            <w:tcBorders>
              <w:top w:val="single" w:sz="4" w:space="0" w:color="auto"/>
              <w:left w:val="single" w:sz="4" w:space="0" w:color="auto"/>
              <w:bottom w:val="single" w:sz="4" w:space="0" w:color="auto"/>
              <w:right w:val="single" w:sz="4" w:space="0" w:color="auto"/>
            </w:tcBorders>
            <w:hideMark/>
          </w:tcPr>
          <w:p w14:paraId="4DC05024"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5D529C3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09079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06CBAD" w14:textId="77777777" w:rsidR="00A01CDB" w:rsidRPr="00E31CA2" w:rsidRDefault="00A01CDB" w:rsidP="0099097F">
            <w:pPr>
              <w:rPr>
                <w:rFonts w:ascii="Garamond" w:eastAsia="Calibri" w:hAnsi="Garamond"/>
              </w:rPr>
            </w:pPr>
            <w:r>
              <w:rPr>
                <w:rFonts w:ascii="Garamond" w:hAnsi="Garamond"/>
              </w:rPr>
              <w:t xml:space="preserve">Robinia pseudoacacia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3C05881"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6510309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2507FE" w14:textId="77777777" w:rsidR="00A01CDB" w:rsidRPr="00E31CA2" w:rsidRDefault="00A01CDB" w:rsidP="0099097F">
            <w:pPr>
              <w:rPr>
                <w:rFonts w:ascii="Garamond" w:eastAsia="Calibri" w:hAnsi="Garamond"/>
              </w:rPr>
            </w:pPr>
            <w:r>
              <w:rPr>
                <w:rFonts w:ascii="Garamond" w:hAnsi="Garamond"/>
              </w:rPr>
              <w:t xml:space="preserve">Gewöhnliche Robinie</w:t>
            </w:r>
          </w:p>
        </w:tc>
        <w:tc>
          <w:tcPr>
            <w:tcW w:w="1352" w:type="dxa"/>
            <w:tcBorders>
              <w:top w:val="single" w:sz="4" w:space="0" w:color="auto"/>
              <w:left w:val="single" w:sz="4" w:space="0" w:color="auto"/>
              <w:bottom w:val="single" w:sz="4" w:space="0" w:color="auto"/>
              <w:right w:val="single" w:sz="4" w:space="0" w:color="auto"/>
            </w:tcBorders>
            <w:hideMark/>
          </w:tcPr>
          <w:p w14:paraId="776FF7E1" w14:textId="77777777" w:rsidR="00A01CDB" w:rsidRPr="00E31CA2" w:rsidRDefault="00A01CDB" w:rsidP="0099097F">
            <w:pPr>
              <w:rPr>
                <w:rFonts w:ascii="Garamond" w:eastAsia="Calibri" w:hAnsi="Garamond"/>
              </w:rPr>
            </w:pPr>
            <w:r>
              <w:rPr>
                <w:rFonts w:ascii="Garamond" w:hAnsi="Garamond"/>
              </w:rPr>
              <w:t xml:space="preserve">gekochtes Mehl, gekochtes Saatgut</w:t>
            </w:r>
          </w:p>
        </w:tc>
        <w:tc>
          <w:tcPr>
            <w:tcW w:w="5572" w:type="dxa"/>
            <w:tcBorders>
              <w:top w:val="single" w:sz="4" w:space="0" w:color="auto"/>
              <w:left w:val="single" w:sz="4" w:space="0" w:color="auto"/>
              <w:bottom w:val="single" w:sz="4" w:space="0" w:color="auto"/>
              <w:right w:val="single" w:sz="4" w:space="0" w:color="auto"/>
            </w:tcBorders>
            <w:noWrap/>
            <w:hideMark/>
          </w:tcPr>
          <w:p w14:paraId="20CE795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4C4EE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A1C924" w14:textId="77777777" w:rsidR="00A01CDB" w:rsidRPr="00E31CA2" w:rsidRDefault="00A01CDB" w:rsidP="0099097F">
            <w:pPr>
              <w:rPr>
                <w:rFonts w:ascii="Garamond" w:eastAsia="Calibri" w:hAnsi="Garamond"/>
              </w:rPr>
            </w:pPr>
            <w:r>
              <w:rPr>
                <w:rFonts w:ascii="Garamond" w:hAnsi="Garamond"/>
              </w:rPr>
              <w:t xml:space="preserve">Roccella phycopsis Ach.</w:t>
            </w:r>
          </w:p>
        </w:tc>
        <w:tc>
          <w:tcPr>
            <w:tcW w:w="1842" w:type="dxa"/>
            <w:tcBorders>
              <w:top w:val="single" w:sz="4" w:space="0" w:color="auto"/>
              <w:left w:val="single" w:sz="4" w:space="0" w:color="auto"/>
              <w:bottom w:val="single" w:sz="4" w:space="0" w:color="auto"/>
              <w:right w:val="single" w:sz="4" w:space="0" w:color="auto"/>
            </w:tcBorders>
            <w:hideMark/>
          </w:tcPr>
          <w:p w14:paraId="66AE60B0" w14:textId="77777777" w:rsidR="00A01CDB" w:rsidRPr="00E31CA2" w:rsidRDefault="00A01CDB" w:rsidP="0099097F">
            <w:pPr>
              <w:rPr>
                <w:rFonts w:ascii="Garamond" w:eastAsia="Calibri" w:hAnsi="Garamond"/>
              </w:rPr>
            </w:pPr>
            <w:r>
              <w:rPr>
                <w:rFonts w:ascii="Garamond" w:hAnsi="Garamond"/>
              </w:rPr>
              <w:t xml:space="preserve">Rocellaceae</w:t>
            </w:r>
          </w:p>
        </w:tc>
        <w:tc>
          <w:tcPr>
            <w:tcW w:w="1371" w:type="dxa"/>
            <w:tcBorders>
              <w:top w:val="single" w:sz="4" w:space="0" w:color="auto"/>
              <w:left w:val="single" w:sz="4" w:space="0" w:color="auto"/>
              <w:bottom w:val="single" w:sz="4" w:space="0" w:color="auto"/>
              <w:right w:val="single" w:sz="4" w:space="0" w:color="auto"/>
            </w:tcBorders>
            <w:noWrap/>
            <w:hideMark/>
          </w:tcPr>
          <w:p w14:paraId="4AC02E75" w14:textId="77777777" w:rsidR="00A01CDB" w:rsidRPr="00E31CA2" w:rsidRDefault="00A01CDB" w:rsidP="0099097F">
            <w:pPr>
              <w:rPr>
                <w:rFonts w:ascii="Garamond" w:eastAsia="Calibri" w:hAnsi="Garamond"/>
              </w:rPr>
            </w:pPr>
            <w:r>
              <w:rPr>
                <w:rFonts w:ascii="Garamond" w:hAnsi="Garamond"/>
              </w:rPr>
              <w:t xml:space="preserve">Roccella tinctoria DC.</w:t>
            </w:r>
          </w:p>
        </w:tc>
        <w:tc>
          <w:tcPr>
            <w:tcW w:w="1628" w:type="dxa"/>
            <w:tcBorders>
              <w:top w:val="single" w:sz="4" w:space="0" w:color="auto"/>
              <w:left w:val="single" w:sz="4" w:space="0" w:color="auto"/>
              <w:bottom w:val="single" w:sz="4" w:space="0" w:color="auto"/>
              <w:right w:val="single" w:sz="4" w:space="0" w:color="auto"/>
            </w:tcBorders>
            <w:hideMark/>
          </w:tcPr>
          <w:p w14:paraId="49C3154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15CAC7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3EA4186A"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3C2AC3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06EC0D" w14:textId="77777777" w:rsidR="00A01CDB" w:rsidRPr="00E31CA2" w:rsidRDefault="00A01CDB" w:rsidP="0099097F">
            <w:pPr>
              <w:rPr>
                <w:rFonts w:ascii="Garamond" w:eastAsia="Calibri" w:hAnsi="Garamond"/>
              </w:rPr>
            </w:pPr>
            <w:r>
              <w:rPr>
                <w:rFonts w:ascii="Garamond" w:hAnsi="Garamond"/>
              </w:rPr>
              <w:t xml:space="preserve">Rosa canina L.</w:t>
            </w:r>
          </w:p>
        </w:tc>
        <w:tc>
          <w:tcPr>
            <w:tcW w:w="1842" w:type="dxa"/>
            <w:tcBorders>
              <w:top w:val="single" w:sz="4" w:space="0" w:color="auto"/>
              <w:left w:val="single" w:sz="4" w:space="0" w:color="auto"/>
              <w:bottom w:val="single" w:sz="4" w:space="0" w:color="auto"/>
              <w:right w:val="single" w:sz="4" w:space="0" w:color="auto"/>
            </w:tcBorders>
            <w:hideMark/>
          </w:tcPr>
          <w:p w14:paraId="1E9A751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268A6F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7E88A5E" w14:textId="77777777" w:rsidR="00A01CDB" w:rsidRPr="00E31CA2" w:rsidRDefault="00A01CDB" w:rsidP="0099097F">
            <w:pPr>
              <w:rPr>
                <w:rFonts w:ascii="Garamond" w:eastAsia="Calibri" w:hAnsi="Garamond"/>
              </w:rPr>
            </w:pPr>
            <w:r>
              <w:rPr>
                <w:rFonts w:ascii="Garamond" w:hAnsi="Garamond"/>
              </w:rPr>
              <w:t xml:space="preserve">Hundsrose</w:t>
            </w:r>
          </w:p>
        </w:tc>
        <w:tc>
          <w:tcPr>
            <w:tcW w:w="1352" w:type="dxa"/>
            <w:tcBorders>
              <w:top w:val="single" w:sz="4" w:space="0" w:color="auto"/>
              <w:left w:val="single" w:sz="4" w:space="0" w:color="auto"/>
              <w:bottom w:val="single" w:sz="4" w:space="0" w:color="auto"/>
              <w:right w:val="single" w:sz="4" w:space="0" w:color="auto"/>
            </w:tcBorders>
            <w:hideMark/>
          </w:tcPr>
          <w:p w14:paraId="68150052" w14:textId="77777777" w:rsidR="00A01CDB" w:rsidRPr="00E31CA2" w:rsidRDefault="00A01CDB" w:rsidP="0099097F">
            <w:pPr>
              <w:rPr>
                <w:rFonts w:ascii="Garamond" w:eastAsia="Calibri" w:hAnsi="Garamond"/>
              </w:rPr>
            </w:pPr>
            <w:r>
              <w:rPr>
                <w:rFonts w:ascii="Garamond" w:hAnsi="Garamond"/>
              </w:rPr>
              <w:t xml:space="preserve">Blüte, Frucht,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699C362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101C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9CD762" w14:textId="77777777" w:rsidR="00A01CDB" w:rsidRPr="00E31CA2" w:rsidRDefault="00A01CDB" w:rsidP="0099097F">
            <w:pPr>
              <w:rPr>
                <w:rFonts w:ascii="Garamond" w:eastAsia="Calibri" w:hAnsi="Garamond"/>
              </w:rPr>
            </w:pPr>
            <w:r>
              <w:rPr>
                <w:rFonts w:ascii="Garamond" w:hAnsi="Garamond"/>
              </w:rPr>
              <w:t xml:space="preserve">Rosa</w:t>
            </w:r>
            <w:r>
              <w:rPr>
                <w:strike/>
                <w:rFonts w:ascii="Garamond" w:hAnsi="Garamond"/>
              </w:rPr>
              <w:t xml:space="preserve"> x </w:t>
            </w:r>
            <w:r>
              <w:rPr>
                <w:rFonts w:ascii="Garamond" w:hAnsi="Garamond"/>
              </w:rPr>
              <w:t xml:space="preserve">centifolia L. (per sp.)</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EFF984D"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3E82A9A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B4144F" w14:textId="77777777" w:rsidR="00A01CDB" w:rsidRPr="00E31CA2" w:rsidRDefault="00A01CDB" w:rsidP="0099097F">
            <w:pPr>
              <w:rPr>
                <w:rFonts w:ascii="Garamond" w:eastAsia="Calibri" w:hAnsi="Garamond"/>
              </w:rPr>
            </w:pPr>
            <w:r>
              <w:rPr>
                <w:rFonts w:ascii="Garamond" w:hAnsi="Garamond"/>
              </w:rPr>
              <w:t xml:space="preserve">Gartenrose</w:t>
            </w:r>
          </w:p>
        </w:tc>
        <w:tc>
          <w:tcPr>
            <w:tcW w:w="1352" w:type="dxa"/>
            <w:tcBorders>
              <w:top w:val="single" w:sz="4" w:space="0" w:color="auto"/>
              <w:left w:val="single" w:sz="4" w:space="0" w:color="auto"/>
              <w:bottom w:val="single" w:sz="4" w:space="0" w:color="auto"/>
              <w:right w:val="single" w:sz="4" w:space="0" w:color="auto"/>
            </w:tcBorders>
            <w:hideMark/>
          </w:tcPr>
          <w:p w14:paraId="270ABC2D" w14:textId="77777777" w:rsidR="00A01CDB" w:rsidRPr="00E31CA2" w:rsidRDefault="00A01CDB" w:rsidP="0099097F">
            <w:pPr>
              <w:rPr>
                <w:rFonts w:ascii="Garamond" w:eastAsia="Calibri" w:hAnsi="Garamond"/>
              </w:rPr>
            </w:pPr>
            <w:r>
              <w:rPr>
                <w:rFonts w:ascii="Garamond" w:hAnsi="Garamond"/>
              </w:rPr>
              <w:t xml:space="preserve">Blüte, Blatt</w:t>
            </w:r>
          </w:p>
        </w:tc>
        <w:tc>
          <w:tcPr>
            <w:tcW w:w="5572" w:type="dxa"/>
            <w:tcBorders>
              <w:top w:val="single" w:sz="4" w:space="0" w:color="auto"/>
              <w:left w:val="single" w:sz="4" w:space="0" w:color="auto"/>
              <w:bottom w:val="single" w:sz="4" w:space="0" w:color="auto"/>
              <w:right w:val="single" w:sz="4" w:space="0" w:color="auto"/>
            </w:tcBorders>
            <w:noWrap/>
            <w:hideMark/>
          </w:tcPr>
          <w:p w14:paraId="2FF94E4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2AB6C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1852D5" w14:textId="77777777" w:rsidR="00A01CDB" w:rsidRPr="00E31CA2" w:rsidRDefault="00A01CDB" w:rsidP="0099097F">
            <w:pPr>
              <w:rPr>
                <w:rFonts w:ascii="Garamond" w:eastAsia="Calibri" w:hAnsi="Garamond"/>
              </w:rPr>
            </w:pPr>
            <w:r>
              <w:rPr>
                <w:rFonts w:ascii="Garamond" w:hAnsi="Garamond"/>
              </w:rPr>
              <w:t xml:space="preserve">Rosa gallica L.</w:t>
            </w:r>
          </w:p>
        </w:tc>
        <w:tc>
          <w:tcPr>
            <w:tcW w:w="1842" w:type="dxa"/>
            <w:tcBorders>
              <w:top w:val="single" w:sz="4" w:space="0" w:color="auto"/>
              <w:left w:val="single" w:sz="4" w:space="0" w:color="auto"/>
              <w:bottom w:val="single" w:sz="4" w:space="0" w:color="auto"/>
              <w:right w:val="single" w:sz="4" w:space="0" w:color="auto"/>
            </w:tcBorders>
            <w:hideMark/>
          </w:tcPr>
          <w:p w14:paraId="082EAD31"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01B6F54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2ECCC1B" w14:textId="77777777" w:rsidR="00A01CDB" w:rsidRPr="00E31CA2" w:rsidRDefault="00A01CDB" w:rsidP="0099097F">
            <w:pPr>
              <w:rPr>
                <w:rFonts w:ascii="Garamond" w:eastAsia="Calibri" w:hAnsi="Garamond"/>
              </w:rPr>
            </w:pPr>
            <w:r>
              <w:rPr>
                <w:rFonts w:ascii="Garamond" w:hAnsi="Garamond"/>
              </w:rPr>
              <w:t xml:space="preserve">Essig-Rose</w:t>
            </w:r>
          </w:p>
        </w:tc>
        <w:tc>
          <w:tcPr>
            <w:tcW w:w="1352" w:type="dxa"/>
            <w:tcBorders>
              <w:top w:val="single" w:sz="4" w:space="0" w:color="auto"/>
              <w:left w:val="single" w:sz="4" w:space="0" w:color="auto"/>
              <w:bottom w:val="single" w:sz="4" w:space="0" w:color="auto"/>
              <w:right w:val="single" w:sz="4" w:space="0" w:color="auto"/>
            </w:tcBorders>
            <w:hideMark/>
          </w:tcPr>
          <w:p w14:paraId="28475E05" w14:textId="77777777" w:rsidR="00A01CDB" w:rsidRPr="00E31CA2" w:rsidRDefault="00A01CDB" w:rsidP="0099097F">
            <w:pPr>
              <w:rPr>
                <w:rFonts w:ascii="Garamond" w:eastAsia="Calibri" w:hAnsi="Garamond"/>
              </w:rPr>
            </w:pPr>
            <w:r>
              <w:rPr>
                <w:rFonts w:ascii="Garamond" w:hAnsi="Garamond"/>
              </w:rPr>
              <w:t xml:space="preserve">Blüte, Frucht,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63B1BEE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057D0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5D3D76" w14:textId="77777777" w:rsidR="00A01CDB" w:rsidRPr="00E31CA2" w:rsidRDefault="00A01CDB" w:rsidP="0099097F">
            <w:pPr>
              <w:rPr>
                <w:rFonts w:ascii="Garamond" w:eastAsia="Calibri" w:hAnsi="Garamond"/>
              </w:rPr>
            </w:pPr>
            <w:r>
              <w:rPr>
                <w:rFonts w:ascii="Garamond" w:hAnsi="Garamond"/>
              </w:rPr>
              <w:t xml:space="preserve">Rosa moschata Mill.</w:t>
            </w:r>
          </w:p>
        </w:tc>
        <w:tc>
          <w:tcPr>
            <w:tcW w:w="1842" w:type="dxa"/>
            <w:tcBorders>
              <w:top w:val="single" w:sz="4" w:space="0" w:color="auto"/>
              <w:left w:val="single" w:sz="4" w:space="0" w:color="auto"/>
              <w:bottom w:val="single" w:sz="4" w:space="0" w:color="auto"/>
              <w:right w:val="single" w:sz="4" w:space="0" w:color="auto"/>
            </w:tcBorders>
            <w:hideMark/>
          </w:tcPr>
          <w:p w14:paraId="550BB2C1"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3CD57C9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1A7F74" w14:textId="77777777" w:rsidR="00A01CDB" w:rsidRPr="00E31CA2" w:rsidRDefault="00A01CDB" w:rsidP="0099097F">
            <w:pPr>
              <w:rPr>
                <w:rFonts w:ascii="Garamond" w:eastAsia="Calibri" w:hAnsi="Garamond"/>
              </w:rPr>
            </w:pPr>
            <w:r>
              <w:rPr>
                <w:rFonts w:ascii="Garamond" w:hAnsi="Garamond"/>
              </w:rPr>
              <w:t xml:space="preserve">echte Moschusrose</w:t>
            </w:r>
          </w:p>
        </w:tc>
        <w:tc>
          <w:tcPr>
            <w:tcW w:w="1352" w:type="dxa"/>
            <w:tcBorders>
              <w:top w:val="single" w:sz="4" w:space="0" w:color="auto"/>
              <w:left w:val="single" w:sz="4" w:space="0" w:color="auto"/>
              <w:bottom w:val="single" w:sz="4" w:space="0" w:color="auto"/>
              <w:right w:val="single" w:sz="4" w:space="0" w:color="auto"/>
            </w:tcBorders>
            <w:hideMark/>
          </w:tcPr>
          <w:p w14:paraId="294BFDA3" w14:textId="77777777" w:rsidR="00A01CDB" w:rsidRPr="00E31CA2" w:rsidRDefault="00A01CDB" w:rsidP="0099097F">
            <w:pPr>
              <w:rPr>
                <w:rFonts w:ascii="Garamond" w:eastAsia="Calibri" w:hAnsi="Garamond"/>
              </w:rPr>
            </w:pPr>
            <w:r>
              <w:rPr>
                <w:rFonts w:ascii="Garamond" w:hAnsi="Garamond"/>
              </w:rPr>
              <w:t xml:space="preserve">Blüte, Frucht,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4485F51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4B3A5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8AD08E1" w14:textId="2299C57D" w:rsidR="00A01CDB" w:rsidRPr="00E31CA2" w:rsidRDefault="00A01CDB" w:rsidP="0099097F">
            <w:pPr>
              <w:rPr>
                <w:rFonts w:ascii="Garamond" w:eastAsia="Calibri" w:hAnsi="Garamond"/>
              </w:rPr>
            </w:pPr>
            <w:bookmarkStart w:id="38" w:name="_Hlk108188063"/>
            <w:r>
              <w:rPr>
                <w:rFonts w:ascii="Garamond" w:hAnsi="Garamond"/>
              </w:rPr>
              <w:t xml:space="preserve">Rosa x damascena Mill</w:t>
            </w:r>
            <w:bookmarkEnd w:id="38"/>
            <w:r>
              <w:rPr>
                <w:rFonts w:ascii="Garamond" w:hAnsi="Garamond"/>
              </w:rPr>
              <w:t xml:space="preserve">.</w:t>
            </w:r>
          </w:p>
        </w:tc>
        <w:tc>
          <w:tcPr>
            <w:tcW w:w="1842" w:type="dxa"/>
            <w:tcBorders>
              <w:top w:val="single" w:sz="4" w:space="0" w:color="auto"/>
              <w:left w:val="single" w:sz="4" w:space="0" w:color="auto"/>
              <w:bottom w:val="single" w:sz="4" w:space="0" w:color="auto"/>
              <w:right w:val="single" w:sz="4" w:space="0" w:color="auto"/>
            </w:tcBorders>
            <w:hideMark/>
          </w:tcPr>
          <w:p w14:paraId="313A751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2AAA7C33" w14:textId="77777777" w:rsidR="00A01CDB" w:rsidRPr="00E31CA2" w:rsidRDefault="00A01CDB" w:rsidP="0099097F">
            <w:pPr>
              <w:rPr>
                <w:rFonts w:ascii="Garamond" w:eastAsia="Calibri" w:hAnsi="Garamond"/>
              </w:rPr>
            </w:pPr>
            <w:r>
              <w:rPr>
                <w:rFonts w:ascii="Garamond" w:hAnsi="Garamond"/>
              </w:rPr>
              <w:t xml:space="preserve">Rosa gallica f. trigintipetala Dieck</w:t>
            </w:r>
          </w:p>
        </w:tc>
        <w:tc>
          <w:tcPr>
            <w:tcW w:w="1628" w:type="dxa"/>
            <w:tcBorders>
              <w:top w:val="single" w:sz="4" w:space="0" w:color="auto"/>
              <w:left w:val="single" w:sz="4" w:space="0" w:color="auto"/>
              <w:bottom w:val="single" w:sz="4" w:space="0" w:color="auto"/>
              <w:right w:val="single" w:sz="4" w:space="0" w:color="auto"/>
            </w:tcBorders>
            <w:hideMark/>
          </w:tcPr>
          <w:p w14:paraId="696B74A3" w14:textId="77777777" w:rsidR="00A01CDB" w:rsidRPr="00E31CA2" w:rsidRDefault="00A01CDB" w:rsidP="0099097F">
            <w:pPr>
              <w:rPr>
                <w:rFonts w:ascii="Garamond" w:eastAsia="Calibri" w:hAnsi="Garamond"/>
              </w:rPr>
            </w:pPr>
            <w:r>
              <w:rPr>
                <w:rFonts w:ascii="Garamond" w:hAnsi="Garamond"/>
              </w:rPr>
              <w:t xml:space="preserve">Damaszener-Rose</w:t>
            </w:r>
          </w:p>
        </w:tc>
        <w:tc>
          <w:tcPr>
            <w:tcW w:w="1352" w:type="dxa"/>
            <w:tcBorders>
              <w:top w:val="single" w:sz="4" w:space="0" w:color="auto"/>
              <w:left w:val="single" w:sz="4" w:space="0" w:color="auto"/>
              <w:bottom w:val="single" w:sz="4" w:space="0" w:color="auto"/>
              <w:right w:val="single" w:sz="4" w:space="0" w:color="auto"/>
            </w:tcBorders>
            <w:hideMark/>
          </w:tcPr>
          <w:p w14:paraId="26C9A263" w14:textId="080308E0" w:rsidR="00A01CDB" w:rsidRPr="00E31CA2" w:rsidRDefault="00A01CDB" w:rsidP="0099097F">
            <w:pPr>
              <w:rPr>
                <w:highlight w:val="yellow"/>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tcPr>
          <w:p w14:paraId="55944B29" w14:textId="079B7786" w:rsidR="00A01CDB" w:rsidRPr="00E31CA2" w:rsidRDefault="00A01CDB" w:rsidP="0099097F">
            <w:pPr>
              <w:rPr>
                <w:rFonts w:ascii="Garamond" w:eastAsia="Calibri" w:hAnsi="Garamond"/>
                <w:lang w:val="nl-BE"/>
              </w:rPr>
            </w:pPr>
          </w:p>
        </w:tc>
      </w:tr>
      <w:tr w:rsidR="00A01CDB" w:rsidRPr="00E31CA2" w14:paraId="0F6F54C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ADDC82B" w14:textId="77777777" w:rsidR="00A01CDB" w:rsidRPr="00E31CA2" w:rsidRDefault="00A01CDB" w:rsidP="0099097F">
            <w:pPr>
              <w:rPr>
                <w:rFonts w:ascii="Garamond" w:eastAsia="Calibri" w:hAnsi="Garamond"/>
              </w:rPr>
            </w:pPr>
            <w:r>
              <w:rPr>
                <w:rFonts w:ascii="Garamond" w:hAnsi="Garamond"/>
              </w:rPr>
              <w:t xml:space="preserve">Rosmarinus officinalis L.</w:t>
            </w:r>
          </w:p>
        </w:tc>
        <w:tc>
          <w:tcPr>
            <w:tcW w:w="1842" w:type="dxa"/>
            <w:tcBorders>
              <w:top w:val="single" w:sz="4" w:space="0" w:color="auto"/>
              <w:left w:val="single" w:sz="4" w:space="0" w:color="auto"/>
              <w:bottom w:val="single" w:sz="4" w:space="0" w:color="auto"/>
              <w:right w:val="single" w:sz="4" w:space="0" w:color="auto"/>
            </w:tcBorders>
            <w:hideMark/>
          </w:tcPr>
          <w:p w14:paraId="095512B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1FBB719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024EED" w14:textId="77777777" w:rsidR="00A01CDB" w:rsidRPr="00E31CA2" w:rsidRDefault="00A01CDB" w:rsidP="0099097F">
            <w:pPr>
              <w:rPr>
                <w:rFonts w:ascii="Garamond" w:eastAsia="Calibri" w:hAnsi="Garamond"/>
              </w:rPr>
            </w:pPr>
            <w:r>
              <w:rPr>
                <w:rFonts w:ascii="Garamond" w:hAnsi="Garamond"/>
              </w:rPr>
              <w:t xml:space="preserve">Rosmarin</w:t>
            </w:r>
          </w:p>
        </w:tc>
        <w:tc>
          <w:tcPr>
            <w:tcW w:w="1352" w:type="dxa"/>
            <w:tcBorders>
              <w:top w:val="single" w:sz="4" w:space="0" w:color="auto"/>
              <w:left w:val="single" w:sz="4" w:space="0" w:color="auto"/>
              <w:bottom w:val="single" w:sz="4" w:space="0" w:color="auto"/>
              <w:right w:val="single" w:sz="4" w:space="0" w:color="auto"/>
            </w:tcBorders>
            <w:hideMark/>
          </w:tcPr>
          <w:p w14:paraId="72625CFA"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A52F90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B9669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4C205" w14:textId="77777777" w:rsidR="00A01CDB" w:rsidRPr="00E31CA2" w:rsidRDefault="00A01CDB" w:rsidP="0099097F">
            <w:pPr>
              <w:rPr>
                <w:rFonts w:ascii="Garamond" w:eastAsia="Calibri" w:hAnsi="Garamond"/>
              </w:rPr>
            </w:pPr>
            <w:r>
              <w:rPr>
                <w:rFonts w:ascii="Garamond" w:hAnsi="Garamond"/>
              </w:rPr>
              <w:t xml:space="preserve">Rubia cordifolia L.</w:t>
            </w:r>
          </w:p>
        </w:tc>
        <w:tc>
          <w:tcPr>
            <w:tcW w:w="1842" w:type="dxa"/>
            <w:tcBorders>
              <w:top w:val="single" w:sz="4" w:space="0" w:color="auto"/>
              <w:left w:val="single" w:sz="4" w:space="0" w:color="auto"/>
              <w:bottom w:val="single" w:sz="4" w:space="0" w:color="auto"/>
              <w:right w:val="single" w:sz="4" w:space="0" w:color="auto"/>
            </w:tcBorders>
            <w:hideMark/>
          </w:tcPr>
          <w:p w14:paraId="6063FE39"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noWrap/>
            <w:hideMark/>
          </w:tcPr>
          <w:p w14:paraId="771CCAB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698B70D" w14:textId="77777777" w:rsidR="00A01CDB" w:rsidRPr="00E31CA2" w:rsidRDefault="00A01CDB" w:rsidP="0099097F">
            <w:pPr>
              <w:rPr>
                <w:rFonts w:ascii="Garamond" w:eastAsia="Calibri" w:hAnsi="Garamond"/>
              </w:rPr>
            </w:pPr>
            <w:r>
              <w:rPr>
                <w:rFonts w:ascii="Garamond" w:hAnsi="Garamond"/>
              </w:rPr>
              <w:t xml:space="preserve">Rubia cordifolia l.</w:t>
            </w:r>
          </w:p>
        </w:tc>
        <w:tc>
          <w:tcPr>
            <w:tcW w:w="1352" w:type="dxa"/>
            <w:tcBorders>
              <w:top w:val="single" w:sz="4" w:space="0" w:color="auto"/>
              <w:left w:val="single" w:sz="4" w:space="0" w:color="auto"/>
              <w:bottom w:val="single" w:sz="4" w:space="0" w:color="auto"/>
              <w:right w:val="single" w:sz="4" w:space="0" w:color="auto"/>
            </w:tcBorders>
            <w:hideMark/>
          </w:tcPr>
          <w:p w14:paraId="3743373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7DF717AD"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Lucidin enthält.</w:t>
            </w:r>
          </w:p>
        </w:tc>
      </w:tr>
      <w:tr w:rsidR="00A01CDB" w:rsidRPr="00E31CA2" w14:paraId="525A6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68DDC5" w14:textId="77777777" w:rsidR="00A01CDB" w:rsidRPr="00E31CA2" w:rsidRDefault="00A01CDB" w:rsidP="0099097F">
            <w:pPr>
              <w:rPr>
                <w:rFonts w:ascii="Garamond" w:eastAsia="Calibri" w:hAnsi="Garamond"/>
              </w:rPr>
            </w:pPr>
            <w:r>
              <w:rPr>
                <w:rFonts w:ascii="Garamond" w:hAnsi="Garamond"/>
              </w:rPr>
              <w:t xml:space="preserve">Rubus caesius L.</w:t>
            </w:r>
          </w:p>
        </w:tc>
        <w:tc>
          <w:tcPr>
            <w:tcW w:w="1842" w:type="dxa"/>
            <w:tcBorders>
              <w:top w:val="single" w:sz="4" w:space="0" w:color="auto"/>
              <w:left w:val="single" w:sz="4" w:space="0" w:color="auto"/>
              <w:bottom w:val="single" w:sz="4" w:space="0" w:color="auto"/>
              <w:right w:val="single" w:sz="4" w:space="0" w:color="auto"/>
            </w:tcBorders>
            <w:hideMark/>
          </w:tcPr>
          <w:p w14:paraId="161079CE"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111D7FE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C0468A" w14:textId="77777777" w:rsidR="00A01CDB" w:rsidRPr="00E31CA2" w:rsidRDefault="00A01CDB" w:rsidP="0099097F">
            <w:pPr>
              <w:rPr>
                <w:rFonts w:ascii="Garamond" w:eastAsia="Calibri" w:hAnsi="Garamond"/>
              </w:rPr>
            </w:pPr>
            <w:r>
              <w:rPr>
                <w:rFonts w:ascii="Garamond" w:hAnsi="Garamond"/>
              </w:rPr>
              <w:t xml:space="preserve">Kratzbeere</w:t>
            </w:r>
          </w:p>
        </w:tc>
        <w:tc>
          <w:tcPr>
            <w:tcW w:w="1352" w:type="dxa"/>
            <w:tcBorders>
              <w:top w:val="single" w:sz="4" w:space="0" w:color="auto"/>
              <w:left w:val="single" w:sz="4" w:space="0" w:color="auto"/>
              <w:bottom w:val="single" w:sz="4" w:space="0" w:color="auto"/>
              <w:right w:val="single" w:sz="4" w:space="0" w:color="auto"/>
            </w:tcBorders>
            <w:hideMark/>
          </w:tcPr>
          <w:p w14:paraId="3DE45C1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DE7FA3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AA666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4C571E" w14:textId="77777777" w:rsidR="00A01CDB" w:rsidRPr="00E31CA2" w:rsidRDefault="00A01CDB" w:rsidP="0099097F">
            <w:pPr>
              <w:rPr>
                <w:rFonts w:ascii="Garamond" w:eastAsia="Calibri" w:hAnsi="Garamond"/>
              </w:rPr>
            </w:pPr>
            <w:r>
              <w:rPr>
                <w:rFonts w:ascii="Garamond" w:hAnsi="Garamond"/>
              </w:rPr>
              <w:t xml:space="preserve">Rubus chingii var. suavissimus (S. Lee) L.T.</w:t>
            </w:r>
            <w:r>
              <w:rPr>
                <w:rFonts w:ascii="Garamond" w:hAnsi="Garamond"/>
              </w:rPr>
              <w:t xml:space="preserve"> </w:t>
            </w:r>
            <w:r>
              <w:rPr>
                <w:rFonts w:ascii="Garamond" w:hAnsi="Garamond"/>
              </w:rPr>
              <w:t xml:space="preserve">Lu</w:t>
            </w:r>
          </w:p>
        </w:tc>
        <w:tc>
          <w:tcPr>
            <w:tcW w:w="1842" w:type="dxa"/>
            <w:tcBorders>
              <w:top w:val="single" w:sz="4" w:space="0" w:color="auto"/>
              <w:left w:val="single" w:sz="4" w:space="0" w:color="auto"/>
              <w:bottom w:val="single" w:sz="4" w:space="0" w:color="auto"/>
              <w:right w:val="single" w:sz="4" w:space="0" w:color="auto"/>
            </w:tcBorders>
            <w:hideMark/>
          </w:tcPr>
          <w:p w14:paraId="18B7169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42EA0F32" w14:textId="77777777" w:rsidR="00A01CDB" w:rsidRPr="00E31CA2" w:rsidRDefault="00A01CDB" w:rsidP="0099097F">
            <w:pPr>
              <w:rPr>
                <w:rFonts w:ascii="Garamond" w:eastAsia="Calibri" w:hAnsi="Garamond"/>
              </w:rPr>
            </w:pPr>
            <w:r>
              <w:rPr>
                <w:rFonts w:ascii="Garamond" w:hAnsi="Garamond"/>
              </w:rPr>
              <w:t xml:space="preserve">Rubus suavissimus S. Lee</w:t>
            </w:r>
          </w:p>
        </w:tc>
        <w:tc>
          <w:tcPr>
            <w:tcW w:w="1628" w:type="dxa"/>
            <w:tcBorders>
              <w:top w:val="single" w:sz="4" w:space="0" w:color="auto"/>
              <w:left w:val="single" w:sz="4" w:space="0" w:color="auto"/>
              <w:bottom w:val="single" w:sz="4" w:space="0" w:color="auto"/>
              <w:right w:val="single" w:sz="4" w:space="0" w:color="auto"/>
            </w:tcBorders>
            <w:hideMark/>
          </w:tcPr>
          <w:p w14:paraId="2855CC6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2098996"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099C6D8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6241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B9F577" w14:textId="77777777" w:rsidR="00A01CDB" w:rsidRPr="00E31CA2" w:rsidRDefault="00A01CDB" w:rsidP="0099097F">
            <w:pPr>
              <w:rPr>
                <w:rFonts w:ascii="Garamond" w:eastAsia="Calibri" w:hAnsi="Garamond"/>
              </w:rPr>
            </w:pPr>
            <w:r>
              <w:rPr>
                <w:rFonts w:ascii="Garamond" w:hAnsi="Garamond"/>
              </w:rPr>
              <w:t xml:space="preserve">Rubus fruticosus L.</w:t>
            </w:r>
          </w:p>
        </w:tc>
        <w:tc>
          <w:tcPr>
            <w:tcW w:w="1842" w:type="dxa"/>
            <w:tcBorders>
              <w:top w:val="single" w:sz="4" w:space="0" w:color="auto"/>
              <w:left w:val="single" w:sz="4" w:space="0" w:color="auto"/>
              <w:bottom w:val="single" w:sz="4" w:space="0" w:color="auto"/>
              <w:right w:val="single" w:sz="4" w:space="0" w:color="auto"/>
            </w:tcBorders>
            <w:hideMark/>
          </w:tcPr>
          <w:p w14:paraId="250A8477"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1F887F7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28F58A4" w14:textId="77777777" w:rsidR="00A01CDB" w:rsidRPr="00E31CA2" w:rsidRDefault="00A01CDB" w:rsidP="0099097F">
            <w:pPr>
              <w:rPr>
                <w:rFonts w:ascii="Garamond" w:eastAsia="Calibri" w:hAnsi="Garamond"/>
              </w:rPr>
            </w:pPr>
            <w:r>
              <w:rPr>
                <w:rFonts w:ascii="Garamond" w:hAnsi="Garamond"/>
              </w:rPr>
              <w:t xml:space="preserve">Brombeere</w:t>
            </w:r>
          </w:p>
        </w:tc>
        <w:tc>
          <w:tcPr>
            <w:tcW w:w="1352" w:type="dxa"/>
            <w:tcBorders>
              <w:top w:val="single" w:sz="4" w:space="0" w:color="auto"/>
              <w:left w:val="single" w:sz="4" w:space="0" w:color="auto"/>
              <w:bottom w:val="single" w:sz="4" w:space="0" w:color="auto"/>
              <w:right w:val="single" w:sz="4" w:space="0" w:color="auto"/>
            </w:tcBorders>
            <w:hideMark/>
          </w:tcPr>
          <w:p w14:paraId="547BAAA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791A001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C8168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79E098" w14:textId="77777777" w:rsidR="00A01CDB" w:rsidRPr="00E31CA2" w:rsidRDefault="00A01CDB" w:rsidP="0099097F">
            <w:pPr>
              <w:rPr>
                <w:rFonts w:ascii="Garamond" w:eastAsia="Calibri" w:hAnsi="Garamond"/>
              </w:rPr>
            </w:pPr>
            <w:r>
              <w:rPr>
                <w:rFonts w:ascii="Garamond" w:hAnsi="Garamond"/>
              </w:rPr>
              <w:t xml:space="preserve">Rubus idaeus L.</w:t>
            </w:r>
          </w:p>
        </w:tc>
        <w:tc>
          <w:tcPr>
            <w:tcW w:w="1842" w:type="dxa"/>
            <w:tcBorders>
              <w:top w:val="single" w:sz="4" w:space="0" w:color="auto"/>
              <w:left w:val="single" w:sz="4" w:space="0" w:color="auto"/>
              <w:bottom w:val="single" w:sz="4" w:space="0" w:color="auto"/>
              <w:right w:val="single" w:sz="4" w:space="0" w:color="auto"/>
            </w:tcBorders>
            <w:hideMark/>
          </w:tcPr>
          <w:p w14:paraId="59A9F24C"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67C1279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18F830" w14:textId="77777777" w:rsidR="00A01CDB" w:rsidRPr="00E31CA2" w:rsidRDefault="00A01CDB" w:rsidP="0099097F">
            <w:pPr>
              <w:rPr>
                <w:rFonts w:ascii="Garamond" w:eastAsia="Calibri" w:hAnsi="Garamond"/>
              </w:rPr>
            </w:pPr>
            <w:r>
              <w:rPr>
                <w:rFonts w:ascii="Garamond" w:hAnsi="Garamond"/>
              </w:rPr>
              <w:t xml:space="preserve">rote Himbeere</w:t>
            </w:r>
          </w:p>
        </w:tc>
        <w:tc>
          <w:tcPr>
            <w:tcW w:w="1352" w:type="dxa"/>
            <w:tcBorders>
              <w:top w:val="single" w:sz="4" w:space="0" w:color="auto"/>
              <w:left w:val="single" w:sz="4" w:space="0" w:color="auto"/>
              <w:bottom w:val="single" w:sz="4" w:space="0" w:color="auto"/>
              <w:right w:val="single" w:sz="4" w:space="0" w:color="auto"/>
            </w:tcBorders>
            <w:hideMark/>
          </w:tcPr>
          <w:p w14:paraId="32267954" w14:textId="77777777" w:rsidR="00A01CDB" w:rsidRPr="00E31CA2" w:rsidRDefault="00A01CDB" w:rsidP="0099097F">
            <w:pPr>
              <w:rPr>
                <w:rFonts w:ascii="Garamond" w:eastAsia="Calibri" w:hAnsi="Garamond"/>
              </w:rPr>
            </w:pPr>
            <w:r>
              <w:rPr>
                <w:rFonts w:ascii="Garamond" w:hAnsi="Garamond"/>
              </w:rPr>
              <w:t xml:space="preserve">Blatt, Frucht</w:t>
            </w:r>
          </w:p>
        </w:tc>
        <w:tc>
          <w:tcPr>
            <w:tcW w:w="5572" w:type="dxa"/>
            <w:tcBorders>
              <w:top w:val="single" w:sz="4" w:space="0" w:color="auto"/>
              <w:left w:val="single" w:sz="4" w:space="0" w:color="auto"/>
              <w:bottom w:val="single" w:sz="4" w:space="0" w:color="auto"/>
              <w:right w:val="single" w:sz="4" w:space="0" w:color="auto"/>
            </w:tcBorders>
            <w:hideMark/>
          </w:tcPr>
          <w:p w14:paraId="4665BE0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057BF6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146529" w14:textId="77777777" w:rsidR="00A01CDB" w:rsidRPr="00E31CA2" w:rsidRDefault="00A01CDB" w:rsidP="0099097F">
            <w:pPr>
              <w:rPr>
                <w:rFonts w:ascii="Garamond" w:eastAsia="Calibri" w:hAnsi="Garamond"/>
              </w:rPr>
            </w:pPr>
            <w:r>
              <w:rPr>
                <w:rFonts w:ascii="Garamond" w:hAnsi="Garamond"/>
              </w:rPr>
              <w:t xml:space="preserve">Rumex acetosa L.</w:t>
            </w:r>
          </w:p>
        </w:tc>
        <w:tc>
          <w:tcPr>
            <w:tcW w:w="1842" w:type="dxa"/>
            <w:tcBorders>
              <w:top w:val="single" w:sz="4" w:space="0" w:color="auto"/>
              <w:left w:val="single" w:sz="4" w:space="0" w:color="auto"/>
              <w:bottom w:val="single" w:sz="4" w:space="0" w:color="auto"/>
              <w:right w:val="single" w:sz="4" w:space="0" w:color="auto"/>
            </w:tcBorders>
            <w:hideMark/>
          </w:tcPr>
          <w:p w14:paraId="5979D067"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313CD8A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508BB0" w14:textId="77777777" w:rsidR="00A01CDB" w:rsidRPr="00E31CA2" w:rsidRDefault="00A01CDB" w:rsidP="0099097F">
            <w:pPr>
              <w:rPr>
                <w:rFonts w:ascii="Garamond" w:eastAsia="Calibri" w:hAnsi="Garamond"/>
              </w:rPr>
            </w:pPr>
            <w:r>
              <w:rPr>
                <w:rFonts w:ascii="Garamond" w:hAnsi="Garamond"/>
              </w:rPr>
              <w:t xml:space="preserve">Sauerampfer</w:t>
            </w:r>
          </w:p>
        </w:tc>
        <w:tc>
          <w:tcPr>
            <w:tcW w:w="1352" w:type="dxa"/>
            <w:tcBorders>
              <w:top w:val="single" w:sz="4" w:space="0" w:color="auto"/>
              <w:left w:val="single" w:sz="4" w:space="0" w:color="auto"/>
              <w:bottom w:val="single" w:sz="4" w:space="0" w:color="auto"/>
              <w:right w:val="single" w:sz="4" w:space="0" w:color="auto"/>
            </w:tcBorders>
            <w:hideMark/>
          </w:tcPr>
          <w:p w14:paraId="651C8844"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BE777DB"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1DD80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A9E88C" w14:textId="77777777" w:rsidR="00A01CDB" w:rsidRPr="00E31CA2" w:rsidRDefault="00A01CDB" w:rsidP="0099097F">
            <w:pPr>
              <w:rPr>
                <w:rFonts w:ascii="Garamond" w:eastAsia="Calibri" w:hAnsi="Garamond"/>
              </w:rPr>
            </w:pPr>
            <w:r>
              <w:rPr>
                <w:rFonts w:ascii="Garamond" w:hAnsi="Garamond"/>
              </w:rPr>
              <w:t xml:space="preserve">Rumex acetosella L.</w:t>
            </w:r>
          </w:p>
        </w:tc>
        <w:tc>
          <w:tcPr>
            <w:tcW w:w="1842" w:type="dxa"/>
            <w:tcBorders>
              <w:top w:val="single" w:sz="4" w:space="0" w:color="auto"/>
              <w:left w:val="single" w:sz="4" w:space="0" w:color="auto"/>
              <w:bottom w:val="single" w:sz="4" w:space="0" w:color="auto"/>
              <w:right w:val="single" w:sz="4" w:space="0" w:color="auto"/>
            </w:tcBorders>
            <w:hideMark/>
          </w:tcPr>
          <w:p w14:paraId="344B361A"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4467450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CF3518" w14:textId="77777777" w:rsidR="00A01CDB" w:rsidRPr="00E31CA2" w:rsidRDefault="00A01CDB" w:rsidP="0099097F">
            <w:pPr>
              <w:rPr>
                <w:rFonts w:ascii="Garamond" w:eastAsia="Calibri" w:hAnsi="Garamond"/>
              </w:rPr>
            </w:pPr>
            <w:r>
              <w:rPr>
                <w:rFonts w:ascii="Garamond" w:hAnsi="Garamond"/>
              </w:rPr>
              <w:t xml:space="preserve">roter Sauerampfer</w:t>
            </w:r>
          </w:p>
        </w:tc>
        <w:tc>
          <w:tcPr>
            <w:tcW w:w="1352" w:type="dxa"/>
            <w:tcBorders>
              <w:top w:val="single" w:sz="4" w:space="0" w:color="auto"/>
              <w:left w:val="single" w:sz="4" w:space="0" w:color="auto"/>
              <w:bottom w:val="single" w:sz="4" w:space="0" w:color="auto"/>
              <w:right w:val="single" w:sz="4" w:space="0" w:color="auto"/>
            </w:tcBorders>
            <w:hideMark/>
          </w:tcPr>
          <w:p w14:paraId="0FA8945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68C03FE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01BC38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9030D7" w14:textId="77777777" w:rsidR="00A01CDB" w:rsidRPr="00E31CA2" w:rsidRDefault="00A01CDB" w:rsidP="0099097F">
            <w:pPr>
              <w:rPr>
                <w:rFonts w:ascii="Garamond" w:eastAsia="Calibri" w:hAnsi="Garamond"/>
              </w:rPr>
            </w:pPr>
            <w:r>
              <w:rPr>
                <w:rFonts w:ascii="Garamond" w:hAnsi="Garamond"/>
              </w:rPr>
              <w:t xml:space="preserve">Rumex alpinus L.</w:t>
            </w:r>
          </w:p>
        </w:tc>
        <w:tc>
          <w:tcPr>
            <w:tcW w:w="1842" w:type="dxa"/>
            <w:tcBorders>
              <w:top w:val="single" w:sz="4" w:space="0" w:color="auto"/>
              <w:left w:val="single" w:sz="4" w:space="0" w:color="auto"/>
              <w:bottom w:val="single" w:sz="4" w:space="0" w:color="auto"/>
              <w:right w:val="single" w:sz="4" w:space="0" w:color="auto"/>
            </w:tcBorders>
            <w:hideMark/>
          </w:tcPr>
          <w:p w14:paraId="4BAE6F49"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7DF032C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D93F1C" w14:textId="77777777" w:rsidR="00A01CDB" w:rsidRPr="00E31CA2" w:rsidRDefault="00A01CDB" w:rsidP="0099097F">
            <w:pPr>
              <w:rPr>
                <w:rFonts w:ascii="Garamond" w:eastAsia="Calibri" w:hAnsi="Garamond"/>
              </w:rPr>
            </w:pPr>
            <w:r>
              <w:rPr>
                <w:rFonts w:ascii="Garamond" w:hAnsi="Garamond"/>
              </w:rPr>
              <w:t xml:space="preserve">Alpen-Ampfer</w:t>
            </w:r>
          </w:p>
        </w:tc>
        <w:tc>
          <w:tcPr>
            <w:tcW w:w="1352" w:type="dxa"/>
            <w:tcBorders>
              <w:top w:val="single" w:sz="4" w:space="0" w:color="auto"/>
              <w:left w:val="single" w:sz="4" w:space="0" w:color="auto"/>
              <w:bottom w:val="single" w:sz="4" w:space="0" w:color="auto"/>
              <w:right w:val="single" w:sz="4" w:space="0" w:color="auto"/>
            </w:tcBorders>
            <w:hideMark/>
          </w:tcPr>
          <w:p w14:paraId="14E3486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006FEAB8"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B2F47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C0511A" w14:textId="77777777" w:rsidR="00A01CDB" w:rsidRPr="00E31CA2" w:rsidRDefault="00A01CDB" w:rsidP="0099097F">
            <w:pPr>
              <w:rPr>
                <w:rFonts w:ascii="Garamond" w:eastAsia="Calibri" w:hAnsi="Garamond"/>
              </w:rPr>
            </w:pPr>
            <w:r>
              <w:rPr>
                <w:rFonts w:ascii="Garamond" w:hAnsi="Garamond"/>
              </w:rPr>
              <w:t xml:space="preserve">Rumex conglomeratus Murray</w:t>
            </w:r>
          </w:p>
        </w:tc>
        <w:tc>
          <w:tcPr>
            <w:tcW w:w="1842" w:type="dxa"/>
            <w:tcBorders>
              <w:top w:val="single" w:sz="4" w:space="0" w:color="auto"/>
              <w:left w:val="single" w:sz="4" w:space="0" w:color="auto"/>
              <w:bottom w:val="single" w:sz="4" w:space="0" w:color="auto"/>
              <w:right w:val="single" w:sz="4" w:space="0" w:color="auto"/>
            </w:tcBorders>
            <w:hideMark/>
          </w:tcPr>
          <w:p w14:paraId="68F41342"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7693C063" w14:textId="77777777" w:rsidR="00A01CDB" w:rsidRPr="00E31CA2" w:rsidRDefault="00A01CDB" w:rsidP="0099097F">
            <w:pPr>
              <w:rPr>
                <w:rFonts w:ascii="Garamond" w:eastAsia="Calibri" w:hAnsi="Garamond"/>
              </w:rPr>
            </w:pPr>
            <w:r>
              <w:rPr>
                <w:rFonts w:ascii="Garamond" w:hAnsi="Garamond"/>
              </w:rPr>
              <w:t xml:space="preserve">Rumex acutus Sm.</w:t>
            </w:r>
          </w:p>
        </w:tc>
        <w:tc>
          <w:tcPr>
            <w:tcW w:w="1628" w:type="dxa"/>
            <w:tcBorders>
              <w:top w:val="single" w:sz="4" w:space="0" w:color="auto"/>
              <w:left w:val="single" w:sz="4" w:space="0" w:color="auto"/>
              <w:bottom w:val="single" w:sz="4" w:space="0" w:color="auto"/>
              <w:right w:val="single" w:sz="4" w:space="0" w:color="auto"/>
            </w:tcBorders>
            <w:hideMark/>
          </w:tcPr>
          <w:p w14:paraId="1D488802" w14:textId="77777777" w:rsidR="00A01CDB" w:rsidRPr="00E31CA2" w:rsidRDefault="00A01CDB" w:rsidP="0099097F">
            <w:pPr>
              <w:rPr>
                <w:rFonts w:ascii="Garamond" w:eastAsia="Calibri" w:hAnsi="Garamond"/>
              </w:rPr>
            </w:pPr>
            <w:r>
              <w:rPr>
                <w:rFonts w:ascii="Garamond" w:hAnsi="Garamond"/>
              </w:rPr>
              <w:t xml:space="preserve">Grindwurzel</w:t>
            </w:r>
          </w:p>
        </w:tc>
        <w:tc>
          <w:tcPr>
            <w:tcW w:w="1352" w:type="dxa"/>
            <w:tcBorders>
              <w:top w:val="single" w:sz="4" w:space="0" w:color="auto"/>
              <w:left w:val="single" w:sz="4" w:space="0" w:color="auto"/>
              <w:bottom w:val="single" w:sz="4" w:space="0" w:color="auto"/>
              <w:right w:val="single" w:sz="4" w:space="0" w:color="auto"/>
            </w:tcBorders>
            <w:hideMark/>
          </w:tcPr>
          <w:p w14:paraId="61CEC60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1BBEB79"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15D692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6C807" w14:textId="77777777" w:rsidR="00A01CDB" w:rsidRPr="00E31CA2" w:rsidRDefault="00A01CDB" w:rsidP="0099097F">
            <w:pPr>
              <w:rPr>
                <w:rFonts w:ascii="Garamond" w:eastAsia="Calibri" w:hAnsi="Garamond"/>
              </w:rPr>
            </w:pPr>
            <w:r>
              <w:rPr>
                <w:rFonts w:ascii="Garamond" w:hAnsi="Garamond"/>
              </w:rPr>
              <w:t xml:space="preserve">Rumex crispus L.</w:t>
            </w:r>
          </w:p>
        </w:tc>
        <w:tc>
          <w:tcPr>
            <w:tcW w:w="1842" w:type="dxa"/>
            <w:tcBorders>
              <w:top w:val="single" w:sz="4" w:space="0" w:color="auto"/>
              <w:left w:val="single" w:sz="4" w:space="0" w:color="auto"/>
              <w:bottom w:val="single" w:sz="4" w:space="0" w:color="auto"/>
              <w:right w:val="single" w:sz="4" w:space="0" w:color="auto"/>
            </w:tcBorders>
            <w:hideMark/>
          </w:tcPr>
          <w:p w14:paraId="0DC475CF"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44E841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2D05AF" w14:textId="77777777" w:rsidR="00A01CDB" w:rsidRPr="00E31CA2" w:rsidRDefault="00A01CDB" w:rsidP="0099097F">
            <w:pPr>
              <w:rPr>
                <w:rFonts w:ascii="Garamond" w:eastAsia="Calibri" w:hAnsi="Garamond"/>
              </w:rPr>
            </w:pPr>
            <w:r>
              <w:rPr>
                <w:rFonts w:ascii="Garamond" w:hAnsi="Garamond"/>
              </w:rPr>
              <w:t xml:space="preserve">Versauerung</w:t>
            </w:r>
          </w:p>
        </w:tc>
        <w:tc>
          <w:tcPr>
            <w:tcW w:w="1352" w:type="dxa"/>
            <w:tcBorders>
              <w:top w:val="single" w:sz="4" w:space="0" w:color="auto"/>
              <w:left w:val="single" w:sz="4" w:space="0" w:color="auto"/>
              <w:bottom w:val="single" w:sz="4" w:space="0" w:color="auto"/>
              <w:right w:val="single" w:sz="4" w:space="0" w:color="auto"/>
            </w:tcBorders>
            <w:hideMark/>
          </w:tcPr>
          <w:p w14:paraId="224209AD"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16085D28"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656394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BA0E97" w14:textId="77777777" w:rsidR="00A01CDB" w:rsidRPr="00E31CA2" w:rsidRDefault="00A01CDB" w:rsidP="0099097F">
            <w:pPr>
              <w:rPr>
                <w:rFonts w:ascii="Garamond" w:eastAsia="Calibri" w:hAnsi="Garamond"/>
              </w:rPr>
            </w:pPr>
            <w:r>
              <w:rPr>
                <w:rFonts w:ascii="Garamond" w:hAnsi="Garamond"/>
              </w:rPr>
              <w:t xml:space="preserve">Rumex longifolius DC.</w:t>
            </w:r>
          </w:p>
        </w:tc>
        <w:tc>
          <w:tcPr>
            <w:tcW w:w="1842" w:type="dxa"/>
            <w:tcBorders>
              <w:top w:val="single" w:sz="4" w:space="0" w:color="auto"/>
              <w:left w:val="single" w:sz="4" w:space="0" w:color="auto"/>
              <w:bottom w:val="single" w:sz="4" w:space="0" w:color="auto"/>
              <w:right w:val="single" w:sz="4" w:space="0" w:color="auto"/>
            </w:tcBorders>
            <w:hideMark/>
          </w:tcPr>
          <w:p w14:paraId="73CEAD04"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5AD05D7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69DED4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0EE0F8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11B063E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5AB5F4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376EAA" w14:textId="77777777" w:rsidR="00A01CDB" w:rsidRPr="00E31CA2" w:rsidRDefault="00A01CDB" w:rsidP="0099097F">
            <w:pPr>
              <w:rPr>
                <w:rFonts w:ascii="Garamond" w:eastAsia="Calibri" w:hAnsi="Garamond"/>
              </w:rPr>
            </w:pPr>
            <w:r>
              <w:rPr>
                <w:rFonts w:ascii="Garamond" w:hAnsi="Garamond"/>
              </w:rPr>
              <w:t xml:space="preserve">Rumex obtusifolius L.</w:t>
            </w:r>
          </w:p>
        </w:tc>
        <w:tc>
          <w:tcPr>
            <w:tcW w:w="1842" w:type="dxa"/>
            <w:tcBorders>
              <w:top w:val="single" w:sz="4" w:space="0" w:color="auto"/>
              <w:left w:val="single" w:sz="4" w:space="0" w:color="auto"/>
              <w:bottom w:val="single" w:sz="4" w:space="0" w:color="auto"/>
              <w:right w:val="single" w:sz="4" w:space="0" w:color="auto"/>
            </w:tcBorders>
            <w:hideMark/>
          </w:tcPr>
          <w:p w14:paraId="419D4913"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4A09252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E365C4" w14:textId="77777777" w:rsidR="00A01CDB" w:rsidRPr="00E31CA2" w:rsidRDefault="00A01CDB" w:rsidP="0099097F">
            <w:pPr>
              <w:rPr>
                <w:rFonts w:ascii="Garamond" w:eastAsia="Calibri" w:hAnsi="Garamond"/>
              </w:rPr>
            </w:pPr>
            <w:r>
              <w:rPr>
                <w:rFonts w:ascii="Garamond" w:hAnsi="Garamond"/>
              </w:rPr>
              <w:t xml:space="preserve">Stumpfblättrige Ampfer</w:t>
            </w:r>
          </w:p>
        </w:tc>
        <w:tc>
          <w:tcPr>
            <w:tcW w:w="1352" w:type="dxa"/>
            <w:tcBorders>
              <w:top w:val="single" w:sz="4" w:space="0" w:color="auto"/>
              <w:left w:val="single" w:sz="4" w:space="0" w:color="auto"/>
              <w:bottom w:val="single" w:sz="4" w:space="0" w:color="auto"/>
              <w:right w:val="single" w:sz="4" w:space="0" w:color="auto"/>
            </w:tcBorders>
            <w:hideMark/>
          </w:tcPr>
          <w:p w14:paraId="23941007"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AE7471B"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71849C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60FD5B" w14:textId="77777777" w:rsidR="00A01CDB" w:rsidRPr="00E31CA2" w:rsidRDefault="00A01CDB" w:rsidP="0099097F">
            <w:pPr>
              <w:rPr>
                <w:rFonts w:ascii="Garamond" w:eastAsia="Calibri" w:hAnsi="Garamond"/>
              </w:rPr>
            </w:pPr>
            <w:r>
              <w:rPr>
                <w:rFonts w:ascii="Garamond" w:hAnsi="Garamond"/>
              </w:rPr>
              <w:t xml:space="preserve">Rumex patientia L.</w:t>
            </w:r>
          </w:p>
        </w:tc>
        <w:tc>
          <w:tcPr>
            <w:tcW w:w="1842" w:type="dxa"/>
            <w:tcBorders>
              <w:top w:val="single" w:sz="4" w:space="0" w:color="auto"/>
              <w:left w:val="single" w:sz="4" w:space="0" w:color="auto"/>
              <w:bottom w:val="single" w:sz="4" w:space="0" w:color="auto"/>
              <w:right w:val="single" w:sz="4" w:space="0" w:color="auto"/>
            </w:tcBorders>
            <w:hideMark/>
          </w:tcPr>
          <w:p w14:paraId="50E442FB"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5FEA767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D09B69" w14:textId="77777777" w:rsidR="00A01CDB" w:rsidRPr="00E31CA2" w:rsidRDefault="00A01CDB" w:rsidP="0099097F">
            <w:pPr>
              <w:rPr>
                <w:rFonts w:ascii="Garamond" w:eastAsia="Calibri" w:hAnsi="Garamond"/>
              </w:rPr>
            </w:pPr>
            <w:r>
              <w:rPr>
                <w:rFonts w:ascii="Garamond" w:hAnsi="Garamond"/>
              </w:rPr>
              <w:t xml:space="preserve">Garten-Ampfer</w:t>
            </w:r>
          </w:p>
        </w:tc>
        <w:tc>
          <w:tcPr>
            <w:tcW w:w="1352" w:type="dxa"/>
            <w:tcBorders>
              <w:top w:val="single" w:sz="4" w:space="0" w:color="auto"/>
              <w:left w:val="single" w:sz="4" w:space="0" w:color="auto"/>
              <w:bottom w:val="single" w:sz="4" w:space="0" w:color="auto"/>
              <w:right w:val="single" w:sz="4" w:space="0" w:color="auto"/>
            </w:tcBorders>
            <w:hideMark/>
          </w:tcPr>
          <w:p w14:paraId="3EC2FF8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1A413BB"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7A7AA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6C7071" w14:textId="77777777" w:rsidR="00A01CDB" w:rsidRPr="00E31CA2" w:rsidRDefault="00A01CDB" w:rsidP="0099097F">
            <w:pPr>
              <w:rPr>
                <w:rFonts w:ascii="Garamond" w:eastAsia="Calibri" w:hAnsi="Garamond"/>
              </w:rPr>
            </w:pPr>
            <w:r>
              <w:rPr>
                <w:rFonts w:ascii="Garamond" w:hAnsi="Garamond"/>
              </w:rPr>
              <w:t xml:space="preserve">Rumex sanguineus L.</w:t>
            </w:r>
          </w:p>
        </w:tc>
        <w:tc>
          <w:tcPr>
            <w:tcW w:w="1842" w:type="dxa"/>
            <w:tcBorders>
              <w:top w:val="single" w:sz="4" w:space="0" w:color="auto"/>
              <w:left w:val="single" w:sz="4" w:space="0" w:color="auto"/>
              <w:bottom w:val="single" w:sz="4" w:space="0" w:color="auto"/>
              <w:right w:val="single" w:sz="4" w:space="0" w:color="auto"/>
            </w:tcBorders>
            <w:hideMark/>
          </w:tcPr>
          <w:p w14:paraId="6622634F" w14:textId="77777777" w:rsidR="00A01CDB" w:rsidRPr="00E31CA2" w:rsidRDefault="00A01CDB" w:rsidP="0099097F">
            <w:pPr>
              <w:rPr>
                <w:rFonts w:ascii="Garamond" w:eastAsia="Calibri" w:hAnsi="Garamond"/>
              </w:rPr>
            </w:pPr>
            <w:r>
              <w:rPr>
                <w:rFonts w:ascii="Garamond" w:hAnsi="Garamond"/>
              </w:rPr>
              <w:t xml:space="preserve">Polygonaceae</w:t>
            </w:r>
          </w:p>
        </w:tc>
        <w:tc>
          <w:tcPr>
            <w:tcW w:w="1371" w:type="dxa"/>
            <w:tcBorders>
              <w:top w:val="single" w:sz="4" w:space="0" w:color="auto"/>
              <w:left w:val="single" w:sz="4" w:space="0" w:color="auto"/>
              <w:bottom w:val="single" w:sz="4" w:space="0" w:color="auto"/>
              <w:right w:val="single" w:sz="4" w:space="0" w:color="auto"/>
            </w:tcBorders>
            <w:hideMark/>
          </w:tcPr>
          <w:p w14:paraId="5048B9B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0AAB62" w14:textId="77777777" w:rsidR="00A01CDB" w:rsidRPr="00E31CA2" w:rsidRDefault="00A01CDB" w:rsidP="0099097F">
            <w:pPr>
              <w:rPr>
                <w:rFonts w:ascii="Garamond" w:eastAsia="Calibri" w:hAnsi="Garamond"/>
              </w:rPr>
            </w:pPr>
            <w:r>
              <w:rPr>
                <w:rFonts w:ascii="Garamond" w:hAnsi="Garamond"/>
              </w:rPr>
              <w:t xml:space="preserve">Hain-Ampfer</w:t>
            </w:r>
          </w:p>
        </w:tc>
        <w:tc>
          <w:tcPr>
            <w:tcW w:w="1352" w:type="dxa"/>
            <w:tcBorders>
              <w:top w:val="single" w:sz="4" w:space="0" w:color="auto"/>
              <w:left w:val="single" w:sz="4" w:space="0" w:color="auto"/>
              <w:bottom w:val="single" w:sz="4" w:space="0" w:color="auto"/>
              <w:right w:val="single" w:sz="4" w:space="0" w:color="auto"/>
            </w:tcBorders>
            <w:hideMark/>
          </w:tcPr>
          <w:p w14:paraId="5AAA7291"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2E85EA0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insgesamt mehr als 14 mg Anthranoiden* (ausgedrückt als Rhein)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6BE18C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40B316" w14:textId="77777777" w:rsidR="00A01CDB" w:rsidRPr="00E31CA2" w:rsidRDefault="00A01CDB" w:rsidP="0099097F">
            <w:pPr>
              <w:rPr>
                <w:rFonts w:ascii="Garamond" w:eastAsia="Calibri" w:hAnsi="Garamond"/>
              </w:rPr>
            </w:pPr>
            <w:r>
              <w:rPr>
                <w:rFonts w:ascii="Garamond" w:hAnsi="Garamond"/>
              </w:rPr>
              <w:t xml:space="preserve">Ruscus aculeatus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3232ABC"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hideMark/>
          </w:tcPr>
          <w:p w14:paraId="172B3CA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0C36C2C" w14:textId="77777777" w:rsidR="00A01CDB" w:rsidRPr="00E31CA2" w:rsidRDefault="00A01CDB" w:rsidP="0099097F">
            <w:pPr>
              <w:rPr>
                <w:rFonts w:ascii="Garamond" w:eastAsia="Calibri" w:hAnsi="Garamond"/>
              </w:rPr>
            </w:pPr>
            <w:r>
              <w:rPr>
                <w:rFonts w:ascii="Garamond" w:hAnsi="Garamond"/>
              </w:rPr>
              <w:t xml:space="preserve">Stechender Mäusedorn</w:t>
            </w:r>
          </w:p>
        </w:tc>
        <w:tc>
          <w:tcPr>
            <w:tcW w:w="1352" w:type="dxa"/>
            <w:tcBorders>
              <w:top w:val="single" w:sz="4" w:space="0" w:color="auto"/>
              <w:left w:val="single" w:sz="4" w:space="0" w:color="auto"/>
              <w:bottom w:val="single" w:sz="4" w:space="0" w:color="auto"/>
              <w:right w:val="single" w:sz="4" w:space="0" w:color="auto"/>
            </w:tcBorders>
            <w:hideMark/>
          </w:tcPr>
          <w:p w14:paraId="3A9E0D4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3F1374B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58E6C6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C6535E" w14:textId="77777777" w:rsidR="00A01CDB" w:rsidRPr="00E31CA2" w:rsidRDefault="00A01CDB" w:rsidP="0099097F">
            <w:pPr>
              <w:rPr>
                <w:rFonts w:ascii="Garamond" w:eastAsia="Calibri" w:hAnsi="Garamond"/>
              </w:rPr>
            </w:pPr>
            <w:r>
              <w:rPr>
                <w:rFonts w:ascii="Garamond" w:hAnsi="Garamond"/>
              </w:rPr>
              <w:t xml:space="preserve">Ruscus hypoglossum L.</w:t>
            </w:r>
          </w:p>
        </w:tc>
        <w:tc>
          <w:tcPr>
            <w:tcW w:w="1842" w:type="dxa"/>
            <w:tcBorders>
              <w:top w:val="single" w:sz="4" w:space="0" w:color="auto"/>
              <w:left w:val="single" w:sz="4" w:space="0" w:color="auto"/>
              <w:bottom w:val="single" w:sz="4" w:space="0" w:color="auto"/>
              <w:right w:val="single" w:sz="4" w:space="0" w:color="auto"/>
            </w:tcBorders>
            <w:hideMark/>
          </w:tcPr>
          <w:p w14:paraId="4179212E" w14:textId="77777777" w:rsidR="00A01CDB" w:rsidRPr="00E31CA2" w:rsidRDefault="00A01CDB" w:rsidP="0099097F">
            <w:pPr>
              <w:rPr>
                <w:rFonts w:ascii="Garamond" w:eastAsia="Calibri" w:hAnsi="Garamond"/>
              </w:rPr>
            </w:pPr>
            <w:r>
              <w:rPr>
                <w:rFonts w:ascii="Garamond" w:hAnsi="Garamond"/>
              </w:rPr>
              <w:t xml:space="preserve">Asparagaceae</w:t>
            </w:r>
          </w:p>
        </w:tc>
        <w:tc>
          <w:tcPr>
            <w:tcW w:w="1371" w:type="dxa"/>
            <w:tcBorders>
              <w:top w:val="single" w:sz="4" w:space="0" w:color="auto"/>
              <w:left w:val="single" w:sz="4" w:space="0" w:color="auto"/>
              <w:bottom w:val="single" w:sz="4" w:space="0" w:color="auto"/>
              <w:right w:val="single" w:sz="4" w:space="0" w:color="auto"/>
            </w:tcBorders>
            <w:noWrap/>
            <w:hideMark/>
          </w:tcPr>
          <w:p w14:paraId="5EFAA7F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10BA3A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802486E" w14:textId="77777777" w:rsidR="00A01CDB" w:rsidRPr="00E31CA2" w:rsidRDefault="00A01CDB" w:rsidP="0099097F">
            <w:pPr>
              <w:rPr>
                <w:rFonts w:ascii="Garamond" w:eastAsia="Calibri" w:hAnsi="Garamond"/>
              </w:rPr>
            </w:pPr>
            <w:r>
              <w:rPr>
                <w:rFonts w:ascii="Garamond" w:hAnsi="Garamond"/>
              </w:rPr>
              <w:t xml:space="preserve">Kladode, Rhizom</w:t>
            </w:r>
          </w:p>
        </w:tc>
        <w:tc>
          <w:tcPr>
            <w:tcW w:w="5572" w:type="dxa"/>
            <w:tcBorders>
              <w:top w:val="single" w:sz="4" w:space="0" w:color="auto"/>
              <w:left w:val="single" w:sz="4" w:space="0" w:color="auto"/>
              <w:bottom w:val="single" w:sz="4" w:space="0" w:color="auto"/>
              <w:right w:val="single" w:sz="4" w:space="0" w:color="auto"/>
            </w:tcBorders>
            <w:hideMark/>
          </w:tcPr>
          <w:p w14:paraId="63CAEBF5"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79E28D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4866F2" w14:textId="77777777" w:rsidR="00A01CDB" w:rsidRPr="00E31CA2" w:rsidRDefault="00A01CDB" w:rsidP="0099097F">
            <w:pPr>
              <w:rPr>
                <w:rFonts w:ascii="Garamond" w:eastAsia="Calibri" w:hAnsi="Garamond"/>
              </w:rPr>
            </w:pPr>
            <w:r>
              <w:rPr>
                <w:rFonts w:ascii="Garamond" w:hAnsi="Garamond"/>
              </w:rPr>
              <w:t xml:space="preserve">Sabatia angularis (L.) Pursh</w:t>
            </w:r>
          </w:p>
        </w:tc>
        <w:tc>
          <w:tcPr>
            <w:tcW w:w="1842" w:type="dxa"/>
            <w:tcBorders>
              <w:top w:val="single" w:sz="4" w:space="0" w:color="auto"/>
              <w:left w:val="single" w:sz="4" w:space="0" w:color="auto"/>
              <w:bottom w:val="single" w:sz="4" w:space="0" w:color="auto"/>
              <w:right w:val="single" w:sz="4" w:space="0" w:color="auto"/>
            </w:tcBorders>
            <w:hideMark/>
          </w:tcPr>
          <w:p w14:paraId="7CA2084F" w14:textId="77777777" w:rsidR="00A01CDB" w:rsidRPr="00E31CA2" w:rsidRDefault="00A01CDB" w:rsidP="0099097F">
            <w:pPr>
              <w:rPr>
                <w:rFonts w:ascii="Garamond" w:eastAsia="Calibri" w:hAnsi="Garamond"/>
              </w:rPr>
            </w:pPr>
            <w:r>
              <w:rPr>
                <w:rFonts w:ascii="Garamond" w:hAnsi="Garamond"/>
              </w:rPr>
              <w:t xml:space="preserve">Gentiananceae</w:t>
            </w:r>
          </w:p>
        </w:tc>
        <w:tc>
          <w:tcPr>
            <w:tcW w:w="1371" w:type="dxa"/>
            <w:tcBorders>
              <w:top w:val="single" w:sz="4" w:space="0" w:color="auto"/>
              <w:left w:val="single" w:sz="4" w:space="0" w:color="auto"/>
              <w:bottom w:val="single" w:sz="4" w:space="0" w:color="auto"/>
              <w:right w:val="single" w:sz="4" w:space="0" w:color="auto"/>
            </w:tcBorders>
            <w:noWrap/>
            <w:hideMark/>
          </w:tcPr>
          <w:p w14:paraId="6F25B9F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55BBE3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0100A7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3113C9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B960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5AEA20" w14:textId="77777777" w:rsidR="00A01CDB" w:rsidRPr="00E31CA2" w:rsidRDefault="00A01CDB" w:rsidP="0099097F">
            <w:pPr>
              <w:rPr>
                <w:rFonts w:ascii="Garamond" w:eastAsia="Calibri" w:hAnsi="Garamond"/>
              </w:rPr>
            </w:pPr>
            <w:r>
              <w:rPr>
                <w:rFonts w:ascii="Garamond" w:hAnsi="Garamond"/>
              </w:rPr>
              <w:t xml:space="preserve">Saccharina latissima (L.) C.E.Lane, C.Mayes, Druehl &amp; G.W.Saunders</w:t>
            </w:r>
          </w:p>
        </w:tc>
        <w:tc>
          <w:tcPr>
            <w:tcW w:w="1842" w:type="dxa"/>
            <w:tcBorders>
              <w:top w:val="single" w:sz="4" w:space="0" w:color="auto"/>
              <w:left w:val="single" w:sz="4" w:space="0" w:color="auto"/>
              <w:bottom w:val="single" w:sz="4" w:space="0" w:color="auto"/>
              <w:right w:val="single" w:sz="4" w:space="0" w:color="auto"/>
            </w:tcBorders>
            <w:hideMark/>
          </w:tcPr>
          <w:p w14:paraId="51D48EE3" w14:textId="77777777" w:rsidR="00A01CDB" w:rsidRPr="00E31CA2" w:rsidRDefault="00A01CDB" w:rsidP="0099097F">
            <w:pPr>
              <w:rPr>
                <w:rFonts w:ascii="Garamond" w:eastAsia="Calibri" w:hAnsi="Garamond"/>
              </w:rPr>
            </w:pPr>
            <w:r>
              <w:rPr>
                <w:rFonts w:ascii="Garamond" w:hAnsi="Garamond"/>
              </w:rPr>
              <w:t xml:space="preserve">Laminariaceae</w:t>
            </w:r>
          </w:p>
        </w:tc>
        <w:tc>
          <w:tcPr>
            <w:tcW w:w="1371" w:type="dxa"/>
            <w:tcBorders>
              <w:top w:val="single" w:sz="4" w:space="0" w:color="auto"/>
              <w:left w:val="single" w:sz="4" w:space="0" w:color="auto"/>
              <w:bottom w:val="single" w:sz="4" w:space="0" w:color="auto"/>
              <w:right w:val="single" w:sz="4" w:space="0" w:color="auto"/>
            </w:tcBorders>
            <w:hideMark/>
          </w:tcPr>
          <w:p w14:paraId="627A7C52" w14:textId="77777777" w:rsidR="00A01CDB" w:rsidRPr="00E31CA2" w:rsidRDefault="00A01CDB" w:rsidP="0099097F">
            <w:pPr>
              <w:rPr>
                <w:rFonts w:ascii="Garamond" w:eastAsia="Calibri" w:hAnsi="Garamond"/>
              </w:rPr>
            </w:pPr>
            <w:r>
              <w:rPr>
                <w:rFonts w:ascii="Garamond" w:hAnsi="Garamond"/>
              </w:rPr>
              <w:t xml:space="preserve">Laminaria saccharina (L.) J.V.</w:t>
            </w:r>
            <w:r>
              <w:rPr>
                <w:rFonts w:ascii="Garamond" w:hAnsi="Garamond"/>
              </w:rPr>
              <w:t xml:space="preserve"> </w:t>
            </w:r>
            <w:r>
              <w:rPr>
                <w:rFonts w:ascii="Garamond" w:hAnsi="Garamond"/>
              </w:rPr>
              <w:t xml:space="preserve">Lam.</w:t>
            </w:r>
          </w:p>
        </w:tc>
        <w:tc>
          <w:tcPr>
            <w:tcW w:w="1628" w:type="dxa"/>
            <w:tcBorders>
              <w:top w:val="single" w:sz="4" w:space="0" w:color="auto"/>
              <w:left w:val="single" w:sz="4" w:space="0" w:color="auto"/>
              <w:bottom w:val="single" w:sz="4" w:space="0" w:color="auto"/>
              <w:right w:val="single" w:sz="4" w:space="0" w:color="auto"/>
            </w:tcBorders>
            <w:hideMark/>
          </w:tcPr>
          <w:p w14:paraId="1000382C" w14:textId="77777777" w:rsidR="00A01CDB" w:rsidRPr="00E31CA2" w:rsidRDefault="00A01CDB" w:rsidP="0099097F">
            <w:pPr>
              <w:rPr>
                <w:rFonts w:ascii="Garamond" w:eastAsia="Calibri" w:hAnsi="Garamond"/>
              </w:rPr>
            </w:pPr>
            <w:r>
              <w:rPr>
                <w:rFonts w:ascii="Garamond" w:hAnsi="Garamond"/>
              </w:rPr>
              <w:t xml:space="preserve">Zuckertang</w:t>
            </w:r>
          </w:p>
        </w:tc>
        <w:tc>
          <w:tcPr>
            <w:tcW w:w="1352" w:type="dxa"/>
            <w:tcBorders>
              <w:top w:val="single" w:sz="4" w:space="0" w:color="auto"/>
              <w:left w:val="single" w:sz="4" w:space="0" w:color="auto"/>
              <w:bottom w:val="single" w:sz="4" w:space="0" w:color="auto"/>
              <w:right w:val="single" w:sz="4" w:space="0" w:color="auto"/>
            </w:tcBorders>
            <w:hideMark/>
          </w:tcPr>
          <w:p w14:paraId="529DF6D2"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13E7C01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2090D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C29D37" w14:textId="77777777" w:rsidR="00A01CDB" w:rsidRPr="00E31CA2" w:rsidRDefault="00A01CDB" w:rsidP="0099097F">
            <w:pPr>
              <w:rPr>
                <w:rFonts w:ascii="Garamond" w:eastAsia="Calibri" w:hAnsi="Garamond"/>
              </w:rPr>
            </w:pPr>
            <w:r>
              <w:rPr>
                <w:rFonts w:ascii="Garamond" w:hAnsi="Garamond"/>
              </w:rPr>
              <w:t xml:space="preserve">Saccharum officinarum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6162889"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2B1DFC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871F67F" w14:textId="77777777" w:rsidR="00A01CDB" w:rsidRPr="00E31CA2" w:rsidRDefault="00A01CDB" w:rsidP="0099097F">
            <w:pPr>
              <w:rPr>
                <w:rFonts w:ascii="Garamond" w:eastAsia="Calibri" w:hAnsi="Garamond"/>
              </w:rPr>
            </w:pPr>
            <w:r>
              <w:rPr>
                <w:rFonts w:ascii="Garamond" w:hAnsi="Garamond"/>
              </w:rPr>
              <w:t xml:space="preserve">Zuckerrohr</w:t>
            </w:r>
          </w:p>
        </w:tc>
        <w:tc>
          <w:tcPr>
            <w:tcW w:w="1352" w:type="dxa"/>
            <w:tcBorders>
              <w:top w:val="single" w:sz="4" w:space="0" w:color="auto"/>
              <w:left w:val="single" w:sz="4" w:space="0" w:color="auto"/>
              <w:bottom w:val="single" w:sz="4" w:space="0" w:color="auto"/>
              <w:right w:val="single" w:sz="4" w:space="0" w:color="auto"/>
            </w:tcBorders>
            <w:hideMark/>
          </w:tcPr>
          <w:p w14:paraId="2D903F27" w14:textId="77777777" w:rsidR="00A01CDB" w:rsidRPr="00E31CA2" w:rsidRDefault="00A01CDB" w:rsidP="0099097F">
            <w:pPr>
              <w:rPr>
                <w:rFonts w:ascii="Garamond" w:eastAsia="Calibri" w:hAnsi="Garamond"/>
              </w:rPr>
            </w:pPr>
            <w:r>
              <w:rPr>
                <w:rFonts w:ascii="Garamond" w:hAnsi="Garamond"/>
              </w:rPr>
              <w:t xml:space="preserve">Ast, Saft</w:t>
            </w:r>
          </w:p>
        </w:tc>
        <w:tc>
          <w:tcPr>
            <w:tcW w:w="5572" w:type="dxa"/>
            <w:tcBorders>
              <w:top w:val="single" w:sz="4" w:space="0" w:color="auto"/>
              <w:left w:val="single" w:sz="4" w:space="0" w:color="auto"/>
              <w:bottom w:val="single" w:sz="4" w:space="0" w:color="auto"/>
              <w:right w:val="single" w:sz="4" w:space="0" w:color="auto"/>
            </w:tcBorders>
            <w:hideMark/>
          </w:tcPr>
          <w:p w14:paraId="791A2CA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27836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613022" w14:textId="77777777" w:rsidR="00A01CDB" w:rsidRPr="00E31CA2" w:rsidRDefault="00A01CDB" w:rsidP="0099097F">
            <w:pPr>
              <w:rPr>
                <w:rFonts w:ascii="Garamond" w:eastAsia="Calibri" w:hAnsi="Garamond"/>
              </w:rPr>
            </w:pPr>
            <w:r>
              <w:rPr>
                <w:rFonts w:ascii="Garamond" w:hAnsi="Garamond"/>
              </w:rPr>
              <w:t xml:space="preserve">Salix alba L.</w:t>
            </w:r>
          </w:p>
        </w:tc>
        <w:tc>
          <w:tcPr>
            <w:tcW w:w="1842" w:type="dxa"/>
            <w:tcBorders>
              <w:top w:val="single" w:sz="4" w:space="0" w:color="auto"/>
              <w:left w:val="single" w:sz="4" w:space="0" w:color="auto"/>
              <w:bottom w:val="single" w:sz="4" w:space="0" w:color="auto"/>
              <w:right w:val="single" w:sz="4" w:space="0" w:color="auto"/>
            </w:tcBorders>
            <w:hideMark/>
          </w:tcPr>
          <w:p w14:paraId="7B80305C"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7FCC397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C5C121" w14:textId="77777777" w:rsidR="00A01CDB" w:rsidRPr="00E31CA2" w:rsidRDefault="00A01CDB" w:rsidP="0099097F">
            <w:pPr>
              <w:rPr>
                <w:rFonts w:ascii="Garamond" w:eastAsia="Calibri" w:hAnsi="Garamond"/>
              </w:rPr>
            </w:pPr>
            <w:r>
              <w:rPr>
                <w:rFonts w:ascii="Garamond" w:hAnsi="Garamond"/>
              </w:rPr>
              <w:t xml:space="preserve">Silber-Weide</w:t>
            </w:r>
          </w:p>
        </w:tc>
        <w:tc>
          <w:tcPr>
            <w:tcW w:w="1352" w:type="dxa"/>
            <w:tcBorders>
              <w:top w:val="single" w:sz="4" w:space="0" w:color="auto"/>
              <w:left w:val="single" w:sz="4" w:space="0" w:color="auto"/>
              <w:bottom w:val="single" w:sz="4" w:space="0" w:color="auto"/>
              <w:right w:val="single" w:sz="4" w:space="0" w:color="auto"/>
            </w:tcBorders>
            <w:hideMark/>
          </w:tcPr>
          <w:p w14:paraId="48C00515" w14:textId="77777777" w:rsidR="00A01CDB" w:rsidRPr="00E31CA2" w:rsidRDefault="00A01CDB" w:rsidP="0099097F">
            <w:pPr>
              <w:rPr>
                <w:rFonts w:ascii="Garamond" w:eastAsia="Calibri" w:hAnsi="Garamond"/>
              </w:rPr>
            </w:pPr>
            <w:r>
              <w:rPr>
                <w:rFonts w:ascii="Garamond" w:hAnsi="Garamond"/>
              </w:rPr>
              <w:t xml:space="preserve">Rinde, Knospe, Blüte, Blatt</w:t>
            </w:r>
          </w:p>
        </w:tc>
        <w:tc>
          <w:tcPr>
            <w:tcW w:w="5572" w:type="dxa"/>
            <w:tcBorders>
              <w:top w:val="single" w:sz="4" w:space="0" w:color="auto"/>
              <w:left w:val="single" w:sz="4" w:space="0" w:color="auto"/>
              <w:bottom w:val="single" w:sz="4" w:space="0" w:color="auto"/>
              <w:right w:val="single" w:sz="4" w:space="0" w:color="auto"/>
            </w:tcBorders>
            <w:hideMark/>
          </w:tcPr>
          <w:p w14:paraId="6B9F6FE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96 mg Salicin führen. 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r>
              <w:rPr>
                <w:rFonts w:ascii="Garamond" w:hAnsi="Garamond"/>
              </w:rPr>
              <w:t xml:space="preserve"> </w:t>
            </w:r>
          </w:p>
          <w:p w14:paraId="5E9442D6"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535FAB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E8DB76" w14:textId="77777777" w:rsidR="00A01CDB" w:rsidRPr="00E31CA2" w:rsidRDefault="00A01CDB" w:rsidP="0099097F">
            <w:pPr>
              <w:rPr>
                <w:rFonts w:ascii="Garamond" w:eastAsia="Calibri" w:hAnsi="Garamond"/>
              </w:rPr>
            </w:pPr>
            <w:r>
              <w:rPr>
                <w:rFonts w:ascii="Garamond" w:hAnsi="Garamond"/>
              </w:rPr>
              <w:t xml:space="preserve">Salix caprea L.</w:t>
            </w:r>
          </w:p>
        </w:tc>
        <w:tc>
          <w:tcPr>
            <w:tcW w:w="1842" w:type="dxa"/>
            <w:tcBorders>
              <w:top w:val="single" w:sz="4" w:space="0" w:color="auto"/>
              <w:left w:val="single" w:sz="4" w:space="0" w:color="auto"/>
              <w:bottom w:val="single" w:sz="4" w:space="0" w:color="auto"/>
              <w:right w:val="single" w:sz="4" w:space="0" w:color="auto"/>
            </w:tcBorders>
            <w:hideMark/>
          </w:tcPr>
          <w:p w14:paraId="2A381DED"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noWrap/>
            <w:hideMark/>
          </w:tcPr>
          <w:p w14:paraId="45E0E1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F3F1FE9" w14:textId="77777777" w:rsidR="00A01CDB" w:rsidRPr="00E31CA2" w:rsidRDefault="00A01CDB" w:rsidP="0099097F">
            <w:pPr>
              <w:rPr>
                <w:rFonts w:ascii="Garamond" w:eastAsia="Calibri" w:hAnsi="Garamond"/>
              </w:rPr>
            </w:pPr>
            <w:r>
              <w:rPr>
                <w:rFonts w:ascii="Garamond" w:hAnsi="Garamond"/>
              </w:rPr>
              <w:t xml:space="preserve">Sal-Weide</w:t>
            </w:r>
          </w:p>
        </w:tc>
        <w:tc>
          <w:tcPr>
            <w:tcW w:w="1352" w:type="dxa"/>
            <w:tcBorders>
              <w:top w:val="single" w:sz="4" w:space="0" w:color="auto"/>
              <w:left w:val="single" w:sz="4" w:space="0" w:color="auto"/>
              <w:bottom w:val="single" w:sz="4" w:space="0" w:color="auto"/>
              <w:right w:val="single" w:sz="4" w:space="0" w:color="auto"/>
            </w:tcBorders>
            <w:hideMark/>
          </w:tcPr>
          <w:p w14:paraId="18EF5019"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5353B5BE" w14:textId="77777777" w:rsidR="00A01CDB" w:rsidRPr="00E31CA2" w:rsidRDefault="00A01CDB" w:rsidP="0099097F">
            <w:pPr>
              <w:rPr>
                <w:rFonts w:ascii="Garamond" w:eastAsia="Calibri" w:hAnsi="Garamond" w:cs="Arial"/>
              </w:rPr>
            </w:pPr>
            <w:r>
              <w:rPr>
                <w:rFonts w:ascii="Garamond" w:hAnsi="Garamond"/>
              </w:rPr>
              <w:t xml:space="preserve">Die empfohlene Tagesmenge sollte nicht zu einer Aufnahme von mehr als 96 mg Salicin führen. 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p w14:paraId="4D700ADF"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163530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BBCB8A" w14:textId="77777777" w:rsidR="00A01CDB" w:rsidRPr="00E31CA2" w:rsidRDefault="00A01CDB" w:rsidP="0099097F">
            <w:pPr>
              <w:rPr>
                <w:rFonts w:ascii="Garamond" w:eastAsia="Calibri" w:hAnsi="Garamond"/>
              </w:rPr>
            </w:pPr>
            <w:r>
              <w:rPr>
                <w:rFonts w:ascii="Garamond" w:hAnsi="Garamond"/>
              </w:rPr>
              <w:t xml:space="preserve">Salix purpurea L.</w:t>
            </w:r>
          </w:p>
        </w:tc>
        <w:tc>
          <w:tcPr>
            <w:tcW w:w="1842" w:type="dxa"/>
            <w:tcBorders>
              <w:top w:val="single" w:sz="4" w:space="0" w:color="auto"/>
              <w:left w:val="single" w:sz="4" w:space="0" w:color="auto"/>
              <w:bottom w:val="single" w:sz="4" w:space="0" w:color="auto"/>
              <w:right w:val="single" w:sz="4" w:space="0" w:color="auto"/>
            </w:tcBorders>
            <w:hideMark/>
          </w:tcPr>
          <w:p w14:paraId="3B7C3D88" w14:textId="77777777" w:rsidR="00A01CDB" w:rsidRPr="00E31CA2" w:rsidRDefault="00A01CDB" w:rsidP="0099097F">
            <w:pPr>
              <w:rPr>
                <w:rFonts w:ascii="Garamond" w:eastAsia="Calibri" w:hAnsi="Garamond"/>
              </w:rPr>
            </w:pPr>
            <w:r>
              <w:rPr>
                <w:rFonts w:ascii="Garamond" w:hAnsi="Garamond"/>
              </w:rPr>
              <w:t xml:space="preserve">Salicaceae</w:t>
            </w:r>
          </w:p>
        </w:tc>
        <w:tc>
          <w:tcPr>
            <w:tcW w:w="1371" w:type="dxa"/>
            <w:tcBorders>
              <w:top w:val="single" w:sz="4" w:space="0" w:color="auto"/>
              <w:left w:val="single" w:sz="4" w:space="0" w:color="auto"/>
              <w:bottom w:val="single" w:sz="4" w:space="0" w:color="auto"/>
              <w:right w:val="single" w:sz="4" w:space="0" w:color="auto"/>
            </w:tcBorders>
            <w:hideMark/>
          </w:tcPr>
          <w:p w14:paraId="2851606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ECFD27" w14:textId="77777777" w:rsidR="00A01CDB" w:rsidRPr="00E31CA2" w:rsidRDefault="00A01CDB" w:rsidP="0099097F">
            <w:pPr>
              <w:rPr>
                <w:rFonts w:ascii="Garamond" w:eastAsia="Calibri" w:hAnsi="Garamond"/>
              </w:rPr>
            </w:pPr>
            <w:r>
              <w:rPr>
                <w:rFonts w:ascii="Garamond" w:hAnsi="Garamond"/>
              </w:rPr>
              <w:t xml:space="preserve">Purpur-Weide</w:t>
            </w:r>
          </w:p>
        </w:tc>
        <w:tc>
          <w:tcPr>
            <w:tcW w:w="1352" w:type="dxa"/>
            <w:tcBorders>
              <w:top w:val="single" w:sz="4" w:space="0" w:color="auto"/>
              <w:left w:val="single" w:sz="4" w:space="0" w:color="auto"/>
              <w:bottom w:val="single" w:sz="4" w:space="0" w:color="auto"/>
              <w:right w:val="single" w:sz="4" w:space="0" w:color="auto"/>
            </w:tcBorders>
            <w:hideMark/>
          </w:tcPr>
          <w:p w14:paraId="21CE6E7E" w14:textId="77777777" w:rsidR="00A01CDB" w:rsidRPr="00E31CA2" w:rsidRDefault="00A01CDB" w:rsidP="0099097F">
            <w:pPr>
              <w:rPr>
                <w:rFonts w:ascii="Garamond" w:eastAsia="Calibri" w:hAnsi="Garamond"/>
              </w:rPr>
            </w:pPr>
            <w:r>
              <w:rPr>
                <w:rFonts w:ascii="Garamond" w:hAnsi="Garamond"/>
              </w:rPr>
              <w:t xml:space="preserve">Rinde, Blatt</w:t>
            </w:r>
          </w:p>
        </w:tc>
        <w:tc>
          <w:tcPr>
            <w:tcW w:w="5572" w:type="dxa"/>
            <w:tcBorders>
              <w:top w:val="single" w:sz="4" w:space="0" w:color="auto"/>
              <w:left w:val="single" w:sz="4" w:space="0" w:color="auto"/>
              <w:bottom w:val="single" w:sz="4" w:space="0" w:color="auto"/>
              <w:right w:val="single" w:sz="4" w:space="0" w:color="auto"/>
            </w:tcBorders>
            <w:hideMark/>
          </w:tcPr>
          <w:p w14:paraId="2BC6B31A" w14:textId="77777777" w:rsidR="00A01CDB" w:rsidRPr="00E31CA2" w:rsidRDefault="00A01CDB" w:rsidP="0099097F">
            <w:pPr>
              <w:rPr>
                <w:rFonts w:ascii="Garamond" w:eastAsia="Calibri" w:hAnsi="Garamond" w:cs="Arial"/>
              </w:rPr>
            </w:pPr>
            <w:r>
              <w:rPr>
                <w:rFonts w:ascii="Garamond" w:hAnsi="Garamond"/>
              </w:rPr>
              <w:t xml:space="preserve">Die empfohlene Tagesmenge sollte nicht zu einer Aufnahme von mehr als 96 mg Salicin führen. 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p w14:paraId="00D1BA86" w14:textId="77777777" w:rsidR="00A01CDB" w:rsidRPr="00E31CA2" w:rsidRDefault="00A01CDB" w:rsidP="0099097F">
            <w:pPr>
              <w:rPr>
                <w:rFonts w:ascii="Garamond" w:eastAsia="Calibri" w:hAnsi="Garamond"/>
              </w:rPr>
            </w:pPr>
            <w:r>
              <w:rPr>
                <w:rFonts w:ascii="Garamond" w:hAnsi="Garamond"/>
              </w:rPr>
              <w:t xml:space="preserve">Nicht bei Kindern und Jugendlichen unter 18 Jahren anwenden.</w:t>
            </w:r>
          </w:p>
        </w:tc>
      </w:tr>
      <w:tr w:rsidR="00A01CDB" w:rsidRPr="00E31CA2" w14:paraId="4585C4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CFEB2" w14:textId="77777777" w:rsidR="00A01CDB" w:rsidRPr="00E31CA2" w:rsidRDefault="00A01CDB" w:rsidP="0099097F">
            <w:pPr>
              <w:rPr>
                <w:rFonts w:ascii="Garamond" w:hAnsi="Garamond" w:cs="Arial"/>
              </w:rPr>
            </w:pPr>
            <w:r>
              <w:rPr>
                <w:rFonts w:ascii="Garamond" w:hAnsi="Garamond"/>
              </w:rPr>
              <w:t xml:space="preserve">Salvia hispanica L.</w:t>
            </w:r>
          </w:p>
        </w:tc>
        <w:tc>
          <w:tcPr>
            <w:tcW w:w="1842" w:type="dxa"/>
            <w:tcBorders>
              <w:top w:val="single" w:sz="4" w:space="0" w:color="auto"/>
              <w:left w:val="single" w:sz="4" w:space="0" w:color="auto"/>
              <w:bottom w:val="single" w:sz="4" w:space="0" w:color="auto"/>
              <w:right w:val="single" w:sz="4" w:space="0" w:color="auto"/>
            </w:tcBorders>
            <w:hideMark/>
          </w:tcPr>
          <w:p w14:paraId="6913B682" w14:textId="77777777" w:rsidR="00A01CDB" w:rsidRPr="00E31CA2" w:rsidRDefault="00A01CDB" w:rsidP="0099097F">
            <w:pPr>
              <w:rPr>
                <w:rFonts w:ascii="Garamond" w:hAnsi="Garamond" w:cs="Arial"/>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tcPr>
          <w:p w14:paraId="344D987E"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hideMark/>
          </w:tcPr>
          <w:p w14:paraId="1FDFF44A" w14:textId="77777777" w:rsidR="00A01CDB" w:rsidRPr="00E31CA2" w:rsidRDefault="00A01CDB" w:rsidP="0099097F">
            <w:pPr>
              <w:rPr>
                <w:rFonts w:ascii="Garamond" w:hAnsi="Garamond" w:cs="Arial"/>
              </w:rPr>
            </w:pPr>
            <w:r>
              <w:rPr>
                <w:rFonts w:ascii="Garamond" w:hAnsi="Garamond"/>
              </w:rPr>
              <w:t xml:space="preserve">Chia</w:t>
            </w:r>
          </w:p>
        </w:tc>
        <w:tc>
          <w:tcPr>
            <w:tcW w:w="1352" w:type="dxa"/>
            <w:tcBorders>
              <w:top w:val="single" w:sz="4" w:space="0" w:color="auto"/>
              <w:left w:val="single" w:sz="4" w:space="0" w:color="auto"/>
              <w:bottom w:val="single" w:sz="4" w:space="0" w:color="auto"/>
              <w:right w:val="single" w:sz="4" w:space="0" w:color="auto"/>
            </w:tcBorders>
            <w:hideMark/>
          </w:tcPr>
          <w:p w14:paraId="67227528" w14:textId="77777777" w:rsidR="00A01CDB" w:rsidRPr="00E31CA2" w:rsidRDefault="00A01CDB" w:rsidP="0099097F">
            <w:pPr>
              <w:rPr>
                <w:rFonts w:ascii="Garamond" w:hAnsi="Garamond" w:cs="Arial"/>
              </w:rPr>
            </w:pPr>
            <w:r>
              <w:rPr>
                <w:rFonts w:ascii="Garamond" w:hAnsi="Garamond"/>
              </w:rPr>
              <w:t xml:space="preserve">Samenöl</w:t>
            </w:r>
          </w:p>
        </w:tc>
        <w:tc>
          <w:tcPr>
            <w:tcW w:w="5572" w:type="dxa"/>
            <w:tcBorders>
              <w:top w:val="single" w:sz="4" w:space="0" w:color="auto"/>
              <w:left w:val="single" w:sz="4" w:space="0" w:color="auto"/>
              <w:bottom w:val="single" w:sz="4" w:space="0" w:color="auto"/>
              <w:right w:val="single" w:sz="4" w:space="0" w:color="auto"/>
            </w:tcBorders>
            <w:noWrap/>
            <w:hideMark/>
          </w:tcPr>
          <w:p w14:paraId="76FBAEEF" w14:textId="77777777" w:rsidR="00A01CDB" w:rsidRPr="00E31CA2" w:rsidRDefault="00A01CDB" w:rsidP="0099097F">
            <w:pPr>
              <w:rPr>
                <w:b/>
                <w:rFonts w:ascii="Garamond" w:hAnsi="Garamond" w:cs="Arial"/>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75A9913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CE3F34" w14:textId="77777777" w:rsidR="00A01CDB" w:rsidRPr="00E31CA2" w:rsidRDefault="00A01CDB" w:rsidP="0099097F">
            <w:pPr>
              <w:rPr>
                <w:rFonts w:ascii="Garamond" w:eastAsia="Calibri" w:hAnsi="Garamond"/>
              </w:rPr>
            </w:pPr>
            <w:r>
              <w:rPr>
                <w:rFonts w:ascii="Garamond" w:hAnsi="Garamond"/>
              </w:rPr>
              <w:t xml:space="preserve">Salvia miltiorrhiza Bunge</w:t>
            </w:r>
          </w:p>
        </w:tc>
        <w:tc>
          <w:tcPr>
            <w:tcW w:w="1842" w:type="dxa"/>
            <w:tcBorders>
              <w:top w:val="single" w:sz="4" w:space="0" w:color="auto"/>
              <w:left w:val="single" w:sz="4" w:space="0" w:color="auto"/>
              <w:bottom w:val="single" w:sz="4" w:space="0" w:color="auto"/>
              <w:right w:val="single" w:sz="4" w:space="0" w:color="auto"/>
            </w:tcBorders>
            <w:hideMark/>
          </w:tcPr>
          <w:p w14:paraId="7E5B760B"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15CC812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1828FA6" w14:textId="77777777" w:rsidR="00A01CDB" w:rsidRPr="00E31CA2" w:rsidRDefault="00A01CDB" w:rsidP="0099097F">
            <w:pPr>
              <w:rPr>
                <w:rFonts w:ascii="Garamond" w:eastAsia="Calibri" w:hAnsi="Garamond"/>
              </w:rPr>
            </w:pPr>
            <w:r>
              <w:rPr>
                <w:rFonts w:ascii="Garamond" w:hAnsi="Garamond"/>
              </w:rPr>
              <w:t xml:space="preserve">Rotwurzel-Salbei</w:t>
            </w:r>
          </w:p>
        </w:tc>
        <w:tc>
          <w:tcPr>
            <w:tcW w:w="1352" w:type="dxa"/>
            <w:tcBorders>
              <w:top w:val="single" w:sz="4" w:space="0" w:color="auto"/>
              <w:left w:val="single" w:sz="4" w:space="0" w:color="auto"/>
              <w:bottom w:val="single" w:sz="4" w:space="0" w:color="auto"/>
              <w:right w:val="single" w:sz="4" w:space="0" w:color="auto"/>
            </w:tcBorders>
            <w:hideMark/>
          </w:tcPr>
          <w:p w14:paraId="39D0A411"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noWrap/>
            <w:hideMark/>
          </w:tcPr>
          <w:p w14:paraId="7F52C3C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0816D1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343C61" w14:textId="77777777" w:rsidR="00A01CDB" w:rsidRPr="00E31CA2" w:rsidRDefault="00A01CDB" w:rsidP="0099097F">
            <w:pPr>
              <w:rPr>
                <w:rFonts w:ascii="Garamond" w:eastAsia="Calibri" w:hAnsi="Garamond"/>
              </w:rPr>
            </w:pPr>
            <w:r>
              <w:rPr>
                <w:rFonts w:ascii="Garamond" w:hAnsi="Garamond"/>
              </w:rPr>
              <w:t xml:space="preserve">Salvia officinalis L.</w:t>
            </w:r>
          </w:p>
        </w:tc>
        <w:tc>
          <w:tcPr>
            <w:tcW w:w="1842" w:type="dxa"/>
            <w:tcBorders>
              <w:top w:val="single" w:sz="4" w:space="0" w:color="auto"/>
              <w:left w:val="single" w:sz="4" w:space="0" w:color="auto"/>
              <w:bottom w:val="single" w:sz="4" w:space="0" w:color="auto"/>
              <w:right w:val="single" w:sz="4" w:space="0" w:color="auto"/>
            </w:tcBorders>
            <w:hideMark/>
          </w:tcPr>
          <w:p w14:paraId="3FFD099D"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6966A49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C5763F" w14:textId="77777777" w:rsidR="00A01CDB" w:rsidRPr="00E31CA2" w:rsidRDefault="00A01CDB" w:rsidP="0099097F">
            <w:pPr>
              <w:rPr>
                <w:rFonts w:ascii="Garamond" w:eastAsia="Calibri" w:hAnsi="Garamond"/>
              </w:rPr>
            </w:pPr>
            <w:r>
              <w:rPr>
                <w:rFonts w:ascii="Garamond" w:hAnsi="Garamond"/>
              </w:rPr>
              <w:t xml:space="preserve">Salbei</w:t>
            </w:r>
          </w:p>
        </w:tc>
        <w:tc>
          <w:tcPr>
            <w:tcW w:w="1352" w:type="dxa"/>
            <w:tcBorders>
              <w:top w:val="single" w:sz="4" w:space="0" w:color="auto"/>
              <w:left w:val="single" w:sz="4" w:space="0" w:color="auto"/>
              <w:bottom w:val="single" w:sz="4" w:space="0" w:color="auto"/>
              <w:right w:val="single" w:sz="4" w:space="0" w:color="auto"/>
            </w:tcBorders>
            <w:hideMark/>
          </w:tcPr>
          <w:p w14:paraId="1654258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2A993F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F1979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42D3BE" w14:textId="77777777" w:rsidR="00A01CDB" w:rsidRPr="00E31CA2" w:rsidRDefault="00A01CDB" w:rsidP="0099097F">
            <w:pPr>
              <w:rPr>
                <w:rFonts w:ascii="Garamond" w:eastAsia="Calibri" w:hAnsi="Garamond"/>
              </w:rPr>
            </w:pPr>
            <w:r>
              <w:rPr>
                <w:rFonts w:ascii="Garamond" w:hAnsi="Garamond"/>
              </w:rPr>
              <w:t xml:space="preserve">Salvia officinalis subsp. lavandulifolia (Vahl) Gams</w:t>
            </w:r>
          </w:p>
        </w:tc>
        <w:tc>
          <w:tcPr>
            <w:tcW w:w="1842" w:type="dxa"/>
            <w:tcBorders>
              <w:top w:val="single" w:sz="4" w:space="0" w:color="auto"/>
              <w:left w:val="single" w:sz="4" w:space="0" w:color="auto"/>
              <w:bottom w:val="single" w:sz="4" w:space="0" w:color="auto"/>
              <w:right w:val="single" w:sz="4" w:space="0" w:color="auto"/>
            </w:tcBorders>
            <w:hideMark/>
          </w:tcPr>
          <w:p w14:paraId="1EC1BEF9"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9C8161C" w14:textId="77777777" w:rsidR="00A01CDB" w:rsidRPr="00E31CA2" w:rsidRDefault="00A01CDB" w:rsidP="0099097F">
            <w:pPr>
              <w:rPr>
                <w:rFonts w:ascii="Garamond" w:eastAsia="Calibri" w:hAnsi="Garamond"/>
              </w:rPr>
            </w:pPr>
            <w:r>
              <w:rPr>
                <w:rFonts w:ascii="Garamond" w:hAnsi="Garamond"/>
              </w:rPr>
              <w:t xml:space="preserve">Salvia lavandulifolia Vahl</w:t>
            </w:r>
          </w:p>
        </w:tc>
        <w:tc>
          <w:tcPr>
            <w:tcW w:w="1628" w:type="dxa"/>
            <w:tcBorders>
              <w:top w:val="single" w:sz="4" w:space="0" w:color="auto"/>
              <w:left w:val="single" w:sz="4" w:space="0" w:color="auto"/>
              <w:bottom w:val="single" w:sz="4" w:space="0" w:color="auto"/>
              <w:right w:val="single" w:sz="4" w:space="0" w:color="auto"/>
            </w:tcBorders>
            <w:hideMark/>
          </w:tcPr>
          <w:p w14:paraId="5C04EE5C" w14:textId="77777777" w:rsidR="00A01CDB" w:rsidRPr="00E31CA2" w:rsidRDefault="00A01CDB" w:rsidP="0099097F">
            <w:pPr>
              <w:rPr>
                <w:rFonts w:ascii="Garamond" w:eastAsia="Calibri" w:hAnsi="Garamond"/>
              </w:rPr>
            </w:pPr>
            <w:r>
              <w:rPr>
                <w:rFonts w:ascii="Garamond" w:hAnsi="Garamond"/>
              </w:rPr>
              <w:t xml:space="preserve">Lavendelblättriger Salbei</w:t>
            </w:r>
          </w:p>
        </w:tc>
        <w:tc>
          <w:tcPr>
            <w:tcW w:w="1352" w:type="dxa"/>
            <w:tcBorders>
              <w:top w:val="single" w:sz="4" w:space="0" w:color="auto"/>
              <w:left w:val="single" w:sz="4" w:space="0" w:color="auto"/>
              <w:bottom w:val="single" w:sz="4" w:space="0" w:color="auto"/>
              <w:right w:val="single" w:sz="4" w:space="0" w:color="auto"/>
            </w:tcBorders>
            <w:hideMark/>
          </w:tcPr>
          <w:p w14:paraId="61EBFE9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38240F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88B2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58AC07" w14:textId="77777777" w:rsidR="00A01CDB" w:rsidRPr="00E31CA2" w:rsidRDefault="00A01CDB" w:rsidP="0099097F">
            <w:pPr>
              <w:rPr>
                <w:rFonts w:ascii="Garamond" w:eastAsia="Calibri" w:hAnsi="Garamond"/>
              </w:rPr>
            </w:pPr>
            <w:r>
              <w:rPr>
                <w:rFonts w:ascii="Garamond" w:hAnsi="Garamond"/>
              </w:rPr>
              <w:t xml:space="preserve">Salvia pratensis L.</w:t>
            </w:r>
          </w:p>
        </w:tc>
        <w:tc>
          <w:tcPr>
            <w:tcW w:w="1842" w:type="dxa"/>
            <w:tcBorders>
              <w:top w:val="single" w:sz="4" w:space="0" w:color="auto"/>
              <w:left w:val="single" w:sz="4" w:space="0" w:color="auto"/>
              <w:bottom w:val="single" w:sz="4" w:space="0" w:color="auto"/>
              <w:right w:val="single" w:sz="4" w:space="0" w:color="auto"/>
            </w:tcBorders>
            <w:hideMark/>
          </w:tcPr>
          <w:p w14:paraId="47CC5CFD"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618249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405DB0" w14:textId="77777777" w:rsidR="00A01CDB" w:rsidRPr="00E31CA2" w:rsidRDefault="00A01CDB" w:rsidP="0099097F">
            <w:pPr>
              <w:rPr>
                <w:rFonts w:ascii="Garamond" w:eastAsia="Calibri" w:hAnsi="Garamond"/>
              </w:rPr>
            </w:pPr>
            <w:r>
              <w:rPr>
                <w:rFonts w:ascii="Garamond" w:hAnsi="Garamond"/>
              </w:rPr>
              <w:t xml:space="preserve">Wiesensalbei</w:t>
            </w:r>
          </w:p>
        </w:tc>
        <w:tc>
          <w:tcPr>
            <w:tcW w:w="1352" w:type="dxa"/>
            <w:tcBorders>
              <w:top w:val="single" w:sz="4" w:space="0" w:color="auto"/>
              <w:left w:val="single" w:sz="4" w:space="0" w:color="auto"/>
              <w:bottom w:val="single" w:sz="4" w:space="0" w:color="auto"/>
              <w:right w:val="single" w:sz="4" w:space="0" w:color="auto"/>
            </w:tcBorders>
            <w:hideMark/>
          </w:tcPr>
          <w:p w14:paraId="49C97C2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5CC38B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5DD1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390C4C" w14:textId="77777777" w:rsidR="00A01CDB" w:rsidRPr="00E31CA2" w:rsidRDefault="00A01CDB" w:rsidP="0099097F">
            <w:pPr>
              <w:rPr>
                <w:rFonts w:ascii="Garamond" w:eastAsia="Calibri" w:hAnsi="Garamond"/>
              </w:rPr>
            </w:pPr>
            <w:r>
              <w:rPr>
                <w:rFonts w:ascii="Garamond" w:hAnsi="Garamond"/>
              </w:rPr>
              <w:t xml:space="preserve">Salvia sclarea L.</w:t>
            </w:r>
          </w:p>
        </w:tc>
        <w:tc>
          <w:tcPr>
            <w:tcW w:w="1842" w:type="dxa"/>
            <w:tcBorders>
              <w:top w:val="single" w:sz="4" w:space="0" w:color="auto"/>
              <w:left w:val="single" w:sz="4" w:space="0" w:color="auto"/>
              <w:bottom w:val="single" w:sz="4" w:space="0" w:color="auto"/>
              <w:right w:val="single" w:sz="4" w:space="0" w:color="auto"/>
            </w:tcBorders>
            <w:hideMark/>
          </w:tcPr>
          <w:p w14:paraId="4299A297"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1AFF52A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1365D4" w14:textId="77777777" w:rsidR="00A01CDB" w:rsidRPr="00E31CA2" w:rsidRDefault="00A01CDB" w:rsidP="0099097F">
            <w:pPr>
              <w:rPr>
                <w:rFonts w:ascii="Garamond" w:eastAsia="Calibri" w:hAnsi="Garamond"/>
              </w:rPr>
            </w:pPr>
            <w:r>
              <w:rPr>
                <w:rFonts w:ascii="Garamond" w:hAnsi="Garamond"/>
              </w:rPr>
              <w:t xml:space="preserve">Muskatellersalbei</w:t>
            </w:r>
          </w:p>
        </w:tc>
        <w:tc>
          <w:tcPr>
            <w:tcW w:w="1352" w:type="dxa"/>
            <w:tcBorders>
              <w:top w:val="single" w:sz="4" w:space="0" w:color="auto"/>
              <w:left w:val="single" w:sz="4" w:space="0" w:color="auto"/>
              <w:bottom w:val="single" w:sz="4" w:space="0" w:color="auto"/>
              <w:right w:val="single" w:sz="4" w:space="0" w:color="auto"/>
            </w:tcBorders>
            <w:hideMark/>
          </w:tcPr>
          <w:p w14:paraId="24FE7D9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E23075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7DAFD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30BB92" w14:textId="77777777" w:rsidR="00A01CDB" w:rsidRPr="00E31CA2" w:rsidRDefault="00A01CDB" w:rsidP="0099097F">
            <w:pPr>
              <w:rPr>
                <w:rFonts w:ascii="Garamond" w:eastAsia="Calibri" w:hAnsi="Garamond"/>
              </w:rPr>
            </w:pPr>
            <w:r>
              <w:rPr>
                <w:rFonts w:ascii="Garamond" w:hAnsi="Garamond"/>
              </w:rPr>
              <w:t xml:space="preserve">Sambucus nigra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698A289" w14:textId="77777777" w:rsidR="00A01CDB" w:rsidRPr="00E31CA2" w:rsidRDefault="00A01CDB" w:rsidP="0099097F">
            <w:pPr>
              <w:rPr>
                <w:rFonts w:ascii="Garamond" w:eastAsia="Calibri" w:hAnsi="Garamond"/>
              </w:rPr>
            </w:pPr>
            <w:r>
              <w:rPr>
                <w:rFonts w:ascii="Garamond" w:hAnsi="Garamond"/>
              </w:rPr>
              <w:t xml:space="preserve">Adoxaceae</w:t>
            </w:r>
          </w:p>
        </w:tc>
        <w:tc>
          <w:tcPr>
            <w:tcW w:w="1371" w:type="dxa"/>
            <w:tcBorders>
              <w:top w:val="single" w:sz="4" w:space="0" w:color="auto"/>
              <w:left w:val="single" w:sz="4" w:space="0" w:color="auto"/>
              <w:bottom w:val="single" w:sz="4" w:space="0" w:color="auto"/>
              <w:right w:val="single" w:sz="4" w:space="0" w:color="auto"/>
            </w:tcBorders>
            <w:noWrap/>
            <w:hideMark/>
          </w:tcPr>
          <w:p w14:paraId="38A03B1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607823F" w14:textId="77777777" w:rsidR="00A01CDB" w:rsidRPr="00E31CA2" w:rsidRDefault="00A01CDB" w:rsidP="0099097F">
            <w:pPr>
              <w:rPr>
                <w:rFonts w:ascii="Garamond" w:eastAsia="Calibri" w:hAnsi="Garamond"/>
              </w:rPr>
            </w:pPr>
            <w:r>
              <w:rPr>
                <w:rFonts w:ascii="Garamond" w:hAnsi="Garamond"/>
              </w:rPr>
              <w:t xml:space="preserve">Schwarzer Holunder</w:t>
            </w:r>
          </w:p>
        </w:tc>
        <w:tc>
          <w:tcPr>
            <w:tcW w:w="1352" w:type="dxa"/>
            <w:tcBorders>
              <w:top w:val="single" w:sz="4" w:space="0" w:color="auto"/>
              <w:left w:val="single" w:sz="4" w:space="0" w:color="auto"/>
              <w:bottom w:val="single" w:sz="4" w:space="0" w:color="auto"/>
              <w:right w:val="single" w:sz="4" w:space="0" w:color="auto"/>
            </w:tcBorders>
            <w:hideMark/>
          </w:tcPr>
          <w:p w14:paraId="7A5E1460"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7742B402"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5 mg Cyanidäquivalenten (frei und gebunden) führen.</w:t>
            </w:r>
            <w:r>
              <w:rPr>
                <w:rFonts w:ascii="Garamond" w:hAnsi="Garamond"/>
              </w:rPr>
              <w:t xml:space="preserve"> </w:t>
            </w:r>
          </w:p>
        </w:tc>
      </w:tr>
      <w:tr w:rsidR="00A01CDB" w:rsidRPr="00E31CA2" w14:paraId="2D5E79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387EE9" w14:textId="77777777" w:rsidR="00A01CDB" w:rsidRPr="00E31CA2" w:rsidRDefault="00A01CDB" w:rsidP="0099097F">
            <w:pPr>
              <w:rPr>
                <w:rFonts w:ascii="Garamond" w:eastAsia="Calibri" w:hAnsi="Garamond"/>
              </w:rPr>
            </w:pPr>
            <w:r>
              <w:rPr>
                <w:rFonts w:ascii="Garamond" w:hAnsi="Garamond"/>
              </w:rPr>
              <w:t xml:space="preserve">Sanguisorba minor Scop.</w:t>
            </w:r>
          </w:p>
        </w:tc>
        <w:tc>
          <w:tcPr>
            <w:tcW w:w="1842" w:type="dxa"/>
            <w:tcBorders>
              <w:top w:val="single" w:sz="4" w:space="0" w:color="auto"/>
              <w:left w:val="single" w:sz="4" w:space="0" w:color="auto"/>
              <w:bottom w:val="single" w:sz="4" w:space="0" w:color="auto"/>
              <w:right w:val="single" w:sz="4" w:space="0" w:color="auto"/>
            </w:tcBorders>
            <w:hideMark/>
          </w:tcPr>
          <w:p w14:paraId="5D697B59"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32ADE2D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3E44651" w14:textId="77777777" w:rsidR="00A01CDB" w:rsidRPr="00E31CA2" w:rsidRDefault="00A01CDB" w:rsidP="0099097F">
            <w:pPr>
              <w:rPr>
                <w:rFonts w:ascii="Garamond" w:eastAsia="Calibri" w:hAnsi="Garamond"/>
              </w:rPr>
            </w:pPr>
            <w:r>
              <w:rPr>
                <w:rFonts w:ascii="Garamond" w:hAnsi="Garamond"/>
              </w:rPr>
              <w:t xml:space="preserve">Kleiner Wiesenknopf</w:t>
            </w:r>
          </w:p>
        </w:tc>
        <w:tc>
          <w:tcPr>
            <w:tcW w:w="1352" w:type="dxa"/>
            <w:tcBorders>
              <w:top w:val="single" w:sz="4" w:space="0" w:color="auto"/>
              <w:left w:val="single" w:sz="4" w:space="0" w:color="auto"/>
              <w:bottom w:val="single" w:sz="4" w:space="0" w:color="auto"/>
              <w:right w:val="single" w:sz="4" w:space="0" w:color="auto"/>
            </w:tcBorders>
            <w:hideMark/>
          </w:tcPr>
          <w:p w14:paraId="4CCC516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FB58F0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48BFE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661290" w14:textId="77777777" w:rsidR="00A01CDB" w:rsidRPr="00E31CA2" w:rsidRDefault="00A01CDB" w:rsidP="0099097F">
            <w:pPr>
              <w:rPr>
                <w:rFonts w:ascii="Garamond" w:eastAsia="Calibri" w:hAnsi="Garamond"/>
              </w:rPr>
            </w:pPr>
            <w:r>
              <w:rPr>
                <w:rFonts w:ascii="Garamond" w:hAnsi="Garamond"/>
              </w:rPr>
              <w:t xml:space="preserve">Sanguisorba officinalis L.</w:t>
            </w:r>
          </w:p>
        </w:tc>
        <w:tc>
          <w:tcPr>
            <w:tcW w:w="1842" w:type="dxa"/>
            <w:tcBorders>
              <w:top w:val="single" w:sz="4" w:space="0" w:color="auto"/>
              <w:left w:val="single" w:sz="4" w:space="0" w:color="auto"/>
              <w:bottom w:val="single" w:sz="4" w:space="0" w:color="auto"/>
              <w:right w:val="single" w:sz="4" w:space="0" w:color="auto"/>
            </w:tcBorders>
            <w:hideMark/>
          </w:tcPr>
          <w:p w14:paraId="12E2D35D"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22D3615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24A162E" w14:textId="77777777" w:rsidR="00A01CDB" w:rsidRPr="00E31CA2" w:rsidRDefault="00A01CDB" w:rsidP="0099097F">
            <w:pPr>
              <w:rPr>
                <w:rFonts w:ascii="Garamond" w:eastAsia="Calibri" w:hAnsi="Garamond"/>
              </w:rPr>
            </w:pPr>
            <w:r>
              <w:rPr>
                <w:rFonts w:ascii="Garamond" w:hAnsi="Garamond"/>
              </w:rPr>
              <w:t xml:space="preserve">Großer Wiesenknopf</w:t>
            </w:r>
          </w:p>
        </w:tc>
        <w:tc>
          <w:tcPr>
            <w:tcW w:w="1352" w:type="dxa"/>
            <w:tcBorders>
              <w:top w:val="single" w:sz="4" w:space="0" w:color="auto"/>
              <w:left w:val="single" w:sz="4" w:space="0" w:color="auto"/>
              <w:bottom w:val="single" w:sz="4" w:space="0" w:color="auto"/>
              <w:right w:val="single" w:sz="4" w:space="0" w:color="auto"/>
            </w:tcBorders>
            <w:hideMark/>
          </w:tcPr>
          <w:p w14:paraId="675B855C"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D13683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CDE5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A47A4A" w14:textId="77777777" w:rsidR="00A01CDB" w:rsidRPr="00E31CA2" w:rsidRDefault="00A01CDB" w:rsidP="0099097F">
            <w:pPr>
              <w:rPr>
                <w:rFonts w:ascii="Garamond" w:eastAsia="Calibri" w:hAnsi="Garamond"/>
              </w:rPr>
            </w:pPr>
            <w:r>
              <w:rPr>
                <w:rFonts w:ascii="Garamond" w:hAnsi="Garamond"/>
              </w:rPr>
              <w:t xml:space="preserve">Sanicula elata Buch.-Ham. ex D. Don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5F461D2"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5B596F35" w14:textId="77777777" w:rsidR="00A01CDB" w:rsidRPr="00E31CA2" w:rsidRDefault="00A01CDB" w:rsidP="0099097F">
            <w:pPr>
              <w:rPr>
                <w:rFonts w:ascii="Garamond" w:eastAsia="Calibri" w:hAnsi="Garamond"/>
              </w:rPr>
            </w:pPr>
            <w:r>
              <w:rPr>
                <w:rFonts w:ascii="Garamond" w:hAnsi="Garamond"/>
              </w:rPr>
              <w:t xml:space="preserve">Sanicula europaea L.</w:t>
            </w:r>
          </w:p>
        </w:tc>
        <w:tc>
          <w:tcPr>
            <w:tcW w:w="1628" w:type="dxa"/>
            <w:tcBorders>
              <w:top w:val="single" w:sz="4" w:space="0" w:color="auto"/>
              <w:left w:val="single" w:sz="4" w:space="0" w:color="auto"/>
              <w:bottom w:val="single" w:sz="4" w:space="0" w:color="auto"/>
              <w:right w:val="single" w:sz="4" w:space="0" w:color="auto"/>
            </w:tcBorders>
            <w:hideMark/>
          </w:tcPr>
          <w:p w14:paraId="110C2DC2" w14:textId="77777777" w:rsidR="00A01CDB" w:rsidRPr="00E31CA2" w:rsidRDefault="00A01CDB" w:rsidP="0099097F">
            <w:pPr>
              <w:rPr>
                <w:rFonts w:ascii="Garamond" w:eastAsia="Calibri" w:hAnsi="Garamond"/>
              </w:rPr>
            </w:pPr>
            <w:r>
              <w:rPr>
                <w:rFonts w:ascii="Garamond" w:hAnsi="Garamond"/>
              </w:rPr>
              <w:t xml:space="preserve">Wald-Sanikel</w:t>
            </w:r>
          </w:p>
        </w:tc>
        <w:tc>
          <w:tcPr>
            <w:tcW w:w="1352" w:type="dxa"/>
            <w:tcBorders>
              <w:top w:val="single" w:sz="4" w:space="0" w:color="auto"/>
              <w:left w:val="single" w:sz="4" w:space="0" w:color="auto"/>
              <w:bottom w:val="single" w:sz="4" w:space="0" w:color="auto"/>
              <w:right w:val="single" w:sz="4" w:space="0" w:color="auto"/>
            </w:tcBorders>
            <w:hideMark/>
          </w:tcPr>
          <w:p w14:paraId="1DF458DE"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noWrap/>
            <w:hideMark/>
          </w:tcPr>
          <w:p w14:paraId="63A45C6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A788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43A4E" w14:textId="77777777" w:rsidR="00A01CDB" w:rsidRPr="00E31CA2" w:rsidRDefault="00A01CDB" w:rsidP="0099097F">
            <w:pPr>
              <w:rPr>
                <w:rFonts w:ascii="Garamond" w:eastAsia="Calibri" w:hAnsi="Garamond"/>
              </w:rPr>
            </w:pPr>
            <w:r>
              <w:rPr>
                <w:rFonts w:ascii="Garamond" w:hAnsi="Garamond"/>
              </w:rPr>
              <w:t xml:space="preserve">Santolina chamaecyparissus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23D8D57" w14:textId="77777777" w:rsidR="00A01CDB" w:rsidRPr="00E31CA2" w:rsidRDefault="00A01CDB" w:rsidP="0099097F">
            <w:pPr>
              <w:rPr>
                <w:rFonts w:ascii="Garamond" w:eastAsia="Calibri" w:hAnsi="Garamond"/>
              </w:rPr>
            </w:pPr>
            <w:r>
              <w:rPr>
                <w:rFonts w:ascii="Garamond" w:hAnsi="Garamond"/>
              </w:rPr>
              <w:t xml:space="preserve">Asteraceae</w:t>
            </w:r>
          </w:p>
        </w:tc>
        <w:tc>
          <w:tcPr>
            <w:tcW w:w="1371" w:type="dxa"/>
            <w:tcBorders>
              <w:top w:val="single" w:sz="4" w:space="0" w:color="auto"/>
              <w:left w:val="single" w:sz="4" w:space="0" w:color="auto"/>
              <w:bottom w:val="single" w:sz="4" w:space="0" w:color="auto"/>
              <w:right w:val="single" w:sz="4" w:space="0" w:color="auto"/>
            </w:tcBorders>
            <w:hideMark/>
          </w:tcPr>
          <w:p w14:paraId="2E6415A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9E7EDB" w14:textId="77777777" w:rsidR="00A01CDB" w:rsidRPr="00E31CA2" w:rsidRDefault="00A01CDB" w:rsidP="0099097F">
            <w:pPr>
              <w:rPr>
                <w:rFonts w:ascii="Garamond" w:eastAsia="Calibri" w:hAnsi="Garamond"/>
              </w:rPr>
            </w:pPr>
            <w:r>
              <w:rPr>
                <w:rFonts w:ascii="Garamond" w:hAnsi="Garamond"/>
              </w:rPr>
              <w:t xml:space="preserve">Graues Heiligenkraut</w:t>
            </w:r>
          </w:p>
        </w:tc>
        <w:tc>
          <w:tcPr>
            <w:tcW w:w="1352" w:type="dxa"/>
            <w:tcBorders>
              <w:top w:val="single" w:sz="4" w:space="0" w:color="auto"/>
              <w:left w:val="single" w:sz="4" w:space="0" w:color="auto"/>
              <w:bottom w:val="single" w:sz="4" w:space="0" w:color="auto"/>
              <w:right w:val="single" w:sz="4" w:space="0" w:color="auto"/>
            </w:tcBorders>
            <w:hideMark/>
          </w:tcPr>
          <w:p w14:paraId="12305761" w14:textId="77777777" w:rsidR="00A01CDB" w:rsidRPr="00E31CA2" w:rsidRDefault="00A01CDB" w:rsidP="0099097F">
            <w:pPr>
              <w:rPr>
                <w:rFonts w:ascii="Garamond" w:eastAsia="Calibri" w:hAnsi="Garamond"/>
              </w:rPr>
            </w:pPr>
            <w:r>
              <w:rPr>
                <w:rFonts w:ascii="Garamond" w:hAnsi="Garamond"/>
              </w:rPr>
              <w:t xml:space="preserve">Blütenspitze,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601319E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23EA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3DFFE3" w14:textId="77777777" w:rsidR="00A01CDB" w:rsidRPr="00E31CA2" w:rsidRDefault="00A01CDB" w:rsidP="0099097F">
            <w:pPr>
              <w:rPr>
                <w:rFonts w:ascii="Garamond" w:eastAsia="Calibri" w:hAnsi="Garamond"/>
              </w:rPr>
            </w:pPr>
            <w:r>
              <w:rPr>
                <w:rFonts w:ascii="Garamond" w:hAnsi="Garamond"/>
              </w:rPr>
              <w:t xml:space="preserve">Saponaria officinalis L.</w:t>
            </w:r>
          </w:p>
        </w:tc>
        <w:tc>
          <w:tcPr>
            <w:tcW w:w="1842" w:type="dxa"/>
            <w:tcBorders>
              <w:top w:val="single" w:sz="4" w:space="0" w:color="auto"/>
              <w:left w:val="single" w:sz="4" w:space="0" w:color="auto"/>
              <w:bottom w:val="single" w:sz="4" w:space="0" w:color="auto"/>
              <w:right w:val="single" w:sz="4" w:space="0" w:color="auto"/>
            </w:tcBorders>
            <w:hideMark/>
          </w:tcPr>
          <w:p w14:paraId="3F8E7BFC"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5837483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D94AE1" w14:textId="77777777" w:rsidR="00A01CDB" w:rsidRPr="00E31CA2" w:rsidRDefault="00A01CDB" w:rsidP="0099097F">
            <w:pPr>
              <w:rPr>
                <w:rFonts w:ascii="Garamond" w:eastAsia="Calibri" w:hAnsi="Garamond"/>
              </w:rPr>
            </w:pPr>
            <w:r>
              <w:rPr>
                <w:rFonts w:ascii="Garamond" w:hAnsi="Garamond"/>
              </w:rPr>
              <w:t xml:space="preserve">Gewöhnliches Seifenkraut</w:t>
            </w:r>
          </w:p>
        </w:tc>
        <w:tc>
          <w:tcPr>
            <w:tcW w:w="1352" w:type="dxa"/>
            <w:tcBorders>
              <w:top w:val="single" w:sz="4" w:space="0" w:color="auto"/>
              <w:left w:val="single" w:sz="4" w:space="0" w:color="auto"/>
              <w:bottom w:val="single" w:sz="4" w:space="0" w:color="auto"/>
              <w:right w:val="single" w:sz="4" w:space="0" w:color="auto"/>
            </w:tcBorders>
            <w:hideMark/>
          </w:tcPr>
          <w:p w14:paraId="23D6862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C91BDE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F1D01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EAE5CA" w14:textId="77777777" w:rsidR="00A01CDB" w:rsidRPr="00E31CA2" w:rsidRDefault="00A01CDB" w:rsidP="0099097F">
            <w:pPr>
              <w:rPr>
                <w:rFonts w:ascii="Garamond" w:eastAsia="Calibri" w:hAnsi="Garamond"/>
              </w:rPr>
            </w:pPr>
            <w:r>
              <w:rPr>
                <w:rFonts w:ascii="Garamond" w:hAnsi="Garamond"/>
              </w:rPr>
              <w:t xml:space="preserve">Saposhnikovia divaricata (Turcz.)</w:t>
            </w:r>
            <w:r>
              <w:rPr>
                <w:rFonts w:ascii="Garamond" w:hAnsi="Garamond"/>
              </w:rPr>
              <w:t xml:space="preserve"> </w:t>
            </w:r>
            <w:r>
              <w:rPr>
                <w:rFonts w:ascii="Garamond" w:hAnsi="Garamond"/>
              </w:rPr>
              <w:t xml:space="preserve">Schischk</w:t>
            </w:r>
          </w:p>
        </w:tc>
        <w:tc>
          <w:tcPr>
            <w:tcW w:w="1842" w:type="dxa"/>
            <w:tcBorders>
              <w:top w:val="single" w:sz="4" w:space="0" w:color="auto"/>
              <w:left w:val="single" w:sz="4" w:space="0" w:color="auto"/>
              <w:bottom w:val="single" w:sz="4" w:space="0" w:color="auto"/>
              <w:right w:val="single" w:sz="4" w:space="0" w:color="auto"/>
            </w:tcBorders>
            <w:hideMark/>
          </w:tcPr>
          <w:p w14:paraId="627E4ECC"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hideMark/>
          </w:tcPr>
          <w:p w14:paraId="22A1CED7" w14:textId="77777777" w:rsidR="00A01CDB" w:rsidRPr="00E31CA2" w:rsidRDefault="00A01CDB" w:rsidP="0099097F">
            <w:pPr>
              <w:rPr>
                <w:rFonts w:ascii="Garamond" w:eastAsia="Calibri" w:hAnsi="Garamond"/>
              </w:rPr>
            </w:pPr>
            <w:r>
              <w:rPr>
                <w:rFonts w:ascii="Garamond" w:hAnsi="Garamond"/>
              </w:rPr>
              <w:t xml:space="preserve">Siler divaricatum (Turcz.)</w:t>
            </w:r>
            <w:r>
              <w:rPr>
                <w:rFonts w:ascii="Garamond" w:hAnsi="Garamond"/>
              </w:rPr>
              <w:t xml:space="preserve"> </w:t>
            </w:r>
            <w:r>
              <w:rPr>
                <w:rFonts w:ascii="Garamond" w:hAnsi="Garamond"/>
              </w:rPr>
              <w:t xml:space="preserve">Benth.</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Hook. f.</w:t>
            </w:r>
          </w:p>
        </w:tc>
        <w:tc>
          <w:tcPr>
            <w:tcW w:w="1628" w:type="dxa"/>
            <w:tcBorders>
              <w:top w:val="single" w:sz="4" w:space="0" w:color="auto"/>
              <w:left w:val="single" w:sz="4" w:space="0" w:color="auto"/>
              <w:bottom w:val="single" w:sz="4" w:space="0" w:color="auto"/>
              <w:right w:val="single" w:sz="4" w:space="0" w:color="auto"/>
            </w:tcBorders>
            <w:hideMark/>
          </w:tcPr>
          <w:p w14:paraId="3488C2B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96AC039"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269EAE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F58D4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DCFF42" w14:textId="77777777" w:rsidR="00A01CDB" w:rsidRPr="00E31CA2" w:rsidRDefault="00A01CDB" w:rsidP="0099097F">
            <w:pPr>
              <w:rPr>
                <w:rFonts w:ascii="Garamond" w:eastAsia="Calibri" w:hAnsi="Garamond"/>
              </w:rPr>
            </w:pPr>
            <w:r>
              <w:rPr>
                <w:rFonts w:ascii="Garamond" w:hAnsi="Garamond"/>
              </w:rPr>
              <w:t xml:space="preserve">Sarcopoterium spinosum (L.) Spach</w:t>
            </w:r>
          </w:p>
        </w:tc>
        <w:tc>
          <w:tcPr>
            <w:tcW w:w="1842" w:type="dxa"/>
            <w:tcBorders>
              <w:top w:val="single" w:sz="4" w:space="0" w:color="auto"/>
              <w:left w:val="single" w:sz="4" w:space="0" w:color="auto"/>
              <w:bottom w:val="single" w:sz="4" w:space="0" w:color="auto"/>
              <w:right w:val="single" w:sz="4" w:space="0" w:color="auto"/>
            </w:tcBorders>
            <w:hideMark/>
          </w:tcPr>
          <w:p w14:paraId="27395295"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noWrap/>
            <w:hideMark/>
          </w:tcPr>
          <w:p w14:paraId="5D21DC2B" w14:textId="77777777" w:rsidR="00A01CDB" w:rsidRPr="00E31CA2" w:rsidRDefault="00A01CDB" w:rsidP="0099097F">
            <w:pPr>
              <w:rPr>
                <w:rFonts w:ascii="Garamond" w:eastAsia="Calibri" w:hAnsi="Garamond"/>
              </w:rPr>
            </w:pPr>
            <w:r>
              <w:rPr>
                <w:rFonts w:ascii="Garamond" w:hAnsi="Garamond"/>
              </w:rPr>
              <w:t xml:space="preserve">Poterium spinosum L.</w:t>
            </w:r>
          </w:p>
        </w:tc>
        <w:tc>
          <w:tcPr>
            <w:tcW w:w="1628" w:type="dxa"/>
            <w:tcBorders>
              <w:top w:val="single" w:sz="4" w:space="0" w:color="auto"/>
              <w:left w:val="single" w:sz="4" w:space="0" w:color="auto"/>
              <w:bottom w:val="single" w:sz="4" w:space="0" w:color="auto"/>
              <w:right w:val="single" w:sz="4" w:space="0" w:color="auto"/>
            </w:tcBorders>
            <w:hideMark/>
          </w:tcPr>
          <w:p w14:paraId="770846B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B60985D" w14:textId="77777777" w:rsidR="00A01CDB" w:rsidRPr="00E31CA2" w:rsidRDefault="00A01CDB" w:rsidP="0099097F">
            <w:pPr>
              <w:rPr>
                <w:rFonts w:ascii="Garamond" w:eastAsia="Calibri" w:hAnsi="Garamond"/>
              </w:rPr>
            </w:pPr>
            <w:r>
              <w:rPr>
                <w:rFonts w:ascii="Garamond" w:hAnsi="Garamond"/>
              </w:rPr>
              <w:t xml:space="preserve">Wurzelrinde</w:t>
            </w:r>
          </w:p>
        </w:tc>
        <w:tc>
          <w:tcPr>
            <w:tcW w:w="5572" w:type="dxa"/>
            <w:tcBorders>
              <w:top w:val="single" w:sz="4" w:space="0" w:color="auto"/>
              <w:left w:val="single" w:sz="4" w:space="0" w:color="auto"/>
              <w:bottom w:val="single" w:sz="4" w:space="0" w:color="auto"/>
              <w:right w:val="single" w:sz="4" w:space="0" w:color="auto"/>
            </w:tcBorders>
            <w:hideMark/>
          </w:tcPr>
          <w:p w14:paraId="7AD2833D"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15F00A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E66075" w14:textId="77777777" w:rsidR="00A01CDB" w:rsidRPr="00E31CA2" w:rsidRDefault="00A01CDB" w:rsidP="0099097F">
            <w:pPr>
              <w:rPr>
                <w:rFonts w:ascii="Garamond" w:eastAsia="Calibri" w:hAnsi="Garamond"/>
              </w:rPr>
            </w:pPr>
            <w:r>
              <w:rPr>
                <w:rFonts w:ascii="Garamond" w:hAnsi="Garamond"/>
              </w:rPr>
              <w:t xml:space="preserve">Sargassum fusiforme (Harvey) Setchell</w:t>
            </w:r>
          </w:p>
        </w:tc>
        <w:tc>
          <w:tcPr>
            <w:tcW w:w="1842" w:type="dxa"/>
            <w:tcBorders>
              <w:top w:val="single" w:sz="4" w:space="0" w:color="auto"/>
              <w:left w:val="single" w:sz="4" w:space="0" w:color="auto"/>
              <w:bottom w:val="single" w:sz="4" w:space="0" w:color="auto"/>
              <w:right w:val="single" w:sz="4" w:space="0" w:color="auto"/>
            </w:tcBorders>
            <w:hideMark/>
          </w:tcPr>
          <w:p w14:paraId="2A0F1D68" w14:textId="77777777" w:rsidR="00A01CDB" w:rsidRPr="00E31CA2" w:rsidRDefault="00A01CDB" w:rsidP="0099097F">
            <w:pPr>
              <w:rPr>
                <w:rFonts w:ascii="Garamond" w:eastAsia="Calibri" w:hAnsi="Garamond"/>
              </w:rPr>
            </w:pPr>
            <w:r>
              <w:rPr>
                <w:rFonts w:ascii="Garamond" w:hAnsi="Garamond"/>
              </w:rPr>
              <w:t xml:space="preserve">Sargassaceae</w:t>
            </w:r>
          </w:p>
        </w:tc>
        <w:tc>
          <w:tcPr>
            <w:tcW w:w="1371" w:type="dxa"/>
            <w:tcBorders>
              <w:top w:val="single" w:sz="4" w:space="0" w:color="auto"/>
              <w:left w:val="single" w:sz="4" w:space="0" w:color="auto"/>
              <w:bottom w:val="single" w:sz="4" w:space="0" w:color="auto"/>
              <w:right w:val="single" w:sz="4" w:space="0" w:color="auto"/>
            </w:tcBorders>
            <w:hideMark/>
          </w:tcPr>
          <w:p w14:paraId="20E7DB67" w14:textId="77777777" w:rsidR="00A01CDB" w:rsidRPr="00E31CA2" w:rsidRDefault="00A01CDB" w:rsidP="0099097F">
            <w:pPr>
              <w:rPr>
                <w:rFonts w:ascii="Garamond" w:eastAsia="Calibri" w:hAnsi="Garamond"/>
              </w:rPr>
            </w:pPr>
            <w:r>
              <w:rPr>
                <w:rFonts w:ascii="Garamond" w:hAnsi="Garamond"/>
              </w:rPr>
              <w:t xml:space="preserve">Hizikia fusiformis (Harvey) Okamura</w:t>
            </w:r>
          </w:p>
        </w:tc>
        <w:tc>
          <w:tcPr>
            <w:tcW w:w="1628" w:type="dxa"/>
            <w:tcBorders>
              <w:top w:val="single" w:sz="4" w:space="0" w:color="auto"/>
              <w:left w:val="single" w:sz="4" w:space="0" w:color="auto"/>
              <w:bottom w:val="single" w:sz="4" w:space="0" w:color="auto"/>
              <w:right w:val="single" w:sz="4" w:space="0" w:color="auto"/>
            </w:tcBorders>
            <w:hideMark/>
          </w:tcPr>
          <w:p w14:paraId="79D8AFDE" w14:textId="77777777" w:rsidR="00A01CDB" w:rsidRPr="00E31CA2" w:rsidRDefault="00A01CDB" w:rsidP="0099097F">
            <w:pPr>
              <w:rPr>
                <w:rFonts w:ascii="Garamond" w:eastAsia="Calibri" w:hAnsi="Garamond"/>
              </w:rPr>
            </w:pPr>
            <w:r>
              <w:rPr>
                <w:rFonts w:ascii="Garamond" w:hAnsi="Garamond"/>
              </w:rPr>
              <w:t xml:space="preserve">Hijiki, Hiziki</w:t>
            </w:r>
          </w:p>
        </w:tc>
        <w:tc>
          <w:tcPr>
            <w:tcW w:w="1352" w:type="dxa"/>
            <w:tcBorders>
              <w:top w:val="single" w:sz="4" w:space="0" w:color="auto"/>
              <w:left w:val="single" w:sz="4" w:space="0" w:color="auto"/>
              <w:bottom w:val="single" w:sz="4" w:space="0" w:color="auto"/>
              <w:right w:val="single" w:sz="4" w:space="0" w:color="auto"/>
            </w:tcBorders>
            <w:hideMark/>
          </w:tcPr>
          <w:p w14:paraId="0DBC1FB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2C40609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2A5C5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DB762D" w14:textId="77777777" w:rsidR="00A01CDB" w:rsidRPr="00E31CA2" w:rsidRDefault="00A01CDB" w:rsidP="0099097F">
            <w:pPr>
              <w:rPr>
                <w:rFonts w:ascii="Garamond" w:eastAsia="Calibri" w:hAnsi="Garamond"/>
              </w:rPr>
            </w:pPr>
            <w:r>
              <w:rPr>
                <w:rFonts w:ascii="Garamond" w:hAnsi="Garamond"/>
              </w:rPr>
              <w:t xml:space="preserve">Sarracenia purpurea L.</w:t>
            </w:r>
          </w:p>
        </w:tc>
        <w:tc>
          <w:tcPr>
            <w:tcW w:w="1842" w:type="dxa"/>
            <w:tcBorders>
              <w:top w:val="single" w:sz="4" w:space="0" w:color="auto"/>
              <w:left w:val="single" w:sz="4" w:space="0" w:color="auto"/>
              <w:bottom w:val="single" w:sz="4" w:space="0" w:color="auto"/>
              <w:right w:val="single" w:sz="4" w:space="0" w:color="auto"/>
            </w:tcBorders>
            <w:hideMark/>
          </w:tcPr>
          <w:p w14:paraId="6251610E" w14:textId="77777777" w:rsidR="00A01CDB" w:rsidRPr="00E31CA2" w:rsidRDefault="00A01CDB" w:rsidP="0099097F">
            <w:pPr>
              <w:rPr>
                <w:rFonts w:ascii="Garamond" w:eastAsia="Calibri" w:hAnsi="Garamond"/>
              </w:rPr>
            </w:pPr>
            <w:r>
              <w:rPr>
                <w:rFonts w:ascii="Garamond" w:hAnsi="Garamond"/>
              </w:rPr>
              <w:t xml:space="preserve">Sarraceniaceae</w:t>
            </w:r>
          </w:p>
        </w:tc>
        <w:tc>
          <w:tcPr>
            <w:tcW w:w="1371" w:type="dxa"/>
            <w:tcBorders>
              <w:top w:val="single" w:sz="4" w:space="0" w:color="auto"/>
              <w:left w:val="single" w:sz="4" w:space="0" w:color="auto"/>
              <w:bottom w:val="single" w:sz="4" w:space="0" w:color="auto"/>
              <w:right w:val="single" w:sz="4" w:space="0" w:color="auto"/>
            </w:tcBorders>
            <w:noWrap/>
            <w:hideMark/>
          </w:tcPr>
          <w:p w14:paraId="6705459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04B2365" w14:textId="77777777" w:rsidR="00A01CDB" w:rsidRPr="00E31CA2" w:rsidRDefault="00A01CDB" w:rsidP="0099097F">
            <w:pPr>
              <w:rPr>
                <w:rFonts w:ascii="Garamond" w:eastAsia="Calibri" w:hAnsi="Garamond"/>
              </w:rPr>
            </w:pPr>
            <w:r>
              <w:rPr>
                <w:rFonts w:ascii="Garamond" w:hAnsi="Garamond"/>
              </w:rPr>
              <w:t xml:space="preserve">Rote Schlauchpflanze</w:t>
            </w:r>
          </w:p>
        </w:tc>
        <w:tc>
          <w:tcPr>
            <w:tcW w:w="1352" w:type="dxa"/>
            <w:tcBorders>
              <w:top w:val="single" w:sz="4" w:space="0" w:color="auto"/>
              <w:left w:val="single" w:sz="4" w:space="0" w:color="auto"/>
              <w:bottom w:val="single" w:sz="4" w:space="0" w:color="auto"/>
              <w:right w:val="single" w:sz="4" w:space="0" w:color="auto"/>
            </w:tcBorders>
            <w:hideMark/>
          </w:tcPr>
          <w:p w14:paraId="3C35DDD4" w14:textId="77777777" w:rsidR="00A01CDB" w:rsidRPr="00E31CA2" w:rsidRDefault="00A01CDB" w:rsidP="0099097F">
            <w:pPr>
              <w:rPr>
                <w:rFonts w:ascii="Garamond" w:eastAsia="Calibri" w:hAnsi="Garamond"/>
              </w:rPr>
            </w:pPr>
            <w:r>
              <w:rPr>
                <w:rFonts w:ascii="Garamond" w:hAnsi="Garamond"/>
              </w:rPr>
              <w:t xml:space="preserve">Blatt, Rhizom</w:t>
            </w:r>
          </w:p>
        </w:tc>
        <w:tc>
          <w:tcPr>
            <w:tcW w:w="5572" w:type="dxa"/>
            <w:tcBorders>
              <w:top w:val="single" w:sz="4" w:space="0" w:color="auto"/>
              <w:left w:val="single" w:sz="4" w:space="0" w:color="auto"/>
              <w:bottom w:val="single" w:sz="4" w:space="0" w:color="auto"/>
              <w:right w:val="single" w:sz="4" w:space="0" w:color="auto"/>
            </w:tcBorders>
            <w:noWrap/>
            <w:hideMark/>
          </w:tcPr>
          <w:p w14:paraId="07E5C740" w14:textId="77777777" w:rsidR="00A01CDB" w:rsidRPr="00E31CA2" w:rsidRDefault="00A01CDB" w:rsidP="0099097F">
            <w:pPr>
              <w:rPr>
                <w:rFonts w:ascii="Garamond" w:eastAsia="Calibri" w:hAnsi="Garamond"/>
              </w:rPr>
            </w:pPr>
            <w:r>
              <w:rPr>
                <w:rFonts w:ascii="Garamond" w:hAnsi="Garamond"/>
              </w:rPr>
              <w:t xml:space="preserve"> </w:t>
            </w:r>
          </w:p>
        </w:tc>
      </w:tr>
      <w:tr w:rsidR="007E124C" w:rsidRPr="00E31CA2" w14:paraId="635EE3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A3236A" w14:textId="77777777" w:rsidR="00A01CDB" w:rsidRPr="00E31CA2" w:rsidRDefault="00A01CDB" w:rsidP="0099097F">
            <w:pPr>
              <w:rPr>
                <w:rFonts w:ascii="Garamond" w:eastAsia="Calibri" w:hAnsi="Garamond"/>
              </w:rPr>
            </w:pPr>
            <w:r>
              <w:rPr>
                <w:rFonts w:ascii="Garamond" w:hAnsi="Garamond"/>
              </w:rPr>
              <w:t xml:space="preserve">Satureja hortensis L.</w:t>
            </w:r>
          </w:p>
        </w:tc>
        <w:tc>
          <w:tcPr>
            <w:tcW w:w="1842" w:type="dxa"/>
            <w:tcBorders>
              <w:top w:val="single" w:sz="4" w:space="0" w:color="auto"/>
              <w:left w:val="single" w:sz="4" w:space="0" w:color="auto"/>
              <w:bottom w:val="single" w:sz="4" w:space="0" w:color="auto"/>
              <w:right w:val="single" w:sz="4" w:space="0" w:color="auto"/>
            </w:tcBorders>
            <w:hideMark/>
          </w:tcPr>
          <w:p w14:paraId="19928BB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60624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C54138" w14:textId="77777777" w:rsidR="00A01CDB" w:rsidRPr="00E31CA2" w:rsidRDefault="00A01CDB" w:rsidP="0099097F">
            <w:pPr>
              <w:rPr>
                <w:rFonts w:ascii="Garamond" w:eastAsia="Calibri" w:hAnsi="Garamond"/>
              </w:rPr>
            </w:pPr>
            <w:r>
              <w:rPr>
                <w:rFonts w:ascii="Garamond" w:hAnsi="Garamond"/>
              </w:rPr>
              <w:t xml:space="preserve">Sommer-Bohnenkraut</w:t>
            </w:r>
          </w:p>
        </w:tc>
        <w:tc>
          <w:tcPr>
            <w:tcW w:w="1352" w:type="dxa"/>
            <w:tcBorders>
              <w:top w:val="single" w:sz="4" w:space="0" w:color="auto"/>
              <w:left w:val="single" w:sz="4" w:space="0" w:color="auto"/>
              <w:bottom w:val="single" w:sz="4" w:space="0" w:color="auto"/>
              <w:right w:val="single" w:sz="4" w:space="0" w:color="auto"/>
            </w:tcBorders>
            <w:hideMark/>
          </w:tcPr>
          <w:p w14:paraId="471EB448" w14:textId="77777777" w:rsidR="00A01CDB" w:rsidRPr="00E31CA2" w:rsidRDefault="00A01CDB" w:rsidP="0099097F">
            <w:pPr>
              <w:rPr>
                <w:rFonts w:ascii="Garamond" w:eastAsia="Calibri" w:hAnsi="Garamond"/>
              </w:rPr>
            </w:pPr>
            <w:r>
              <w:rPr>
                <w:rFonts w:ascii="Garamond" w:hAnsi="Garamond"/>
              </w:rPr>
              <w:t xml:space="preserve">Blütenspitze, Samen</w:t>
            </w:r>
          </w:p>
        </w:tc>
        <w:tc>
          <w:tcPr>
            <w:tcW w:w="5572" w:type="dxa"/>
            <w:tcBorders>
              <w:top w:val="single" w:sz="4" w:space="0" w:color="auto"/>
              <w:left w:val="single" w:sz="4" w:space="0" w:color="auto"/>
              <w:bottom w:val="single" w:sz="4" w:space="0" w:color="auto"/>
              <w:right w:val="single" w:sz="4" w:space="0" w:color="auto"/>
            </w:tcBorders>
            <w:noWrap/>
            <w:hideMark/>
          </w:tcPr>
          <w:p w14:paraId="436D8E23" w14:textId="77777777" w:rsidR="00A01CDB" w:rsidRPr="00E31CA2" w:rsidRDefault="00A01CDB" w:rsidP="0099097F">
            <w:pPr>
              <w:rPr>
                <w:rFonts w:ascii="Garamond" w:eastAsia="Calibri" w:hAnsi="Garamond"/>
              </w:rPr>
            </w:pPr>
            <w:r>
              <w:rPr>
                <w:rFonts w:ascii="Garamond" w:hAnsi="Garamond"/>
              </w:rPr>
              <w:t xml:space="preserve"> </w:t>
            </w:r>
          </w:p>
        </w:tc>
      </w:tr>
      <w:tr w:rsidR="007E124C" w:rsidRPr="00E31CA2" w14:paraId="22512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47E96C" w14:textId="77777777" w:rsidR="00A01CDB" w:rsidRPr="00E31CA2" w:rsidRDefault="00A01CDB" w:rsidP="0099097F">
            <w:pPr>
              <w:rPr>
                <w:rFonts w:ascii="Garamond" w:eastAsia="Calibri" w:hAnsi="Garamond"/>
              </w:rPr>
            </w:pPr>
            <w:r>
              <w:rPr>
                <w:rFonts w:ascii="Garamond" w:hAnsi="Garamond"/>
              </w:rPr>
              <w:t xml:space="preserve">Satureja montana L.</w:t>
            </w:r>
          </w:p>
        </w:tc>
        <w:tc>
          <w:tcPr>
            <w:tcW w:w="1842" w:type="dxa"/>
            <w:tcBorders>
              <w:top w:val="single" w:sz="4" w:space="0" w:color="auto"/>
              <w:left w:val="single" w:sz="4" w:space="0" w:color="auto"/>
              <w:bottom w:val="single" w:sz="4" w:space="0" w:color="auto"/>
              <w:right w:val="single" w:sz="4" w:space="0" w:color="auto"/>
            </w:tcBorders>
            <w:hideMark/>
          </w:tcPr>
          <w:p w14:paraId="43D2B4B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056CB51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66B1110" w14:textId="77777777" w:rsidR="00A01CDB" w:rsidRPr="00E31CA2" w:rsidRDefault="00A01CDB" w:rsidP="0099097F">
            <w:pPr>
              <w:rPr>
                <w:rFonts w:ascii="Garamond" w:eastAsia="Calibri" w:hAnsi="Garamond"/>
              </w:rPr>
            </w:pPr>
            <w:r>
              <w:rPr>
                <w:rFonts w:ascii="Garamond" w:hAnsi="Garamond"/>
              </w:rPr>
              <w:t xml:space="preserve">winter bean herb, mountain bean herb, mountain stone thyme</w:t>
            </w:r>
          </w:p>
        </w:tc>
        <w:tc>
          <w:tcPr>
            <w:tcW w:w="1352" w:type="dxa"/>
            <w:tcBorders>
              <w:top w:val="single" w:sz="4" w:space="0" w:color="auto"/>
              <w:left w:val="single" w:sz="4" w:space="0" w:color="auto"/>
              <w:bottom w:val="single" w:sz="4" w:space="0" w:color="auto"/>
              <w:right w:val="single" w:sz="4" w:space="0" w:color="auto"/>
            </w:tcBorders>
            <w:hideMark/>
          </w:tcPr>
          <w:p w14:paraId="2528F10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6EB45D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77263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D3B244" w14:textId="77777777" w:rsidR="00A01CDB" w:rsidRPr="00E31CA2" w:rsidRDefault="00A01CDB" w:rsidP="0099097F">
            <w:pPr>
              <w:rPr>
                <w:rFonts w:ascii="Garamond" w:eastAsia="Calibri" w:hAnsi="Garamond"/>
              </w:rPr>
            </w:pPr>
            <w:r>
              <w:rPr>
                <w:rFonts w:ascii="Garamond" w:hAnsi="Garamond"/>
              </w:rPr>
              <w:t xml:space="preserve">Satureja thymbra L.</w:t>
            </w:r>
          </w:p>
        </w:tc>
        <w:tc>
          <w:tcPr>
            <w:tcW w:w="1842" w:type="dxa"/>
            <w:tcBorders>
              <w:top w:val="single" w:sz="4" w:space="0" w:color="auto"/>
              <w:left w:val="single" w:sz="4" w:space="0" w:color="auto"/>
              <w:bottom w:val="single" w:sz="4" w:space="0" w:color="auto"/>
              <w:right w:val="single" w:sz="4" w:space="0" w:color="auto"/>
            </w:tcBorders>
            <w:hideMark/>
          </w:tcPr>
          <w:p w14:paraId="3A6AAB2D"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935BA5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3A38A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26C780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A04C68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01611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512D46" w14:textId="77777777" w:rsidR="00A01CDB" w:rsidRPr="00E31CA2" w:rsidRDefault="00A01CDB" w:rsidP="0099097F">
            <w:pPr>
              <w:rPr>
                <w:rFonts w:ascii="Garamond" w:eastAsia="Calibri" w:hAnsi="Garamond"/>
              </w:rPr>
            </w:pPr>
            <w:r>
              <w:rPr>
                <w:rFonts w:ascii="Garamond" w:hAnsi="Garamond"/>
              </w:rPr>
              <w:t xml:space="preserve">Saussurea costus (Falc.)</w:t>
            </w:r>
            <w:r>
              <w:rPr>
                <w:rFonts w:ascii="Garamond" w:hAnsi="Garamond"/>
              </w:rPr>
              <w:t xml:space="preserve"> </w:t>
            </w:r>
            <w:r>
              <w:rPr>
                <w:rFonts w:ascii="Garamond" w:hAnsi="Garamond"/>
              </w:rPr>
              <w:t xml:space="preserve">Lipsch.</w:t>
            </w:r>
          </w:p>
        </w:tc>
        <w:tc>
          <w:tcPr>
            <w:tcW w:w="1842" w:type="dxa"/>
            <w:tcBorders>
              <w:top w:val="single" w:sz="4" w:space="0" w:color="auto"/>
              <w:left w:val="single" w:sz="4" w:space="0" w:color="auto"/>
              <w:bottom w:val="single" w:sz="4" w:space="0" w:color="auto"/>
              <w:right w:val="single" w:sz="4" w:space="0" w:color="auto"/>
            </w:tcBorders>
            <w:hideMark/>
          </w:tcPr>
          <w:p w14:paraId="074292D3" w14:textId="77777777" w:rsidR="00A01CDB" w:rsidRPr="00E31CA2" w:rsidRDefault="00A01CDB" w:rsidP="0099097F">
            <w:pPr>
              <w:rPr>
                <w:rFonts w:ascii="Garamond" w:eastAsia="Calibri" w:hAnsi="Garamond"/>
              </w:rPr>
            </w:pPr>
            <w:r>
              <w:rPr>
                <w:rFonts w:ascii="Garamond" w:hAnsi="Garamond"/>
              </w:rPr>
              <w:t xml:space="preserve">Asteraceae</w:t>
            </w:r>
          </w:p>
        </w:tc>
        <w:tc>
          <w:tcPr>
            <w:tcW w:w="1371" w:type="dxa"/>
            <w:tcBorders>
              <w:top w:val="single" w:sz="4" w:space="0" w:color="auto"/>
              <w:left w:val="single" w:sz="4" w:space="0" w:color="auto"/>
              <w:bottom w:val="single" w:sz="4" w:space="0" w:color="auto"/>
              <w:right w:val="single" w:sz="4" w:space="0" w:color="auto"/>
            </w:tcBorders>
            <w:hideMark/>
          </w:tcPr>
          <w:p w14:paraId="20076B91" w14:textId="77777777" w:rsidR="00A01CDB" w:rsidRPr="00E31CA2" w:rsidRDefault="00A01CDB" w:rsidP="0099097F">
            <w:pPr>
              <w:rPr>
                <w:rFonts w:ascii="Garamond" w:eastAsia="Calibri" w:hAnsi="Garamond"/>
              </w:rPr>
            </w:pPr>
            <w:r>
              <w:rPr>
                <w:rFonts w:ascii="Garamond" w:hAnsi="Garamond"/>
              </w:rPr>
              <w:t xml:space="preserve">Saussurea lappa (Decne.)</w:t>
            </w:r>
            <w:r>
              <w:rPr>
                <w:rFonts w:ascii="Garamond" w:hAnsi="Garamond"/>
              </w:rPr>
              <w:t xml:space="preserve"> </w:t>
            </w:r>
            <w:r>
              <w:rPr>
                <w:rFonts w:ascii="Garamond" w:hAnsi="Garamond"/>
              </w:rPr>
              <w:t xml:space="preserve">Sch. Bip.</w:t>
            </w:r>
          </w:p>
        </w:tc>
        <w:tc>
          <w:tcPr>
            <w:tcW w:w="1628" w:type="dxa"/>
            <w:tcBorders>
              <w:top w:val="single" w:sz="4" w:space="0" w:color="auto"/>
              <w:left w:val="single" w:sz="4" w:space="0" w:color="auto"/>
              <w:bottom w:val="single" w:sz="4" w:space="0" w:color="auto"/>
              <w:right w:val="single" w:sz="4" w:space="0" w:color="auto"/>
            </w:tcBorders>
            <w:hideMark/>
          </w:tcPr>
          <w:p w14:paraId="57B65505" w14:textId="77777777" w:rsidR="00A01CDB" w:rsidRPr="00E31CA2" w:rsidRDefault="00A01CDB" w:rsidP="0099097F">
            <w:pPr>
              <w:rPr>
                <w:rFonts w:ascii="Garamond" w:eastAsia="Calibri" w:hAnsi="Garamond"/>
              </w:rPr>
            </w:pPr>
            <w:r>
              <w:rPr>
                <w:rFonts w:ascii="Garamond" w:hAnsi="Garamond"/>
              </w:rPr>
              <w:t xml:space="preserve">costus</w:t>
            </w:r>
          </w:p>
        </w:tc>
        <w:tc>
          <w:tcPr>
            <w:tcW w:w="1352" w:type="dxa"/>
            <w:tcBorders>
              <w:top w:val="single" w:sz="4" w:space="0" w:color="auto"/>
              <w:left w:val="single" w:sz="4" w:space="0" w:color="auto"/>
              <w:bottom w:val="single" w:sz="4" w:space="0" w:color="auto"/>
              <w:right w:val="single" w:sz="4" w:space="0" w:color="auto"/>
            </w:tcBorders>
            <w:hideMark/>
          </w:tcPr>
          <w:p w14:paraId="58E75A03"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2D8C524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83762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A177AE" w14:textId="77777777" w:rsidR="00A01CDB" w:rsidRPr="00E31CA2" w:rsidRDefault="00A01CDB" w:rsidP="0099097F">
            <w:pPr>
              <w:rPr>
                <w:rFonts w:ascii="Garamond" w:eastAsia="Calibri" w:hAnsi="Garamond"/>
              </w:rPr>
            </w:pPr>
            <w:r>
              <w:rPr>
                <w:rFonts w:ascii="Garamond" w:hAnsi="Garamond"/>
              </w:rPr>
              <w:t xml:space="preserve">Schisandra chinensis (Turcz.)</w:t>
            </w:r>
            <w:r>
              <w:rPr>
                <w:rFonts w:ascii="Garamond" w:hAnsi="Garamond"/>
              </w:rPr>
              <w:t xml:space="preserve"> </w:t>
            </w:r>
            <w:r>
              <w:rPr>
                <w:rFonts w:ascii="Garamond" w:hAnsi="Garamond"/>
              </w:rPr>
              <w:t xml:space="preserve">Baill.</w:t>
            </w:r>
          </w:p>
        </w:tc>
        <w:tc>
          <w:tcPr>
            <w:tcW w:w="1842" w:type="dxa"/>
            <w:tcBorders>
              <w:top w:val="single" w:sz="4" w:space="0" w:color="auto"/>
              <w:left w:val="single" w:sz="4" w:space="0" w:color="auto"/>
              <w:bottom w:val="single" w:sz="4" w:space="0" w:color="auto"/>
              <w:right w:val="single" w:sz="4" w:space="0" w:color="auto"/>
            </w:tcBorders>
            <w:hideMark/>
          </w:tcPr>
          <w:p w14:paraId="72793277" w14:textId="77777777" w:rsidR="00A01CDB" w:rsidRPr="00E31CA2" w:rsidRDefault="00A01CDB" w:rsidP="0099097F">
            <w:pPr>
              <w:rPr>
                <w:rFonts w:ascii="Garamond" w:eastAsia="Calibri" w:hAnsi="Garamond"/>
              </w:rPr>
            </w:pPr>
            <w:r>
              <w:rPr>
                <w:rFonts w:ascii="Garamond" w:hAnsi="Garamond"/>
              </w:rPr>
              <w:t xml:space="preserve">Schisandraceae</w:t>
            </w:r>
          </w:p>
        </w:tc>
        <w:tc>
          <w:tcPr>
            <w:tcW w:w="1371" w:type="dxa"/>
            <w:tcBorders>
              <w:top w:val="single" w:sz="4" w:space="0" w:color="auto"/>
              <w:left w:val="single" w:sz="4" w:space="0" w:color="auto"/>
              <w:bottom w:val="single" w:sz="4" w:space="0" w:color="auto"/>
              <w:right w:val="single" w:sz="4" w:space="0" w:color="auto"/>
            </w:tcBorders>
            <w:hideMark/>
          </w:tcPr>
          <w:p w14:paraId="2E91E8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803F6C" w14:textId="77777777" w:rsidR="00A01CDB" w:rsidRPr="00E31CA2" w:rsidRDefault="00A01CDB" w:rsidP="0099097F">
            <w:pPr>
              <w:rPr>
                <w:rFonts w:ascii="Garamond" w:eastAsia="Calibri" w:hAnsi="Garamond"/>
              </w:rPr>
            </w:pPr>
            <w:r>
              <w:rPr>
                <w:rFonts w:ascii="Garamond" w:hAnsi="Garamond"/>
              </w:rPr>
              <w:t xml:space="preserve">Schisandra, wu wei zu</w:t>
            </w:r>
          </w:p>
        </w:tc>
        <w:tc>
          <w:tcPr>
            <w:tcW w:w="1352" w:type="dxa"/>
            <w:tcBorders>
              <w:top w:val="single" w:sz="4" w:space="0" w:color="auto"/>
              <w:left w:val="single" w:sz="4" w:space="0" w:color="auto"/>
              <w:bottom w:val="single" w:sz="4" w:space="0" w:color="auto"/>
              <w:right w:val="single" w:sz="4" w:space="0" w:color="auto"/>
            </w:tcBorders>
            <w:hideMark/>
          </w:tcPr>
          <w:p w14:paraId="74579B65" w14:textId="77777777" w:rsidR="00A01CDB" w:rsidRPr="00E31CA2" w:rsidRDefault="00A01CDB" w:rsidP="0099097F">
            <w:pPr>
              <w:rPr>
                <w:rFonts w:ascii="Garamond" w:eastAsia="Calibri" w:hAnsi="Garamond"/>
              </w:rPr>
            </w:pPr>
            <w:r>
              <w:rPr>
                <w:rFonts w:ascii="Garamond" w:hAnsi="Garamond"/>
              </w:rPr>
              <w:t xml:space="preserve">Abgekochte Zweige, gekochtes junges Blatt, Frucht</w:t>
            </w:r>
          </w:p>
        </w:tc>
        <w:tc>
          <w:tcPr>
            <w:tcW w:w="5572" w:type="dxa"/>
            <w:tcBorders>
              <w:top w:val="single" w:sz="4" w:space="0" w:color="auto"/>
              <w:left w:val="single" w:sz="4" w:space="0" w:color="auto"/>
              <w:bottom w:val="single" w:sz="4" w:space="0" w:color="auto"/>
              <w:right w:val="single" w:sz="4" w:space="0" w:color="auto"/>
            </w:tcBorders>
            <w:hideMark/>
          </w:tcPr>
          <w:p w14:paraId="488C3F5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536D16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D0AD3C" w14:textId="77777777" w:rsidR="00A01CDB" w:rsidRPr="00E31CA2" w:rsidRDefault="00A01CDB" w:rsidP="0099097F">
            <w:pPr>
              <w:rPr>
                <w:rFonts w:ascii="Garamond" w:hAnsi="Garamond" w:cs="Arial"/>
              </w:rPr>
            </w:pPr>
            <w:r>
              <w:rPr>
                <w:rFonts w:ascii="Garamond" w:hAnsi="Garamond"/>
              </w:rPr>
              <w:t xml:space="preserve">Schizochytrium microalgae</w:t>
            </w:r>
          </w:p>
        </w:tc>
        <w:tc>
          <w:tcPr>
            <w:tcW w:w="1842" w:type="dxa"/>
            <w:tcBorders>
              <w:top w:val="single" w:sz="4" w:space="0" w:color="auto"/>
              <w:left w:val="single" w:sz="4" w:space="0" w:color="auto"/>
              <w:bottom w:val="single" w:sz="4" w:space="0" w:color="auto"/>
              <w:right w:val="single" w:sz="4" w:space="0" w:color="auto"/>
            </w:tcBorders>
            <w:hideMark/>
          </w:tcPr>
          <w:p w14:paraId="4392A758" w14:textId="77777777" w:rsidR="00A01CDB" w:rsidRPr="00E31CA2" w:rsidRDefault="00A01CDB" w:rsidP="0099097F">
            <w:pPr>
              <w:rPr>
                <w:b/>
                <w:rFonts w:ascii="Garamond" w:hAnsi="Garamond" w:cs="Arial"/>
              </w:rPr>
            </w:pPr>
            <w:r>
              <w:rPr>
                <w:b/>
              </w:rPr>
              <w:t xml:space="preserve">‎</w:t>
            </w:r>
            <w:r>
              <w:rPr>
                <w:rFonts w:ascii="Garamond" w:hAnsi="Garamond"/>
              </w:rPr>
              <w:t xml:space="preserve">Thraustochytriaceae</w:t>
            </w:r>
          </w:p>
        </w:tc>
        <w:tc>
          <w:tcPr>
            <w:tcW w:w="1371" w:type="dxa"/>
            <w:tcBorders>
              <w:top w:val="single" w:sz="4" w:space="0" w:color="auto"/>
              <w:left w:val="single" w:sz="4" w:space="0" w:color="auto"/>
              <w:bottom w:val="single" w:sz="4" w:space="0" w:color="auto"/>
              <w:right w:val="single" w:sz="4" w:space="0" w:color="auto"/>
            </w:tcBorders>
          </w:tcPr>
          <w:p w14:paraId="6C2ABEEC"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tcPr>
          <w:p w14:paraId="3EEB496A" w14:textId="77777777" w:rsidR="00A01CDB" w:rsidRPr="00E31CA2" w:rsidRDefault="00A01CDB" w:rsidP="0099097F">
            <w:pPr>
              <w:rPr>
                <w:rFonts w:ascii="Garamond" w:hAnsi="Garamond" w:cs="Arial"/>
                <w:b/>
              </w:rPr>
            </w:pPr>
          </w:p>
        </w:tc>
        <w:tc>
          <w:tcPr>
            <w:tcW w:w="1352" w:type="dxa"/>
            <w:tcBorders>
              <w:top w:val="single" w:sz="4" w:space="0" w:color="auto"/>
              <w:left w:val="single" w:sz="4" w:space="0" w:color="auto"/>
              <w:bottom w:val="single" w:sz="4" w:space="0" w:color="auto"/>
              <w:right w:val="single" w:sz="4" w:space="0" w:color="auto"/>
            </w:tcBorders>
            <w:hideMark/>
          </w:tcPr>
          <w:p w14:paraId="4822A6E3" w14:textId="77777777" w:rsidR="00A01CDB" w:rsidRPr="00E31CA2" w:rsidRDefault="00A01CDB" w:rsidP="0099097F">
            <w:pPr>
              <w:rPr>
                <w:rFonts w:ascii="Garamond" w:hAnsi="Garamond" w:cs="Arial"/>
              </w:rPr>
            </w:pPr>
            <w:r>
              <w:rPr>
                <w:rFonts w:ascii="Garamond" w:hAnsi="Garamond"/>
              </w:rPr>
              <w:t xml:space="preserve">Öl</w:t>
            </w:r>
          </w:p>
        </w:tc>
        <w:tc>
          <w:tcPr>
            <w:tcW w:w="5572" w:type="dxa"/>
            <w:tcBorders>
              <w:top w:val="single" w:sz="4" w:space="0" w:color="auto"/>
              <w:left w:val="single" w:sz="4" w:space="0" w:color="auto"/>
              <w:bottom w:val="single" w:sz="4" w:space="0" w:color="auto"/>
              <w:right w:val="single" w:sz="4" w:space="0" w:color="auto"/>
            </w:tcBorders>
            <w:hideMark/>
          </w:tcPr>
          <w:p w14:paraId="0298F538" w14:textId="77777777" w:rsidR="00A01CDB" w:rsidRPr="00E31CA2" w:rsidRDefault="00A01CDB" w:rsidP="0099097F">
            <w:pPr>
              <w:rPr>
                <w:b/>
                <w:rFonts w:ascii="Garamond" w:hAnsi="Garamond" w:cs="Arial"/>
              </w:rPr>
            </w:pPr>
            <w:r>
              <w:rPr>
                <w:rFonts w:ascii="Garamond" w:hAnsi="Garamond"/>
              </w:rPr>
              <w:t xml:space="preserve">Nur Produkte, die der Zulassung als neuartige Lebensmittelzutat entsprechen, sind zugelassen (Verordnungen (EG) Nr. 258/97 und (EU) 2015/2283).</w:t>
            </w:r>
            <w:r>
              <w:rPr>
                <w:rFonts w:ascii="Garamond" w:hAnsi="Garamond"/>
              </w:rPr>
              <w:t xml:space="preserve">  </w:t>
            </w:r>
          </w:p>
        </w:tc>
      </w:tr>
      <w:tr w:rsidR="00A01CDB" w:rsidRPr="00E31CA2" w14:paraId="557C42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0AFC42" w14:textId="77777777" w:rsidR="00A01CDB" w:rsidRPr="00E31CA2" w:rsidRDefault="00A01CDB" w:rsidP="0099097F">
            <w:pPr>
              <w:rPr>
                <w:rFonts w:ascii="Garamond" w:eastAsia="Calibri" w:hAnsi="Garamond"/>
              </w:rPr>
            </w:pPr>
            <w:r>
              <w:rPr>
                <w:rFonts w:ascii="Garamond" w:hAnsi="Garamond"/>
              </w:rPr>
              <w:t xml:space="preserve">Scorzonera hispanica L.</w:t>
            </w:r>
          </w:p>
        </w:tc>
        <w:tc>
          <w:tcPr>
            <w:tcW w:w="1842" w:type="dxa"/>
            <w:tcBorders>
              <w:top w:val="single" w:sz="4" w:space="0" w:color="auto"/>
              <w:left w:val="single" w:sz="4" w:space="0" w:color="auto"/>
              <w:bottom w:val="single" w:sz="4" w:space="0" w:color="auto"/>
              <w:right w:val="single" w:sz="4" w:space="0" w:color="auto"/>
            </w:tcBorders>
            <w:hideMark/>
          </w:tcPr>
          <w:p w14:paraId="0F7C1F8F"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27D3718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B784A2" w14:textId="77777777" w:rsidR="00A01CDB" w:rsidRPr="00E31CA2" w:rsidRDefault="00A01CDB" w:rsidP="0099097F">
            <w:pPr>
              <w:rPr>
                <w:rFonts w:ascii="Garamond" w:eastAsia="Calibri" w:hAnsi="Garamond"/>
              </w:rPr>
            </w:pPr>
            <w:r>
              <w:rPr>
                <w:rFonts w:ascii="Garamond" w:hAnsi="Garamond"/>
              </w:rPr>
              <w:t xml:space="preserve">Garten-Schwarzwurzel</w:t>
            </w:r>
          </w:p>
        </w:tc>
        <w:tc>
          <w:tcPr>
            <w:tcW w:w="1352" w:type="dxa"/>
            <w:tcBorders>
              <w:top w:val="single" w:sz="4" w:space="0" w:color="auto"/>
              <w:left w:val="single" w:sz="4" w:space="0" w:color="auto"/>
              <w:bottom w:val="single" w:sz="4" w:space="0" w:color="auto"/>
              <w:right w:val="single" w:sz="4" w:space="0" w:color="auto"/>
            </w:tcBorders>
            <w:hideMark/>
          </w:tcPr>
          <w:p w14:paraId="66C52D36"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66CDB68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0E4EE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1EFBAC" w14:textId="77777777" w:rsidR="00A01CDB" w:rsidRPr="00E31CA2" w:rsidRDefault="00A01CDB" w:rsidP="0099097F">
            <w:pPr>
              <w:rPr>
                <w:rFonts w:ascii="Garamond" w:eastAsia="Calibri" w:hAnsi="Garamond"/>
              </w:rPr>
            </w:pPr>
            <w:r>
              <w:rPr>
                <w:rFonts w:ascii="Garamond" w:hAnsi="Garamond"/>
              </w:rPr>
              <w:t xml:space="preserve">Scrophularia ningpoensis Helmsl.</w:t>
            </w:r>
          </w:p>
        </w:tc>
        <w:tc>
          <w:tcPr>
            <w:tcW w:w="1842" w:type="dxa"/>
            <w:tcBorders>
              <w:top w:val="single" w:sz="4" w:space="0" w:color="auto"/>
              <w:left w:val="single" w:sz="4" w:space="0" w:color="auto"/>
              <w:bottom w:val="single" w:sz="4" w:space="0" w:color="auto"/>
              <w:right w:val="single" w:sz="4" w:space="0" w:color="auto"/>
            </w:tcBorders>
            <w:hideMark/>
          </w:tcPr>
          <w:p w14:paraId="0EA9BCF8" w14:textId="77777777" w:rsidR="00A01CDB" w:rsidRPr="00E31CA2" w:rsidRDefault="00A01CDB" w:rsidP="0099097F">
            <w:pPr>
              <w:rPr>
                <w:rFonts w:ascii="Garamond" w:eastAsia="Calibri" w:hAnsi="Garamond"/>
              </w:rPr>
            </w:pPr>
            <w:r>
              <w:rPr>
                <w:rFonts w:ascii="Garamond" w:hAnsi="Garamond"/>
              </w:rPr>
              <w:t xml:space="preserve">Scrophulariaceae</w:t>
            </w:r>
          </w:p>
        </w:tc>
        <w:tc>
          <w:tcPr>
            <w:tcW w:w="1371" w:type="dxa"/>
            <w:tcBorders>
              <w:top w:val="single" w:sz="4" w:space="0" w:color="auto"/>
              <w:left w:val="single" w:sz="4" w:space="0" w:color="auto"/>
              <w:bottom w:val="single" w:sz="4" w:space="0" w:color="auto"/>
              <w:right w:val="single" w:sz="4" w:space="0" w:color="auto"/>
            </w:tcBorders>
            <w:hideMark/>
          </w:tcPr>
          <w:p w14:paraId="20C3348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C244D3" w14:textId="77777777" w:rsidR="00A01CDB" w:rsidRPr="00E31CA2" w:rsidRDefault="00A01CDB" w:rsidP="0099097F">
            <w:pPr>
              <w:rPr>
                <w:rFonts w:ascii="Garamond" w:eastAsia="Calibri" w:hAnsi="Garamond"/>
              </w:rPr>
            </w:pPr>
            <w:r>
              <w:rPr>
                <w:rFonts w:ascii="Garamond" w:hAnsi="Garamond"/>
              </w:rPr>
              <w:t xml:space="preserve">Braunwurz</w:t>
            </w:r>
          </w:p>
        </w:tc>
        <w:tc>
          <w:tcPr>
            <w:tcW w:w="1352" w:type="dxa"/>
            <w:tcBorders>
              <w:top w:val="single" w:sz="4" w:space="0" w:color="auto"/>
              <w:left w:val="single" w:sz="4" w:space="0" w:color="auto"/>
              <w:bottom w:val="single" w:sz="4" w:space="0" w:color="auto"/>
              <w:right w:val="single" w:sz="4" w:space="0" w:color="auto"/>
            </w:tcBorders>
            <w:hideMark/>
          </w:tcPr>
          <w:p w14:paraId="6F52D92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10653B8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FC42F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970B0B" w14:textId="77777777" w:rsidR="00A01CDB" w:rsidRPr="00E31CA2" w:rsidRDefault="00A01CDB" w:rsidP="0099097F">
            <w:pPr>
              <w:rPr>
                <w:rFonts w:ascii="Garamond" w:eastAsia="Calibri" w:hAnsi="Garamond"/>
              </w:rPr>
            </w:pPr>
            <w:r>
              <w:rPr>
                <w:rFonts w:ascii="Garamond" w:hAnsi="Garamond"/>
              </w:rPr>
              <w:t xml:space="preserve">Scutellaria baicalensis Georgi</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28F5D4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50F9E35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D93D1E3" w14:textId="77777777" w:rsidR="00A01CDB" w:rsidRPr="00E31CA2" w:rsidRDefault="00A01CDB" w:rsidP="0099097F">
            <w:pPr>
              <w:rPr>
                <w:rFonts w:ascii="Garamond" w:eastAsia="Calibri" w:hAnsi="Garamond"/>
              </w:rPr>
            </w:pPr>
            <w:r>
              <w:rPr>
                <w:rFonts w:ascii="Garamond" w:hAnsi="Garamond"/>
              </w:rPr>
              <w:t xml:space="preserve">Baikal-Helmkraut</w:t>
            </w:r>
          </w:p>
        </w:tc>
        <w:tc>
          <w:tcPr>
            <w:tcW w:w="1352" w:type="dxa"/>
            <w:tcBorders>
              <w:top w:val="single" w:sz="4" w:space="0" w:color="auto"/>
              <w:left w:val="single" w:sz="4" w:space="0" w:color="auto"/>
              <w:bottom w:val="single" w:sz="4" w:space="0" w:color="auto"/>
              <w:right w:val="single" w:sz="4" w:space="0" w:color="auto"/>
            </w:tcBorders>
            <w:hideMark/>
          </w:tcPr>
          <w:p w14:paraId="333C8866"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hideMark/>
          </w:tcPr>
          <w:p w14:paraId="00463433" w14:textId="77777777" w:rsidR="00A01CDB" w:rsidRPr="00E31CA2" w:rsidRDefault="00A01CDB" w:rsidP="0099097F">
            <w:pPr>
              <w:rPr>
                <w:rFonts w:ascii="Garamond" w:eastAsia="Calibri" w:hAnsi="Garamond"/>
              </w:rPr>
            </w:pPr>
            <w:r>
              <w:rPr>
                <w:rFonts w:ascii="Garamond" w:hAnsi="Garamond"/>
              </w:rPr>
              <w:t xml:space="preserve"> </w:t>
            </w:r>
          </w:p>
        </w:tc>
      </w:tr>
      <w:tr w:rsidR="007E124C" w:rsidRPr="00E31CA2" w14:paraId="2CE86B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CFBFD" w14:textId="77777777" w:rsidR="00A01CDB" w:rsidRPr="00E31CA2" w:rsidRDefault="00A01CDB" w:rsidP="0099097F">
            <w:pPr>
              <w:rPr>
                <w:rFonts w:ascii="Garamond" w:eastAsia="Calibri" w:hAnsi="Garamond"/>
              </w:rPr>
            </w:pPr>
            <w:r>
              <w:rPr>
                <w:rFonts w:ascii="Garamond" w:hAnsi="Garamond"/>
              </w:rPr>
              <w:t xml:space="preserve">Scutellaria lateriflora L.</w:t>
            </w:r>
          </w:p>
        </w:tc>
        <w:tc>
          <w:tcPr>
            <w:tcW w:w="1842" w:type="dxa"/>
            <w:tcBorders>
              <w:top w:val="single" w:sz="4" w:space="0" w:color="auto"/>
              <w:left w:val="single" w:sz="4" w:space="0" w:color="auto"/>
              <w:bottom w:val="single" w:sz="4" w:space="0" w:color="auto"/>
              <w:right w:val="single" w:sz="4" w:space="0" w:color="auto"/>
            </w:tcBorders>
            <w:hideMark/>
          </w:tcPr>
          <w:p w14:paraId="540BF66B"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69F95B1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E282A45"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989F688"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2F28490" w14:textId="777835EA"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Furano-Neklerodanen enthält.</w:t>
            </w:r>
            <w:r>
              <w:rPr>
                <w:rFonts w:ascii="Garamond" w:hAnsi="Garamond"/>
              </w:rPr>
              <w:t xml:space="preserve"> </w:t>
            </w:r>
            <w:r>
              <w:rPr>
                <w:rFonts w:ascii="Garamond" w:hAnsi="Garamond"/>
              </w:rPr>
              <w:t xml:space="preserve">Die Bedingung der Analyse entfällt, wenn durch eine botanische Bescheinigung nachgewiesen wird, dass die verwendeten Teile aus dieser Pflanze stammen.</w:t>
            </w:r>
          </w:p>
        </w:tc>
      </w:tr>
      <w:tr w:rsidR="00A01CDB" w:rsidRPr="00E31CA2" w14:paraId="09A383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67FFB8" w14:textId="77777777" w:rsidR="00A01CDB" w:rsidRPr="00E31CA2" w:rsidRDefault="00A01CDB" w:rsidP="0099097F">
            <w:pPr>
              <w:rPr>
                <w:rFonts w:ascii="Garamond" w:eastAsia="Calibri" w:hAnsi="Garamond"/>
              </w:rPr>
            </w:pPr>
            <w:r>
              <w:rPr>
                <w:rFonts w:ascii="Garamond" w:hAnsi="Garamond"/>
              </w:rPr>
              <w:t xml:space="preserve">Secale cereale L.</w:t>
            </w:r>
          </w:p>
        </w:tc>
        <w:tc>
          <w:tcPr>
            <w:tcW w:w="1842" w:type="dxa"/>
            <w:tcBorders>
              <w:top w:val="single" w:sz="4" w:space="0" w:color="auto"/>
              <w:left w:val="single" w:sz="4" w:space="0" w:color="auto"/>
              <w:bottom w:val="single" w:sz="4" w:space="0" w:color="auto"/>
              <w:right w:val="single" w:sz="4" w:space="0" w:color="auto"/>
            </w:tcBorders>
            <w:hideMark/>
          </w:tcPr>
          <w:p w14:paraId="0FCA24E4"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58F5F9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F7CDF13" w14:textId="77777777" w:rsidR="00A01CDB" w:rsidRPr="00E31CA2" w:rsidRDefault="00A01CDB" w:rsidP="0099097F">
            <w:pPr>
              <w:rPr>
                <w:rFonts w:ascii="Garamond" w:eastAsia="Calibri" w:hAnsi="Garamond"/>
              </w:rPr>
            </w:pPr>
            <w:r>
              <w:rPr>
                <w:rFonts w:ascii="Garamond" w:hAnsi="Garamond"/>
              </w:rPr>
              <w:t xml:space="preserve">Roggen</w:t>
            </w:r>
          </w:p>
        </w:tc>
        <w:tc>
          <w:tcPr>
            <w:tcW w:w="1352" w:type="dxa"/>
            <w:tcBorders>
              <w:top w:val="single" w:sz="4" w:space="0" w:color="auto"/>
              <w:left w:val="single" w:sz="4" w:space="0" w:color="auto"/>
              <w:bottom w:val="single" w:sz="4" w:space="0" w:color="auto"/>
              <w:right w:val="single" w:sz="4" w:space="0" w:color="auto"/>
            </w:tcBorders>
            <w:hideMark/>
          </w:tcPr>
          <w:p w14:paraId="60613B7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0C3B1BC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349B7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F7FE2B" w14:textId="77777777" w:rsidR="00A01CDB" w:rsidRPr="00E31CA2" w:rsidRDefault="00A01CDB" w:rsidP="0099097F">
            <w:pPr>
              <w:rPr>
                <w:rFonts w:ascii="Garamond" w:eastAsia="Calibri" w:hAnsi="Garamond"/>
              </w:rPr>
            </w:pPr>
            <w:r>
              <w:rPr>
                <w:rFonts w:ascii="Garamond" w:hAnsi="Garamond"/>
              </w:rPr>
              <w:t xml:space="preserve">Sedum acre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4DE9476" w14:textId="77777777" w:rsidR="00A01CDB" w:rsidRPr="00E31CA2" w:rsidRDefault="00A01CDB" w:rsidP="0099097F">
            <w:pPr>
              <w:rPr>
                <w:rFonts w:ascii="Garamond" w:eastAsia="Calibri" w:hAnsi="Garamond"/>
              </w:rPr>
            </w:pPr>
            <w:r>
              <w:rPr>
                <w:rFonts w:ascii="Garamond" w:hAnsi="Garamond"/>
              </w:rPr>
              <w:t xml:space="preserve">Crassulaceae</w:t>
            </w:r>
          </w:p>
        </w:tc>
        <w:tc>
          <w:tcPr>
            <w:tcW w:w="1371" w:type="dxa"/>
            <w:tcBorders>
              <w:top w:val="single" w:sz="4" w:space="0" w:color="auto"/>
              <w:left w:val="single" w:sz="4" w:space="0" w:color="auto"/>
              <w:bottom w:val="single" w:sz="4" w:space="0" w:color="auto"/>
              <w:right w:val="single" w:sz="4" w:space="0" w:color="auto"/>
            </w:tcBorders>
            <w:hideMark/>
          </w:tcPr>
          <w:p w14:paraId="09F2285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036C27" w14:textId="77777777" w:rsidR="00A01CDB" w:rsidRPr="00E31CA2" w:rsidRDefault="00A01CDB" w:rsidP="0099097F">
            <w:pPr>
              <w:rPr>
                <w:rFonts w:ascii="Garamond" w:eastAsia="Calibri" w:hAnsi="Garamond"/>
              </w:rPr>
            </w:pPr>
            <w:r>
              <w:rPr>
                <w:rFonts w:ascii="Garamond" w:hAnsi="Garamond"/>
              </w:rPr>
              <w:t xml:space="preserve">Scharfer Mauerpfeffer</w:t>
            </w:r>
          </w:p>
        </w:tc>
        <w:tc>
          <w:tcPr>
            <w:tcW w:w="1352" w:type="dxa"/>
            <w:tcBorders>
              <w:top w:val="single" w:sz="4" w:space="0" w:color="auto"/>
              <w:left w:val="single" w:sz="4" w:space="0" w:color="auto"/>
              <w:bottom w:val="single" w:sz="4" w:space="0" w:color="auto"/>
              <w:right w:val="single" w:sz="4" w:space="0" w:color="auto"/>
            </w:tcBorders>
            <w:hideMark/>
          </w:tcPr>
          <w:p w14:paraId="497130C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714B22F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33C4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135E50" w14:textId="77777777" w:rsidR="00A01CDB" w:rsidRPr="00E31CA2" w:rsidRDefault="00A01CDB" w:rsidP="0099097F">
            <w:pPr>
              <w:rPr>
                <w:rFonts w:ascii="Garamond" w:eastAsia="Calibri" w:hAnsi="Garamond"/>
              </w:rPr>
            </w:pPr>
            <w:r>
              <w:rPr>
                <w:rFonts w:ascii="Garamond" w:hAnsi="Garamond"/>
              </w:rPr>
              <w:t xml:space="preserve">Sedum album L.</w:t>
            </w:r>
          </w:p>
        </w:tc>
        <w:tc>
          <w:tcPr>
            <w:tcW w:w="1842" w:type="dxa"/>
            <w:tcBorders>
              <w:top w:val="single" w:sz="4" w:space="0" w:color="auto"/>
              <w:left w:val="single" w:sz="4" w:space="0" w:color="auto"/>
              <w:bottom w:val="single" w:sz="4" w:space="0" w:color="auto"/>
              <w:right w:val="single" w:sz="4" w:space="0" w:color="auto"/>
            </w:tcBorders>
            <w:hideMark/>
          </w:tcPr>
          <w:p w14:paraId="1815DE7C" w14:textId="77777777" w:rsidR="00A01CDB" w:rsidRPr="00E31CA2" w:rsidRDefault="00A01CDB" w:rsidP="0099097F">
            <w:pPr>
              <w:rPr>
                <w:rFonts w:ascii="Garamond" w:eastAsia="Calibri" w:hAnsi="Garamond"/>
              </w:rPr>
            </w:pPr>
            <w:r>
              <w:rPr>
                <w:rFonts w:ascii="Garamond" w:hAnsi="Garamond"/>
              </w:rPr>
              <w:t xml:space="preserve">Crassulaceae</w:t>
            </w:r>
          </w:p>
        </w:tc>
        <w:tc>
          <w:tcPr>
            <w:tcW w:w="1371" w:type="dxa"/>
            <w:tcBorders>
              <w:top w:val="single" w:sz="4" w:space="0" w:color="auto"/>
              <w:left w:val="single" w:sz="4" w:space="0" w:color="auto"/>
              <w:bottom w:val="single" w:sz="4" w:space="0" w:color="auto"/>
              <w:right w:val="single" w:sz="4" w:space="0" w:color="auto"/>
            </w:tcBorders>
            <w:noWrap/>
            <w:hideMark/>
          </w:tcPr>
          <w:p w14:paraId="1A04F01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7BB9A3" w14:textId="77777777" w:rsidR="00A01CDB" w:rsidRPr="00E31CA2" w:rsidRDefault="00A01CDB" w:rsidP="0099097F">
            <w:pPr>
              <w:rPr>
                <w:rFonts w:ascii="Garamond" w:eastAsia="Calibri" w:hAnsi="Garamond"/>
              </w:rPr>
            </w:pPr>
            <w:r>
              <w:rPr>
                <w:rFonts w:ascii="Garamond" w:hAnsi="Garamond"/>
              </w:rPr>
              <w:t xml:space="preserve">Weiße Fetthenne</w:t>
            </w:r>
          </w:p>
        </w:tc>
        <w:tc>
          <w:tcPr>
            <w:tcW w:w="1352" w:type="dxa"/>
            <w:tcBorders>
              <w:top w:val="single" w:sz="4" w:space="0" w:color="auto"/>
              <w:left w:val="single" w:sz="4" w:space="0" w:color="auto"/>
              <w:bottom w:val="single" w:sz="4" w:space="0" w:color="auto"/>
              <w:right w:val="single" w:sz="4" w:space="0" w:color="auto"/>
            </w:tcBorders>
            <w:hideMark/>
          </w:tcPr>
          <w:p w14:paraId="58532879"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88EAC1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75B082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9AB074" w14:textId="77777777" w:rsidR="00A01CDB" w:rsidRPr="00E31CA2" w:rsidRDefault="00A01CDB" w:rsidP="0099097F">
            <w:pPr>
              <w:rPr>
                <w:rFonts w:ascii="Garamond" w:eastAsia="Calibri" w:hAnsi="Garamond"/>
              </w:rPr>
            </w:pPr>
            <w:r>
              <w:rPr>
                <w:rFonts w:ascii="Garamond" w:hAnsi="Garamond"/>
              </w:rPr>
              <w:t xml:space="preserve">Sedum roseum (L.) Scop.</w:t>
            </w:r>
          </w:p>
        </w:tc>
        <w:tc>
          <w:tcPr>
            <w:tcW w:w="1842" w:type="dxa"/>
            <w:tcBorders>
              <w:top w:val="single" w:sz="4" w:space="0" w:color="auto"/>
              <w:left w:val="single" w:sz="4" w:space="0" w:color="auto"/>
              <w:bottom w:val="single" w:sz="4" w:space="0" w:color="auto"/>
              <w:right w:val="single" w:sz="4" w:space="0" w:color="auto"/>
            </w:tcBorders>
            <w:hideMark/>
          </w:tcPr>
          <w:p w14:paraId="3B702217" w14:textId="77777777" w:rsidR="00A01CDB" w:rsidRPr="00E31CA2" w:rsidRDefault="00A01CDB" w:rsidP="0099097F">
            <w:pPr>
              <w:rPr>
                <w:rFonts w:ascii="Garamond" w:eastAsia="Calibri" w:hAnsi="Garamond"/>
              </w:rPr>
            </w:pPr>
            <w:r>
              <w:rPr>
                <w:rFonts w:ascii="Garamond" w:hAnsi="Garamond"/>
              </w:rPr>
              <w:t xml:space="preserve">Crassulaceae</w:t>
            </w:r>
          </w:p>
        </w:tc>
        <w:tc>
          <w:tcPr>
            <w:tcW w:w="1371" w:type="dxa"/>
            <w:tcBorders>
              <w:top w:val="single" w:sz="4" w:space="0" w:color="auto"/>
              <w:left w:val="single" w:sz="4" w:space="0" w:color="auto"/>
              <w:bottom w:val="single" w:sz="4" w:space="0" w:color="auto"/>
              <w:right w:val="single" w:sz="4" w:space="0" w:color="auto"/>
            </w:tcBorders>
            <w:hideMark/>
          </w:tcPr>
          <w:p w14:paraId="57D89EED" w14:textId="77777777" w:rsidR="00A01CDB" w:rsidRPr="00E31CA2" w:rsidRDefault="00A01CDB" w:rsidP="0099097F">
            <w:pPr>
              <w:rPr>
                <w:rFonts w:ascii="Garamond" w:eastAsia="Calibri" w:hAnsi="Garamond"/>
              </w:rPr>
            </w:pPr>
            <w:r>
              <w:rPr>
                <w:rFonts w:ascii="Garamond" w:hAnsi="Garamond"/>
              </w:rPr>
              <w:t xml:space="preserve">Rhodiola rosea L.</w:t>
            </w:r>
          </w:p>
        </w:tc>
        <w:tc>
          <w:tcPr>
            <w:tcW w:w="1628" w:type="dxa"/>
            <w:tcBorders>
              <w:top w:val="single" w:sz="4" w:space="0" w:color="auto"/>
              <w:left w:val="single" w:sz="4" w:space="0" w:color="auto"/>
              <w:bottom w:val="single" w:sz="4" w:space="0" w:color="auto"/>
              <w:right w:val="single" w:sz="4" w:space="0" w:color="auto"/>
            </w:tcBorders>
            <w:hideMark/>
          </w:tcPr>
          <w:p w14:paraId="2C55CA62" w14:textId="77777777" w:rsidR="00A01CDB" w:rsidRPr="00E31CA2" w:rsidRDefault="00A01CDB" w:rsidP="0099097F">
            <w:pPr>
              <w:rPr>
                <w:rFonts w:ascii="Garamond" w:eastAsia="Calibri" w:hAnsi="Garamond"/>
              </w:rPr>
            </w:pPr>
            <w:r>
              <w:rPr>
                <w:rFonts w:ascii="Garamond" w:hAnsi="Garamond"/>
              </w:rPr>
              <w:t xml:space="preserve">Rosenwurz</w:t>
            </w:r>
          </w:p>
        </w:tc>
        <w:tc>
          <w:tcPr>
            <w:tcW w:w="1352" w:type="dxa"/>
            <w:tcBorders>
              <w:top w:val="single" w:sz="4" w:space="0" w:color="auto"/>
              <w:left w:val="single" w:sz="4" w:space="0" w:color="auto"/>
              <w:bottom w:val="single" w:sz="4" w:space="0" w:color="auto"/>
              <w:right w:val="single" w:sz="4" w:space="0" w:color="auto"/>
            </w:tcBorders>
            <w:hideMark/>
          </w:tcPr>
          <w:p w14:paraId="628B26E8"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043A0F3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59ED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553EDA" w14:textId="77777777" w:rsidR="00A01CDB" w:rsidRPr="00E31CA2" w:rsidRDefault="00A01CDB" w:rsidP="0099097F">
            <w:pPr>
              <w:rPr>
                <w:rFonts w:ascii="Garamond" w:eastAsia="Calibri" w:hAnsi="Garamond"/>
              </w:rPr>
            </w:pPr>
            <w:r>
              <w:rPr>
                <w:rFonts w:ascii="Garamond" w:hAnsi="Garamond"/>
              </w:rPr>
              <w:t xml:space="preserve">Selenicereus grandiflorus (L.) Britton &amp; Rose</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358F3E1" w14:textId="77777777" w:rsidR="00A01CDB" w:rsidRPr="00E31CA2" w:rsidRDefault="00A01CDB" w:rsidP="0099097F">
            <w:pPr>
              <w:rPr>
                <w:rFonts w:ascii="Garamond" w:eastAsia="Calibri" w:hAnsi="Garamond"/>
              </w:rPr>
            </w:pPr>
            <w:r>
              <w:rPr>
                <w:rFonts w:ascii="Garamond" w:hAnsi="Garamond"/>
              </w:rPr>
              <w:t xml:space="preserve">Cactaceae</w:t>
            </w:r>
          </w:p>
        </w:tc>
        <w:tc>
          <w:tcPr>
            <w:tcW w:w="1371" w:type="dxa"/>
            <w:tcBorders>
              <w:top w:val="single" w:sz="4" w:space="0" w:color="auto"/>
              <w:left w:val="single" w:sz="4" w:space="0" w:color="auto"/>
              <w:bottom w:val="single" w:sz="4" w:space="0" w:color="auto"/>
              <w:right w:val="single" w:sz="4" w:space="0" w:color="auto"/>
            </w:tcBorders>
            <w:noWrap/>
            <w:hideMark/>
          </w:tcPr>
          <w:p w14:paraId="1690F1E8" w14:textId="77777777" w:rsidR="00A01CDB" w:rsidRPr="00E31CA2" w:rsidRDefault="00A01CDB" w:rsidP="0099097F">
            <w:pPr>
              <w:rPr>
                <w:rFonts w:ascii="Garamond" w:eastAsia="Calibri" w:hAnsi="Garamond"/>
              </w:rPr>
            </w:pPr>
            <w:r>
              <w:rPr>
                <w:rFonts w:ascii="Garamond" w:hAnsi="Garamond"/>
              </w:rPr>
              <w:t xml:space="preserve">Cereus grandiflorus (L.) Mill.</w:t>
            </w:r>
          </w:p>
        </w:tc>
        <w:tc>
          <w:tcPr>
            <w:tcW w:w="1628" w:type="dxa"/>
            <w:tcBorders>
              <w:top w:val="single" w:sz="4" w:space="0" w:color="auto"/>
              <w:left w:val="single" w:sz="4" w:space="0" w:color="auto"/>
              <w:bottom w:val="single" w:sz="4" w:space="0" w:color="auto"/>
              <w:right w:val="single" w:sz="4" w:space="0" w:color="auto"/>
            </w:tcBorders>
            <w:hideMark/>
          </w:tcPr>
          <w:p w14:paraId="519D0BB9" w14:textId="77777777" w:rsidR="00A01CDB" w:rsidRPr="00E31CA2" w:rsidRDefault="00A01CDB" w:rsidP="0099097F">
            <w:pPr>
              <w:rPr>
                <w:rFonts w:ascii="Garamond" w:eastAsia="Calibri" w:hAnsi="Garamond"/>
              </w:rPr>
            </w:pPr>
            <w:r>
              <w:rPr>
                <w:rFonts w:ascii="Garamond" w:hAnsi="Garamond"/>
              </w:rPr>
              <w:t xml:space="preserve">Königin der Nacht</w:t>
            </w:r>
          </w:p>
        </w:tc>
        <w:tc>
          <w:tcPr>
            <w:tcW w:w="1352" w:type="dxa"/>
            <w:tcBorders>
              <w:top w:val="single" w:sz="4" w:space="0" w:color="auto"/>
              <w:left w:val="single" w:sz="4" w:space="0" w:color="auto"/>
              <w:bottom w:val="single" w:sz="4" w:space="0" w:color="auto"/>
              <w:right w:val="single" w:sz="4" w:space="0" w:color="auto"/>
            </w:tcBorders>
            <w:hideMark/>
          </w:tcPr>
          <w:p w14:paraId="3CF2FB07"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hideMark/>
          </w:tcPr>
          <w:p w14:paraId="001D7C67"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Narzissin enthält.</w:t>
            </w:r>
          </w:p>
        </w:tc>
      </w:tr>
      <w:tr w:rsidR="00A01CDB" w:rsidRPr="00E31CA2" w14:paraId="13F840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FB4F8B" w14:textId="77777777" w:rsidR="00A01CDB" w:rsidRPr="00E31CA2" w:rsidRDefault="00A01CDB" w:rsidP="0099097F">
            <w:pPr>
              <w:rPr>
                <w:rFonts w:ascii="Garamond" w:eastAsia="Calibri" w:hAnsi="Garamond"/>
              </w:rPr>
            </w:pPr>
            <w:r>
              <w:rPr>
                <w:rFonts w:ascii="Garamond" w:hAnsi="Garamond"/>
              </w:rPr>
              <w:t xml:space="preserve">Sempervivum tectorum L.</w:t>
            </w:r>
          </w:p>
        </w:tc>
        <w:tc>
          <w:tcPr>
            <w:tcW w:w="1842" w:type="dxa"/>
            <w:tcBorders>
              <w:top w:val="single" w:sz="4" w:space="0" w:color="auto"/>
              <w:left w:val="single" w:sz="4" w:space="0" w:color="auto"/>
              <w:bottom w:val="single" w:sz="4" w:space="0" w:color="auto"/>
              <w:right w:val="single" w:sz="4" w:space="0" w:color="auto"/>
            </w:tcBorders>
            <w:hideMark/>
          </w:tcPr>
          <w:p w14:paraId="3F274ADB" w14:textId="77777777" w:rsidR="00A01CDB" w:rsidRPr="00E31CA2" w:rsidRDefault="00A01CDB" w:rsidP="0099097F">
            <w:pPr>
              <w:rPr>
                <w:rFonts w:ascii="Garamond" w:eastAsia="Calibri" w:hAnsi="Garamond"/>
              </w:rPr>
            </w:pPr>
            <w:r>
              <w:rPr>
                <w:rFonts w:ascii="Garamond" w:hAnsi="Garamond"/>
              </w:rPr>
              <w:t xml:space="preserve">Crassulaceae</w:t>
            </w:r>
          </w:p>
        </w:tc>
        <w:tc>
          <w:tcPr>
            <w:tcW w:w="1371" w:type="dxa"/>
            <w:tcBorders>
              <w:top w:val="single" w:sz="4" w:space="0" w:color="auto"/>
              <w:left w:val="single" w:sz="4" w:space="0" w:color="auto"/>
              <w:bottom w:val="single" w:sz="4" w:space="0" w:color="auto"/>
              <w:right w:val="single" w:sz="4" w:space="0" w:color="auto"/>
            </w:tcBorders>
            <w:noWrap/>
            <w:hideMark/>
          </w:tcPr>
          <w:p w14:paraId="616F98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426034" w14:textId="77777777" w:rsidR="00A01CDB" w:rsidRPr="00E31CA2" w:rsidRDefault="00A01CDB" w:rsidP="0099097F">
            <w:pPr>
              <w:rPr>
                <w:rFonts w:ascii="Garamond" w:eastAsia="Calibri" w:hAnsi="Garamond"/>
              </w:rPr>
            </w:pPr>
            <w:r>
              <w:rPr>
                <w:rFonts w:ascii="Garamond" w:hAnsi="Garamond"/>
              </w:rPr>
              <w:t xml:space="preserve">Dach-Hauswurz</w:t>
            </w:r>
          </w:p>
        </w:tc>
        <w:tc>
          <w:tcPr>
            <w:tcW w:w="1352" w:type="dxa"/>
            <w:tcBorders>
              <w:top w:val="single" w:sz="4" w:space="0" w:color="auto"/>
              <w:left w:val="single" w:sz="4" w:space="0" w:color="auto"/>
              <w:bottom w:val="single" w:sz="4" w:space="0" w:color="auto"/>
              <w:right w:val="single" w:sz="4" w:space="0" w:color="auto"/>
            </w:tcBorders>
            <w:hideMark/>
          </w:tcPr>
          <w:p w14:paraId="28E7FD3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31E3B4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294757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C24D0C" w14:textId="77777777" w:rsidR="00A01CDB" w:rsidRPr="00E31CA2" w:rsidRDefault="00A01CDB" w:rsidP="0099097F">
            <w:pPr>
              <w:rPr>
                <w:rFonts w:ascii="Garamond" w:eastAsia="Calibri" w:hAnsi="Garamond"/>
              </w:rPr>
            </w:pPr>
            <w:r>
              <w:rPr>
                <w:rFonts w:ascii="Garamond" w:hAnsi="Garamond"/>
              </w:rPr>
              <w:t xml:space="preserve">Senna Alexandrina Mill.</w:t>
            </w:r>
          </w:p>
        </w:tc>
        <w:tc>
          <w:tcPr>
            <w:tcW w:w="1842" w:type="dxa"/>
            <w:tcBorders>
              <w:top w:val="single" w:sz="4" w:space="0" w:color="auto"/>
              <w:left w:val="single" w:sz="4" w:space="0" w:color="auto"/>
              <w:bottom w:val="single" w:sz="4" w:space="0" w:color="auto"/>
              <w:right w:val="single" w:sz="4" w:space="0" w:color="auto"/>
            </w:tcBorders>
            <w:hideMark/>
          </w:tcPr>
          <w:p w14:paraId="7A128B44"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4759B9A" w14:textId="77777777" w:rsidR="00A01CDB" w:rsidRPr="00E31CA2" w:rsidRDefault="00A01CDB" w:rsidP="0099097F">
            <w:pPr>
              <w:rPr>
                <w:rFonts w:ascii="Garamond" w:eastAsia="Calibri" w:hAnsi="Garamond"/>
              </w:rPr>
            </w:pPr>
            <w:r>
              <w:rPr>
                <w:rFonts w:ascii="Garamond" w:hAnsi="Garamond"/>
              </w:rPr>
              <w:t xml:space="preserve">Cassia acutifolia Delile, Cassia alexandrina (Garsault) Thell., Cassia angustifolia M.Vahl, Cassia senna L., Senna acutifolia (Delile) Batka, Senna alexandrina Garsault, Senna angustifolia (Vahl) Batka.</w:t>
            </w:r>
          </w:p>
        </w:tc>
        <w:tc>
          <w:tcPr>
            <w:tcW w:w="1628" w:type="dxa"/>
            <w:tcBorders>
              <w:top w:val="single" w:sz="4" w:space="0" w:color="auto"/>
              <w:left w:val="single" w:sz="4" w:space="0" w:color="auto"/>
              <w:bottom w:val="single" w:sz="4" w:space="0" w:color="auto"/>
              <w:right w:val="single" w:sz="4" w:space="0" w:color="auto"/>
            </w:tcBorders>
            <w:hideMark/>
          </w:tcPr>
          <w:p w14:paraId="1EDF2C01" w14:textId="77777777" w:rsidR="00A01CDB" w:rsidRPr="00E31CA2" w:rsidRDefault="00A01CDB" w:rsidP="0099097F">
            <w:pPr>
              <w:rPr>
                <w:rFonts w:ascii="Garamond" w:eastAsia="Calibri" w:hAnsi="Garamond"/>
              </w:rPr>
            </w:pPr>
            <w:r>
              <w:rPr>
                <w:rFonts w:ascii="Garamond" w:hAnsi="Garamond"/>
              </w:rPr>
              <w:t xml:space="preserve">Alexandrian senna</w:t>
            </w:r>
          </w:p>
        </w:tc>
        <w:tc>
          <w:tcPr>
            <w:tcW w:w="1352" w:type="dxa"/>
            <w:tcBorders>
              <w:top w:val="single" w:sz="4" w:space="0" w:color="auto"/>
              <w:left w:val="single" w:sz="4" w:space="0" w:color="auto"/>
              <w:bottom w:val="single" w:sz="4" w:space="0" w:color="auto"/>
              <w:right w:val="single" w:sz="4" w:space="0" w:color="auto"/>
            </w:tcBorders>
            <w:hideMark/>
          </w:tcPr>
          <w:p w14:paraId="2C56042F" w14:textId="77777777" w:rsidR="00A01CDB" w:rsidRPr="00E31CA2" w:rsidRDefault="00A01CDB" w:rsidP="0099097F">
            <w:pPr>
              <w:rPr>
                <w:rFonts w:ascii="Garamond" w:eastAsia="Calibri" w:hAnsi="Garamond"/>
              </w:rPr>
            </w:pPr>
            <w:r>
              <w:rPr>
                <w:rFonts w:ascii="Garamond" w:hAnsi="Garamond"/>
              </w:rPr>
              <w:t xml:space="preserve">Blatt, Schote</w:t>
            </w:r>
          </w:p>
        </w:tc>
        <w:tc>
          <w:tcPr>
            <w:tcW w:w="5572" w:type="dxa"/>
            <w:tcBorders>
              <w:top w:val="single" w:sz="4" w:space="0" w:color="auto"/>
              <w:left w:val="single" w:sz="4" w:space="0" w:color="auto"/>
              <w:bottom w:val="single" w:sz="4" w:space="0" w:color="auto"/>
              <w:right w:val="single" w:sz="4" w:space="0" w:color="auto"/>
            </w:tcBorders>
            <w:hideMark/>
          </w:tcPr>
          <w:p w14:paraId="2EF03B03"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6FF21D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BB97D" w14:textId="77777777" w:rsidR="00A01CDB" w:rsidRPr="00E31CA2" w:rsidRDefault="00A01CDB" w:rsidP="0099097F">
            <w:pPr>
              <w:rPr>
                <w:rFonts w:ascii="Garamond" w:eastAsia="Calibri" w:hAnsi="Garamond"/>
              </w:rPr>
            </w:pPr>
            <w:r>
              <w:rPr>
                <w:rFonts w:ascii="Garamond" w:hAnsi="Garamond"/>
              </w:rPr>
              <w:t xml:space="preserve">Senna italica Mill.</w:t>
            </w:r>
          </w:p>
        </w:tc>
        <w:tc>
          <w:tcPr>
            <w:tcW w:w="1842" w:type="dxa"/>
            <w:tcBorders>
              <w:top w:val="single" w:sz="4" w:space="0" w:color="auto"/>
              <w:left w:val="single" w:sz="4" w:space="0" w:color="auto"/>
              <w:bottom w:val="single" w:sz="4" w:space="0" w:color="auto"/>
              <w:right w:val="single" w:sz="4" w:space="0" w:color="auto"/>
            </w:tcBorders>
            <w:hideMark/>
          </w:tcPr>
          <w:p w14:paraId="23B7C708"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5C5B307B" w14:textId="77777777" w:rsidR="00A01CDB" w:rsidRPr="00E31CA2" w:rsidRDefault="00A01CDB" w:rsidP="0099097F">
            <w:pPr>
              <w:rPr>
                <w:rFonts w:ascii="Garamond" w:eastAsia="Calibri" w:hAnsi="Garamond"/>
              </w:rPr>
            </w:pPr>
            <w:r>
              <w:rPr>
                <w:rFonts w:ascii="Garamond" w:hAnsi="Garamond"/>
              </w:rPr>
              <w:t xml:space="preserve">Cassia italica (Mill.) F.W.Andrews</w:t>
            </w:r>
          </w:p>
        </w:tc>
        <w:tc>
          <w:tcPr>
            <w:tcW w:w="1628" w:type="dxa"/>
            <w:tcBorders>
              <w:top w:val="single" w:sz="4" w:space="0" w:color="auto"/>
              <w:left w:val="single" w:sz="4" w:space="0" w:color="auto"/>
              <w:bottom w:val="single" w:sz="4" w:space="0" w:color="auto"/>
              <w:right w:val="single" w:sz="4" w:space="0" w:color="auto"/>
            </w:tcBorders>
            <w:hideMark/>
          </w:tcPr>
          <w:p w14:paraId="315FCFD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6BC0016" w14:textId="77777777" w:rsidR="00A01CDB" w:rsidRPr="00E31CA2" w:rsidRDefault="00A01CDB" w:rsidP="0099097F">
            <w:pPr>
              <w:rPr>
                <w:rFonts w:ascii="Garamond" w:eastAsia="Calibri" w:hAnsi="Garamond"/>
              </w:rPr>
            </w:pPr>
            <w:r>
              <w:rPr>
                <w:rFonts w:ascii="Garamond" w:hAnsi="Garamond"/>
              </w:rPr>
              <w:t xml:space="preserve">Frucht (Schote), Blatt</w:t>
            </w:r>
          </w:p>
        </w:tc>
        <w:tc>
          <w:tcPr>
            <w:tcW w:w="5572" w:type="dxa"/>
            <w:tcBorders>
              <w:top w:val="single" w:sz="4" w:space="0" w:color="auto"/>
              <w:left w:val="single" w:sz="4" w:space="0" w:color="auto"/>
              <w:bottom w:val="single" w:sz="4" w:space="0" w:color="auto"/>
              <w:right w:val="single" w:sz="4" w:space="0" w:color="auto"/>
            </w:tcBorders>
            <w:hideMark/>
          </w:tcPr>
          <w:p w14:paraId="63DD81DA"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2B0937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539144" w14:textId="77777777" w:rsidR="00A01CDB" w:rsidRPr="00E31CA2" w:rsidRDefault="00A01CDB" w:rsidP="0099097F">
            <w:pPr>
              <w:rPr>
                <w:rFonts w:ascii="Garamond" w:eastAsia="Calibri" w:hAnsi="Garamond"/>
              </w:rPr>
            </w:pPr>
            <w:r>
              <w:rPr>
                <w:rFonts w:ascii="Garamond" w:hAnsi="Garamond"/>
              </w:rPr>
              <w:t xml:space="preserve">Senna obtusifolia (L.) H.S.Irwin &amp; Barneby</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EF8AC4E" w14:textId="77777777" w:rsidR="00A01CDB" w:rsidRPr="00E31CA2" w:rsidRDefault="00A01CDB" w:rsidP="0099097F">
            <w:pPr>
              <w:rPr>
                <w:rFonts w:ascii="Garamond" w:eastAsia="Calibri" w:hAnsi="Garamond"/>
              </w:rPr>
            </w:pPr>
            <w:r>
              <w:rPr>
                <w:rFonts w:ascii="Garamond" w:hAnsi="Garamond"/>
              </w:rPr>
              <w:t xml:space="preserve">Fabaceae</w:t>
            </w:r>
          </w:p>
        </w:tc>
        <w:tc>
          <w:tcPr>
            <w:tcW w:w="1371" w:type="dxa"/>
            <w:tcBorders>
              <w:top w:val="single" w:sz="4" w:space="0" w:color="auto"/>
              <w:left w:val="single" w:sz="4" w:space="0" w:color="auto"/>
              <w:bottom w:val="single" w:sz="4" w:space="0" w:color="auto"/>
              <w:right w:val="single" w:sz="4" w:space="0" w:color="auto"/>
            </w:tcBorders>
            <w:hideMark/>
          </w:tcPr>
          <w:p w14:paraId="64F6F491" w14:textId="77777777" w:rsidR="00A01CDB" w:rsidRPr="00E31CA2" w:rsidRDefault="00A01CDB" w:rsidP="0099097F">
            <w:pPr>
              <w:rPr>
                <w:rFonts w:ascii="Garamond" w:eastAsia="Calibri" w:hAnsi="Garamond"/>
              </w:rPr>
            </w:pPr>
            <w:r>
              <w:rPr>
                <w:rFonts w:ascii="Garamond" w:hAnsi="Garamond"/>
              </w:rPr>
              <w:t xml:space="preserve">Cassia obtusifolia L.</w:t>
            </w:r>
          </w:p>
        </w:tc>
        <w:tc>
          <w:tcPr>
            <w:tcW w:w="1628" w:type="dxa"/>
            <w:tcBorders>
              <w:top w:val="single" w:sz="4" w:space="0" w:color="auto"/>
              <w:left w:val="single" w:sz="4" w:space="0" w:color="auto"/>
              <w:bottom w:val="single" w:sz="4" w:space="0" w:color="auto"/>
              <w:right w:val="single" w:sz="4" w:space="0" w:color="auto"/>
            </w:tcBorders>
            <w:hideMark/>
          </w:tcPr>
          <w:p w14:paraId="71113C6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7DCE2FA"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4D92195"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31D4F0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A53C59" w14:textId="77777777" w:rsidR="00A01CDB" w:rsidRPr="00E31CA2" w:rsidRDefault="00A01CDB" w:rsidP="0099097F">
            <w:pPr>
              <w:rPr>
                <w:rFonts w:ascii="Garamond" w:eastAsia="Calibri" w:hAnsi="Garamond"/>
              </w:rPr>
            </w:pPr>
            <w:r>
              <w:rPr>
                <w:rFonts w:ascii="Garamond" w:hAnsi="Garamond"/>
              </w:rPr>
              <w:t xml:space="preserve">Senna occidentalis (L.) Link</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D08DC2E"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7F38CE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570681B"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F58A80F"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25D6E697"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4410DE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0E5AF1" w14:textId="77777777" w:rsidR="00A01CDB" w:rsidRPr="00E31CA2" w:rsidRDefault="00A01CDB" w:rsidP="0099097F">
            <w:pPr>
              <w:rPr>
                <w:rFonts w:ascii="Garamond" w:eastAsia="Calibri" w:hAnsi="Garamond"/>
              </w:rPr>
            </w:pPr>
            <w:r>
              <w:rPr>
                <w:rFonts w:ascii="Garamond" w:hAnsi="Garamond"/>
              </w:rPr>
              <w:t xml:space="preserve">Senna tora (L.) Roxb.</w:t>
            </w:r>
          </w:p>
        </w:tc>
        <w:tc>
          <w:tcPr>
            <w:tcW w:w="1842" w:type="dxa"/>
            <w:tcBorders>
              <w:top w:val="single" w:sz="4" w:space="0" w:color="auto"/>
              <w:left w:val="single" w:sz="4" w:space="0" w:color="auto"/>
              <w:bottom w:val="single" w:sz="4" w:space="0" w:color="auto"/>
              <w:right w:val="single" w:sz="4" w:space="0" w:color="auto"/>
            </w:tcBorders>
            <w:hideMark/>
          </w:tcPr>
          <w:p w14:paraId="2EC3A7AB"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230415F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ECBDCE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D457BEE" w14:textId="77777777" w:rsidR="00A01CDB" w:rsidRPr="00E31CA2" w:rsidRDefault="00A01CDB" w:rsidP="0099097F">
            <w:pPr>
              <w:rPr>
                <w:rFonts w:ascii="Garamond" w:eastAsia="Calibri" w:hAnsi="Garamond"/>
              </w:rPr>
            </w:pPr>
            <w:r>
              <w:rPr>
                <w:rFonts w:ascii="Garamond" w:hAnsi="Garamond"/>
              </w:rPr>
              <w:t xml:space="preserve">Blatt, Samen</w:t>
            </w:r>
          </w:p>
        </w:tc>
        <w:tc>
          <w:tcPr>
            <w:tcW w:w="5572" w:type="dxa"/>
            <w:tcBorders>
              <w:top w:val="single" w:sz="4" w:space="0" w:color="auto"/>
              <w:left w:val="single" w:sz="4" w:space="0" w:color="auto"/>
              <w:bottom w:val="single" w:sz="4" w:space="0" w:color="auto"/>
              <w:right w:val="single" w:sz="4" w:space="0" w:color="auto"/>
            </w:tcBorders>
            <w:hideMark/>
          </w:tcPr>
          <w:p w14:paraId="46ECF959"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Gesamtaufnahme von mehr als 18 mg Anthranoid* (ausgedrückt als Sennosid B) führen. 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an Kinder unter 12 Jahren verabreichen.</w:t>
            </w:r>
            <w:r>
              <w:rPr>
                <w:rFonts w:ascii="Garamond" w:hAnsi="Garamond"/>
              </w:rPr>
              <w:t xml:space="preserve"> </w:t>
            </w:r>
            <w:r>
              <w:rPr>
                <w:rFonts w:ascii="Garamond" w:hAnsi="Garamond"/>
              </w:rPr>
              <w:t xml:space="preserve">Zur Anwendung während der Schwangerschaft oder Stillzeit einen Arzt konsultieren.</w:t>
            </w:r>
            <w:r>
              <w:rPr>
                <w:rFonts w:ascii="Garamond" w:hAnsi="Garamond"/>
              </w:rPr>
              <w:t xml:space="preserve"> </w:t>
            </w:r>
            <w:r>
              <w:rPr>
                <w:rFonts w:ascii="Garamond" w:hAnsi="Garamond"/>
              </w:rPr>
              <w:t xml:space="preserve">Nicht ohne fachliche Beratung über einen längeren Zeitraum anwenden.</w:t>
            </w:r>
          </w:p>
        </w:tc>
      </w:tr>
      <w:tr w:rsidR="00A01CDB" w:rsidRPr="00E31CA2" w14:paraId="0A6FD7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2E4E7A" w14:textId="77777777" w:rsidR="00A01CDB" w:rsidRPr="00E31CA2" w:rsidRDefault="00A01CDB" w:rsidP="0099097F">
            <w:pPr>
              <w:rPr>
                <w:rFonts w:ascii="Garamond" w:eastAsia="Calibri" w:hAnsi="Garamond"/>
              </w:rPr>
            </w:pPr>
            <w:r>
              <w:rPr>
                <w:rFonts w:ascii="Garamond" w:hAnsi="Garamond"/>
              </w:rPr>
              <w:t xml:space="preserve">Sequoiadendron giganteum (Lindl.)</w:t>
            </w:r>
            <w:r>
              <w:rPr>
                <w:rFonts w:ascii="Garamond" w:hAnsi="Garamond"/>
              </w:rPr>
              <w:t xml:space="preserve"> </w:t>
            </w:r>
            <w:r>
              <w:rPr>
                <w:rFonts w:ascii="Garamond" w:hAnsi="Garamond"/>
              </w:rPr>
              <w:t xml:space="preserve">J.Buchholz</w:t>
            </w:r>
          </w:p>
        </w:tc>
        <w:tc>
          <w:tcPr>
            <w:tcW w:w="1842" w:type="dxa"/>
            <w:tcBorders>
              <w:top w:val="single" w:sz="4" w:space="0" w:color="auto"/>
              <w:left w:val="single" w:sz="4" w:space="0" w:color="auto"/>
              <w:bottom w:val="single" w:sz="4" w:space="0" w:color="auto"/>
              <w:right w:val="single" w:sz="4" w:space="0" w:color="auto"/>
            </w:tcBorders>
            <w:hideMark/>
          </w:tcPr>
          <w:p w14:paraId="498571DD" w14:textId="77777777" w:rsidR="00A01CDB" w:rsidRPr="00E31CA2" w:rsidRDefault="00A01CDB" w:rsidP="0099097F">
            <w:pPr>
              <w:rPr>
                <w:rFonts w:ascii="Garamond" w:eastAsia="Calibri" w:hAnsi="Garamond"/>
              </w:rPr>
            </w:pPr>
            <w:r>
              <w:rPr>
                <w:rFonts w:ascii="Garamond" w:hAnsi="Garamond"/>
              </w:rPr>
              <w:t xml:space="preserve">Taxodiaceae</w:t>
            </w:r>
          </w:p>
        </w:tc>
        <w:tc>
          <w:tcPr>
            <w:tcW w:w="1371" w:type="dxa"/>
            <w:tcBorders>
              <w:top w:val="single" w:sz="4" w:space="0" w:color="auto"/>
              <w:left w:val="single" w:sz="4" w:space="0" w:color="auto"/>
              <w:bottom w:val="single" w:sz="4" w:space="0" w:color="auto"/>
              <w:right w:val="single" w:sz="4" w:space="0" w:color="auto"/>
            </w:tcBorders>
            <w:hideMark/>
          </w:tcPr>
          <w:p w14:paraId="1F6E196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DD26B3F" w14:textId="77777777" w:rsidR="00A01CDB" w:rsidRPr="00E31CA2" w:rsidRDefault="00A01CDB" w:rsidP="0099097F">
            <w:pPr>
              <w:rPr>
                <w:rFonts w:ascii="Garamond" w:eastAsia="Calibri" w:hAnsi="Garamond"/>
              </w:rPr>
            </w:pPr>
            <w:r>
              <w:rPr>
                <w:rFonts w:ascii="Garamond" w:hAnsi="Garamond"/>
              </w:rPr>
              <w:t xml:space="preserve">Riesenmammutbaum</w:t>
            </w:r>
          </w:p>
        </w:tc>
        <w:tc>
          <w:tcPr>
            <w:tcW w:w="1352" w:type="dxa"/>
            <w:tcBorders>
              <w:top w:val="single" w:sz="4" w:space="0" w:color="auto"/>
              <w:left w:val="single" w:sz="4" w:space="0" w:color="auto"/>
              <w:bottom w:val="single" w:sz="4" w:space="0" w:color="auto"/>
              <w:right w:val="single" w:sz="4" w:space="0" w:color="auto"/>
            </w:tcBorders>
            <w:hideMark/>
          </w:tcPr>
          <w:p w14:paraId="1E7D3C2D" w14:textId="77777777" w:rsidR="00A01CDB" w:rsidRPr="00E31CA2" w:rsidRDefault="00A01CDB" w:rsidP="0099097F">
            <w:pPr>
              <w:rPr>
                <w:rFonts w:ascii="Garamond" w:eastAsia="Calibri" w:hAnsi="Garamond"/>
              </w:rPr>
            </w:pPr>
            <w:r>
              <w:rPr>
                <w:rFonts w:ascii="Garamond" w:hAnsi="Garamond"/>
              </w:rPr>
              <w:t xml:space="preserve">junge Blatttriebe</w:t>
            </w:r>
          </w:p>
        </w:tc>
        <w:tc>
          <w:tcPr>
            <w:tcW w:w="5572" w:type="dxa"/>
            <w:tcBorders>
              <w:top w:val="single" w:sz="4" w:space="0" w:color="auto"/>
              <w:left w:val="single" w:sz="4" w:space="0" w:color="auto"/>
              <w:bottom w:val="single" w:sz="4" w:space="0" w:color="auto"/>
              <w:right w:val="single" w:sz="4" w:space="0" w:color="auto"/>
            </w:tcBorders>
            <w:hideMark/>
          </w:tcPr>
          <w:p w14:paraId="01FDE726" w14:textId="77777777" w:rsidR="00A01CDB" w:rsidRPr="00E31CA2" w:rsidRDefault="00A01CDB" w:rsidP="0099097F">
            <w:pPr>
              <w:rPr>
                <w:rFonts w:ascii="Garamond" w:eastAsia="Calibri" w:hAnsi="Garamond"/>
              </w:rPr>
            </w:pPr>
            <w:r>
              <w:rPr>
                <w:rFonts w:ascii="Garamond" w:hAnsi="Garamond"/>
              </w:rPr>
              <w:t xml:space="preserve">Es werden nur glycerinierte Kaltmazerate zugelassen, bei denen die empfohlene Tagesdosis maximal einer Menge von 41 mg der trockenen Pflanze entspricht.</w:t>
            </w:r>
          </w:p>
        </w:tc>
      </w:tr>
      <w:tr w:rsidR="00A01CDB" w:rsidRPr="00E31CA2" w14:paraId="4DE0A7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A72F1F" w14:textId="77777777" w:rsidR="00A01CDB" w:rsidRPr="00E31CA2" w:rsidRDefault="00A01CDB" w:rsidP="0099097F">
            <w:pPr>
              <w:rPr>
                <w:rFonts w:ascii="Garamond" w:eastAsia="Calibri" w:hAnsi="Garamond"/>
              </w:rPr>
            </w:pPr>
            <w:r>
              <w:rPr>
                <w:rFonts w:ascii="Garamond" w:hAnsi="Garamond"/>
              </w:rPr>
              <w:t xml:space="preserve">Serenoa repens (W.Bartram) Small</w:t>
            </w:r>
          </w:p>
        </w:tc>
        <w:tc>
          <w:tcPr>
            <w:tcW w:w="1842" w:type="dxa"/>
            <w:tcBorders>
              <w:top w:val="single" w:sz="4" w:space="0" w:color="auto"/>
              <w:left w:val="single" w:sz="4" w:space="0" w:color="auto"/>
              <w:bottom w:val="single" w:sz="4" w:space="0" w:color="auto"/>
              <w:right w:val="single" w:sz="4" w:space="0" w:color="auto"/>
            </w:tcBorders>
            <w:hideMark/>
          </w:tcPr>
          <w:p w14:paraId="4BC7A95B" w14:textId="77777777" w:rsidR="00A01CDB" w:rsidRPr="00E31CA2" w:rsidRDefault="00A01CDB" w:rsidP="0099097F">
            <w:pPr>
              <w:rPr>
                <w:rFonts w:ascii="Garamond" w:eastAsia="Calibri" w:hAnsi="Garamond"/>
              </w:rPr>
            </w:pPr>
            <w:r>
              <w:rPr>
                <w:rFonts w:ascii="Garamond" w:hAnsi="Garamond"/>
              </w:rPr>
              <w:t xml:space="preserve">Arecaceae</w:t>
            </w:r>
          </w:p>
        </w:tc>
        <w:tc>
          <w:tcPr>
            <w:tcW w:w="1371" w:type="dxa"/>
            <w:tcBorders>
              <w:top w:val="single" w:sz="4" w:space="0" w:color="auto"/>
              <w:left w:val="single" w:sz="4" w:space="0" w:color="auto"/>
              <w:bottom w:val="single" w:sz="4" w:space="0" w:color="auto"/>
              <w:right w:val="single" w:sz="4" w:space="0" w:color="auto"/>
            </w:tcBorders>
            <w:hideMark/>
          </w:tcPr>
          <w:p w14:paraId="45B8ECFD" w14:textId="77777777" w:rsidR="00A01CDB" w:rsidRPr="00E31CA2" w:rsidRDefault="00A01CDB" w:rsidP="0099097F">
            <w:pPr>
              <w:rPr>
                <w:rFonts w:ascii="Garamond" w:eastAsia="Calibri" w:hAnsi="Garamond"/>
              </w:rPr>
            </w:pPr>
            <w:r>
              <w:rPr>
                <w:rFonts w:ascii="Garamond" w:hAnsi="Garamond"/>
              </w:rPr>
              <w:t xml:space="preserve">Serenoa serrulata (Michx.)</w:t>
            </w:r>
            <w:r>
              <w:rPr>
                <w:rFonts w:ascii="Garamond" w:hAnsi="Garamond"/>
              </w:rPr>
              <w:t xml:space="preserve"> </w:t>
            </w:r>
            <w:r>
              <w:rPr>
                <w:rFonts w:ascii="Garamond" w:hAnsi="Garamond"/>
              </w:rPr>
              <w:t xml:space="preserve">G. Nicholson;</w:t>
            </w:r>
            <w:r>
              <w:rPr>
                <w:rFonts w:ascii="Garamond" w:hAnsi="Garamond"/>
              </w:rPr>
              <w:t xml:space="preserve"> </w:t>
            </w:r>
            <w:r>
              <w:rPr>
                <w:rFonts w:ascii="Garamond" w:hAnsi="Garamond"/>
              </w:rPr>
              <w:t xml:space="preserve">Serenoa serrulata (Michx.)</w:t>
            </w:r>
            <w:r>
              <w:rPr>
                <w:rFonts w:ascii="Garamond" w:hAnsi="Garamond"/>
              </w:rPr>
              <w:t xml:space="preserve"> </w:t>
            </w:r>
            <w:r>
              <w:rPr>
                <w:rFonts w:ascii="Garamond" w:hAnsi="Garamond"/>
              </w:rPr>
              <w:t xml:space="preserve">Hook.f. ex B.D.Jacks.;</w:t>
            </w:r>
            <w:r>
              <w:rPr>
                <w:rFonts w:ascii="Garamond" w:hAnsi="Garamond"/>
              </w:rPr>
              <w:t xml:space="preserve"> </w:t>
            </w:r>
            <w:r>
              <w:rPr>
                <w:rFonts w:ascii="Garamond" w:hAnsi="Garamond"/>
              </w:rPr>
              <w:t xml:space="preserve">Sabal serrulata (Michx.)</w:t>
            </w:r>
            <w:r>
              <w:rPr>
                <w:rFonts w:ascii="Garamond" w:hAnsi="Garamond"/>
              </w:rPr>
              <w:t xml:space="preserve"> </w:t>
            </w:r>
            <w:r>
              <w:rPr>
                <w:rFonts w:ascii="Garamond" w:hAnsi="Garamond"/>
              </w:rPr>
              <w:t xml:space="preserve">Schult.f.</w:t>
            </w:r>
          </w:p>
        </w:tc>
        <w:tc>
          <w:tcPr>
            <w:tcW w:w="1628" w:type="dxa"/>
            <w:tcBorders>
              <w:top w:val="single" w:sz="4" w:space="0" w:color="auto"/>
              <w:left w:val="single" w:sz="4" w:space="0" w:color="auto"/>
              <w:bottom w:val="single" w:sz="4" w:space="0" w:color="auto"/>
              <w:right w:val="single" w:sz="4" w:space="0" w:color="auto"/>
            </w:tcBorders>
            <w:hideMark/>
          </w:tcPr>
          <w:p w14:paraId="62687316" w14:textId="77777777" w:rsidR="00A01CDB" w:rsidRPr="00E31CA2" w:rsidRDefault="00A01CDB" w:rsidP="0099097F">
            <w:pPr>
              <w:rPr>
                <w:rFonts w:ascii="Garamond" w:eastAsia="Calibri" w:hAnsi="Garamond"/>
              </w:rPr>
            </w:pPr>
            <w:r>
              <w:rPr>
                <w:rFonts w:ascii="Garamond" w:hAnsi="Garamond"/>
              </w:rPr>
              <w:t xml:space="preserve">Sägepalme</w:t>
            </w:r>
          </w:p>
        </w:tc>
        <w:tc>
          <w:tcPr>
            <w:tcW w:w="1352" w:type="dxa"/>
            <w:tcBorders>
              <w:top w:val="single" w:sz="4" w:space="0" w:color="auto"/>
              <w:left w:val="single" w:sz="4" w:space="0" w:color="auto"/>
              <w:bottom w:val="single" w:sz="4" w:space="0" w:color="auto"/>
              <w:right w:val="single" w:sz="4" w:space="0" w:color="auto"/>
            </w:tcBorders>
            <w:hideMark/>
          </w:tcPr>
          <w:p w14:paraId="03F5B31B"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7ADCAD1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256 mg fettlöslichen Bestandteilen führen. Das Etikett muss folgenden Warnhinweis tragen:</w:t>
            </w:r>
            <w:r>
              <w:rPr>
                <w:rFonts w:ascii="Garamond" w:hAnsi="Garamond"/>
              </w:rPr>
              <w:t xml:space="preserve"> </w:t>
            </w:r>
            <w:r>
              <w:rPr>
                <w:rFonts w:ascii="Garamond" w:hAnsi="Garamond"/>
              </w:rPr>
              <w:t xml:space="preserve">Konsultieren Sie Ihren Arzt oder Apotheker.</w:t>
            </w:r>
          </w:p>
        </w:tc>
      </w:tr>
      <w:tr w:rsidR="00A01CDB" w:rsidRPr="00E31CA2" w14:paraId="554F54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98A019" w14:textId="77777777" w:rsidR="00A01CDB" w:rsidRPr="00E31CA2" w:rsidRDefault="00A01CDB" w:rsidP="0099097F">
            <w:pPr>
              <w:rPr>
                <w:rFonts w:ascii="Garamond" w:eastAsia="Calibri" w:hAnsi="Garamond"/>
              </w:rPr>
            </w:pPr>
            <w:r>
              <w:rPr>
                <w:rFonts w:ascii="Garamond" w:hAnsi="Garamond"/>
              </w:rPr>
              <w:t xml:space="preserve">Sesamum indicum L.</w:t>
            </w:r>
          </w:p>
        </w:tc>
        <w:tc>
          <w:tcPr>
            <w:tcW w:w="1842" w:type="dxa"/>
            <w:tcBorders>
              <w:top w:val="single" w:sz="4" w:space="0" w:color="auto"/>
              <w:left w:val="single" w:sz="4" w:space="0" w:color="auto"/>
              <w:bottom w:val="single" w:sz="4" w:space="0" w:color="auto"/>
              <w:right w:val="single" w:sz="4" w:space="0" w:color="auto"/>
            </w:tcBorders>
            <w:hideMark/>
          </w:tcPr>
          <w:p w14:paraId="0042B21B" w14:textId="77777777" w:rsidR="00A01CDB" w:rsidRPr="00E31CA2" w:rsidRDefault="00A01CDB" w:rsidP="0099097F">
            <w:pPr>
              <w:rPr>
                <w:rFonts w:ascii="Garamond" w:eastAsia="Calibri" w:hAnsi="Garamond"/>
              </w:rPr>
            </w:pPr>
            <w:r>
              <w:rPr>
                <w:rFonts w:ascii="Garamond" w:hAnsi="Garamond"/>
              </w:rPr>
              <w:t xml:space="preserve">Pedaliaceae</w:t>
            </w:r>
          </w:p>
        </w:tc>
        <w:tc>
          <w:tcPr>
            <w:tcW w:w="1371" w:type="dxa"/>
            <w:tcBorders>
              <w:top w:val="single" w:sz="4" w:space="0" w:color="auto"/>
              <w:left w:val="single" w:sz="4" w:space="0" w:color="auto"/>
              <w:bottom w:val="single" w:sz="4" w:space="0" w:color="auto"/>
              <w:right w:val="single" w:sz="4" w:space="0" w:color="auto"/>
            </w:tcBorders>
            <w:hideMark/>
          </w:tcPr>
          <w:p w14:paraId="19B7732D" w14:textId="77777777" w:rsidR="00A01CDB" w:rsidRPr="00E31CA2" w:rsidRDefault="00A01CDB" w:rsidP="0099097F">
            <w:pPr>
              <w:rPr>
                <w:rFonts w:ascii="Garamond" w:eastAsia="Calibri" w:hAnsi="Garamond"/>
              </w:rPr>
            </w:pPr>
            <w:r>
              <w:rPr>
                <w:rFonts w:ascii="Garamond" w:hAnsi="Garamond"/>
              </w:rPr>
              <w:t xml:space="preserve">Sesamum oriental L.</w:t>
            </w:r>
          </w:p>
        </w:tc>
        <w:tc>
          <w:tcPr>
            <w:tcW w:w="1628" w:type="dxa"/>
            <w:tcBorders>
              <w:top w:val="single" w:sz="4" w:space="0" w:color="auto"/>
              <w:left w:val="single" w:sz="4" w:space="0" w:color="auto"/>
              <w:bottom w:val="single" w:sz="4" w:space="0" w:color="auto"/>
              <w:right w:val="single" w:sz="4" w:space="0" w:color="auto"/>
            </w:tcBorders>
            <w:hideMark/>
          </w:tcPr>
          <w:p w14:paraId="2DCA5620" w14:textId="77777777" w:rsidR="00A01CDB" w:rsidRPr="00E31CA2" w:rsidRDefault="00A01CDB" w:rsidP="0099097F">
            <w:pPr>
              <w:rPr>
                <w:rFonts w:ascii="Garamond" w:eastAsia="Calibri" w:hAnsi="Garamond"/>
              </w:rPr>
            </w:pPr>
            <w:r>
              <w:rPr>
                <w:rFonts w:ascii="Garamond" w:hAnsi="Garamond"/>
              </w:rPr>
              <w:t xml:space="preserve">Sesam</w:t>
            </w:r>
          </w:p>
        </w:tc>
        <w:tc>
          <w:tcPr>
            <w:tcW w:w="1352" w:type="dxa"/>
            <w:tcBorders>
              <w:top w:val="single" w:sz="4" w:space="0" w:color="auto"/>
              <w:left w:val="single" w:sz="4" w:space="0" w:color="auto"/>
              <w:bottom w:val="single" w:sz="4" w:space="0" w:color="auto"/>
              <w:right w:val="single" w:sz="4" w:space="0" w:color="auto"/>
            </w:tcBorders>
            <w:hideMark/>
          </w:tcPr>
          <w:p w14:paraId="09AEDC04"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3ECD369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D84F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58EFD" w14:textId="77777777" w:rsidR="00A01CDB" w:rsidRPr="00E31CA2" w:rsidRDefault="00A01CDB" w:rsidP="0099097F">
            <w:pPr>
              <w:rPr>
                <w:rFonts w:ascii="Garamond" w:eastAsia="Calibri" w:hAnsi="Garamond"/>
              </w:rPr>
            </w:pPr>
            <w:r>
              <w:rPr>
                <w:rFonts w:ascii="Garamond" w:hAnsi="Garamond"/>
              </w:rPr>
              <w:t xml:space="preserve">Seseli tortuosum L.</w:t>
            </w:r>
          </w:p>
        </w:tc>
        <w:tc>
          <w:tcPr>
            <w:tcW w:w="1842" w:type="dxa"/>
            <w:tcBorders>
              <w:top w:val="single" w:sz="4" w:space="0" w:color="auto"/>
              <w:left w:val="single" w:sz="4" w:space="0" w:color="auto"/>
              <w:bottom w:val="single" w:sz="4" w:space="0" w:color="auto"/>
              <w:right w:val="single" w:sz="4" w:space="0" w:color="auto"/>
            </w:tcBorders>
            <w:hideMark/>
          </w:tcPr>
          <w:p w14:paraId="562B7A1E"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5CF8B48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337564"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324043D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2C1EE98" w14:textId="77777777" w:rsidR="00A01CDB" w:rsidRPr="00E31CA2" w:rsidRDefault="00A01CDB" w:rsidP="0099097F">
            <w:pPr>
              <w:rPr>
                <w:rFonts w:ascii="Garamond" w:eastAsia="Calibri" w:hAnsi="Garamond"/>
              </w:rPr>
            </w:pPr>
            <w:r>
              <w:rPr>
                <w:rFonts w:ascii="Garamond" w:hAnsi="Garamond"/>
              </w:rPr>
              <w:t xml:space="preserve"> </w:t>
            </w:r>
          </w:p>
        </w:tc>
      </w:tr>
      <w:tr w:rsidR="007E124C" w:rsidRPr="00E31CA2" w14:paraId="1D986BB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tcPr>
          <w:p w14:paraId="735D0C2B" w14:textId="77777777" w:rsidR="00A01CDB" w:rsidRPr="00E31CA2" w:rsidRDefault="00A01CDB" w:rsidP="0099097F">
            <w:pPr>
              <w:rPr>
                <w:rFonts w:ascii="Garamond" w:eastAsia="Calibri" w:hAnsi="Garamond"/>
              </w:rPr>
            </w:pPr>
            <w:r>
              <w:rPr>
                <w:rFonts w:ascii="Garamond" w:hAnsi="Garamond"/>
              </w:rPr>
              <w:t xml:space="preserve">Sideritis scardica Griseb.</w:t>
            </w:r>
          </w:p>
        </w:tc>
        <w:tc>
          <w:tcPr>
            <w:tcW w:w="1842" w:type="dxa"/>
            <w:tcBorders>
              <w:top w:val="single" w:sz="4" w:space="0" w:color="auto"/>
              <w:left w:val="single" w:sz="4" w:space="0" w:color="auto"/>
              <w:bottom w:val="single" w:sz="4" w:space="0" w:color="auto"/>
              <w:right w:val="single" w:sz="4" w:space="0" w:color="auto"/>
            </w:tcBorders>
          </w:tcPr>
          <w:p w14:paraId="53A8D025"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tcPr>
          <w:p w14:paraId="0E460578"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F4C80E5" w14:textId="77777777" w:rsidR="00A01CDB" w:rsidRPr="00E31CA2" w:rsidRDefault="00A01CDB" w:rsidP="0099097F">
            <w:pPr>
              <w:rPr>
                <w:rFonts w:ascii="Garamond" w:eastAsia="Calibri" w:hAnsi="Garamond"/>
              </w:rPr>
            </w:pPr>
            <w:r>
              <w:rPr>
                <w:rFonts w:ascii="Garamond" w:hAnsi="Garamond"/>
              </w:rPr>
              <w:t xml:space="preserve">Griechisches Bergkraut, griechischer Bergtee</w:t>
            </w:r>
          </w:p>
        </w:tc>
        <w:tc>
          <w:tcPr>
            <w:tcW w:w="1352" w:type="dxa"/>
            <w:tcBorders>
              <w:top w:val="single" w:sz="4" w:space="0" w:color="auto"/>
              <w:left w:val="single" w:sz="4" w:space="0" w:color="auto"/>
              <w:bottom w:val="single" w:sz="4" w:space="0" w:color="auto"/>
              <w:right w:val="single" w:sz="4" w:space="0" w:color="auto"/>
            </w:tcBorders>
          </w:tcPr>
          <w:p w14:paraId="17E6F1C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tcPr>
          <w:p w14:paraId="09795C75" w14:textId="77777777" w:rsidR="00A01CDB" w:rsidRPr="00E31CA2" w:rsidRDefault="00A01CDB" w:rsidP="0099097F">
            <w:pPr>
              <w:rPr>
                <w:rFonts w:ascii="Garamond" w:eastAsia="Calibri" w:hAnsi="Garamond"/>
              </w:rPr>
            </w:pPr>
            <w:r>
              <w:rPr>
                <w:rFonts w:ascii="Garamond" w:hAnsi="Garamond"/>
              </w:rPr>
              <w:t xml:space="preserve">Nur die Verwendung von wässrigen und leicht alkoholischen (20 %) Extrakten ist erlaubt.</w:t>
            </w:r>
          </w:p>
        </w:tc>
      </w:tr>
      <w:tr w:rsidR="007E124C" w:rsidRPr="00E31CA2" w14:paraId="1A6F52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68AB09" w14:textId="77777777" w:rsidR="00A01CDB" w:rsidRPr="00E31CA2" w:rsidRDefault="00A01CDB" w:rsidP="0099097F">
            <w:pPr>
              <w:rPr>
                <w:rFonts w:ascii="Garamond" w:eastAsia="Calibri" w:hAnsi="Garamond"/>
              </w:rPr>
            </w:pPr>
            <w:r>
              <w:rPr>
                <w:rFonts w:ascii="Garamond" w:hAnsi="Garamond"/>
              </w:rPr>
              <w:t xml:space="preserve">Sideritis syriaca L.</w:t>
            </w:r>
          </w:p>
        </w:tc>
        <w:tc>
          <w:tcPr>
            <w:tcW w:w="1842" w:type="dxa"/>
            <w:tcBorders>
              <w:top w:val="single" w:sz="4" w:space="0" w:color="auto"/>
              <w:left w:val="single" w:sz="4" w:space="0" w:color="auto"/>
              <w:bottom w:val="single" w:sz="4" w:space="0" w:color="auto"/>
              <w:right w:val="single" w:sz="4" w:space="0" w:color="auto"/>
            </w:tcBorders>
            <w:hideMark/>
          </w:tcPr>
          <w:p w14:paraId="79765F84"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noWrap/>
            <w:hideMark/>
          </w:tcPr>
          <w:p w14:paraId="4D3B56D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7F7B1A" w14:textId="77777777" w:rsidR="00A01CDB" w:rsidRPr="00E31CA2" w:rsidRDefault="00A01CDB" w:rsidP="0099097F">
            <w:pPr>
              <w:rPr>
                <w:rFonts w:ascii="Garamond" w:eastAsia="Calibri" w:hAnsi="Garamond"/>
              </w:rPr>
            </w:pPr>
            <w:r>
              <w:rPr>
                <w:rFonts w:ascii="Garamond" w:hAnsi="Garamond"/>
              </w:rPr>
              <w:t xml:space="preserve">Bergtee</w:t>
            </w:r>
          </w:p>
        </w:tc>
        <w:tc>
          <w:tcPr>
            <w:tcW w:w="1352" w:type="dxa"/>
            <w:tcBorders>
              <w:top w:val="single" w:sz="4" w:space="0" w:color="auto"/>
              <w:left w:val="single" w:sz="4" w:space="0" w:color="auto"/>
              <w:bottom w:val="single" w:sz="4" w:space="0" w:color="auto"/>
              <w:right w:val="single" w:sz="4" w:space="0" w:color="auto"/>
            </w:tcBorders>
            <w:hideMark/>
          </w:tcPr>
          <w:p w14:paraId="6DCC3D0D"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72059BE" w14:textId="77777777" w:rsidR="00A01CDB" w:rsidRPr="00E31CA2" w:rsidRDefault="00A01CDB" w:rsidP="0099097F">
            <w:pPr>
              <w:rPr>
                <w:rFonts w:ascii="Garamond" w:eastAsia="Calibri" w:hAnsi="Garamond"/>
              </w:rPr>
            </w:pPr>
            <w:r>
              <w:rPr>
                <w:rFonts w:ascii="Garamond" w:hAnsi="Garamond"/>
              </w:rPr>
              <w:t xml:space="preserve">Nur die Verwendung von wässrigen und leicht alkoholischen (20 %) Extrakten ist erlaubt.</w:t>
            </w:r>
          </w:p>
        </w:tc>
      </w:tr>
      <w:tr w:rsidR="00A01CDB" w:rsidRPr="00E31CA2" w14:paraId="5794C2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B7A42F" w14:textId="77777777" w:rsidR="00A01CDB" w:rsidRPr="00E31CA2" w:rsidRDefault="00A01CDB" w:rsidP="0099097F">
            <w:pPr>
              <w:rPr>
                <w:rFonts w:ascii="Garamond" w:eastAsia="Calibri" w:hAnsi="Garamond"/>
              </w:rPr>
            </w:pPr>
            <w:r>
              <w:rPr>
                <w:rFonts w:ascii="Garamond" w:hAnsi="Garamond"/>
              </w:rPr>
              <w:t xml:space="preserve">Sigesbeckia orientalis L.</w:t>
            </w:r>
          </w:p>
        </w:tc>
        <w:tc>
          <w:tcPr>
            <w:tcW w:w="1842" w:type="dxa"/>
            <w:tcBorders>
              <w:top w:val="single" w:sz="4" w:space="0" w:color="auto"/>
              <w:left w:val="single" w:sz="4" w:space="0" w:color="auto"/>
              <w:bottom w:val="single" w:sz="4" w:space="0" w:color="auto"/>
              <w:right w:val="single" w:sz="4" w:space="0" w:color="auto"/>
            </w:tcBorders>
            <w:hideMark/>
          </w:tcPr>
          <w:p w14:paraId="0F22763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381DFF56" w14:textId="77777777" w:rsidR="00A01CDB" w:rsidRPr="00E31CA2" w:rsidRDefault="00A01CDB" w:rsidP="0099097F">
            <w:pPr>
              <w:rPr>
                <w:rFonts w:ascii="Garamond" w:eastAsia="Calibri" w:hAnsi="Garamond"/>
              </w:rPr>
            </w:pPr>
            <w:r>
              <w:rPr>
                <w:rFonts w:ascii="Garamond" w:hAnsi="Garamond"/>
              </w:rPr>
              <w:t xml:space="preserve">Sigesbeckia serrata DC.</w:t>
            </w:r>
          </w:p>
        </w:tc>
        <w:tc>
          <w:tcPr>
            <w:tcW w:w="1628" w:type="dxa"/>
            <w:tcBorders>
              <w:top w:val="single" w:sz="4" w:space="0" w:color="auto"/>
              <w:left w:val="single" w:sz="4" w:space="0" w:color="auto"/>
              <w:bottom w:val="single" w:sz="4" w:space="0" w:color="auto"/>
              <w:right w:val="single" w:sz="4" w:space="0" w:color="auto"/>
            </w:tcBorders>
            <w:hideMark/>
          </w:tcPr>
          <w:p w14:paraId="71D95A8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DC0E273" w14:textId="77777777" w:rsidR="00A01CDB" w:rsidRPr="00E31CA2" w:rsidRDefault="00A01CDB" w:rsidP="0099097F">
            <w:pPr>
              <w:rPr>
                <w:rFonts w:ascii="Garamond" w:eastAsia="Calibri" w:hAnsi="Garamond"/>
              </w:rPr>
            </w:pPr>
            <w:r>
              <w:rPr>
                <w:rFonts w:ascii="Garamond" w:hAnsi="Garamond"/>
              </w:rPr>
              <w:t xml:space="preserve">Blatt, Wurzel</w:t>
            </w:r>
          </w:p>
        </w:tc>
        <w:tc>
          <w:tcPr>
            <w:tcW w:w="5572" w:type="dxa"/>
            <w:tcBorders>
              <w:top w:val="single" w:sz="4" w:space="0" w:color="auto"/>
              <w:left w:val="single" w:sz="4" w:space="0" w:color="auto"/>
              <w:bottom w:val="single" w:sz="4" w:space="0" w:color="auto"/>
              <w:right w:val="single" w:sz="4" w:space="0" w:color="auto"/>
            </w:tcBorders>
            <w:noWrap/>
            <w:hideMark/>
          </w:tcPr>
          <w:p w14:paraId="2315F1B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D2380D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FC2E3B" w14:textId="77777777" w:rsidR="00A01CDB" w:rsidRPr="00E31CA2" w:rsidRDefault="00A01CDB" w:rsidP="0099097F">
            <w:pPr>
              <w:rPr>
                <w:rFonts w:ascii="Garamond" w:eastAsia="Calibri" w:hAnsi="Garamond"/>
              </w:rPr>
            </w:pPr>
            <w:r>
              <w:rPr>
                <w:rFonts w:ascii="Garamond" w:hAnsi="Garamond"/>
              </w:rPr>
              <w:t xml:space="preserve">Silaum silaus (L.) Shinz Et Thell.</w:t>
            </w:r>
          </w:p>
        </w:tc>
        <w:tc>
          <w:tcPr>
            <w:tcW w:w="1842" w:type="dxa"/>
            <w:tcBorders>
              <w:top w:val="single" w:sz="4" w:space="0" w:color="auto"/>
              <w:left w:val="single" w:sz="4" w:space="0" w:color="auto"/>
              <w:bottom w:val="single" w:sz="4" w:space="0" w:color="auto"/>
              <w:right w:val="single" w:sz="4" w:space="0" w:color="auto"/>
            </w:tcBorders>
            <w:hideMark/>
          </w:tcPr>
          <w:p w14:paraId="65862B54"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6739219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5C973C5" w14:textId="77777777" w:rsidR="00A01CDB" w:rsidRPr="00E31CA2" w:rsidRDefault="00A01CDB" w:rsidP="0099097F">
            <w:pPr>
              <w:rPr>
                <w:rFonts w:ascii="Garamond" w:eastAsia="Calibri" w:hAnsi="Garamond"/>
              </w:rPr>
            </w:pPr>
            <w:r>
              <w:rPr>
                <w:rFonts w:ascii="Garamond" w:hAnsi="Garamond"/>
              </w:rPr>
              <w:t xml:space="preserve">Gewöhnliche Wiesensilge</w:t>
            </w:r>
          </w:p>
        </w:tc>
        <w:tc>
          <w:tcPr>
            <w:tcW w:w="1352" w:type="dxa"/>
            <w:tcBorders>
              <w:top w:val="single" w:sz="4" w:space="0" w:color="auto"/>
              <w:left w:val="single" w:sz="4" w:space="0" w:color="auto"/>
              <w:bottom w:val="single" w:sz="4" w:space="0" w:color="auto"/>
              <w:right w:val="single" w:sz="4" w:space="0" w:color="auto"/>
            </w:tcBorders>
            <w:hideMark/>
          </w:tcPr>
          <w:p w14:paraId="63D00AEB" w14:textId="77777777" w:rsidR="00A01CDB" w:rsidRPr="00E31CA2" w:rsidRDefault="00A01CDB" w:rsidP="0099097F">
            <w:pPr>
              <w:rPr>
                <w:rFonts w:ascii="Garamond" w:eastAsia="Calibri" w:hAnsi="Garamond"/>
              </w:rPr>
            </w:pPr>
            <w:r>
              <w:rPr>
                <w:rFonts w:ascii="Garamond" w:hAnsi="Garamond"/>
              </w:rPr>
              <w:t xml:space="preserve">Frucht, Wurzeln</w:t>
            </w:r>
          </w:p>
        </w:tc>
        <w:tc>
          <w:tcPr>
            <w:tcW w:w="5572" w:type="dxa"/>
            <w:tcBorders>
              <w:top w:val="single" w:sz="4" w:space="0" w:color="auto"/>
              <w:left w:val="single" w:sz="4" w:space="0" w:color="auto"/>
              <w:bottom w:val="single" w:sz="4" w:space="0" w:color="auto"/>
              <w:right w:val="single" w:sz="4" w:space="0" w:color="auto"/>
            </w:tcBorders>
            <w:noWrap/>
            <w:hideMark/>
          </w:tcPr>
          <w:p w14:paraId="0E8239F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405EC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11AEC3" w14:textId="77777777" w:rsidR="00A01CDB" w:rsidRPr="00E31CA2" w:rsidRDefault="00A01CDB" w:rsidP="0099097F">
            <w:pPr>
              <w:rPr>
                <w:rFonts w:ascii="Garamond" w:eastAsia="Calibri" w:hAnsi="Garamond"/>
              </w:rPr>
            </w:pPr>
            <w:r>
              <w:rPr>
                <w:rFonts w:ascii="Garamond" w:hAnsi="Garamond"/>
              </w:rPr>
              <w:t xml:space="preserve">Silybum marianum (L.) Gaertn.</w:t>
            </w:r>
          </w:p>
        </w:tc>
        <w:tc>
          <w:tcPr>
            <w:tcW w:w="1842" w:type="dxa"/>
            <w:tcBorders>
              <w:top w:val="single" w:sz="4" w:space="0" w:color="auto"/>
              <w:left w:val="single" w:sz="4" w:space="0" w:color="auto"/>
              <w:bottom w:val="single" w:sz="4" w:space="0" w:color="auto"/>
              <w:right w:val="single" w:sz="4" w:space="0" w:color="auto"/>
            </w:tcBorders>
            <w:hideMark/>
          </w:tcPr>
          <w:p w14:paraId="7F6A4AC6"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2BC3894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775A895" w14:textId="77777777" w:rsidR="00A01CDB" w:rsidRPr="00E31CA2" w:rsidRDefault="00A01CDB" w:rsidP="0099097F">
            <w:pPr>
              <w:rPr>
                <w:rFonts w:ascii="Garamond" w:eastAsia="Calibri" w:hAnsi="Garamond"/>
              </w:rPr>
            </w:pPr>
            <w:r>
              <w:rPr>
                <w:rFonts w:ascii="Garamond" w:hAnsi="Garamond"/>
              </w:rPr>
              <w:t xml:space="preserve">Mariendistel</w:t>
            </w:r>
          </w:p>
        </w:tc>
        <w:tc>
          <w:tcPr>
            <w:tcW w:w="1352" w:type="dxa"/>
            <w:tcBorders>
              <w:top w:val="single" w:sz="4" w:space="0" w:color="auto"/>
              <w:left w:val="single" w:sz="4" w:space="0" w:color="auto"/>
              <w:bottom w:val="single" w:sz="4" w:space="0" w:color="auto"/>
              <w:right w:val="single" w:sz="4" w:space="0" w:color="auto"/>
            </w:tcBorders>
            <w:hideMark/>
          </w:tcPr>
          <w:p w14:paraId="3C3C08D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662E344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73695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4ED8CB" w14:textId="77777777" w:rsidR="00A01CDB" w:rsidRPr="00E31CA2" w:rsidRDefault="00A01CDB" w:rsidP="0099097F">
            <w:pPr>
              <w:rPr>
                <w:rFonts w:ascii="Garamond" w:eastAsia="Calibri" w:hAnsi="Garamond"/>
              </w:rPr>
            </w:pPr>
            <w:r>
              <w:rPr>
                <w:rFonts w:ascii="Garamond" w:hAnsi="Garamond"/>
              </w:rPr>
              <w:t xml:space="preserve">Simmondsia chinensis (Link) C.K.</w:t>
            </w:r>
            <w:r>
              <w:rPr>
                <w:rFonts w:ascii="Garamond" w:hAnsi="Garamond"/>
              </w:rPr>
              <w:t xml:space="preserve"> </w:t>
            </w:r>
            <w:r>
              <w:rPr>
                <w:rFonts w:ascii="Garamond" w:hAnsi="Garamond"/>
              </w:rPr>
              <w:t xml:space="preserve">Schneid.</w:t>
            </w:r>
          </w:p>
        </w:tc>
        <w:tc>
          <w:tcPr>
            <w:tcW w:w="1842" w:type="dxa"/>
            <w:tcBorders>
              <w:top w:val="single" w:sz="4" w:space="0" w:color="auto"/>
              <w:left w:val="single" w:sz="4" w:space="0" w:color="auto"/>
              <w:bottom w:val="single" w:sz="4" w:space="0" w:color="auto"/>
              <w:right w:val="single" w:sz="4" w:space="0" w:color="auto"/>
            </w:tcBorders>
            <w:hideMark/>
          </w:tcPr>
          <w:p w14:paraId="05DFCBFA" w14:textId="77777777" w:rsidR="00A01CDB" w:rsidRPr="00E31CA2" w:rsidRDefault="00A01CDB" w:rsidP="0099097F">
            <w:pPr>
              <w:rPr>
                <w:rFonts w:ascii="Garamond" w:eastAsia="Calibri" w:hAnsi="Garamond"/>
              </w:rPr>
            </w:pPr>
            <w:r>
              <w:rPr>
                <w:rFonts w:ascii="Garamond" w:hAnsi="Garamond"/>
              </w:rPr>
              <w:t xml:space="preserve">Simmondsiaceae</w:t>
            </w:r>
          </w:p>
        </w:tc>
        <w:tc>
          <w:tcPr>
            <w:tcW w:w="1371" w:type="dxa"/>
            <w:tcBorders>
              <w:top w:val="single" w:sz="4" w:space="0" w:color="auto"/>
              <w:left w:val="single" w:sz="4" w:space="0" w:color="auto"/>
              <w:bottom w:val="single" w:sz="4" w:space="0" w:color="auto"/>
              <w:right w:val="single" w:sz="4" w:space="0" w:color="auto"/>
            </w:tcBorders>
            <w:hideMark/>
          </w:tcPr>
          <w:p w14:paraId="75A0DC5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73190A8" w14:textId="77777777" w:rsidR="00A01CDB" w:rsidRPr="00E31CA2" w:rsidRDefault="00A01CDB" w:rsidP="0099097F">
            <w:pPr>
              <w:rPr>
                <w:rFonts w:ascii="Garamond" w:eastAsia="Calibri" w:hAnsi="Garamond"/>
              </w:rPr>
            </w:pPr>
            <w:r>
              <w:rPr>
                <w:rFonts w:ascii="Garamond" w:hAnsi="Garamond"/>
              </w:rPr>
              <w:t xml:space="preserve">Jojoba</w:t>
            </w:r>
          </w:p>
        </w:tc>
        <w:tc>
          <w:tcPr>
            <w:tcW w:w="1352" w:type="dxa"/>
            <w:tcBorders>
              <w:top w:val="single" w:sz="4" w:space="0" w:color="auto"/>
              <w:left w:val="single" w:sz="4" w:space="0" w:color="auto"/>
              <w:bottom w:val="single" w:sz="4" w:space="0" w:color="auto"/>
              <w:right w:val="single" w:sz="4" w:space="0" w:color="auto"/>
            </w:tcBorders>
            <w:hideMark/>
          </w:tcPr>
          <w:p w14:paraId="77A9D6E0" w14:textId="77777777" w:rsidR="00A01CDB" w:rsidRPr="00E31CA2" w:rsidRDefault="00A01CDB" w:rsidP="0099097F">
            <w:pPr>
              <w:rPr>
                <w:rFonts w:ascii="Garamond" w:eastAsia="Calibri" w:hAnsi="Garamond"/>
              </w:rPr>
            </w:pPr>
            <w:r>
              <w:rPr>
                <w:rFonts w:ascii="Garamond" w:hAnsi="Garamond"/>
              </w:rPr>
              <w:t xml:space="preserve">Samen frei von Öl</w:t>
            </w:r>
          </w:p>
        </w:tc>
        <w:tc>
          <w:tcPr>
            <w:tcW w:w="5572" w:type="dxa"/>
            <w:tcBorders>
              <w:top w:val="single" w:sz="4" w:space="0" w:color="auto"/>
              <w:left w:val="single" w:sz="4" w:space="0" w:color="auto"/>
              <w:bottom w:val="single" w:sz="4" w:space="0" w:color="auto"/>
              <w:right w:val="single" w:sz="4" w:space="0" w:color="auto"/>
            </w:tcBorders>
            <w:hideMark/>
          </w:tcPr>
          <w:p w14:paraId="6280D9D3"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bei Kindern, Jugendlichen unter 18 Jahren und während der Schwangerschaft anwenden.</w:t>
            </w:r>
          </w:p>
        </w:tc>
      </w:tr>
      <w:tr w:rsidR="00A01CDB" w:rsidRPr="00E31CA2" w14:paraId="363A9D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1B628F" w14:textId="77777777" w:rsidR="00A01CDB" w:rsidRPr="00E31CA2" w:rsidRDefault="00A01CDB" w:rsidP="0099097F">
            <w:pPr>
              <w:rPr>
                <w:rFonts w:ascii="Garamond" w:eastAsia="Calibri" w:hAnsi="Garamond"/>
              </w:rPr>
            </w:pPr>
            <w:r>
              <w:rPr>
                <w:rFonts w:ascii="Garamond" w:hAnsi="Garamond"/>
              </w:rPr>
              <w:t xml:space="preserve">Sisymbrium officinale (L) Scop.</w:t>
            </w:r>
          </w:p>
        </w:tc>
        <w:tc>
          <w:tcPr>
            <w:tcW w:w="1842" w:type="dxa"/>
            <w:tcBorders>
              <w:top w:val="single" w:sz="4" w:space="0" w:color="auto"/>
              <w:left w:val="single" w:sz="4" w:space="0" w:color="auto"/>
              <w:bottom w:val="single" w:sz="4" w:space="0" w:color="auto"/>
              <w:right w:val="single" w:sz="4" w:space="0" w:color="auto"/>
            </w:tcBorders>
            <w:hideMark/>
          </w:tcPr>
          <w:p w14:paraId="29A0B4D5"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154621A7" w14:textId="77777777" w:rsidR="00A01CDB" w:rsidRPr="00E31CA2" w:rsidRDefault="00A01CDB" w:rsidP="0099097F">
            <w:pPr>
              <w:rPr>
                <w:rFonts w:ascii="Garamond" w:eastAsia="Calibri" w:hAnsi="Garamond"/>
              </w:rPr>
            </w:pPr>
            <w:r>
              <w:rPr>
                <w:rFonts w:ascii="Garamond" w:hAnsi="Garamond"/>
              </w:rPr>
              <w:t xml:space="preserve">Erysimum officinale L.</w:t>
            </w:r>
          </w:p>
        </w:tc>
        <w:tc>
          <w:tcPr>
            <w:tcW w:w="1628" w:type="dxa"/>
            <w:tcBorders>
              <w:top w:val="single" w:sz="4" w:space="0" w:color="auto"/>
              <w:left w:val="single" w:sz="4" w:space="0" w:color="auto"/>
              <w:bottom w:val="single" w:sz="4" w:space="0" w:color="auto"/>
              <w:right w:val="single" w:sz="4" w:space="0" w:color="auto"/>
            </w:tcBorders>
            <w:hideMark/>
          </w:tcPr>
          <w:p w14:paraId="3E85C814" w14:textId="77777777" w:rsidR="00A01CDB" w:rsidRPr="00E31CA2" w:rsidRDefault="00A01CDB" w:rsidP="0099097F">
            <w:pPr>
              <w:rPr>
                <w:rFonts w:ascii="Garamond" w:eastAsia="Calibri" w:hAnsi="Garamond"/>
              </w:rPr>
            </w:pPr>
            <w:r>
              <w:rPr>
                <w:rFonts w:ascii="Garamond" w:hAnsi="Garamond"/>
              </w:rPr>
              <w:t xml:space="preserve">Weg-Rauke</w:t>
            </w:r>
          </w:p>
        </w:tc>
        <w:tc>
          <w:tcPr>
            <w:tcW w:w="1352" w:type="dxa"/>
            <w:tcBorders>
              <w:top w:val="single" w:sz="4" w:space="0" w:color="auto"/>
              <w:left w:val="single" w:sz="4" w:space="0" w:color="auto"/>
              <w:bottom w:val="single" w:sz="4" w:space="0" w:color="auto"/>
              <w:right w:val="single" w:sz="4" w:space="0" w:color="auto"/>
            </w:tcBorders>
            <w:hideMark/>
          </w:tcPr>
          <w:p w14:paraId="5CCC253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14CD84C"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kardioaktivem steroidalen Glykosid enthält.</w:t>
            </w:r>
          </w:p>
        </w:tc>
      </w:tr>
      <w:tr w:rsidR="00A01CDB" w:rsidRPr="00E31CA2" w14:paraId="47CE0F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C34711" w14:textId="77777777" w:rsidR="00A01CDB" w:rsidRPr="00E31CA2" w:rsidRDefault="00A01CDB" w:rsidP="0099097F">
            <w:pPr>
              <w:rPr>
                <w:rFonts w:ascii="Garamond" w:eastAsia="Calibri" w:hAnsi="Garamond"/>
              </w:rPr>
            </w:pPr>
            <w:r>
              <w:rPr>
                <w:rFonts w:ascii="Garamond" w:hAnsi="Garamond"/>
              </w:rPr>
              <w:t xml:space="preserve">Smilax aristolochiifolia Mill.</w:t>
            </w:r>
          </w:p>
        </w:tc>
        <w:tc>
          <w:tcPr>
            <w:tcW w:w="1842" w:type="dxa"/>
            <w:tcBorders>
              <w:top w:val="single" w:sz="4" w:space="0" w:color="auto"/>
              <w:left w:val="single" w:sz="4" w:space="0" w:color="auto"/>
              <w:bottom w:val="single" w:sz="4" w:space="0" w:color="auto"/>
              <w:right w:val="single" w:sz="4" w:space="0" w:color="auto"/>
            </w:tcBorders>
            <w:hideMark/>
          </w:tcPr>
          <w:p w14:paraId="3B8A0901"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39883D30" w14:textId="77777777" w:rsidR="00A01CDB" w:rsidRPr="00E31CA2" w:rsidRDefault="00A01CDB" w:rsidP="0099097F">
            <w:pPr>
              <w:rPr>
                <w:rFonts w:ascii="Garamond" w:eastAsia="Calibri" w:hAnsi="Garamond"/>
              </w:rPr>
            </w:pPr>
            <w:r>
              <w:rPr>
                <w:rFonts w:ascii="Garamond" w:hAnsi="Garamond"/>
              </w:rPr>
              <w:t xml:space="preserve">Smilax medica Schltdl. et Cham.</w:t>
            </w:r>
          </w:p>
        </w:tc>
        <w:tc>
          <w:tcPr>
            <w:tcW w:w="1628" w:type="dxa"/>
            <w:tcBorders>
              <w:top w:val="single" w:sz="4" w:space="0" w:color="auto"/>
              <w:left w:val="single" w:sz="4" w:space="0" w:color="auto"/>
              <w:bottom w:val="single" w:sz="4" w:space="0" w:color="auto"/>
              <w:right w:val="single" w:sz="4" w:space="0" w:color="auto"/>
            </w:tcBorders>
            <w:hideMark/>
          </w:tcPr>
          <w:p w14:paraId="3AA0326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34EAC5A"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hideMark/>
          </w:tcPr>
          <w:p w14:paraId="20D2857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DFA0F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2E7D27" w14:textId="77777777" w:rsidR="00A01CDB" w:rsidRPr="00E31CA2" w:rsidRDefault="00A01CDB" w:rsidP="0099097F">
            <w:pPr>
              <w:rPr>
                <w:rFonts w:ascii="Garamond" w:eastAsia="Calibri" w:hAnsi="Garamond"/>
              </w:rPr>
            </w:pPr>
            <w:r>
              <w:rPr>
                <w:rFonts w:ascii="Garamond" w:hAnsi="Garamond"/>
              </w:rPr>
              <w:t xml:space="preserve">Smilax aspera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D841C21"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30380B7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1C6FCD" w14:textId="77777777" w:rsidR="00A01CDB" w:rsidRPr="00E31CA2" w:rsidRDefault="00A01CDB" w:rsidP="0099097F">
            <w:pPr>
              <w:rPr>
                <w:rFonts w:ascii="Garamond" w:eastAsia="Calibri" w:hAnsi="Garamond"/>
              </w:rPr>
            </w:pPr>
            <w:r>
              <w:rPr>
                <w:rFonts w:ascii="Garamond" w:hAnsi="Garamond"/>
              </w:rPr>
              <w:t xml:space="preserve">Stechwinden</w:t>
            </w:r>
          </w:p>
        </w:tc>
        <w:tc>
          <w:tcPr>
            <w:tcW w:w="1352" w:type="dxa"/>
            <w:tcBorders>
              <w:top w:val="single" w:sz="4" w:space="0" w:color="auto"/>
              <w:left w:val="single" w:sz="4" w:space="0" w:color="auto"/>
              <w:bottom w:val="single" w:sz="4" w:space="0" w:color="auto"/>
              <w:right w:val="single" w:sz="4" w:space="0" w:color="auto"/>
            </w:tcBorders>
            <w:hideMark/>
          </w:tcPr>
          <w:p w14:paraId="14B8C7F2" w14:textId="77777777" w:rsidR="00A01CDB" w:rsidRPr="00E31CA2" w:rsidRDefault="00A01CDB" w:rsidP="0099097F">
            <w:pPr>
              <w:rPr>
                <w:rFonts w:ascii="Garamond" w:eastAsia="Calibri" w:hAnsi="Garamond"/>
              </w:rPr>
            </w:pPr>
            <w:r>
              <w:rPr>
                <w:rFonts w:ascii="Garamond" w:hAnsi="Garamond"/>
              </w:rPr>
              <w:t xml:space="preserve">Rhizom, Wurzel, Wurzelsprossen</w:t>
            </w:r>
          </w:p>
        </w:tc>
        <w:tc>
          <w:tcPr>
            <w:tcW w:w="5572" w:type="dxa"/>
            <w:tcBorders>
              <w:top w:val="single" w:sz="4" w:space="0" w:color="auto"/>
              <w:left w:val="single" w:sz="4" w:space="0" w:color="auto"/>
              <w:bottom w:val="single" w:sz="4" w:space="0" w:color="auto"/>
              <w:right w:val="single" w:sz="4" w:space="0" w:color="auto"/>
            </w:tcBorders>
            <w:noWrap/>
            <w:hideMark/>
          </w:tcPr>
          <w:p w14:paraId="6835D78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B88EE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26CA10" w14:textId="77777777" w:rsidR="00A01CDB" w:rsidRPr="00E31CA2" w:rsidRDefault="00A01CDB" w:rsidP="0099097F">
            <w:pPr>
              <w:rPr>
                <w:rFonts w:ascii="Garamond" w:eastAsia="Calibri" w:hAnsi="Garamond"/>
              </w:rPr>
            </w:pPr>
            <w:r>
              <w:rPr>
                <w:rFonts w:ascii="Garamond" w:hAnsi="Garamond"/>
              </w:rPr>
              <w:t xml:space="preserve">Smilax china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4227ED0"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5A67B17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106CD6" w14:textId="77777777" w:rsidR="00A01CDB" w:rsidRPr="00E31CA2" w:rsidRDefault="00A01CDB" w:rsidP="0099097F">
            <w:pPr>
              <w:rPr>
                <w:rFonts w:ascii="Garamond" w:eastAsia="Calibri" w:hAnsi="Garamond"/>
              </w:rPr>
            </w:pPr>
            <w:r>
              <w:rPr>
                <w:rFonts w:ascii="Garamond" w:hAnsi="Garamond"/>
              </w:rPr>
              <w:t xml:space="preserve">Chinawurzel</w:t>
            </w:r>
          </w:p>
        </w:tc>
        <w:tc>
          <w:tcPr>
            <w:tcW w:w="1352" w:type="dxa"/>
            <w:tcBorders>
              <w:top w:val="single" w:sz="4" w:space="0" w:color="auto"/>
              <w:left w:val="single" w:sz="4" w:space="0" w:color="auto"/>
              <w:bottom w:val="single" w:sz="4" w:space="0" w:color="auto"/>
              <w:right w:val="single" w:sz="4" w:space="0" w:color="auto"/>
            </w:tcBorders>
            <w:hideMark/>
          </w:tcPr>
          <w:p w14:paraId="35DD4675"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559E79B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84BE8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310228" w14:textId="77777777" w:rsidR="00A01CDB" w:rsidRPr="00E31CA2" w:rsidRDefault="00A01CDB" w:rsidP="0099097F">
            <w:pPr>
              <w:rPr>
                <w:rFonts w:ascii="Garamond" w:eastAsia="Calibri" w:hAnsi="Garamond"/>
              </w:rPr>
            </w:pPr>
            <w:r>
              <w:rPr>
                <w:rFonts w:ascii="Garamond" w:hAnsi="Garamond"/>
              </w:rPr>
              <w:t xml:space="preserve">Smilax cordifolia Humb.</w:t>
            </w:r>
            <w:r>
              <w:rPr>
                <w:rFonts w:ascii="Garamond" w:hAnsi="Garamond"/>
              </w:rPr>
              <w:t xml:space="preserve"> </w:t>
            </w:r>
            <w:r>
              <w:rPr>
                <w:rFonts w:ascii="Garamond" w:hAnsi="Garamond"/>
              </w:rPr>
              <w:t xml:space="preserve">&amp;</w:t>
            </w:r>
            <w:r>
              <w:rPr>
                <w:rFonts w:ascii="Garamond" w:hAnsi="Garamond"/>
              </w:rPr>
              <w:t xml:space="preserve"> </w:t>
            </w:r>
            <w:r>
              <w:rPr>
                <w:rFonts w:ascii="Garamond" w:hAnsi="Garamond"/>
              </w:rPr>
              <w:t xml:space="preserve">Bonpl. ex Willd.</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62C717A"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620A30F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05067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F2AB444"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5BDFFFB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1FB92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3905B" w14:textId="77777777" w:rsidR="00A01CDB" w:rsidRPr="00E31CA2" w:rsidRDefault="00A01CDB" w:rsidP="0099097F">
            <w:pPr>
              <w:rPr>
                <w:rFonts w:ascii="Garamond" w:eastAsia="Calibri" w:hAnsi="Garamond"/>
              </w:rPr>
            </w:pPr>
            <w:r>
              <w:rPr>
                <w:rFonts w:ascii="Garamond" w:hAnsi="Garamond"/>
              </w:rPr>
              <w:t xml:space="preserve">Smilax glabra Roxb.</w:t>
            </w:r>
          </w:p>
        </w:tc>
        <w:tc>
          <w:tcPr>
            <w:tcW w:w="1842" w:type="dxa"/>
            <w:tcBorders>
              <w:top w:val="single" w:sz="4" w:space="0" w:color="auto"/>
              <w:left w:val="single" w:sz="4" w:space="0" w:color="auto"/>
              <w:bottom w:val="single" w:sz="4" w:space="0" w:color="auto"/>
              <w:right w:val="single" w:sz="4" w:space="0" w:color="auto"/>
            </w:tcBorders>
            <w:hideMark/>
          </w:tcPr>
          <w:p w14:paraId="7C35DF1A"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39BCE5C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EC8BEF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663F908"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1A6027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E7A77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20B581" w14:textId="77777777" w:rsidR="00A01CDB" w:rsidRPr="00E31CA2" w:rsidRDefault="00A01CDB" w:rsidP="0099097F">
            <w:pPr>
              <w:rPr>
                <w:rFonts w:ascii="Garamond" w:eastAsia="Calibri" w:hAnsi="Garamond"/>
              </w:rPr>
            </w:pPr>
            <w:r>
              <w:rPr>
                <w:rFonts w:ascii="Garamond" w:hAnsi="Garamond"/>
              </w:rPr>
              <w:t xml:space="preserve">Smilax officinalis Kunth</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0DFE955"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6907490E" w14:textId="77777777" w:rsidR="00A01CDB" w:rsidRPr="00E31CA2" w:rsidRDefault="00A01CDB" w:rsidP="0099097F">
            <w:pPr>
              <w:rPr>
                <w:rFonts w:ascii="Garamond" w:eastAsia="Calibri" w:hAnsi="Garamond"/>
              </w:rPr>
            </w:pPr>
            <w:r>
              <w:rPr>
                <w:rFonts w:ascii="Garamond" w:hAnsi="Garamond"/>
              </w:rPr>
              <w:t xml:space="preserve">Smilax tonduzii Apt</w:t>
            </w:r>
          </w:p>
        </w:tc>
        <w:tc>
          <w:tcPr>
            <w:tcW w:w="1628" w:type="dxa"/>
            <w:tcBorders>
              <w:top w:val="single" w:sz="4" w:space="0" w:color="auto"/>
              <w:left w:val="single" w:sz="4" w:space="0" w:color="auto"/>
              <w:bottom w:val="single" w:sz="4" w:space="0" w:color="auto"/>
              <w:right w:val="single" w:sz="4" w:space="0" w:color="auto"/>
            </w:tcBorders>
            <w:hideMark/>
          </w:tcPr>
          <w:p w14:paraId="578A7C7F" w14:textId="77777777" w:rsidR="00A01CDB" w:rsidRPr="00E31CA2" w:rsidRDefault="00A01CDB" w:rsidP="0099097F">
            <w:pPr>
              <w:rPr>
                <w:rFonts w:ascii="Garamond" w:eastAsia="Calibri" w:hAnsi="Garamond"/>
              </w:rPr>
            </w:pPr>
            <w:r>
              <w:rPr>
                <w:rFonts w:ascii="Garamond" w:hAnsi="Garamond"/>
              </w:rPr>
              <w:t xml:space="preserve">echte Sarsaparilla</w:t>
            </w:r>
          </w:p>
        </w:tc>
        <w:tc>
          <w:tcPr>
            <w:tcW w:w="1352" w:type="dxa"/>
            <w:tcBorders>
              <w:top w:val="single" w:sz="4" w:space="0" w:color="auto"/>
              <w:left w:val="single" w:sz="4" w:space="0" w:color="auto"/>
              <w:bottom w:val="single" w:sz="4" w:space="0" w:color="auto"/>
              <w:right w:val="single" w:sz="4" w:space="0" w:color="auto"/>
            </w:tcBorders>
            <w:hideMark/>
          </w:tcPr>
          <w:p w14:paraId="2DB0EA4A"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0F19A37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268A0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58DDAC" w14:textId="77777777" w:rsidR="00A01CDB" w:rsidRPr="00E31CA2" w:rsidRDefault="00A01CDB" w:rsidP="0099097F">
            <w:pPr>
              <w:rPr>
                <w:rFonts w:ascii="Garamond" w:eastAsia="Calibri" w:hAnsi="Garamond"/>
              </w:rPr>
            </w:pPr>
            <w:r>
              <w:rPr>
                <w:rFonts w:ascii="Garamond" w:hAnsi="Garamond"/>
              </w:rPr>
              <w:t xml:space="preserve">Smilax purhampuy Ruiz</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B3D105D"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10A98373" w14:textId="77777777" w:rsidR="00A01CDB" w:rsidRPr="00E31CA2" w:rsidRDefault="00A01CDB" w:rsidP="0099097F">
            <w:pPr>
              <w:rPr>
                <w:rFonts w:ascii="Garamond" w:eastAsia="Calibri" w:hAnsi="Garamond"/>
              </w:rPr>
            </w:pPr>
            <w:r>
              <w:rPr>
                <w:rFonts w:ascii="Garamond" w:hAnsi="Garamond"/>
              </w:rPr>
              <w:t xml:space="preserve">Smilax febrifuga Kunth</w:t>
            </w:r>
          </w:p>
        </w:tc>
        <w:tc>
          <w:tcPr>
            <w:tcW w:w="1628" w:type="dxa"/>
            <w:tcBorders>
              <w:top w:val="single" w:sz="4" w:space="0" w:color="auto"/>
              <w:left w:val="single" w:sz="4" w:space="0" w:color="auto"/>
              <w:bottom w:val="single" w:sz="4" w:space="0" w:color="auto"/>
              <w:right w:val="single" w:sz="4" w:space="0" w:color="auto"/>
            </w:tcBorders>
            <w:hideMark/>
          </w:tcPr>
          <w:p w14:paraId="52248714" w14:textId="77777777" w:rsidR="00A01CDB" w:rsidRPr="00E31CA2" w:rsidRDefault="00A01CDB" w:rsidP="0099097F">
            <w:pPr>
              <w:rPr>
                <w:rFonts w:ascii="Garamond" w:eastAsia="Calibri" w:hAnsi="Garamond"/>
              </w:rPr>
            </w:pPr>
            <w:r>
              <w:rPr>
                <w:rFonts w:ascii="Garamond" w:hAnsi="Garamond"/>
              </w:rPr>
              <w:t xml:space="preserve">Ecuadorianischer Sarsaparilla</w:t>
            </w:r>
          </w:p>
        </w:tc>
        <w:tc>
          <w:tcPr>
            <w:tcW w:w="1352" w:type="dxa"/>
            <w:tcBorders>
              <w:top w:val="single" w:sz="4" w:space="0" w:color="auto"/>
              <w:left w:val="single" w:sz="4" w:space="0" w:color="auto"/>
              <w:bottom w:val="single" w:sz="4" w:space="0" w:color="auto"/>
              <w:right w:val="single" w:sz="4" w:space="0" w:color="auto"/>
            </w:tcBorders>
            <w:hideMark/>
          </w:tcPr>
          <w:p w14:paraId="78257FB4"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2BB351E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3F5FB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D5FE19" w14:textId="77777777" w:rsidR="00A01CDB" w:rsidRPr="00E31CA2" w:rsidRDefault="00A01CDB" w:rsidP="0099097F">
            <w:pPr>
              <w:rPr>
                <w:rFonts w:ascii="Garamond" w:eastAsia="Calibri" w:hAnsi="Garamond"/>
              </w:rPr>
            </w:pPr>
            <w:r>
              <w:rPr>
                <w:rFonts w:ascii="Garamond" w:hAnsi="Garamond"/>
              </w:rPr>
              <w:t xml:space="preserve">Smilax regelii Killip &amp; C.V.</w:t>
            </w:r>
            <w:r>
              <w:rPr>
                <w:rFonts w:ascii="Garamond" w:hAnsi="Garamond"/>
              </w:rPr>
              <w:t xml:space="preserve"> </w:t>
            </w:r>
            <w:r>
              <w:rPr>
                <w:rFonts w:ascii="Garamond" w:hAnsi="Garamond"/>
              </w:rPr>
              <w:t xml:space="preserve">Morton</w:t>
            </w:r>
          </w:p>
        </w:tc>
        <w:tc>
          <w:tcPr>
            <w:tcW w:w="1842" w:type="dxa"/>
            <w:tcBorders>
              <w:top w:val="single" w:sz="4" w:space="0" w:color="auto"/>
              <w:left w:val="single" w:sz="4" w:space="0" w:color="auto"/>
              <w:bottom w:val="single" w:sz="4" w:space="0" w:color="auto"/>
              <w:right w:val="single" w:sz="4" w:space="0" w:color="auto"/>
            </w:tcBorders>
            <w:hideMark/>
          </w:tcPr>
          <w:p w14:paraId="0681C274" w14:textId="77777777" w:rsidR="00A01CDB" w:rsidRPr="00E31CA2" w:rsidRDefault="00A01CDB" w:rsidP="0099097F">
            <w:pPr>
              <w:rPr>
                <w:rFonts w:ascii="Garamond" w:eastAsia="Calibri" w:hAnsi="Garamond"/>
              </w:rPr>
            </w:pPr>
            <w:r>
              <w:rPr>
                <w:rFonts w:ascii="Garamond" w:hAnsi="Garamond"/>
              </w:rPr>
              <w:t xml:space="preserve">Smilacaceae</w:t>
            </w:r>
          </w:p>
        </w:tc>
        <w:tc>
          <w:tcPr>
            <w:tcW w:w="1371" w:type="dxa"/>
            <w:tcBorders>
              <w:top w:val="single" w:sz="4" w:space="0" w:color="auto"/>
              <w:left w:val="single" w:sz="4" w:space="0" w:color="auto"/>
              <w:bottom w:val="single" w:sz="4" w:space="0" w:color="auto"/>
              <w:right w:val="single" w:sz="4" w:space="0" w:color="auto"/>
            </w:tcBorders>
            <w:hideMark/>
          </w:tcPr>
          <w:p w14:paraId="3B0D868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EFA1B9" w14:textId="77777777" w:rsidR="00A01CDB" w:rsidRPr="00E31CA2" w:rsidRDefault="00A01CDB" w:rsidP="0099097F">
            <w:pPr>
              <w:rPr>
                <w:rFonts w:ascii="Garamond" w:eastAsia="Calibri" w:hAnsi="Garamond"/>
              </w:rPr>
            </w:pPr>
            <w:r>
              <w:rPr>
                <w:rFonts w:ascii="Garamond" w:hAnsi="Garamond"/>
              </w:rPr>
              <w:t xml:space="preserve">Honduranische Sarsaparilla, Jamaika-Sarsaparilla</w:t>
            </w:r>
          </w:p>
        </w:tc>
        <w:tc>
          <w:tcPr>
            <w:tcW w:w="1352" w:type="dxa"/>
            <w:tcBorders>
              <w:top w:val="single" w:sz="4" w:space="0" w:color="auto"/>
              <w:left w:val="single" w:sz="4" w:space="0" w:color="auto"/>
              <w:bottom w:val="single" w:sz="4" w:space="0" w:color="auto"/>
              <w:right w:val="single" w:sz="4" w:space="0" w:color="auto"/>
            </w:tcBorders>
            <w:hideMark/>
          </w:tcPr>
          <w:p w14:paraId="4DCC9127" w14:textId="77777777" w:rsidR="00A01CDB" w:rsidRPr="00E31CA2" w:rsidRDefault="00A01CDB" w:rsidP="0099097F">
            <w:pPr>
              <w:rPr>
                <w:rFonts w:ascii="Garamond" w:eastAsia="Calibri" w:hAnsi="Garamond"/>
              </w:rPr>
            </w:pPr>
            <w:r>
              <w:rPr>
                <w:rFonts w:ascii="Garamond" w:hAnsi="Garamond"/>
              </w:rPr>
              <w:t xml:space="preserve">Rhizom, Wurzel</w:t>
            </w:r>
          </w:p>
        </w:tc>
        <w:tc>
          <w:tcPr>
            <w:tcW w:w="5572" w:type="dxa"/>
            <w:tcBorders>
              <w:top w:val="single" w:sz="4" w:space="0" w:color="auto"/>
              <w:left w:val="single" w:sz="4" w:space="0" w:color="auto"/>
              <w:bottom w:val="single" w:sz="4" w:space="0" w:color="auto"/>
              <w:right w:val="single" w:sz="4" w:space="0" w:color="auto"/>
            </w:tcBorders>
            <w:noWrap/>
            <w:hideMark/>
          </w:tcPr>
          <w:p w14:paraId="0170529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53CA4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C4D4B9" w14:textId="77777777" w:rsidR="00A01CDB" w:rsidRPr="00E31CA2" w:rsidRDefault="00A01CDB" w:rsidP="0099097F">
            <w:pPr>
              <w:rPr>
                <w:rFonts w:ascii="Garamond" w:eastAsia="Calibri" w:hAnsi="Garamond"/>
              </w:rPr>
            </w:pPr>
            <w:r>
              <w:rPr>
                <w:rFonts w:ascii="Garamond" w:hAnsi="Garamond"/>
              </w:rPr>
              <w:t xml:space="preserve">Solanum melongena L.</w:t>
            </w:r>
          </w:p>
        </w:tc>
        <w:tc>
          <w:tcPr>
            <w:tcW w:w="1842" w:type="dxa"/>
            <w:tcBorders>
              <w:top w:val="single" w:sz="4" w:space="0" w:color="auto"/>
              <w:left w:val="single" w:sz="4" w:space="0" w:color="auto"/>
              <w:bottom w:val="single" w:sz="4" w:space="0" w:color="auto"/>
              <w:right w:val="single" w:sz="4" w:space="0" w:color="auto"/>
            </w:tcBorders>
            <w:hideMark/>
          </w:tcPr>
          <w:p w14:paraId="30216B84"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0D26642C" w14:textId="77777777" w:rsidR="00A01CDB" w:rsidRPr="00E31CA2" w:rsidRDefault="00A01CDB" w:rsidP="0099097F">
            <w:pPr>
              <w:rPr>
                <w:rFonts w:ascii="Garamond" w:eastAsia="Calibri" w:hAnsi="Garamond"/>
              </w:rPr>
            </w:pPr>
            <w:r>
              <w:rPr>
                <w:rFonts w:ascii="Garamond" w:hAnsi="Garamond"/>
              </w:rPr>
              <w:t xml:space="preserve">Solanum ovigerum Dun.</w:t>
            </w:r>
          </w:p>
        </w:tc>
        <w:tc>
          <w:tcPr>
            <w:tcW w:w="1628" w:type="dxa"/>
            <w:tcBorders>
              <w:top w:val="single" w:sz="4" w:space="0" w:color="auto"/>
              <w:left w:val="single" w:sz="4" w:space="0" w:color="auto"/>
              <w:bottom w:val="single" w:sz="4" w:space="0" w:color="auto"/>
              <w:right w:val="single" w:sz="4" w:space="0" w:color="auto"/>
            </w:tcBorders>
            <w:hideMark/>
          </w:tcPr>
          <w:p w14:paraId="14DDAED3" w14:textId="77777777" w:rsidR="00A01CDB" w:rsidRPr="00E31CA2" w:rsidRDefault="00A01CDB" w:rsidP="0099097F">
            <w:pPr>
              <w:rPr>
                <w:rFonts w:ascii="Garamond" w:eastAsia="Calibri" w:hAnsi="Garamond"/>
              </w:rPr>
            </w:pPr>
            <w:r>
              <w:rPr>
                <w:rFonts w:ascii="Garamond" w:hAnsi="Garamond"/>
              </w:rPr>
              <w:t xml:space="preserve">Aubergine</w:t>
            </w:r>
          </w:p>
        </w:tc>
        <w:tc>
          <w:tcPr>
            <w:tcW w:w="1352" w:type="dxa"/>
            <w:tcBorders>
              <w:top w:val="single" w:sz="4" w:space="0" w:color="auto"/>
              <w:left w:val="single" w:sz="4" w:space="0" w:color="auto"/>
              <w:bottom w:val="single" w:sz="4" w:space="0" w:color="auto"/>
              <w:right w:val="single" w:sz="4" w:space="0" w:color="auto"/>
            </w:tcBorders>
            <w:hideMark/>
          </w:tcPr>
          <w:p w14:paraId="6BFDAA1B" w14:textId="77777777" w:rsidR="00A01CDB" w:rsidRPr="00E31CA2" w:rsidRDefault="00A01CDB" w:rsidP="0099097F">
            <w:pPr>
              <w:rPr>
                <w:rFonts w:ascii="Garamond" w:eastAsia="Calibri" w:hAnsi="Garamond"/>
              </w:rPr>
            </w:pPr>
            <w:r>
              <w:rPr>
                <w:rFonts w:ascii="Garamond" w:hAnsi="Garamond"/>
              </w:rPr>
              <w:t xml:space="preserve">Frucht, Wurzeln</w:t>
            </w:r>
          </w:p>
        </w:tc>
        <w:tc>
          <w:tcPr>
            <w:tcW w:w="5572" w:type="dxa"/>
            <w:tcBorders>
              <w:top w:val="single" w:sz="4" w:space="0" w:color="auto"/>
              <w:left w:val="single" w:sz="4" w:space="0" w:color="auto"/>
              <w:bottom w:val="single" w:sz="4" w:space="0" w:color="auto"/>
              <w:right w:val="single" w:sz="4" w:space="0" w:color="auto"/>
            </w:tcBorders>
            <w:noWrap/>
            <w:hideMark/>
          </w:tcPr>
          <w:p w14:paraId="5CF86EC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106D0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73DF6B" w14:textId="77777777" w:rsidR="00A01CDB" w:rsidRPr="00E31CA2" w:rsidRDefault="00A01CDB" w:rsidP="0099097F">
            <w:pPr>
              <w:rPr>
                <w:rFonts w:ascii="Garamond" w:eastAsia="Calibri" w:hAnsi="Garamond"/>
              </w:rPr>
            </w:pPr>
            <w:r>
              <w:rPr>
                <w:rFonts w:ascii="Garamond" w:hAnsi="Garamond"/>
              </w:rPr>
              <w:t xml:space="preserve">Solanum tuberosum L.</w:t>
            </w:r>
          </w:p>
        </w:tc>
        <w:tc>
          <w:tcPr>
            <w:tcW w:w="1842" w:type="dxa"/>
            <w:tcBorders>
              <w:top w:val="single" w:sz="4" w:space="0" w:color="auto"/>
              <w:left w:val="single" w:sz="4" w:space="0" w:color="auto"/>
              <w:bottom w:val="single" w:sz="4" w:space="0" w:color="auto"/>
              <w:right w:val="single" w:sz="4" w:space="0" w:color="auto"/>
            </w:tcBorders>
            <w:hideMark/>
          </w:tcPr>
          <w:p w14:paraId="524EC9C3"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noWrap/>
            <w:hideMark/>
          </w:tcPr>
          <w:p w14:paraId="339F190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98FFD8D" w14:textId="77777777" w:rsidR="00A01CDB" w:rsidRPr="00E31CA2" w:rsidRDefault="00A01CDB" w:rsidP="0099097F">
            <w:pPr>
              <w:rPr>
                <w:rFonts w:ascii="Garamond" w:eastAsia="Calibri" w:hAnsi="Garamond"/>
              </w:rPr>
            </w:pPr>
            <w:r>
              <w:rPr>
                <w:rFonts w:ascii="Garamond" w:hAnsi="Garamond"/>
              </w:rPr>
              <w:t xml:space="preserve">Kartoffel</w:t>
            </w:r>
          </w:p>
        </w:tc>
        <w:tc>
          <w:tcPr>
            <w:tcW w:w="1352" w:type="dxa"/>
            <w:tcBorders>
              <w:top w:val="single" w:sz="4" w:space="0" w:color="auto"/>
              <w:left w:val="single" w:sz="4" w:space="0" w:color="auto"/>
              <w:bottom w:val="single" w:sz="4" w:space="0" w:color="auto"/>
              <w:right w:val="single" w:sz="4" w:space="0" w:color="auto"/>
            </w:tcBorders>
            <w:noWrap/>
            <w:hideMark/>
          </w:tcPr>
          <w:p w14:paraId="0A9045BA" w14:textId="77777777" w:rsidR="00A01CDB" w:rsidRPr="00E31CA2" w:rsidRDefault="00A01CDB" w:rsidP="0099097F">
            <w:pPr>
              <w:rPr>
                <w:rFonts w:ascii="Garamond" w:eastAsia="Calibri" w:hAnsi="Garamond"/>
              </w:rPr>
            </w:pPr>
            <w:r>
              <w:rPr>
                <w:rFonts w:ascii="Garamond" w:hAnsi="Garamond"/>
              </w:rPr>
              <w:t xml:space="preserve">Knolle</w:t>
            </w:r>
          </w:p>
        </w:tc>
        <w:tc>
          <w:tcPr>
            <w:tcW w:w="5572" w:type="dxa"/>
            <w:tcBorders>
              <w:top w:val="single" w:sz="4" w:space="0" w:color="auto"/>
              <w:left w:val="single" w:sz="4" w:space="0" w:color="auto"/>
              <w:bottom w:val="single" w:sz="4" w:space="0" w:color="auto"/>
              <w:right w:val="single" w:sz="4" w:space="0" w:color="auto"/>
            </w:tcBorders>
            <w:noWrap/>
            <w:hideMark/>
          </w:tcPr>
          <w:p w14:paraId="48C3C74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61892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7FE41E" w14:textId="77777777" w:rsidR="00A01CDB" w:rsidRPr="00E31CA2" w:rsidRDefault="00A01CDB" w:rsidP="0099097F">
            <w:pPr>
              <w:rPr>
                <w:rFonts w:ascii="Garamond" w:eastAsia="Calibri" w:hAnsi="Garamond"/>
              </w:rPr>
            </w:pPr>
            <w:r>
              <w:rPr>
                <w:rFonts w:ascii="Garamond" w:hAnsi="Garamond"/>
              </w:rPr>
              <w:t xml:space="preserve">Solidago virgaurea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E5F555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0A5A1A5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DB046E1" w14:textId="77777777" w:rsidR="00A01CDB" w:rsidRPr="00E31CA2" w:rsidRDefault="00A01CDB" w:rsidP="0099097F">
            <w:pPr>
              <w:rPr>
                <w:rFonts w:ascii="Garamond" w:eastAsia="Calibri" w:hAnsi="Garamond"/>
              </w:rPr>
            </w:pPr>
            <w:r>
              <w:rPr>
                <w:rFonts w:ascii="Garamond" w:hAnsi="Garamond"/>
              </w:rPr>
              <w:t xml:space="preserve">gemeine Goldrute</w:t>
            </w:r>
          </w:p>
        </w:tc>
        <w:tc>
          <w:tcPr>
            <w:tcW w:w="1352" w:type="dxa"/>
            <w:tcBorders>
              <w:top w:val="single" w:sz="4" w:space="0" w:color="auto"/>
              <w:left w:val="single" w:sz="4" w:space="0" w:color="auto"/>
              <w:bottom w:val="single" w:sz="4" w:space="0" w:color="auto"/>
              <w:right w:val="single" w:sz="4" w:space="0" w:color="auto"/>
            </w:tcBorders>
            <w:hideMark/>
          </w:tcPr>
          <w:p w14:paraId="30FC2A3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FFE0D5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21549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C1144D" w14:textId="77777777" w:rsidR="00A01CDB" w:rsidRPr="00E31CA2" w:rsidRDefault="00A01CDB" w:rsidP="0099097F">
            <w:pPr>
              <w:rPr>
                <w:rFonts w:ascii="Garamond" w:eastAsia="Calibri" w:hAnsi="Garamond"/>
              </w:rPr>
            </w:pPr>
            <w:r>
              <w:rPr>
                <w:rFonts w:ascii="Garamond" w:hAnsi="Garamond"/>
              </w:rPr>
              <w:t xml:space="preserve">Sorbus aucuparia L.</w:t>
            </w:r>
          </w:p>
        </w:tc>
        <w:tc>
          <w:tcPr>
            <w:tcW w:w="1842" w:type="dxa"/>
            <w:tcBorders>
              <w:top w:val="single" w:sz="4" w:space="0" w:color="auto"/>
              <w:left w:val="single" w:sz="4" w:space="0" w:color="auto"/>
              <w:bottom w:val="single" w:sz="4" w:space="0" w:color="auto"/>
              <w:right w:val="single" w:sz="4" w:space="0" w:color="auto"/>
            </w:tcBorders>
            <w:hideMark/>
          </w:tcPr>
          <w:p w14:paraId="2534C170" w14:textId="77777777" w:rsidR="00A01CDB" w:rsidRPr="00E31CA2" w:rsidRDefault="00A01CDB" w:rsidP="0099097F">
            <w:pPr>
              <w:rPr>
                <w:rFonts w:ascii="Garamond" w:eastAsia="Calibri" w:hAnsi="Garamond"/>
              </w:rPr>
            </w:pPr>
            <w:r>
              <w:rPr>
                <w:rFonts w:ascii="Garamond" w:hAnsi="Garamond"/>
              </w:rPr>
              <w:t xml:space="preserve">Rosaceae</w:t>
            </w:r>
          </w:p>
        </w:tc>
        <w:tc>
          <w:tcPr>
            <w:tcW w:w="1371" w:type="dxa"/>
            <w:tcBorders>
              <w:top w:val="single" w:sz="4" w:space="0" w:color="auto"/>
              <w:left w:val="single" w:sz="4" w:space="0" w:color="auto"/>
              <w:bottom w:val="single" w:sz="4" w:space="0" w:color="auto"/>
              <w:right w:val="single" w:sz="4" w:space="0" w:color="auto"/>
            </w:tcBorders>
            <w:hideMark/>
          </w:tcPr>
          <w:p w14:paraId="73EDBC0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25255CC" w14:textId="77777777" w:rsidR="00A01CDB" w:rsidRPr="00E31CA2" w:rsidRDefault="00A01CDB" w:rsidP="0099097F">
            <w:pPr>
              <w:rPr>
                <w:rFonts w:ascii="Garamond" w:eastAsia="Calibri" w:hAnsi="Garamond"/>
              </w:rPr>
            </w:pPr>
            <w:r>
              <w:rPr>
                <w:rFonts w:ascii="Garamond" w:hAnsi="Garamond"/>
              </w:rPr>
              <w:t xml:space="preserve">Rowan</w:t>
            </w:r>
          </w:p>
        </w:tc>
        <w:tc>
          <w:tcPr>
            <w:tcW w:w="1352" w:type="dxa"/>
            <w:tcBorders>
              <w:top w:val="single" w:sz="4" w:space="0" w:color="auto"/>
              <w:left w:val="single" w:sz="4" w:space="0" w:color="auto"/>
              <w:bottom w:val="single" w:sz="4" w:space="0" w:color="auto"/>
              <w:right w:val="single" w:sz="4" w:space="0" w:color="auto"/>
            </w:tcBorders>
            <w:hideMark/>
          </w:tcPr>
          <w:p w14:paraId="6CB8979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9D7E8E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A5431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BCA26C" w14:textId="77777777" w:rsidR="00A01CDB" w:rsidRPr="00E31CA2" w:rsidRDefault="00A01CDB" w:rsidP="0099097F">
            <w:pPr>
              <w:rPr>
                <w:rFonts w:ascii="Garamond" w:eastAsia="Calibri" w:hAnsi="Garamond"/>
              </w:rPr>
            </w:pPr>
            <w:r>
              <w:rPr>
                <w:rFonts w:ascii="Garamond" w:hAnsi="Garamond"/>
              </w:rPr>
              <w:t xml:space="preserve">Sorghum bicolor (L.) Moench</w:t>
            </w:r>
          </w:p>
        </w:tc>
        <w:tc>
          <w:tcPr>
            <w:tcW w:w="1842" w:type="dxa"/>
            <w:tcBorders>
              <w:top w:val="single" w:sz="4" w:space="0" w:color="auto"/>
              <w:left w:val="single" w:sz="4" w:space="0" w:color="auto"/>
              <w:bottom w:val="single" w:sz="4" w:space="0" w:color="auto"/>
              <w:right w:val="single" w:sz="4" w:space="0" w:color="auto"/>
            </w:tcBorders>
            <w:hideMark/>
          </w:tcPr>
          <w:p w14:paraId="40AFF37C"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91CA54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FC73DA" w14:textId="77777777" w:rsidR="00A01CDB" w:rsidRPr="00E31CA2" w:rsidRDefault="00A01CDB" w:rsidP="0099097F">
            <w:pPr>
              <w:rPr>
                <w:rFonts w:ascii="Garamond" w:eastAsia="Calibri" w:hAnsi="Garamond"/>
              </w:rPr>
            </w:pPr>
            <w:r>
              <w:rPr>
                <w:rFonts w:ascii="Garamond" w:hAnsi="Garamond"/>
              </w:rPr>
              <w:t xml:space="preserve">Sorghum, Durra, Kafir</w:t>
            </w:r>
          </w:p>
        </w:tc>
        <w:tc>
          <w:tcPr>
            <w:tcW w:w="1352" w:type="dxa"/>
            <w:tcBorders>
              <w:top w:val="single" w:sz="4" w:space="0" w:color="auto"/>
              <w:left w:val="single" w:sz="4" w:space="0" w:color="auto"/>
              <w:bottom w:val="single" w:sz="4" w:space="0" w:color="auto"/>
              <w:right w:val="single" w:sz="4" w:space="0" w:color="auto"/>
            </w:tcBorders>
            <w:hideMark/>
          </w:tcPr>
          <w:p w14:paraId="13C19406" w14:textId="77777777" w:rsidR="00A01CDB" w:rsidRPr="00E31CA2" w:rsidRDefault="00A01CDB" w:rsidP="0099097F">
            <w:pPr>
              <w:rPr>
                <w:rFonts w:ascii="Garamond" w:eastAsia="Calibri" w:hAnsi="Garamond"/>
              </w:rPr>
            </w:pPr>
            <w:r>
              <w:rPr>
                <w:rFonts w:ascii="Garamond" w:hAnsi="Garamond"/>
              </w:rPr>
              <w:t xml:space="preserve">Samen, junge Triebe</w:t>
            </w:r>
          </w:p>
        </w:tc>
        <w:tc>
          <w:tcPr>
            <w:tcW w:w="5572" w:type="dxa"/>
            <w:tcBorders>
              <w:top w:val="single" w:sz="4" w:space="0" w:color="auto"/>
              <w:left w:val="single" w:sz="4" w:space="0" w:color="auto"/>
              <w:bottom w:val="single" w:sz="4" w:space="0" w:color="auto"/>
              <w:right w:val="single" w:sz="4" w:space="0" w:color="auto"/>
            </w:tcBorders>
            <w:hideMark/>
          </w:tcPr>
          <w:p w14:paraId="4D1F06E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5 mg Cyanidäquivalenten (frei und gebunden) führen.</w:t>
            </w:r>
            <w:r>
              <w:rPr>
                <w:rFonts w:ascii="Garamond" w:hAnsi="Garamond"/>
              </w:rPr>
              <w:t xml:space="preserve"> </w:t>
            </w:r>
          </w:p>
        </w:tc>
      </w:tr>
      <w:tr w:rsidR="00A01CDB" w:rsidRPr="00E31CA2" w14:paraId="46E49C3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EC6912" w14:textId="77777777" w:rsidR="00A01CDB" w:rsidRPr="00E31CA2" w:rsidRDefault="00A01CDB" w:rsidP="0099097F">
            <w:pPr>
              <w:rPr>
                <w:rFonts w:ascii="Garamond" w:eastAsia="Calibri" w:hAnsi="Garamond"/>
              </w:rPr>
            </w:pPr>
            <w:r>
              <w:rPr>
                <w:rFonts w:ascii="Garamond" w:hAnsi="Garamond"/>
              </w:rPr>
              <w:t xml:space="preserve">Spatholobus suberectus Dunn.</w:t>
            </w:r>
          </w:p>
        </w:tc>
        <w:tc>
          <w:tcPr>
            <w:tcW w:w="1842" w:type="dxa"/>
            <w:tcBorders>
              <w:top w:val="single" w:sz="4" w:space="0" w:color="auto"/>
              <w:left w:val="single" w:sz="4" w:space="0" w:color="auto"/>
              <w:bottom w:val="single" w:sz="4" w:space="0" w:color="auto"/>
              <w:right w:val="single" w:sz="4" w:space="0" w:color="auto"/>
            </w:tcBorders>
            <w:hideMark/>
          </w:tcPr>
          <w:p w14:paraId="4A879AF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F512E9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74C1B9"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83E9AA2" w14:textId="77777777" w:rsidR="00A01CDB" w:rsidRPr="00E31CA2" w:rsidRDefault="00A01CDB" w:rsidP="0099097F">
            <w:pPr>
              <w:rPr>
                <w:rFonts w:ascii="Garamond" w:eastAsia="Calibri" w:hAnsi="Garamond"/>
              </w:rPr>
            </w:pPr>
            <w:r>
              <w:rPr>
                <w:rFonts w:ascii="Garamond" w:hAnsi="Garamond"/>
              </w:rPr>
              <w:t xml:space="preserve">Stiel</w:t>
            </w:r>
          </w:p>
        </w:tc>
        <w:tc>
          <w:tcPr>
            <w:tcW w:w="5572" w:type="dxa"/>
            <w:tcBorders>
              <w:top w:val="single" w:sz="4" w:space="0" w:color="auto"/>
              <w:left w:val="single" w:sz="4" w:space="0" w:color="auto"/>
              <w:bottom w:val="single" w:sz="4" w:space="0" w:color="auto"/>
              <w:right w:val="single" w:sz="4" w:space="0" w:color="auto"/>
            </w:tcBorders>
            <w:hideMark/>
          </w:tcPr>
          <w:p w14:paraId="53A1266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45354D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AF9CC" w14:textId="77777777" w:rsidR="00A01CDB" w:rsidRPr="00E31CA2" w:rsidRDefault="00A01CDB" w:rsidP="0099097F">
            <w:pPr>
              <w:rPr>
                <w:rFonts w:ascii="Garamond" w:eastAsia="Calibri" w:hAnsi="Garamond"/>
              </w:rPr>
            </w:pPr>
            <w:r>
              <w:rPr>
                <w:rFonts w:ascii="Garamond" w:hAnsi="Garamond"/>
              </w:rPr>
              <w:t xml:space="preserve">Spergularia rubra (L.) J.Presl &amp; C. Presl.</w:t>
            </w:r>
          </w:p>
        </w:tc>
        <w:tc>
          <w:tcPr>
            <w:tcW w:w="1842" w:type="dxa"/>
            <w:tcBorders>
              <w:top w:val="single" w:sz="4" w:space="0" w:color="auto"/>
              <w:left w:val="single" w:sz="4" w:space="0" w:color="auto"/>
              <w:bottom w:val="single" w:sz="4" w:space="0" w:color="auto"/>
              <w:right w:val="single" w:sz="4" w:space="0" w:color="auto"/>
            </w:tcBorders>
            <w:hideMark/>
          </w:tcPr>
          <w:p w14:paraId="165DE9F1"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2BE48C6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9EC358B" w14:textId="77777777" w:rsidR="00A01CDB" w:rsidRPr="00E31CA2" w:rsidRDefault="00A01CDB" w:rsidP="0099097F">
            <w:pPr>
              <w:rPr>
                <w:rFonts w:ascii="Garamond" w:eastAsia="Calibri" w:hAnsi="Garamond"/>
              </w:rPr>
            </w:pPr>
            <w:r>
              <w:rPr>
                <w:rFonts w:ascii="Garamond" w:hAnsi="Garamond"/>
              </w:rPr>
              <w:t xml:space="preserve">Rote Schuppenmiere</w:t>
            </w:r>
          </w:p>
        </w:tc>
        <w:tc>
          <w:tcPr>
            <w:tcW w:w="1352" w:type="dxa"/>
            <w:tcBorders>
              <w:top w:val="single" w:sz="4" w:space="0" w:color="auto"/>
              <w:left w:val="single" w:sz="4" w:space="0" w:color="auto"/>
              <w:bottom w:val="single" w:sz="4" w:space="0" w:color="auto"/>
              <w:right w:val="single" w:sz="4" w:space="0" w:color="auto"/>
            </w:tcBorders>
            <w:hideMark/>
          </w:tcPr>
          <w:p w14:paraId="23BFAE5E"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5BF6261"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1C0EAB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DF23C0" w14:textId="77777777" w:rsidR="00A01CDB" w:rsidRPr="00E31CA2" w:rsidRDefault="00A01CDB" w:rsidP="0099097F">
            <w:pPr>
              <w:rPr>
                <w:rFonts w:ascii="Garamond" w:eastAsia="Calibri" w:hAnsi="Garamond"/>
              </w:rPr>
            </w:pPr>
            <w:r>
              <w:rPr>
                <w:rFonts w:ascii="Garamond" w:hAnsi="Garamond"/>
              </w:rPr>
              <w:t xml:space="preserve">Spinacia oleracea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36B3327" w14:textId="77777777" w:rsidR="00A01CDB" w:rsidRPr="00E31CA2" w:rsidRDefault="00A01CDB" w:rsidP="0099097F">
            <w:pPr>
              <w:rPr>
                <w:rFonts w:ascii="Garamond" w:eastAsia="Calibri" w:hAnsi="Garamond"/>
              </w:rPr>
            </w:pPr>
            <w:r>
              <w:rPr>
                <w:rFonts w:ascii="Garamond" w:hAnsi="Garamond"/>
              </w:rPr>
              <w:t xml:space="preserve">Amaranthaceae</w:t>
            </w:r>
          </w:p>
        </w:tc>
        <w:tc>
          <w:tcPr>
            <w:tcW w:w="1371" w:type="dxa"/>
            <w:tcBorders>
              <w:top w:val="single" w:sz="4" w:space="0" w:color="auto"/>
              <w:left w:val="single" w:sz="4" w:space="0" w:color="auto"/>
              <w:bottom w:val="single" w:sz="4" w:space="0" w:color="auto"/>
              <w:right w:val="single" w:sz="4" w:space="0" w:color="auto"/>
            </w:tcBorders>
            <w:hideMark/>
          </w:tcPr>
          <w:p w14:paraId="12960DB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985E27" w14:textId="77777777" w:rsidR="00A01CDB" w:rsidRPr="00E31CA2" w:rsidRDefault="00A01CDB" w:rsidP="0099097F">
            <w:pPr>
              <w:rPr>
                <w:rFonts w:ascii="Garamond" w:eastAsia="Calibri" w:hAnsi="Garamond"/>
              </w:rPr>
            </w:pPr>
            <w:r>
              <w:rPr>
                <w:rFonts w:ascii="Garamond" w:hAnsi="Garamond"/>
              </w:rPr>
              <w:t xml:space="preserve">Spinat</w:t>
            </w:r>
          </w:p>
        </w:tc>
        <w:tc>
          <w:tcPr>
            <w:tcW w:w="1352" w:type="dxa"/>
            <w:tcBorders>
              <w:top w:val="single" w:sz="4" w:space="0" w:color="auto"/>
              <w:left w:val="single" w:sz="4" w:space="0" w:color="auto"/>
              <w:bottom w:val="single" w:sz="4" w:space="0" w:color="auto"/>
              <w:right w:val="single" w:sz="4" w:space="0" w:color="auto"/>
            </w:tcBorders>
            <w:hideMark/>
          </w:tcPr>
          <w:p w14:paraId="31FED371"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2ECAE3A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5995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D32646" w14:textId="77777777" w:rsidR="00A01CDB" w:rsidRPr="00E31CA2" w:rsidRDefault="00A01CDB" w:rsidP="0099097F">
            <w:pPr>
              <w:rPr>
                <w:rFonts w:ascii="Garamond" w:eastAsia="Calibri" w:hAnsi="Garamond"/>
              </w:rPr>
            </w:pPr>
            <w:r>
              <w:rPr>
                <w:rFonts w:ascii="Garamond" w:hAnsi="Garamond"/>
              </w:rPr>
              <w:t xml:space="preserve">Spirulina major Kützing ex Gomont</w:t>
            </w:r>
          </w:p>
        </w:tc>
        <w:tc>
          <w:tcPr>
            <w:tcW w:w="1842" w:type="dxa"/>
            <w:tcBorders>
              <w:top w:val="single" w:sz="4" w:space="0" w:color="auto"/>
              <w:left w:val="single" w:sz="4" w:space="0" w:color="auto"/>
              <w:bottom w:val="single" w:sz="4" w:space="0" w:color="auto"/>
              <w:right w:val="single" w:sz="4" w:space="0" w:color="auto"/>
            </w:tcBorders>
            <w:hideMark/>
          </w:tcPr>
          <w:p w14:paraId="347035AE" w14:textId="77777777" w:rsidR="00A01CDB" w:rsidRPr="00E31CA2" w:rsidRDefault="00A01CDB" w:rsidP="0099097F">
            <w:pPr>
              <w:rPr>
                <w:rFonts w:ascii="Garamond" w:eastAsia="Calibri" w:hAnsi="Garamond"/>
              </w:rPr>
            </w:pPr>
            <w:r>
              <w:rPr>
                <w:rFonts w:ascii="Garamond" w:hAnsi="Garamond"/>
              </w:rPr>
              <w:t xml:space="preserve">Pseudanabaenaceae</w:t>
            </w:r>
          </w:p>
        </w:tc>
        <w:tc>
          <w:tcPr>
            <w:tcW w:w="1371" w:type="dxa"/>
            <w:tcBorders>
              <w:top w:val="single" w:sz="4" w:space="0" w:color="auto"/>
              <w:left w:val="single" w:sz="4" w:space="0" w:color="auto"/>
              <w:bottom w:val="single" w:sz="4" w:space="0" w:color="auto"/>
              <w:right w:val="single" w:sz="4" w:space="0" w:color="auto"/>
            </w:tcBorders>
            <w:hideMark/>
          </w:tcPr>
          <w:p w14:paraId="4FC81D91" w14:textId="77777777" w:rsidR="00A01CDB" w:rsidRPr="00E31CA2" w:rsidRDefault="00A01CDB" w:rsidP="0099097F">
            <w:pPr>
              <w:rPr>
                <w:rFonts w:ascii="Garamond" w:eastAsia="Calibri" w:hAnsi="Garamond"/>
              </w:rPr>
            </w:pPr>
            <w:r>
              <w:rPr>
                <w:rFonts w:ascii="Garamond" w:hAnsi="Garamond"/>
              </w:rPr>
              <w:t xml:space="preserve">Spirulina major Kützing</w:t>
            </w:r>
          </w:p>
        </w:tc>
        <w:tc>
          <w:tcPr>
            <w:tcW w:w="1628" w:type="dxa"/>
            <w:tcBorders>
              <w:top w:val="single" w:sz="4" w:space="0" w:color="auto"/>
              <w:left w:val="single" w:sz="4" w:space="0" w:color="auto"/>
              <w:bottom w:val="single" w:sz="4" w:space="0" w:color="auto"/>
              <w:right w:val="single" w:sz="4" w:space="0" w:color="auto"/>
            </w:tcBorders>
            <w:hideMark/>
          </w:tcPr>
          <w:p w14:paraId="4B2316D9" w14:textId="77777777" w:rsidR="00A01CDB" w:rsidRPr="00E31CA2" w:rsidRDefault="00A01CDB" w:rsidP="0099097F">
            <w:pPr>
              <w:rPr>
                <w:rFonts w:ascii="Garamond" w:eastAsia="Calibri" w:hAnsi="Garamond"/>
              </w:rPr>
            </w:pPr>
            <w:r>
              <w:rPr>
                <w:rFonts w:ascii="Garamond" w:hAnsi="Garamond"/>
              </w:rPr>
              <w:t xml:space="preserve">Spirulina</w:t>
            </w:r>
          </w:p>
        </w:tc>
        <w:tc>
          <w:tcPr>
            <w:tcW w:w="1352" w:type="dxa"/>
            <w:tcBorders>
              <w:top w:val="single" w:sz="4" w:space="0" w:color="auto"/>
              <w:left w:val="single" w:sz="4" w:space="0" w:color="auto"/>
              <w:bottom w:val="single" w:sz="4" w:space="0" w:color="auto"/>
              <w:right w:val="single" w:sz="4" w:space="0" w:color="auto"/>
            </w:tcBorders>
            <w:hideMark/>
          </w:tcPr>
          <w:p w14:paraId="04325D40" w14:textId="77777777" w:rsidR="00A01CDB" w:rsidRPr="00E31CA2" w:rsidRDefault="00A01CDB" w:rsidP="0099097F">
            <w:pPr>
              <w:rPr>
                <w:rFonts w:ascii="Garamond" w:eastAsia="Calibri" w:hAnsi="Garamond"/>
              </w:rPr>
            </w:pPr>
            <w:r>
              <w:rPr>
                <w:rFonts w:ascii="Garamond" w:hAnsi="Garamond"/>
              </w:rPr>
              <w:t xml:space="preserve">einzellige Algen</w:t>
            </w:r>
          </w:p>
        </w:tc>
        <w:tc>
          <w:tcPr>
            <w:tcW w:w="5572" w:type="dxa"/>
            <w:tcBorders>
              <w:top w:val="single" w:sz="4" w:space="0" w:color="auto"/>
              <w:left w:val="single" w:sz="4" w:space="0" w:color="auto"/>
              <w:bottom w:val="single" w:sz="4" w:space="0" w:color="auto"/>
              <w:right w:val="single" w:sz="4" w:space="0" w:color="auto"/>
            </w:tcBorders>
            <w:noWrap/>
            <w:hideMark/>
          </w:tcPr>
          <w:p w14:paraId="1D74A3A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20F5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7A3714" w14:textId="77777777" w:rsidR="00A01CDB" w:rsidRPr="00E31CA2" w:rsidRDefault="00A01CDB" w:rsidP="0099097F">
            <w:pPr>
              <w:rPr>
                <w:rFonts w:ascii="Garamond" w:eastAsia="Calibri" w:hAnsi="Garamond"/>
              </w:rPr>
            </w:pPr>
            <w:r>
              <w:rPr>
                <w:rFonts w:ascii="Garamond" w:hAnsi="Garamond"/>
              </w:rPr>
              <w:t xml:space="preserve">Spirulina maxima (Setchell &amp; Gardner) Geitler</w:t>
            </w:r>
          </w:p>
        </w:tc>
        <w:tc>
          <w:tcPr>
            <w:tcW w:w="1842" w:type="dxa"/>
            <w:tcBorders>
              <w:top w:val="single" w:sz="4" w:space="0" w:color="auto"/>
              <w:left w:val="single" w:sz="4" w:space="0" w:color="auto"/>
              <w:bottom w:val="single" w:sz="4" w:space="0" w:color="auto"/>
              <w:right w:val="single" w:sz="4" w:space="0" w:color="auto"/>
            </w:tcBorders>
            <w:hideMark/>
          </w:tcPr>
          <w:p w14:paraId="169FD070" w14:textId="77777777" w:rsidR="00A01CDB" w:rsidRPr="00E31CA2" w:rsidRDefault="00A01CDB" w:rsidP="0099097F">
            <w:pPr>
              <w:rPr>
                <w:rFonts w:ascii="Garamond" w:eastAsia="Calibri" w:hAnsi="Garamond"/>
              </w:rPr>
            </w:pPr>
            <w:r>
              <w:rPr>
                <w:rFonts w:ascii="Garamond" w:hAnsi="Garamond"/>
              </w:rPr>
              <w:t xml:space="preserve">Pseudanabaenaceae</w:t>
            </w:r>
          </w:p>
        </w:tc>
        <w:tc>
          <w:tcPr>
            <w:tcW w:w="1371" w:type="dxa"/>
            <w:tcBorders>
              <w:top w:val="single" w:sz="4" w:space="0" w:color="auto"/>
              <w:left w:val="single" w:sz="4" w:space="0" w:color="auto"/>
              <w:bottom w:val="single" w:sz="4" w:space="0" w:color="auto"/>
              <w:right w:val="single" w:sz="4" w:space="0" w:color="auto"/>
            </w:tcBorders>
            <w:hideMark/>
          </w:tcPr>
          <w:p w14:paraId="0C0C07D2" w14:textId="77777777" w:rsidR="00A01CDB" w:rsidRPr="00E31CA2" w:rsidRDefault="00A01CDB" w:rsidP="0099097F">
            <w:pPr>
              <w:rPr>
                <w:rFonts w:ascii="Garamond" w:eastAsia="Calibri" w:hAnsi="Garamond"/>
              </w:rPr>
            </w:pPr>
            <w:r>
              <w:rPr>
                <w:rFonts w:ascii="Garamond" w:hAnsi="Garamond"/>
              </w:rPr>
              <w:t xml:space="preserve">Arthrospira maxima Setchell &amp; Gardner</w:t>
            </w:r>
          </w:p>
        </w:tc>
        <w:tc>
          <w:tcPr>
            <w:tcW w:w="1628" w:type="dxa"/>
            <w:tcBorders>
              <w:top w:val="single" w:sz="4" w:space="0" w:color="auto"/>
              <w:left w:val="single" w:sz="4" w:space="0" w:color="auto"/>
              <w:bottom w:val="single" w:sz="4" w:space="0" w:color="auto"/>
              <w:right w:val="single" w:sz="4" w:space="0" w:color="auto"/>
            </w:tcBorders>
            <w:hideMark/>
          </w:tcPr>
          <w:p w14:paraId="4494C06E" w14:textId="77777777" w:rsidR="00A01CDB" w:rsidRPr="00E31CA2" w:rsidRDefault="00A01CDB" w:rsidP="0099097F">
            <w:pPr>
              <w:rPr>
                <w:rFonts w:ascii="Garamond" w:eastAsia="Calibri" w:hAnsi="Garamond"/>
              </w:rPr>
            </w:pPr>
            <w:r>
              <w:rPr>
                <w:rFonts w:ascii="Garamond" w:hAnsi="Garamond"/>
              </w:rPr>
              <w:t xml:space="preserve">Spirulina</w:t>
            </w:r>
          </w:p>
        </w:tc>
        <w:tc>
          <w:tcPr>
            <w:tcW w:w="1352" w:type="dxa"/>
            <w:tcBorders>
              <w:top w:val="single" w:sz="4" w:space="0" w:color="auto"/>
              <w:left w:val="single" w:sz="4" w:space="0" w:color="auto"/>
              <w:bottom w:val="single" w:sz="4" w:space="0" w:color="auto"/>
              <w:right w:val="single" w:sz="4" w:space="0" w:color="auto"/>
            </w:tcBorders>
            <w:hideMark/>
          </w:tcPr>
          <w:p w14:paraId="3B3E1CA9" w14:textId="77777777" w:rsidR="00A01CDB" w:rsidRPr="00E31CA2" w:rsidRDefault="00A01CDB" w:rsidP="0099097F">
            <w:pPr>
              <w:rPr>
                <w:rFonts w:ascii="Garamond" w:eastAsia="Calibri" w:hAnsi="Garamond"/>
              </w:rPr>
            </w:pPr>
            <w:r>
              <w:rPr>
                <w:rFonts w:ascii="Garamond" w:hAnsi="Garamond"/>
              </w:rPr>
              <w:t xml:space="preserve">einzellige Algen</w:t>
            </w:r>
          </w:p>
        </w:tc>
        <w:tc>
          <w:tcPr>
            <w:tcW w:w="5572" w:type="dxa"/>
            <w:tcBorders>
              <w:top w:val="single" w:sz="4" w:space="0" w:color="auto"/>
              <w:left w:val="single" w:sz="4" w:space="0" w:color="auto"/>
              <w:bottom w:val="single" w:sz="4" w:space="0" w:color="auto"/>
              <w:right w:val="single" w:sz="4" w:space="0" w:color="auto"/>
            </w:tcBorders>
            <w:noWrap/>
            <w:hideMark/>
          </w:tcPr>
          <w:p w14:paraId="64D2E75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44BB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6FCA90" w14:textId="77777777" w:rsidR="00A01CDB" w:rsidRPr="00E31CA2" w:rsidRDefault="00A01CDB" w:rsidP="0099097F">
            <w:pPr>
              <w:rPr>
                <w:rFonts w:ascii="Garamond" w:eastAsia="Calibri" w:hAnsi="Garamond"/>
              </w:rPr>
            </w:pPr>
            <w:r>
              <w:rPr>
                <w:rFonts w:ascii="Garamond" w:hAnsi="Garamond"/>
              </w:rPr>
              <w:t xml:space="preserve">Spirulina platensis (Gomont) Geitler</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6BAE19D" w14:textId="77777777" w:rsidR="00A01CDB" w:rsidRPr="00E31CA2" w:rsidRDefault="00A01CDB" w:rsidP="0099097F">
            <w:pPr>
              <w:rPr>
                <w:rFonts w:ascii="Garamond" w:eastAsia="Calibri" w:hAnsi="Garamond"/>
              </w:rPr>
            </w:pPr>
            <w:r>
              <w:rPr>
                <w:rFonts w:ascii="Garamond" w:hAnsi="Garamond"/>
              </w:rPr>
              <w:t xml:space="preserve">Pseudanabaenaceae</w:t>
            </w:r>
          </w:p>
        </w:tc>
        <w:tc>
          <w:tcPr>
            <w:tcW w:w="1371" w:type="dxa"/>
            <w:tcBorders>
              <w:top w:val="single" w:sz="4" w:space="0" w:color="auto"/>
              <w:left w:val="single" w:sz="4" w:space="0" w:color="auto"/>
              <w:bottom w:val="single" w:sz="4" w:space="0" w:color="auto"/>
              <w:right w:val="single" w:sz="4" w:space="0" w:color="auto"/>
            </w:tcBorders>
            <w:hideMark/>
          </w:tcPr>
          <w:p w14:paraId="1A6DFBB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85E2706" w14:textId="77777777" w:rsidR="00A01CDB" w:rsidRPr="00E31CA2" w:rsidRDefault="00A01CDB" w:rsidP="0099097F">
            <w:pPr>
              <w:rPr>
                <w:rFonts w:ascii="Garamond" w:eastAsia="Calibri" w:hAnsi="Garamond"/>
              </w:rPr>
            </w:pPr>
            <w:r>
              <w:rPr>
                <w:rFonts w:ascii="Garamond" w:hAnsi="Garamond"/>
              </w:rPr>
              <w:t xml:space="preserve">spirulina platensis, platensis</w:t>
            </w:r>
          </w:p>
        </w:tc>
        <w:tc>
          <w:tcPr>
            <w:tcW w:w="1352" w:type="dxa"/>
            <w:tcBorders>
              <w:top w:val="single" w:sz="4" w:space="0" w:color="auto"/>
              <w:left w:val="single" w:sz="4" w:space="0" w:color="auto"/>
              <w:bottom w:val="single" w:sz="4" w:space="0" w:color="auto"/>
              <w:right w:val="single" w:sz="4" w:space="0" w:color="auto"/>
            </w:tcBorders>
            <w:hideMark/>
          </w:tcPr>
          <w:p w14:paraId="215BF484" w14:textId="77777777" w:rsidR="00A01CDB" w:rsidRPr="00E31CA2" w:rsidRDefault="00A01CDB" w:rsidP="0099097F">
            <w:pPr>
              <w:rPr>
                <w:rFonts w:ascii="Garamond" w:eastAsia="Calibri" w:hAnsi="Garamond"/>
              </w:rPr>
            </w:pPr>
            <w:r>
              <w:rPr>
                <w:rFonts w:ascii="Garamond" w:hAnsi="Garamond"/>
              </w:rPr>
              <w:t xml:space="preserve">einzellige Algen</w:t>
            </w:r>
          </w:p>
        </w:tc>
        <w:tc>
          <w:tcPr>
            <w:tcW w:w="5572" w:type="dxa"/>
            <w:tcBorders>
              <w:top w:val="single" w:sz="4" w:space="0" w:color="auto"/>
              <w:left w:val="single" w:sz="4" w:space="0" w:color="auto"/>
              <w:bottom w:val="single" w:sz="4" w:space="0" w:color="auto"/>
              <w:right w:val="single" w:sz="4" w:space="0" w:color="auto"/>
            </w:tcBorders>
            <w:noWrap/>
            <w:hideMark/>
          </w:tcPr>
          <w:p w14:paraId="6B56F00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E2B7C9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EA1A5D" w14:textId="77777777" w:rsidR="00A01CDB" w:rsidRPr="00E31CA2" w:rsidRDefault="00A01CDB" w:rsidP="0099097F">
            <w:pPr>
              <w:rPr>
                <w:rFonts w:ascii="Garamond" w:eastAsia="Calibri" w:hAnsi="Garamond"/>
              </w:rPr>
            </w:pPr>
            <w:r>
              <w:rPr>
                <w:rFonts w:ascii="Garamond" w:hAnsi="Garamond"/>
              </w:rPr>
              <w:t xml:space="preserve">Stachys officinalis (L.) Trevis.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70227A9"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48B82D43" w14:textId="77777777" w:rsidR="00A01CDB" w:rsidRPr="00E31CA2" w:rsidRDefault="00A01CDB" w:rsidP="0099097F">
            <w:pPr>
              <w:rPr>
                <w:rFonts w:ascii="Garamond" w:eastAsia="Calibri" w:hAnsi="Garamond"/>
              </w:rPr>
            </w:pPr>
            <w:r>
              <w:rPr>
                <w:rFonts w:ascii="Garamond" w:hAnsi="Garamond"/>
              </w:rPr>
              <w:t xml:space="preserve">Betonica officinalis L.</w:t>
            </w:r>
          </w:p>
        </w:tc>
        <w:tc>
          <w:tcPr>
            <w:tcW w:w="1628" w:type="dxa"/>
            <w:tcBorders>
              <w:top w:val="single" w:sz="4" w:space="0" w:color="auto"/>
              <w:left w:val="single" w:sz="4" w:space="0" w:color="auto"/>
              <w:bottom w:val="single" w:sz="4" w:space="0" w:color="auto"/>
              <w:right w:val="single" w:sz="4" w:space="0" w:color="auto"/>
            </w:tcBorders>
            <w:hideMark/>
          </w:tcPr>
          <w:p w14:paraId="5CAD41A3" w14:textId="77777777" w:rsidR="00A01CDB" w:rsidRPr="00E31CA2" w:rsidRDefault="00A01CDB" w:rsidP="0099097F">
            <w:pPr>
              <w:rPr>
                <w:rFonts w:ascii="Garamond" w:eastAsia="Calibri" w:hAnsi="Garamond"/>
              </w:rPr>
            </w:pPr>
            <w:r>
              <w:rPr>
                <w:rFonts w:ascii="Garamond" w:hAnsi="Garamond"/>
              </w:rPr>
              <w:t xml:space="preserve">Echte Betonie</w:t>
            </w:r>
          </w:p>
        </w:tc>
        <w:tc>
          <w:tcPr>
            <w:tcW w:w="1352" w:type="dxa"/>
            <w:tcBorders>
              <w:top w:val="single" w:sz="4" w:space="0" w:color="auto"/>
              <w:left w:val="single" w:sz="4" w:space="0" w:color="auto"/>
              <w:bottom w:val="single" w:sz="4" w:space="0" w:color="auto"/>
              <w:right w:val="single" w:sz="4" w:space="0" w:color="auto"/>
            </w:tcBorders>
            <w:hideMark/>
          </w:tcPr>
          <w:p w14:paraId="2CB5986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62BD9A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FD62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574C8D" w14:textId="77777777" w:rsidR="00A01CDB" w:rsidRPr="00E31CA2" w:rsidRDefault="00A01CDB" w:rsidP="0099097F">
            <w:pPr>
              <w:rPr>
                <w:rFonts w:ascii="Garamond" w:eastAsia="Calibri" w:hAnsi="Garamond"/>
              </w:rPr>
            </w:pPr>
            <w:r>
              <w:rPr>
                <w:rFonts w:ascii="Garamond" w:hAnsi="Garamond"/>
              </w:rPr>
              <w:t xml:space="preserve">Stachys recta L.</w:t>
            </w:r>
          </w:p>
        </w:tc>
        <w:tc>
          <w:tcPr>
            <w:tcW w:w="1842" w:type="dxa"/>
            <w:tcBorders>
              <w:top w:val="single" w:sz="4" w:space="0" w:color="auto"/>
              <w:left w:val="single" w:sz="4" w:space="0" w:color="auto"/>
              <w:bottom w:val="single" w:sz="4" w:space="0" w:color="auto"/>
              <w:right w:val="single" w:sz="4" w:space="0" w:color="auto"/>
            </w:tcBorders>
            <w:hideMark/>
          </w:tcPr>
          <w:p w14:paraId="112090B2"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95BBD7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80CFBB" w14:textId="77777777" w:rsidR="00A01CDB" w:rsidRPr="00E31CA2" w:rsidRDefault="00A01CDB" w:rsidP="0099097F">
            <w:pPr>
              <w:rPr>
                <w:rFonts w:ascii="Garamond" w:eastAsia="Calibri" w:hAnsi="Garamond"/>
              </w:rPr>
            </w:pPr>
            <w:r>
              <w:rPr>
                <w:rFonts w:ascii="Garamond" w:hAnsi="Garamond"/>
              </w:rPr>
              <w:t xml:space="preserve">Aufrechter Ziest</w:t>
            </w:r>
          </w:p>
        </w:tc>
        <w:tc>
          <w:tcPr>
            <w:tcW w:w="1352" w:type="dxa"/>
            <w:tcBorders>
              <w:top w:val="single" w:sz="4" w:space="0" w:color="auto"/>
              <w:left w:val="single" w:sz="4" w:space="0" w:color="auto"/>
              <w:bottom w:val="single" w:sz="4" w:space="0" w:color="auto"/>
              <w:right w:val="single" w:sz="4" w:space="0" w:color="auto"/>
            </w:tcBorders>
            <w:hideMark/>
          </w:tcPr>
          <w:p w14:paraId="6F4F9065"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02AFBC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8C8BF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BB035B" w14:textId="77777777" w:rsidR="00A01CDB" w:rsidRPr="00E31CA2" w:rsidRDefault="00A01CDB" w:rsidP="0099097F">
            <w:pPr>
              <w:rPr>
                <w:rFonts w:ascii="Garamond" w:eastAsia="Calibri" w:hAnsi="Garamond"/>
              </w:rPr>
            </w:pPr>
            <w:r>
              <w:rPr>
                <w:rFonts w:ascii="Garamond" w:hAnsi="Garamond"/>
              </w:rPr>
              <w:t xml:space="preserve">Stachys sylvatica L.</w:t>
            </w:r>
          </w:p>
        </w:tc>
        <w:tc>
          <w:tcPr>
            <w:tcW w:w="1842" w:type="dxa"/>
            <w:tcBorders>
              <w:top w:val="single" w:sz="4" w:space="0" w:color="auto"/>
              <w:left w:val="single" w:sz="4" w:space="0" w:color="auto"/>
              <w:bottom w:val="single" w:sz="4" w:space="0" w:color="auto"/>
              <w:right w:val="single" w:sz="4" w:space="0" w:color="auto"/>
            </w:tcBorders>
            <w:hideMark/>
          </w:tcPr>
          <w:p w14:paraId="767C9A3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534255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C8A396D" w14:textId="77777777" w:rsidR="00A01CDB" w:rsidRPr="00E31CA2" w:rsidRDefault="00A01CDB" w:rsidP="0099097F">
            <w:pPr>
              <w:rPr>
                <w:rFonts w:ascii="Garamond" w:eastAsia="Calibri" w:hAnsi="Garamond"/>
              </w:rPr>
            </w:pPr>
            <w:r>
              <w:rPr>
                <w:rFonts w:ascii="Garamond" w:hAnsi="Garamond"/>
              </w:rPr>
              <w:t xml:space="preserve">Wald-Ziest</w:t>
            </w:r>
          </w:p>
        </w:tc>
        <w:tc>
          <w:tcPr>
            <w:tcW w:w="1352" w:type="dxa"/>
            <w:tcBorders>
              <w:top w:val="single" w:sz="4" w:space="0" w:color="auto"/>
              <w:left w:val="single" w:sz="4" w:space="0" w:color="auto"/>
              <w:bottom w:val="single" w:sz="4" w:space="0" w:color="auto"/>
              <w:right w:val="single" w:sz="4" w:space="0" w:color="auto"/>
            </w:tcBorders>
            <w:hideMark/>
          </w:tcPr>
          <w:p w14:paraId="049E164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4B7156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BE518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638DD6" w14:textId="77777777" w:rsidR="00A01CDB" w:rsidRPr="00E31CA2" w:rsidRDefault="00A01CDB" w:rsidP="0099097F">
            <w:pPr>
              <w:rPr>
                <w:rFonts w:ascii="Garamond" w:eastAsia="Calibri" w:hAnsi="Garamond"/>
              </w:rPr>
            </w:pPr>
            <w:r>
              <w:rPr>
                <w:rFonts w:ascii="Garamond" w:hAnsi="Garamond"/>
              </w:rPr>
              <w:t xml:space="preserve">Stellaria media (L.) Vill.</w:t>
            </w:r>
          </w:p>
        </w:tc>
        <w:tc>
          <w:tcPr>
            <w:tcW w:w="1842" w:type="dxa"/>
            <w:tcBorders>
              <w:top w:val="single" w:sz="4" w:space="0" w:color="auto"/>
              <w:left w:val="single" w:sz="4" w:space="0" w:color="auto"/>
              <w:bottom w:val="single" w:sz="4" w:space="0" w:color="auto"/>
              <w:right w:val="single" w:sz="4" w:space="0" w:color="auto"/>
            </w:tcBorders>
            <w:hideMark/>
          </w:tcPr>
          <w:p w14:paraId="7E452627" w14:textId="77777777" w:rsidR="00A01CDB" w:rsidRPr="00E31CA2" w:rsidRDefault="00A01CDB" w:rsidP="0099097F">
            <w:pPr>
              <w:rPr>
                <w:rFonts w:ascii="Garamond" w:eastAsia="Calibri" w:hAnsi="Garamond"/>
              </w:rPr>
            </w:pPr>
            <w:r>
              <w:rPr>
                <w:rFonts w:ascii="Garamond" w:hAnsi="Garamond"/>
              </w:rPr>
              <w:t xml:space="preserve">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3DD5971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611F6A4" w14:textId="77777777" w:rsidR="00A01CDB" w:rsidRPr="00E31CA2" w:rsidRDefault="00A01CDB" w:rsidP="0099097F">
            <w:pPr>
              <w:rPr>
                <w:rFonts w:ascii="Garamond" w:eastAsia="Calibri" w:hAnsi="Garamond"/>
              </w:rPr>
            </w:pPr>
            <w:r>
              <w:rPr>
                <w:rFonts w:ascii="Garamond" w:hAnsi="Garamond"/>
              </w:rPr>
              <w:t xml:space="preserve">Gewöhnliche Vogelmiere</w:t>
            </w:r>
          </w:p>
        </w:tc>
        <w:tc>
          <w:tcPr>
            <w:tcW w:w="1352" w:type="dxa"/>
            <w:tcBorders>
              <w:top w:val="single" w:sz="4" w:space="0" w:color="auto"/>
              <w:left w:val="single" w:sz="4" w:space="0" w:color="auto"/>
              <w:bottom w:val="single" w:sz="4" w:space="0" w:color="auto"/>
              <w:right w:val="single" w:sz="4" w:space="0" w:color="auto"/>
            </w:tcBorders>
            <w:hideMark/>
          </w:tcPr>
          <w:p w14:paraId="571733F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B0A456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BCD5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D81C56" w14:textId="77777777" w:rsidR="00A01CDB" w:rsidRPr="00E31CA2" w:rsidRDefault="00A01CDB" w:rsidP="0099097F">
            <w:pPr>
              <w:rPr>
                <w:rFonts w:ascii="Garamond" w:eastAsia="Calibri" w:hAnsi="Garamond"/>
              </w:rPr>
            </w:pPr>
            <w:r>
              <w:rPr>
                <w:rFonts w:ascii="Garamond" w:hAnsi="Garamond"/>
              </w:rPr>
              <w:t xml:space="preserve">Stemmacantha carthamoides (Willd.)</w:t>
            </w:r>
            <w:r>
              <w:rPr>
                <w:rFonts w:ascii="Garamond" w:hAnsi="Garamond"/>
              </w:rPr>
              <w:t xml:space="preserve"> </w:t>
            </w:r>
            <w:r>
              <w:rPr>
                <w:rFonts w:ascii="Garamond" w:hAnsi="Garamond"/>
              </w:rPr>
              <w:t xml:space="preserve">Dittrich</w:t>
            </w:r>
          </w:p>
        </w:tc>
        <w:tc>
          <w:tcPr>
            <w:tcW w:w="1842" w:type="dxa"/>
            <w:tcBorders>
              <w:top w:val="single" w:sz="4" w:space="0" w:color="auto"/>
              <w:left w:val="single" w:sz="4" w:space="0" w:color="auto"/>
              <w:bottom w:val="single" w:sz="4" w:space="0" w:color="auto"/>
              <w:right w:val="single" w:sz="4" w:space="0" w:color="auto"/>
            </w:tcBorders>
            <w:hideMark/>
          </w:tcPr>
          <w:p w14:paraId="53C3EDE0" w14:textId="77777777" w:rsidR="00A01CDB" w:rsidRPr="00E31CA2" w:rsidRDefault="00A01CDB" w:rsidP="0099097F">
            <w:pPr>
              <w:rPr>
                <w:rFonts w:ascii="Garamond" w:eastAsia="Calibri" w:hAnsi="Garamond"/>
              </w:rPr>
            </w:pPr>
            <w:r>
              <w:rPr>
                <w:rFonts w:ascii="Garamond" w:hAnsi="Garamond"/>
              </w:rPr>
              <w:t xml:space="preserve">Asteraceae</w:t>
            </w:r>
          </w:p>
        </w:tc>
        <w:tc>
          <w:tcPr>
            <w:tcW w:w="1371" w:type="dxa"/>
            <w:tcBorders>
              <w:top w:val="single" w:sz="4" w:space="0" w:color="auto"/>
              <w:left w:val="single" w:sz="4" w:space="0" w:color="auto"/>
              <w:bottom w:val="single" w:sz="4" w:space="0" w:color="auto"/>
              <w:right w:val="single" w:sz="4" w:space="0" w:color="auto"/>
            </w:tcBorders>
            <w:hideMark/>
          </w:tcPr>
          <w:p w14:paraId="1E899407" w14:textId="77777777" w:rsidR="00A01CDB" w:rsidRPr="00E31CA2" w:rsidRDefault="00A01CDB" w:rsidP="0099097F">
            <w:pPr>
              <w:rPr>
                <w:rFonts w:ascii="Garamond" w:eastAsia="Calibri" w:hAnsi="Garamond"/>
              </w:rPr>
            </w:pPr>
            <w:r>
              <w:rPr>
                <w:rFonts w:ascii="Garamond" w:hAnsi="Garamond"/>
              </w:rPr>
              <w:t xml:space="preserve">Rhaponticum carthamoides (Willd.)</w:t>
            </w:r>
            <w:r>
              <w:rPr>
                <w:rFonts w:ascii="Garamond" w:hAnsi="Garamond"/>
              </w:rPr>
              <w:t xml:space="preserve"> </w:t>
            </w:r>
            <w:r>
              <w:rPr>
                <w:rFonts w:ascii="Garamond" w:hAnsi="Garamond"/>
              </w:rPr>
              <w:t xml:space="preserve">Iljin</w:t>
            </w:r>
          </w:p>
        </w:tc>
        <w:tc>
          <w:tcPr>
            <w:tcW w:w="1628" w:type="dxa"/>
            <w:tcBorders>
              <w:top w:val="single" w:sz="4" w:space="0" w:color="auto"/>
              <w:left w:val="single" w:sz="4" w:space="0" w:color="auto"/>
              <w:bottom w:val="single" w:sz="4" w:space="0" w:color="auto"/>
              <w:right w:val="single" w:sz="4" w:space="0" w:color="auto"/>
            </w:tcBorders>
            <w:hideMark/>
          </w:tcPr>
          <w:p w14:paraId="1F00885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362E376"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noWrap/>
            <w:hideMark/>
          </w:tcPr>
          <w:p w14:paraId="2071C50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A9CBE9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6691B9" w14:textId="77777777" w:rsidR="00A01CDB" w:rsidRPr="00E31CA2" w:rsidRDefault="00A01CDB" w:rsidP="0099097F">
            <w:pPr>
              <w:rPr>
                <w:rFonts w:ascii="Garamond" w:eastAsia="Calibri" w:hAnsi="Garamond"/>
              </w:rPr>
            </w:pPr>
            <w:r>
              <w:rPr>
                <w:rFonts w:ascii="Garamond" w:hAnsi="Garamond"/>
              </w:rPr>
              <w:t xml:space="preserve">Styphnolobium japonicum (L.) Schott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AF156C0"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0799D6D9" w14:textId="77777777" w:rsidR="00A01CDB" w:rsidRPr="00E31CA2" w:rsidRDefault="00A01CDB" w:rsidP="0099097F">
            <w:pPr>
              <w:rPr>
                <w:rFonts w:ascii="Garamond" w:eastAsia="Calibri" w:hAnsi="Garamond"/>
              </w:rPr>
            </w:pPr>
            <w:r>
              <w:rPr>
                <w:rFonts w:ascii="Garamond" w:hAnsi="Garamond"/>
              </w:rPr>
              <w:t xml:space="preserve">Sophora japonica L.</w:t>
            </w:r>
          </w:p>
        </w:tc>
        <w:tc>
          <w:tcPr>
            <w:tcW w:w="1628" w:type="dxa"/>
            <w:tcBorders>
              <w:top w:val="single" w:sz="4" w:space="0" w:color="auto"/>
              <w:left w:val="single" w:sz="4" w:space="0" w:color="auto"/>
              <w:bottom w:val="single" w:sz="4" w:space="0" w:color="auto"/>
              <w:right w:val="single" w:sz="4" w:space="0" w:color="auto"/>
            </w:tcBorders>
            <w:hideMark/>
          </w:tcPr>
          <w:p w14:paraId="33D4072B" w14:textId="77777777" w:rsidR="00A01CDB" w:rsidRPr="00E31CA2" w:rsidRDefault="00A01CDB" w:rsidP="0099097F">
            <w:pPr>
              <w:rPr>
                <w:rFonts w:ascii="Garamond" w:eastAsia="Calibri" w:hAnsi="Garamond"/>
              </w:rPr>
            </w:pPr>
            <w:r>
              <w:rPr>
                <w:rFonts w:ascii="Garamond" w:hAnsi="Garamond"/>
              </w:rPr>
              <w:t xml:space="preserve">Japanischer Schnurbaum</w:t>
            </w:r>
          </w:p>
        </w:tc>
        <w:tc>
          <w:tcPr>
            <w:tcW w:w="1352" w:type="dxa"/>
            <w:tcBorders>
              <w:top w:val="single" w:sz="4" w:space="0" w:color="auto"/>
              <w:left w:val="single" w:sz="4" w:space="0" w:color="auto"/>
              <w:bottom w:val="single" w:sz="4" w:space="0" w:color="auto"/>
              <w:right w:val="single" w:sz="4" w:space="0" w:color="auto"/>
            </w:tcBorders>
            <w:hideMark/>
          </w:tcPr>
          <w:p w14:paraId="3FED554D" w14:textId="77777777" w:rsidR="00A01CDB" w:rsidRPr="00E31CA2" w:rsidRDefault="00A01CDB" w:rsidP="0099097F">
            <w:pPr>
              <w:rPr>
                <w:rFonts w:ascii="Garamond" w:eastAsia="Calibri" w:hAnsi="Garamond"/>
              </w:rPr>
            </w:pPr>
            <w:r>
              <w:rPr>
                <w:rFonts w:ascii="Garamond" w:hAnsi="Garamond"/>
              </w:rPr>
              <w:t xml:space="preserve">gekochtes junges Blatt, Blüte, Blütenknospe, abgekochter Samen, abgekochter Stiel</w:t>
            </w:r>
          </w:p>
        </w:tc>
        <w:tc>
          <w:tcPr>
            <w:tcW w:w="5572" w:type="dxa"/>
            <w:tcBorders>
              <w:top w:val="single" w:sz="4" w:space="0" w:color="auto"/>
              <w:left w:val="single" w:sz="4" w:space="0" w:color="auto"/>
              <w:bottom w:val="single" w:sz="4" w:space="0" w:color="auto"/>
              <w:right w:val="single" w:sz="4" w:space="0" w:color="auto"/>
            </w:tcBorders>
            <w:hideMark/>
          </w:tcPr>
          <w:p w14:paraId="1C0BCE18"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Alkaloiden enthält.</w:t>
            </w:r>
          </w:p>
        </w:tc>
      </w:tr>
      <w:tr w:rsidR="00A01CDB" w:rsidRPr="00E31CA2" w14:paraId="0F8239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484C9E" w14:textId="77777777" w:rsidR="00A01CDB" w:rsidRPr="00E31CA2" w:rsidRDefault="00A01CDB" w:rsidP="0099097F">
            <w:pPr>
              <w:rPr>
                <w:rFonts w:ascii="Garamond" w:eastAsia="Calibri" w:hAnsi="Garamond"/>
              </w:rPr>
            </w:pPr>
            <w:r>
              <w:rPr>
                <w:rFonts w:ascii="Garamond" w:hAnsi="Garamond"/>
              </w:rPr>
              <w:t xml:space="preserve">Symplocos racemosa Roxb.</w:t>
            </w:r>
          </w:p>
        </w:tc>
        <w:tc>
          <w:tcPr>
            <w:tcW w:w="1842" w:type="dxa"/>
            <w:tcBorders>
              <w:top w:val="single" w:sz="4" w:space="0" w:color="auto"/>
              <w:left w:val="single" w:sz="4" w:space="0" w:color="auto"/>
              <w:bottom w:val="single" w:sz="4" w:space="0" w:color="auto"/>
              <w:right w:val="single" w:sz="4" w:space="0" w:color="auto"/>
            </w:tcBorders>
            <w:hideMark/>
          </w:tcPr>
          <w:p w14:paraId="42B03838" w14:textId="77777777" w:rsidR="00A01CDB" w:rsidRPr="00E31CA2" w:rsidRDefault="00A01CDB" w:rsidP="0099097F">
            <w:pPr>
              <w:rPr>
                <w:rFonts w:ascii="Garamond" w:eastAsia="Calibri" w:hAnsi="Garamond"/>
              </w:rPr>
            </w:pPr>
            <w:r>
              <w:rPr>
                <w:rFonts w:ascii="Garamond" w:hAnsi="Garamond"/>
              </w:rPr>
              <w:t xml:space="preserve">Symplocaceae</w:t>
            </w:r>
          </w:p>
        </w:tc>
        <w:tc>
          <w:tcPr>
            <w:tcW w:w="1371" w:type="dxa"/>
            <w:tcBorders>
              <w:top w:val="single" w:sz="4" w:space="0" w:color="auto"/>
              <w:left w:val="single" w:sz="4" w:space="0" w:color="auto"/>
              <w:bottom w:val="single" w:sz="4" w:space="0" w:color="auto"/>
              <w:right w:val="single" w:sz="4" w:space="0" w:color="auto"/>
            </w:tcBorders>
            <w:noWrap/>
            <w:hideMark/>
          </w:tcPr>
          <w:p w14:paraId="7D6988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ADF206"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1AC3DC2" w14:textId="77777777" w:rsidR="00A01CDB" w:rsidRPr="00E31CA2" w:rsidRDefault="00A01CDB" w:rsidP="0099097F">
            <w:pPr>
              <w:rPr>
                <w:rFonts w:ascii="Garamond" w:eastAsia="Calibri" w:hAnsi="Garamond"/>
              </w:rPr>
            </w:pPr>
            <w:r>
              <w:rPr>
                <w:rFonts w:ascii="Garamond" w:hAnsi="Garamond"/>
              </w:rPr>
              <w:t xml:space="preserve">Bast</w:t>
            </w:r>
          </w:p>
        </w:tc>
        <w:tc>
          <w:tcPr>
            <w:tcW w:w="5572" w:type="dxa"/>
            <w:tcBorders>
              <w:top w:val="single" w:sz="4" w:space="0" w:color="auto"/>
              <w:left w:val="single" w:sz="4" w:space="0" w:color="auto"/>
              <w:bottom w:val="single" w:sz="4" w:space="0" w:color="auto"/>
              <w:right w:val="single" w:sz="4" w:space="0" w:color="auto"/>
            </w:tcBorders>
            <w:hideMark/>
          </w:tcPr>
          <w:p w14:paraId="240A17D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D72D9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EB86C7" w14:textId="77777777" w:rsidR="00A01CDB" w:rsidRPr="00E31CA2" w:rsidRDefault="00A01CDB" w:rsidP="0099097F">
            <w:pPr>
              <w:rPr>
                <w:rFonts w:ascii="Garamond" w:eastAsia="Calibri" w:hAnsi="Garamond"/>
              </w:rPr>
            </w:pPr>
            <w:r>
              <w:rPr>
                <w:rFonts w:ascii="Garamond" w:hAnsi="Garamond"/>
              </w:rPr>
              <w:t xml:space="preserve">Syringa vulgaris L.</w:t>
            </w:r>
          </w:p>
        </w:tc>
        <w:tc>
          <w:tcPr>
            <w:tcW w:w="1842" w:type="dxa"/>
            <w:tcBorders>
              <w:top w:val="single" w:sz="4" w:space="0" w:color="auto"/>
              <w:left w:val="single" w:sz="4" w:space="0" w:color="auto"/>
              <w:bottom w:val="single" w:sz="4" w:space="0" w:color="auto"/>
              <w:right w:val="single" w:sz="4" w:space="0" w:color="auto"/>
            </w:tcBorders>
            <w:hideMark/>
          </w:tcPr>
          <w:p w14:paraId="139E4D79" w14:textId="77777777" w:rsidR="00A01CDB" w:rsidRPr="00E31CA2" w:rsidRDefault="00A01CDB" w:rsidP="0099097F">
            <w:pPr>
              <w:rPr>
                <w:rFonts w:ascii="Garamond" w:eastAsia="Calibri" w:hAnsi="Garamond"/>
              </w:rPr>
            </w:pPr>
            <w:r>
              <w:rPr>
                <w:rFonts w:ascii="Garamond" w:hAnsi="Garamond"/>
              </w:rPr>
              <w:t xml:space="preserve">Oleaceae</w:t>
            </w:r>
          </w:p>
        </w:tc>
        <w:tc>
          <w:tcPr>
            <w:tcW w:w="1371" w:type="dxa"/>
            <w:tcBorders>
              <w:top w:val="single" w:sz="4" w:space="0" w:color="auto"/>
              <w:left w:val="single" w:sz="4" w:space="0" w:color="auto"/>
              <w:bottom w:val="single" w:sz="4" w:space="0" w:color="auto"/>
              <w:right w:val="single" w:sz="4" w:space="0" w:color="auto"/>
            </w:tcBorders>
            <w:hideMark/>
          </w:tcPr>
          <w:p w14:paraId="3B0ED1E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296840C" w14:textId="77777777" w:rsidR="00A01CDB" w:rsidRPr="00E31CA2" w:rsidRDefault="00A01CDB" w:rsidP="0099097F">
            <w:pPr>
              <w:rPr>
                <w:rFonts w:ascii="Garamond" w:eastAsia="Calibri" w:hAnsi="Garamond"/>
              </w:rPr>
            </w:pPr>
            <w:r>
              <w:rPr>
                <w:rFonts w:ascii="Garamond" w:hAnsi="Garamond"/>
              </w:rPr>
              <w:t xml:space="preserve">Flieder</w:t>
            </w:r>
          </w:p>
        </w:tc>
        <w:tc>
          <w:tcPr>
            <w:tcW w:w="1352" w:type="dxa"/>
            <w:tcBorders>
              <w:top w:val="single" w:sz="4" w:space="0" w:color="auto"/>
              <w:left w:val="single" w:sz="4" w:space="0" w:color="auto"/>
              <w:bottom w:val="single" w:sz="4" w:space="0" w:color="auto"/>
              <w:right w:val="single" w:sz="4" w:space="0" w:color="auto"/>
            </w:tcBorders>
            <w:hideMark/>
          </w:tcPr>
          <w:p w14:paraId="7FF16517" w14:textId="77777777" w:rsidR="00A01CDB" w:rsidRPr="00E31CA2" w:rsidRDefault="00A01CDB" w:rsidP="0099097F">
            <w:pPr>
              <w:rPr>
                <w:rFonts w:ascii="Garamond" w:eastAsia="Calibri" w:hAnsi="Garamond"/>
              </w:rPr>
            </w:pPr>
            <w:r>
              <w:rPr>
                <w:rFonts w:ascii="Garamond" w:hAnsi="Garamond"/>
              </w:rPr>
              <w:t xml:space="preserve">Blattknospe</w:t>
            </w:r>
          </w:p>
        </w:tc>
        <w:tc>
          <w:tcPr>
            <w:tcW w:w="5572" w:type="dxa"/>
            <w:tcBorders>
              <w:top w:val="single" w:sz="4" w:space="0" w:color="auto"/>
              <w:left w:val="single" w:sz="4" w:space="0" w:color="auto"/>
              <w:bottom w:val="single" w:sz="4" w:space="0" w:color="auto"/>
              <w:right w:val="single" w:sz="4" w:space="0" w:color="auto"/>
            </w:tcBorders>
            <w:noWrap/>
            <w:hideMark/>
          </w:tcPr>
          <w:p w14:paraId="6A7C9B8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1E7DA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2A1CDB23" w14:textId="77777777" w:rsidR="00A01CDB" w:rsidRPr="00E31CA2" w:rsidRDefault="00A01CDB" w:rsidP="0099097F">
            <w:pPr>
              <w:rPr>
                <w:rFonts w:ascii="Garamond" w:eastAsia="Calibri" w:hAnsi="Garamond"/>
              </w:rPr>
            </w:pPr>
            <w:r>
              <w:rPr>
                <w:rFonts w:ascii="Garamond" w:hAnsi="Garamond"/>
              </w:rPr>
              <w:t xml:space="preserve">Syzygium aromaticum (L.) Merr. et L.M.</w:t>
            </w:r>
            <w:r>
              <w:rPr>
                <w:rFonts w:ascii="Garamond" w:hAnsi="Garamond"/>
              </w:rPr>
              <w:t xml:space="preserve"> </w:t>
            </w:r>
            <w:r>
              <w:rPr>
                <w:rFonts w:ascii="Garamond" w:hAnsi="Garamond"/>
              </w:rPr>
              <w:t xml:space="preserve">Birnenwein</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00F9E1D"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6231948D" w14:textId="77777777" w:rsidR="00A01CDB" w:rsidRPr="00E31CA2" w:rsidRDefault="00A01CDB" w:rsidP="0099097F">
            <w:pPr>
              <w:rPr>
                <w:rFonts w:ascii="Garamond" w:eastAsia="Calibri" w:hAnsi="Garamond"/>
              </w:rPr>
            </w:pPr>
            <w:r>
              <w:rPr>
                <w:rFonts w:ascii="Garamond" w:hAnsi="Garamond"/>
              </w:rPr>
              <w:t xml:space="preserve">Caryophyllus aromaticus L., Eugenia caryophyllata Thunb.</w:t>
            </w:r>
            <w:r>
              <w:rPr>
                <w:rFonts w:ascii="Garamond" w:hAnsi="Garamond"/>
              </w:rPr>
              <w:t xml:space="preserve"> </w:t>
            </w:r>
            <w:r>
              <w:rPr>
                <w:rFonts w:ascii="Garamond" w:hAnsi="Garamond"/>
              </w:rPr>
              <w:t xml:space="preserve">(nom. illeg.)</w:t>
            </w:r>
            <w:r>
              <w:rPr>
                <w:rFonts w:ascii="Garamond" w:hAnsi="Garamond"/>
              </w:rPr>
              <w:t xml:space="preserve"> </w:t>
            </w:r>
            <w:r>
              <w:rPr>
                <w:rFonts w:ascii="Garamond" w:hAnsi="Garamond"/>
              </w:rPr>
              <w:t xml:space="preserve">Mansfeld</w:t>
            </w:r>
          </w:p>
        </w:tc>
        <w:tc>
          <w:tcPr>
            <w:tcW w:w="1628" w:type="dxa"/>
            <w:tcBorders>
              <w:top w:val="single" w:sz="4" w:space="0" w:color="auto"/>
              <w:left w:val="single" w:sz="4" w:space="0" w:color="auto"/>
              <w:bottom w:val="single" w:sz="4" w:space="0" w:color="auto"/>
              <w:right w:val="single" w:sz="4" w:space="0" w:color="auto"/>
            </w:tcBorders>
            <w:hideMark/>
          </w:tcPr>
          <w:p w14:paraId="231CD325" w14:textId="77777777" w:rsidR="00A01CDB" w:rsidRPr="00E31CA2" w:rsidRDefault="00A01CDB" w:rsidP="0099097F">
            <w:pPr>
              <w:rPr>
                <w:rFonts w:ascii="Garamond" w:eastAsia="Calibri" w:hAnsi="Garamond"/>
              </w:rPr>
            </w:pPr>
            <w:r>
              <w:rPr>
                <w:rFonts w:ascii="Garamond" w:hAnsi="Garamond"/>
              </w:rPr>
              <w:t xml:space="preserve">Gewürznelkenbaum</w:t>
            </w:r>
          </w:p>
        </w:tc>
        <w:tc>
          <w:tcPr>
            <w:tcW w:w="1352" w:type="dxa"/>
            <w:tcBorders>
              <w:top w:val="single" w:sz="4" w:space="0" w:color="auto"/>
              <w:left w:val="single" w:sz="4" w:space="0" w:color="auto"/>
              <w:bottom w:val="single" w:sz="4" w:space="0" w:color="auto"/>
              <w:right w:val="single" w:sz="4" w:space="0" w:color="auto"/>
            </w:tcBorders>
            <w:hideMark/>
          </w:tcPr>
          <w:p w14:paraId="6F1C3B22" w14:textId="77777777" w:rsidR="00A01CDB" w:rsidRPr="00E31CA2" w:rsidRDefault="00A01CDB" w:rsidP="0099097F">
            <w:pPr>
              <w:rPr>
                <w:rFonts w:ascii="Garamond" w:eastAsia="Calibri" w:hAnsi="Garamond"/>
              </w:rPr>
            </w:pPr>
            <w:r>
              <w:rPr>
                <w:rFonts w:ascii="Garamond" w:hAnsi="Garamond"/>
              </w:rPr>
              <w:t xml:space="preserve">Blütenknospe</w:t>
            </w:r>
          </w:p>
        </w:tc>
        <w:tc>
          <w:tcPr>
            <w:tcW w:w="5572" w:type="dxa"/>
            <w:tcBorders>
              <w:top w:val="single" w:sz="4" w:space="0" w:color="auto"/>
              <w:left w:val="single" w:sz="4" w:space="0" w:color="auto"/>
              <w:bottom w:val="single" w:sz="4" w:space="0" w:color="auto"/>
              <w:right w:val="single" w:sz="4" w:space="0" w:color="auto"/>
            </w:tcBorders>
            <w:noWrap/>
            <w:hideMark/>
          </w:tcPr>
          <w:p w14:paraId="360D31A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1AA8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AAD11C" w14:textId="77777777" w:rsidR="00A01CDB" w:rsidRPr="00E31CA2" w:rsidRDefault="00A01CDB" w:rsidP="0099097F">
            <w:pPr>
              <w:rPr>
                <w:rFonts w:ascii="Garamond" w:eastAsia="Calibri" w:hAnsi="Garamond"/>
              </w:rPr>
            </w:pPr>
            <w:r>
              <w:rPr>
                <w:rFonts w:ascii="Garamond" w:hAnsi="Garamond"/>
              </w:rPr>
              <w:t xml:space="preserve">Syzygium cumini (L.) Skeels</w:t>
            </w:r>
          </w:p>
        </w:tc>
        <w:tc>
          <w:tcPr>
            <w:tcW w:w="1842" w:type="dxa"/>
            <w:tcBorders>
              <w:top w:val="single" w:sz="4" w:space="0" w:color="auto"/>
              <w:left w:val="single" w:sz="4" w:space="0" w:color="auto"/>
              <w:bottom w:val="single" w:sz="4" w:space="0" w:color="auto"/>
              <w:right w:val="single" w:sz="4" w:space="0" w:color="auto"/>
            </w:tcBorders>
            <w:hideMark/>
          </w:tcPr>
          <w:p w14:paraId="2224FF4F"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00632EE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0B060B" w14:textId="77777777" w:rsidR="00A01CDB" w:rsidRPr="00E31CA2" w:rsidRDefault="00A01CDB" w:rsidP="0099097F">
            <w:pPr>
              <w:rPr>
                <w:rFonts w:ascii="Garamond" w:eastAsia="Calibri" w:hAnsi="Garamond"/>
              </w:rPr>
            </w:pPr>
            <w:r>
              <w:rPr>
                <w:rFonts w:ascii="Garamond" w:hAnsi="Garamond"/>
              </w:rPr>
              <w:t xml:space="preserve">Jambolan</w:t>
            </w:r>
          </w:p>
        </w:tc>
        <w:tc>
          <w:tcPr>
            <w:tcW w:w="1352" w:type="dxa"/>
            <w:tcBorders>
              <w:top w:val="single" w:sz="4" w:space="0" w:color="auto"/>
              <w:left w:val="single" w:sz="4" w:space="0" w:color="auto"/>
              <w:bottom w:val="single" w:sz="4" w:space="0" w:color="auto"/>
              <w:right w:val="single" w:sz="4" w:space="0" w:color="auto"/>
            </w:tcBorders>
            <w:hideMark/>
          </w:tcPr>
          <w:p w14:paraId="775A8887" w14:textId="77777777" w:rsidR="00A01CDB" w:rsidRPr="00E31CA2" w:rsidRDefault="00A01CDB" w:rsidP="0099097F">
            <w:pPr>
              <w:rPr>
                <w:rFonts w:ascii="Garamond" w:eastAsia="Calibri" w:hAnsi="Garamond"/>
              </w:rPr>
            </w:pPr>
            <w:r>
              <w:rPr>
                <w:rFonts w:ascii="Garamond" w:hAnsi="Garamond"/>
              </w:rPr>
              <w:t xml:space="preserve">Rinde, Frucht,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65EF41A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DBB66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D09985" w14:textId="77777777" w:rsidR="00A01CDB" w:rsidRPr="00E31CA2" w:rsidRDefault="00A01CDB" w:rsidP="0099097F">
            <w:pPr>
              <w:rPr>
                <w:rFonts w:ascii="Garamond" w:eastAsia="Calibri" w:hAnsi="Garamond"/>
              </w:rPr>
            </w:pPr>
            <w:r>
              <w:rPr>
                <w:rFonts w:ascii="Garamond" w:hAnsi="Garamond"/>
              </w:rPr>
              <w:t xml:space="preserve">Syzygium jambos (L.) Alston</w:t>
            </w:r>
          </w:p>
        </w:tc>
        <w:tc>
          <w:tcPr>
            <w:tcW w:w="1842" w:type="dxa"/>
            <w:tcBorders>
              <w:top w:val="single" w:sz="4" w:space="0" w:color="auto"/>
              <w:left w:val="single" w:sz="4" w:space="0" w:color="auto"/>
              <w:bottom w:val="single" w:sz="4" w:space="0" w:color="auto"/>
              <w:right w:val="single" w:sz="4" w:space="0" w:color="auto"/>
            </w:tcBorders>
            <w:hideMark/>
          </w:tcPr>
          <w:p w14:paraId="2E9E46FA"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0915BF7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25FC9A5" w14:textId="77777777" w:rsidR="00A01CDB" w:rsidRPr="00E31CA2" w:rsidRDefault="00A01CDB" w:rsidP="0099097F">
            <w:pPr>
              <w:rPr>
                <w:rFonts w:ascii="Garamond" w:eastAsia="Calibri" w:hAnsi="Garamond"/>
              </w:rPr>
            </w:pPr>
            <w:r>
              <w:rPr>
                <w:rFonts w:ascii="Garamond" w:hAnsi="Garamond"/>
              </w:rPr>
              <w:t xml:space="preserve">Rosenapfel</w:t>
            </w:r>
          </w:p>
        </w:tc>
        <w:tc>
          <w:tcPr>
            <w:tcW w:w="1352" w:type="dxa"/>
            <w:tcBorders>
              <w:top w:val="single" w:sz="4" w:space="0" w:color="auto"/>
              <w:left w:val="single" w:sz="4" w:space="0" w:color="auto"/>
              <w:bottom w:val="single" w:sz="4" w:space="0" w:color="auto"/>
              <w:right w:val="single" w:sz="4" w:space="0" w:color="auto"/>
            </w:tcBorders>
            <w:hideMark/>
          </w:tcPr>
          <w:p w14:paraId="36206F22"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5AC4736E"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5 mg Cyanidäquivalenten (frei und gebunden) führen.</w:t>
            </w:r>
            <w:r>
              <w:rPr>
                <w:rFonts w:ascii="Garamond" w:hAnsi="Garamond"/>
              </w:rPr>
              <w:t xml:space="preserve"> </w:t>
            </w:r>
          </w:p>
        </w:tc>
      </w:tr>
      <w:tr w:rsidR="00A01CDB" w:rsidRPr="00E31CA2" w14:paraId="038552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55247C" w14:textId="77777777" w:rsidR="00A01CDB" w:rsidRPr="00E31CA2" w:rsidRDefault="00A01CDB" w:rsidP="0099097F">
            <w:pPr>
              <w:rPr>
                <w:rFonts w:ascii="Garamond" w:eastAsia="Calibri" w:hAnsi="Garamond"/>
              </w:rPr>
            </w:pPr>
            <w:r>
              <w:rPr>
                <w:rFonts w:ascii="Garamond" w:hAnsi="Garamond"/>
              </w:rPr>
              <w:t xml:space="preserve">Syzygium malaccense (L.) Merr.</w:t>
            </w:r>
            <w:r>
              <w:rPr>
                <w:rFonts w:ascii="Garamond" w:hAnsi="Garamond"/>
              </w:rPr>
              <w:t xml:space="preserve"> </w:t>
            </w:r>
            <w:r>
              <w:rPr>
                <w:rFonts w:ascii="Garamond" w:hAnsi="Garamond"/>
              </w:rPr>
              <w:t xml:space="preserve">Et L. M. Perry.</w:t>
            </w:r>
          </w:p>
        </w:tc>
        <w:tc>
          <w:tcPr>
            <w:tcW w:w="1842" w:type="dxa"/>
            <w:tcBorders>
              <w:top w:val="single" w:sz="4" w:space="0" w:color="auto"/>
              <w:left w:val="single" w:sz="4" w:space="0" w:color="auto"/>
              <w:bottom w:val="single" w:sz="4" w:space="0" w:color="auto"/>
              <w:right w:val="single" w:sz="4" w:space="0" w:color="auto"/>
            </w:tcBorders>
            <w:hideMark/>
          </w:tcPr>
          <w:p w14:paraId="62658E93" w14:textId="77777777" w:rsidR="00A01CDB" w:rsidRPr="00E31CA2" w:rsidRDefault="00A01CDB" w:rsidP="0099097F">
            <w:pPr>
              <w:rPr>
                <w:rFonts w:ascii="Garamond" w:eastAsia="Calibri" w:hAnsi="Garamond"/>
              </w:rPr>
            </w:pPr>
            <w:r>
              <w:rPr>
                <w:rFonts w:ascii="Garamond" w:hAnsi="Garamond"/>
              </w:rPr>
              <w:t xml:space="preserve">Myrtaceae</w:t>
            </w:r>
          </w:p>
        </w:tc>
        <w:tc>
          <w:tcPr>
            <w:tcW w:w="1371" w:type="dxa"/>
            <w:tcBorders>
              <w:top w:val="single" w:sz="4" w:space="0" w:color="auto"/>
              <w:left w:val="single" w:sz="4" w:space="0" w:color="auto"/>
              <w:bottom w:val="single" w:sz="4" w:space="0" w:color="auto"/>
              <w:right w:val="single" w:sz="4" w:space="0" w:color="auto"/>
            </w:tcBorders>
            <w:hideMark/>
          </w:tcPr>
          <w:p w14:paraId="6D1B7BF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26F6F0C" w14:textId="77777777" w:rsidR="00A01CDB" w:rsidRPr="00E31CA2" w:rsidRDefault="00A01CDB" w:rsidP="0099097F">
            <w:pPr>
              <w:rPr>
                <w:rFonts w:ascii="Garamond" w:eastAsia="Calibri" w:hAnsi="Garamond"/>
              </w:rPr>
            </w:pPr>
            <w:r>
              <w:rPr>
                <w:rFonts w:ascii="Garamond" w:hAnsi="Garamond"/>
              </w:rPr>
              <w:t xml:space="preserve">Wasserapfel</w:t>
            </w:r>
          </w:p>
        </w:tc>
        <w:tc>
          <w:tcPr>
            <w:tcW w:w="1352" w:type="dxa"/>
            <w:tcBorders>
              <w:top w:val="single" w:sz="4" w:space="0" w:color="auto"/>
              <w:left w:val="single" w:sz="4" w:space="0" w:color="auto"/>
              <w:bottom w:val="single" w:sz="4" w:space="0" w:color="auto"/>
              <w:right w:val="single" w:sz="4" w:space="0" w:color="auto"/>
            </w:tcBorders>
            <w:hideMark/>
          </w:tcPr>
          <w:p w14:paraId="6CC39C74"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noWrap/>
            <w:hideMark/>
          </w:tcPr>
          <w:p w14:paraId="29F5A8C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73F22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B8B00A" w14:textId="77777777" w:rsidR="00A01CDB" w:rsidRPr="00E31CA2" w:rsidRDefault="00A01CDB" w:rsidP="0099097F">
            <w:pPr>
              <w:rPr>
                <w:rFonts w:ascii="Garamond" w:eastAsia="Calibri" w:hAnsi="Garamond"/>
              </w:rPr>
            </w:pPr>
            <w:r>
              <w:rPr>
                <w:rFonts w:ascii="Garamond" w:hAnsi="Garamond"/>
              </w:rPr>
              <w:t xml:space="preserve">Tagetes erecta L.</w:t>
            </w:r>
          </w:p>
        </w:tc>
        <w:tc>
          <w:tcPr>
            <w:tcW w:w="1842" w:type="dxa"/>
            <w:tcBorders>
              <w:top w:val="single" w:sz="4" w:space="0" w:color="auto"/>
              <w:left w:val="single" w:sz="4" w:space="0" w:color="auto"/>
              <w:bottom w:val="single" w:sz="4" w:space="0" w:color="auto"/>
              <w:right w:val="single" w:sz="4" w:space="0" w:color="auto"/>
            </w:tcBorders>
            <w:hideMark/>
          </w:tcPr>
          <w:p w14:paraId="44463431"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544D1D5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6C18EE" w14:textId="77777777" w:rsidR="00A01CDB" w:rsidRPr="00E31CA2" w:rsidRDefault="00A01CDB" w:rsidP="0099097F">
            <w:pPr>
              <w:rPr>
                <w:rFonts w:ascii="Garamond" w:eastAsia="Calibri" w:hAnsi="Garamond"/>
              </w:rPr>
            </w:pPr>
            <w:r>
              <w:rPr>
                <w:rFonts w:ascii="Garamond" w:hAnsi="Garamond"/>
              </w:rPr>
              <w:t xml:space="preserve">Aufrechte Studentenblume</w:t>
            </w:r>
          </w:p>
        </w:tc>
        <w:tc>
          <w:tcPr>
            <w:tcW w:w="1352" w:type="dxa"/>
            <w:tcBorders>
              <w:top w:val="single" w:sz="4" w:space="0" w:color="auto"/>
              <w:left w:val="single" w:sz="4" w:space="0" w:color="auto"/>
              <w:bottom w:val="single" w:sz="4" w:space="0" w:color="auto"/>
              <w:right w:val="single" w:sz="4" w:space="0" w:color="auto"/>
            </w:tcBorders>
            <w:hideMark/>
          </w:tcPr>
          <w:p w14:paraId="0E770CB1"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F3A593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0B1ED7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2C35D1" w14:textId="77777777" w:rsidR="00A01CDB" w:rsidRPr="00E31CA2" w:rsidRDefault="00A01CDB" w:rsidP="0099097F">
            <w:pPr>
              <w:rPr>
                <w:rFonts w:ascii="Garamond" w:eastAsia="Calibri" w:hAnsi="Garamond"/>
              </w:rPr>
            </w:pPr>
            <w:r>
              <w:rPr>
                <w:rFonts w:ascii="Garamond" w:hAnsi="Garamond"/>
              </w:rPr>
              <w:t xml:space="preserve">Tagetes minuta L.</w:t>
            </w:r>
          </w:p>
        </w:tc>
        <w:tc>
          <w:tcPr>
            <w:tcW w:w="1842" w:type="dxa"/>
            <w:tcBorders>
              <w:top w:val="single" w:sz="4" w:space="0" w:color="auto"/>
              <w:left w:val="single" w:sz="4" w:space="0" w:color="auto"/>
              <w:bottom w:val="single" w:sz="4" w:space="0" w:color="auto"/>
              <w:right w:val="single" w:sz="4" w:space="0" w:color="auto"/>
            </w:tcBorders>
            <w:hideMark/>
          </w:tcPr>
          <w:p w14:paraId="37196A98"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51B10A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59A7EF" w14:textId="77777777" w:rsidR="00A01CDB" w:rsidRPr="00E31CA2" w:rsidRDefault="00A01CDB" w:rsidP="0099097F">
            <w:pPr>
              <w:rPr>
                <w:rFonts w:ascii="Garamond" w:eastAsia="Calibri" w:hAnsi="Garamond"/>
              </w:rPr>
            </w:pPr>
            <w:r>
              <w:rPr>
                <w:rFonts w:ascii="Garamond" w:hAnsi="Garamond"/>
              </w:rPr>
              <w:t xml:space="preserve">Mexikanische Gewürztagetes</w:t>
            </w:r>
          </w:p>
        </w:tc>
        <w:tc>
          <w:tcPr>
            <w:tcW w:w="1352" w:type="dxa"/>
            <w:tcBorders>
              <w:top w:val="single" w:sz="4" w:space="0" w:color="auto"/>
              <w:left w:val="single" w:sz="4" w:space="0" w:color="auto"/>
              <w:bottom w:val="single" w:sz="4" w:space="0" w:color="auto"/>
              <w:right w:val="single" w:sz="4" w:space="0" w:color="auto"/>
            </w:tcBorders>
            <w:hideMark/>
          </w:tcPr>
          <w:p w14:paraId="7120910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62822F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75C100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EEF6E0" w14:textId="77777777" w:rsidR="00A01CDB" w:rsidRPr="00E31CA2" w:rsidRDefault="00A01CDB" w:rsidP="0099097F">
            <w:pPr>
              <w:rPr>
                <w:rFonts w:ascii="Garamond" w:eastAsia="Calibri" w:hAnsi="Garamond"/>
              </w:rPr>
            </w:pPr>
            <w:r>
              <w:rPr>
                <w:rFonts w:ascii="Garamond" w:hAnsi="Garamond"/>
              </w:rPr>
              <w:t xml:space="preserve">Tamarindus indica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E81954A"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C490E4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B57DD5" w14:textId="77777777" w:rsidR="00A01CDB" w:rsidRPr="00E31CA2" w:rsidRDefault="00A01CDB" w:rsidP="0099097F">
            <w:pPr>
              <w:rPr>
                <w:rFonts w:ascii="Garamond" w:eastAsia="Calibri" w:hAnsi="Garamond"/>
              </w:rPr>
            </w:pPr>
            <w:r>
              <w:rPr>
                <w:rFonts w:ascii="Garamond" w:hAnsi="Garamond"/>
              </w:rPr>
              <w:t xml:space="preserve">Tamarinde</w:t>
            </w:r>
          </w:p>
        </w:tc>
        <w:tc>
          <w:tcPr>
            <w:tcW w:w="1352" w:type="dxa"/>
            <w:tcBorders>
              <w:top w:val="single" w:sz="4" w:space="0" w:color="auto"/>
              <w:left w:val="single" w:sz="4" w:space="0" w:color="auto"/>
              <w:bottom w:val="single" w:sz="4" w:space="0" w:color="auto"/>
              <w:right w:val="single" w:sz="4" w:space="0" w:color="auto"/>
            </w:tcBorders>
            <w:hideMark/>
          </w:tcPr>
          <w:p w14:paraId="7937B2E2"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086333A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2175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DF0747" w14:textId="77777777" w:rsidR="00A01CDB" w:rsidRPr="00E31CA2" w:rsidRDefault="00A01CDB" w:rsidP="0099097F">
            <w:pPr>
              <w:rPr>
                <w:rFonts w:ascii="Garamond" w:eastAsia="Calibri" w:hAnsi="Garamond"/>
              </w:rPr>
            </w:pPr>
            <w:r>
              <w:rPr>
                <w:rFonts w:ascii="Garamond" w:hAnsi="Garamond"/>
              </w:rPr>
              <w:t xml:space="preserve">Tamarix gallica L.</w:t>
            </w:r>
          </w:p>
        </w:tc>
        <w:tc>
          <w:tcPr>
            <w:tcW w:w="1842" w:type="dxa"/>
            <w:tcBorders>
              <w:top w:val="single" w:sz="4" w:space="0" w:color="auto"/>
              <w:left w:val="single" w:sz="4" w:space="0" w:color="auto"/>
              <w:bottom w:val="single" w:sz="4" w:space="0" w:color="auto"/>
              <w:right w:val="single" w:sz="4" w:space="0" w:color="auto"/>
            </w:tcBorders>
            <w:hideMark/>
          </w:tcPr>
          <w:p w14:paraId="0426EDA9" w14:textId="77777777" w:rsidR="00A01CDB" w:rsidRPr="00E31CA2" w:rsidRDefault="00A01CDB" w:rsidP="0099097F">
            <w:pPr>
              <w:rPr>
                <w:rFonts w:ascii="Garamond" w:eastAsia="Calibri" w:hAnsi="Garamond"/>
              </w:rPr>
            </w:pPr>
            <w:r>
              <w:rPr>
                <w:rFonts w:ascii="Garamond" w:hAnsi="Garamond"/>
              </w:rPr>
              <w:t xml:space="preserve">Tamaricaceae</w:t>
            </w:r>
          </w:p>
        </w:tc>
        <w:tc>
          <w:tcPr>
            <w:tcW w:w="1371" w:type="dxa"/>
            <w:tcBorders>
              <w:top w:val="single" w:sz="4" w:space="0" w:color="auto"/>
              <w:left w:val="single" w:sz="4" w:space="0" w:color="auto"/>
              <w:bottom w:val="single" w:sz="4" w:space="0" w:color="auto"/>
              <w:right w:val="single" w:sz="4" w:space="0" w:color="auto"/>
            </w:tcBorders>
            <w:noWrap/>
            <w:hideMark/>
          </w:tcPr>
          <w:p w14:paraId="64782F1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1B3056D" w14:textId="77777777" w:rsidR="00A01CDB" w:rsidRPr="00E31CA2" w:rsidRDefault="00A01CDB" w:rsidP="0099097F">
            <w:pPr>
              <w:rPr>
                <w:rFonts w:ascii="Garamond" w:eastAsia="Calibri" w:hAnsi="Garamond"/>
              </w:rPr>
            </w:pPr>
            <w:r>
              <w:rPr>
                <w:rFonts w:ascii="Garamond" w:hAnsi="Garamond"/>
              </w:rPr>
              <w:t xml:space="preserve">Französische Tamariske</w:t>
            </w:r>
          </w:p>
        </w:tc>
        <w:tc>
          <w:tcPr>
            <w:tcW w:w="1352" w:type="dxa"/>
            <w:tcBorders>
              <w:top w:val="single" w:sz="4" w:space="0" w:color="auto"/>
              <w:left w:val="single" w:sz="4" w:space="0" w:color="auto"/>
              <w:bottom w:val="single" w:sz="4" w:space="0" w:color="auto"/>
              <w:right w:val="single" w:sz="4" w:space="0" w:color="auto"/>
            </w:tcBorders>
            <w:hideMark/>
          </w:tcPr>
          <w:p w14:paraId="7BBCAC1D" w14:textId="77777777" w:rsidR="00A01CDB" w:rsidRPr="00E31CA2" w:rsidRDefault="00A01CDB" w:rsidP="0099097F">
            <w:pPr>
              <w:rPr>
                <w:rFonts w:ascii="Garamond" w:eastAsia="Calibri" w:hAnsi="Garamond"/>
              </w:rPr>
            </w:pPr>
            <w:r>
              <w:rPr>
                <w:rFonts w:ascii="Garamond" w:hAnsi="Garamond"/>
              </w:rPr>
              <w:t xml:space="preserve">junger Blatttrieb</w:t>
            </w:r>
          </w:p>
        </w:tc>
        <w:tc>
          <w:tcPr>
            <w:tcW w:w="5572" w:type="dxa"/>
            <w:tcBorders>
              <w:top w:val="single" w:sz="4" w:space="0" w:color="auto"/>
              <w:left w:val="single" w:sz="4" w:space="0" w:color="auto"/>
              <w:bottom w:val="single" w:sz="4" w:space="0" w:color="auto"/>
              <w:right w:val="single" w:sz="4" w:space="0" w:color="auto"/>
            </w:tcBorders>
            <w:noWrap/>
            <w:hideMark/>
          </w:tcPr>
          <w:p w14:paraId="49A5286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E432D2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995833" w14:textId="77777777" w:rsidR="00A01CDB" w:rsidRPr="00E31CA2" w:rsidRDefault="00A01CDB" w:rsidP="0099097F">
            <w:pPr>
              <w:rPr>
                <w:rFonts w:ascii="Garamond" w:eastAsia="Calibri" w:hAnsi="Garamond"/>
              </w:rPr>
            </w:pPr>
            <w:r>
              <w:rPr>
                <w:rFonts w:ascii="Garamond" w:hAnsi="Garamond"/>
              </w:rPr>
              <w:t xml:space="preserve">Tanacetum balsamita L.</w:t>
            </w:r>
          </w:p>
        </w:tc>
        <w:tc>
          <w:tcPr>
            <w:tcW w:w="1842" w:type="dxa"/>
            <w:tcBorders>
              <w:top w:val="single" w:sz="4" w:space="0" w:color="auto"/>
              <w:left w:val="single" w:sz="4" w:space="0" w:color="auto"/>
              <w:bottom w:val="single" w:sz="4" w:space="0" w:color="auto"/>
              <w:right w:val="single" w:sz="4" w:space="0" w:color="auto"/>
            </w:tcBorders>
            <w:hideMark/>
          </w:tcPr>
          <w:p w14:paraId="3AD98B59"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46C3A1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A1BB410" w14:textId="77777777" w:rsidR="00A01CDB" w:rsidRPr="00E31CA2" w:rsidRDefault="00A01CDB" w:rsidP="0099097F">
            <w:pPr>
              <w:rPr>
                <w:rFonts w:ascii="Garamond" w:eastAsia="Calibri" w:hAnsi="Garamond"/>
              </w:rPr>
            </w:pPr>
            <w:r>
              <w:rPr>
                <w:rFonts w:ascii="Garamond" w:hAnsi="Garamond"/>
              </w:rPr>
              <w:t xml:space="preserve">Frauenminze</w:t>
            </w:r>
          </w:p>
        </w:tc>
        <w:tc>
          <w:tcPr>
            <w:tcW w:w="1352" w:type="dxa"/>
            <w:tcBorders>
              <w:top w:val="single" w:sz="4" w:space="0" w:color="auto"/>
              <w:left w:val="single" w:sz="4" w:space="0" w:color="auto"/>
              <w:bottom w:val="single" w:sz="4" w:space="0" w:color="auto"/>
              <w:right w:val="single" w:sz="4" w:space="0" w:color="auto"/>
            </w:tcBorders>
            <w:hideMark/>
          </w:tcPr>
          <w:p w14:paraId="352952C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0C7028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F840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276D10" w14:textId="77777777" w:rsidR="00A01CDB" w:rsidRPr="00E31CA2" w:rsidRDefault="00A01CDB" w:rsidP="0099097F">
            <w:pPr>
              <w:rPr>
                <w:rFonts w:ascii="Garamond" w:eastAsia="Calibri" w:hAnsi="Garamond"/>
              </w:rPr>
            </w:pPr>
            <w:r>
              <w:rPr>
                <w:rFonts w:ascii="Garamond" w:hAnsi="Garamond"/>
              </w:rPr>
              <w:t xml:space="preserve">Tanacetum parthenium (L.) Sch. Bip.</w:t>
            </w:r>
          </w:p>
        </w:tc>
        <w:tc>
          <w:tcPr>
            <w:tcW w:w="1842" w:type="dxa"/>
            <w:tcBorders>
              <w:top w:val="single" w:sz="4" w:space="0" w:color="auto"/>
              <w:left w:val="single" w:sz="4" w:space="0" w:color="auto"/>
              <w:bottom w:val="single" w:sz="4" w:space="0" w:color="auto"/>
              <w:right w:val="single" w:sz="4" w:space="0" w:color="auto"/>
            </w:tcBorders>
            <w:hideMark/>
          </w:tcPr>
          <w:p w14:paraId="0D8FAE05"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5C13B9E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D09734" w14:textId="77777777" w:rsidR="00A01CDB" w:rsidRPr="00E31CA2" w:rsidRDefault="00A01CDB" w:rsidP="0099097F">
            <w:pPr>
              <w:rPr>
                <w:rFonts w:ascii="Garamond" w:eastAsia="Calibri" w:hAnsi="Garamond"/>
              </w:rPr>
            </w:pPr>
            <w:r>
              <w:rPr>
                <w:rFonts w:ascii="Garamond" w:hAnsi="Garamond"/>
              </w:rPr>
              <w:t xml:space="preserve">Mutterkraut</w:t>
            </w:r>
          </w:p>
        </w:tc>
        <w:tc>
          <w:tcPr>
            <w:tcW w:w="1352" w:type="dxa"/>
            <w:tcBorders>
              <w:top w:val="single" w:sz="4" w:space="0" w:color="auto"/>
              <w:left w:val="single" w:sz="4" w:space="0" w:color="auto"/>
              <w:bottom w:val="single" w:sz="4" w:space="0" w:color="auto"/>
              <w:right w:val="single" w:sz="4" w:space="0" w:color="auto"/>
            </w:tcBorders>
            <w:hideMark/>
          </w:tcPr>
          <w:p w14:paraId="67D0AF2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ED1328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6B89A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480E9E" w14:textId="77777777" w:rsidR="00A01CDB" w:rsidRPr="00E31CA2" w:rsidRDefault="00A01CDB" w:rsidP="0099097F">
            <w:pPr>
              <w:rPr>
                <w:rFonts w:ascii="Garamond" w:eastAsia="Calibri" w:hAnsi="Garamond"/>
              </w:rPr>
            </w:pPr>
            <w:r>
              <w:rPr>
                <w:rFonts w:ascii="Garamond" w:hAnsi="Garamond"/>
              </w:rPr>
              <w:t xml:space="preserve">Tanacetum vulgare L.</w:t>
            </w:r>
          </w:p>
        </w:tc>
        <w:tc>
          <w:tcPr>
            <w:tcW w:w="1842" w:type="dxa"/>
            <w:tcBorders>
              <w:top w:val="single" w:sz="4" w:space="0" w:color="auto"/>
              <w:left w:val="single" w:sz="4" w:space="0" w:color="auto"/>
              <w:bottom w:val="single" w:sz="4" w:space="0" w:color="auto"/>
              <w:right w:val="single" w:sz="4" w:space="0" w:color="auto"/>
            </w:tcBorders>
            <w:hideMark/>
          </w:tcPr>
          <w:p w14:paraId="556597FE"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3584C7E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1F5166C" w14:textId="77777777" w:rsidR="00A01CDB" w:rsidRPr="00E31CA2" w:rsidRDefault="00A01CDB" w:rsidP="0099097F">
            <w:pPr>
              <w:rPr>
                <w:rFonts w:ascii="Garamond" w:eastAsia="Calibri" w:hAnsi="Garamond"/>
              </w:rPr>
            </w:pPr>
            <w:r>
              <w:rPr>
                <w:rFonts w:ascii="Garamond" w:hAnsi="Garamond"/>
              </w:rPr>
              <w:t xml:space="preserve">Rainfarn</w:t>
            </w:r>
          </w:p>
        </w:tc>
        <w:tc>
          <w:tcPr>
            <w:tcW w:w="1352" w:type="dxa"/>
            <w:tcBorders>
              <w:top w:val="single" w:sz="4" w:space="0" w:color="auto"/>
              <w:left w:val="single" w:sz="4" w:space="0" w:color="auto"/>
              <w:bottom w:val="single" w:sz="4" w:space="0" w:color="auto"/>
              <w:right w:val="single" w:sz="4" w:space="0" w:color="auto"/>
            </w:tcBorders>
            <w:hideMark/>
          </w:tcPr>
          <w:p w14:paraId="68B254AB"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37884843"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6 mg Thujon führen.</w:t>
            </w:r>
          </w:p>
        </w:tc>
      </w:tr>
      <w:tr w:rsidR="00A01CDB" w:rsidRPr="00E31CA2" w14:paraId="6EA684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FE418E" w14:textId="77777777" w:rsidR="00A01CDB" w:rsidRPr="00E31CA2" w:rsidRDefault="00A01CDB" w:rsidP="0099097F">
            <w:pPr>
              <w:rPr>
                <w:rFonts w:ascii="Garamond" w:eastAsia="Calibri" w:hAnsi="Garamond"/>
              </w:rPr>
            </w:pPr>
            <w:r>
              <w:rPr>
                <w:rFonts w:ascii="Garamond" w:hAnsi="Garamond"/>
              </w:rPr>
              <w:t xml:space="preserve">Taraxacum campylodes G.E.Haglund</w:t>
            </w:r>
          </w:p>
        </w:tc>
        <w:tc>
          <w:tcPr>
            <w:tcW w:w="1842" w:type="dxa"/>
            <w:tcBorders>
              <w:top w:val="single" w:sz="4" w:space="0" w:color="auto"/>
              <w:left w:val="single" w:sz="4" w:space="0" w:color="auto"/>
              <w:bottom w:val="single" w:sz="4" w:space="0" w:color="auto"/>
              <w:right w:val="single" w:sz="4" w:space="0" w:color="auto"/>
            </w:tcBorders>
            <w:hideMark/>
          </w:tcPr>
          <w:p w14:paraId="5F25B356" w14:textId="77777777" w:rsidR="00A01CDB" w:rsidRPr="00E31CA2" w:rsidRDefault="00A01CDB" w:rsidP="0099097F">
            <w:pPr>
              <w:rPr>
                <w:rFonts w:ascii="Garamond" w:eastAsia="Calibri" w:hAnsi="Garamond"/>
              </w:rPr>
            </w:pPr>
            <w:r>
              <w:rPr>
                <w:rFonts w:ascii="Garamond" w:hAnsi="Garamond"/>
              </w:rPr>
              <w:t xml:space="preserve">Asteraceae</w:t>
            </w:r>
          </w:p>
        </w:tc>
        <w:tc>
          <w:tcPr>
            <w:tcW w:w="1371" w:type="dxa"/>
            <w:tcBorders>
              <w:top w:val="single" w:sz="4" w:space="0" w:color="auto"/>
              <w:left w:val="single" w:sz="4" w:space="0" w:color="auto"/>
              <w:bottom w:val="single" w:sz="4" w:space="0" w:color="auto"/>
              <w:right w:val="single" w:sz="4" w:space="0" w:color="auto"/>
            </w:tcBorders>
            <w:hideMark/>
          </w:tcPr>
          <w:p w14:paraId="445DC069" w14:textId="77777777" w:rsidR="00A01CDB" w:rsidRPr="00E31CA2" w:rsidRDefault="00A01CDB" w:rsidP="0099097F">
            <w:pPr>
              <w:rPr>
                <w:rFonts w:ascii="Garamond" w:eastAsia="Calibri" w:hAnsi="Garamond"/>
              </w:rPr>
            </w:pPr>
            <w:r>
              <w:rPr>
                <w:rFonts w:ascii="Garamond" w:hAnsi="Garamond"/>
              </w:rPr>
              <w:t xml:space="preserve">Taraxacum officinale Web.</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BAB51A3" w14:textId="77777777" w:rsidR="00A01CDB" w:rsidRPr="00E31CA2" w:rsidRDefault="00A01CDB" w:rsidP="0099097F">
            <w:pPr>
              <w:rPr>
                <w:rFonts w:ascii="Garamond" w:eastAsia="Calibri" w:hAnsi="Garamond"/>
              </w:rPr>
            </w:pPr>
            <w:r>
              <w:rPr>
                <w:rFonts w:ascii="Garamond" w:hAnsi="Garamond"/>
              </w:rPr>
              <w:t xml:space="preserve">Löwenzahn</w:t>
            </w:r>
          </w:p>
        </w:tc>
        <w:tc>
          <w:tcPr>
            <w:tcW w:w="1352" w:type="dxa"/>
            <w:tcBorders>
              <w:top w:val="single" w:sz="4" w:space="0" w:color="auto"/>
              <w:left w:val="single" w:sz="4" w:space="0" w:color="auto"/>
              <w:bottom w:val="single" w:sz="4" w:space="0" w:color="auto"/>
              <w:right w:val="single" w:sz="4" w:space="0" w:color="auto"/>
            </w:tcBorders>
            <w:hideMark/>
          </w:tcPr>
          <w:p w14:paraId="64E61E13"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43DD1A0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221C2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403B6F" w14:textId="77777777" w:rsidR="00A01CDB" w:rsidRPr="00E31CA2" w:rsidRDefault="00A01CDB" w:rsidP="0099097F">
            <w:pPr>
              <w:rPr>
                <w:rFonts w:ascii="Garamond" w:eastAsia="Calibri" w:hAnsi="Garamond"/>
              </w:rPr>
            </w:pPr>
            <w:r>
              <w:rPr>
                <w:rFonts w:ascii="Garamond" w:hAnsi="Garamond"/>
              </w:rPr>
              <w:t xml:space="preserve">Terminalia bellerica (Gaertn.)</w:t>
            </w:r>
            <w:r>
              <w:rPr>
                <w:rFonts w:ascii="Garamond" w:hAnsi="Garamond"/>
              </w:rPr>
              <w:t xml:space="preserve"> </w:t>
            </w:r>
            <w:r>
              <w:rPr>
                <w:rFonts w:ascii="Garamond" w:hAnsi="Garamond"/>
              </w:rPr>
              <w:t xml:space="preserve">Roxb.</w:t>
            </w:r>
          </w:p>
        </w:tc>
        <w:tc>
          <w:tcPr>
            <w:tcW w:w="1842" w:type="dxa"/>
            <w:tcBorders>
              <w:top w:val="single" w:sz="4" w:space="0" w:color="auto"/>
              <w:left w:val="single" w:sz="4" w:space="0" w:color="auto"/>
              <w:bottom w:val="single" w:sz="4" w:space="0" w:color="auto"/>
              <w:right w:val="single" w:sz="4" w:space="0" w:color="auto"/>
            </w:tcBorders>
            <w:hideMark/>
          </w:tcPr>
          <w:p w14:paraId="0C34B7EA" w14:textId="77777777" w:rsidR="00A01CDB" w:rsidRPr="00E31CA2" w:rsidRDefault="00A01CDB" w:rsidP="0099097F">
            <w:pPr>
              <w:rPr>
                <w:rFonts w:ascii="Garamond" w:eastAsia="Calibri" w:hAnsi="Garamond"/>
              </w:rPr>
            </w:pPr>
            <w:r>
              <w:rPr>
                <w:rFonts w:ascii="Garamond" w:hAnsi="Garamond"/>
              </w:rPr>
              <w:t xml:space="preserve">Combretaceae</w:t>
            </w:r>
          </w:p>
        </w:tc>
        <w:tc>
          <w:tcPr>
            <w:tcW w:w="1371" w:type="dxa"/>
            <w:tcBorders>
              <w:top w:val="single" w:sz="4" w:space="0" w:color="auto"/>
              <w:left w:val="single" w:sz="4" w:space="0" w:color="auto"/>
              <w:bottom w:val="single" w:sz="4" w:space="0" w:color="auto"/>
              <w:right w:val="single" w:sz="4" w:space="0" w:color="auto"/>
            </w:tcBorders>
            <w:noWrap/>
            <w:hideMark/>
          </w:tcPr>
          <w:p w14:paraId="5D80546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F3245A4" w14:textId="77777777" w:rsidR="00A01CDB" w:rsidRPr="00E31CA2" w:rsidRDefault="00A01CDB" w:rsidP="0099097F">
            <w:pPr>
              <w:rPr>
                <w:rFonts w:ascii="Garamond" w:eastAsia="Calibri" w:hAnsi="Garamond"/>
              </w:rPr>
            </w:pPr>
            <w:r>
              <w:rPr>
                <w:rFonts w:ascii="Garamond" w:hAnsi="Garamond"/>
              </w:rPr>
              <w:t xml:space="preserve">Belerische Myrobalane</w:t>
            </w:r>
          </w:p>
        </w:tc>
        <w:tc>
          <w:tcPr>
            <w:tcW w:w="1352" w:type="dxa"/>
            <w:tcBorders>
              <w:top w:val="single" w:sz="4" w:space="0" w:color="auto"/>
              <w:left w:val="single" w:sz="4" w:space="0" w:color="auto"/>
              <w:bottom w:val="single" w:sz="4" w:space="0" w:color="auto"/>
              <w:right w:val="single" w:sz="4" w:space="0" w:color="auto"/>
            </w:tcBorders>
            <w:hideMark/>
          </w:tcPr>
          <w:p w14:paraId="16A6C199"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2570B5B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831B8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9DC315" w14:textId="77777777" w:rsidR="00A01CDB" w:rsidRPr="00E31CA2" w:rsidRDefault="00A01CDB" w:rsidP="0099097F">
            <w:pPr>
              <w:rPr>
                <w:rFonts w:ascii="Garamond" w:eastAsia="Calibri" w:hAnsi="Garamond"/>
              </w:rPr>
            </w:pPr>
            <w:r>
              <w:rPr>
                <w:rFonts w:ascii="Garamond" w:hAnsi="Garamond"/>
              </w:rPr>
              <w:t xml:space="preserve">Terminalia chebula Retz.</w:t>
            </w:r>
          </w:p>
        </w:tc>
        <w:tc>
          <w:tcPr>
            <w:tcW w:w="1842" w:type="dxa"/>
            <w:tcBorders>
              <w:top w:val="single" w:sz="4" w:space="0" w:color="auto"/>
              <w:left w:val="single" w:sz="4" w:space="0" w:color="auto"/>
              <w:bottom w:val="single" w:sz="4" w:space="0" w:color="auto"/>
              <w:right w:val="single" w:sz="4" w:space="0" w:color="auto"/>
            </w:tcBorders>
            <w:hideMark/>
          </w:tcPr>
          <w:p w14:paraId="0351ACBD" w14:textId="77777777" w:rsidR="00A01CDB" w:rsidRPr="00E31CA2" w:rsidRDefault="00A01CDB" w:rsidP="0099097F">
            <w:pPr>
              <w:rPr>
                <w:rFonts w:ascii="Garamond" w:eastAsia="Calibri" w:hAnsi="Garamond"/>
              </w:rPr>
            </w:pPr>
            <w:r>
              <w:rPr>
                <w:rFonts w:ascii="Garamond" w:hAnsi="Garamond"/>
              </w:rPr>
              <w:t xml:space="preserve">Combretaceae</w:t>
            </w:r>
          </w:p>
        </w:tc>
        <w:tc>
          <w:tcPr>
            <w:tcW w:w="1371" w:type="dxa"/>
            <w:tcBorders>
              <w:top w:val="single" w:sz="4" w:space="0" w:color="auto"/>
              <w:left w:val="single" w:sz="4" w:space="0" w:color="auto"/>
              <w:bottom w:val="single" w:sz="4" w:space="0" w:color="auto"/>
              <w:right w:val="single" w:sz="4" w:space="0" w:color="auto"/>
            </w:tcBorders>
            <w:hideMark/>
          </w:tcPr>
          <w:p w14:paraId="6F5C7EC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796025" w14:textId="77777777" w:rsidR="00A01CDB" w:rsidRPr="00E31CA2" w:rsidRDefault="00A01CDB" w:rsidP="0099097F">
            <w:pPr>
              <w:rPr>
                <w:rFonts w:ascii="Garamond" w:eastAsia="Calibri" w:hAnsi="Garamond"/>
              </w:rPr>
            </w:pPr>
            <w:r>
              <w:rPr>
                <w:rFonts w:ascii="Garamond" w:hAnsi="Garamond"/>
              </w:rPr>
              <w:t xml:space="preserve">Chebulische Myrobalane</w:t>
            </w:r>
          </w:p>
        </w:tc>
        <w:tc>
          <w:tcPr>
            <w:tcW w:w="1352" w:type="dxa"/>
            <w:tcBorders>
              <w:top w:val="single" w:sz="4" w:space="0" w:color="auto"/>
              <w:left w:val="single" w:sz="4" w:space="0" w:color="auto"/>
              <w:bottom w:val="single" w:sz="4" w:space="0" w:color="auto"/>
              <w:right w:val="single" w:sz="4" w:space="0" w:color="auto"/>
            </w:tcBorders>
            <w:hideMark/>
          </w:tcPr>
          <w:p w14:paraId="6032F55D"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600C289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BF552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8CC216" w14:textId="77777777" w:rsidR="00A01CDB" w:rsidRPr="00E31CA2" w:rsidRDefault="00A01CDB" w:rsidP="0099097F">
            <w:pPr>
              <w:rPr>
                <w:rFonts w:ascii="Garamond" w:eastAsia="Calibri" w:hAnsi="Garamond"/>
              </w:rPr>
            </w:pPr>
            <w:r>
              <w:rPr>
                <w:rFonts w:ascii="Garamond" w:hAnsi="Garamond"/>
              </w:rPr>
              <w:t xml:space="preserve">Thalictrum flavum L.</w:t>
            </w:r>
          </w:p>
        </w:tc>
        <w:tc>
          <w:tcPr>
            <w:tcW w:w="1842" w:type="dxa"/>
            <w:tcBorders>
              <w:top w:val="single" w:sz="4" w:space="0" w:color="auto"/>
              <w:left w:val="single" w:sz="4" w:space="0" w:color="auto"/>
              <w:bottom w:val="single" w:sz="4" w:space="0" w:color="auto"/>
              <w:right w:val="single" w:sz="4" w:space="0" w:color="auto"/>
            </w:tcBorders>
            <w:hideMark/>
          </w:tcPr>
          <w:p w14:paraId="30FE7F63" w14:textId="77777777" w:rsidR="00A01CDB" w:rsidRPr="00E31CA2" w:rsidRDefault="00A01CDB" w:rsidP="0099097F">
            <w:pPr>
              <w:rPr>
                <w:rFonts w:ascii="Garamond" w:eastAsia="Calibri" w:hAnsi="Garamond"/>
              </w:rPr>
            </w:pPr>
            <w:r>
              <w:rPr>
                <w:rFonts w:ascii="Garamond" w:hAnsi="Garamond"/>
              </w:rPr>
              <w:t xml:space="preserve">Ranunculaceae</w:t>
            </w:r>
          </w:p>
        </w:tc>
        <w:tc>
          <w:tcPr>
            <w:tcW w:w="1371" w:type="dxa"/>
            <w:tcBorders>
              <w:top w:val="single" w:sz="4" w:space="0" w:color="auto"/>
              <w:left w:val="single" w:sz="4" w:space="0" w:color="auto"/>
              <w:bottom w:val="single" w:sz="4" w:space="0" w:color="auto"/>
              <w:right w:val="single" w:sz="4" w:space="0" w:color="auto"/>
            </w:tcBorders>
            <w:hideMark/>
          </w:tcPr>
          <w:p w14:paraId="2E69D80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D923175" w14:textId="77777777" w:rsidR="00A01CDB" w:rsidRPr="00E31CA2" w:rsidRDefault="00A01CDB" w:rsidP="0099097F">
            <w:pPr>
              <w:rPr>
                <w:rFonts w:ascii="Garamond" w:eastAsia="Calibri" w:hAnsi="Garamond"/>
              </w:rPr>
            </w:pPr>
            <w:r>
              <w:rPr>
                <w:rFonts w:ascii="Garamond" w:hAnsi="Garamond"/>
              </w:rPr>
              <w:t xml:space="preserve">Gelbe Wiesenraute</w:t>
            </w:r>
          </w:p>
        </w:tc>
        <w:tc>
          <w:tcPr>
            <w:tcW w:w="1352" w:type="dxa"/>
            <w:tcBorders>
              <w:top w:val="single" w:sz="4" w:space="0" w:color="auto"/>
              <w:left w:val="single" w:sz="4" w:space="0" w:color="auto"/>
              <w:bottom w:val="single" w:sz="4" w:space="0" w:color="auto"/>
              <w:right w:val="single" w:sz="4" w:space="0" w:color="auto"/>
            </w:tcBorders>
            <w:hideMark/>
          </w:tcPr>
          <w:p w14:paraId="399737D1"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6E1DB12A" w14:textId="77777777" w:rsidR="00A01CDB" w:rsidRPr="00E31CA2" w:rsidRDefault="00A01CDB" w:rsidP="0099097F">
            <w:pPr>
              <w:rPr>
                <w:rFonts w:ascii="Garamond" w:eastAsia="Calibri" w:hAnsi="Garamond"/>
              </w:rPr>
            </w:pPr>
            <w:r>
              <w:rPr>
                <w:rFonts w:ascii="Garamond" w:hAnsi="Garamond"/>
              </w:rPr>
              <w:t xml:space="preserve">Die empfohlene Tagesdosis sollte nicht zu einer Aufnahme von mehr als 10 mg Isochinolinalkaloiden (ausgedrückt als Berberin) führen.</w:t>
            </w:r>
            <w:r>
              <w:rPr>
                <w:rFonts w:ascii="Garamond" w:hAnsi="Garamond"/>
              </w:rPr>
              <w:t xml:space="preserve"> </w:t>
            </w:r>
          </w:p>
        </w:tc>
      </w:tr>
      <w:tr w:rsidR="00A01CDB" w:rsidRPr="00E31CA2" w14:paraId="3D5E01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7DDDB2" w14:textId="77777777" w:rsidR="00A01CDB" w:rsidRPr="00E31CA2" w:rsidRDefault="00A01CDB" w:rsidP="0099097F">
            <w:pPr>
              <w:rPr>
                <w:rFonts w:ascii="Garamond" w:eastAsia="Calibri" w:hAnsi="Garamond"/>
              </w:rPr>
            </w:pPr>
            <w:r>
              <w:rPr>
                <w:rFonts w:ascii="Garamond" w:hAnsi="Garamond"/>
              </w:rPr>
              <w:t xml:space="preserve">Theobroma cacao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AEE66E"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00CAF1F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4B148B5" w14:textId="77777777" w:rsidR="00A01CDB" w:rsidRPr="00E31CA2" w:rsidRDefault="00A01CDB" w:rsidP="0099097F">
            <w:pPr>
              <w:rPr>
                <w:rFonts w:ascii="Garamond" w:eastAsia="Calibri" w:hAnsi="Garamond"/>
              </w:rPr>
            </w:pPr>
            <w:r>
              <w:rPr>
                <w:rFonts w:ascii="Garamond" w:hAnsi="Garamond"/>
              </w:rPr>
              <w:t xml:space="preserve">Kakaobaum</w:t>
            </w:r>
          </w:p>
        </w:tc>
        <w:tc>
          <w:tcPr>
            <w:tcW w:w="1352" w:type="dxa"/>
            <w:tcBorders>
              <w:top w:val="single" w:sz="4" w:space="0" w:color="auto"/>
              <w:left w:val="single" w:sz="4" w:space="0" w:color="auto"/>
              <w:bottom w:val="single" w:sz="4" w:space="0" w:color="auto"/>
              <w:right w:val="single" w:sz="4" w:space="0" w:color="auto"/>
            </w:tcBorders>
            <w:hideMark/>
          </w:tcPr>
          <w:p w14:paraId="296A186D"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06A458B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2EF2C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636EA9" w14:textId="77777777" w:rsidR="00A01CDB" w:rsidRPr="00E31CA2" w:rsidRDefault="00A01CDB" w:rsidP="0099097F">
            <w:pPr>
              <w:rPr>
                <w:rFonts w:ascii="Garamond" w:eastAsia="Calibri" w:hAnsi="Garamond"/>
              </w:rPr>
            </w:pPr>
            <w:r>
              <w:rPr>
                <w:rFonts w:ascii="Garamond" w:hAnsi="Garamond"/>
              </w:rPr>
              <w:t xml:space="preserve">Thlaspi Arvense L.</w:t>
            </w:r>
          </w:p>
        </w:tc>
        <w:tc>
          <w:tcPr>
            <w:tcW w:w="1842" w:type="dxa"/>
            <w:tcBorders>
              <w:top w:val="single" w:sz="4" w:space="0" w:color="auto"/>
              <w:left w:val="single" w:sz="4" w:space="0" w:color="auto"/>
              <w:bottom w:val="single" w:sz="4" w:space="0" w:color="auto"/>
              <w:right w:val="single" w:sz="4" w:space="0" w:color="auto"/>
            </w:tcBorders>
            <w:hideMark/>
          </w:tcPr>
          <w:p w14:paraId="339924E2" w14:textId="77777777" w:rsidR="00A01CDB" w:rsidRPr="00E31CA2" w:rsidRDefault="00A01CDB" w:rsidP="0099097F">
            <w:pPr>
              <w:rPr>
                <w:rFonts w:ascii="Garamond" w:eastAsia="Calibri" w:hAnsi="Garamond"/>
              </w:rPr>
            </w:pPr>
            <w:r>
              <w:rPr>
                <w:rFonts w:ascii="Garamond" w:hAnsi="Garamond"/>
              </w:rPr>
              <w:t xml:space="preserve">Brassicaceae</w:t>
            </w:r>
          </w:p>
        </w:tc>
        <w:tc>
          <w:tcPr>
            <w:tcW w:w="1371" w:type="dxa"/>
            <w:tcBorders>
              <w:top w:val="single" w:sz="4" w:space="0" w:color="auto"/>
              <w:left w:val="single" w:sz="4" w:space="0" w:color="auto"/>
              <w:bottom w:val="single" w:sz="4" w:space="0" w:color="auto"/>
              <w:right w:val="single" w:sz="4" w:space="0" w:color="auto"/>
            </w:tcBorders>
            <w:hideMark/>
          </w:tcPr>
          <w:p w14:paraId="1528C3A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7E59C94" w14:textId="77777777" w:rsidR="00A01CDB" w:rsidRPr="00E31CA2" w:rsidRDefault="00A01CDB" w:rsidP="0099097F">
            <w:pPr>
              <w:rPr>
                <w:rFonts w:ascii="Garamond" w:eastAsia="Calibri" w:hAnsi="Garamond"/>
              </w:rPr>
            </w:pPr>
            <w:r>
              <w:rPr>
                <w:rFonts w:ascii="Garamond" w:hAnsi="Garamond"/>
              </w:rPr>
              <w:t xml:space="preserve">Acker-Hellerkraut</w:t>
            </w:r>
          </w:p>
        </w:tc>
        <w:tc>
          <w:tcPr>
            <w:tcW w:w="1352" w:type="dxa"/>
            <w:tcBorders>
              <w:top w:val="single" w:sz="4" w:space="0" w:color="auto"/>
              <w:left w:val="single" w:sz="4" w:space="0" w:color="auto"/>
              <w:bottom w:val="single" w:sz="4" w:space="0" w:color="auto"/>
              <w:right w:val="single" w:sz="4" w:space="0" w:color="auto"/>
            </w:tcBorders>
            <w:hideMark/>
          </w:tcPr>
          <w:p w14:paraId="14D9B8CE"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545CBC8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p>
        </w:tc>
      </w:tr>
      <w:tr w:rsidR="00A01CDB" w:rsidRPr="00E31CA2" w14:paraId="612D87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1D896D" w14:textId="77777777" w:rsidR="00A01CDB" w:rsidRPr="00E31CA2" w:rsidRDefault="00A01CDB" w:rsidP="0099097F">
            <w:pPr>
              <w:rPr>
                <w:rFonts w:ascii="Garamond" w:eastAsia="Calibri" w:hAnsi="Garamond"/>
              </w:rPr>
            </w:pPr>
            <w:r>
              <w:rPr>
                <w:rFonts w:ascii="Garamond" w:hAnsi="Garamond"/>
              </w:rPr>
              <w:t xml:space="preserve">Thymus serpyllum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E2DE0C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116203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8DFC975" w14:textId="77777777" w:rsidR="00A01CDB" w:rsidRPr="00E31CA2" w:rsidRDefault="00A01CDB" w:rsidP="0099097F">
            <w:pPr>
              <w:rPr>
                <w:rFonts w:ascii="Garamond" w:eastAsia="Calibri" w:hAnsi="Garamond"/>
              </w:rPr>
            </w:pPr>
            <w:r>
              <w:rPr>
                <w:rFonts w:ascii="Garamond" w:hAnsi="Garamond"/>
              </w:rPr>
              <w:t xml:space="preserve">Sand-Thymian</w:t>
            </w:r>
          </w:p>
        </w:tc>
        <w:tc>
          <w:tcPr>
            <w:tcW w:w="1352" w:type="dxa"/>
            <w:tcBorders>
              <w:top w:val="single" w:sz="4" w:space="0" w:color="auto"/>
              <w:left w:val="single" w:sz="4" w:space="0" w:color="auto"/>
              <w:bottom w:val="single" w:sz="4" w:space="0" w:color="auto"/>
              <w:right w:val="single" w:sz="4" w:space="0" w:color="auto"/>
            </w:tcBorders>
            <w:hideMark/>
          </w:tcPr>
          <w:p w14:paraId="5E958EE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3F387FD"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r>
              <w:rPr>
                <w:rFonts w:ascii="Garamond" w:hAnsi="Garamond"/>
              </w:rPr>
              <w:t xml:space="preserve"> </w:t>
            </w:r>
            <w:r>
              <w:rPr>
                <w:rFonts w:ascii="Garamond" w:hAnsi="Garamond"/>
              </w:rPr>
              <w:t xml:space="preserve">Nicht an Kinder unter 12 Jahren verabreichen.</w:t>
            </w:r>
          </w:p>
        </w:tc>
      </w:tr>
      <w:tr w:rsidR="00A01CDB" w:rsidRPr="00E31CA2" w14:paraId="39C7B1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ABE7A5" w14:textId="77777777" w:rsidR="00A01CDB" w:rsidRPr="00E31CA2" w:rsidRDefault="00A01CDB" w:rsidP="0099097F">
            <w:pPr>
              <w:rPr>
                <w:rFonts w:ascii="Garamond" w:eastAsia="Calibri" w:hAnsi="Garamond"/>
              </w:rPr>
            </w:pPr>
            <w:r>
              <w:rPr>
                <w:rFonts w:ascii="Garamond" w:hAnsi="Garamond"/>
              </w:rPr>
              <w:t xml:space="preserve">Thymus vulgaris L.</w:t>
            </w:r>
          </w:p>
        </w:tc>
        <w:tc>
          <w:tcPr>
            <w:tcW w:w="1842" w:type="dxa"/>
            <w:tcBorders>
              <w:top w:val="single" w:sz="4" w:space="0" w:color="auto"/>
              <w:left w:val="single" w:sz="4" w:space="0" w:color="auto"/>
              <w:bottom w:val="single" w:sz="4" w:space="0" w:color="auto"/>
              <w:right w:val="single" w:sz="4" w:space="0" w:color="auto"/>
            </w:tcBorders>
            <w:hideMark/>
          </w:tcPr>
          <w:p w14:paraId="1FE25C8A"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4A04EB6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9C8B7DF" w14:textId="77777777" w:rsidR="00A01CDB" w:rsidRPr="00E31CA2" w:rsidRDefault="00A01CDB" w:rsidP="0099097F">
            <w:pPr>
              <w:rPr>
                <w:rFonts w:ascii="Garamond" w:eastAsia="Calibri" w:hAnsi="Garamond"/>
              </w:rPr>
            </w:pPr>
            <w:r>
              <w:rPr>
                <w:rFonts w:ascii="Garamond" w:hAnsi="Garamond"/>
              </w:rPr>
              <w:t xml:space="preserve">Echter Thymian</w:t>
            </w:r>
          </w:p>
        </w:tc>
        <w:tc>
          <w:tcPr>
            <w:tcW w:w="1352" w:type="dxa"/>
            <w:tcBorders>
              <w:top w:val="single" w:sz="4" w:space="0" w:color="auto"/>
              <w:left w:val="single" w:sz="4" w:space="0" w:color="auto"/>
              <w:bottom w:val="single" w:sz="4" w:space="0" w:color="auto"/>
              <w:right w:val="single" w:sz="4" w:space="0" w:color="auto"/>
            </w:tcBorders>
            <w:hideMark/>
          </w:tcPr>
          <w:p w14:paraId="711FD05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5D0E344"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4 g getrockneter Pflanze entspricht.</w:t>
            </w:r>
            <w:r>
              <w:rPr>
                <w:rFonts w:ascii="Garamond" w:hAnsi="Garamond"/>
              </w:rPr>
              <w:t xml:space="preserve"> </w:t>
            </w:r>
          </w:p>
          <w:p w14:paraId="49AB79E6"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r>
              <w:rPr>
                <w:rFonts w:ascii="Garamond" w:hAnsi="Garamond"/>
              </w:rPr>
              <w:t xml:space="preserve"> </w:t>
            </w:r>
            <w:r>
              <w:rPr>
                <w:rFonts w:ascii="Garamond" w:hAnsi="Garamond"/>
              </w:rPr>
              <w:t xml:space="preserve">Nicht an Kinder unter 12 Jahren verabreichen.</w:t>
            </w:r>
          </w:p>
        </w:tc>
      </w:tr>
      <w:tr w:rsidR="00A01CDB" w:rsidRPr="00E31CA2" w14:paraId="1CC0F4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E466A2" w14:textId="77777777" w:rsidR="00A01CDB" w:rsidRPr="00E31CA2" w:rsidRDefault="00A01CDB" w:rsidP="0099097F">
            <w:pPr>
              <w:rPr>
                <w:rFonts w:ascii="Garamond" w:eastAsia="Calibri" w:hAnsi="Garamond"/>
              </w:rPr>
            </w:pPr>
            <w:r>
              <w:rPr>
                <w:rFonts w:ascii="Garamond" w:hAnsi="Garamond"/>
              </w:rPr>
              <w:t xml:space="preserve">Thymus zygis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1422E8B"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03004E3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DC60F11" w14:textId="77777777" w:rsidR="00A01CDB" w:rsidRPr="00E31CA2" w:rsidRDefault="00A01CDB" w:rsidP="0099097F">
            <w:pPr>
              <w:rPr>
                <w:rFonts w:ascii="Garamond" w:eastAsia="Calibri" w:hAnsi="Garamond"/>
              </w:rPr>
            </w:pPr>
            <w:r>
              <w:rPr>
                <w:rFonts w:ascii="Garamond" w:hAnsi="Garamond"/>
              </w:rPr>
              <w:t xml:space="preserve">Joch-Thymian</w:t>
            </w:r>
          </w:p>
        </w:tc>
        <w:tc>
          <w:tcPr>
            <w:tcW w:w="1352" w:type="dxa"/>
            <w:tcBorders>
              <w:top w:val="single" w:sz="4" w:space="0" w:color="auto"/>
              <w:left w:val="single" w:sz="4" w:space="0" w:color="auto"/>
              <w:bottom w:val="single" w:sz="4" w:space="0" w:color="auto"/>
              <w:right w:val="single" w:sz="4" w:space="0" w:color="auto"/>
            </w:tcBorders>
            <w:hideMark/>
          </w:tcPr>
          <w:p w14:paraId="21840C7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4775E3A8" w14:textId="3B770145"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B98B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6DDC6E" w14:textId="77777777" w:rsidR="00A01CDB" w:rsidRPr="00E31CA2" w:rsidRDefault="00A01CDB" w:rsidP="0099097F">
            <w:pPr>
              <w:rPr>
                <w:rFonts w:ascii="Garamond" w:eastAsia="Calibri" w:hAnsi="Garamond"/>
              </w:rPr>
            </w:pPr>
            <w:r>
              <w:rPr>
                <w:rFonts w:ascii="Garamond" w:hAnsi="Garamond"/>
              </w:rPr>
              <w:t xml:space="preserve">Tilia americana L.</w:t>
            </w:r>
          </w:p>
        </w:tc>
        <w:tc>
          <w:tcPr>
            <w:tcW w:w="1842" w:type="dxa"/>
            <w:tcBorders>
              <w:top w:val="single" w:sz="4" w:space="0" w:color="auto"/>
              <w:left w:val="single" w:sz="4" w:space="0" w:color="auto"/>
              <w:bottom w:val="single" w:sz="4" w:space="0" w:color="auto"/>
              <w:right w:val="single" w:sz="4" w:space="0" w:color="auto"/>
            </w:tcBorders>
            <w:hideMark/>
          </w:tcPr>
          <w:p w14:paraId="5EAE31D7"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5BBAE2B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97751F" w14:textId="77777777" w:rsidR="00A01CDB" w:rsidRPr="00E31CA2" w:rsidRDefault="00A01CDB" w:rsidP="0099097F">
            <w:pPr>
              <w:rPr>
                <w:rFonts w:ascii="Garamond" w:eastAsia="Calibri" w:hAnsi="Garamond"/>
              </w:rPr>
            </w:pPr>
            <w:r>
              <w:rPr>
                <w:rFonts w:ascii="Garamond" w:hAnsi="Garamond"/>
              </w:rPr>
              <w:t xml:space="preserve">Amerikanische Linde</w:t>
            </w:r>
          </w:p>
        </w:tc>
        <w:tc>
          <w:tcPr>
            <w:tcW w:w="1352" w:type="dxa"/>
            <w:tcBorders>
              <w:top w:val="single" w:sz="4" w:space="0" w:color="auto"/>
              <w:left w:val="single" w:sz="4" w:space="0" w:color="auto"/>
              <w:bottom w:val="single" w:sz="4" w:space="0" w:color="auto"/>
              <w:right w:val="single" w:sz="4" w:space="0" w:color="auto"/>
            </w:tcBorders>
            <w:hideMark/>
          </w:tcPr>
          <w:p w14:paraId="5D5E507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2390E41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E63B4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5BB3F" w14:textId="77777777" w:rsidR="00A01CDB" w:rsidRPr="00E31CA2" w:rsidRDefault="00A01CDB" w:rsidP="0099097F">
            <w:pPr>
              <w:rPr>
                <w:rFonts w:ascii="Garamond" w:eastAsia="Calibri" w:hAnsi="Garamond"/>
              </w:rPr>
            </w:pPr>
            <w:r>
              <w:rPr>
                <w:rFonts w:ascii="Garamond" w:hAnsi="Garamond"/>
              </w:rPr>
              <w:t xml:space="preserve">Tilia cordata Mill.</w:t>
            </w:r>
          </w:p>
        </w:tc>
        <w:tc>
          <w:tcPr>
            <w:tcW w:w="1842" w:type="dxa"/>
            <w:tcBorders>
              <w:top w:val="single" w:sz="4" w:space="0" w:color="auto"/>
              <w:left w:val="single" w:sz="4" w:space="0" w:color="auto"/>
              <w:bottom w:val="single" w:sz="4" w:space="0" w:color="auto"/>
              <w:right w:val="single" w:sz="4" w:space="0" w:color="auto"/>
            </w:tcBorders>
            <w:hideMark/>
          </w:tcPr>
          <w:p w14:paraId="2A5D5680"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59CC349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0A07EE" w14:textId="77777777" w:rsidR="00A01CDB" w:rsidRPr="00E31CA2" w:rsidRDefault="00A01CDB" w:rsidP="0099097F">
            <w:pPr>
              <w:rPr>
                <w:rFonts w:ascii="Garamond" w:eastAsia="Calibri" w:hAnsi="Garamond"/>
              </w:rPr>
            </w:pPr>
            <w:r>
              <w:rPr>
                <w:rFonts w:ascii="Garamond" w:hAnsi="Garamond"/>
              </w:rPr>
              <w:t xml:space="preserve">Winterlinde</w:t>
            </w:r>
          </w:p>
        </w:tc>
        <w:tc>
          <w:tcPr>
            <w:tcW w:w="1352" w:type="dxa"/>
            <w:tcBorders>
              <w:top w:val="single" w:sz="4" w:space="0" w:color="auto"/>
              <w:left w:val="single" w:sz="4" w:space="0" w:color="auto"/>
              <w:bottom w:val="single" w:sz="4" w:space="0" w:color="auto"/>
              <w:right w:val="single" w:sz="4" w:space="0" w:color="auto"/>
            </w:tcBorders>
            <w:hideMark/>
          </w:tcPr>
          <w:p w14:paraId="2E2D533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629706B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BE776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1AAB0E" w14:textId="77777777" w:rsidR="00A01CDB" w:rsidRPr="00E31CA2" w:rsidRDefault="00A01CDB" w:rsidP="0099097F">
            <w:pPr>
              <w:rPr>
                <w:rFonts w:ascii="Garamond" w:eastAsia="Calibri" w:hAnsi="Garamond"/>
              </w:rPr>
            </w:pPr>
            <w:r>
              <w:rPr>
                <w:rFonts w:ascii="Garamond" w:hAnsi="Garamond"/>
              </w:rPr>
              <w:t xml:space="preserve">Tilia platyphyllos Scop.</w:t>
            </w:r>
          </w:p>
        </w:tc>
        <w:tc>
          <w:tcPr>
            <w:tcW w:w="1842" w:type="dxa"/>
            <w:tcBorders>
              <w:top w:val="single" w:sz="4" w:space="0" w:color="auto"/>
              <w:left w:val="single" w:sz="4" w:space="0" w:color="auto"/>
              <w:bottom w:val="single" w:sz="4" w:space="0" w:color="auto"/>
              <w:right w:val="single" w:sz="4" w:space="0" w:color="auto"/>
            </w:tcBorders>
            <w:hideMark/>
          </w:tcPr>
          <w:p w14:paraId="4421087C"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noWrap/>
            <w:hideMark/>
          </w:tcPr>
          <w:p w14:paraId="424F531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8327ABB" w14:textId="77777777" w:rsidR="00A01CDB" w:rsidRPr="00E31CA2" w:rsidRDefault="00A01CDB" w:rsidP="0099097F">
            <w:pPr>
              <w:rPr>
                <w:rFonts w:ascii="Garamond" w:eastAsia="Calibri" w:hAnsi="Garamond"/>
              </w:rPr>
            </w:pPr>
            <w:r>
              <w:rPr>
                <w:rFonts w:ascii="Garamond" w:hAnsi="Garamond"/>
              </w:rPr>
              <w:t xml:space="preserve">Sommer-Linde</w:t>
            </w:r>
          </w:p>
        </w:tc>
        <w:tc>
          <w:tcPr>
            <w:tcW w:w="1352" w:type="dxa"/>
            <w:tcBorders>
              <w:top w:val="single" w:sz="4" w:space="0" w:color="auto"/>
              <w:left w:val="single" w:sz="4" w:space="0" w:color="auto"/>
              <w:bottom w:val="single" w:sz="4" w:space="0" w:color="auto"/>
              <w:right w:val="single" w:sz="4" w:space="0" w:color="auto"/>
            </w:tcBorders>
            <w:hideMark/>
          </w:tcPr>
          <w:p w14:paraId="36804BD8"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261598B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97148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BC1933" w14:textId="77777777" w:rsidR="00A01CDB" w:rsidRPr="00E31CA2" w:rsidRDefault="00A01CDB" w:rsidP="0099097F">
            <w:pPr>
              <w:rPr>
                <w:rFonts w:ascii="Garamond" w:eastAsia="Calibri" w:hAnsi="Garamond"/>
              </w:rPr>
            </w:pPr>
            <w:r>
              <w:rPr>
                <w:rFonts w:ascii="Garamond" w:hAnsi="Garamond"/>
              </w:rPr>
              <w:t xml:space="preserve">Tilia tomentosa Moench</w:t>
            </w:r>
          </w:p>
        </w:tc>
        <w:tc>
          <w:tcPr>
            <w:tcW w:w="1842" w:type="dxa"/>
            <w:tcBorders>
              <w:top w:val="single" w:sz="4" w:space="0" w:color="auto"/>
              <w:left w:val="single" w:sz="4" w:space="0" w:color="auto"/>
              <w:bottom w:val="single" w:sz="4" w:space="0" w:color="auto"/>
              <w:right w:val="single" w:sz="4" w:space="0" w:color="auto"/>
            </w:tcBorders>
            <w:hideMark/>
          </w:tcPr>
          <w:p w14:paraId="701F9DC7"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07F4DCD9" w14:textId="77777777" w:rsidR="00A01CDB" w:rsidRPr="00E31CA2" w:rsidRDefault="00A01CDB" w:rsidP="0099097F">
            <w:pPr>
              <w:rPr>
                <w:rFonts w:ascii="Garamond" w:eastAsia="Calibri" w:hAnsi="Garamond"/>
              </w:rPr>
            </w:pPr>
            <w:r>
              <w:rPr>
                <w:rFonts w:ascii="Garamond" w:hAnsi="Garamond"/>
              </w:rPr>
              <w:t xml:space="preserve">Tilia argentea DC.</w:t>
            </w:r>
          </w:p>
        </w:tc>
        <w:tc>
          <w:tcPr>
            <w:tcW w:w="1628" w:type="dxa"/>
            <w:tcBorders>
              <w:top w:val="single" w:sz="4" w:space="0" w:color="auto"/>
              <w:left w:val="single" w:sz="4" w:space="0" w:color="auto"/>
              <w:bottom w:val="single" w:sz="4" w:space="0" w:color="auto"/>
              <w:right w:val="single" w:sz="4" w:space="0" w:color="auto"/>
            </w:tcBorders>
            <w:hideMark/>
          </w:tcPr>
          <w:p w14:paraId="57C9268E" w14:textId="77777777" w:rsidR="00A01CDB" w:rsidRPr="00E31CA2" w:rsidRDefault="00A01CDB" w:rsidP="0099097F">
            <w:pPr>
              <w:rPr>
                <w:rFonts w:ascii="Garamond" w:eastAsia="Calibri" w:hAnsi="Garamond"/>
              </w:rPr>
            </w:pPr>
            <w:r>
              <w:rPr>
                <w:rFonts w:ascii="Garamond" w:hAnsi="Garamond"/>
              </w:rPr>
              <w:t xml:space="preserve">Silber-Linde</w:t>
            </w:r>
          </w:p>
        </w:tc>
        <w:tc>
          <w:tcPr>
            <w:tcW w:w="1352" w:type="dxa"/>
            <w:tcBorders>
              <w:top w:val="single" w:sz="4" w:space="0" w:color="auto"/>
              <w:left w:val="single" w:sz="4" w:space="0" w:color="auto"/>
              <w:bottom w:val="single" w:sz="4" w:space="0" w:color="auto"/>
              <w:right w:val="single" w:sz="4" w:space="0" w:color="auto"/>
            </w:tcBorders>
            <w:hideMark/>
          </w:tcPr>
          <w:p w14:paraId="50C1CA9F"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195FF94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0175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FACC95" w14:textId="77777777" w:rsidR="00A01CDB" w:rsidRPr="00E31CA2" w:rsidRDefault="00A01CDB" w:rsidP="0099097F">
            <w:pPr>
              <w:rPr>
                <w:rFonts w:ascii="Garamond" w:eastAsia="Calibri" w:hAnsi="Garamond"/>
              </w:rPr>
            </w:pPr>
            <w:r>
              <w:rPr>
                <w:rFonts w:ascii="Garamond" w:hAnsi="Garamond"/>
              </w:rPr>
              <w:t xml:space="preserve">Tilia x europaea L.</w:t>
            </w:r>
          </w:p>
        </w:tc>
        <w:tc>
          <w:tcPr>
            <w:tcW w:w="1842" w:type="dxa"/>
            <w:tcBorders>
              <w:top w:val="single" w:sz="4" w:space="0" w:color="auto"/>
              <w:left w:val="single" w:sz="4" w:space="0" w:color="auto"/>
              <w:bottom w:val="single" w:sz="4" w:space="0" w:color="auto"/>
              <w:right w:val="single" w:sz="4" w:space="0" w:color="auto"/>
            </w:tcBorders>
            <w:hideMark/>
          </w:tcPr>
          <w:p w14:paraId="6587300A" w14:textId="77777777" w:rsidR="00A01CDB" w:rsidRPr="00E31CA2" w:rsidRDefault="00A01CDB" w:rsidP="0099097F">
            <w:pPr>
              <w:rPr>
                <w:rFonts w:ascii="Garamond" w:eastAsia="Calibri" w:hAnsi="Garamond"/>
              </w:rPr>
            </w:pPr>
            <w:r>
              <w:rPr>
                <w:rFonts w:ascii="Garamond" w:hAnsi="Garamond"/>
              </w:rPr>
              <w:t xml:space="preserve">Malvaceae</w:t>
            </w:r>
          </w:p>
        </w:tc>
        <w:tc>
          <w:tcPr>
            <w:tcW w:w="1371" w:type="dxa"/>
            <w:tcBorders>
              <w:top w:val="single" w:sz="4" w:space="0" w:color="auto"/>
              <w:left w:val="single" w:sz="4" w:space="0" w:color="auto"/>
              <w:bottom w:val="single" w:sz="4" w:space="0" w:color="auto"/>
              <w:right w:val="single" w:sz="4" w:space="0" w:color="auto"/>
            </w:tcBorders>
            <w:hideMark/>
          </w:tcPr>
          <w:p w14:paraId="0E4AED84" w14:textId="77777777" w:rsidR="00A01CDB" w:rsidRPr="00E31CA2" w:rsidRDefault="00A01CDB" w:rsidP="0099097F">
            <w:pPr>
              <w:rPr>
                <w:rFonts w:ascii="Garamond" w:eastAsia="Calibri" w:hAnsi="Garamond"/>
              </w:rPr>
            </w:pPr>
            <w:r>
              <w:rPr>
                <w:rFonts w:ascii="Garamond" w:hAnsi="Garamond"/>
              </w:rPr>
              <w:t xml:space="preserve">Tilia x vulgaris B. Heyne</w:t>
            </w:r>
          </w:p>
        </w:tc>
        <w:tc>
          <w:tcPr>
            <w:tcW w:w="1628" w:type="dxa"/>
            <w:tcBorders>
              <w:top w:val="single" w:sz="4" w:space="0" w:color="auto"/>
              <w:left w:val="single" w:sz="4" w:space="0" w:color="auto"/>
              <w:bottom w:val="single" w:sz="4" w:space="0" w:color="auto"/>
              <w:right w:val="single" w:sz="4" w:space="0" w:color="auto"/>
            </w:tcBorders>
            <w:hideMark/>
          </w:tcPr>
          <w:p w14:paraId="6B869A6C" w14:textId="77777777" w:rsidR="00A01CDB" w:rsidRPr="00E31CA2" w:rsidRDefault="00A01CDB" w:rsidP="0099097F">
            <w:pPr>
              <w:rPr>
                <w:rFonts w:ascii="Garamond" w:eastAsia="Calibri" w:hAnsi="Garamond"/>
              </w:rPr>
            </w:pPr>
            <w:r>
              <w:rPr>
                <w:rFonts w:ascii="Garamond" w:hAnsi="Garamond"/>
              </w:rPr>
              <w:t xml:space="preserve">Gemeine Linde</w:t>
            </w:r>
          </w:p>
        </w:tc>
        <w:tc>
          <w:tcPr>
            <w:tcW w:w="1352" w:type="dxa"/>
            <w:tcBorders>
              <w:top w:val="single" w:sz="4" w:space="0" w:color="auto"/>
              <w:left w:val="single" w:sz="4" w:space="0" w:color="auto"/>
              <w:bottom w:val="single" w:sz="4" w:space="0" w:color="auto"/>
              <w:right w:val="single" w:sz="4" w:space="0" w:color="auto"/>
            </w:tcBorders>
            <w:hideMark/>
          </w:tcPr>
          <w:p w14:paraId="782764A4" w14:textId="77777777" w:rsidR="00A01CDB" w:rsidRPr="00E31CA2" w:rsidRDefault="00A01CDB" w:rsidP="0099097F">
            <w:pPr>
              <w:rPr>
                <w:rFonts w:ascii="Garamond" w:eastAsia="Calibri" w:hAnsi="Garamond"/>
              </w:rPr>
            </w:pPr>
            <w:r>
              <w:rPr>
                <w:rFonts w:ascii="Garamond" w:hAnsi="Garamond"/>
              </w:rPr>
              <w:t xml:space="preserve">Rinde, Blüten,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127BDFF5" w14:textId="77777777" w:rsidR="00A01CDB" w:rsidRPr="00E31CA2" w:rsidRDefault="00A01CDB" w:rsidP="0099097F">
            <w:pPr>
              <w:rPr>
                <w:rFonts w:ascii="Garamond" w:eastAsia="Calibri" w:hAnsi="Garamond"/>
              </w:rPr>
            </w:pPr>
            <w:r>
              <w:rPr>
                <w:rFonts w:ascii="Garamond" w:hAnsi="Garamond"/>
              </w:rPr>
              <w:t xml:space="preserve"> </w:t>
            </w:r>
          </w:p>
        </w:tc>
      </w:tr>
      <w:tr w:rsidR="007E124C" w:rsidRPr="00E31CA2" w14:paraId="2C9FFE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9BEC7B" w14:textId="77777777" w:rsidR="00A01CDB" w:rsidRPr="00E31CA2" w:rsidRDefault="00A01CDB" w:rsidP="0099097F">
            <w:pPr>
              <w:rPr>
                <w:rFonts w:ascii="Garamond" w:eastAsia="Calibri" w:hAnsi="Garamond"/>
              </w:rPr>
            </w:pPr>
            <w:r>
              <w:rPr>
                <w:rFonts w:ascii="Garamond" w:hAnsi="Garamond"/>
              </w:rPr>
              <w:t xml:space="preserve">Tinospora cordifolia (Willd.)</w:t>
            </w:r>
            <w:r>
              <w:rPr>
                <w:rFonts w:ascii="Garamond" w:hAnsi="Garamond"/>
              </w:rPr>
              <w:t xml:space="preserve"> </w:t>
            </w:r>
            <w:r>
              <w:rPr>
                <w:rFonts w:ascii="Garamond" w:hAnsi="Garamond"/>
              </w:rPr>
              <w:t xml:space="preserve">Miers</w:t>
            </w:r>
          </w:p>
        </w:tc>
        <w:tc>
          <w:tcPr>
            <w:tcW w:w="1842" w:type="dxa"/>
            <w:tcBorders>
              <w:top w:val="single" w:sz="4" w:space="0" w:color="auto"/>
              <w:left w:val="single" w:sz="4" w:space="0" w:color="auto"/>
              <w:bottom w:val="single" w:sz="4" w:space="0" w:color="auto"/>
              <w:right w:val="single" w:sz="4" w:space="0" w:color="auto"/>
            </w:tcBorders>
            <w:hideMark/>
          </w:tcPr>
          <w:p w14:paraId="23CBE415" w14:textId="77777777" w:rsidR="00A01CDB" w:rsidRPr="00E31CA2" w:rsidRDefault="00A01CDB" w:rsidP="0099097F">
            <w:pPr>
              <w:rPr>
                <w:rFonts w:ascii="Garamond" w:eastAsia="Calibri" w:hAnsi="Garamond"/>
              </w:rPr>
            </w:pPr>
            <w:r>
              <w:rPr>
                <w:rFonts w:ascii="Garamond" w:hAnsi="Garamond"/>
              </w:rPr>
              <w:t xml:space="preserve">Menispermaceae</w:t>
            </w:r>
          </w:p>
        </w:tc>
        <w:tc>
          <w:tcPr>
            <w:tcW w:w="1371" w:type="dxa"/>
            <w:tcBorders>
              <w:top w:val="single" w:sz="4" w:space="0" w:color="auto"/>
              <w:left w:val="single" w:sz="4" w:space="0" w:color="auto"/>
              <w:bottom w:val="single" w:sz="4" w:space="0" w:color="auto"/>
              <w:right w:val="single" w:sz="4" w:space="0" w:color="auto"/>
            </w:tcBorders>
            <w:hideMark/>
          </w:tcPr>
          <w:p w14:paraId="5FF9B259" w14:textId="59B94938" w:rsidR="00A01CDB" w:rsidRPr="00E31CA2" w:rsidRDefault="00A01CDB" w:rsidP="0099097F">
            <w:pPr>
              <w:rPr>
                <w:rFonts w:ascii="Garamond" w:eastAsia="Calibri" w:hAnsi="Garamond"/>
                <w:strike/>
              </w:rPr>
            </w:pPr>
          </w:p>
        </w:tc>
        <w:tc>
          <w:tcPr>
            <w:tcW w:w="1628" w:type="dxa"/>
            <w:tcBorders>
              <w:top w:val="single" w:sz="4" w:space="0" w:color="auto"/>
              <w:left w:val="single" w:sz="4" w:space="0" w:color="auto"/>
              <w:bottom w:val="single" w:sz="4" w:space="0" w:color="auto"/>
              <w:right w:val="single" w:sz="4" w:space="0" w:color="auto"/>
            </w:tcBorders>
            <w:hideMark/>
          </w:tcPr>
          <w:p w14:paraId="093BED6E"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D69A353" w14:textId="77777777" w:rsidR="00A01CDB" w:rsidRPr="00E31CA2" w:rsidRDefault="00A01CDB" w:rsidP="0099097F">
            <w:pPr>
              <w:rPr>
                <w:rFonts w:ascii="Garamond" w:eastAsia="Calibri" w:hAnsi="Garamond"/>
              </w:rPr>
            </w:pPr>
            <w:r>
              <w:rPr>
                <w:rFonts w:ascii="Garamond" w:hAnsi="Garamond"/>
              </w:rPr>
              <w:t xml:space="preserve">Wurzel, Stamm, Blatt</w:t>
            </w:r>
          </w:p>
        </w:tc>
        <w:tc>
          <w:tcPr>
            <w:tcW w:w="5572" w:type="dxa"/>
            <w:tcBorders>
              <w:top w:val="single" w:sz="4" w:space="0" w:color="auto"/>
              <w:left w:val="single" w:sz="4" w:space="0" w:color="auto"/>
              <w:bottom w:val="single" w:sz="4" w:space="0" w:color="auto"/>
              <w:right w:val="single" w:sz="4" w:space="0" w:color="auto"/>
            </w:tcBorders>
            <w:hideMark/>
          </w:tcPr>
          <w:p w14:paraId="61F15673" w14:textId="77777777" w:rsidR="00A01CDB" w:rsidRPr="00E31CA2" w:rsidRDefault="00A01CDB" w:rsidP="0099097F">
            <w:pPr>
              <w:rPr>
                <w:rFonts w:ascii="Garamond" w:eastAsia="Calibri" w:hAnsi="Garamond"/>
              </w:rPr>
            </w:pPr>
            <w:r>
              <w:rPr>
                <w:rFonts w:ascii="Garamond" w:hAnsi="Garamond"/>
              </w:rPr>
              <w:t xml:space="preserve">Ein botanisches Zertifikat muss belegen, dass die verwendeten Teile von dieser Pflanze stammen.</w:t>
            </w:r>
            <w:r>
              <w:rPr>
                <w:rFonts w:ascii="Garamond" w:hAnsi="Garamond"/>
              </w:rPr>
              <w:t xml:space="preserve"> </w:t>
            </w:r>
            <w:r>
              <w:rPr>
                <w:rFonts w:ascii="Garamond" w:hAnsi="Garamond"/>
              </w:rPr>
              <w:t xml:space="preserve">Die empfohlene Tagesdosis sollte nicht zu einer Aufnahme von mehr als 10 mg Isochinolinalkaloiden (ausgedrückt als Berberin) führen.</w:t>
            </w:r>
          </w:p>
        </w:tc>
      </w:tr>
      <w:tr w:rsidR="00A01CDB" w:rsidRPr="00E31CA2" w14:paraId="16303C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E94042" w14:textId="77777777" w:rsidR="00A01CDB" w:rsidRPr="00E31CA2" w:rsidRDefault="00A01CDB" w:rsidP="0099097F">
            <w:pPr>
              <w:rPr>
                <w:rFonts w:ascii="Garamond" w:eastAsia="Calibri" w:hAnsi="Garamond"/>
              </w:rPr>
            </w:pPr>
            <w:r>
              <w:rPr>
                <w:rFonts w:ascii="Garamond" w:hAnsi="Garamond"/>
              </w:rPr>
              <w:t xml:space="preserve">Trachyspermum ammi (L.) Sprague</w:t>
            </w:r>
          </w:p>
        </w:tc>
        <w:tc>
          <w:tcPr>
            <w:tcW w:w="1842" w:type="dxa"/>
            <w:tcBorders>
              <w:top w:val="single" w:sz="4" w:space="0" w:color="auto"/>
              <w:left w:val="single" w:sz="4" w:space="0" w:color="auto"/>
              <w:bottom w:val="single" w:sz="4" w:space="0" w:color="auto"/>
              <w:right w:val="single" w:sz="4" w:space="0" w:color="auto"/>
            </w:tcBorders>
            <w:hideMark/>
          </w:tcPr>
          <w:p w14:paraId="5F52E324" w14:textId="77777777" w:rsidR="00A01CDB" w:rsidRPr="00E31CA2" w:rsidRDefault="00A01CDB" w:rsidP="0099097F">
            <w:pPr>
              <w:rPr>
                <w:rFonts w:ascii="Garamond" w:eastAsia="Calibri" w:hAnsi="Garamond"/>
              </w:rPr>
            </w:pPr>
            <w:r>
              <w:rPr>
                <w:rFonts w:ascii="Garamond" w:hAnsi="Garamond"/>
              </w:rPr>
              <w:t xml:space="preserve">Apiaceae</w:t>
            </w:r>
          </w:p>
        </w:tc>
        <w:tc>
          <w:tcPr>
            <w:tcW w:w="1371" w:type="dxa"/>
            <w:tcBorders>
              <w:top w:val="single" w:sz="4" w:space="0" w:color="auto"/>
              <w:left w:val="single" w:sz="4" w:space="0" w:color="auto"/>
              <w:bottom w:val="single" w:sz="4" w:space="0" w:color="auto"/>
              <w:right w:val="single" w:sz="4" w:space="0" w:color="auto"/>
            </w:tcBorders>
            <w:noWrap/>
            <w:hideMark/>
          </w:tcPr>
          <w:p w14:paraId="09E0BAA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D64E1E6" w14:textId="77777777" w:rsidR="00A01CDB" w:rsidRPr="00E31CA2" w:rsidRDefault="00A01CDB" w:rsidP="0099097F">
            <w:pPr>
              <w:rPr>
                <w:rFonts w:ascii="Garamond" w:eastAsia="Calibri" w:hAnsi="Garamond"/>
              </w:rPr>
            </w:pPr>
            <w:r>
              <w:rPr>
                <w:rFonts w:ascii="Garamond" w:hAnsi="Garamond"/>
              </w:rPr>
              <w:t xml:space="preserve">Ajowan</w:t>
            </w:r>
          </w:p>
        </w:tc>
        <w:tc>
          <w:tcPr>
            <w:tcW w:w="1352" w:type="dxa"/>
            <w:tcBorders>
              <w:top w:val="single" w:sz="4" w:space="0" w:color="auto"/>
              <w:left w:val="single" w:sz="4" w:space="0" w:color="auto"/>
              <w:bottom w:val="single" w:sz="4" w:space="0" w:color="auto"/>
              <w:right w:val="single" w:sz="4" w:space="0" w:color="auto"/>
            </w:tcBorders>
            <w:hideMark/>
          </w:tcPr>
          <w:p w14:paraId="5A291DF7"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29E44A8B"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4D29EE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98ADA1" w14:textId="77777777" w:rsidR="00A01CDB" w:rsidRPr="00E31CA2" w:rsidRDefault="00A01CDB" w:rsidP="0099097F">
            <w:pPr>
              <w:rPr>
                <w:rFonts w:ascii="Garamond" w:eastAsia="Calibri" w:hAnsi="Garamond"/>
              </w:rPr>
            </w:pPr>
            <w:r>
              <w:rPr>
                <w:rFonts w:ascii="Garamond" w:hAnsi="Garamond"/>
              </w:rPr>
              <w:t xml:space="preserve">Tragopogon porrifolius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349E5B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4FD4F8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4DFD50A" w14:textId="77777777" w:rsidR="00A01CDB" w:rsidRPr="00E31CA2" w:rsidRDefault="00A01CDB" w:rsidP="0099097F">
            <w:pPr>
              <w:rPr>
                <w:rFonts w:ascii="Garamond" w:eastAsia="Calibri" w:hAnsi="Garamond"/>
              </w:rPr>
            </w:pPr>
            <w:r>
              <w:rPr>
                <w:rFonts w:ascii="Garamond" w:hAnsi="Garamond"/>
              </w:rPr>
              <w:t xml:space="preserve">Haferwurzel</w:t>
            </w:r>
          </w:p>
        </w:tc>
        <w:tc>
          <w:tcPr>
            <w:tcW w:w="1352" w:type="dxa"/>
            <w:tcBorders>
              <w:top w:val="single" w:sz="4" w:space="0" w:color="auto"/>
              <w:left w:val="single" w:sz="4" w:space="0" w:color="auto"/>
              <w:bottom w:val="single" w:sz="4" w:space="0" w:color="auto"/>
              <w:right w:val="single" w:sz="4" w:space="0" w:color="auto"/>
            </w:tcBorders>
            <w:hideMark/>
          </w:tcPr>
          <w:p w14:paraId="700EBFAD"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1F3CD15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CE0E9C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A0A1A1" w14:textId="77777777" w:rsidR="00A01CDB" w:rsidRPr="00E31CA2" w:rsidRDefault="00A01CDB" w:rsidP="0099097F">
            <w:pPr>
              <w:rPr>
                <w:rFonts w:ascii="Garamond" w:eastAsia="Calibri" w:hAnsi="Garamond"/>
              </w:rPr>
            </w:pPr>
            <w:r>
              <w:rPr>
                <w:rFonts w:ascii="Garamond" w:hAnsi="Garamond"/>
              </w:rPr>
              <w:t xml:space="preserve">Tribulus terrestris L.</w:t>
            </w:r>
          </w:p>
        </w:tc>
        <w:tc>
          <w:tcPr>
            <w:tcW w:w="1842" w:type="dxa"/>
            <w:tcBorders>
              <w:top w:val="single" w:sz="4" w:space="0" w:color="auto"/>
              <w:left w:val="single" w:sz="4" w:space="0" w:color="auto"/>
              <w:bottom w:val="single" w:sz="4" w:space="0" w:color="auto"/>
              <w:right w:val="single" w:sz="4" w:space="0" w:color="auto"/>
            </w:tcBorders>
            <w:hideMark/>
          </w:tcPr>
          <w:p w14:paraId="19658830" w14:textId="77777777" w:rsidR="00A01CDB" w:rsidRPr="00E31CA2" w:rsidRDefault="00A01CDB" w:rsidP="0099097F">
            <w:pPr>
              <w:rPr>
                <w:rFonts w:ascii="Garamond" w:eastAsia="Calibri" w:hAnsi="Garamond"/>
              </w:rPr>
            </w:pPr>
            <w:r>
              <w:rPr>
                <w:rFonts w:ascii="Garamond" w:hAnsi="Garamond"/>
              </w:rPr>
              <w:t xml:space="preserve">Zygophyllaceae</w:t>
            </w:r>
          </w:p>
        </w:tc>
        <w:tc>
          <w:tcPr>
            <w:tcW w:w="1371" w:type="dxa"/>
            <w:tcBorders>
              <w:top w:val="single" w:sz="4" w:space="0" w:color="auto"/>
              <w:left w:val="single" w:sz="4" w:space="0" w:color="auto"/>
              <w:bottom w:val="single" w:sz="4" w:space="0" w:color="auto"/>
              <w:right w:val="single" w:sz="4" w:space="0" w:color="auto"/>
            </w:tcBorders>
            <w:noWrap/>
            <w:hideMark/>
          </w:tcPr>
          <w:p w14:paraId="6726661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727533A" w14:textId="77777777" w:rsidR="00A01CDB" w:rsidRPr="00E31CA2" w:rsidRDefault="00A01CDB" w:rsidP="0099097F">
            <w:pPr>
              <w:rPr>
                <w:rFonts w:ascii="Garamond" w:eastAsia="Calibri" w:hAnsi="Garamond"/>
              </w:rPr>
            </w:pPr>
            <w:r>
              <w:rPr>
                <w:rFonts w:ascii="Garamond" w:hAnsi="Garamond"/>
              </w:rPr>
              <w:t xml:space="preserve">Erd-Burzeldorn</w:t>
            </w:r>
          </w:p>
        </w:tc>
        <w:tc>
          <w:tcPr>
            <w:tcW w:w="1352" w:type="dxa"/>
            <w:tcBorders>
              <w:top w:val="single" w:sz="4" w:space="0" w:color="auto"/>
              <w:left w:val="single" w:sz="4" w:space="0" w:color="auto"/>
              <w:bottom w:val="single" w:sz="4" w:space="0" w:color="auto"/>
              <w:right w:val="single" w:sz="4" w:space="0" w:color="auto"/>
            </w:tcBorders>
            <w:hideMark/>
          </w:tcPr>
          <w:p w14:paraId="770AD04C" w14:textId="77777777" w:rsidR="00A01CDB" w:rsidRPr="00E31CA2" w:rsidRDefault="00A01CDB" w:rsidP="0099097F">
            <w:pPr>
              <w:rPr>
                <w:rFonts w:ascii="Garamond" w:eastAsia="Calibri" w:hAnsi="Garamond"/>
              </w:rPr>
            </w:pPr>
            <w:r>
              <w:rPr>
                <w:rFonts w:ascii="Garamond" w:hAnsi="Garamond"/>
              </w:rPr>
              <w:t xml:space="preserve">gekochte Teile der gesamten Pflanze</w:t>
            </w:r>
          </w:p>
        </w:tc>
        <w:tc>
          <w:tcPr>
            <w:tcW w:w="5572" w:type="dxa"/>
            <w:tcBorders>
              <w:top w:val="single" w:sz="4" w:space="0" w:color="auto"/>
              <w:left w:val="single" w:sz="4" w:space="0" w:color="auto"/>
              <w:bottom w:val="single" w:sz="4" w:space="0" w:color="auto"/>
              <w:right w:val="single" w:sz="4" w:space="0" w:color="auto"/>
            </w:tcBorders>
            <w:hideMark/>
          </w:tcPr>
          <w:p w14:paraId="3390D247" w14:textId="77777777" w:rsidR="00A01CDB" w:rsidRPr="00E31CA2" w:rsidRDefault="00A01CDB" w:rsidP="0099097F">
            <w:pPr>
              <w:rPr>
                <w:rFonts w:ascii="Garamond" w:eastAsia="Calibri" w:hAnsi="Garamond" w:cs="Arial"/>
              </w:rPr>
            </w:pPr>
            <w:r>
              <w:rPr>
                <w:rFonts w:ascii="Garamond" w:hAnsi="Garamond"/>
              </w:rPr>
              <w:t xml:space="preserve">Die empfohlene Tagesmenge sollte nicht zu einer Aufnahme von mehr als 15 mg Saponinen führen. Das Etikett muss folgenden Warnhinweis tragen:</w:t>
            </w:r>
            <w:r>
              <w:rPr>
                <w:rFonts w:ascii="Garamond" w:hAnsi="Garamond"/>
              </w:rPr>
              <w:t xml:space="preserve"> </w:t>
            </w:r>
            <w:r>
              <w:rPr>
                <w:rFonts w:ascii="Garamond" w:hAnsi="Garamond"/>
              </w:rPr>
              <w:t xml:space="preserve">Nicht während der Schwangerschaft oder Stillzeit anwenden.</w:t>
            </w:r>
            <w:r>
              <w:rPr>
                <w:rFonts w:ascii="Garamond" w:hAnsi="Garamond"/>
              </w:rPr>
              <w:t xml:space="preserve"> </w:t>
            </w:r>
            <w:r>
              <w:rPr>
                <w:rFonts w:ascii="Garamond" w:hAnsi="Garamond"/>
              </w:rPr>
              <w:t xml:space="preserve">Konsultieren Sie Ihren Arzt oder Apotheker für die gleichzeitige Anwendung mit Hypertoniebehandlung oder antidiabetischer Behandlung.</w:t>
            </w:r>
            <w:r>
              <w:rPr>
                <w:rFonts w:ascii="Garamond" w:hAnsi="Garamond"/>
              </w:rPr>
              <w:t xml:space="preserve"> </w:t>
            </w:r>
            <w:r>
              <w:rPr>
                <w:rFonts w:ascii="Garamond" w:hAnsi="Garamond"/>
              </w:rPr>
              <w:t xml:space="preserve">Nicht bei Kindern und Jugendlichen unter 21 Jahren anwenden.</w:t>
            </w:r>
          </w:p>
        </w:tc>
      </w:tr>
      <w:tr w:rsidR="00A01CDB" w:rsidRPr="00E31CA2" w14:paraId="478BFC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745A3D" w14:textId="77777777" w:rsidR="00A01CDB" w:rsidRPr="00E31CA2" w:rsidRDefault="00A01CDB" w:rsidP="0099097F">
            <w:pPr>
              <w:rPr>
                <w:rFonts w:ascii="Garamond" w:eastAsia="Calibri" w:hAnsi="Garamond"/>
              </w:rPr>
            </w:pPr>
            <w:r>
              <w:rPr>
                <w:rFonts w:ascii="Garamond" w:hAnsi="Garamond"/>
              </w:rPr>
              <w:t xml:space="preserve">Trichilia catigua A. Juss.</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9B6E127" w14:textId="77777777" w:rsidR="00A01CDB" w:rsidRPr="00E31CA2" w:rsidRDefault="00A01CDB" w:rsidP="0099097F">
            <w:pPr>
              <w:rPr>
                <w:rFonts w:ascii="Garamond" w:eastAsia="Calibri" w:hAnsi="Garamond"/>
              </w:rPr>
            </w:pPr>
            <w:r>
              <w:rPr>
                <w:rFonts w:ascii="Garamond" w:hAnsi="Garamond"/>
              </w:rPr>
              <w:t xml:space="preserve">Meliaceae</w:t>
            </w:r>
          </w:p>
        </w:tc>
        <w:tc>
          <w:tcPr>
            <w:tcW w:w="1371" w:type="dxa"/>
            <w:tcBorders>
              <w:top w:val="single" w:sz="4" w:space="0" w:color="auto"/>
              <w:left w:val="single" w:sz="4" w:space="0" w:color="auto"/>
              <w:bottom w:val="single" w:sz="4" w:space="0" w:color="auto"/>
              <w:right w:val="single" w:sz="4" w:space="0" w:color="auto"/>
            </w:tcBorders>
            <w:noWrap/>
            <w:hideMark/>
          </w:tcPr>
          <w:p w14:paraId="37E86CE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AA6F504" w14:textId="77777777" w:rsidR="00A01CDB" w:rsidRPr="00E31CA2" w:rsidRDefault="00A01CDB" w:rsidP="0099097F">
            <w:pPr>
              <w:rPr>
                <w:rFonts w:ascii="Garamond" w:eastAsia="Calibri" w:hAnsi="Garamond"/>
              </w:rPr>
            </w:pPr>
            <w:r>
              <w:rPr>
                <w:rFonts w:ascii="Garamond" w:hAnsi="Garamond"/>
              </w:rPr>
              <w:t xml:space="preserve">Catuaba</w:t>
            </w:r>
          </w:p>
        </w:tc>
        <w:tc>
          <w:tcPr>
            <w:tcW w:w="1352" w:type="dxa"/>
            <w:tcBorders>
              <w:top w:val="single" w:sz="4" w:space="0" w:color="auto"/>
              <w:left w:val="single" w:sz="4" w:space="0" w:color="auto"/>
              <w:bottom w:val="single" w:sz="4" w:space="0" w:color="auto"/>
              <w:right w:val="single" w:sz="4" w:space="0" w:color="auto"/>
            </w:tcBorders>
            <w:hideMark/>
          </w:tcPr>
          <w:p w14:paraId="3EBE30F6"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hideMark/>
          </w:tcPr>
          <w:p w14:paraId="5B3CE079" w14:textId="77777777" w:rsidR="00A01CDB" w:rsidRPr="00E31CA2" w:rsidRDefault="00A01CDB" w:rsidP="0099097F">
            <w:pPr>
              <w:rPr>
                <w:rFonts w:ascii="Garamond" w:eastAsia="Calibri" w:hAnsi="Garamond"/>
              </w:rPr>
            </w:pPr>
            <w:r>
              <w:rPr>
                <w:rFonts w:ascii="Garamond" w:hAnsi="Garamond"/>
              </w:rPr>
              <w:t xml:space="preserve">Eine detaillierte botanische Identifizierung ist erforderlich.</w:t>
            </w:r>
            <w:r>
              <w:rPr>
                <w:rFonts w:ascii="Garamond" w:hAnsi="Garamond"/>
              </w:rPr>
              <w:t xml:space="preserve"> </w:t>
            </w:r>
            <w:r>
              <w:rPr>
                <w:rFonts w:ascii="Garamond" w:hAnsi="Garamond"/>
              </w:rPr>
              <w:t xml:space="preserve">Die Analyse muss zeigen, dass das Präparat keine nachweisbaren Mengen an tropischen Alkaloiden enthält.</w:t>
            </w:r>
          </w:p>
        </w:tc>
      </w:tr>
      <w:tr w:rsidR="00A01CDB" w:rsidRPr="00E31CA2" w14:paraId="5126C2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6B2257" w14:textId="77777777" w:rsidR="00A01CDB" w:rsidRPr="00E31CA2" w:rsidRDefault="00A01CDB" w:rsidP="0099097F">
            <w:pPr>
              <w:rPr>
                <w:rFonts w:ascii="Garamond" w:eastAsia="Calibri" w:hAnsi="Garamond"/>
              </w:rPr>
            </w:pPr>
            <w:r>
              <w:rPr>
                <w:rFonts w:ascii="Garamond" w:hAnsi="Garamond"/>
              </w:rPr>
              <w:t xml:space="preserve">Trichosanthes kirilowii Maxim.</w:t>
            </w:r>
          </w:p>
        </w:tc>
        <w:tc>
          <w:tcPr>
            <w:tcW w:w="1842" w:type="dxa"/>
            <w:tcBorders>
              <w:top w:val="single" w:sz="4" w:space="0" w:color="auto"/>
              <w:left w:val="single" w:sz="4" w:space="0" w:color="auto"/>
              <w:bottom w:val="single" w:sz="4" w:space="0" w:color="auto"/>
              <w:right w:val="single" w:sz="4" w:space="0" w:color="auto"/>
            </w:tcBorders>
            <w:hideMark/>
          </w:tcPr>
          <w:p w14:paraId="09115B58" w14:textId="77777777" w:rsidR="00A01CDB" w:rsidRPr="00E31CA2" w:rsidRDefault="00A01CDB" w:rsidP="0099097F">
            <w:pPr>
              <w:rPr>
                <w:rFonts w:ascii="Garamond" w:eastAsia="Calibri" w:hAnsi="Garamond"/>
              </w:rPr>
            </w:pPr>
            <w:r>
              <w:rPr>
                <w:rFonts w:ascii="Garamond" w:hAnsi="Garamond"/>
              </w:rPr>
              <w:t xml:space="preserve">Cucurbitaceae</w:t>
            </w:r>
          </w:p>
        </w:tc>
        <w:tc>
          <w:tcPr>
            <w:tcW w:w="1371" w:type="dxa"/>
            <w:tcBorders>
              <w:top w:val="single" w:sz="4" w:space="0" w:color="auto"/>
              <w:left w:val="single" w:sz="4" w:space="0" w:color="auto"/>
              <w:bottom w:val="single" w:sz="4" w:space="0" w:color="auto"/>
              <w:right w:val="single" w:sz="4" w:space="0" w:color="auto"/>
            </w:tcBorders>
            <w:hideMark/>
          </w:tcPr>
          <w:p w14:paraId="79E9FC7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087FFC2" w14:textId="77777777" w:rsidR="00A01CDB" w:rsidRPr="00E31CA2" w:rsidRDefault="00A01CDB" w:rsidP="0099097F">
            <w:pPr>
              <w:rPr>
                <w:rFonts w:ascii="Garamond" w:eastAsia="Calibri" w:hAnsi="Garamond"/>
              </w:rPr>
            </w:pPr>
            <w:r>
              <w:rPr>
                <w:rFonts w:ascii="Garamond" w:hAnsi="Garamond"/>
              </w:rPr>
              <w:t xml:space="preserve">Chinesische Gurke</w:t>
            </w:r>
          </w:p>
        </w:tc>
        <w:tc>
          <w:tcPr>
            <w:tcW w:w="1352" w:type="dxa"/>
            <w:tcBorders>
              <w:top w:val="single" w:sz="4" w:space="0" w:color="auto"/>
              <w:left w:val="single" w:sz="4" w:space="0" w:color="auto"/>
              <w:bottom w:val="single" w:sz="4" w:space="0" w:color="auto"/>
              <w:right w:val="single" w:sz="4" w:space="0" w:color="auto"/>
            </w:tcBorders>
            <w:hideMark/>
          </w:tcPr>
          <w:p w14:paraId="631002FF" w14:textId="77777777" w:rsidR="00A01CDB" w:rsidRPr="00E31CA2" w:rsidRDefault="00A01CDB" w:rsidP="0099097F">
            <w:pPr>
              <w:rPr>
                <w:rFonts w:ascii="Garamond" w:eastAsia="Calibri" w:hAnsi="Garamond"/>
              </w:rPr>
            </w:pPr>
            <w:r>
              <w:rPr>
                <w:rFonts w:ascii="Garamond" w:hAnsi="Garamond"/>
              </w:rPr>
              <w:t xml:space="preserve">Früchte (Perikarp und Samen)</w:t>
            </w:r>
          </w:p>
        </w:tc>
        <w:tc>
          <w:tcPr>
            <w:tcW w:w="5572" w:type="dxa"/>
            <w:tcBorders>
              <w:top w:val="single" w:sz="4" w:space="0" w:color="auto"/>
              <w:left w:val="single" w:sz="4" w:space="0" w:color="auto"/>
              <w:bottom w:val="single" w:sz="4" w:space="0" w:color="auto"/>
              <w:right w:val="single" w:sz="4" w:space="0" w:color="auto"/>
            </w:tcBorders>
            <w:hideMark/>
          </w:tcPr>
          <w:p w14:paraId="2A002602" w14:textId="77777777" w:rsidR="00A01CDB" w:rsidRPr="00E31CA2" w:rsidRDefault="00A01CDB" w:rsidP="0099097F">
            <w:pPr>
              <w:rPr>
                <w:rFonts w:ascii="Garamond" w:eastAsia="Calibri" w:hAnsi="Garamond"/>
              </w:rPr>
            </w:pPr>
            <w:r>
              <w:rPr>
                <w:rFonts w:ascii="Garamond" w:hAnsi="Garamond"/>
              </w:rPr>
              <w:t xml:space="preserve">Die Analyse muss zeigen, dass das Präparat keine nachweisbaren Mengen an Trichosanthin enthält.</w:t>
            </w:r>
          </w:p>
        </w:tc>
      </w:tr>
      <w:tr w:rsidR="00A01CDB" w:rsidRPr="00E31CA2" w14:paraId="12393E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FEB707" w14:textId="77777777" w:rsidR="00A01CDB" w:rsidRPr="00E31CA2" w:rsidRDefault="00A01CDB" w:rsidP="0099097F">
            <w:pPr>
              <w:rPr>
                <w:rFonts w:ascii="Garamond" w:eastAsia="Calibri" w:hAnsi="Garamond"/>
              </w:rPr>
            </w:pPr>
            <w:r>
              <w:rPr>
                <w:rFonts w:ascii="Garamond" w:hAnsi="Garamond"/>
              </w:rPr>
              <w:t xml:space="preserve">Tridax procumbens L.</w:t>
            </w:r>
          </w:p>
        </w:tc>
        <w:tc>
          <w:tcPr>
            <w:tcW w:w="1842" w:type="dxa"/>
            <w:tcBorders>
              <w:top w:val="single" w:sz="4" w:space="0" w:color="auto"/>
              <w:left w:val="single" w:sz="4" w:space="0" w:color="auto"/>
              <w:bottom w:val="single" w:sz="4" w:space="0" w:color="auto"/>
              <w:right w:val="single" w:sz="4" w:space="0" w:color="auto"/>
            </w:tcBorders>
            <w:hideMark/>
          </w:tcPr>
          <w:p w14:paraId="04C06E0C"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4A886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760445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6006B2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509F6ECF"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Antikoagulanzien.</w:t>
            </w:r>
          </w:p>
        </w:tc>
      </w:tr>
      <w:tr w:rsidR="00A01CDB" w:rsidRPr="00E31CA2" w14:paraId="228CB3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81553D" w14:textId="77777777" w:rsidR="00A01CDB" w:rsidRPr="00E31CA2" w:rsidRDefault="00A01CDB" w:rsidP="0099097F">
            <w:pPr>
              <w:rPr>
                <w:rFonts w:ascii="Garamond" w:eastAsia="Calibri" w:hAnsi="Garamond"/>
              </w:rPr>
            </w:pPr>
            <w:r>
              <w:rPr>
                <w:rFonts w:ascii="Garamond" w:hAnsi="Garamond"/>
              </w:rPr>
              <w:t xml:space="preserve">Trifolium Talking L.</w:t>
            </w:r>
          </w:p>
        </w:tc>
        <w:tc>
          <w:tcPr>
            <w:tcW w:w="1842" w:type="dxa"/>
            <w:tcBorders>
              <w:top w:val="single" w:sz="4" w:space="0" w:color="auto"/>
              <w:left w:val="single" w:sz="4" w:space="0" w:color="auto"/>
              <w:bottom w:val="single" w:sz="4" w:space="0" w:color="auto"/>
              <w:right w:val="single" w:sz="4" w:space="0" w:color="auto"/>
            </w:tcBorders>
            <w:hideMark/>
          </w:tcPr>
          <w:p w14:paraId="2AAFB92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noWrap/>
            <w:hideMark/>
          </w:tcPr>
          <w:p w14:paraId="325F35F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9A6C118" w14:textId="77777777" w:rsidR="00A01CDB" w:rsidRPr="00E31CA2" w:rsidRDefault="00A01CDB" w:rsidP="0099097F">
            <w:pPr>
              <w:rPr>
                <w:rFonts w:ascii="Garamond" w:eastAsia="Calibri" w:hAnsi="Garamond"/>
              </w:rPr>
            </w:pPr>
            <w:r>
              <w:rPr>
                <w:rFonts w:ascii="Garamond" w:hAnsi="Garamond"/>
              </w:rPr>
              <w:t xml:space="preserve">roter Klee</w:t>
            </w:r>
          </w:p>
        </w:tc>
        <w:tc>
          <w:tcPr>
            <w:tcW w:w="1352" w:type="dxa"/>
            <w:tcBorders>
              <w:top w:val="single" w:sz="4" w:space="0" w:color="auto"/>
              <w:left w:val="single" w:sz="4" w:space="0" w:color="auto"/>
              <w:bottom w:val="single" w:sz="4" w:space="0" w:color="auto"/>
              <w:right w:val="single" w:sz="4" w:space="0" w:color="auto"/>
            </w:tcBorders>
            <w:hideMark/>
          </w:tcPr>
          <w:p w14:paraId="0959845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B40C13F"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40 mg Isoflavonen (ausgedrückt als Glykosid der Hauptkomponente) führen. Analyseergebnisse müssen für jede Produktcharge verfügbar sein.</w:t>
            </w:r>
            <w:r>
              <w:rPr>
                <w:rFonts w:ascii="Garamond" w:hAnsi="Garamond"/>
              </w:rPr>
              <w:t xml:space="preserve"> </w:t>
            </w:r>
          </w:p>
        </w:tc>
      </w:tr>
      <w:tr w:rsidR="00A01CDB" w:rsidRPr="00E31CA2" w14:paraId="2D5074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7359AE" w14:textId="77777777" w:rsidR="00A01CDB" w:rsidRPr="00E31CA2" w:rsidRDefault="00A01CDB" w:rsidP="0099097F">
            <w:pPr>
              <w:rPr>
                <w:rFonts w:ascii="Garamond" w:eastAsia="Calibri" w:hAnsi="Garamond"/>
              </w:rPr>
            </w:pPr>
            <w:r>
              <w:rPr>
                <w:rFonts w:ascii="Garamond" w:hAnsi="Garamond"/>
              </w:rPr>
              <w:t xml:space="preserve">Trigonella caerulea (L.) Ser.</w:t>
            </w:r>
          </w:p>
        </w:tc>
        <w:tc>
          <w:tcPr>
            <w:tcW w:w="1842" w:type="dxa"/>
            <w:tcBorders>
              <w:top w:val="single" w:sz="4" w:space="0" w:color="auto"/>
              <w:left w:val="single" w:sz="4" w:space="0" w:color="auto"/>
              <w:bottom w:val="single" w:sz="4" w:space="0" w:color="auto"/>
              <w:right w:val="single" w:sz="4" w:space="0" w:color="auto"/>
            </w:tcBorders>
            <w:hideMark/>
          </w:tcPr>
          <w:p w14:paraId="4E4465CA"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3101E0B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0164FEE" w14:textId="77777777" w:rsidR="00A01CDB" w:rsidRPr="00E31CA2" w:rsidRDefault="00A01CDB" w:rsidP="0099097F">
            <w:pPr>
              <w:rPr>
                <w:rFonts w:ascii="Garamond" w:eastAsia="Calibri" w:hAnsi="Garamond"/>
              </w:rPr>
            </w:pPr>
            <w:r>
              <w:rPr>
                <w:rFonts w:ascii="Garamond" w:hAnsi="Garamond"/>
              </w:rPr>
              <w:t xml:space="preserve">blauer Bockshornklee</w:t>
            </w:r>
          </w:p>
        </w:tc>
        <w:tc>
          <w:tcPr>
            <w:tcW w:w="1352" w:type="dxa"/>
            <w:tcBorders>
              <w:top w:val="single" w:sz="4" w:space="0" w:color="auto"/>
              <w:left w:val="single" w:sz="4" w:space="0" w:color="auto"/>
              <w:bottom w:val="single" w:sz="4" w:space="0" w:color="auto"/>
              <w:right w:val="single" w:sz="4" w:space="0" w:color="auto"/>
            </w:tcBorders>
            <w:hideMark/>
          </w:tcPr>
          <w:p w14:paraId="5672C152"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8931531"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39380E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854BCC" w14:textId="77777777" w:rsidR="00A01CDB" w:rsidRPr="00E31CA2" w:rsidRDefault="00A01CDB" w:rsidP="0099097F">
            <w:pPr>
              <w:rPr>
                <w:rFonts w:ascii="Garamond" w:eastAsia="Calibri" w:hAnsi="Garamond"/>
              </w:rPr>
            </w:pPr>
            <w:r>
              <w:rPr>
                <w:rFonts w:ascii="Garamond" w:hAnsi="Garamond"/>
              </w:rPr>
              <w:t xml:space="preserve">Trigonella foenum-graecum L.</w:t>
            </w:r>
          </w:p>
        </w:tc>
        <w:tc>
          <w:tcPr>
            <w:tcW w:w="1842" w:type="dxa"/>
            <w:tcBorders>
              <w:top w:val="single" w:sz="4" w:space="0" w:color="auto"/>
              <w:left w:val="single" w:sz="4" w:space="0" w:color="auto"/>
              <w:bottom w:val="single" w:sz="4" w:space="0" w:color="auto"/>
              <w:right w:val="single" w:sz="4" w:space="0" w:color="auto"/>
            </w:tcBorders>
            <w:hideMark/>
          </w:tcPr>
          <w:p w14:paraId="4EB99119"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0004A9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398F64" w14:textId="77777777" w:rsidR="00A01CDB" w:rsidRPr="00E31CA2" w:rsidRDefault="00A01CDB" w:rsidP="0099097F">
            <w:pPr>
              <w:rPr>
                <w:rFonts w:ascii="Garamond" w:eastAsia="Calibri" w:hAnsi="Garamond"/>
              </w:rPr>
            </w:pPr>
            <w:r>
              <w:rPr>
                <w:rFonts w:ascii="Garamond" w:hAnsi="Garamond"/>
              </w:rPr>
              <w:t xml:space="preserve">Bockshornklee</w:t>
            </w:r>
          </w:p>
        </w:tc>
        <w:tc>
          <w:tcPr>
            <w:tcW w:w="1352" w:type="dxa"/>
            <w:tcBorders>
              <w:top w:val="single" w:sz="4" w:space="0" w:color="auto"/>
              <w:left w:val="single" w:sz="4" w:space="0" w:color="auto"/>
              <w:bottom w:val="single" w:sz="4" w:space="0" w:color="auto"/>
              <w:right w:val="single" w:sz="4" w:space="0" w:color="auto"/>
            </w:tcBorders>
            <w:hideMark/>
          </w:tcPr>
          <w:p w14:paraId="093F6238" w14:textId="77777777" w:rsidR="00A01CDB" w:rsidRPr="00E31CA2" w:rsidRDefault="00A01CDB" w:rsidP="0099097F">
            <w:pPr>
              <w:rPr>
                <w:rFonts w:ascii="Garamond" w:eastAsia="Calibri" w:hAnsi="Garamond"/>
              </w:rPr>
            </w:pPr>
            <w:r>
              <w:rPr>
                <w:rFonts w:ascii="Garamond" w:hAnsi="Garamond"/>
              </w:rPr>
              <w:t xml:space="preserve">Samen</w:t>
            </w:r>
          </w:p>
        </w:tc>
        <w:tc>
          <w:tcPr>
            <w:tcW w:w="5572" w:type="dxa"/>
            <w:tcBorders>
              <w:top w:val="single" w:sz="4" w:space="0" w:color="auto"/>
              <w:left w:val="single" w:sz="4" w:space="0" w:color="auto"/>
              <w:bottom w:val="single" w:sz="4" w:space="0" w:color="auto"/>
              <w:right w:val="single" w:sz="4" w:space="0" w:color="auto"/>
            </w:tcBorders>
            <w:hideMark/>
          </w:tcPr>
          <w:p w14:paraId="3F047AF8"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6B5A12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8DE4B5" w14:textId="77777777" w:rsidR="00A01CDB" w:rsidRPr="00E31CA2" w:rsidRDefault="00A01CDB" w:rsidP="0099097F">
            <w:pPr>
              <w:rPr>
                <w:rFonts w:ascii="Garamond" w:eastAsia="Calibri" w:hAnsi="Garamond"/>
              </w:rPr>
            </w:pPr>
            <w:r>
              <w:rPr>
                <w:rFonts w:ascii="Garamond" w:hAnsi="Garamond"/>
              </w:rPr>
              <w:t xml:space="preserve">Trillium erectum L.</w:t>
            </w:r>
          </w:p>
        </w:tc>
        <w:tc>
          <w:tcPr>
            <w:tcW w:w="1842" w:type="dxa"/>
            <w:tcBorders>
              <w:top w:val="single" w:sz="4" w:space="0" w:color="auto"/>
              <w:left w:val="single" w:sz="4" w:space="0" w:color="auto"/>
              <w:bottom w:val="single" w:sz="4" w:space="0" w:color="auto"/>
              <w:right w:val="single" w:sz="4" w:space="0" w:color="auto"/>
            </w:tcBorders>
            <w:hideMark/>
          </w:tcPr>
          <w:p w14:paraId="7C8BB251" w14:textId="77777777" w:rsidR="00A01CDB" w:rsidRPr="00E31CA2" w:rsidRDefault="00A01CDB" w:rsidP="0099097F">
            <w:pPr>
              <w:rPr>
                <w:rFonts w:ascii="Garamond" w:eastAsia="Calibri" w:hAnsi="Garamond"/>
              </w:rPr>
            </w:pPr>
            <w:r>
              <w:rPr>
                <w:rFonts w:ascii="Garamond" w:hAnsi="Garamond"/>
              </w:rPr>
              <w:t xml:space="preserve">Melanthiaceae</w:t>
            </w:r>
          </w:p>
        </w:tc>
        <w:tc>
          <w:tcPr>
            <w:tcW w:w="1371" w:type="dxa"/>
            <w:tcBorders>
              <w:top w:val="single" w:sz="4" w:space="0" w:color="auto"/>
              <w:left w:val="single" w:sz="4" w:space="0" w:color="auto"/>
              <w:bottom w:val="single" w:sz="4" w:space="0" w:color="auto"/>
              <w:right w:val="single" w:sz="4" w:space="0" w:color="auto"/>
            </w:tcBorders>
            <w:noWrap/>
            <w:hideMark/>
          </w:tcPr>
          <w:p w14:paraId="1644C0F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6ABA12A" w14:textId="77777777" w:rsidR="00A01CDB" w:rsidRPr="00E31CA2" w:rsidRDefault="00A01CDB" w:rsidP="0099097F">
            <w:pPr>
              <w:rPr>
                <w:rFonts w:ascii="Garamond" w:eastAsia="Calibri" w:hAnsi="Garamond"/>
              </w:rPr>
            </w:pPr>
            <w:r>
              <w:rPr>
                <w:rFonts w:ascii="Garamond" w:hAnsi="Garamond"/>
              </w:rPr>
              <w:t xml:space="preserve">rotes Trillium</w:t>
            </w:r>
          </w:p>
        </w:tc>
        <w:tc>
          <w:tcPr>
            <w:tcW w:w="1352" w:type="dxa"/>
            <w:tcBorders>
              <w:top w:val="single" w:sz="4" w:space="0" w:color="auto"/>
              <w:left w:val="single" w:sz="4" w:space="0" w:color="auto"/>
              <w:bottom w:val="single" w:sz="4" w:space="0" w:color="auto"/>
              <w:right w:val="single" w:sz="4" w:space="0" w:color="auto"/>
            </w:tcBorders>
            <w:hideMark/>
          </w:tcPr>
          <w:p w14:paraId="3D09E942"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683E129A"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7D055D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9494B0" w14:textId="77777777" w:rsidR="00A01CDB" w:rsidRPr="00E31CA2" w:rsidRDefault="00A01CDB" w:rsidP="0099097F">
            <w:pPr>
              <w:rPr>
                <w:rFonts w:ascii="Garamond" w:eastAsia="Calibri" w:hAnsi="Garamond"/>
              </w:rPr>
            </w:pPr>
            <w:r>
              <w:rPr>
                <w:rFonts w:ascii="Garamond" w:hAnsi="Garamond"/>
              </w:rPr>
              <w:t xml:space="preserve">Triticum aestivum L.</w:t>
            </w:r>
          </w:p>
        </w:tc>
        <w:tc>
          <w:tcPr>
            <w:tcW w:w="1842" w:type="dxa"/>
            <w:tcBorders>
              <w:top w:val="single" w:sz="4" w:space="0" w:color="auto"/>
              <w:left w:val="single" w:sz="4" w:space="0" w:color="auto"/>
              <w:bottom w:val="single" w:sz="4" w:space="0" w:color="auto"/>
              <w:right w:val="single" w:sz="4" w:space="0" w:color="auto"/>
            </w:tcBorders>
            <w:hideMark/>
          </w:tcPr>
          <w:p w14:paraId="5419238A"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63754BDC" w14:textId="77777777" w:rsidR="00A01CDB" w:rsidRPr="00E31CA2" w:rsidRDefault="00A01CDB" w:rsidP="0099097F">
            <w:pPr>
              <w:rPr>
                <w:rFonts w:ascii="Garamond" w:eastAsia="Calibri" w:hAnsi="Garamond"/>
              </w:rPr>
            </w:pPr>
            <w:r>
              <w:rPr>
                <w:rFonts w:ascii="Garamond" w:hAnsi="Garamond"/>
              </w:rPr>
              <w:t xml:space="preserve">Triticum vulgare Vill.</w:t>
            </w:r>
            <w:r>
              <w:rPr>
                <w:rFonts w:ascii="Garamond" w:hAnsi="Garamond"/>
              </w:rPr>
              <w:t xml:space="preserve"> </w:t>
            </w:r>
            <w:r>
              <w:rPr>
                <w:rFonts w:ascii="Garamond" w:hAnsi="Garamond"/>
              </w:rPr>
              <w:t xml:space="preserve">;</w:t>
            </w:r>
            <w:r>
              <w:rPr>
                <w:rFonts w:ascii="Garamond" w:hAnsi="Garamond"/>
              </w:rPr>
              <w:t xml:space="preserve"> </w:t>
            </w:r>
            <w:r>
              <w:rPr>
                <w:rFonts w:ascii="Garamond" w:hAnsi="Garamond"/>
              </w:rPr>
              <w:t xml:space="preserve">Triticum sativum Lam.</w:t>
            </w:r>
          </w:p>
        </w:tc>
        <w:tc>
          <w:tcPr>
            <w:tcW w:w="1628" w:type="dxa"/>
            <w:tcBorders>
              <w:top w:val="single" w:sz="4" w:space="0" w:color="auto"/>
              <w:left w:val="single" w:sz="4" w:space="0" w:color="auto"/>
              <w:bottom w:val="single" w:sz="4" w:space="0" w:color="auto"/>
              <w:right w:val="single" w:sz="4" w:space="0" w:color="auto"/>
            </w:tcBorders>
            <w:hideMark/>
          </w:tcPr>
          <w:p w14:paraId="25EC11E3" w14:textId="77777777" w:rsidR="00A01CDB" w:rsidRPr="00E31CA2" w:rsidRDefault="00A01CDB" w:rsidP="0099097F">
            <w:pPr>
              <w:rPr>
                <w:rFonts w:ascii="Garamond" w:eastAsia="Calibri" w:hAnsi="Garamond"/>
              </w:rPr>
            </w:pPr>
            <w:r>
              <w:rPr>
                <w:rFonts w:ascii="Garamond" w:hAnsi="Garamond"/>
              </w:rPr>
              <w:t xml:space="preserve">Weichweizen</w:t>
            </w:r>
          </w:p>
        </w:tc>
        <w:tc>
          <w:tcPr>
            <w:tcW w:w="1352" w:type="dxa"/>
            <w:tcBorders>
              <w:top w:val="single" w:sz="4" w:space="0" w:color="auto"/>
              <w:left w:val="single" w:sz="4" w:space="0" w:color="auto"/>
              <w:bottom w:val="single" w:sz="4" w:space="0" w:color="auto"/>
              <w:right w:val="single" w:sz="4" w:space="0" w:color="auto"/>
            </w:tcBorders>
            <w:hideMark/>
          </w:tcPr>
          <w:p w14:paraId="2B2AE157"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619116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B5E30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E4DC3F" w14:textId="77777777" w:rsidR="00A01CDB" w:rsidRPr="00E31CA2" w:rsidRDefault="00A01CDB" w:rsidP="0099097F">
            <w:pPr>
              <w:rPr>
                <w:rFonts w:ascii="Garamond" w:eastAsia="Calibri" w:hAnsi="Garamond"/>
              </w:rPr>
            </w:pPr>
            <w:r>
              <w:rPr>
                <w:rFonts w:ascii="Garamond" w:hAnsi="Garamond"/>
              </w:rPr>
              <w:t xml:space="preserve">Triticum dicoccon (Schrank.)</w:t>
            </w:r>
            <w:r>
              <w:rPr>
                <w:rFonts w:ascii="Garamond" w:hAnsi="Garamond"/>
              </w:rPr>
              <w:t xml:space="preserve"> </w:t>
            </w:r>
            <w:r>
              <w:rPr>
                <w:rFonts w:ascii="Garamond" w:hAnsi="Garamond"/>
              </w:rPr>
              <w:t xml:space="preserve">Schübl.</w:t>
            </w:r>
          </w:p>
        </w:tc>
        <w:tc>
          <w:tcPr>
            <w:tcW w:w="1842" w:type="dxa"/>
            <w:tcBorders>
              <w:top w:val="single" w:sz="4" w:space="0" w:color="auto"/>
              <w:left w:val="single" w:sz="4" w:space="0" w:color="auto"/>
              <w:bottom w:val="single" w:sz="4" w:space="0" w:color="auto"/>
              <w:right w:val="single" w:sz="4" w:space="0" w:color="auto"/>
            </w:tcBorders>
            <w:hideMark/>
          </w:tcPr>
          <w:p w14:paraId="53E24E1A"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2BDB26E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6FE4CE" w14:textId="77777777" w:rsidR="00A01CDB" w:rsidRPr="00E31CA2" w:rsidRDefault="00A01CDB" w:rsidP="0099097F">
            <w:pPr>
              <w:rPr>
                <w:rFonts w:ascii="Garamond" w:eastAsia="Calibri" w:hAnsi="Garamond"/>
              </w:rPr>
            </w:pPr>
            <w:r>
              <w:rPr>
                <w:rFonts w:ascii="Garamond" w:hAnsi="Garamond"/>
              </w:rPr>
              <w:t xml:space="preserve">Emmer-Weizen</w:t>
            </w:r>
          </w:p>
        </w:tc>
        <w:tc>
          <w:tcPr>
            <w:tcW w:w="1352" w:type="dxa"/>
            <w:tcBorders>
              <w:top w:val="single" w:sz="4" w:space="0" w:color="auto"/>
              <w:left w:val="single" w:sz="4" w:space="0" w:color="auto"/>
              <w:bottom w:val="single" w:sz="4" w:space="0" w:color="auto"/>
              <w:right w:val="single" w:sz="4" w:space="0" w:color="auto"/>
            </w:tcBorders>
            <w:hideMark/>
          </w:tcPr>
          <w:p w14:paraId="584E4DAD"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514DB09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F7B92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70B1D2" w14:textId="77777777" w:rsidR="00A01CDB" w:rsidRPr="00E31CA2" w:rsidRDefault="00A01CDB" w:rsidP="0099097F">
            <w:pPr>
              <w:rPr>
                <w:rFonts w:ascii="Garamond" w:eastAsia="Calibri" w:hAnsi="Garamond"/>
              </w:rPr>
            </w:pPr>
            <w:r>
              <w:rPr>
                <w:rFonts w:ascii="Garamond" w:hAnsi="Garamond"/>
              </w:rPr>
              <w:t xml:space="preserve">Triticum durum Desf.</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962C50B"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1D2E054C" w14:textId="77777777" w:rsidR="00A01CDB" w:rsidRPr="00E31CA2" w:rsidRDefault="00A01CDB" w:rsidP="0099097F">
            <w:pPr>
              <w:rPr>
                <w:rFonts w:ascii="Garamond" w:eastAsia="Calibri" w:hAnsi="Garamond"/>
              </w:rPr>
            </w:pPr>
            <w:r>
              <w:rPr>
                <w:rFonts w:ascii="Garamond" w:hAnsi="Garamond"/>
              </w:rPr>
              <w:t xml:space="preserve">Triticum turgidum L. subsp. durum (Desf.)</w:t>
            </w:r>
            <w:r>
              <w:rPr>
                <w:rFonts w:ascii="Garamond" w:hAnsi="Garamond"/>
              </w:rPr>
              <w:t xml:space="preserve"> </w:t>
            </w:r>
            <w:r>
              <w:rPr>
                <w:rFonts w:ascii="Garamond" w:hAnsi="Garamond"/>
              </w:rPr>
              <w:t xml:space="preserve">Khorasan-Weizen</w:t>
            </w:r>
          </w:p>
        </w:tc>
        <w:tc>
          <w:tcPr>
            <w:tcW w:w="1628" w:type="dxa"/>
            <w:tcBorders>
              <w:top w:val="single" w:sz="4" w:space="0" w:color="auto"/>
              <w:left w:val="single" w:sz="4" w:space="0" w:color="auto"/>
              <w:bottom w:val="single" w:sz="4" w:space="0" w:color="auto"/>
              <w:right w:val="single" w:sz="4" w:space="0" w:color="auto"/>
            </w:tcBorders>
            <w:hideMark/>
          </w:tcPr>
          <w:p w14:paraId="098E0755" w14:textId="77777777" w:rsidR="00A01CDB" w:rsidRPr="00E31CA2" w:rsidRDefault="00A01CDB" w:rsidP="0099097F">
            <w:pPr>
              <w:rPr>
                <w:rFonts w:ascii="Garamond" w:eastAsia="Calibri" w:hAnsi="Garamond"/>
              </w:rPr>
            </w:pPr>
            <w:r>
              <w:rPr>
                <w:rFonts w:ascii="Garamond" w:hAnsi="Garamond"/>
              </w:rPr>
              <w:t xml:space="preserve">Hartweizen</w:t>
            </w:r>
          </w:p>
        </w:tc>
        <w:tc>
          <w:tcPr>
            <w:tcW w:w="1352" w:type="dxa"/>
            <w:tcBorders>
              <w:top w:val="single" w:sz="4" w:space="0" w:color="auto"/>
              <w:left w:val="single" w:sz="4" w:space="0" w:color="auto"/>
              <w:bottom w:val="single" w:sz="4" w:space="0" w:color="auto"/>
              <w:right w:val="single" w:sz="4" w:space="0" w:color="auto"/>
            </w:tcBorders>
            <w:hideMark/>
          </w:tcPr>
          <w:p w14:paraId="51B4808E" w14:textId="77777777" w:rsidR="00A01CDB" w:rsidRPr="00E31CA2" w:rsidRDefault="00A01CDB" w:rsidP="0099097F">
            <w:pPr>
              <w:rPr>
                <w:rFonts w:ascii="Garamond" w:eastAsia="Calibri" w:hAnsi="Garamond"/>
              </w:rPr>
            </w:pPr>
            <w:r>
              <w:rPr>
                <w:rFonts w:ascii="Garamond" w:hAnsi="Garamond"/>
              </w:rPr>
              <w:t xml:space="preserve">Triebe, Samen</w:t>
            </w:r>
          </w:p>
        </w:tc>
        <w:tc>
          <w:tcPr>
            <w:tcW w:w="5572" w:type="dxa"/>
            <w:tcBorders>
              <w:top w:val="single" w:sz="4" w:space="0" w:color="auto"/>
              <w:left w:val="single" w:sz="4" w:space="0" w:color="auto"/>
              <w:bottom w:val="single" w:sz="4" w:space="0" w:color="auto"/>
              <w:right w:val="single" w:sz="4" w:space="0" w:color="auto"/>
            </w:tcBorders>
            <w:noWrap/>
            <w:hideMark/>
          </w:tcPr>
          <w:p w14:paraId="6F4E738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2A4A8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BE8E04" w14:textId="77777777" w:rsidR="00A01CDB" w:rsidRPr="00E31CA2" w:rsidRDefault="00A01CDB" w:rsidP="0099097F">
            <w:pPr>
              <w:rPr>
                <w:rFonts w:ascii="Garamond" w:eastAsia="Calibri" w:hAnsi="Garamond"/>
              </w:rPr>
            </w:pPr>
            <w:r>
              <w:rPr>
                <w:rFonts w:ascii="Garamond" w:hAnsi="Garamond"/>
              </w:rPr>
              <w:t xml:space="preserve">Triticum spelta L.</w:t>
            </w:r>
          </w:p>
        </w:tc>
        <w:tc>
          <w:tcPr>
            <w:tcW w:w="1842" w:type="dxa"/>
            <w:tcBorders>
              <w:top w:val="single" w:sz="4" w:space="0" w:color="auto"/>
              <w:left w:val="single" w:sz="4" w:space="0" w:color="auto"/>
              <w:bottom w:val="single" w:sz="4" w:space="0" w:color="auto"/>
              <w:right w:val="single" w:sz="4" w:space="0" w:color="auto"/>
            </w:tcBorders>
            <w:hideMark/>
          </w:tcPr>
          <w:p w14:paraId="235B05FF"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7601D99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0060492" w14:textId="77777777" w:rsidR="00A01CDB" w:rsidRPr="00E31CA2" w:rsidRDefault="00A01CDB" w:rsidP="0099097F">
            <w:pPr>
              <w:rPr>
                <w:rFonts w:ascii="Garamond" w:eastAsia="Calibri" w:hAnsi="Garamond"/>
              </w:rPr>
            </w:pPr>
            <w:r>
              <w:rPr>
                <w:rFonts w:ascii="Garamond" w:hAnsi="Garamond"/>
              </w:rPr>
              <w:t xml:space="preserve">Dinkel</w:t>
            </w:r>
          </w:p>
        </w:tc>
        <w:tc>
          <w:tcPr>
            <w:tcW w:w="1352" w:type="dxa"/>
            <w:tcBorders>
              <w:top w:val="single" w:sz="4" w:space="0" w:color="auto"/>
              <w:left w:val="single" w:sz="4" w:space="0" w:color="auto"/>
              <w:bottom w:val="single" w:sz="4" w:space="0" w:color="auto"/>
              <w:right w:val="single" w:sz="4" w:space="0" w:color="auto"/>
            </w:tcBorders>
            <w:hideMark/>
          </w:tcPr>
          <w:p w14:paraId="51A1ED90" w14:textId="77777777" w:rsidR="00A01CDB" w:rsidRPr="00E31CA2" w:rsidRDefault="00A01CDB" w:rsidP="0099097F">
            <w:pPr>
              <w:rPr>
                <w:rFonts w:ascii="Garamond" w:eastAsia="Calibri" w:hAnsi="Garamond"/>
              </w:rPr>
            </w:pPr>
            <w:r>
              <w:rPr>
                <w:rFonts w:ascii="Garamond" w:hAnsi="Garamond"/>
              </w:rPr>
              <w:t xml:space="preserve">Triebe, Samen</w:t>
            </w:r>
          </w:p>
        </w:tc>
        <w:tc>
          <w:tcPr>
            <w:tcW w:w="5572" w:type="dxa"/>
            <w:tcBorders>
              <w:top w:val="single" w:sz="4" w:space="0" w:color="auto"/>
              <w:left w:val="single" w:sz="4" w:space="0" w:color="auto"/>
              <w:bottom w:val="single" w:sz="4" w:space="0" w:color="auto"/>
              <w:right w:val="single" w:sz="4" w:space="0" w:color="auto"/>
            </w:tcBorders>
            <w:noWrap/>
            <w:hideMark/>
          </w:tcPr>
          <w:p w14:paraId="0AF629F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88B12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DD0188" w14:textId="77777777" w:rsidR="00A01CDB" w:rsidRPr="00E31CA2" w:rsidRDefault="00A01CDB" w:rsidP="0099097F">
            <w:pPr>
              <w:rPr>
                <w:rFonts w:ascii="Garamond" w:eastAsia="Calibri" w:hAnsi="Garamond"/>
              </w:rPr>
            </w:pPr>
            <w:r>
              <w:rPr>
                <w:rFonts w:ascii="Garamond" w:hAnsi="Garamond"/>
              </w:rPr>
              <w:t xml:space="preserve">Triticum turgidum L.</w:t>
            </w:r>
          </w:p>
        </w:tc>
        <w:tc>
          <w:tcPr>
            <w:tcW w:w="1842" w:type="dxa"/>
            <w:tcBorders>
              <w:top w:val="single" w:sz="4" w:space="0" w:color="auto"/>
              <w:left w:val="single" w:sz="4" w:space="0" w:color="auto"/>
              <w:bottom w:val="single" w:sz="4" w:space="0" w:color="auto"/>
              <w:right w:val="single" w:sz="4" w:space="0" w:color="auto"/>
            </w:tcBorders>
            <w:hideMark/>
          </w:tcPr>
          <w:p w14:paraId="7690AC40"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272CF80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3340A3A" w14:textId="77777777" w:rsidR="00A01CDB" w:rsidRPr="00E31CA2" w:rsidRDefault="00A01CDB" w:rsidP="0099097F">
            <w:pPr>
              <w:rPr>
                <w:rFonts w:ascii="Garamond" w:eastAsia="Calibri" w:hAnsi="Garamond"/>
              </w:rPr>
            </w:pPr>
            <w:r>
              <w:rPr>
                <w:rFonts w:ascii="Garamond" w:hAnsi="Garamond"/>
              </w:rPr>
              <w:t xml:space="preserve">Englischer Weizen</w:t>
            </w:r>
          </w:p>
        </w:tc>
        <w:tc>
          <w:tcPr>
            <w:tcW w:w="1352" w:type="dxa"/>
            <w:tcBorders>
              <w:top w:val="single" w:sz="4" w:space="0" w:color="auto"/>
              <w:left w:val="single" w:sz="4" w:space="0" w:color="auto"/>
              <w:bottom w:val="single" w:sz="4" w:space="0" w:color="auto"/>
              <w:right w:val="single" w:sz="4" w:space="0" w:color="auto"/>
            </w:tcBorders>
            <w:hideMark/>
          </w:tcPr>
          <w:p w14:paraId="0108FC8D" w14:textId="77777777" w:rsidR="00A01CDB" w:rsidRPr="00E31CA2" w:rsidRDefault="00A01CDB" w:rsidP="0099097F">
            <w:pPr>
              <w:rPr>
                <w:rFonts w:ascii="Garamond" w:eastAsia="Calibri" w:hAnsi="Garamond"/>
              </w:rPr>
            </w:pPr>
            <w:r>
              <w:rPr>
                <w:rFonts w:ascii="Garamond" w:hAnsi="Garamond"/>
              </w:rPr>
              <w:t xml:space="preserve">Triebe, Samen</w:t>
            </w:r>
          </w:p>
        </w:tc>
        <w:tc>
          <w:tcPr>
            <w:tcW w:w="5572" w:type="dxa"/>
            <w:tcBorders>
              <w:top w:val="single" w:sz="4" w:space="0" w:color="auto"/>
              <w:left w:val="single" w:sz="4" w:space="0" w:color="auto"/>
              <w:bottom w:val="single" w:sz="4" w:space="0" w:color="auto"/>
              <w:right w:val="single" w:sz="4" w:space="0" w:color="auto"/>
            </w:tcBorders>
            <w:noWrap/>
            <w:hideMark/>
          </w:tcPr>
          <w:p w14:paraId="7117CF4D"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5D882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892D9" w14:textId="77777777" w:rsidR="00A01CDB" w:rsidRPr="00E31CA2" w:rsidRDefault="00A01CDB" w:rsidP="0099097F">
            <w:pPr>
              <w:rPr>
                <w:rFonts w:ascii="Garamond" w:eastAsia="Calibri" w:hAnsi="Garamond"/>
              </w:rPr>
            </w:pPr>
            <w:r>
              <w:rPr>
                <w:rFonts w:ascii="Garamond" w:hAnsi="Garamond"/>
              </w:rPr>
              <w:t xml:space="preserve">Tropaeolum majus L.</w:t>
            </w:r>
          </w:p>
        </w:tc>
        <w:tc>
          <w:tcPr>
            <w:tcW w:w="1842" w:type="dxa"/>
            <w:tcBorders>
              <w:top w:val="single" w:sz="4" w:space="0" w:color="auto"/>
              <w:left w:val="single" w:sz="4" w:space="0" w:color="auto"/>
              <w:bottom w:val="single" w:sz="4" w:space="0" w:color="auto"/>
              <w:right w:val="single" w:sz="4" w:space="0" w:color="auto"/>
            </w:tcBorders>
            <w:hideMark/>
          </w:tcPr>
          <w:p w14:paraId="73066F69" w14:textId="77777777" w:rsidR="00A01CDB" w:rsidRPr="00E31CA2" w:rsidRDefault="00A01CDB" w:rsidP="0099097F">
            <w:pPr>
              <w:rPr>
                <w:rFonts w:ascii="Garamond" w:eastAsia="Calibri" w:hAnsi="Garamond"/>
              </w:rPr>
            </w:pPr>
            <w:r>
              <w:rPr>
                <w:rFonts w:ascii="Garamond" w:hAnsi="Garamond"/>
              </w:rPr>
              <w:t xml:space="preserve">Tropaeolaceae</w:t>
            </w:r>
          </w:p>
        </w:tc>
        <w:tc>
          <w:tcPr>
            <w:tcW w:w="1371" w:type="dxa"/>
            <w:tcBorders>
              <w:top w:val="single" w:sz="4" w:space="0" w:color="auto"/>
              <w:left w:val="single" w:sz="4" w:space="0" w:color="auto"/>
              <w:bottom w:val="single" w:sz="4" w:space="0" w:color="auto"/>
              <w:right w:val="single" w:sz="4" w:space="0" w:color="auto"/>
            </w:tcBorders>
            <w:noWrap/>
            <w:hideMark/>
          </w:tcPr>
          <w:p w14:paraId="58ED148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38F215" w14:textId="77777777" w:rsidR="00A01CDB" w:rsidRPr="00E31CA2" w:rsidRDefault="00A01CDB" w:rsidP="0099097F">
            <w:pPr>
              <w:rPr>
                <w:rFonts w:ascii="Garamond" w:eastAsia="Calibri" w:hAnsi="Garamond"/>
              </w:rPr>
            </w:pPr>
            <w:r>
              <w:rPr>
                <w:rFonts w:ascii="Garamond" w:hAnsi="Garamond"/>
              </w:rPr>
              <w:t xml:space="preserve">Große Kapuzinerkresse</w:t>
            </w:r>
          </w:p>
        </w:tc>
        <w:tc>
          <w:tcPr>
            <w:tcW w:w="1352" w:type="dxa"/>
            <w:tcBorders>
              <w:top w:val="single" w:sz="4" w:space="0" w:color="auto"/>
              <w:left w:val="single" w:sz="4" w:space="0" w:color="auto"/>
              <w:bottom w:val="single" w:sz="4" w:space="0" w:color="auto"/>
              <w:right w:val="single" w:sz="4" w:space="0" w:color="auto"/>
            </w:tcBorders>
            <w:hideMark/>
          </w:tcPr>
          <w:p w14:paraId="7CB8AE53" w14:textId="77777777" w:rsidR="00A01CDB" w:rsidRPr="00E31CA2" w:rsidRDefault="00A01CDB" w:rsidP="0099097F">
            <w:pPr>
              <w:rPr>
                <w:rFonts w:ascii="Garamond" w:eastAsia="Calibri" w:hAnsi="Garamond"/>
              </w:rPr>
            </w:pPr>
            <w:r>
              <w:rPr>
                <w:rFonts w:ascii="Garamond" w:hAnsi="Garamond"/>
              </w:rPr>
              <w:t xml:space="preserve">Luftteile ohne Früchte</w:t>
            </w:r>
          </w:p>
        </w:tc>
        <w:tc>
          <w:tcPr>
            <w:tcW w:w="5572" w:type="dxa"/>
            <w:tcBorders>
              <w:top w:val="single" w:sz="4" w:space="0" w:color="auto"/>
              <w:left w:val="single" w:sz="4" w:space="0" w:color="auto"/>
              <w:bottom w:val="single" w:sz="4" w:space="0" w:color="auto"/>
              <w:right w:val="single" w:sz="4" w:space="0" w:color="auto"/>
            </w:tcBorders>
            <w:hideMark/>
          </w:tcPr>
          <w:p w14:paraId="53268EF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p>
        </w:tc>
      </w:tr>
      <w:tr w:rsidR="00A01CDB" w:rsidRPr="00E31CA2" w14:paraId="4D6F4F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0F7373" w14:textId="77777777" w:rsidR="00A01CDB" w:rsidRPr="00E31CA2" w:rsidRDefault="00A01CDB" w:rsidP="0099097F">
            <w:pPr>
              <w:rPr>
                <w:rFonts w:ascii="Garamond" w:eastAsia="Calibri" w:hAnsi="Garamond"/>
              </w:rPr>
            </w:pPr>
            <w:r>
              <w:rPr>
                <w:rFonts w:ascii="Garamond" w:hAnsi="Garamond"/>
              </w:rPr>
              <w:t xml:space="preserve">Tropaeolum minus L.</w:t>
            </w:r>
          </w:p>
        </w:tc>
        <w:tc>
          <w:tcPr>
            <w:tcW w:w="1842" w:type="dxa"/>
            <w:tcBorders>
              <w:top w:val="single" w:sz="4" w:space="0" w:color="auto"/>
              <w:left w:val="single" w:sz="4" w:space="0" w:color="auto"/>
              <w:bottom w:val="single" w:sz="4" w:space="0" w:color="auto"/>
              <w:right w:val="single" w:sz="4" w:space="0" w:color="auto"/>
            </w:tcBorders>
            <w:hideMark/>
          </w:tcPr>
          <w:p w14:paraId="01CCC7F1" w14:textId="77777777" w:rsidR="00A01CDB" w:rsidRPr="00E31CA2" w:rsidRDefault="00A01CDB" w:rsidP="0099097F">
            <w:pPr>
              <w:rPr>
                <w:rFonts w:ascii="Garamond" w:eastAsia="Calibri" w:hAnsi="Garamond"/>
              </w:rPr>
            </w:pPr>
            <w:r>
              <w:rPr>
                <w:rFonts w:ascii="Garamond" w:hAnsi="Garamond"/>
              </w:rPr>
              <w:t xml:space="preserve">Tropaeolaceae</w:t>
            </w:r>
          </w:p>
        </w:tc>
        <w:tc>
          <w:tcPr>
            <w:tcW w:w="1371" w:type="dxa"/>
            <w:tcBorders>
              <w:top w:val="single" w:sz="4" w:space="0" w:color="auto"/>
              <w:left w:val="single" w:sz="4" w:space="0" w:color="auto"/>
              <w:bottom w:val="single" w:sz="4" w:space="0" w:color="auto"/>
              <w:right w:val="single" w:sz="4" w:space="0" w:color="auto"/>
            </w:tcBorders>
            <w:hideMark/>
          </w:tcPr>
          <w:p w14:paraId="281F0EC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A86411C"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16224426" w14:textId="77777777" w:rsidR="00A01CDB" w:rsidRPr="00E31CA2" w:rsidRDefault="00A01CDB" w:rsidP="0099097F">
            <w:pPr>
              <w:rPr>
                <w:rFonts w:ascii="Garamond" w:eastAsia="Calibri" w:hAnsi="Garamond"/>
              </w:rPr>
            </w:pPr>
            <w:r>
              <w:rPr>
                <w:rFonts w:ascii="Garamond" w:hAnsi="Garamond"/>
              </w:rPr>
              <w:t xml:space="preserve">Luftteile ohne Früchte</w:t>
            </w:r>
          </w:p>
        </w:tc>
        <w:tc>
          <w:tcPr>
            <w:tcW w:w="5572" w:type="dxa"/>
            <w:tcBorders>
              <w:top w:val="single" w:sz="4" w:space="0" w:color="auto"/>
              <w:left w:val="single" w:sz="4" w:space="0" w:color="auto"/>
              <w:bottom w:val="single" w:sz="4" w:space="0" w:color="auto"/>
              <w:right w:val="single" w:sz="4" w:space="0" w:color="auto"/>
            </w:tcBorders>
            <w:hideMark/>
          </w:tcPr>
          <w:p w14:paraId="144FF74C"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20 mg Progoitrin und 5 mg Goitrin führen.</w:t>
            </w:r>
            <w:r>
              <w:rPr>
                <w:rFonts w:ascii="Garamond" w:hAnsi="Garamond"/>
              </w:rPr>
              <w:t xml:space="preserve"> </w:t>
            </w:r>
            <w:r>
              <w:rPr>
                <w:rFonts w:ascii="Garamond" w:hAnsi="Garamond"/>
              </w:rPr>
              <w:t xml:space="preserve">Die Analyseergebnisse müssen für jede Produktcharge verfügbar sein.</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Personen mit Hypothyreose oder unter Schilddrüsenbehandlung müssen einen Arzt konsultieren.</w:t>
            </w:r>
            <w:r>
              <w:rPr>
                <w:rFonts w:ascii="Garamond" w:hAnsi="Garamond"/>
              </w:rPr>
              <w:t xml:space="preserve"> </w:t>
            </w:r>
          </w:p>
        </w:tc>
      </w:tr>
      <w:tr w:rsidR="00A01CDB" w:rsidRPr="00E31CA2" w14:paraId="2261E4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57DA08" w14:textId="77777777" w:rsidR="00A01CDB" w:rsidRPr="00E31CA2" w:rsidRDefault="00A01CDB" w:rsidP="0099097F">
            <w:pPr>
              <w:rPr>
                <w:rFonts w:ascii="Garamond" w:eastAsia="Calibri" w:hAnsi="Garamond"/>
              </w:rPr>
            </w:pPr>
            <w:r>
              <w:rPr>
                <w:rFonts w:ascii="Garamond" w:hAnsi="Garamond"/>
              </w:rPr>
              <w:t xml:space="preserve">Tsuga canadensis (L.) Carrière</w:t>
            </w:r>
          </w:p>
        </w:tc>
        <w:tc>
          <w:tcPr>
            <w:tcW w:w="1842" w:type="dxa"/>
            <w:tcBorders>
              <w:top w:val="single" w:sz="4" w:space="0" w:color="auto"/>
              <w:left w:val="single" w:sz="4" w:space="0" w:color="auto"/>
              <w:bottom w:val="single" w:sz="4" w:space="0" w:color="auto"/>
              <w:right w:val="single" w:sz="4" w:space="0" w:color="auto"/>
            </w:tcBorders>
            <w:hideMark/>
          </w:tcPr>
          <w:p w14:paraId="3F542B57" w14:textId="77777777" w:rsidR="00A01CDB" w:rsidRPr="00E31CA2" w:rsidRDefault="00A01CDB" w:rsidP="0099097F">
            <w:pPr>
              <w:rPr>
                <w:rFonts w:ascii="Garamond" w:eastAsia="Calibri" w:hAnsi="Garamond"/>
              </w:rPr>
            </w:pPr>
            <w:r>
              <w:rPr>
                <w:rFonts w:ascii="Garamond" w:hAnsi="Garamond"/>
              </w:rPr>
              <w:t xml:space="preserve">Pinaceae</w:t>
            </w:r>
          </w:p>
        </w:tc>
        <w:tc>
          <w:tcPr>
            <w:tcW w:w="1371" w:type="dxa"/>
            <w:tcBorders>
              <w:top w:val="single" w:sz="4" w:space="0" w:color="auto"/>
              <w:left w:val="single" w:sz="4" w:space="0" w:color="auto"/>
              <w:bottom w:val="single" w:sz="4" w:space="0" w:color="auto"/>
              <w:right w:val="single" w:sz="4" w:space="0" w:color="auto"/>
            </w:tcBorders>
            <w:noWrap/>
            <w:hideMark/>
          </w:tcPr>
          <w:p w14:paraId="1B0F788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90B228" w14:textId="77777777" w:rsidR="00A01CDB" w:rsidRPr="00E31CA2" w:rsidRDefault="00A01CDB" w:rsidP="0099097F">
            <w:pPr>
              <w:rPr>
                <w:rFonts w:ascii="Garamond" w:eastAsia="Calibri" w:hAnsi="Garamond"/>
              </w:rPr>
            </w:pPr>
            <w:r>
              <w:rPr>
                <w:rFonts w:ascii="Garamond" w:hAnsi="Garamond"/>
              </w:rPr>
              <w:t xml:space="preserve">Kanadische Hemlocktanne</w:t>
            </w:r>
          </w:p>
        </w:tc>
        <w:tc>
          <w:tcPr>
            <w:tcW w:w="1352" w:type="dxa"/>
            <w:tcBorders>
              <w:top w:val="single" w:sz="4" w:space="0" w:color="auto"/>
              <w:left w:val="single" w:sz="4" w:space="0" w:color="auto"/>
              <w:bottom w:val="single" w:sz="4" w:space="0" w:color="auto"/>
              <w:right w:val="single" w:sz="4" w:space="0" w:color="auto"/>
            </w:tcBorders>
            <w:hideMark/>
          </w:tcPr>
          <w:p w14:paraId="24007D10" w14:textId="77777777" w:rsidR="00A01CDB" w:rsidRPr="00E31CA2" w:rsidRDefault="00A01CDB" w:rsidP="0099097F">
            <w:pPr>
              <w:rPr>
                <w:rFonts w:ascii="Garamond" w:eastAsia="Calibri" w:hAnsi="Garamond"/>
              </w:rPr>
            </w:pPr>
            <w:r>
              <w:rPr>
                <w:rFonts w:ascii="Garamond" w:hAnsi="Garamond"/>
              </w:rPr>
              <w:t xml:space="preserve">Blatt, Harz</w:t>
            </w:r>
          </w:p>
        </w:tc>
        <w:tc>
          <w:tcPr>
            <w:tcW w:w="5572" w:type="dxa"/>
            <w:tcBorders>
              <w:top w:val="single" w:sz="4" w:space="0" w:color="auto"/>
              <w:left w:val="single" w:sz="4" w:space="0" w:color="auto"/>
              <w:bottom w:val="single" w:sz="4" w:space="0" w:color="auto"/>
              <w:right w:val="single" w:sz="4" w:space="0" w:color="auto"/>
            </w:tcBorders>
            <w:noWrap/>
            <w:hideMark/>
          </w:tcPr>
          <w:p w14:paraId="1544F0E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1213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9780CF" w14:textId="77777777" w:rsidR="00A01CDB" w:rsidRPr="00E31CA2" w:rsidRDefault="00A01CDB" w:rsidP="0099097F">
            <w:pPr>
              <w:rPr>
                <w:rFonts w:ascii="Garamond" w:eastAsia="Calibri" w:hAnsi="Garamond"/>
              </w:rPr>
            </w:pPr>
            <w:r>
              <w:rPr>
                <w:rFonts w:ascii="Garamond" w:hAnsi="Garamond"/>
              </w:rPr>
              <w:t xml:space="preserve">Turnera diffusa Wild. ex Schult.</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F354795" w14:textId="77777777" w:rsidR="00A01CDB" w:rsidRPr="00E31CA2" w:rsidRDefault="00A01CDB" w:rsidP="0099097F">
            <w:pPr>
              <w:rPr>
                <w:rFonts w:ascii="Garamond" w:eastAsia="Calibri" w:hAnsi="Garamond"/>
              </w:rPr>
            </w:pPr>
            <w:r>
              <w:rPr>
                <w:rFonts w:ascii="Garamond" w:hAnsi="Garamond"/>
              </w:rPr>
              <w:t xml:space="preserve">Passifloraceae</w:t>
            </w:r>
          </w:p>
        </w:tc>
        <w:tc>
          <w:tcPr>
            <w:tcW w:w="1371" w:type="dxa"/>
            <w:tcBorders>
              <w:top w:val="single" w:sz="4" w:space="0" w:color="auto"/>
              <w:left w:val="single" w:sz="4" w:space="0" w:color="auto"/>
              <w:bottom w:val="single" w:sz="4" w:space="0" w:color="auto"/>
              <w:right w:val="single" w:sz="4" w:space="0" w:color="auto"/>
            </w:tcBorders>
            <w:hideMark/>
          </w:tcPr>
          <w:p w14:paraId="6A081CC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4451606" w14:textId="77777777" w:rsidR="00A01CDB" w:rsidRPr="00E31CA2" w:rsidRDefault="00A01CDB" w:rsidP="0099097F">
            <w:pPr>
              <w:rPr>
                <w:rFonts w:ascii="Garamond" w:eastAsia="Calibri" w:hAnsi="Garamond"/>
              </w:rPr>
            </w:pPr>
            <w:r>
              <w:rPr>
                <w:rFonts w:ascii="Garamond" w:hAnsi="Garamond"/>
              </w:rPr>
              <w:t xml:space="preserve">Damiana</w:t>
            </w:r>
          </w:p>
        </w:tc>
        <w:tc>
          <w:tcPr>
            <w:tcW w:w="1352" w:type="dxa"/>
            <w:tcBorders>
              <w:top w:val="single" w:sz="4" w:space="0" w:color="auto"/>
              <w:left w:val="single" w:sz="4" w:space="0" w:color="auto"/>
              <w:bottom w:val="single" w:sz="4" w:space="0" w:color="auto"/>
              <w:right w:val="single" w:sz="4" w:space="0" w:color="auto"/>
            </w:tcBorders>
            <w:hideMark/>
          </w:tcPr>
          <w:p w14:paraId="0E03034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7B8371E" w14:textId="77777777" w:rsidR="00A01CDB" w:rsidRPr="00E31CA2" w:rsidRDefault="00A01CDB" w:rsidP="0099097F">
            <w:pPr>
              <w:rPr>
                <w:rFonts w:ascii="Garamond" w:eastAsia="Calibri" w:hAnsi="Garamond" w:cs="Arial"/>
              </w:rPr>
            </w:pP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 für die gleichzeitige Anwendung mit antidiabetischer Behandlung.</w:t>
            </w:r>
          </w:p>
        </w:tc>
      </w:tr>
      <w:tr w:rsidR="00A01CDB" w:rsidRPr="00E31CA2" w14:paraId="3B2486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7D300D" w14:textId="77777777" w:rsidR="00A01CDB" w:rsidRPr="00E31CA2" w:rsidRDefault="00A01CDB" w:rsidP="0099097F">
            <w:pPr>
              <w:rPr>
                <w:rFonts w:ascii="Garamond" w:eastAsia="Calibri" w:hAnsi="Garamond"/>
              </w:rPr>
            </w:pPr>
            <w:r>
              <w:rPr>
                <w:rFonts w:ascii="Garamond" w:hAnsi="Garamond"/>
              </w:rPr>
              <w:t xml:space="preserve">Ulmus glabra Huds.</w:t>
            </w:r>
          </w:p>
        </w:tc>
        <w:tc>
          <w:tcPr>
            <w:tcW w:w="1842" w:type="dxa"/>
            <w:tcBorders>
              <w:top w:val="single" w:sz="4" w:space="0" w:color="auto"/>
              <w:left w:val="single" w:sz="4" w:space="0" w:color="auto"/>
              <w:bottom w:val="single" w:sz="4" w:space="0" w:color="auto"/>
              <w:right w:val="single" w:sz="4" w:space="0" w:color="auto"/>
            </w:tcBorders>
            <w:hideMark/>
          </w:tcPr>
          <w:p w14:paraId="29A92530" w14:textId="77777777" w:rsidR="00A01CDB" w:rsidRPr="00E31CA2" w:rsidRDefault="00A01CDB" w:rsidP="0099097F">
            <w:pPr>
              <w:rPr>
                <w:rFonts w:ascii="Garamond" w:eastAsia="Calibri" w:hAnsi="Garamond"/>
              </w:rPr>
            </w:pPr>
            <w:r>
              <w:rPr>
                <w:rFonts w:ascii="Garamond" w:hAnsi="Garamond"/>
              </w:rPr>
              <w:t xml:space="preserve">Ulmaceae</w:t>
            </w:r>
          </w:p>
        </w:tc>
        <w:tc>
          <w:tcPr>
            <w:tcW w:w="1371" w:type="dxa"/>
            <w:tcBorders>
              <w:top w:val="single" w:sz="4" w:space="0" w:color="auto"/>
              <w:left w:val="single" w:sz="4" w:space="0" w:color="auto"/>
              <w:bottom w:val="single" w:sz="4" w:space="0" w:color="auto"/>
              <w:right w:val="single" w:sz="4" w:space="0" w:color="auto"/>
            </w:tcBorders>
            <w:hideMark/>
          </w:tcPr>
          <w:p w14:paraId="59045A55" w14:textId="77777777" w:rsidR="00A01CDB" w:rsidRPr="00E31CA2" w:rsidRDefault="00A01CDB" w:rsidP="0099097F">
            <w:pPr>
              <w:rPr>
                <w:rFonts w:ascii="Garamond" w:eastAsia="Calibri" w:hAnsi="Garamond"/>
              </w:rPr>
            </w:pPr>
            <w:r>
              <w:rPr>
                <w:rFonts w:ascii="Garamond" w:hAnsi="Garamond"/>
              </w:rPr>
              <w:t xml:space="preserve">Ulmus campestris L.;</w:t>
            </w:r>
            <w:r>
              <w:rPr>
                <w:rFonts w:ascii="Garamond" w:hAnsi="Garamond"/>
              </w:rPr>
              <w:t xml:space="preserve"> </w:t>
            </w:r>
            <w:r>
              <w:rPr>
                <w:rFonts w:ascii="Garamond" w:hAnsi="Garamond"/>
              </w:rPr>
              <w:t xml:space="preserve">Ulmus scabra Mill.</w:t>
            </w:r>
          </w:p>
        </w:tc>
        <w:tc>
          <w:tcPr>
            <w:tcW w:w="1628" w:type="dxa"/>
            <w:tcBorders>
              <w:top w:val="single" w:sz="4" w:space="0" w:color="auto"/>
              <w:left w:val="single" w:sz="4" w:space="0" w:color="auto"/>
              <w:bottom w:val="single" w:sz="4" w:space="0" w:color="auto"/>
              <w:right w:val="single" w:sz="4" w:space="0" w:color="auto"/>
            </w:tcBorders>
            <w:hideMark/>
          </w:tcPr>
          <w:p w14:paraId="170A5C0D" w14:textId="77777777" w:rsidR="00A01CDB" w:rsidRPr="00E31CA2" w:rsidRDefault="00A01CDB" w:rsidP="0099097F">
            <w:pPr>
              <w:rPr>
                <w:rFonts w:ascii="Garamond" w:eastAsia="Calibri" w:hAnsi="Garamond"/>
              </w:rPr>
            </w:pPr>
            <w:r>
              <w:rPr>
                <w:rFonts w:ascii="Garamond" w:hAnsi="Garamond"/>
              </w:rPr>
              <w:t xml:space="preserve">Bergulme</w:t>
            </w:r>
          </w:p>
        </w:tc>
        <w:tc>
          <w:tcPr>
            <w:tcW w:w="1352" w:type="dxa"/>
            <w:tcBorders>
              <w:top w:val="single" w:sz="4" w:space="0" w:color="auto"/>
              <w:left w:val="single" w:sz="4" w:space="0" w:color="auto"/>
              <w:bottom w:val="single" w:sz="4" w:space="0" w:color="auto"/>
              <w:right w:val="single" w:sz="4" w:space="0" w:color="auto"/>
            </w:tcBorders>
            <w:hideMark/>
          </w:tcPr>
          <w:p w14:paraId="00D63523" w14:textId="77777777" w:rsidR="00A01CDB" w:rsidRPr="00E31CA2" w:rsidRDefault="00A01CDB" w:rsidP="0099097F">
            <w:pPr>
              <w:rPr>
                <w:rFonts w:ascii="Garamond" w:eastAsia="Calibri" w:hAnsi="Garamond"/>
              </w:rPr>
            </w:pPr>
            <w:r>
              <w:rPr>
                <w:rFonts w:ascii="Garamond" w:hAnsi="Garamond"/>
              </w:rPr>
              <w:t xml:space="preserve">Rinde, Knospe</w:t>
            </w:r>
          </w:p>
        </w:tc>
        <w:tc>
          <w:tcPr>
            <w:tcW w:w="5572" w:type="dxa"/>
            <w:tcBorders>
              <w:top w:val="single" w:sz="4" w:space="0" w:color="auto"/>
              <w:left w:val="single" w:sz="4" w:space="0" w:color="auto"/>
              <w:bottom w:val="single" w:sz="4" w:space="0" w:color="auto"/>
              <w:right w:val="single" w:sz="4" w:space="0" w:color="auto"/>
            </w:tcBorders>
            <w:noWrap/>
            <w:hideMark/>
          </w:tcPr>
          <w:p w14:paraId="7414C21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84C95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678F03" w14:textId="77777777" w:rsidR="00A01CDB" w:rsidRPr="00E31CA2" w:rsidRDefault="00A01CDB" w:rsidP="0099097F">
            <w:pPr>
              <w:rPr>
                <w:rFonts w:ascii="Garamond" w:eastAsia="Calibri" w:hAnsi="Garamond"/>
              </w:rPr>
            </w:pPr>
            <w:r>
              <w:rPr>
                <w:rFonts w:ascii="Garamond" w:hAnsi="Garamond"/>
              </w:rPr>
              <w:t xml:space="preserve">Ulmus rubra Muhl.</w:t>
            </w:r>
          </w:p>
        </w:tc>
        <w:tc>
          <w:tcPr>
            <w:tcW w:w="1842" w:type="dxa"/>
            <w:tcBorders>
              <w:top w:val="single" w:sz="4" w:space="0" w:color="auto"/>
              <w:left w:val="single" w:sz="4" w:space="0" w:color="auto"/>
              <w:bottom w:val="single" w:sz="4" w:space="0" w:color="auto"/>
              <w:right w:val="single" w:sz="4" w:space="0" w:color="auto"/>
            </w:tcBorders>
            <w:hideMark/>
          </w:tcPr>
          <w:p w14:paraId="12E61047" w14:textId="77777777" w:rsidR="00A01CDB" w:rsidRPr="00E31CA2" w:rsidRDefault="00A01CDB" w:rsidP="0099097F">
            <w:pPr>
              <w:rPr>
                <w:rFonts w:ascii="Garamond" w:eastAsia="Calibri" w:hAnsi="Garamond"/>
              </w:rPr>
            </w:pPr>
            <w:r>
              <w:rPr>
                <w:rFonts w:ascii="Garamond" w:hAnsi="Garamond"/>
              </w:rPr>
              <w:t xml:space="preserve">Ulmaceae</w:t>
            </w:r>
          </w:p>
        </w:tc>
        <w:tc>
          <w:tcPr>
            <w:tcW w:w="1371" w:type="dxa"/>
            <w:tcBorders>
              <w:top w:val="single" w:sz="4" w:space="0" w:color="auto"/>
              <w:left w:val="single" w:sz="4" w:space="0" w:color="auto"/>
              <w:bottom w:val="single" w:sz="4" w:space="0" w:color="auto"/>
              <w:right w:val="single" w:sz="4" w:space="0" w:color="auto"/>
            </w:tcBorders>
            <w:hideMark/>
          </w:tcPr>
          <w:p w14:paraId="1F0B3163" w14:textId="77777777" w:rsidR="00A01CDB" w:rsidRPr="00E31CA2" w:rsidRDefault="00A01CDB" w:rsidP="0099097F">
            <w:pPr>
              <w:rPr>
                <w:rFonts w:ascii="Garamond" w:eastAsia="Calibri" w:hAnsi="Garamond"/>
              </w:rPr>
            </w:pPr>
            <w:r>
              <w:rPr>
                <w:rFonts w:ascii="Garamond" w:hAnsi="Garamond"/>
              </w:rPr>
              <w:t xml:space="preserve">Ulmus fulva Michx.</w:t>
            </w:r>
          </w:p>
        </w:tc>
        <w:tc>
          <w:tcPr>
            <w:tcW w:w="1628" w:type="dxa"/>
            <w:tcBorders>
              <w:top w:val="single" w:sz="4" w:space="0" w:color="auto"/>
              <w:left w:val="single" w:sz="4" w:space="0" w:color="auto"/>
              <w:bottom w:val="single" w:sz="4" w:space="0" w:color="auto"/>
              <w:right w:val="single" w:sz="4" w:space="0" w:color="auto"/>
            </w:tcBorders>
            <w:hideMark/>
          </w:tcPr>
          <w:p w14:paraId="0B726248" w14:textId="77777777" w:rsidR="00A01CDB" w:rsidRPr="00E31CA2" w:rsidRDefault="00A01CDB" w:rsidP="0099097F">
            <w:pPr>
              <w:rPr>
                <w:rFonts w:ascii="Garamond" w:eastAsia="Calibri" w:hAnsi="Garamond"/>
              </w:rPr>
            </w:pPr>
            <w:r>
              <w:rPr>
                <w:rFonts w:ascii="Garamond" w:hAnsi="Garamond"/>
              </w:rPr>
              <w:t xml:space="preserve">Rot-Ulme</w:t>
            </w:r>
          </w:p>
        </w:tc>
        <w:tc>
          <w:tcPr>
            <w:tcW w:w="1352" w:type="dxa"/>
            <w:tcBorders>
              <w:top w:val="single" w:sz="4" w:space="0" w:color="auto"/>
              <w:left w:val="single" w:sz="4" w:space="0" w:color="auto"/>
              <w:bottom w:val="single" w:sz="4" w:space="0" w:color="auto"/>
              <w:right w:val="single" w:sz="4" w:space="0" w:color="auto"/>
            </w:tcBorders>
            <w:hideMark/>
          </w:tcPr>
          <w:p w14:paraId="7F303351" w14:textId="77777777" w:rsidR="00A01CDB" w:rsidRPr="00E31CA2" w:rsidRDefault="00A01CDB" w:rsidP="0099097F">
            <w:pPr>
              <w:rPr>
                <w:rFonts w:ascii="Garamond" w:eastAsia="Calibri" w:hAnsi="Garamond"/>
              </w:rPr>
            </w:pPr>
            <w:r>
              <w:rPr>
                <w:rFonts w:ascii="Garamond" w:hAnsi="Garamond"/>
              </w:rPr>
              <w:t xml:space="preserve">Rinde</w:t>
            </w:r>
          </w:p>
        </w:tc>
        <w:tc>
          <w:tcPr>
            <w:tcW w:w="5572" w:type="dxa"/>
            <w:tcBorders>
              <w:top w:val="single" w:sz="4" w:space="0" w:color="auto"/>
              <w:left w:val="single" w:sz="4" w:space="0" w:color="auto"/>
              <w:bottom w:val="single" w:sz="4" w:space="0" w:color="auto"/>
              <w:right w:val="single" w:sz="4" w:space="0" w:color="auto"/>
            </w:tcBorders>
            <w:noWrap/>
            <w:hideMark/>
          </w:tcPr>
          <w:p w14:paraId="2F59446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D70D8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09E7D3" w14:textId="77777777" w:rsidR="00A01CDB" w:rsidRPr="00E31CA2" w:rsidRDefault="00A01CDB" w:rsidP="0099097F">
            <w:pPr>
              <w:rPr>
                <w:rFonts w:ascii="Garamond" w:eastAsia="Calibri" w:hAnsi="Garamond"/>
              </w:rPr>
            </w:pPr>
            <w:r>
              <w:rPr>
                <w:rFonts w:ascii="Garamond" w:hAnsi="Garamond"/>
              </w:rPr>
              <w:t xml:space="preserve">Ulva lactuca 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0F4C90" w14:textId="77777777" w:rsidR="00A01CDB" w:rsidRPr="00E31CA2" w:rsidRDefault="00A01CDB" w:rsidP="0099097F">
            <w:pPr>
              <w:rPr>
                <w:rFonts w:ascii="Garamond" w:eastAsia="Calibri" w:hAnsi="Garamond"/>
              </w:rPr>
            </w:pPr>
            <w:r>
              <w:rPr>
                <w:rFonts w:ascii="Garamond" w:hAnsi="Garamond"/>
              </w:rPr>
              <w:t xml:space="preserve">Ulvaceae</w:t>
            </w:r>
          </w:p>
        </w:tc>
        <w:tc>
          <w:tcPr>
            <w:tcW w:w="1371" w:type="dxa"/>
            <w:tcBorders>
              <w:top w:val="single" w:sz="4" w:space="0" w:color="auto"/>
              <w:left w:val="single" w:sz="4" w:space="0" w:color="auto"/>
              <w:bottom w:val="single" w:sz="4" w:space="0" w:color="auto"/>
              <w:right w:val="single" w:sz="4" w:space="0" w:color="auto"/>
            </w:tcBorders>
            <w:hideMark/>
          </w:tcPr>
          <w:p w14:paraId="15F91206"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F351E44" w14:textId="77777777" w:rsidR="00A01CDB" w:rsidRPr="00E31CA2" w:rsidRDefault="00A01CDB" w:rsidP="0099097F">
            <w:pPr>
              <w:rPr>
                <w:rFonts w:ascii="Garamond" w:eastAsia="Calibri" w:hAnsi="Garamond"/>
              </w:rPr>
            </w:pPr>
            <w:r>
              <w:rPr>
                <w:rFonts w:ascii="Garamond" w:hAnsi="Garamond"/>
              </w:rPr>
              <w:t xml:space="preserve">Meersalat</w:t>
            </w:r>
          </w:p>
        </w:tc>
        <w:tc>
          <w:tcPr>
            <w:tcW w:w="1352" w:type="dxa"/>
            <w:tcBorders>
              <w:top w:val="single" w:sz="4" w:space="0" w:color="auto"/>
              <w:left w:val="single" w:sz="4" w:space="0" w:color="auto"/>
              <w:bottom w:val="single" w:sz="4" w:space="0" w:color="auto"/>
              <w:right w:val="single" w:sz="4" w:space="0" w:color="auto"/>
            </w:tcBorders>
            <w:hideMark/>
          </w:tcPr>
          <w:p w14:paraId="606ACBA7"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noWrap/>
            <w:hideMark/>
          </w:tcPr>
          <w:p w14:paraId="17D2704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4D0A2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2AB9C5" w14:textId="77777777" w:rsidR="00A01CDB" w:rsidRPr="00E31CA2" w:rsidRDefault="00A01CDB" w:rsidP="0099097F">
            <w:pPr>
              <w:rPr>
                <w:rFonts w:ascii="Garamond" w:eastAsia="Calibri" w:hAnsi="Garamond"/>
              </w:rPr>
            </w:pPr>
            <w:r>
              <w:rPr>
                <w:rFonts w:ascii="Garamond" w:hAnsi="Garamond"/>
              </w:rPr>
              <w:t xml:space="preserve">Uncaria gambir (Hunter) Roxb.</w:t>
            </w:r>
          </w:p>
        </w:tc>
        <w:tc>
          <w:tcPr>
            <w:tcW w:w="1842" w:type="dxa"/>
            <w:tcBorders>
              <w:top w:val="single" w:sz="4" w:space="0" w:color="auto"/>
              <w:left w:val="single" w:sz="4" w:space="0" w:color="auto"/>
              <w:bottom w:val="single" w:sz="4" w:space="0" w:color="auto"/>
              <w:right w:val="single" w:sz="4" w:space="0" w:color="auto"/>
            </w:tcBorders>
            <w:hideMark/>
          </w:tcPr>
          <w:p w14:paraId="3B255F95"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23D0A6A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6953D9E" w14:textId="77777777" w:rsidR="00A01CDB" w:rsidRPr="00E31CA2" w:rsidRDefault="00A01CDB" w:rsidP="0099097F">
            <w:pPr>
              <w:rPr>
                <w:rFonts w:ascii="Garamond" w:eastAsia="Calibri" w:hAnsi="Garamond"/>
              </w:rPr>
            </w:pPr>
            <w:r>
              <w:rPr>
                <w:rFonts w:ascii="Garamond" w:hAnsi="Garamond"/>
              </w:rPr>
              <w:t xml:space="preserve">Gambir, Gambir Busch</w:t>
            </w:r>
          </w:p>
        </w:tc>
        <w:tc>
          <w:tcPr>
            <w:tcW w:w="1352" w:type="dxa"/>
            <w:tcBorders>
              <w:top w:val="single" w:sz="4" w:space="0" w:color="auto"/>
              <w:left w:val="single" w:sz="4" w:space="0" w:color="auto"/>
              <w:bottom w:val="single" w:sz="4" w:space="0" w:color="auto"/>
              <w:right w:val="single" w:sz="4" w:space="0" w:color="auto"/>
            </w:tcBorders>
            <w:hideMark/>
          </w:tcPr>
          <w:p w14:paraId="48C7347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0FB994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A7C24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012A80" w14:textId="77777777" w:rsidR="00A01CDB" w:rsidRPr="00E31CA2" w:rsidRDefault="00A01CDB" w:rsidP="0099097F">
            <w:pPr>
              <w:rPr>
                <w:rFonts w:ascii="Garamond" w:eastAsia="Calibri" w:hAnsi="Garamond"/>
              </w:rPr>
            </w:pPr>
            <w:r>
              <w:rPr>
                <w:rFonts w:ascii="Garamond" w:hAnsi="Garamond"/>
              </w:rPr>
              <w:t xml:space="preserve">Uncaria rhynchophylla (Miq.)</w:t>
            </w:r>
            <w:r>
              <w:rPr>
                <w:rFonts w:ascii="Garamond" w:hAnsi="Garamond"/>
              </w:rPr>
              <w:t xml:space="preserve"> </w:t>
            </w:r>
            <w:r>
              <w:rPr>
                <w:rFonts w:ascii="Garamond" w:hAnsi="Garamond"/>
              </w:rPr>
              <w:t xml:space="preserve">Miq. ex Havil.</w:t>
            </w:r>
          </w:p>
        </w:tc>
        <w:tc>
          <w:tcPr>
            <w:tcW w:w="1842" w:type="dxa"/>
            <w:tcBorders>
              <w:top w:val="single" w:sz="4" w:space="0" w:color="auto"/>
              <w:left w:val="single" w:sz="4" w:space="0" w:color="auto"/>
              <w:bottom w:val="single" w:sz="4" w:space="0" w:color="auto"/>
              <w:right w:val="single" w:sz="4" w:space="0" w:color="auto"/>
            </w:tcBorders>
            <w:hideMark/>
          </w:tcPr>
          <w:p w14:paraId="5EC81630"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3D08174A" w14:textId="77777777" w:rsidR="00A01CDB" w:rsidRPr="00E31CA2" w:rsidRDefault="00A01CDB" w:rsidP="0099097F">
            <w:pPr>
              <w:rPr>
                <w:rFonts w:ascii="Garamond" w:eastAsia="Calibri" w:hAnsi="Garamond"/>
              </w:rPr>
            </w:pPr>
            <w:r>
              <w:rPr>
                <w:rFonts w:ascii="Garamond" w:hAnsi="Garamond"/>
              </w:rPr>
              <w:t xml:space="preserve">Nauclea rhynchophylla Miq.</w:t>
            </w:r>
          </w:p>
        </w:tc>
        <w:tc>
          <w:tcPr>
            <w:tcW w:w="1628" w:type="dxa"/>
            <w:tcBorders>
              <w:top w:val="single" w:sz="4" w:space="0" w:color="auto"/>
              <w:left w:val="single" w:sz="4" w:space="0" w:color="auto"/>
              <w:bottom w:val="single" w:sz="4" w:space="0" w:color="auto"/>
              <w:right w:val="single" w:sz="4" w:space="0" w:color="auto"/>
            </w:tcBorders>
            <w:hideMark/>
          </w:tcPr>
          <w:p w14:paraId="7A725948"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F497469" w14:textId="77777777" w:rsidR="00A01CDB" w:rsidRPr="00E31CA2" w:rsidRDefault="00A01CDB" w:rsidP="0099097F">
            <w:pPr>
              <w:rPr>
                <w:rFonts w:ascii="Garamond" w:eastAsia="Calibri" w:hAnsi="Garamond"/>
              </w:rPr>
            </w:pPr>
            <w:r>
              <w:rPr>
                <w:rFonts w:ascii="Garamond" w:hAnsi="Garamond"/>
              </w:rPr>
              <w:t xml:space="preserve">hook</w:t>
            </w:r>
          </w:p>
        </w:tc>
        <w:tc>
          <w:tcPr>
            <w:tcW w:w="5572" w:type="dxa"/>
            <w:tcBorders>
              <w:top w:val="single" w:sz="4" w:space="0" w:color="auto"/>
              <w:left w:val="single" w:sz="4" w:space="0" w:color="auto"/>
              <w:bottom w:val="single" w:sz="4" w:space="0" w:color="auto"/>
              <w:right w:val="single" w:sz="4" w:space="0" w:color="auto"/>
            </w:tcBorders>
            <w:hideMark/>
          </w:tcPr>
          <w:p w14:paraId="5DBA3F8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2F3B9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890ADD" w14:textId="77777777" w:rsidR="00A01CDB" w:rsidRPr="00E31CA2" w:rsidRDefault="00A01CDB" w:rsidP="0099097F">
            <w:pPr>
              <w:rPr>
                <w:rFonts w:ascii="Garamond" w:eastAsia="Calibri" w:hAnsi="Garamond"/>
              </w:rPr>
            </w:pPr>
            <w:r>
              <w:rPr>
                <w:rFonts w:ascii="Garamond" w:hAnsi="Garamond"/>
              </w:rPr>
              <w:t xml:space="preserve">Uncaria tomentosa (Willd. ex Schult.)</w:t>
            </w:r>
            <w:r>
              <w:rPr>
                <w:rFonts w:ascii="Garamond" w:hAnsi="Garamond"/>
              </w:rPr>
              <w:t xml:space="preserve"> </w:t>
            </w:r>
            <w:r>
              <w:rPr>
                <w:rFonts w:ascii="Garamond" w:hAnsi="Garamond"/>
              </w:rPr>
              <w:t xml:space="preserve">DC.</w:t>
            </w:r>
          </w:p>
        </w:tc>
        <w:tc>
          <w:tcPr>
            <w:tcW w:w="1842" w:type="dxa"/>
            <w:tcBorders>
              <w:top w:val="single" w:sz="4" w:space="0" w:color="auto"/>
              <w:left w:val="single" w:sz="4" w:space="0" w:color="auto"/>
              <w:bottom w:val="single" w:sz="4" w:space="0" w:color="auto"/>
              <w:right w:val="single" w:sz="4" w:space="0" w:color="auto"/>
            </w:tcBorders>
            <w:hideMark/>
          </w:tcPr>
          <w:p w14:paraId="5F72B446" w14:textId="77777777" w:rsidR="00A01CDB" w:rsidRPr="00E31CA2" w:rsidRDefault="00A01CDB" w:rsidP="0099097F">
            <w:pPr>
              <w:rPr>
                <w:rFonts w:ascii="Garamond" w:eastAsia="Calibri" w:hAnsi="Garamond"/>
              </w:rPr>
            </w:pPr>
            <w:r>
              <w:rPr>
                <w:rFonts w:ascii="Garamond" w:hAnsi="Garamond"/>
              </w:rPr>
              <w:t xml:space="preserve">Rubiaceae</w:t>
            </w:r>
          </w:p>
        </w:tc>
        <w:tc>
          <w:tcPr>
            <w:tcW w:w="1371" w:type="dxa"/>
            <w:tcBorders>
              <w:top w:val="single" w:sz="4" w:space="0" w:color="auto"/>
              <w:left w:val="single" w:sz="4" w:space="0" w:color="auto"/>
              <w:bottom w:val="single" w:sz="4" w:space="0" w:color="auto"/>
              <w:right w:val="single" w:sz="4" w:space="0" w:color="auto"/>
            </w:tcBorders>
            <w:hideMark/>
          </w:tcPr>
          <w:p w14:paraId="4E7AC22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6778BD7" w14:textId="77777777" w:rsidR="00A01CDB" w:rsidRPr="00E31CA2" w:rsidRDefault="00A01CDB" w:rsidP="0099097F">
            <w:pPr>
              <w:rPr>
                <w:rFonts w:ascii="Garamond" w:eastAsia="Calibri" w:hAnsi="Garamond"/>
              </w:rPr>
            </w:pPr>
            <w:r>
              <w:rPr>
                <w:rFonts w:ascii="Garamond" w:hAnsi="Garamond"/>
              </w:rPr>
              <w:t xml:space="preserve">Katzenkralle</w:t>
            </w:r>
          </w:p>
        </w:tc>
        <w:tc>
          <w:tcPr>
            <w:tcW w:w="1352" w:type="dxa"/>
            <w:tcBorders>
              <w:top w:val="single" w:sz="4" w:space="0" w:color="auto"/>
              <w:left w:val="single" w:sz="4" w:space="0" w:color="auto"/>
              <w:bottom w:val="single" w:sz="4" w:space="0" w:color="auto"/>
              <w:right w:val="single" w:sz="4" w:space="0" w:color="auto"/>
            </w:tcBorders>
            <w:hideMark/>
          </w:tcPr>
          <w:p w14:paraId="062C9E9B" w14:textId="77777777" w:rsidR="00A01CDB" w:rsidRPr="00E31CA2" w:rsidRDefault="00A01CDB" w:rsidP="0099097F">
            <w:pPr>
              <w:rPr>
                <w:rFonts w:ascii="Garamond" w:eastAsia="Calibri" w:hAnsi="Garamond"/>
              </w:rPr>
            </w:pPr>
            <w:r>
              <w:rPr>
                <w:rFonts w:ascii="Garamond" w:hAnsi="Garamond"/>
              </w:rPr>
              <w:t xml:space="preserve">Rinde, Stamm, Wurzel</w:t>
            </w:r>
          </w:p>
        </w:tc>
        <w:tc>
          <w:tcPr>
            <w:tcW w:w="5572" w:type="dxa"/>
            <w:tcBorders>
              <w:top w:val="single" w:sz="4" w:space="0" w:color="auto"/>
              <w:left w:val="single" w:sz="4" w:space="0" w:color="auto"/>
              <w:bottom w:val="single" w:sz="4" w:space="0" w:color="auto"/>
              <w:right w:val="single" w:sz="4" w:space="0" w:color="auto"/>
            </w:tcBorders>
            <w:hideMark/>
          </w:tcPr>
          <w:p w14:paraId="79280B4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E491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2C0BDE" w14:textId="77777777" w:rsidR="00A01CDB" w:rsidRPr="00E31CA2" w:rsidRDefault="00A01CDB" w:rsidP="0099097F">
            <w:pPr>
              <w:rPr>
                <w:rFonts w:ascii="Garamond" w:eastAsia="Calibri" w:hAnsi="Garamond"/>
              </w:rPr>
            </w:pPr>
            <w:r>
              <w:rPr>
                <w:rFonts w:ascii="Garamond" w:hAnsi="Garamond"/>
              </w:rPr>
              <w:t xml:space="preserve">Undaria pinnatifida (Harvey) Suringar</w:t>
            </w:r>
          </w:p>
        </w:tc>
        <w:tc>
          <w:tcPr>
            <w:tcW w:w="1842" w:type="dxa"/>
            <w:tcBorders>
              <w:top w:val="single" w:sz="4" w:space="0" w:color="auto"/>
              <w:left w:val="single" w:sz="4" w:space="0" w:color="auto"/>
              <w:bottom w:val="single" w:sz="4" w:space="0" w:color="auto"/>
              <w:right w:val="single" w:sz="4" w:space="0" w:color="auto"/>
            </w:tcBorders>
            <w:hideMark/>
          </w:tcPr>
          <w:p w14:paraId="13D04367" w14:textId="77777777" w:rsidR="00A01CDB" w:rsidRPr="00E31CA2" w:rsidRDefault="00A01CDB" w:rsidP="0099097F">
            <w:pPr>
              <w:rPr>
                <w:rFonts w:ascii="Garamond" w:eastAsia="Calibri" w:hAnsi="Garamond"/>
              </w:rPr>
            </w:pPr>
            <w:r>
              <w:rPr>
                <w:rFonts w:ascii="Garamond" w:hAnsi="Garamond"/>
              </w:rPr>
              <w:t xml:space="preserve">Alariaceae</w:t>
            </w:r>
          </w:p>
        </w:tc>
        <w:tc>
          <w:tcPr>
            <w:tcW w:w="1371" w:type="dxa"/>
            <w:tcBorders>
              <w:top w:val="single" w:sz="4" w:space="0" w:color="auto"/>
              <w:left w:val="single" w:sz="4" w:space="0" w:color="auto"/>
              <w:bottom w:val="single" w:sz="4" w:space="0" w:color="auto"/>
              <w:right w:val="single" w:sz="4" w:space="0" w:color="auto"/>
            </w:tcBorders>
            <w:hideMark/>
          </w:tcPr>
          <w:p w14:paraId="37B694B8" w14:textId="77777777" w:rsidR="00A01CDB" w:rsidRPr="00E31CA2" w:rsidRDefault="00A01CDB" w:rsidP="0099097F">
            <w:pPr>
              <w:rPr>
                <w:rFonts w:ascii="Garamond" w:eastAsia="Calibri" w:hAnsi="Garamond"/>
              </w:rPr>
            </w:pPr>
            <w:r>
              <w:rPr>
                <w:rFonts w:ascii="Garamond" w:hAnsi="Garamond"/>
              </w:rPr>
              <w:t xml:space="preserve">Alaria pinnatifida Harvey</w:t>
            </w:r>
          </w:p>
        </w:tc>
        <w:tc>
          <w:tcPr>
            <w:tcW w:w="1628" w:type="dxa"/>
            <w:tcBorders>
              <w:top w:val="single" w:sz="4" w:space="0" w:color="auto"/>
              <w:left w:val="single" w:sz="4" w:space="0" w:color="auto"/>
              <w:bottom w:val="single" w:sz="4" w:space="0" w:color="auto"/>
              <w:right w:val="single" w:sz="4" w:space="0" w:color="auto"/>
            </w:tcBorders>
            <w:hideMark/>
          </w:tcPr>
          <w:p w14:paraId="72742990" w14:textId="77777777" w:rsidR="00A01CDB" w:rsidRPr="00E31CA2" w:rsidRDefault="00A01CDB" w:rsidP="0099097F">
            <w:pPr>
              <w:rPr>
                <w:rFonts w:ascii="Garamond" w:eastAsia="Calibri" w:hAnsi="Garamond"/>
              </w:rPr>
            </w:pPr>
            <w:r>
              <w:rPr>
                <w:rFonts w:ascii="Garamond" w:hAnsi="Garamond"/>
              </w:rPr>
              <w:t xml:space="preserve">Wakame</w:t>
            </w:r>
          </w:p>
        </w:tc>
        <w:tc>
          <w:tcPr>
            <w:tcW w:w="1352" w:type="dxa"/>
            <w:tcBorders>
              <w:top w:val="single" w:sz="4" w:space="0" w:color="auto"/>
              <w:left w:val="single" w:sz="4" w:space="0" w:color="auto"/>
              <w:bottom w:val="single" w:sz="4" w:space="0" w:color="auto"/>
              <w:right w:val="single" w:sz="4" w:space="0" w:color="auto"/>
            </w:tcBorders>
            <w:hideMark/>
          </w:tcPr>
          <w:p w14:paraId="4C6FADBD"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tcPr>
          <w:p w14:paraId="1EBFD447" w14:textId="77777777" w:rsidR="00A01CDB" w:rsidRPr="00E31CA2" w:rsidRDefault="00A01CDB" w:rsidP="0099097F">
            <w:pPr>
              <w:rPr>
                <w:rFonts w:ascii="Garamond" w:eastAsia="Calibri" w:hAnsi="Garamond"/>
                <w:lang w:val="nl-BE"/>
              </w:rPr>
            </w:pPr>
          </w:p>
        </w:tc>
      </w:tr>
      <w:tr w:rsidR="00A01CDB" w:rsidRPr="00E31CA2" w14:paraId="600482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C0EF20" w14:textId="77777777" w:rsidR="00A01CDB" w:rsidRPr="00E31CA2" w:rsidRDefault="00A01CDB" w:rsidP="0099097F">
            <w:pPr>
              <w:rPr>
                <w:rFonts w:ascii="Garamond" w:eastAsia="Calibri" w:hAnsi="Garamond"/>
              </w:rPr>
            </w:pPr>
            <w:r>
              <w:rPr>
                <w:rFonts w:ascii="Garamond" w:hAnsi="Garamond"/>
              </w:rPr>
              <w:t xml:space="preserve">Urtica dioica L.</w:t>
            </w:r>
          </w:p>
        </w:tc>
        <w:tc>
          <w:tcPr>
            <w:tcW w:w="1842" w:type="dxa"/>
            <w:tcBorders>
              <w:top w:val="single" w:sz="4" w:space="0" w:color="auto"/>
              <w:left w:val="single" w:sz="4" w:space="0" w:color="auto"/>
              <w:bottom w:val="single" w:sz="4" w:space="0" w:color="auto"/>
              <w:right w:val="single" w:sz="4" w:space="0" w:color="auto"/>
            </w:tcBorders>
            <w:hideMark/>
          </w:tcPr>
          <w:p w14:paraId="4FA26728" w14:textId="77777777" w:rsidR="00A01CDB" w:rsidRPr="00E31CA2" w:rsidRDefault="00A01CDB" w:rsidP="0099097F">
            <w:pPr>
              <w:rPr>
                <w:rFonts w:ascii="Garamond" w:eastAsia="Calibri" w:hAnsi="Garamond"/>
              </w:rPr>
            </w:pPr>
            <w:r>
              <w:rPr>
                <w:rFonts w:ascii="Garamond" w:hAnsi="Garamond"/>
              </w:rPr>
              <w:t xml:space="preserve">Urticaceae</w:t>
            </w:r>
          </w:p>
        </w:tc>
        <w:tc>
          <w:tcPr>
            <w:tcW w:w="1371" w:type="dxa"/>
            <w:tcBorders>
              <w:top w:val="single" w:sz="4" w:space="0" w:color="auto"/>
              <w:left w:val="single" w:sz="4" w:space="0" w:color="auto"/>
              <w:bottom w:val="single" w:sz="4" w:space="0" w:color="auto"/>
              <w:right w:val="single" w:sz="4" w:space="0" w:color="auto"/>
            </w:tcBorders>
            <w:hideMark/>
          </w:tcPr>
          <w:p w14:paraId="245C3CC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1947092" w14:textId="77777777" w:rsidR="00A01CDB" w:rsidRPr="00E31CA2" w:rsidRDefault="00A01CDB" w:rsidP="0099097F">
            <w:pPr>
              <w:rPr>
                <w:rFonts w:ascii="Garamond" w:eastAsia="Calibri" w:hAnsi="Garamond"/>
              </w:rPr>
            </w:pPr>
            <w:r>
              <w:rPr>
                <w:rFonts w:ascii="Garamond" w:hAnsi="Garamond"/>
              </w:rPr>
              <w:t xml:space="preserve">gemeine Brennnessel</w:t>
            </w:r>
          </w:p>
        </w:tc>
        <w:tc>
          <w:tcPr>
            <w:tcW w:w="1352" w:type="dxa"/>
            <w:tcBorders>
              <w:top w:val="single" w:sz="4" w:space="0" w:color="auto"/>
              <w:left w:val="single" w:sz="4" w:space="0" w:color="auto"/>
              <w:bottom w:val="single" w:sz="4" w:space="0" w:color="auto"/>
              <w:right w:val="single" w:sz="4" w:space="0" w:color="auto"/>
            </w:tcBorders>
            <w:hideMark/>
          </w:tcPr>
          <w:p w14:paraId="79AE329C"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062E466"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Wurzel oder des Rhizoms enthalten:</w:t>
            </w:r>
            <w:r>
              <w:rPr>
                <w:rFonts w:ascii="Garamond" w:hAnsi="Garamond"/>
              </w:rPr>
              <w:t xml:space="preserve"> </w:t>
            </w:r>
            <w:r>
              <w:rPr>
                <w:rFonts w:ascii="Garamond" w:hAnsi="Garamond"/>
              </w:rPr>
              <w:t xml:space="preserve">Die empfohlene Tagesmenge sollte nicht zu einer Aufnahme von mehr als der Menge führen, die 3,2 g getrocknetem Rhizom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w:t>
            </w:r>
          </w:p>
        </w:tc>
      </w:tr>
      <w:tr w:rsidR="00A01CDB" w:rsidRPr="00E31CA2" w14:paraId="11D445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22047F" w14:textId="77777777" w:rsidR="00A01CDB" w:rsidRPr="00E31CA2" w:rsidRDefault="00A01CDB" w:rsidP="0099097F">
            <w:pPr>
              <w:rPr>
                <w:rFonts w:ascii="Garamond" w:eastAsia="Calibri" w:hAnsi="Garamond"/>
              </w:rPr>
            </w:pPr>
            <w:r>
              <w:rPr>
                <w:rFonts w:ascii="Garamond" w:hAnsi="Garamond"/>
              </w:rPr>
              <w:t xml:space="preserve">Urtica urens L.</w:t>
            </w:r>
          </w:p>
        </w:tc>
        <w:tc>
          <w:tcPr>
            <w:tcW w:w="1842" w:type="dxa"/>
            <w:tcBorders>
              <w:top w:val="single" w:sz="4" w:space="0" w:color="auto"/>
              <w:left w:val="single" w:sz="4" w:space="0" w:color="auto"/>
              <w:bottom w:val="single" w:sz="4" w:space="0" w:color="auto"/>
              <w:right w:val="single" w:sz="4" w:space="0" w:color="auto"/>
            </w:tcBorders>
            <w:hideMark/>
          </w:tcPr>
          <w:p w14:paraId="3C1334C8" w14:textId="77777777" w:rsidR="00A01CDB" w:rsidRPr="00E31CA2" w:rsidRDefault="00A01CDB" w:rsidP="0099097F">
            <w:pPr>
              <w:rPr>
                <w:rFonts w:ascii="Garamond" w:eastAsia="Calibri" w:hAnsi="Garamond"/>
              </w:rPr>
            </w:pPr>
            <w:r>
              <w:rPr>
                <w:rFonts w:ascii="Garamond" w:hAnsi="Garamond"/>
              </w:rPr>
              <w:t xml:space="preserve">Urticaceae</w:t>
            </w:r>
          </w:p>
        </w:tc>
        <w:tc>
          <w:tcPr>
            <w:tcW w:w="1371" w:type="dxa"/>
            <w:tcBorders>
              <w:top w:val="single" w:sz="4" w:space="0" w:color="auto"/>
              <w:left w:val="single" w:sz="4" w:space="0" w:color="auto"/>
              <w:bottom w:val="single" w:sz="4" w:space="0" w:color="auto"/>
              <w:right w:val="single" w:sz="4" w:space="0" w:color="auto"/>
            </w:tcBorders>
            <w:hideMark/>
          </w:tcPr>
          <w:p w14:paraId="47DCC2C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B296299" w14:textId="77777777" w:rsidR="00A01CDB" w:rsidRPr="00E31CA2" w:rsidRDefault="00A01CDB" w:rsidP="0099097F">
            <w:pPr>
              <w:rPr>
                <w:rFonts w:ascii="Garamond" w:eastAsia="Calibri" w:hAnsi="Garamond"/>
              </w:rPr>
            </w:pPr>
            <w:r>
              <w:rPr>
                <w:rFonts w:ascii="Garamond" w:hAnsi="Garamond"/>
              </w:rPr>
              <w:t xml:space="preserve">Kleine Brennnessel</w:t>
            </w:r>
          </w:p>
        </w:tc>
        <w:tc>
          <w:tcPr>
            <w:tcW w:w="1352" w:type="dxa"/>
            <w:tcBorders>
              <w:top w:val="single" w:sz="4" w:space="0" w:color="auto"/>
              <w:left w:val="single" w:sz="4" w:space="0" w:color="auto"/>
              <w:bottom w:val="single" w:sz="4" w:space="0" w:color="auto"/>
              <w:right w:val="single" w:sz="4" w:space="0" w:color="auto"/>
            </w:tcBorders>
            <w:hideMark/>
          </w:tcPr>
          <w:p w14:paraId="27A0656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13D45300"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Wurzel oder des Rhizoms enthalten:</w:t>
            </w:r>
            <w:r>
              <w:rPr>
                <w:rFonts w:ascii="Garamond" w:hAnsi="Garamond"/>
              </w:rPr>
              <w:t xml:space="preserve"> </w:t>
            </w:r>
            <w:r>
              <w:rPr>
                <w:rFonts w:ascii="Garamond" w:hAnsi="Garamond"/>
              </w:rPr>
              <w:t xml:space="preserve">Die empfohlene Tagesmenge sollte nicht zu einer Aufnahme von mehr als der Menge führen, die 3,2 g getrocknetem Rhizom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Konsultieren Sie Ihren Arzt oder Apotheker.</w:t>
            </w:r>
          </w:p>
        </w:tc>
      </w:tr>
      <w:tr w:rsidR="00A01CDB" w:rsidRPr="00E31CA2" w14:paraId="020ED3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86036B" w14:textId="77777777" w:rsidR="00A01CDB" w:rsidRPr="00E31CA2" w:rsidRDefault="00A01CDB" w:rsidP="0099097F">
            <w:pPr>
              <w:rPr>
                <w:rFonts w:ascii="Garamond" w:eastAsia="Calibri" w:hAnsi="Garamond"/>
              </w:rPr>
            </w:pPr>
            <w:r>
              <w:rPr>
                <w:rFonts w:ascii="Garamond" w:hAnsi="Garamond"/>
              </w:rPr>
              <w:t xml:space="preserve">Usnea barbata (L.) Weber ex F.H.Wigg.</w:t>
            </w:r>
          </w:p>
        </w:tc>
        <w:tc>
          <w:tcPr>
            <w:tcW w:w="1842" w:type="dxa"/>
            <w:tcBorders>
              <w:top w:val="single" w:sz="4" w:space="0" w:color="auto"/>
              <w:left w:val="single" w:sz="4" w:space="0" w:color="auto"/>
              <w:bottom w:val="single" w:sz="4" w:space="0" w:color="auto"/>
              <w:right w:val="single" w:sz="4" w:space="0" w:color="auto"/>
            </w:tcBorders>
            <w:hideMark/>
          </w:tcPr>
          <w:p w14:paraId="0B3DD9B8"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hideMark/>
          </w:tcPr>
          <w:p w14:paraId="5ED6240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58305B75" w14:textId="77777777" w:rsidR="00A01CDB" w:rsidRPr="00E31CA2" w:rsidRDefault="00A01CDB" w:rsidP="0099097F">
            <w:pPr>
              <w:rPr>
                <w:rFonts w:ascii="Garamond" w:eastAsia="Calibri" w:hAnsi="Garamond"/>
              </w:rPr>
            </w:pPr>
            <w:r>
              <w:rPr>
                <w:rFonts w:ascii="Garamond" w:hAnsi="Garamond"/>
              </w:rPr>
              <w:t xml:space="preserve">Bartflechte</w:t>
            </w:r>
          </w:p>
        </w:tc>
        <w:tc>
          <w:tcPr>
            <w:tcW w:w="1352" w:type="dxa"/>
            <w:tcBorders>
              <w:top w:val="single" w:sz="4" w:space="0" w:color="auto"/>
              <w:left w:val="single" w:sz="4" w:space="0" w:color="auto"/>
              <w:bottom w:val="single" w:sz="4" w:space="0" w:color="auto"/>
              <w:right w:val="single" w:sz="4" w:space="0" w:color="auto"/>
            </w:tcBorders>
            <w:hideMark/>
          </w:tcPr>
          <w:p w14:paraId="50DE2BB9"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17B5C912"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42239DB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E61754" w14:textId="77777777" w:rsidR="00A01CDB" w:rsidRPr="00E31CA2" w:rsidRDefault="00A01CDB" w:rsidP="0099097F">
            <w:pPr>
              <w:rPr>
                <w:rFonts w:ascii="Garamond" w:eastAsia="Calibri" w:hAnsi="Garamond"/>
              </w:rPr>
            </w:pPr>
            <w:r>
              <w:rPr>
                <w:rFonts w:ascii="Garamond" w:hAnsi="Garamond"/>
              </w:rPr>
              <w:t xml:space="preserve">Usnea longissima Ach.</w:t>
            </w:r>
          </w:p>
        </w:tc>
        <w:tc>
          <w:tcPr>
            <w:tcW w:w="1842" w:type="dxa"/>
            <w:tcBorders>
              <w:top w:val="single" w:sz="4" w:space="0" w:color="auto"/>
              <w:left w:val="single" w:sz="4" w:space="0" w:color="auto"/>
              <w:bottom w:val="single" w:sz="4" w:space="0" w:color="auto"/>
              <w:right w:val="single" w:sz="4" w:space="0" w:color="auto"/>
            </w:tcBorders>
            <w:hideMark/>
          </w:tcPr>
          <w:p w14:paraId="4F19A345"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hideMark/>
          </w:tcPr>
          <w:p w14:paraId="25996FED"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67931E" w14:textId="77777777" w:rsidR="00A01CDB" w:rsidRPr="00E31CA2" w:rsidRDefault="00A01CDB" w:rsidP="0099097F">
            <w:pPr>
              <w:rPr>
                <w:rFonts w:ascii="Garamond" w:eastAsia="Calibri" w:hAnsi="Garamond"/>
              </w:rPr>
            </w:pPr>
            <w:r>
              <w:rPr>
                <w:rFonts w:ascii="Garamond" w:hAnsi="Garamond"/>
              </w:rPr>
              <w:t xml:space="preserve">Bartflechte</w:t>
            </w:r>
          </w:p>
        </w:tc>
        <w:tc>
          <w:tcPr>
            <w:tcW w:w="1352" w:type="dxa"/>
            <w:tcBorders>
              <w:top w:val="single" w:sz="4" w:space="0" w:color="auto"/>
              <w:left w:val="single" w:sz="4" w:space="0" w:color="auto"/>
              <w:bottom w:val="single" w:sz="4" w:space="0" w:color="auto"/>
              <w:right w:val="single" w:sz="4" w:space="0" w:color="auto"/>
            </w:tcBorders>
            <w:hideMark/>
          </w:tcPr>
          <w:p w14:paraId="507708D4"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1F1D7DC7"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621870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6625E2" w14:textId="77777777" w:rsidR="00A01CDB" w:rsidRPr="00E31CA2" w:rsidRDefault="00A01CDB" w:rsidP="0099097F">
            <w:pPr>
              <w:rPr>
                <w:rFonts w:ascii="Garamond" w:eastAsia="Calibri" w:hAnsi="Garamond"/>
              </w:rPr>
            </w:pPr>
            <w:r>
              <w:rPr>
                <w:rFonts w:ascii="Garamond" w:hAnsi="Garamond"/>
              </w:rPr>
              <w:t xml:space="preserve">Usnea plicata Wiggers</w:t>
            </w:r>
          </w:p>
        </w:tc>
        <w:tc>
          <w:tcPr>
            <w:tcW w:w="1842" w:type="dxa"/>
            <w:tcBorders>
              <w:top w:val="single" w:sz="4" w:space="0" w:color="auto"/>
              <w:left w:val="single" w:sz="4" w:space="0" w:color="auto"/>
              <w:bottom w:val="single" w:sz="4" w:space="0" w:color="auto"/>
              <w:right w:val="single" w:sz="4" w:space="0" w:color="auto"/>
            </w:tcBorders>
            <w:hideMark/>
          </w:tcPr>
          <w:p w14:paraId="48C835FA" w14:textId="77777777" w:rsidR="00A01CDB" w:rsidRPr="00E31CA2" w:rsidRDefault="00A01CDB" w:rsidP="0099097F">
            <w:pPr>
              <w:rPr>
                <w:rFonts w:ascii="Garamond" w:eastAsia="Calibri" w:hAnsi="Garamond"/>
              </w:rPr>
            </w:pPr>
            <w:r>
              <w:rPr>
                <w:rFonts w:ascii="Garamond" w:hAnsi="Garamond"/>
              </w:rPr>
              <w:t xml:space="preserve">Parmeliaceae</w:t>
            </w:r>
          </w:p>
        </w:tc>
        <w:tc>
          <w:tcPr>
            <w:tcW w:w="1371" w:type="dxa"/>
            <w:tcBorders>
              <w:top w:val="single" w:sz="4" w:space="0" w:color="auto"/>
              <w:left w:val="single" w:sz="4" w:space="0" w:color="auto"/>
              <w:bottom w:val="single" w:sz="4" w:space="0" w:color="auto"/>
              <w:right w:val="single" w:sz="4" w:space="0" w:color="auto"/>
            </w:tcBorders>
            <w:noWrap/>
            <w:hideMark/>
          </w:tcPr>
          <w:p w14:paraId="43CBA0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E477F1"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477564EF" w14:textId="77777777" w:rsidR="00A01CDB" w:rsidRPr="00E31CA2" w:rsidRDefault="00A01CDB" w:rsidP="0099097F">
            <w:pPr>
              <w:rPr>
                <w:rFonts w:ascii="Garamond" w:eastAsia="Calibri" w:hAnsi="Garamond"/>
              </w:rPr>
            </w:pPr>
            <w:r>
              <w:rPr>
                <w:rFonts w:ascii="Garamond" w:hAnsi="Garamond"/>
              </w:rPr>
              <w:t xml:space="preserve">Thallus</w:t>
            </w:r>
          </w:p>
        </w:tc>
        <w:tc>
          <w:tcPr>
            <w:tcW w:w="5572" w:type="dxa"/>
            <w:tcBorders>
              <w:top w:val="single" w:sz="4" w:space="0" w:color="auto"/>
              <w:left w:val="single" w:sz="4" w:space="0" w:color="auto"/>
              <w:bottom w:val="single" w:sz="4" w:space="0" w:color="auto"/>
              <w:right w:val="single" w:sz="4" w:space="0" w:color="auto"/>
            </w:tcBorders>
            <w:hideMark/>
          </w:tcPr>
          <w:p w14:paraId="189F1F75"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30 mg Usninsäure führen. Die Usninsäurekonzentration im Enderzeugnis darf 3 % nicht überschreiten.</w:t>
            </w:r>
          </w:p>
        </w:tc>
      </w:tr>
      <w:tr w:rsidR="00A01CDB" w:rsidRPr="00E31CA2" w14:paraId="04A05D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5B93B6" w14:textId="77777777" w:rsidR="00A01CDB" w:rsidRPr="00E31CA2" w:rsidRDefault="00A01CDB" w:rsidP="0099097F">
            <w:pPr>
              <w:rPr>
                <w:rFonts w:ascii="Garamond" w:eastAsia="Calibri" w:hAnsi="Garamond"/>
              </w:rPr>
            </w:pPr>
            <w:r>
              <w:rPr>
                <w:rFonts w:ascii="Garamond" w:hAnsi="Garamond"/>
              </w:rPr>
              <w:t xml:space="preserve">Vaccinium corymbosum L.</w:t>
            </w:r>
          </w:p>
        </w:tc>
        <w:tc>
          <w:tcPr>
            <w:tcW w:w="1842" w:type="dxa"/>
            <w:tcBorders>
              <w:top w:val="single" w:sz="4" w:space="0" w:color="auto"/>
              <w:left w:val="single" w:sz="4" w:space="0" w:color="auto"/>
              <w:bottom w:val="single" w:sz="4" w:space="0" w:color="auto"/>
              <w:right w:val="single" w:sz="4" w:space="0" w:color="auto"/>
            </w:tcBorders>
            <w:hideMark/>
          </w:tcPr>
          <w:p w14:paraId="093E7008"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3B5C9E40"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B2FD1B1" w14:textId="77777777" w:rsidR="00A01CDB" w:rsidRPr="00E31CA2" w:rsidRDefault="00A01CDB" w:rsidP="0099097F">
            <w:pPr>
              <w:rPr>
                <w:rFonts w:ascii="Garamond" w:eastAsia="Calibri" w:hAnsi="Garamond"/>
              </w:rPr>
            </w:pPr>
            <w:r>
              <w:rPr>
                <w:rFonts w:ascii="Garamond" w:hAnsi="Garamond"/>
              </w:rPr>
              <w:t xml:space="preserve">Amerikanische Heidelbeere</w:t>
            </w:r>
          </w:p>
        </w:tc>
        <w:tc>
          <w:tcPr>
            <w:tcW w:w="1352" w:type="dxa"/>
            <w:tcBorders>
              <w:top w:val="single" w:sz="4" w:space="0" w:color="auto"/>
              <w:left w:val="single" w:sz="4" w:space="0" w:color="auto"/>
              <w:bottom w:val="single" w:sz="4" w:space="0" w:color="auto"/>
              <w:right w:val="single" w:sz="4" w:space="0" w:color="auto"/>
            </w:tcBorders>
            <w:hideMark/>
          </w:tcPr>
          <w:p w14:paraId="398BA0F5"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779D6AB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E7AA7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720CEB8" w14:textId="77777777" w:rsidR="00A01CDB" w:rsidRPr="00E31CA2" w:rsidRDefault="00A01CDB" w:rsidP="0099097F">
            <w:pPr>
              <w:rPr>
                <w:rFonts w:ascii="Garamond" w:eastAsia="Calibri" w:hAnsi="Garamond"/>
              </w:rPr>
            </w:pPr>
            <w:r>
              <w:rPr>
                <w:rFonts w:ascii="Garamond" w:hAnsi="Garamond"/>
              </w:rPr>
              <w:t xml:space="preserve">Vaccinium macrocarpon Aiton</w:t>
            </w:r>
          </w:p>
        </w:tc>
        <w:tc>
          <w:tcPr>
            <w:tcW w:w="1842" w:type="dxa"/>
            <w:tcBorders>
              <w:top w:val="single" w:sz="4" w:space="0" w:color="auto"/>
              <w:left w:val="single" w:sz="4" w:space="0" w:color="auto"/>
              <w:bottom w:val="single" w:sz="4" w:space="0" w:color="auto"/>
              <w:right w:val="single" w:sz="4" w:space="0" w:color="auto"/>
            </w:tcBorders>
            <w:hideMark/>
          </w:tcPr>
          <w:p w14:paraId="60A730A0"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noWrap/>
            <w:hideMark/>
          </w:tcPr>
          <w:p w14:paraId="0901446B"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AA6BA1" w14:textId="77777777" w:rsidR="00A01CDB" w:rsidRPr="00E31CA2" w:rsidRDefault="00A01CDB" w:rsidP="0099097F">
            <w:pPr>
              <w:rPr>
                <w:rFonts w:ascii="Garamond" w:eastAsia="Calibri" w:hAnsi="Garamond"/>
              </w:rPr>
            </w:pPr>
            <w:r>
              <w:rPr>
                <w:rFonts w:ascii="Garamond" w:hAnsi="Garamond"/>
              </w:rPr>
              <w:t xml:space="preserve">Preiselbeere</w:t>
            </w:r>
          </w:p>
        </w:tc>
        <w:tc>
          <w:tcPr>
            <w:tcW w:w="1352" w:type="dxa"/>
            <w:tcBorders>
              <w:top w:val="single" w:sz="4" w:space="0" w:color="auto"/>
              <w:left w:val="single" w:sz="4" w:space="0" w:color="auto"/>
              <w:bottom w:val="single" w:sz="4" w:space="0" w:color="auto"/>
              <w:right w:val="single" w:sz="4" w:space="0" w:color="auto"/>
            </w:tcBorders>
            <w:hideMark/>
          </w:tcPr>
          <w:p w14:paraId="2CAB68A4" w14:textId="77777777" w:rsidR="00A01CDB" w:rsidRPr="00E31CA2" w:rsidRDefault="00A01CDB" w:rsidP="0099097F">
            <w:pPr>
              <w:rPr>
                <w:rFonts w:ascii="Garamond" w:eastAsia="Calibri" w:hAnsi="Garamond"/>
              </w:rPr>
            </w:pPr>
            <w:r>
              <w:rPr>
                <w:rFonts w:ascii="Garamond" w:hAnsi="Garamond"/>
              </w:rPr>
              <w:t xml:space="preserve">Beere</w:t>
            </w:r>
          </w:p>
        </w:tc>
        <w:tc>
          <w:tcPr>
            <w:tcW w:w="5572" w:type="dxa"/>
            <w:tcBorders>
              <w:top w:val="single" w:sz="4" w:space="0" w:color="auto"/>
              <w:left w:val="single" w:sz="4" w:space="0" w:color="auto"/>
              <w:bottom w:val="single" w:sz="4" w:space="0" w:color="auto"/>
              <w:right w:val="single" w:sz="4" w:space="0" w:color="auto"/>
            </w:tcBorders>
            <w:noWrap/>
            <w:hideMark/>
          </w:tcPr>
          <w:p w14:paraId="3CBE95D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43FE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7CFC4A" w14:textId="77777777" w:rsidR="00A01CDB" w:rsidRPr="00E31CA2" w:rsidRDefault="00A01CDB" w:rsidP="0099097F">
            <w:pPr>
              <w:rPr>
                <w:rFonts w:ascii="Garamond" w:eastAsia="Calibri" w:hAnsi="Garamond"/>
              </w:rPr>
            </w:pPr>
            <w:r>
              <w:rPr>
                <w:rFonts w:ascii="Garamond" w:hAnsi="Garamond"/>
              </w:rPr>
              <w:t xml:space="preserve">Vaccinium myrtillus L.</w:t>
            </w:r>
          </w:p>
        </w:tc>
        <w:tc>
          <w:tcPr>
            <w:tcW w:w="1842" w:type="dxa"/>
            <w:tcBorders>
              <w:top w:val="single" w:sz="4" w:space="0" w:color="auto"/>
              <w:left w:val="single" w:sz="4" w:space="0" w:color="auto"/>
              <w:bottom w:val="single" w:sz="4" w:space="0" w:color="auto"/>
              <w:right w:val="single" w:sz="4" w:space="0" w:color="auto"/>
            </w:tcBorders>
            <w:hideMark/>
          </w:tcPr>
          <w:p w14:paraId="1FE77CF3"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noWrap/>
            <w:hideMark/>
          </w:tcPr>
          <w:p w14:paraId="0EB1367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F844CCD" w14:textId="77777777" w:rsidR="00A01CDB" w:rsidRPr="00E31CA2" w:rsidRDefault="00A01CDB" w:rsidP="0099097F">
            <w:pPr>
              <w:rPr>
                <w:rFonts w:ascii="Garamond" w:eastAsia="Calibri" w:hAnsi="Garamond"/>
              </w:rPr>
            </w:pPr>
            <w:r>
              <w:rPr>
                <w:rFonts w:ascii="Garamond" w:hAnsi="Garamond"/>
              </w:rPr>
              <w:t xml:space="preserve">gemeine Heidelbeere</w:t>
            </w:r>
          </w:p>
        </w:tc>
        <w:tc>
          <w:tcPr>
            <w:tcW w:w="1352" w:type="dxa"/>
            <w:tcBorders>
              <w:top w:val="single" w:sz="4" w:space="0" w:color="auto"/>
              <w:left w:val="single" w:sz="4" w:space="0" w:color="auto"/>
              <w:bottom w:val="single" w:sz="4" w:space="0" w:color="auto"/>
              <w:right w:val="single" w:sz="4" w:space="0" w:color="auto"/>
            </w:tcBorders>
            <w:hideMark/>
          </w:tcPr>
          <w:p w14:paraId="2F0216D7"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noWrap/>
            <w:hideMark/>
          </w:tcPr>
          <w:p w14:paraId="081FC6C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C3764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7A786F" w14:textId="77777777" w:rsidR="00A01CDB" w:rsidRPr="00E31CA2" w:rsidRDefault="00A01CDB" w:rsidP="0099097F">
            <w:pPr>
              <w:rPr>
                <w:rFonts w:ascii="Garamond" w:eastAsia="Calibri" w:hAnsi="Garamond"/>
              </w:rPr>
            </w:pPr>
            <w:r>
              <w:rPr>
                <w:rFonts w:ascii="Garamond" w:hAnsi="Garamond"/>
              </w:rPr>
              <w:t xml:space="preserve">Vaccinium oxycoccos L.</w:t>
            </w:r>
          </w:p>
        </w:tc>
        <w:tc>
          <w:tcPr>
            <w:tcW w:w="1842" w:type="dxa"/>
            <w:tcBorders>
              <w:top w:val="single" w:sz="4" w:space="0" w:color="auto"/>
              <w:left w:val="single" w:sz="4" w:space="0" w:color="auto"/>
              <w:bottom w:val="single" w:sz="4" w:space="0" w:color="auto"/>
              <w:right w:val="single" w:sz="4" w:space="0" w:color="auto"/>
            </w:tcBorders>
            <w:hideMark/>
          </w:tcPr>
          <w:p w14:paraId="706B18BB"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57A0B90A" w14:textId="77777777" w:rsidR="00A01CDB" w:rsidRPr="00E31CA2" w:rsidRDefault="00A01CDB" w:rsidP="0099097F">
            <w:pPr>
              <w:rPr>
                <w:rFonts w:ascii="Garamond" w:eastAsia="Calibri" w:hAnsi="Garamond"/>
              </w:rPr>
            </w:pPr>
            <w:r>
              <w:rPr>
                <w:rFonts w:ascii="Garamond" w:hAnsi="Garamond"/>
              </w:rPr>
              <w:t xml:space="preserve">Oxycoccus palustris Press.</w:t>
            </w: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BE79F41" w14:textId="77777777" w:rsidR="00A01CDB" w:rsidRPr="00E31CA2" w:rsidRDefault="00A01CDB" w:rsidP="0099097F">
            <w:pPr>
              <w:rPr>
                <w:rFonts w:ascii="Garamond" w:eastAsia="Calibri" w:hAnsi="Garamond"/>
              </w:rPr>
            </w:pPr>
            <w:r>
              <w:rPr>
                <w:rFonts w:ascii="Garamond" w:hAnsi="Garamond"/>
              </w:rPr>
              <w:t xml:space="preserve">kleine Cranberry</w:t>
            </w:r>
          </w:p>
        </w:tc>
        <w:tc>
          <w:tcPr>
            <w:tcW w:w="1352" w:type="dxa"/>
            <w:tcBorders>
              <w:top w:val="single" w:sz="4" w:space="0" w:color="auto"/>
              <w:left w:val="single" w:sz="4" w:space="0" w:color="auto"/>
              <w:bottom w:val="single" w:sz="4" w:space="0" w:color="auto"/>
              <w:right w:val="single" w:sz="4" w:space="0" w:color="auto"/>
            </w:tcBorders>
            <w:hideMark/>
          </w:tcPr>
          <w:p w14:paraId="09B66664"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noWrap/>
            <w:hideMark/>
          </w:tcPr>
          <w:p w14:paraId="730EC123"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E2631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2342D9" w14:textId="77777777" w:rsidR="00A01CDB" w:rsidRPr="00E31CA2" w:rsidRDefault="00A01CDB" w:rsidP="0099097F">
            <w:pPr>
              <w:rPr>
                <w:rFonts w:ascii="Garamond" w:eastAsia="Calibri" w:hAnsi="Garamond"/>
              </w:rPr>
            </w:pPr>
            <w:r>
              <w:rPr>
                <w:rFonts w:ascii="Garamond" w:hAnsi="Garamond"/>
              </w:rPr>
              <w:t xml:space="preserve">Vaccinium uliginosum L.</w:t>
            </w:r>
          </w:p>
        </w:tc>
        <w:tc>
          <w:tcPr>
            <w:tcW w:w="1842" w:type="dxa"/>
            <w:tcBorders>
              <w:top w:val="single" w:sz="4" w:space="0" w:color="auto"/>
              <w:left w:val="single" w:sz="4" w:space="0" w:color="auto"/>
              <w:bottom w:val="single" w:sz="4" w:space="0" w:color="auto"/>
              <w:right w:val="single" w:sz="4" w:space="0" w:color="auto"/>
            </w:tcBorders>
            <w:hideMark/>
          </w:tcPr>
          <w:p w14:paraId="67C85D04"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hideMark/>
          </w:tcPr>
          <w:p w14:paraId="0CA548A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BE12594" w14:textId="77777777" w:rsidR="00A01CDB" w:rsidRPr="00E31CA2" w:rsidRDefault="00A01CDB" w:rsidP="0099097F">
            <w:pPr>
              <w:rPr>
                <w:rFonts w:ascii="Garamond" w:eastAsia="Calibri" w:hAnsi="Garamond"/>
              </w:rPr>
            </w:pPr>
            <w:r>
              <w:rPr>
                <w:rFonts w:ascii="Garamond" w:hAnsi="Garamond"/>
              </w:rPr>
              <w:t xml:space="preserve">Moor-Heidelbeere</w:t>
            </w:r>
          </w:p>
        </w:tc>
        <w:tc>
          <w:tcPr>
            <w:tcW w:w="1352" w:type="dxa"/>
            <w:tcBorders>
              <w:top w:val="single" w:sz="4" w:space="0" w:color="auto"/>
              <w:left w:val="single" w:sz="4" w:space="0" w:color="auto"/>
              <w:bottom w:val="single" w:sz="4" w:space="0" w:color="auto"/>
              <w:right w:val="single" w:sz="4" w:space="0" w:color="auto"/>
            </w:tcBorders>
            <w:hideMark/>
          </w:tcPr>
          <w:p w14:paraId="0282B287"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1A7EFA0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5292A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3910AB" w14:textId="77777777" w:rsidR="00A01CDB" w:rsidRPr="00E31CA2" w:rsidRDefault="00A01CDB" w:rsidP="0099097F">
            <w:pPr>
              <w:rPr>
                <w:rFonts w:ascii="Garamond" w:eastAsia="Calibri" w:hAnsi="Garamond"/>
              </w:rPr>
            </w:pPr>
            <w:r>
              <w:rPr>
                <w:rFonts w:ascii="Garamond" w:hAnsi="Garamond"/>
              </w:rPr>
              <w:t xml:space="preserve">Vaccinium vitis-idaea L.</w:t>
            </w:r>
          </w:p>
        </w:tc>
        <w:tc>
          <w:tcPr>
            <w:tcW w:w="1842" w:type="dxa"/>
            <w:tcBorders>
              <w:top w:val="single" w:sz="4" w:space="0" w:color="auto"/>
              <w:left w:val="single" w:sz="4" w:space="0" w:color="auto"/>
              <w:bottom w:val="single" w:sz="4" w:space="0" w:color="auto"/>
              <w:right w:val="single" w:sz="4" w:space="0" w:color="auto"/>
            </w:tcBorders>
            <w:hideMark/>
          </w:tcPr>
          <w:p w14:paraId="0A414611" w14:textId="77777777" w:rsidR="00A01CDB" w:rsidRPr="00E31CA2" w:rsidRDefault="00A01CDB" w:rsidP="0099097F">
            <w:pPr>
              <w:rPr>
                <w:rFonts w:ascii="Garamond" w:eastAsia="Calibri" w:hAnsi="Garamond"/>
              </w:rPr>
            </w:pPr>
            <w:r>
              <w:rPr>
                <w:rFonts w:ascii="Garamond" w:hAnsi="Garamond"/>
              </w:rPr>
              <w:t xml:space="preserve">Ericaceae</w:t>
            </w:r>
          </w:p>
        </w:tc>
        <w:tc>
          <w:tcPr>
            <w:tcW w:w="1371" w:type="dxa"/>
            <w:tcBorders>
              <w:top w:val="single" w:sz="4" w:space="0" w:color="auto"/>
              <w:left w:val="single" w:sz="4" w:space="0" w:color="auto"/>
              <w:bottom w:val="single" w:sz="4" w:space="0" w:color="auto"/>
              <w:right w:val="single" w:sz="4" w:space="0" w:color="auto"/>
            </w:tcBorders>
            <w:noWrap/>
            <w:hideMark/>
          </w:tcPr>
          <w:p w14:paraId="0529BAC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EEBAB6" w14:textId="77777777" w:rsidR="00A01CDB" w:rsidRPr="00E31CA2" w:rsidRDefault="00A01CDB" w:rsidP="0099097F">
            <w:pPr>
              <w:rPr>
                <w:rFonts w:ascii="Garamond" w:eastAsia="Calibri" w:hAnsi="Garamond"/>
              </w:rPr>
            </w:pPr>
            <w:r>
              <w:rPr>
                <w:rFonts w:ascii="Garamond" w:hAnsi="Garamond"/>
              </w:rPr>
              <w:t xml:space="preserve">Rauschbeere</w:t>
            </w:r>
          </w:p>
        </w:tc>
        <w:tc>
          <w:tcPr>
            <w:tcW w:w="1352" w:type="dxa"/>
            <w:tcBorders>
              <w:top w:val="single" w:sz="4" w:space="0" w:color="auto"/>
              <w:left w:val="single" w:sz="4" w:space="0" w:color="auto"/>
              <w:bottom w:val="single" w:sz="4" w:space="0" w:color="auto"/>
              <w:right w:val="single" w:sz="4" w:space="0" w:color="auto"/>
            </w:tcBorders>
            <w:hideMark/>
          </w:tcPr>
          <w:p w14:paraId="3577EB59" w14:textId="77777777" w:rsidR="00A01CDB" w:rsidRPr="00E31CA2" w:rsidRDefault="00A01CDB" w:rsidP="0099097F">
            <w:pPr>
              <w:rPr>
                <w:rFonts w:ascii="Garamond" w:eastAsia="Calibri" w:hAnsi="Garamond"/>
              </w:rPr>
            </w:pPr>
            <w:r>
              <w:rPr>
                <w:rFonts w:ascii="Garamond" w:hAnsi="Garamond"/>
              </w:rPr>
              <w:t xml:space="preserve">Frucht, Blatt</w:t>
            </w:r>
          </w:p>
        </w:tc>
        <w:tc>
          <w:tcPr>
            <w:tcW w:w="5572" w:type="dxa"/>
            <w:tcBorders>
              <w:top w:val="single" w:sz="4" w:space="0" w:color="auto"/>
              <w:left w:val="single" w:sz="4" w:space="0" w:color="auto"/>
              <w:bottom w:val="single" w:sz="4" w:space="0" w:color="auto"/>
              <w:right w:val="single" w:sz="4" w:space="0" w:color="auto"/>
            </w:tcBorders>
            <w:hideMark/>
          </w:tcPr>
          <w:p w14:paraId="2CE2193D"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6,8 g getrockeneten Früchten entspricht.</w:t>
            </w:r>
            <w:r>
              <w:rPr>
                <w:rFonts w:ascii="Garamond" w:hAnsi="Garamond"/>
              </w:rPr>
              <w:t xml:space="preserve"> </w:t>
            </w: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2953A5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55F926" w14:textId="77777777" w:rsidR="00A01CDB" w:rsidRPr="00E31CA2" w:rsidRDefault="00A01CDB" w:rsidP="0099097F">
            <w:pPr>
              <w:rPr>
                <w:rFonts w:ascii="Garamond" w:eastAsia="Calibri" w:hAnsi="Garamond"/>
              </w:rPr>
            </w:pPr>
            <w:r>
              <w:rPr>
                <w:rFonts w:ascii="Garamond" w:hAnsi="Garamond"/>
              </w:rPr>
              <w:t xml:space="preserve">Valeriana jatamansi Jones</w:t>
            </w:r>
          </w:p>
        </w:tc>
        <w:tc>
          <w:tcPr>
            <w:tcW w:w="1842" w:type="dxa"/>
            <w:tcBorders>
              <w:top w:val="single" w:sz="4" w:space="0" w:color="auto"/>
              <w:left w:val="single" w:sz="4" w:space="0" w:color="auto"/>
              <w:bottom w:val="single" w:sz="4" w:space="0" w:color="auto"/>
              <w:right w:val="single" w:sz="4" w:space="0" w:color="auto"/>
            </w:tcBorders>
            <w:hideMark/>
          </w:tcPr>
          <w:p w14:paraId="5843EE49" w14:textId="77777777" w:rsidR="00A01CDB" w:rsidRPr="00E31CA2" w:rsidRDefault="00A01CDB" w:rsidP="0099097F">
            <w:pPr>
              <w:rPr>
                <w:rFonts w:ascii="Garamond" w:eastAsia="Calibri" w:hAnsi="Garamond"/>
              </w:rPr>
            </w:pPr>
            <w:r>
              <w:rPr>
                <w:rFonts w:ascii="Garamond" w:hAnsi="Garamond"/>
              </w:rPr>
              <w:t xml:space="preserve">Valerianaceae</w:t>
            </w:r>
          </w:p>
        </w:tc>
        <w:tc>
          <w:tcPr>
            <w:tcW w:w="1371" w:type="dxa"/>
            <w:tcBorders>
              <w:top w:val="single" w:sz="4" w:space="0" w:color="auto"/>
              <w:left w:val="single" w:sz="4" w:space="0" w:color="auto"/>
              <w:bottom w:val="single" w:sz="4" w:space="0" w:color="auto"/>
              <w:right w:val="single" w:sz="4" w:space="0" w:color="auto"/>
            </w:tcBorders>
            <w:hideMark/>
          </w:tcPr>
          <w:p w14:paraId="41194B4C" w14:textId="77777777" w:rsidR="00A01CDB" w:rsidRPr="00E31CA2" w:rsidRDefault="00A01CDB" w:rsidP="0099097F">
            <w:pPr>
              <w:rPr>
                <w:rFonts w:ascii="Garamond" w:eastAsia="Calibri" w:hAnsi="Garamond"/>
              </w:rPr>
            </w:pPr>
            <w:r>
              <w:rPr>
                <w:rFonts w:ascii="Garamond" w:hAnsi="Garamond"/>
              </w:rPr>
              <w:t xml:space="preserve">Valeriana wallichii DC.</w:t>
            </w:r>
          </w:p>
        </w:tc>
        <w:tc>
          <w:tcPr>
            <w:tcW w:w="1628" w:type="dxa"/>
            <w:tcBorders>
              <w:top w:val="single" w:sz="4" w:space="0" w:color="auto"/>
              <w:left w:val="single" w:sz="4" w:space="0" w:color="auto"/>
              <w:bottom w:val="single" w:sz="4" w:space="0" w:color="auto"/>
              <w:right w:val="single" w:sz="4" w:space="0" w:color="auto"/>
            </w:tcBorders>
            <w:hideMark/>
          </w:tcPr>
          <w:p w14:paraId="026A8837" w14:textId="77777777" w:rsidR="00A01CDB" w:rsidRPr="00E31CA2" w:rsidRDefault="00A01CDB" w:rsidP="0099097F">
            <w:pPr>
              <w:rPr>
                <w:rFonts w:ascii="Garamond" w:eastAsia="Calibri" w:hAnsi="Garamond"/>
              </w:rPr>
            </w:pPr>
            <w:r>
              <w:rPr>
                <w:rFonts w:ascii="Garamond" w:hAnsi="Garamond"/>
              </w:rPr>
              <w:t xml:space="preserve">Indischer Baldrian</w:t>
            </w:r>
          </w:p>
        </w:tc>
        <w:tc>
          <w:tcPr>
            <w:tcW w:w="1352" w:type="dxa"/>
            <w:tcBorders>
              <w:top w:val="single" w:sz="4" w:space="0" w:color="auto"/>
              <w:left w:val="single" w:sz="4" w:space="0" w:color="auto"/>
              <w:bottom w:val="single" w:sz="4" w:space="0" w:color="auto"/>
              <w:right w:val="single" w:sz="4" w:space="0" w:color="auto"/>
            </w:tcBorders>
            <w:hideMark/>
          </w:tcPr>
          <w:p w14:paraId="134D1B02" w14:textId="77777777" w:rsidR="00A01CDB" w:rsidRPr="00E31CA2" w:rsidRDefault="00A01CDB" w:rsidP="0099097F">
            <w:pPr>
              <w:rPr>
                <w:rFonts w:ascii="Garamond" w:eastAsia="Calibri" w:hAnsi="Garamond"/>
              </w:rPr>
            </w:pPr>
            <w:r>
              <w:rPr>
                <w:rFonts w:ascii="Garamond" w:hAnsi="Garamond"/>
              </w:rPr>
              <w:t xml:space="preserve">Wurzel</w:t>
            </w:r>
          </w:p>
        </w:tc>
        <w:tc>
          <w:tcPr>
            <w:tcW w:w="5572" w:type="dxa"/>
            <w:tcBorders>
              <w:top w:val="single" w:sz="4" w:space="0" w:color="auto"/>
              <w:left w:val="single" w:sz="4" w:space="0" w:color="auto"/>
              <w:bottom w:val="single" w:sz="4" w:space="0" w:color="auto"/>
              <w:right w:val="single" w:sz="4" w:space="0" w:color="auto"/>
            </w:tcBorders>
            <w:hideMark/>
          </w:tcPr>
          <w:p w14:paraId="154CBAD1"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3,6 g getrockneter Wurzel entspricht.</w:t>
            </w:r>
            <w:r>
              <w:rPr>
                <w:rFonts w:ascii="Garamond" w:hAnsi="Garamond"/>
              </w:rPr>
              <w:t xml:space="preserve"> </w:t>
            </w:r>
            <w:r>
              <w:rPr>
                <w:rFonts w:ascii="Garamond" w:hAnsi="Garamond"/>
              </w:rPr>
              <w:t xml:space="preserve">Das fertige Präparat darf keine Valepotriate enthalten.</w:t>
            </w:r>
          </w:p>
        </w:tc>
      </w:tr>
      <w:tr w:rsidR="007E124C" w:rsidRPr="00E31CA2" w14:paraId="14D447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13330D" w14:textId="77777777" w:rsidR="00A01CDB" w:rsidRPr="00E31CA2" w:rsidRDefault="00A01CDB" w:rsidP="0099097F">
            <w:pPr>
              <w:rPr>
                <w:rFonts w:ascii="Garamond" w:eastAsia="Calibri" w:hAnsi="Garamond"/>
              </w:rPr>
            </w:pPr>
            <w:r>
              <w:rPr>
                <w:rFonts w:ascii="Garamond" w:hAnsi="Garamond"/>
              </w:rPr>
              <w:t xml:space="preserve">Valeriana officinalis L.</w:t>
            </w:r>
          </w:p>
        </w:tc>
        <w:tc>
          <w:tcPr>
            <w:tcW w:w="1842" w:type="dxa"/>
            <w:tcBorders>
              <w:top w:val="single" w:sz="4" w:space="0" w:color="auto"/>
              <w:left w:val="single" w:sz="4" w:space="0" w:color="auto"/>
              <w:bottom w:val="single" w:sz="4" w:space="0" w:color="auto"/>
              <w:right w:val="single" w:sz="4" w:space="0" w:color="auto"/>
            </w:tcBorders>
            <w:hideMark/>
          </w:tcPr>
          <w:p w14:paraId="409A3B49"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77E136E2"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603745D" w14:textId="77777777" w:rsidR="00A01CDB" w:rsidRPr="00E31CA2" w:rsidRDefault="00A01CDB" w:rsidP="0099097F">
            <w:pPr>
              <w:rPr>
                <w:rFonts w:ascii="Garamond" w:eastAsia="Calibri" w:hAnsi="Garamond"/>
              </w:rPr>
            </w:pPr>
            <w:r>
              <w:rPr>
                <w:rFonts w:ascii="Garamond" w:hAnsi="Garamond"/>
              </w:rPr>
              <w:t xml:space="preserve">Echter Baldrian</w:t>
            </w:r>
          </w:p>
        </w:tc>
        <w:tc>
          <w:tcPr>
            <w:tcW w:w="1352" w:type="dxa"/>
            <w:tcBorders>
              <w:top w:val="single" w:sz="4" w:space="0" w:color="auto"/>
              <w:left w:val="single" w:sz="4" w:space="0" w:color="auto"/>
              <w:bottom w:val="single" w:sz="4" w:space="0" w:color="auto"/>
              <w:right w:val="single" w:sz="4" w:space="0" w:color="auto"/>
            </w:tcBorders>
            <w:hideMark/>
          </w:tcPr>
          <w:p w14:paraId="2A52CD86" w14:textId="77777777" w:rsidR="00A01CDB" w:rsidRPr="00E31CA2" w:rsidRDefault="00A01CDB" w:rsidP="0099097F">
            <w:pPr>
              <w:rPr>
                <w:rFonts w:ascii="Garamond" w:eastAsia="Calibri" w:hAnsi="Garamond"/>
              </w:rPr>
            </w:pPr>
            <w:r>
              <w:rPr>
                <w:rFonts w:ascii="Garamond" w:hAnsi="Garamond"/>
              </w:rPr>
              <w:t xml:space="preserve">unterirdische Teile</w:t>
            </w:r>
          </w:p>
        </w:tc>
        <w:tc>
          <w:tcPr>
            <w:tcW w:w="5572" w:type="dxa"/>
            <w:tcBorders>
              <w:top w:val="single" w:sz="4" w:space="0" w:color="auto"/>
              <w:left w:val="single" w:sz="4" w:space="0" w:color="auto"/>
              <w:bottom w:val="single" w:sz="4" w:space="0" w:color="auto"/>
              <w:right w:val="single" w:sz="4" w:space="0" w:color="auto"/>
            </w:tcBorders>
            <w:hideMark/>
          </w:tcPr>
          <w:p w14:paraId="357E3E66" w14:textId="77777777" w:rsidR="00A01CDB" w:rsidRPr="00E31CA2" w:rsidRDefault="00A01CDB" w:rsidP="0099097F">
            <w:pPr>
              <w:rPr>
                <w:rFonts w:ascii="Garamond" w:eastAsia="Calibri" w:hAnsi="Garamond"/>
              </w:rPr>
            </w:pPr>
            <w:r>
              <w:rPr>
                <w:rFonts w:ascii="Garamond" w:hAnsi="Garamond"/>
              </w:rPr>
              <w:t xml:space="preserve">Die empfohlene Tagesmenge sollte nicht zu einer Aufnahme von mehr als der Menge führen, die 3,6 g getrockneten </w:t>
            </w:r>
            <w:r>
              <w:rPr>
                <w:strike/>
                <w:rFonts w:ascii="Garamond" w:hAnsi="Garamond"/>
              </w:rPr>
              <w:t xml:space="preserve">root</w:t>
            </w:r>
            <w:r>
              <w:rPr>
                <w:rFonts w:ascii="Garamond" w:hAnsi="Garamond"/>
              </w:rPr>
              <w:t xml:space="preserve"> unterirdischen Teile entspricht.</w:t>
            </w:r>
            <w:r>
              <w:rPr>
                <w:rFonts w:ascii="Garamond" w:hAnsi="Garamond"/>
              </w:rPr>
              <w:t xml:space="preserve"> </w:t>
            </w:r>
            <w:r>
              <w:rPr>
                <w:rFonts w:ascii="Garamond" w:hAnsi="Garamond"/>
              </w:rPr>
              <w:t xml:space="preserve">Das fertige Präparat darf keine Valepotriate enthalten.</w:t>
            </w:r>
          </w:p>
        </w:tc>
      </w:tr>
      <w:tr w:rsidR="00A01CDB" w:rsidRPr="00E31CA2" w14:paraId="51A9EA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D4922B" w14:textId="77777777" w:rsidR="00A01CDB" w:rsidRPr="00E31CA2" w:rsidRDefault="00A01CDB" w:rsidP="0099097F">
            <w:pPr>
              <w:rPr>
                <w:rFonts w:ascii="Garamond" w:eastAsia="Calibri" w:hAnsi="Garamond"/>
              </w:rPr>
            </w:pPr>
            <w:r>
              <w:rPr>
                <w:rFonts w:ascii="Garamond" w:hAnsi="Garamond"/>
              </w:rPr>
              <w:t xml:space="preserve">Valerianella locusta (L.) Laterr.</w:t>
            </w:r>
          </w:p>
        </w:tc>
        <w:tc>
          <w:tcPr>
            <w:tcW w:w="1842" w:type="dxa"/>
            <w:tcBorders>
              <w:top w:val="single" w:sz="4" w:space="0" w:color="auto"/>
              <w:left w:val="single" w:sz="4" w:space="0" w:color="auto"/>
              <w:bottom w:val="single" w:sz="4" w:space="0" w:color="auto"/>
              <w:right w:val="single" w:sz="4" w:space="0" w:color="auto"/>
            </w:tcBorders>
            <w:hideMark/>
          </w:tcPr>
          <w:p w14:paraId="2BF842A8" w14:textId="77777777" w:rsidR="00A01CDB" w:rsidRPr="00E31CA2" w:rsidRDefault="00A01CDB" w:rsidP="0099097F">
            <w:pPr>
              <w:rPr>
                <w:rFonts w:ascii="Garamond" w:eastAsia="Calibri" w:hAnsi="Garamond"/>
              </w:rPr>
            </w:pPr>
            <w:r>
              <w:rPr>
                <w:rFonts w:ascii="Garamond" w:hAnsi="Garamond"/>
              </w:rPr>
              <w:t xml:space="preserve">Caprifoliaceae</w:t>
            </w:r>
          </w:p>
        </w:tc>
        <w:tc>
          <w:tcPr>
            <w:tcW w:w="1371" w:type="dxa"/>
            <w:tcBorders>
              <w:top w:val="single" w:sz="4" w:space="0" w:color="auto"/>
              <w:left w:val="single" w:sz="4" w:space="0" w:color="auto"/>
              <w:bottom w:val="single" w:sz="4" w:space="0" w:color="auto"/>
              <w:right w:val="single" w:sz="4" w:space="0" w:color="auto"/>
            </w:tcBorders>
            <w:hideMark/>
          </w:tcPr>
          <w:p w14:paraId="6E21E1FF" w14:textId="77777777" w:rsidR="00A01CDB" w:rsidRPr="00E31CA2" w:rsidRDefault="00A01CDB" w:rsidP="0099097F">
            <w:pPr>
              <w:rPr>
                <w:rFonts w:ascii="Garamond" w:eastAsia="Calibri" w:hAnsi="Garamond"/>
              </w:rPr>
            </w:pPr>
            <w:r>
              <w:rPr>
                <w:rFonts w:ascii="Garamond" w:hAnsi="Garamond"/>
              </w:rPr>
              <w:t xml:space="preserve">Valeriana locusta L.</w:t>
            </w:r>
          </w:p>
        </w:tc>
        <w:tc>
          <w:tcPr>
            <w:tcW w:w="1628" w:type="dxa"/>
            <w:tcBorders>
              <w:top w:val="single" w:sz="4" w:space="0" w:color="auto"/>
              <w:left w:val="single" w:sz="4" w:space="0" w:color="auto"/>
              <w:bottom w:val="single" w:sz="4" w:space="0" w:color="auto"/>
              <w:right w:val="single" w:sz="4" w:space="0" w:color="auto"/>
            </w:tcBorders>
            <w:hideMark/>
          </w:tcPr>
          <w:p w14:paraId="24E7F1F8" w14:textId="77777777" w:rsidR="00A01CDB" w:rsidRPr="00E31CA2" w:rsidRDefault="00A01CDB" w:rsidP="0099097F">
            <w:pPr>
              <w:rPr>
                <w:rFonts w:ascii="Garamond" w:eastAsia="Calibri" w:hAnsi="Garamond"/>
              </w:rPr>
            </w:pPr>
            <w:r>
              <w:rPr>
                <w:rFonts w:ascii="Garamond" w:hAnsi="Garamond"/>
              </w:rPr>
              <w:t xml:space="preserve">Gewöhnlicher Feldsalat</w:t>
            </w:r>
          </w:p>
        </w:tc>
        <w:tc>
          <w:tcPr>
            <w:tcW w:w="1352" w:type="dxa"/>
            <w:tcBorders>
              <w:top w:val="single" w:sz="4" w:space="0" w:color="auto"/>
              <w:left w:val="single" w:sz="4" w:space="0" w:color="auto"/>
              <w:bottom w:val="single" w:sz="4" w:space="0" w:color="auto"/>
              <w:right w:val="single" w:sz="4" w:space="0" w:color="auto"/>
            </w:tcBorders>
            <w:hideMark/>
          </w:tcPr>
          <w:p w14:paraId="6A872428" w14:textId="77777777" w:rsidR="00A01CDB" w:rsidRPr="00E31CA2" w:rsidRDefault="00A01CDB" w:rsidP="0099097F">
            <w:pPr>
              <w:rPr>
                <w:rFonts w:ascii="Garamond" w:eastAsia="Calibri" w:hAnsi="Garamond"/>
              </w:rPr>
            </w:pPr>
            <w:r>
              <w:rPr>
                <w:rFonts w:ascii="Garamond" w:hAnsi="Garamond"/>
              </w:rPr>
              <w:t xml:space="preserve">Blatt</w:t>
            </w:r>
          </w:p>
        </w:tc>
        <w:tc>
          <w:tcPr>
            <w:tcW w:w="5572" w:type="dxa"/>
            <w:tcBorders>
              <w:top w:val="single" w:sz="4" w:space="0" w:color="auto"/>
              <w:left w:val="single" w:sz="4" w:space="0" w:color="auto"/>
              <w:bottom w:val="single" w:sz="4" w:space="0" w:color="auto"/>
              <w:right w:val="single" w:sz="4" w:space="0" w:color="auto"/>
            </w:tcBorders>
            <w:hideMark/>
          </w:tcPr>
          <w:p w14:paraId="04173A2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28C25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99D302" w14:textId="77777777" w:rsidR="00A01CDB" w:rsidRPr="00E31CA2" w:rsidRDefault="00A01CDB" w:rsidP="0099097F">
            <w:pPr>
              <w:rPr>
                <w:rFonts w:ascii="Garamond" w:eastAsia="Calibri" w:hAnsi="Garamond"/>
              </w:rPr>
            </w:pPr>
            <w:r>
              <w:rPr>
                <w:rFonts w:ascii="Garamond" w:hAnsi="Garamond"/>
              </w:rPr>
              <w:t xml:space="preserve">Vanilla planifolia Jacks. ex Andrews</w:t>
            </w:r>
          </w:p>
        </w:tc>
        <w:tc>
          <w:tcPr>
            <w:tcW w:w="1842" w:type="dxa"/>
            <w:tcBorders>
              <w:top w:val="single" w:sz="4" w:space="0" w:color="auto"/>
              <w:left w:val="single" w:sz="4" w:space="0" w:color="auto"/>
              <w:bottom w:val="single" w:sz="4" w:space="0" w:color="auto"/>
              <w:right w:val="single" w:sz="4" w:space="0" w:color="auto"/>
            </w:tcBorders>
            <w:hideMark/>
          </w:tcPr>
          <w:p w14:paraId="6E40F55A" w14:textId="77777777" w:rsidR="00A01CDB" w:rsidRPr="00E31CA2" w:rsidRDefault="00A01CDB" w:rsidP="0099097F">
            <w:pPr>
              <w:rPr>
                <w:rFonts w:ascii="Garamond" w:eastAsia="Calibri" w:hAnsi="Garamond"/>
              </w:rPr>
            </w:pPr>
            <w:r>
              <w:rPr>
                <w:rFonts w:ascii="Garamond" w:hAnsi="Garamond"/>
              </w:rPr>
              <w:t xml:space="preserve">Orchidaceae</w:t>
            </w:r>
          </w:p>
        </w:tc>
        <w:tc>
          <w:tcPr>
            <w:tcW w:w="1371" w:type="dxa"/>
            <w:tcBorders>
              <w:top w:val="single" w:sz="4" w:space="0" w:color="auto"/>
              <w:left w:val="single" w:sz="4" w:space="0" w:color="auto"/>
              <w:bottom w:val="single" w:sz="4" w:space="0" w:color="auto"/>
              <w:right w:val="single" w:sz="4" w:space="0" w:color="auto"/>
            </w:tcBorders>
            <w:hideMark/>
          </w:tcPr>
          <w:p w14:paraId="4D1160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EBC647B" w14:textId="77777777" w:rsidR="00A01CDB" w:rsidRPr="00E31CA2" w:rsidRDefault="00A01CDB" w:rsidP="0099097F">
            <w:pPr>
              <w:rPr>
                <w:rFonts w:ascii="Garamond" w:eastAsia="Calibri" w:hAnsi="Garamond"/>
              </w:rPr>
            </w:pPr>
            <w:r>
              <w:rPr>
                <w:rFonts w:ascii="Garamond" w:hAnsi="Garamond"/>
              </w:rPr>
              <w:t xml:space="preserve">Gewürzvanille</w:t>
            </w:r>
          </w:p>
        </w:tc>
        <w:tc>
          <w:tcPr>
            <w:tcW w:w="1352" w:type="dxa"/>
            <w:tcBorders>
              <w:top w:val="single" w:sz="4" w:space="0" w:color="auto"/>
              <w:left w:val="single" w:sz="4" w:space="0" w:color="auto"/>
              <w:bottom w:val="single" w:sz="4" w:space="0" w:color="auto"/>
              <w:right w:val="single" w:sz="4" w:space="0" w:color="auto"/>
            </w:tcBorders>
            <w:hideMark/>
          </w:tcPr>
          <w:p w14:paraId="7D0F3C4E" w14:textId="77777777" w:rsidR="00A01CDB" w:rsidRPr="00E31CA2" w:rsidRDefault="00A01CDB" w:rsidP="0099097F">
            <w:pPr>
              <w:rPr>
                <w:rFonts w:ascii="Garamond" w:eastAsia="Calibri" w:hAnsi="Garamond"/>
              </w:rPr>
            </w:pPr>
            <w:r>
              <w:rPr>
                <w:rFonts w:ascii="Garamond" w:hAnsi="Garamond"/>
              </w:rPr>
              <w:t xml:space="preserve">Frucht, Öl, Harz</w:t>
            </w:r>
          </w:p>
        </w:tc>
        <w:tc>
          <w:tcPr>
            <w:tcW w:w="5572" w:type="dxa"/>
            <w:tcBorders>
              <w:top w:val="single" w:sz="4" w:space="0" w:color="auto"/>
              <w:left w:val="single" w:sz="4" w:space="0" w:color="auto"/>
              <w:bottom w:val="single" w:sz="4" w:space="0" w:color="auto"/>
              <w:right w:val="single" w:sz="4" w:space="0" w:color="auto"/>
            </w:tcBorders>
            <w:noWrap/>
            <w:hideMark/>
          </w:tcPr>
          <w:p w14:paraId="52F9DA9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35C29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7E6571" w14:textId="77777777" w:rsidR="00A01CDB" w:rsidRPr="00E31CA2" w:rsidRDefault="00A01CDB" w:rsidP="0099097F">
            <w:pPr>
              <w:rPr>
                <w:rFonts w:ascii="Garamond" w:eastAsia="Calibri" w:hAnsi="Garamond"/>
              </w:rPr>
            </w:pPr>
            <w:r>
              <w:rPr>
                <w:rFonts w:ascii="Garamond" w:hAnsi="Garamond"/>
              </w:rPr>
              <w:t xml:space="preserve">Verbascum densiflorum Bertol.</w:t>
            </w:r>
          </w:p>
        </w:tc>
        <w:tc>
          <w:tcPr>
            <w:tcW w:w="1842" w:type="dxa"/>
            <w:tcBorders>
              <w:top w:val="single" w:sz="4" w:space="0" w:color="auto"/>
              <w:left w:val="single" w:sz="4" w:space="0" w:color="auto"/>
              <w:bottom w:val="single" w:sz="4" w:space="0" w:color="auto"/>
              <w:right w:val="single" w:sz="4" w:space="0" w:color="auto"/>
            </w:tcBorders>
            <w:hideMark/>
          </w:tcPr>
          <w:p w14:paraId="7D065B51" w14:textId="77777777" w:rsidR="00A01CDB" w:rsidRPr="00E31CA2" w:rsidRDefault="00A01CDB" w:rsidP="0099097F">
            <w:pPr>
              <w:rPr>
                <w:rFonts w:ascii="Garamond" w:eastAsia="Calibri" w:hAnsi="Garamond"/>
              </w:rPr>
            </w:pPr>
            <w:r>
              <w:rPr>
                <w:rFonts w:ascii="Garamond" w:hAnsi="Garamond"/>
              </w:rPr>
              <w:t xml:space="preserve">Scrophulariaceae</w:t>
            </w:r>
          </w:p>
        </w:tc>
        <w:tc>
          <w:tcPr>
            <w:tcW w:w="1371" w:type="dxa"/>
            <w:tcBorders>
              <w:top w:val="single" w:sz="4" w:space="0" w:color="auto"/>
              <w:left w:val="single" w:sz="4" w:space="0" w:color="auto"/>
              <w:bottom w:val="single" w:sz="4" w:space="0" w:color="auto"/>
              <w:right w:val="single" w:sz="4" w:space="0" w:color="auto"/>
            </w:tcBorders>
            <w:hideMark/>
          </w:tcPr>
          <w:p w14:paraId="77EA264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CCAD1A5" w14:textId="77777777" w:rsidR="00A01CDB" w:rsidRPr="00E31CA2" w:rsidRDefault="00A01CDB" w:rsidP="0099097F">
            <w:pPr>
              <w:rPr>
                <w:rFonts w:ascii="Garamond" w:eastAsia="Calibri" w:hAnsi="Garamond"/>
              </w:rPr>
            </w:pPr>
            <w:r>
              <w:rPr>
                <w:rFonts w:ascii="Garamond" w:hAnsi="Garamond"/>
              </w:rPr>
              <w:t xml:space="preserve">Großblütige Königskerze</w:t>
            </w:r>
          </w:p>
        </w:tc>
        <w:tc>
          <w:tcPr>
            <w:tcW w:w="1352" w:type="dxa"/>
            <w:tcBorders>
              <w:top w:val="single" w:sz="4" w:space="0" w:color="auto"/>
              <w:left w:val="single" w:sz="4" w:space="0" w:color="auto"/>
              <w:bottom w:val="single" w:sz="4" w:space="0" w:color="auto"/>
              <w:right w:val="single" w:sz="4" w:space="0" w:color="auto"/>
            </w:tcBorders>
            <w:hideMark/>
          </w:tcPr>
          <w:p w14:paraId="2861030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7DB4595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E9A1F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BFB3F2" w14:textId="77777777" w:rsidR="00A01CDB" w:rsidRPr="00E31CA2" w:rsidRDefault="00A01CDB" w:rsidP="0099097F">
            <w:pPr>
              <w:rPr>
                <w:rFonts w:ascii="Garamond" w:eastAsia="Calibri" w:hAnsi="Garamond"/>
              </w:rPr>
            </w:pPr>
            <w:r>
              <w:rPr>
                <w:rFonts w:ascii="Garamond" w:hAnsi="Garamond"/>
              </w:rPr>
              <w:t xml:space="preserve">Verbascum phlomoides L.</w:t>
            </w:r>
          </w:p>
        </w:tc>
        <w:tc>
          <w:tcPr>
            <w:tcW w:w="1842" w:type="dxa"/>
            <w:tcBorders>
              <w:top w:val="single" w:sz="4" w:space="0" w:color="auto"/>
              <w:left w:val="single" w:sz="4" w:space="0" w:color="auto"/>
              <w:bottom w:val="single" w:sz="4" w:space="0" w:color="auto"/>
              <w:right w:val="single" w:sz="4" w:space="0" w:color="auto"/>
            </w:tcBorders>
            <w:hideMark/>
          </w:tcPr>
          <w:p w14:paraId="226713AC" w14:textId="77777777" w:rsidR="00A01CDB" w:rsidRPr="00E31CA2" w:rsidRDefault="00A01CDB" w:rsidP="0099097F">
            <w:pPr>
              <w:rPr>
                <w:rFonts w:ascii="Garamond" w:eastAsia="Calibri" w:hAnsi="Garamond"/>
              </w:rPr>
            </w:pPr>
            <w:r>
              <w:rPr>
                <w:rFonts w:ascii="Garamond" w:hAnsi="Garamond"/>
              </w:rPr>
              <w:t xml:space="preserve">Scrophulariaceae</w:t>
            </w:r>
          </w:p>
        </w:tc>
        <w:tc>
          <w:tcPr>
            <w:tcW w:w="1371" w:type="dxa"/>
            <w:tcBorders>
              <w:top w:val="single" w:sz="4" w:space="0" w:color="auto"/>
              <w:left w:val="single" w:sz="4" w:space="0" w:color="auto"/>
              <w:bottom w:val="single" w:sz="4" w:space="0" w:color="auto"/>
              <w:right w:val="single" w:sz="4" w:space="0" w:color="auto"/>
            </w:tcBorders>
            <w:hideMark/>
          </w:tcPr>
          <w:p w14:paraId="676A6F4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93B9656" w14:textId="77777777" w:rsidR="00A01CDB" w:rsidRPr="00E31CA2" w:rsidRDefault="00A01CDB" w:rsidP="0099097F">
            <w:pPr>
              <w:rPr>
                <w:rFonts w:ascii="Garamond" w:eastAsia="Calibri" w:hAnsi="Garamond"/>
              </w:rPr>
            </w:pPr>
            <w:r>
              <w:rPr>
                <w:rFonts w:ascii="Garamond" w:hAnsi="Garamond"/>
              </w:rPr>
              <w:t xml:space="preserve">Windblumen-Königskerze</w:t>
            </w:r>
          </w:p>
        </w:tc>
        <w:tc>
          <w:tcPr>
            <w:tcW w:w="1352" w:type="dxa"/>
            <w:tcBorders>
              <w:top w:val="single" w:sz="4" w:space="0" w:color="auto"/>
              <w:left w:val="single" w:sz="4" w:space="0" w:color="auto"/>
              <w:bottom w:val="single" w:sz="4" w:space="0" w:color="auto"/>
              <w:right w:val="single" w:sz="4" w:space="0" w:color="auto"/>
            </w:tcBorders>
            <w:hideMark/>
          </w:tcPr>
          <w:p w14:paraId="5FB32722"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1B8F2BC0"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D7399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C46DAC" w14:textId="77777777" w:rsidR="00A01CDB" w:rsidRPr="00E31CA2" w:rsidRDefault="00A01CDB" w:rsidP="0099097F">
            <w:pPr>
              <w:rPr>
                <w:rFonts w:ascii="Garamond" w:eastAsia="Calibri" w:hAnsi="Garamond"/>
              </w:rPr>
            </w:pPr>
            <w:r>
              <w:rPr>
                <w:rFonts w:ascii="Garamond" w:hAnsi="Garamond"/>
              </w:rPr>
              <w:t xml:space="preserve">Verbascum thapsus L.</w:t>
            </w:r>
          </w:p>
        </w:tc>
        <w:tc>
          <w:tcPr>
            <w:tcW w:w="1842" w:type="dxa"/>
            <w:tcBorders>
              <w:top w:val="single" w:sz="4" w:space="0" w:color="auto"/>
              <w:left w:val="single" w:sz="4" w:space="0" w:color="auto"/>
              <w:bottom w:val="single" w:sz="4" w:space="0" w:color="auto"/>
              <w:right w:val="single" w:sz="4" w:space="0" w:color="auto"/>
            </w:tcBorders>
            <w:hideMark/>
          </w:tcPr>
          <w:p w14:paraId="0FB02EE9" w14:textId="77777777" w:rsidR="00A01CDB" w:rsidRPr="00E31CA2" w:rsidRDefault="00A01CDB" w:rsidP="0099097F">
            <w:pPr>
              <w:rPr>
                <w:rFonts w:ascii="Garamond" w:eastAsia="Calibri" w:hAnsi="Garamond"/>
              </w:rPr>
            </w:pPr>
            <w:r>
              <w:rPr>
                <w:rFonts w:ascii="Garamond" w:hAnsi="Garamond"/>
              </w:rPr>
              <w:t xml:space="preserve">Scrophulariaceae</w:t>
            </w:r>
          </w:p>
        </w:tc>
        <w:tc>
          <w:tcPr>
            <w:tcW w:w="1371" w:type="dxa"/>
            <w:tcBorders>
              <w:top w:val="single" w:sz="4" w:space="0" w:color="auto"/>
              <w:left w:val="single" w:sz="4" w:space="0" w:color="auto"/>
              <w:bottom w:val="single" w:sz="4" w:space="0" w:color="auto"/>
              <w:right w:val="single" w:sz="4" w:space="0" w:color="auto"/>
            </w:tcBorders>
            <w:hideMark/>
          </w:tcPr>
          <w:p w14:paraId="750468C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535573D" w14:textId="77777777" w:rsidR="00A01CDB" w:rsidRPr="00E31CA2" w:rsidRDefault="00A01CDB" w:rsidP="0099097F">
            <w:pPr>
              <w:rPr>
                <w:rFonts w:ascii="Garamond" w:eastAsia="Calibri" w:hAnsi="Garamond"/>
              </w:rPr>
            </w:pPr>
            <w:r>
              <w:rPr>
                <w:rFonts w:ascii="Garamond" w:hAnsi="Garamond"/>
              </w:rPr>
              <w:t xml:space="preserve">Kleinblütige Königskerze</w:t>
            </w:r>
          </w:p>
        </w:tc>
        <w:tc>
          <w:tcPr>
            <w:tcW w:w="1352" w:type="dxa"/>
            <w:tcBorders>
              <w:top w:val="single" w:sz="4" w:space="0" w:color="auto"/>
              <w:left w:val="single" w:sz="4" w:space="0" w:color="auto"/>
              <w:bottom w:val="single" w:sz="4" w:space="0" w:color="auto"/>
              <w:right w:val="single" w:sz="4" w:space="0" w:color="auto"/>
            </w:tcBorders>
            <w:hideMark/>
          </w:tcPr>
          <w:p w14:paraId="58D44FE9"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10F5C4B"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F33BB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D61FE4" w14:textId="77777777" w:rsidR="00A01CDB" w:rsidRPr="00E31CA2" w:rsidRDefault="00A01CDB" w:rsidP="0099097F">
            <w:pPr>
              <w:rPr>
                <w:rFonts w:ascii="Garamond" w:eastAsia="Calibri" w:hAnsi="Garamond"/>
              </w:rPr>
            </w:pPr>
            <w:r>
              <w:rPr>
                <w:rFonts w:ascii="Garamond" w:hAnsi="Garamond"/>
              </w:rPr>
              <w:t xml:space="preserve">Verbena officinalis L.</w:t>
            </w:r>
          </w:p>
        </w:tc>
        <w:tc>
          <w:tcPr>
            <w:tcW w:w="1842" w:type="dxa"/>
            <w:tcBorders>
              <w:top w:val="single" w:sz="4" w:space="0" w:color="auto"/>
              <w:left w:val="single" w:sz="4" w:space="0" w:color="auto"/>
              <w:bottom w:val="single" w:sz="4" w:space="0" w:color="auto"/>
              <w:right w:val="single" w:sz="4" w:space="0" w:color="auto"/>
            </w:tcBorders>
            <w:hideMark/>
          </w:tcPr>
          <w:p w14:paraId="3F926916" w14:textId="77777777" w:rsidR="00A01CDB" w:rsidRPr="00E31CA2" w:rsidRDefault="00A01CDB" w:rsidP="0099097F">
            <w:pPr>
              <w:rPr>
                <w:rFonts w:ascii="Garamond" w:eastAsia="Calibri" w:hAnsi="Garamond"/>
              </w:rPr>
            </w:pPr>
            <w:r>
              <w:rPr>
                <w:rFonts w:ascii="Garamond" w:hAnsi="Garamond"/>
              </w:rPr>
              <w:t xml:space="preserve">Verbenaceae</w:t>
            </w:r>
          </w:p>
        </w:tc>
        <w:tc>
          <w:tcPr>
            <w:tcW w:w="1371" w:type="dxa"/>
            <w:tcBorders>
              <w:top w:val="single" w:sz="4" w:space="0" w:color="auto"/>
              <w:left w:val="single" w:sz="4" w:space="0" w:color="auto"/>
              <w:bottom w:val="single" w:sz="4" w:space="0" w:color="auto"/>
              <w:right w:val="single" w:sz="4" w:space="0" w:color="auto"/>
            </w:tcBorders>
            <w:noWrap/>
            <w:hideMark/>
          </w:tcPr>
          <w:p w14:paraId="6ED6431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CD98C5F" w14:textId="77777777" w:rsidR="00A01CDB" w:rsidRPr="00E31CA2" w:rsidRDefault="00A01CDB" w:rsidP="0099097F">
            <w:pPr>
              <w:rPr>
                <w:rFonts w:ascii="Garamond" w:eastAsia="Calibri" w:hAnsi="Garamond"/>
              </w:rPr>
            </w:pPr>
            <w:r>
              <w:rPr>
                <w:rFonts w:ascii="Garamond" w:hAnsi="Garamond"/>
              </w:rPr>
              <w:t xml:space="preserve">Echtes Eisenkraut</w:t>
            </w:r>
          </w:p>
        </w:tc>
        <w:tc>
          <w:tcPr>
            <w:tcW w:w="1352" w:type="dxa"/>
            <w:tcBorders>
              <w:top w:val="single" w:sz="4" w:space="0" w:color="auto"/>
              <w:left w:val="single" w:sz="4" w:space="0" w:color="auto"/>
              <w:bottom w:val="single" w:sz="4" w:space="0" w:color="auto"/>
              <w:right w:val="single" w:sz="4" w:space="0" w:color="auto"/>
            </w:tcBorders>
            <w:hideMark/>
          </w:tcPr>
          <w:p w14:paraId="40B0B4B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2CA10D0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anwenden.</w:t>
            </w:r>
          </w:p>
        </w:tc>
      </w:tr>
      <w:tr w:rsidR="00A01CDB" w:rsidRPr="00E31CA2" w14:paraId="379C71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B4D75B" w14:textId="77777777" w:rsidR="00A01CDB" w:rsidRPr="00E31CA2" w:rsidRDefault="00A01CDB" w:rsidP="0099097F">
            <w:pPr>
              <w:rPr>
                <w:rFonts w:ascii="Garamond" w:eastAsia="Calibri" w:hAnsi="Garamond"/>
              </w:rPr>
            </w:pPr>
            <w:r>
              <w:rPr>
                <w:rFonts w:ascii="Garamond" w:hAnsi="Garamond"/>
              </w:rPr>
              <w:t xml:space="preserve">Veronica anagallis-aquatica L.</w:t>
            </w:r>
          </w:p>
        </w:tc>
        <w:tc>
          <w:tcPr>
            <w:tcW w:w="1842" w:type="dxa"/>
            <w:tcBorders>
              <w:top w:val="single" w:sz="4" w:space="0" w:color="auto"/>
              <w:left w:val="single" w:sz="4" w:space="0" w:color="auto"/>
              <w:bottom w:val="single" w:sz="4" w:space="0" w:color="auto"/>
              <w:right w:val="single" w:sz="4" w:space="0" w:color="auto"/>
            </w:tcBorders>
            <w:hideMark/>
          </w:tcPr>
          <w:p w14:paraId="2AB6BEA3"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3FBC415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42477EF" w14:textId="77777777" w:rsidR="00A01CDB" w:rsidRPr="00E31CA2" w:rsidRDefault="00A01CDB" w:rsidP="0099097F">
            <w:pPr>
              <w:rPr>
                <w:rFonts w:ascii="Garamond" w:eastAsia="Calibri" w:hAnsi="Garamond"/>
              </w:rPr>
            </w:pPr>
            <w:r>
              <w:rPr>
                <w:rFonts w:ascii="Garamond" w:hAnsi="Garamond"/>
              </w:rPr>
              <w:t xml:space="preserve">Blauer Wasser-Ehrenpreis</w:t>
            </w:r>
          </w:p>
        </w:tc>
        <w:tc>
          <w:tcPr>
            <w:tcW w:w="1352" w:type="dxa"/>
            <w:tcBorders>
              <w:top w:val="single" w:sz="4" w:space="0" w:color="auto"/>
              <w:left w:val="single" w:sz="4" w:space="0" w:color="auto"/>
              <w:bottom w:val="single" w:sz="4" w:space="0" w:color="auto"/>
              <w:right w:val="single" w:sz="4" w:space="0" w:color="auto"/>
            </w:tcBorders>
            <w:hideMark/>
          </w:tcPr>
          <w:p w14:paraId="5916CD3E"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7678CD8F"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E7D33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BFE1A4" w14:textId="77777777" w:rsidR="00A01CDB" w:rsidRPr="00E31CA2" w:rsidRDefault="00A01CDB" w:rsidP="0099097F">
            <w:pPr>
              <w:rPr>
                <w:rFonts w:ascii="Garamond" w:eastAsia="Calibri" w:hAnsi="Garamond"/>
              </w:rPr>
            </w:pPr>
            <w:r>
              <w:rPr>
                <w:rFonts w:ascii="Garamond" w:hAnsi="Garamond"/>
              </w:rPr>
              <w:t xml:space="preserve">Veronica beccabunga L.</w:t>
            </w:r>
          </w:p>
        </w:tc>
        <w:tc>
          <w:tcPr>
            <w:tcW w:w="1842" w:type="dxa"/>
            <w:tcBorders>
              <w:top w:val="single" w:sz="4" w:space="0" w:color="auto"/>
              <w:left w:val="single" w:sz="4" w:space="0" w:color="auto"/>
              <w:bottom w:val="single" w:sz="4" w:space="0" w:color="auto"/>
              <w:right w:val="single" w:sz="4" w:space="0" w:color="auto"/>
            </w:tcBorders>
            <w:hideMark/>
          </w:tcPr>
          <w:p w14:paraId="6740143C"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205542D3"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1F16A41" w14:textId="77777777" w:rsidR="00A01CDB" w:rsidRPr="00E31CA2" w:rsidRDefault="00A01CDB" w:rsidP="0099097F">
            <w:pPr>
              <w:rPr>
                <w:rFonts w:ascii="Garamond" w:eastAsia="Calibri" w:hAnsi="Garamond"/>
              </w:rPr>
            </w:pPr>
            <w:r>
              <w:rPr>
                <w:rFonts w:ascii="Garamond" w:hAnsi="Garamond"/>
              </w:rPr>
              <w:t xml:space="preserve">Bachbunge</w:t>
            </w:r>
          </w:p>
        </w:tc>
        <w:tc>
          <w:tcPr>
            <w:tcW w:w="1352" w:type="dxa"/>
            <w:tcBorders>
              <w:top w:val="single" w:sz="4" w:space="0" w:color="auto"/>
              <w:left w:val="single" w:sz="4" w:space="0" w:color="auto"/>
              <w:bottom w:val="single" w:sz="4" w:space="0" w:color="auto"/>
              <w:right w:val="single" w:sz="4" w:space="0" w:color="auto"/>
            </w:tcBorders>
            <w:hideMark/>
          </w:tcPr>
          <w:p w14:paraId="1DAEF7D6"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4996745"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29727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396CA2" w14:textId="77777777" w:rsidR="00A01CDB" w:rsidRPr="00E31CA2" w:rsidRDefault="00A01CDB" w:rsidP="0099097F">
            <w:pPr>
              <w:rPr>
                <w:rFonts w:ascii="Garamond" w:eastAsia="Calibri" w:hAnsi="Garamond"/>
              </w:rPr>
            </w:pPr>
            <w:r>
              <w:rPr>
                <w:rFonts w:ascii="Garamond" w:hAnsi="Garamond"/>
              </w:rPr>
              <w:t xml:space="preserve">Veronica chamaedrys L.</w:t>
            </w:r>
          </w:p>
        </w:tc>
        <w:tc>
          <w:tcPr>
            <w:tcW w:w="1842" w:type="dxa"/>
            <w:tcBorders>
              <w:top w:val="single" w:sz="4" w:space="0" w:color="auto"/>
              <w:left w:val="single" w:sz="4" w:space="0" w:color="auto"/>
              <w:bottom w:val="single" w:sz="4" w:space="0" w:color="auto"/>
              <w:right w:val="single" w:sz="4" w:space="0" w:color="auto"/>
            </w:tcBorders>
            <w:hideMark/>
          </w:tcPr>
          <w:p w14:paraId="4A095400"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hideMark/>
          </w:tcPr>
          <w:p w14:paraId="62E852F9"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5C40589" w14:textId="77777777" w:rsidR="00A01CDB" w:rsidRPr="00E31CA2" w:rsidRDefault="00A01CDB" w:rsidP="0099097F">
            <w:pPr>
              <w:rPr>
                <w:rFonts w:ascii="Garamond" w:eastAsia="Calibri" w:hAnsi="Garamond"/>
              </w:rPr>
            </w:pPr>
            <w:r>
              <w:rPr>
                <w:rFonts w:ascii="Garamond" w:hAnsi="Garamond"/>
              </w:rPr>
              <w:t xml:space="preserve">Gamander-Ehrenpreis</w:t>
            </w:r>
          </w:p>
        </w:tc>
        <w:tc>
          <w:tcPr>
            <w:tcW w:w="1352" w:type="dxa"/>
            <w:tcBorders>
              <w:top w:val="single" w:sz="4" w:space="0" w:color="auto"/>
              <w:left w:val="single" w:sz="4" w:space="0" w:color="auto"/>
              <w:bottom w:val="single" w:sz="4" w:space="0" w:color="auto"/>
              <w:right w:val="single" w:sz="4" w:space="0" w:color="auto"/>
            </w:tcBorders>
            <w:hideMark/>
          </w:tcPr>
          <w:p w14:paraId="5C029B66"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noWrap/>
            <w:hideMark/>
          </w:tcPr>
          <w:p w14:paraId="709AD39C"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76AD9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C551C9" w14:textId="77777777" w:rsidR="00A01CDB" w:rsidRPr="00E31CA2" w:rsidRDefault="00A01CDB" w:rsidP="0099097F">
            <w:pPr>
              <w:rPr>
                <w:rFonts w:ascii="Garamond" w:eastAsia="Calibri" w:hAnsi="Garamond"/>
              </w:rPr>
            </w:pPr>
            <w:r>
              <w:rPr>
                <w:rFonts w:ascii="Garamond" w:hAnsi="Garamond"/>
              </w:rPr>
              <w:t xml:space="preserve">Veronica officinalis L.</w:t>
            </w:r>
          </w:p>
        </w:tc>
        <w:tc>
          <w:tcPr>
            <w:tcW w:w="1842" w:type="dxa"/>
            <w:tcBorders>
              <w:top w:val="single" w:sz="4" w:space="0" w:color="auto"/>
              <w:left w:val="single" w:sz="4" w:space="0" w:color="auto"/>
              <w:bottom w:val="single" w:sz="4" w:space="0" w:color="auto"/>
              <w:right w:val="single" w:sz="4" w:space="0" w:color="auto"/>
            </w:tcBorders>
            <w:hideMark/>
          </w:tcPr>
          <w:p w14:paraId="5BDF97B0" w14:textId="77777777" w:rsidR="00A01CDB" w:rsidRPr="00E31CA2" w:rsidRDefault="00A01CDB" w:rsidP="0099097F">
            <w:pPr>
              <w:rPr>
                <w:rFonts w:ascii="Garamond" w:eastAsia="Calibri" w:hAnsi="Garamond"/>
              </w:rPr>
            </w:pPr>
            <w:r>
              <w:rPr>
                <w:rFonts w:ascii="Garamond" w:hAnsi="Garamond"/>
              </w:rPr>
              <w:t xml:space="preserve">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2BCB1BA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9F15C12" w14:textId="77777777" w:rsidR="00A01CDB" w:rsidRPr="00E31CA2" w:rsidRDefault="00A01CDB" w:rsidP="0099097F">
            <w:pPr>
              <w:rPr>
                <w:rFonts w:ascii="Garamond" w:eastAsia="Calibri" w:hAnsi="Garamond"/>
              </w:rPr>
            </w:pPr>
            <w:r>
              <w:rPr>
                <w:rFonts w:ascii="Garamond" w:hAnsi="Garamond"/>
              </w:rPr>
              <w:t xml:space="preserve">Echter Ehrenpreis</w:t>
            </w:r>
          </w:p>
        </w:tc>
        <w:tc>
          <w:tcPr>
            <w:tcW w:w="1352" w:type="dxa"/>
            <w:tcBorders>
              <w:top w:val="single" w:sz="4" w:space="0" w:color="auto"/>
              <w:left w:val="single" w:sz="4" w:space="0" w:color="auto"/>
              <w:bottom w:val="single" w:sz="4" w:space="0" w:color="auto"/>
              <w:right w:val="single" w:sz="4" w:space="0" w:color="auto"/>
            </w:tcBorders>
            <w:hideMark/>
          </w:tcPr>
          <w:p w14:paraId="7CD1EE23"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6A260B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B4C0B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28A32D" w14:textId="77777777" w:rsidR="00A01CDB" w:rsidRPr="00E31CA2" w:rsidRDefault="00A01CDB" w:rsidP="0099097F">
            <w:pPr>
              <w:rPr>
                <w:rFonts w:ascii="Garamond" w:eastAsia="Calibri" w:hAnsi="Garamond"/>
              </w:rPr>
            </w:pPr>
            <w:r>
              <w:rPr>
                <w:rFonts w:ascii="Garamond" w:hAnsi="Garamond"/>
              </w:rPr>
              <w:t xml:space="preserve">Viburnum lantana L.</w:t>
            </w:r>
          </w:p>
        </w:tc>
        <w:tc>
          <w:tcPr>
            <w:tcW w:w="1842" w:type="dxa"/>
            <w:tcBorders>
              <w:top w:val="single" w:sz="4" w:space="0" w:color="auto"/>
              <w:left w:val="single" w:sz="4" w:space="0" w:color="auto"/>
              <w:bottom w:val="single" w:sz="4" w:space="0" w:color="auto"/>
              <w:right w:val="single" w:sz="4" w:space="0" w:color="auto"/>
            </w:tcBorders>
            <w:hideMark/>
          </w:tcPr>
          <w:p w14:paraId="5708F4F3" w14:textId="77777777" w:rsidR="00A01CDB" w:rsidRPr="00E31CA2" w:rsidRDefault="00A01CDB" w:rsidP="0099097F">
            <w:pPr>
              <w:rPr>
                <w:rFonts w:ascii="Garamond" w:eastAsia="Calibri" w:hAnsi="Garamond"/>
              </w:rPr>
            </w:pPr>
            <w:r>
              <w:rPr>
                <w:rFonts w:ascii="Garamond" w:hAnsi="Garamond"/>
              </w:rPr>
              <w:t xml:space="preserve">Adoxaceae</w:t>
            </w:r>
          </w:p>
        </w:tc>
        <w:tc>
          <w:tcPr>
            <w:tcW w:w="1371" w:type="dxa"/>
            <w:tcBorders>
              <w:top w:val="single" w:sz="4" w:space="0" w:color="auto"/>
              <w:left w:val="single" w:sz="4" w:space="0" w:color="auto"/>
              <w:bottom w:val="single" w:sz="4" w:space="0" w:color="auto"/>
              <w:right w:val="single" w:sz="4" w:space="0" w:color="auto"/>
            </w:tcBorders>
            <w:hideMark/>
          </w:tcPr>
          <w:p w14:paraId="0DA9F4E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C262275" w14:textId="77777777" w:rsidR="00A01CDB" w:rsidRPr="00E31CA2" w:rsidRDefault="00A01CDB" w:rsidP="0099097F">
            <w:pPr>
              <w:rPr>
                <w:rFonts w:ascii="Garamond" w:eastAsia="Calibri" w:hAnsi="Garamond"/>
              </w:rPr>
            </w:pPr>
            <w:r>
              <w:rPr>
                <w:rFonts w:ascii="Garamond" w:hAnsi="Garamond"/>
              </w:rPr>
              <w:t xml:space="preserve">Wolliger Schneeball</w:t>
            </w:r>
          </w:p>
        </w:tc>
        <w:tc>
          <w:tcPr>
            <w:tcW w:w="1352" w:type="dxa"/>
            <w:tcBorders>
              <w:top w:val="single" w:sz="4" w:space="0" w:color="auto"/>
              <w:left w:val="single" w:sz="4" w:space="0" w:color="auto"/>
              <w:bottom w:val="single" w:sz="4" w:space="0" w:color="auto"/>
              <w:right w:val="single" w:sz="4" w:space="0" w:color="auto"/>
            </w:tcBorders>
            <w:hideMark/>
          </w:tcPr>
          <w:p w14:paraId="4489C6D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8D371A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16068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839DE" w14:textId="77777777" w:rsidR="00A01CDB" w:rsidRPr="00E31CA2" w:rsidRDefault="00A01CDB" w:rsidP="0099097F">
            <w:pPr>
              <w:rPr>
                <w:rFonts w:ascii="Garamond" w:eastAsia="Calibri" w:hAnsi="Garamond"/>
              </w:rPr>
            </w:pPr>
            <w:r>
              <w:rPr>
                <w:rFonts w:ascii="Garamond" w:hAnsi="Garamond"/>
              </w:rPr>
              <w:t xml:space="preserve">Viburnum opulus L.</w:t>
            </w:r>
          </w:p>
        </w:tc>
        <w:tc>
          <w:tcPr>
            <w:tcW w:w="1842" w:type="dxa"/>
            <w:tcBorders>
              <w:top w:val="single" w:sz="4" w:space="0" w:color="auto"/>
              <w:left w:val="single" w:sz="4" w:space="0" w:color="auto"/>
              <w:bottom w:val="single" w:sz="4" w:space="0" w:color="auto"/>
              <w:right w:val="single" w:sz="4" w:space="0" w:color="auto"/>
            </w:tcBorders>
            <w:hideMark/>
          </w:tcPr>
          <w:p w14:paraId="3C80F402" w14:textId="77777777" w:rsidR="00A01CDB" w:rsidRPr="00E31CA2" w:rsidRDefault="00A01CDB" w:rsidP="0099097F">
            <w:pPr>
              <w:rPr>
                <w:rFonts w:ascii="Garamond" w:eastAsia="Calibri" w:hAnsi="Garamond"/>
              </w:rPr>
            </w:pPr>
            <w:r>
              <w:rPr>
                <w:rFonts w:ascii="Garamond" w:hAnsi="Garamond"/>
              </w:rPr>
              <w:t xml:space="preserve">Adoxaceae</w:t>
            </w:r>
          </w:p>
        </w:tc>
        <w:tc>
          <w:tcPr>
            <w:tcW w:w="1371" w:type="dxa"/>
            <w:tcBorders>
              <w:top w:val="single" w:sz="4" w:space="0" w:color="auto"/>
              <w:left w:val="single" w:sz="4" w:space="0" w:color="auto"/>
              <w:bottom w:val="single" w:sz="4" w:space="0" w:color="auto"/>
              <w:right w:val="single" w:sz="4" w:space="0" w:color="auto"/>
            </w:tcBorders>
            <w:hideMark/>
          </w:tcPr>
          <w:p w14:paraId="3A1DBBF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1C06791" w14:textId="77777777" w:rsidR="00A01CDB" w:rsidRPr="00E31CA2" w:rsidRDefault="00A01CDB" w:rsidP="0099097F">
            <w:pPr>
              <w:rPr>
                <w:rFonts w:ascii="Garamond" w:eastAsia="Calibri" w:hAnsi="Garamond"/>
              </w:rPr>
            </w:pPr>
            <w:r>
              <w:rPr>
                <w:rFonts w:ascii="Garamond" w:hAnsi="Garamond"/>
              </w:rPr>
              <w:t xml:space="preserve">Gewöhnlicher Schneeball</w:t>
            </w:r>
          </w:p>
        </w:tc>
        <w:tc>
          <w:tcPr>
            <w:tcW w:w="1352" w:type="dxa"/>
            <w:tcBorders>
              <w:top w:val="single" w:sz="4" w:space="0" w:color="auto"/>
              <w:left w:val="single" w:sz="4" w:space="0" w:color="auto"/>
              <w:bottom w:val="single" w:sz="4" w:space="0" w:color="auto"/>
              <w:right w:val="single" w:sz="4" w:space="0" w:color="auto"/>
            </w:tcBorders>
            <w:hideMark/>
          </w:tcPr>
          <w:p w14:paraId="7D6560E4"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655EE26E"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CC0B3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449E9D" w14:textId="77777777" w:rsidR="00A01CDB" w:rsidRPr="00E31CA2" w:rsidRDefault="00A01CDB" w:rsidP="0099097F">
            <w:pPr>
              <w:rPr>
                <w:rFonts w:ascii="Garamond" w:eastAsia="Calibri" w:hAnsi="Garamond"/>
              </w:rPr>
            </w:pPr>
            <w:r>
              <w:rPr>
                <w:rFonts w:ascii="Garamond" w:hAnsi="Garamond"/>
              </w:rPr>
              <w:t xml:space="preserve">Vicia faba L.</w:t>
            </w:r>
          </w:p>
        </w:tc>
        <w:tc>
          <w:tcPr>
            <w:tcW w:w="1842" w:type="dxa"/>
            <w:tcBorders>
              <w:top w:val="single" w:sz="4" w:space="0" w:color="auto"/>
              <w:left w:val="single" w:sz="4" w:space="0" w:color="auto"/>
              <w:bottom w:val="single" w:sz="4" w:space="0" w:color="auto"/>
              <w:right w:val="single" w:sz="4" w:space="0" w:color="auto"/>
            </w:tcBorders>
            <w:hideMark/>
          </w:tcPr>
          <w:p w14:paraId="2785AF0C"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4E993A2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67598984" w14:textId="77777777" w:rsidR="00A01CDB" w:rsidRPr="00E31CA2" w:rsidRDefault="00A01CDB" w:rsidP="0099097F">
            <w:pPr>
              <w:rPr>
                <w:rFonts w:ascii="Garamond" w:eastAsia="Calibri" w:hAnsi="Garamond"/>
              </w:rPr>
            </w:pPr>
            <w:r>
              <w:rPr>
                <w:rFonts w:ascii="Garamond" w:hAnsi="Garamond"/>
              </w:rPr>
              <w:t xml:space="preserve">Fava-Bohne, breite Bohne</w:t>
            </w:r>
          </w:p>
        </w:tc>
        <w:tc>
          <w:tcPr>
            <w:tcW w:w="1352" w:type="dxa"/>
            <w:tcBorders>
              <w:top w:val="single" w:sz="4" w:space="0" w:color="auto"/>
              <w:left w:val="single" w:sz="4" w:space="0" w:color="auto"/>
              <w:bottom w:val="single" w:sz="4" w:space="0" w:color="auto"/>
              <w:right w:val="single" w:sz="4" w:space="0" w:color="auto"/>
            </w:tcBorders>
            <w:hideMark/>
          </w:tcPr>
          <w:p w14:paraId="47C4443B" w14:textId="77777777" w:rsidR="00A01CDB" w:rsidRPr="00E31CA2" w:rsidRDefault="00A01CDB" w:rsidP="0099097F">
            <w:pPr>
              <w:rPr>
                <w:rFonts w:ascii="Garamond" w:eastAsia="Calibri" w:hAnsi="Garamond"/>
              </w:rPr>
            </w:pPr>
            <w:r>
              <w:rPr>
                <w:rFonts w:ascii="Garamond" w:hAnsi="Garamond"/>
              </w:rPr>
              <w:t xml:space="preserve">gekochte Samen</w:t>
            </w:r>
          </w:p>
        </w:tc>
        <w:tc>
          <w:tcPr>
            <w:tcW w:w="5572" w:type="dxa"/>
            <w:tcBorders>
              <w:top w:val="single" w:sz="4" w:space="0" w:color="auto"/>
              <w:left w:val="single" w:sz="4" w:space="0" w:color="auto"/>
              <w:bottom w:val="single" w:sz="4" w:space="0" w:color="auto"/>
              <w:right w:val="single" w:sz="4" w:space="0" w:color="auto"/>
            </w:tcBorders>
            <w:hideMark/>
          </w:tcPr>
          <w:p w14:paraId="2815A2E0"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bei Favismus anwenden.</w:t>
            </w:r>
          </w:p>
        </w:tc>
      </w:tr>
      <w:tr w:rsidR="00A01CDB" w:rsidRPr="00E31CA2" w14:paraId="3574FC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BE483C" w14:textId="77777777" w:rsidR="00A01CDB" w:rsidRPr="00E31CA2" w:rsidRDefault="00A01CDB" w:rsidP="0099097F">
            <w:pPr>
              <w:rPr>
                <w:rFonts w:ascii="Garamond" w:eastAsia="Calibri" w:hAnsi="Garamond"/>
              </w:rPr>
            </w:pPr>
            <w:r>
              <w:rPr>
                <w:rFonts w:ascii="Garamond" w:hAnsi="Garamond"/>
              </w:rPr>
              <w:t xml:space="preserve">Vigna angularis (Willd.)</w:t>
            </w:r>
            <w:r>
              <w:rPr>
                <w:rFonts w:ascii="Garamond" w:hAnsi="Garamond"/>
              </w:rPr>
              <w:t xml:space="preserve"> </w:t>
            </w:r>
            <w:r>
              <w:rPr>
                <w:rFonts w:ascii="Garamond" w:hAnsi="Garamond"/>
              </w:rPr>
              <w:t xml:space="preserve">Ohwi &amp; H. Ohashi</w:t>
            </w:r>
          </w:p>
        </w:tc>
        <w:tc>
          <w:tcPr>
            <w:tcW w:w="1842" w:type="dxa"/>
            <w:tcBorders>
              <w:top w:val="single" w:sz="4" w:space="0" w:color="auto"/>
              <w:left w:val="single" w:sz="4" w:space="0" w:color="auto"/>
              <w:bottom w:val="single" w:sz="4" w:space="0" w:color="auto"/>
              <w:right w:val="single" w:sz="4" w:space="0" w:color="auto"/>
            </w:tcBorders>
            <w:hideMark/>
          </w:tcPr>
          <w:p w14:paraId="59E62FAA" w14:textId="77777777" w:rsidR="00A01CDB" w:rsidRPr="00E31CA2" w:rsidRDefault="00A01CDB" w:rsidP="0099097F">
            <w:pPr>
              <w:rPr>
                <w:rFonts w:ascii="Garamond" w:eastAsia="Calibri" w:hAnsi="Garamond"/>
              </w:rPr>
            </w:pPr>
            <w:r>
              <w:rPr>
                <w:rFonts w:ascii="Garamond" w:hAnsi="Garamond"/>
              </w:rPr>
              <w:t xml:space="preserve">Leguminosae</w:t>
            </w:r>
          </w:p>
        </w:tc>
        <w:tc>
          <w:tcPr>
            <w:tcW w:w="1371" w:type="dxa"/>
            <w:tcBorders>
              <w:top w:val="single" w:sz="4" w:space="0" w:color="auto"/>
              <w:left w:val="single" w:sz="4" w:space="0" w:color="auto"/>
              <w:bottom w:val="single" w:sz="4" w:space="0" w:color="auto"/>
              <w:right w:val="single" w:sz="4" w:space="0" w:color="auto"/>
            </w:tcBorders>
            <w:hideMark/>
          </w:tcPr>
          <w:p w14:paraId="6EBF6EFC" w14:textId="77777777" w:rsidR="00A01CDB" w:rsidRPr="00E31CA2" w:rsidRDefault="00A01CDB" w:rsidP="0099097F">
            <w:pPr>
              <w:rPr>
                <w:rFonts w:ascii="Garamond" w:eastAsia="Calibri" w:hAnsi="Garamond"/>
              </w:rPr>
            </w:pPr>
            <w:r>
              <w:rPr>
                <w:rFonts w:ascii="Garamond" w:hAnsi="Garamond"/>
              </w:rPr>
              <w:t xml:space="preserve">Phaseolus Chrysanthos Savi</w:t>
            </w:r>
          </w:p>
        </w:tc>
        <w:tc>
          <w:tcPr>
            <w:tcW w:w="1628" w:type="dxa"/>
            <w:tcBorders>
              <w:top w:val="single" w:sz="4" w:space="0" w:color="auto"/>
              <w:left w:val="single" w:sz="4" w:space="0" w:color="auto"/>
              <w:bottom w:val="single" w:sz="4" w:space="0" w:color="auto"/>
              <w:right w:val="single" w:sz="4" w:space="0" w:color="auto"/>
            </w:tcBorders>
            <w:hideMark/>
          </w:tcPr>
          <w:p w14:paraId="4111BEC5" w14:textId="77777777" w:rsidR="00A01CDB" w:rsidRPr="00E31CA2" w:rsidRDefault="00A01CDB" w:rsidP="0099097F">
            <w:pPr>
              <w:rPr>
                <w:rFonts w:ascii="Garamond" w:eastAsia="Calibri" w:hAnsi="Garamond"/>
              </w:rPr>
            </w:pPr>
            <w:r>
              <w:rPr>
                <w:rFonts w:ascii="Garamond" w:hAnsi="Garamond"/>
              </w:rPr>
              <w:t xml:space="preserve">rote Mungbohne</w:t>
            </w:r>
          </w:p>
        </w:tc>
        <w:tc>
          <w:tcPr>
            <w:tcW w:w="1352" w:type="dxa"/>
            <w:tcBorders>
              <w:top w:val="single" w:sz="4" w:space="0" w:color="auto"/>
              <w:left w:val="single" w:sz="4" w:space="0" w:color="auto"/>
              <w:bottom w:val="single" w:sz="4" w:space="0" w:color="auto"/>
              <w:right w:val="single" w:sz="4" w:space="0" w:color="auto"/>
            </w:tcBorders>
            <w:hideMark/>
          </w:tcPr>
          <w:p w14:paraId="35959B0A" w14:textId="77777777" w:rsidR="00A01CDB" w:rsidRPr="00E31CA2" w:rsidRDefault="00A01CDB" w:rsidP="0099097F">
            <w:pPr>
              <w:rPr>
                <w:rFonts w:ascii="Garamond" w:eastAsia="Calibri" w:hAnsi="Garamond"/>
              </w:rPr>
            </w:pPr>
            <w:r>
              <w:rPr>
                <w:rFonts w:ascii="Garamond" w:hAnsi="Garamond"/>
              </w:rPr>
              <w:t xml:space="preserve">gekochte oder eingeweichte Samen</w:t>
            </w:r>
          </w:p>
        </w:tc>
        <w:tc>
          <w:tcPr>
            <w:tcW w:w="5572" w:type="dxa"/>
            <w:tcBorders>
              <w:top w:val="single" w:sz="4" w:space="0" w:color="auto"/>
              <w:left w:val="single" w:sz="4" w:space="0" w:color="auto"/>
              <w:bottom w:val="single" w:sz="4" w:space="0" w:color="auto"/>
              <w:right w:val="single" w:sz="4" w:space="0" w:color="auto"/>
            </w:tcBorders>
            <w:noWrap/>
            <w:hideMark/>
          </w:tcPr>
          <w:p w14:paraId="3C3A3294"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0102E8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ADC05D" w14:textId="77777777" w:rsidR="00A01CDB" w:rsidRPr="00E31CA2" w:rsidRDefault="00A01CDB" w:rsidP="0099097F">
            <w:pPr>
              <w:rPr>
                <w:rFonts w:ascii="Garamond" w:eastAsia="Calibri" w:hAnsi="Garamond"/>
              </w:rPr>
            </w:pPr>
            <w:r>
              <w:rPr>
                <w:rFonts w:ascii="Garamond" w:hAnsi="Garamond"/>
              </w:rPr>
              <w:t xml:space="preserve">Viola odorata L.</w:t>
            </w:r>
          </w:p>
        </w:tc>
        <w:tc>
          <w:tcPr>
            <w:tcW w:w="1842" w:type="dxa"/>
            <w:tcBorders>
              <w:top w:val="single" w:sz="4" w:space="0" w:color="auto"/>
              <w:left w:val="single" w:sz="4" w:space="0" w:color="auto"/>
              <w:bottom w:val="single" w:sz="4" w:space="0" w:color="auto"/>
              <w:right w:val="single" w:sz="4" w:space="0" w:color="auto"/>
            </w:tcBorders>
            <w:hideMark/>
          </w:tcPr>
          <w:p w14:paraId="74B95DDD" w14:textId="77777777" w:rsidR="00A01CDB" w:rsidRPr="00E31CA2" w:rsidRDefault="00A01CDB" w:rsidP="0099097F">
            <w:pPr>
              <w:rPr>
                <w:rFonts w:ascii="Garamond" w:eastAsia="Calibri" w:hAnsi="Garamond"/>
              </w:rPr>
            </w:pPr>
            <w:r>
              <w:rPr>
                <w:rFonts w:ascii="Garamond" w:hAnsi="Garamond"/>
              </w:rPr>
              <w:t xml:space="preserve">Violaceae</w:t>
            </w:r>
          </w:p>
        </w:tc>
        <w:tc>
          <w:tcPr>
            <w:tcW w:w="1371" w:type="dxa"/>
            <w:tcBorders>
              <w:top w:val="single" w:sz="4" w:space="0" w:color="auto"/>
              <w:left w:val="single" w:sz="4" w:space="0" w:color="auto"/>
              <w:bottom w:val="single" w:sz="4" w:space="0" w:color="auto"/>
              <w:right w:val="single" w:sz="4" w:space="0" w:color="auto"/>
            </w:tcBorders>
            <w:hideMark/>
          </w:tcPr>
          <w:p w14:paraId="0652DC54"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DB2B81" w14:textId="77777777" w:rsidR="00A01CDB" w:rsidRPr="00E31CA2" w:rsidRDefault="00A01CDB" w:rsidP="0099097F">
            <w:pPr>
              <w:rPr>
                <w:rFonts w:ascii="Garamond" w:eastAsia="Calibri" w:hAnsi="Garamond"/>
              </w:rPr>
            </w:pPr>
            <w:r>
              <w:rPr>
                <w:rFonts w:ascii="Garamond" w:hAnsi="Garamond"/>
              </w:rPr>
              <w:t xml:space="preserve">Duftveilchen</w:t>
            </w:r>
          </w:p>
        </w:tc>
        <w:tc>
          <w:tcPr>
            <w:tcW w:w="1352" w:type="dxa"/>
            <w:tcBorders>
              <w:top w:val="single" w:sz="4" w:space="0" w:color="auto"/>
              <w:left w:val="single" w:sz="4" w:space="0" w:color="auto"/>
              <w:bottom w:val="single" w:sz="4" w:space="0" w:color="auto"/>
              <w:right w:val="single" w:sz="4" w:space="0" w:color="auto"/>
            </w:tcBorders>
            <w:hideMark/>
          </w:tcPr>
          <w:p w14:paraId="53CE8E9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17D1AD47"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699BF5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C37084" w14:textId="77777777" w:rsidR="00A01CDB" w:rsidRPr="00E31CA2" w:rsidRDefault="00A01CDB" w:rsidP="0099097F">
            <w:pPr>
              <w:rPr>
                <w:rFonts w:ascii="Garamond" w:eastAsia="Calibri" w:hAnsi="Garamond"/>
              </w:rPr>
            </w:pPr>
            <w:r>
              <w:rPr>
                <w:rFonts w:ascii="Garamond" w:hAnsi="Garamond"/>
              </w:rPr>
              <w:t xml:space="preserve">Viola tricolor L.</w:t>
            </w:r>
          </w:p>
        </w:tc>
        <w:tc>
          <w:tcPr>
            <w:tcW w:w="1842" w:type="dxa"/>
            <w:tcBorders>
              <w:top w:val="single" w:sz="4" w:space="0" w:color="auto"/>
              <w:left w:val="single" w:sz="4" w:space="0" w:color="auto"/>
              <w:bottom w:val="single" w:sz="4" w:space="0" w:color="auto"/>
              <w:right w:val="single" w:sz="4" w:space="0" w:color="auto"/>
            </w:tcBorders>
            <w:hideMark/>
          </w:tcPr>
          <w:p w14:paraId="7CC06C8A" w14:textId="77777777" w:rsidR="00A01CDB" w:rsidRPr="00E31CA2" w:rsidRDefault="00A01CDB" w:rsidP="0099097F">
            <w:pPr>
              <w:rPr>
                <w:rFonts w:ascii="Garamond" w:eastAsia="Calibri" w:hAnsi="Garamond"/>
              </w:rPr>
            </w:pPr>
            <w:r>
              <w:rPr>
                <w:rFonts w:ascii="Garamond" w:hAnsi="Garamond"/>
              </w:rPr>
              <w:t xml:space="preserve">Violaceae</w:t>
            </w:r>
          </w:p>
        </w:tc>
        <w:tc>
          <w:tcPr>
            <w:tcW w:w="1371" w:type="dxa"/>
            <w:tcBorders>
              <w:top w:val="single" w:sz="4" w:space="0" w:color="auto"/>
              <w:left w:val="single" w:sz="4" w:space="0" w:color="auto"/>
              <w:bottom w:val="single" w:sz="4" w:space="0" w:color="auto"/>
              <w:right w:val="single" w:sz="4" w:space="0" w:color="auto"/>
            </w:tcBorders>
            <w:noWrap/>
            <w:hideMark/>
          </w:tcPr>
          <w:p w14:paraId="7D10DC3F"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0ADE4F4E" w14:textId="77777777" w:rsidR="00A01CDB" w:rsidRPr="00E31CA2" w:rsidRDefault="00A01CDB" w:rsidP="0099097F">
            <w:pPr>
              <w:rPr>
                <w:rFonts w:ascii="Garamond" w:eastAsia="Calibri" w:hAnsi="Garamond"/>
              </w:rPr>
            </w:pPr>
            <w:r>
              <w:rPr>
                <w:rFonts w:ascii="Garamond" w:hAnsi="Garamond"/>
              </w:rPr>
              <w:t xml:space="preserve">Wildes Stiefmütterchen</w:t>
            </w:r>
          </w:p>
        </w:tc>
        <w:tc>
          <w:tcPr>
            <w:tcW w:w="1352" w:type="dxa"/>
            <w:tcBorders>
              <w:top w:val="single" w:sz="4" w:space="0" w:color="auto"/>
              <w:left w:val="single" w:sz="4" w:space="0" w:color="auto"/>
              <w:bottom w:val="single" w:sz="4" w:space="0" w:color="auto"/>
              <w:right w:val="single" w:sz="4" w:space="0" w:color="auto"/>
            </w:tcBorders>
            <w:hideMark/>
          </w:tcPr>
          <w:p w14:paraId="2DB562EC"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0D6413C9"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CD028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385F99" w14:textId="77777777" w:rsidR="00A01CDB" w:rsidRPr="00E31CA2" w:rsidRDefault="00A01CDB" w:rsidP="0099097F">
            <w:pPr>
              <w:rPr>
                <w:rFonts w:ascii="Garamond" w:eastAsia="Calibri" w:hAnsi="Garamond"/>
              </w:rPr>
            </w:pPr>
            <w:r>
              <w:rPr>
                <w:rFonts w:ascii="Garamond" w:hAnsi="Garamond"/>
              </w:rPr>
              <w:t xml:space="preserve">Viscum album L.</w:t>
            </w:r>
          </w:p>
        </w:tc>
        <w:tc>
          <w:tcPr>
            <w:tcW w:w="1842" w:type="dxa"/>
            <w:tcBorders>
              <w:top w:val="single" w:sz="4" w:space="0" w:color="auto"/>
              <w:left w:val="single" w:sz="4" w:space="0" w:color="auto"/>
              <w:bottom w:val="single" w:sz="4" w:space="0" w:color="auto"/>
              <w:right w:val="single" w:sz="4" w:space="0" w:color="auto"/>
            </w:tcBorders>
            <w:hideMark/>
          </w:tcPr>
          <w:p w14:paraId="50B83A03" w14:textId="77777777" w:rsidR="00A01CDB" w:rsidRPr="00E31CA2" w:rsidRDefault="00A01CDB" w:rsidP="0099097F">
            <w:pPr>
              <w:rPr>
                <w:rFonts w:ascii="Garamond" w:eastAsia="Calibri" w:hAnsi="Garamond"/>
              </w:rPr>
            </w:pPr>
            <w:r>
              <w:rPr>
                <w:rFonts w:ascii="Garamond" w:hAnsi="Garamond"/>
              </w:rPr>
              <w:t xml:space="preserve">Santalaceae</w:t>
            </w:r>
          </w:p>
        </w:tc>
        <w:tc>
          <w:tcPr>
            <w:tcW w:w="1371" w:type="dxa"/>
            <w:tcBorders>
              <w:top w:val="single" w:sz="4" w:space="0" w:color="auto"/>
              <w:left w:val="single" w:sz="4" w:space="0" w:color="auto"/>
              <w:bottom w:val="single" w:sz="4" w:space="0" w:color="auto"/>
              <w:right w:val="single" w:sz="4" w:space="0" w:color="auto"/>
            </w:tcBorders>
            <w:hideMark/>
          </w:tcPr>
          <w:p w14:paraId="46965F3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1D0219E" w14:textId="77777777" w:rsidR="00A01CDB" w:rsidRPr="00E31CA2" w:rsidRDefault="00A01CDB" w:rsidP="0099097F">
            <w:pPr>
              <w:rPr>
                <w:rFonts w:ascii="Garamond" w:eastAsia="Calibri" w:hAnsi="Garamond"/>
              </w:rPr>
            </w:pPr>
            <w:r>
              <w:rPr>
                <w:rFonts w:ascii="Garamond" w:hAnsi="Garamond"/>
              </w:rPr>
              <w:t xml:space="preserve">Weißbeerige Mistel</w:t>
            </w:r>
          </w:p>
        </w:tc>
        <w:tc>
          <w:tcPr>
            <w:tcW w:w="1352" w:type="dxa"/>
            <w:tcBorders>
              <w:top w:val="single" w:sz="4" w:space="0" w:color="auto"/>
              <w:left w:val="single" w:sz="4" w:space="0" w:color="auto"/>
              <w:bottom w:val="single" w:sz="4" w:space="0" w:color="auto"/>
              <w:right w:val="single" w:sz="4" w:space="0" w:color="auto"/>
            </w:tcBorders>
            <w:hideMark/>
          </w:tcPr>
          <w:p w14:paraId="24A24710" w14:textId="77777777" w:rsidR="00A01CDB" w:rsidRPr="00E31CA2" w:rsidRDefault="00A01CDB" w:rsidP="0099097F">
            <w:pPr>
              <w:rPr>
                <w:rFonts w:ascii="Garamond" w:eastAsia="Calibri" w:hAnsi="Garamond"/>
              </w:rPr>
            </w:pPr>
            <w:r>
              <w:rPr>
                <w:rFonts w:ascii="Garamond" w:hAnsi="Garamond"/>
              </w:rPr>
              <w:t xml:space="preserve">Zweig, Blatt</w:t>
            </w:r>
          </w:p>
        </w:tc>
        <w:tc>
          <w:tcPr>
            <w:tcW w:w="5572" w:type="dxa"/>
            <w:tcBorders>
              <w:top w:val="single" w:sz="4" w:space="0" w:color="auto"/>
              <w:left w:val="single" w:sz="4" w:space="0" w:color="auto"/>
              <w:bottom w:val="single" w:sz="4" w:space="0" w:color="auto"/>
              <w:right w:val="single" w:sz="4" w:space="0" w:color="auto"/>
            </w:tcBorders>
            <w:hideMark/>
          </w:tcPr>
          <w:p w14:paraId="39A5AAF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7B0529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9EAB82" w14:textId="77777777" w:rsidR="00A01CDB" w:rsidRPr="00E31CA2" w:rsidRDefault="00A01CDB" w:rsidP="0099097F">
            <w:pPr>
              <w:rPr>
                <w:rFonts w:ascii="Garamond" w:eastAsia="Calibri" w:hAnsi="Garamond"/>
              </w:rPr>
            </w:pPr>
            <w:r>
              <w:rPr>
                <w:rFonts w:ascii="Garamond" w:hAnsi="Garamond"/>
              </w:rPr>
              <w:t xml:space="preserve">Vitex agnus-castus L.</w:t>
            </w:r>
          </w:p>
        </w:tc>
        <w:tc>
          <w:tcPr>
            <w:tcW w:w="1842" w:type="dxa"/>
            <w:tcBorders>
              <w:top w:val="single" w:sz="4" w:space="0" w:color="auto"/>
              <w:left w:val="single" w:sz="4" w:space="0" w:color="auto"/>
              <w:bottom w:val="single" w:sz="4" w:space="0" w:color="auto"/>
              <w:right w:val="single" w:sz="4" w:space="0" w:color="auto"/>
            </w:tcBorders>
            <w:hideMark/>
          </w:tcPr>
          <w:p w14:paraId="2A267A10"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125778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566527A" w14:textId="77777777" w:rsidR="00A01CDB" w:rsidRPr="00E31CA2" w:rsidRDefault="00A01CDB" w:rsidP="0099097F">
            <w:pPr>
              <w:rPr>
                <w:rFonts w:ascii="Garamond" w:eastAsia="Calibri" w:hAnsi="Garamond"/>
              </w:rPr>
            </w:pPr>
            <w:r>
              <w:rPr>
                <w:rFonts w:ascii="Garamond" w:hAnsi="Garamond"/>
              </w:rPr>
              <w:t xml:space="preserve">Mönchspfeffer, Keuschbaum</w:t>
            </w:r>
          </w:p>
        </w:tc>
        <w:tc>
          <w:tcPr>
            <w:tcW w:w="1352" w:type="dxa"/>
            <w:tcBorders>
              <w:top w:val="single" w:sz="4" w:space="0" w:color="auto"/>
              <w:left w:val="single" w:sz="4" w:space="0" w:color="auto"/>
              <w:bottom w:val="single" w:sz="4" w:space="0" w:color="auto"/>
              <w:right w:val="single" w:sz="4" w:space="0" w:color="auto"/>
            </w:tcBorders>
            <w:hideMark/>
          </w:tcPr>
          <w:p w14:paraId="374F3519"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57333A43" w14:textId="77777777" w:rsidR="00A01CDB" w:rsidRPr="00E31CA2" w:rsidRDefault="00A01CDB" w:rsidP="0099097F">
            <w:pPr>
              <w:rPr>
                <w:rFonts w:ascii="Garamond" w:eastAsia="Calibri" w:hAnsi="Garamond"/>
              </w:rPr>
            </w:pPr>
            <w:r>
              <w:rPr>
                <w:rFonts w:ascii="Garamond" w:hAnsi="Garamond"/>
              </w:rPr>
              <w:t xml:space="preserve">Für Nahrungsergänzungsmittel, die Präparate der Früchte enthalten:</w:t>
            </w:r>
            <w:r>
              <w:rPr>
                <w:rFonts w:ascii="Garamond" w:hAnsi="Garamond"/>
              </w:rPr>
              <w:t xml:space="preserve"> </w:t>
            </w:r>
            <w:r>
              <w:rPr>
                <w:rFonts w:ascii="Garamond" w:hAnsi="Garamond"/>
              </w:rPr>
              <w:t xml:space="preserve">Die empfohlene Tagesmenge sollte nicht zu einer Aufnahme von mehr als der Menge führen, die 96 mg getrockenter Frucht entspricht.</w:t>
            </w:r>
          </w:p>
          <w:p w14:paraId="634EFBB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018BE9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60D90" w14:textId="77777777" w:rsidR="00A01CDB" w:rsidRPr="00E31CA2" w:rsidRDefault="00A01CDB" w:rsidP="0099097F">
            <w:pPr>
              <w:rPr>
                <w:rFonts w:ascii="Garamond" w:eastAsia="Calibri" w:hAnsi="Garamond"/>
              </w:rPr>
            </w:pPr>
            <w:r>
              <w:rPr>
                <w:rFonts w:ascii="Garamond" w:hAnsi="Garamond"/>
              </w:rPr>
              <w:t xml:space="preserve">Vitex trifolia L.</w:t>
            </w:r>
          </w:p>
        </w:tc>
        <w:tc>
          <w:tcPr>
            <w:tcW w:w="1842" w:type="dxa"/>
            <w:tcBorders>
              <w:top w:val="single" w:sz="4" w:space="0" w:color="auto"/>
              <w:left w:val="single" w:sz="4" w:space="0" w:color="auto"/>
              <w:bottom w:val="single" w:sz="4" w:space="0" w:color="auto"/>
              <w:right w:val="single" w:sz="4" w:space="0" w:color="auto"/>
            </w:tcBorders>
            <w:hideMark/>
          </w:tcPr>
          <w:p w14:paraId="3912FCBE" w14:textId="77777777" w:rsidR="00A01CDB" w:rsidRPr="00E31CA2" w:rsidRDefault="00A01CDB" w:rsidP="0099097F">
            <w:pPr>
              <w:rPr>
                <w:rFonts w:ascii="Garamond" w:eastAsia="Calibri" w:hAnsi="Garamond"/>
              </w:rPr>
            </w:pPr>
            <w:r>
              <w:rPr>
                <w:rFonts w:ascii="Garamond" w:hAnsi="Garamond"/>
              </w:rPr>
              <w:t xml:space="preserve">Lamiaceae</w:t>
            </w:r>
          </w:p>
        </w:tc>
        <w:tc>
          <w:tcPr>
            <w:tcW w:w="1371" w:type="dxa"/>
            <w:tcBorders>
              <w:top w:val="single" w:sz="4" w:space="0" w:color="auto"/>
              <w:left w:val="single" w:sz="4" w:space="0" w:color="auto"/>
              <w:bottom w:val="single" w:sz="4" w:space="0" w:color="auto"/>
              <w:right w:val="single" w:sz="4" w:space="0" w:color="auto"/>
            </w:tcBorders>
            <w:hideMark/>
          </w:tcPr>
          <w:p w14:paraId="2876DE0A"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330F760"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67BCBD5" w14:textId="77777777" w:rsidR="00A01CDB" w:rsidRPr="00E31CA2" w:rsidRDefault="00A01CDB" w:rsidP="0099097F">
            <w:pPr>
              <w:rPr>
                <w:rFonts w:ascii="Garamond" w:eastAsia="Calibri" w:hAnsi="Garamond"/>
              </w:rPr>
            </w:pPr>
            <w:r>
              <w:rPr>
                <w:rFonts w:ascii="Garamond" w:hAnsi="Garamond"/>
              </w:rPr>
              <w:t xml:space="preserve">Frucht</w:t>
            </w:r>
          </w:p>
        </w:tc>
        <w:tc>
          <w:tcPr>
            <w:tcW w:w="5572" w:type="dxa"/>
            <w:tcBorders>
              <w:top w:val="single" w:sz="4" w:space="0" w:color="auto"/>
              <w:left w:val="single" w:sz="4" w:space="0" w:color="auto"/>
              <w:bottom w:val="single" w:sz="4" w:space="0" w:color="auto"/>
              <w:right w:val="single" w:sz="4" w:space="0" w:color="auto"/>
            </w:tcBorders>
            <w:hideMark/>
          </w:tcPr>
          <w:p w14:paraId="76708769" w14:textId="77777777" w:rsidR="00A01CDB" w:rsidRPr="00E31CA2" w:rsidRDefault="00A01CDB" w:rsidP="0099097F">
            <w:pPr>
              <w:rPr>
                <w:rFonts w:ascii="Garamond" w:eastAsia="Calibri" w:hAnsi="Garamond"/>
              </w:rPr>
            </w:pPr>
            <w:r>
              <w:rPr>
                <w:rFonts w:ascii="Garamond" w:hAnsi="Garamond"/>
              </w:rPr>
              <w:t xml:space="preserve">Das Etikett muss folgenden Warnhinweis tragen:</w:t>
            </w:r>
            <w:r>
              <w:rPr>
                <w:rFonts w:ascii="Garamond" w:hAnsi="Garamond"/>
              </w:rPr>
              <w:t xml:space="preserve"> </w:t>
            </w:r>
            <w:r>
              <w:rPr>
                <w:rFonts w:ascii="Garamond" w:hAnsi="Garamond"/>
              </w:rPr>
              <w:t xml:space="preserve">Nicht während der Schwangerschaft oder Stillzeit anwenden.</w:t>
            </w:r>
          </w:p>
        </w:tc>
      </w:tr>
      <w:tr w:rsidR="00A01CDB" w:rsidRPr="00E31CA2" w14:paraId="429C54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7B0B72" w14:textId="77777777" w:rsidR="00A01CDB" w:rsidRPr="00E31CA2" w:rsidRDefault="00A01CDB" w:rsidP="0099097F">
            <w:pPr>
              <w:rPr>
                <w:rFonts w:ascii="Garamond" w:eastAsia="Calibri" w:hAnsi="Garamond"/>
              </w:rPr>
            </w:pPr>
            <w:r>
              <w:rPr>
                <w:rFonts w:ascii="Garamond" w:hAnsi="Garamond"/>
              </w:rPr>
              <w:t xml:space="preserve">Vitis vinifera L.</w:t>
            </w:r>
          </w:p>
        </w:tc>
        <w:tc>
          <w:tcPr>
            <w:tcW w:w="1842" w:type="dxa"/>
            <w:tcBorders>
              <w:top w:val="single" w:sz="4" w:space="0" w:color="auto"/>
              <w:left w:val="single" w:sz="4" w:space="0" w:color="auto"/>
              <w:bottom w:val="single" w:sz="4" w:space="0" w:color="auto"/>
              <w:right w:val="single" w:sz="4" w:space="0" w:color="auto"/>
            </w:tcBorders>
            <w:hideMark/>
          </w:tcPr>
          <w:p w14:paraId="5E7315AA" w14:textId="77777777" w:rsidR="00A01CDB" w:rsidRPr="00E31CA2" w:rsidRDefault="00A01CDB" w:rsidP="0099097F">
            <w:pPr>
              <w:rPr>
                <w:rFonts w:ascii="Garamond" w:eastAsia="Calibri" w:hAnsi="Garamond"/>
              </w:rPr>
            </w:pPr>
            <w:r>
              <w:rPr>
                <w:rFonts w:ascii="Garamond" w:hAnsi="Garamond"/>
              </w:rPr>
              <w:t xml:space="preserve">Vitis Vitaceae</w:t>
            </w:r>
          </w:p>
        </w:tc>
        <w:tc>
          <w:tcPr>
            <w:tcW w:w="1371" w:type="dxa"/>
            <w:tcBorders>
              <w:top w:val="single" w:sz="4" w:space="0" w:color="auto"/>
              <w:left w:val="single" w:sz="4" w:space="0" w:color="auto"/>
              <w:bottom w:val="single" w:sz="4" w:space="0" w:color="auto"/>
              <w:right w:val="single" w:sz="4" w:space="0" w:color="auto"/>
            </w:tcBorders>
            <w:hideMark/>
          </w:tcPr>
          <w:p w14:paraId="00130CE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75E1B959" w14:textId="77777777" w:rsidR="00A01CDB" w:rsidRPr="00E31CA2" w:rsidRDefault="00A01CDB" w:rsidP="0099097F">
            <w:pPr>
              <w:rPr>
                <w:rFonts w:ascii="Garamond" w:eastAsia="Calibri" w:hAnsi="Garamond"/>
              </w:rPr>
            </w:pPr>
            <w:r>
              <w:rPr>
                <w:rFonts w:ascii="Garamond" w:hAnsi="Garamond"/>
              </w:rPr>
              <w:t xml:space="preserve">gemeine Weinrebe</w:t>
            </w:r>
          </w:p>
        </w:tc>
        <w:tc>
          <w:tcPr>
            <w:tcW w:w="1352" w:type="dxa"/>
            <w:tcBorders>
              <w:top w:val="single" w:sz="4" w:space="0" w:color="auto"/>
              <w:left w:val="single" w:sz="4" w:space="0" w:color="auto"/>
              <w:bottom w:val="single" w:sz="4" w:space="0" w:color="auto"/>
              <w:right w:val="single" w:sz="4" w:space="0" w:color="auto"/>
            </w:tcBorders>
            <w:hideMark/>
          </w:tcPr>
          <w:p w14:paraId="18541A00" w14:textId="77777777" w:rsidR="00A01CDB" w:rsidRPr="00E31CA2" w:rsidRDefault="00A01CDB" w:rsidP="0099097F">
            <w:pPr>
              <w:rPr>
                <w:rFonts w:ascii="Garamond" w:eastAsia="Calibri" w:hAnsi="Garamond"/>
              </w:rPr>
            </w:pPr>
            <w:r>
              <w:rPr>
                <w:rFonts w:ascii="Garamond" w:hAnsi="Garamond"/>
              </w:rPr>
              <w:t xml:space="preserve">Frucht, Blattknospe, Blatt, Samen</w:t>
            </w:r>
          </w:p>
        </w:tc>
        <w:tc>
          <w:tcPr>
            <w:tcW w:w="5572" w:type="dxa"/>
            <w:tcBorders>
              <w:top w:val="single" w:sz="4" w:space="0" w:color="auto"/>
              <w:left w:val="single" w:sz="4" w:space="0" w:color="auto"/>
              <w:bottom w:val="single" w:sz="4" w:space="0" w:color="auto"/>
              <w:right w:val="single" w:sz="4" w:space="0" w:color="auto"/>
            </w:tcBorders>
            <w:noWrap/>
            <w:hideMark/>
          </w:tcPr>
          <w:p w14:paraId="694C0232"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5F838F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63062D" w14:textId="77777777" w:rsidR="00A01CDB" w:rsidRPr="00E31CA2" w:rsidRDefault="00A01CDB" w:rsidP="0099097F">
            <w:pPr>
              <w:rPr>
                <w:rFonts w:ascii="Garamond" w:eastAsia="Calibri" w:hAnsi="Garamond"/>
              </w:rPr>
            </w:pPr>
            <w:r>
              <w:rPr>
                <w:rFonts w:ascii="Garamond" w:hAnsi="Garamond"/>
              </w:rPr>
              <w:t xml:space="preserve">Withania somnifera (L.) Dunal</w:t>
            </w:r>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BF0A4FF" w14:textId="77777777" w:rsidR="00A01CDB" w:rsidRPr="00E31CA2" w:rsidRDefault="00A01CDB" w:rsidP="0099097F">
            <w:pPr>
              <w:rPr>
                <w:rFonts w:ascii="Garamond" w:eastAsia="Calibri" w:hAnsi="Garamond"/>
              </w:rPr>
            </w:pPr>
            <w:r>
              <w:rPr>
                <w:rFonts w:ascii="Garamond" w:hAnsi="Garamond"/>
              </w:rPr>
              <w:t xml:space="preserve">Solanaceae</w:t>
            </w:r>
          </w:p>
        </w:tc>
        <w:tc>
          <w:tcPr>
            <w:tcW w:w="1371" w:type="dxa"/>
            <w:tcBorders>
              <w:top w:val="single" w:sz="4" w:space="0" w:color="auto"/>
              <w:left w:val="single" w:sz="4" w:space="0" w:color="auto"/>
              <w:bottom w:val="single" w:sz="4" w:space="0" w:color="auto"/>
              <w:right w:val="single" w:sz="4" w:space="0" w:color="auto"/>
            </w:tcBorders>
            <w:hideMark/>
          </w:tcPr>
          <w:p w14:paraId="49F68A67"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2287201" w14:textId="77777777" w:rsidR="00A01CDB" w:rsidRPr="00E31CA2" w:rsidRDefault="00A01CDB" w:rsidP="0099097F">
            <w:pPr>
              <w:rPr>
                <w:rFonts w:ascii="Garamond" w:eastAsia="Calibri" w:hAnsi="Garamond"/>
              </w:rPr>
            </w:pPr>
            <w:r>
              <w:rPr>
                <w:rFonts w:ascii="Garamond" w:hAnsi="Garamond"/>
              </w:rPr>
              <w:t xml:space="preserve">Ashwagandha, indischer Ginseng</w:t>
            </w:r>
          </w:p>
        </w:tc>
        <w:tc>
          <w:tcPr>
            <w:tcW w:w="1352" w:type="dxa"/>
            <w:tcBorders>
              <w:top w:val="single" w:sz="4" w:space="0" w:color="auto"/>
              <w:left w:val="single" w:sz="4" w:space="0" w:color="auto"/>
              <w:bottom w:val="single" w:sz="4" w:space="0" w:color="auto"/>
              <w:right w:val="single" w:sz="4" w:space="0" w:color="auto"/>
            </w:tcBorders>
            <w:hideMark/>
          </w:tcPr>
          <w:p w14:paraId="03BFB7DC" w14:textId="77777777" w:rsidR="00A01CDB" w:rsidRPr="00E31CA2" w:rsidRDefault="00A01CDB" w:rsidP="0099097F">
            <w:pPr>
              <w:rPr>
                <w:rFonts w:ascii="Garamond" w:eastAsia="Calibri" w:hAnsi="Garamond"/>
              </w:rPr>
            </w:pPr>
            <w:r>
              <w:rPr>
                <w:rFonts w:ascii="Garamond" w:hAnsi="Garamond"/>
              </w:rPr>
              <w:t xml:space="preserve">ganze Pflanze</w:t>
            </w:r>
          </w:p>
        </w:tc>
        <w:tc>
          <w:tcPr>
            <w:tcW w:w="5572" w:type="dxa"/>
            <w:tcBorders>
              <w:top w:val="single" w:sz="4" w:space="0" w:color="auto"/>
              <w:left w:val="single" w:sz="4" w:space="0" w:color="auto"/>
              <w:bottom w:val="single" w:sz="4" w:space="0" w:color="auto"/>
              <w:right w:val="single" w:sz="4" w:space="0" w:color="auto"/>
            </w:tcBorders>
            <w:hideMark/>
          </w:tcPr>
          <w:p w14:paraId="444724C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272E50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238CCA" w14:textId="77777777" w:rsidR="00A01CDB" w:rsidRPr="00E31CA2" w:rsidRDefault="00A01CDB" w:rsidP="0099097F">
            <w:pPr>
              <w:rPr>
                <w:rFonts w:ascii="Garamond" w:eastAsia="Calibri" w:hAnsi="Garamond"/>
              </w:rPr>
            </w:pPr>
            <w:r>
              <w:rPr>
                <w:rFonts w:ascii="Garamond" w:hAnsi="Garamond"/>
              </w:rPr>
              <w:t xml:space="preserve">Xeranthemum annuum L.</w:t>
            </w:r>
          </w:p>
        </w:tc>
        <w:tc>
          <w:tcPr>
            <w:tcW w:w="1842" w:type="dxa"/>
            <w:tcBorders>
              <w:top w:val="single" w:sz="4" w:space="0" w:color="auto"/>
              <w:left w:val="single" w:sz="4" w:space="0" w:color="auto"/>
              <w:bottom w:val="single" w:sz="4" w:space="0" w:color="auto"/>
              <w:right w:val="single" w:sz="4" w:space="0" w:color="auto"/>
            </w:tcBorders>
            <w:hideMark/>
          </w:tcPr>
          <w:p w14:paraId="4FDD02F0" w14:textId="77777777" w:rsidR="00A01CDB" w:rsidRPr="00E31CA2" w:rsidRDefault="00A01CDB" w:rsidP="0099097F">
            <w:pPr>
              <w:rPr>
                <w:rFonts w:ascii="Garamond" w:eastAsia="Calibri" w:hAnsi="Garamond"/>
              </w:rPr>
            </w:pPr>
            <w:r>
              <w:rPr>
                <w:rFonts w:ascii="Garamond" w:hAnsi="Garamond"/>
              </w:rPr>
              <w:t xml:space="preserve">Compositae</w:t>
            </w:r>
          </w:p>
        </w:tc>
        <w:tc>
          <w:tcPr>
            <w:tcW w:w="1371" w:type="dxa"/>
            <w:tcBorders>
              <w:top w:val="single" w:sz="4" w:space="0" w:color="auto"/>
              <w:left w:val="single" w:sz="4" w:space="0" w:color="auto"/>
              <w:bottom w:val="single" w:sz="4" w:space="0" w:color="auto"/>
              <w:right w:val="single" w:sz="4" w:space="0" w:color="auto"/>
            </w:tcBorders>
            <w:hideMark/>
          </w:tcPr>
          <w:p w14:paraId="6CC69E0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AAA7C5E" w14:textId="77777777" w:rsidR="00A01CDB" w:rsidRPr="00E31CA2" w:rsidRDefault="00A01CDB" w:rsidP="0099097F">
            <w:pPr>
              <w:rPr>
                <w:rFonts w:ascii="Garamond" w:eastAsia="Calibri" w:hAnsi="Garamond"/>
              </w:rPr>
            </w:pPr>
            <w:r>
              <w:rPr>
                <w:rFonts w:ascii="Garamond" w:hAnsi="Garamond"/>
              </w:rPr>
              <w:t xml:space="preserve">einjährig, mehrjährig</w:t>
            </w:r>
          </w:p>
        </w:tc>
        <w:tc>
          <w:tcPr>
            <w:tcW w:w="1352" w:type="dxa"/>
            <w:tcBorders>
              <w:top w:val="single" w:sz="4" w:space="0" w:color="auto"/>
              <w:left w:val="single" w:sz="4" w:space="0" w:color="auto"/>
              <w:bottom w:val="single" w:sz="4" w:space="0" w:color="auto"/>
              <w:right w:val="single" w:sz="4" w:space="0" w:color="auto"/>
            </w:tcBorders>
            <w:hideMark/>
          </w:tcPr>
          <w:p w14:paraId="4327FE3D" w14:textId="77777777" w:rsidR="00A01CDB" w:rsidRPr="00E31CA2" w:rsidRDefault="00A01CDB" w:rsidP="0099097F">
            <w:pPr>
              <w:rPr>
                <w:rFonts w:ascii="Garamond" w:eastAsia="Calibri" w:hAnsi="Garamond"/>
              </w:rPr>
            </w:pPr>
            <w:r>
              <w:rPr>
                <w:rFonts w:ascii="Garamond" w:hAnsi="Garamond"/>
              </w:rPr>
              <w:t xml:space="preserve">Blüte</w:t>
            </w:r>
          </w:p>
        </w:tc>
        <w:tc>
          <w:tcPr>
            <w:tcW w:w="5572" w:type="dxa"/>
            <w:tcBorders>
              <w:top w:val="single" w:sz="4" w:space="0" w:color="auto"/>
              <w:left w:val="single" w:sz="4" w:space="0" w:color="auto"/>
              <w:bottom w:val="single" w:sz="4" w:space="0" w:color="auto"/>
              <w:right w:val="single" w:sz="4" w:space="0" w:color="auto"/>
            </w:tcBorders>
            <w:noWrap/>
            <w:hideMark/>
          </w:tcPr>
          <w:p w14:paraId="7A7C30B8"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69DBA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D3FC59" w14:textId="77777777" w:rsidR="00A01CDB" w:rsidRPr="00E31CA2" w:rsidRDefault="00A01CDB" w:rsidP="0099097F">
            <w:pPr>
              <w:rPr>
                <w:rFonts w:ascii="Garamond" w:eastAsia="Calibri" w:hAnsi="Garamond"/>
              </w:rPr>
            </w:pPr>
            <w:r>
              <w:rPr>
                <w:rFonts w:ascii="Garamond" w:hAnsi="Garamond"/>
              </w:rPr>
              <w:t xml:space="preserve">Yucca filamentosa L.</w:t>
            </w:r>
          </w:p>
        </w:tc>
        <w:tc>
          <w:tcPr>
            <w:tcW w:w="1842" w:type="dxa"/>
            <w:tcBorders>
              <w:top w:val="single" w:sz="4" w:space="0" w:color="auto"/>
              <w:left w:val="single" w:sz="4" w:space="0" w:color="auto"/>
              <w:bottom w:val="single" w:sz="4" w:space="0" w:color="auto"/>
              <w:right w:val="single" w:sz="4" w:space="0" w:color="auto"/>
            </w:tcBorders>
            <w:hideMark/>
          </w:tcPr>
          <w:p w14:paraId="7D84A9BC" w14:textId="77777777" w:rsidR="00A01CDB" w:rsidRPr="00E31CA2" w:rsidRDefault="00A01CDB" w:rsidP="0099097F">
            <w:pPr>
              <w:rPr>
                <w:rFonts w:ascii="Garamond" w:eastAsia="Calibri" w:hAnsi="Garamond"/>
              </w:rPr>
            </w:pPr>
            <w:r>
              <w:rPr>
                <w:rFonts w:ascii="Garamond" w:hAnsi="Garamond"/>
              </w:rPr>
              <w:t xml:space="preserve">Asaparagaceae</w:t>
            </w:r>
          </w:p>
        </w:tc>
        <w:tc>
          <w:tcPr>
            <w:tcW w:w="1371" w:type="dxa"/>
            <w:tcBorders>
              <w:top w:val="single" w:sz="4" w:space="0" w:color="auto"/>
              <w:left w:val="single" w:sz="4" w:space="0" w:color="auto"/>
              <w:bottom w:val="single" w:sz="4" w:space="0" w:color="auto"/>
              <w:right w:val="single" w:sz="4" w:space="0" w:color="auto"/>
            </w:tcBorders>
            <w:hideMark/>
          </w:tcPr>
          <w:p w14:paraId="65709578"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B230652" w14:textId="77777777" w:rsidR="00A01CDB" w:rsidRPr="00E31CA2" w:rsidRDefault="00A01CDB" w:rsidP="0099097F">
            <w:pPr>
              <w:rPr>
                <w:rFonts w:ascii="Garamond" w:eastAsia="Calibri" w:hAnsi="Garamond"/>
              </w:rPr>
            </w:pPr>
            <w:r>
              <w:rPr>
                <w:rFonts w:ascii="Garamond" w:hAnsi="Garamond"/>
              </w:rPr>
              <w:t xml:space="preserve">Fädige Palmlilie</w:t>
            </w:r>
          </w:p>
        </w:tc>
        <w:tc>
          <w:tcPr>
            <w:tcW w:w="1352" w:type="dxa"/>
            <w:tcBorders>
              <w:top w:val="single" w:sz="4" w:space="0" w:color="auto"/>
              <w:left w:val="single" w:sz="4" w:space="0" w:color="auto"/>
              <w:bottom w:val="single" w:sz="4" w:space="0" w:color="auto"/>
              <w:right w:val="single" w:sz="4" w:space="0" w:color="auto"/>
            </w:tcBorders>
            <w:hideMark/>
          </w:tcPr>
          <w:p w14:paraId="5E58ADD8"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539B626A"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429859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6B094" w14:textId="77777777" w:rsidR="00A01CDB" w:rsidRPr="00E31CA2" w:rsidRDefault="00A01CDB" w:rsidP="0099097F">
            <w:pPr>
              <w:rPr>
                <w:rFonts w:ascii="Garamond" w:eastAsia="Calibri" w:hAnsi="Garamond"/>
              </w:rPr>
            </w:pPr>
            <w:r>
              <w:rPr>
                <w:rFonts w:ascii="Garamond" w:hAnsi="Garamond"/>
              </w:rPr>
              <w:t xml:space="preserve">Yucca schidigera Roezl ex Ortgies</w:t>
            </w:r>
          </w:p>
        </w:tc>
        <w:tc>
          <w:tcPr>
            <w:tcW w:w="1842" w:type="dxa"/>
            <w:tcBorders>
              <w:top w:val="single" w:sz="4" w:space="0" w:color="auto"/>
              <w:left w:val="single" w:sz="4" w:space="0" w:color="auto"/>
              <w:bottom w:val="single" w:sz="4" w:space="0" w:color="auto"/>
              <w:right w:val="single" w:sz="4" w:space="0" w:color="auto"/>
            </w:tcBorders>
            <w:hideMark/>
          </w:tcPr>
          <w:p w14:paraId="21E0F848" w14:textId="77777777" w:rsidR="00A01CDB" w:rsidRPr="00E31CA2" w:rsidRDefault="00A01CDB" w:rsidP="0099097F">
            <w:pPr>
              <w:rPr>
                <w:rFonts w:ascii="Garamond" w:eastAsia="Calibri" w:hAnsi="Garamond"/>
              </w:rPr>
            </w:pPr>
            <w:r>
              <w:rPr>
                <w:rFonts w:ascii="Garamond" w:hAnsi="Garamond"/>
              </w:rPr>
              <w:t xml:space="preserve">Asaparagaceae</w:t>
            </w:r>
          </w:p>
        </w:tc>
        <w:tc>
          <w:tcPr>
            <w:tcW w:w="1371" w:type="dxa"/>
            <w:tcBorders>
              <w:top w:val="single" w:sz="4" w:space="0" w:color="auto"/>
              <w:left w:val="single" w:sz="4" w:space="0" w:color="auto"/>
              <w:bottom w:val="single" w:sz="4" w:space="0" w:color="auto"/>
              <w:right w:val="single" w:sz="4" w:space="0" w:color="auto"/>
            </w:tcBorders>
            <w:noWrap/>
            <w:hideMark/>
          </w:tcPr>
          <w:p w14:paraId="4EA1A5D1"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2A631D97" w14:textId="77777777" w:rsidR="00A01CDB" w:rsidRPr="00E31CA2" w:rsidRDefault="00A01CDB" w:rsidP="0099097F">
            <w:pPr>
              <w:rPr>
                <w:rFonts w:ascii="Garamond" w:eastAsia="Calibri" w:hAnsi="Garamond"/>
              </w:rPr>
            </w:pPr>
            <w:r>
              <w:rPr>
                <w:rFonts w:ascii="Garamond" w:hAnsi="Garamond"/>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1256390"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noWrap/>
            <w:hideMark/>
          </w:tcPr>
          <w:p w14:paraId="3F3AE7C6"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FDD9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9E73A3" w14:textId="77777777" w:rsidR="00A01CDB" w:rsidRPr="00E31CA2" w:rsidRDefault="00A01CDB" w:rsidP="0099097F">
            <w:pPr>
              <w:rPr>
                <w:rFonts w:ascii="Garamond" w:eastAsia="Calibri" w:hAnsi="Garamond"/>
              </w:rPr>
            </w:pPr>
            <w:r>
              <w:rPr>
                <w:rFonts w:ascii="Garamond" w:hAnsi="Garamond"/>
              </w:rPr>
              <w:t xml:space="preserve">Zea mays L.</w:t>
            </w:r>
          </w:p>
        </w:tc>
        <w:tc>
          <w:tcPr>
            <w:tcW w:w="1842" w:type="dxa"/>
            <w:tcBorders>
              <w:top w:val="single" w:sz="4" w:space="0" w:color="auto"/>
              <w:left w:val="single" w:sz="4" w:space="0" w:color="auto"/>
              <w:bottom w:val="single" w:sz="4" w:space="0" w:color="auto"/>
              <w:right w:val="single" w:sz="4" w:space="0" w:color="auto"/>
            </w:tcBorders>
            <w:hideMark/>
          </w:tcPr>
          <w:p w14:paraId="7EC71B76" w14:textId="77777777" w:rsidR="00A01CDB" w:rsidRPr="00E31CA2" w:rsidRDefault="00A01CDB" w:rsidP="0099097F">
            <w:pPr>
              <w:rPr>
                <w:rFonts w:ascii="Garamond" w:eastAsia="Calibri" w:hAnsi="Garamond"/>
              </w:rPr>
            </w:pPr>
            <w:r>
              <w:rPr>
                <w:rFonts w:ascii="Garamond" w:hAnsi="Garamond"/>
              </w:rPr>
              <w:t xml:space="preserve">Poaceae</w:t>
            </w:r>
          </w:p>
        </w:tc>
        <w:tc>
          <w:tcPr>
            <w:tcW w:w="1371" w:type="dxa"/>
            <w:tcBorders>
              <w:top w:val="single" w:sz="4" w:space="0" w:color="auto"/>
              <w:left w:val="single" w:sz="4" w:space="0" w:color="auto"/>
              <w:bottom w:val="single" w:sz="4" w:space="0" w:color="auto"/>
              <w:right w:val="single" w:sz="4" w:space="0" w:color="auto"/>
            </w:tcBorders>
            <w:hideMark/>
          </w:tcPr>
          <w:p w14:paraId="3775899C"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2CF65F" w14:textId="77777777" w:rsidR="00A01CDB" w:rsidRPr="00E31CA2" w:rsidRDefault="00A01CDB" w:rsidP="0099097F">
            <w:pPr>
              <w:rPr>
                <w:rFonts w:ascii="Garamond" w:eastAsia="Calibri" w:hAnsi="Garamond"/>
              </w:rPr>
            </w:pPr>
            <w:r>
              <w:rPr>
                <w:rFonts w:ascii="Garamond" w:hAnsi="Garamond"/>
              </w:rPr>
              <w:t xml:space="preserve">Mais</w:t>
            </w:r>
          </w:p>
        </w:tc>
        <w:tc>
          <w:tcPr>
            <w:tcW w:w="1352" w:type="dxa"/>
            <w:tcBorders>
              <w:top w:val="single" w:sz="4" w:space="0" w:color="auto"/>
              <w:left w:val="single" w:sz="4" w:space="0" w:color="auto"/>
              <w:bottom w:val="single" w:sz="4" w:space="0" w:color="auto"/>
              <w:right w:val="single" w:sz="4" w:space="0" w:color="auto"/>
            </w:tcBorders>
            <w:hideMark/>
          </w:tcPr>
          <w:p w14:paraId="60FB6B11" w14:textId="77777777" w:rsidR="00A01CDB" w:rsidRPr="00E31CA2" w:rsidRDefault="00A01CDB" w:rsidP="0099097F">
            <w:pPr>
              <w:rPr>
                <w:rFonts w:ascii="Garamond" w:eastAsia="Calibri" w:hAnsi="Garamond"/>
              </w:rPr>
            </w:pPr>
            <w:r>
              <w:rPr>
                <w:rFonts w:ascii="Garamond" w:hAnsi="Garamond"/>
              </w:rPr>
              <w:t xml:space="preserve">Blume, Frucht, Haarwurzeln von Keimsamen</w:t>
            </w:r>
          </w:p>
        </w:tc>
        <w:tc>
          <w:tcPr>
            <w:tcW w:w="5572" w:type="dxa"/>
            <w:tcBorders>
              <w:top w:val="single" w:sz="4" w:space="0" w:color="auto"/>
              <w:left w:val="single" w:sz="4" w:space="0" w:color="auto"/>
              <w:bottom w:val="single" w:sz="4" w:space="0" w:color="auto"/>
              <w:right w:val="single" w:sz="4" w:space="0" w:color="auto"/>
            </w:tcBorders>
            <w:noWrap/>
            <w:hideMark/>
          </w:tcPr>
          <w:p w14:paraId="5417FAA1" w14:textId="77777777" w:rsidR="00A01CDB" w:rsidRPr="00E31CA2" w:rsidRDefault="00A01CDB" w:rsidP="0099097F">
            <w:pPr>
              <w:rPr>
                <w:rFonts w:ascii="Garamond" w:eastAsia="Calibri" w:hAnsi="Garamond"/>
              </w:rPr>
            </w:pPr>
            <w:r>
              <w:rPr>
                <w:rFonts w:ascii="Garamond" w:hAnsi="Garamond"/>
              </w:rPr>
              <w:t xml:space="preserve"> </w:t>
            </w:r>
          </w:p>
        </w:tc>
      </w:tr>
      <w:tr w:rsidR="00A01CDB" w:rsidRPr="00E31CA2" w14:paraId="358497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822788" w14:textId="77777777" w:rsidR="00A01CDB" w:rsidRPr="00E31CA2" w:rsidRDefault="00A01CDB" w:rsidP="0099097F">
            <w:pPr>
              <w:rPr>
                <w:rFonts w:ascii="Garamond" w:eastAsia="Calibri" w:hAnsi="Garamond"/>
              </w:rPr>
            </w:pPr>
            <w:r>
              <w:rPr>
                <w:rFonts w:ascii="Garamond" w:hAnsi="Garamond"/>
              </w:rPr>
              <w:t xml:space="preserve">Zingiber officinale Rosc.</w:t>
            </w:r>
          </w:p>
        </w:tc>
        <w:tc>
          <w:tcPr>
            <w:tcW w:w="1842" w:type="dxa"/>
            <w:tcBorders>
              <w:top w:val="single" w:sz="4" w:space="0" w:color="auto"/>
              <w:left w:val="single" w:sz="4" w:space="0" w:color="auto"/>
              <w:bottom w:val="single" w:sz="4" w:space="0" w:color="auto"/>
              <w:right w:val="single" w:sz="4" w:space="0" w:color="auto"/>
            </w:tcBorders>
            <w:hideMark/>
          </w:tcPr>
          <w:p w14:paraId="2A337A7A" w14:textId="77777777" w:rsidR="00A01CDB" w:rsidRPr="00E31CA2" w:rsidRDefault="00A01CDB" w:rsidP="0099097F">
            <w:pPr>
              <w:rPr>
                <w:rFonts w:ascii="Garamond" w:eastAsia="Calibri" w:hAnsi="Garamond"/>
              </w:rPr>
            </w:pPr>
            <w:r>
              <w:rPr>
                <w:rFonts w:ascii="Garamond" w:hAnsi="Garamond"/>
              </w:rPr>
              <w:t xml:space="preserve">Zingiberaceae</w:t>
            </w:r>
          </w:p>
        </w:tc>
        <w:tc>
          <w:tcPr>
            <w:tcW w:w="1371" w:type="dxa"/>
            <w:tcBorders>
              <w:top w:val="single" w:sz="4" w:space="0" w:color="auto"/>
              <w:left w:val="single" w:sz="4" w:space="0" w:color="auto"/>
              <w:bottom w:val="single" w:sz="4" w:space="0" w:color="auto"/>
              <w:right w:val="single" w:sz="4" w:space="0" w:color="auto"/>
            </w:tcBorders>
            <w:noWrap/>
            <w:hideMark/>
          </w:tcPr>
          <w:p w14:paraId="13EE6DA5"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CF105D1" w14:textId="77777777" w:rsidR="00A01CDB" w:rsidRPr="00E31CA2" w:rsidRDefault="00A01CDB" w:rsidP="0099097F">
            <w:pPr>
              <w:rPr>
                <w:rFonts w:ascii="Garamond" w:eastAsia="Calibri" w:hAnsi="Garamond"/>
              </w:rPr>
            </w:pPr>
            <w:r>
              <w:rPr>
                <w:rFonts w:ascii="Garamond" w:hAnsi="Garamond"/>
              </w:rPr>
              <w:t xml:space="preserve">Ingwer</w:t>
            </w:r>
          </w:p>
        </w:tc>
        <w:tc>
          <w:tcPr>
            <w:tcW w:w="1352" w:type="dxa"/>
            <w:tcBorders>
              <w:top w:val="single" w:sz="4" w:space="0" w:color="auto"/>
              <w:left w:val="single" w:sz="4" w:space="0" w:color="auto"/>
              <w:bottom w:val="single" w:sz="4" w:space="0" w:color="auto"/>
              <w:right w:val="single" w:sz="4" w:space="0" w:color="auto"/>
            </w:tcBorders>
            <w:hideMark/>
          </w:tcPr>
          <w:p w14:paraId="0F7146C3" w14:textId="77777777" w:rsidR="00A01CDB" w:rsidRPr="00E31CA2" w:rsidRDefault="00A01CDB" w:rsidP="0099097F">
            <w:pPr>
              <w:rPr>
                <w:rFonts w:ascii="Garamond" w:eastAsia="Calibri" w:hAnsi="Garamond"/>
              </w:rPr>
            </w:pPr>
            <w:r>
              <w:rPr>
                <w:rFonts w:ascii="Garamond" w:hAnsi="Garamond"/>
              </w:rPr>
              <w:t xml:space="preserve">Rhizom</w:t>
            </w:r>
          </w:p>
        </w:tc>
        <w:tc>
          <w:tcPr>
            <w:tcW w:w="5572" w:type="dxa"/>
            <w:tcBorders>
              <w:top w:val="single" w:sz="4" w:space="0" w:color="auto"/>
              <w:left w:val="single" w:sz="4" w:space="0" w:color="auto"/>
              <w:bottom w:val="single" w:sz="4" w:space="0" w:color="auto"/>
              <w:right w:val="single" w:sz="4" w:space="0" w:color="auto"/>
            </w:tcBorders>
            <w:hideMark/>
          </w:tcPr>
          <w:p w14:paraId="3088DE1A" w14:textId="77777777" w:rsidR="00A01CDB" w:rsidRPr="00E31CA2" w:rsidRDefault="00A01CDB" w:rsidP="0099097F">
            <w:pPr>
              <w:rPr>
                <w:rFonts w:ascii="Garamond" w:eastAsia="Calibri" w:hAnsi="Garamond"/>
              </w:rPr>
            </w:pPr>
            <w:r>
              <w:rPr>
                <w:rFonts w:ascii="Garamond" w:hAnsi="Garamond"/>
              </w:rPr>
              <w:t xml:space="preserve">Die empfohlene Tagesmenge sollte für Jugendliche und Erwachsene nicht zu einer Aufnahme von mehr als der Menge führen, die 1,5 g getrocknetem Rhizom entspricht sowie für Kinder zwischen 6 und 12 Jahren der Menge, die 0,75 g getrocknetem Rhizom entspricht.</w:t>
            </w:r>
            <w:r>
              <w:rPr>
                <w:rFonts w:ascii="Garamond" w:hAnsi="Garamond"/>
              </w:rPr>
              <w:t xml:space="preserve"> </w:t>
            </w:r>
            <w:r>
              <w:rPr>
                <w:rFonts w:ascii="Garamond" w:hAnsi="Garamond"/>
              </w:rPr>
              <w:t xml:space="preserve">Die empfohlene Tagesdosis sollte nicht zu einer Aufnahme von mehr als 1 g getrocknetem Rhizom bei schwangeren Frauen führen (Extrakte sind nicht erlaubt).</w:t>
            </w:r>
            <w:r>
              <w:rPr>
                <w:rFonts w:ascii="Garamond" w:hAnsi="Garamond"/>
              </w:rPr>
              <w:t xml:space="preserve"> </w:t>
            </w:r>
            <w:r>
              <w:rPr>
                <w:rFonts w:ascii="Garamond" w:hAnsi="Garamond"/>
              </w:rPr>
              <w:t xml:space="preserve">Die Verwendung für Kinder unter 6 Jahren ist nicht gestattet.</w:t>
            </w:r>
          </w:p>
        </w:tc>
      </w:tr>
      <w:tr w:rsidR="00A01CDB" w:rsidRPr="00E31CA2" w14:paraId="3E3C96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B351CD" w14:textId="77777777" w:rsidR="00A01CDB" w:rsidRPr="00E31CA2" w:rsidRDefault="00A01CDB" w:rsidP="0099097F">
            <w:pPr>
              <w:rPr>
                <w:rFonts w:ascii="Garamond" w:eastAsia="Calibri" w:hAnsi="Garamond"/>
              </w:rPr>
            </w:pPr>
            <w:r>
              <w:rPr>
                <w:rFonts w:ascii="Garamond" w:hAnsi="Garamond"/>
              </w:rPr>
              <w:t xml:space="preserve">Ziziphus jujuba Mill.</w:t>
            </w:r>
          </w:p>
        </w:tc>
        <w:tc>
          <w:tcPr>
            <w:tcW w:w="1842" w:type="dxa"/>
            <w:tcBorders>
              <w:top w:val="single" w:sz="4" w:space="0" w:color="auto"/>
              <w:left w:val="single" w:sz="4" w:space="0" w:color="auto"/>
              <w:bottom w:val="single" w:sz="4" w:space="0" w:color="auto"/>
              <w:right w:val="single" w:sz="4" w:space="0" w:color="auto"/>
            </w:tcBorders>
            <w:hideMark/>
          </w:tcPr>
          <w:p w14:paraId="0C55E757" w14:textId="77777777" w:rsidR="00A01CDB" w:rsidRPr="00E31CA2" w:rsidRDefault="00A01CDB" w:rsidP="0099097F">
            <w:pPr>
              <w:rPr>
                <w:rFonts w:ascii="Garamond" w:eastAsia="Calibri" w:hAnsi="Garamond"/>
              </w:rPr>
            </w:pPr>
            <w:r>
              <w:rPr>
                <w:rFonts w:ascii="Garamond" w:hAnsi="Garamond"/>
              </w:rPr>
              <w:t xml:space="preserve">Rhamnaceae</w:t>
            </w:r>
          </w:p>
        </w:tc>
        <w:tc>
          <w:tcPr>
            <w:tcW w:w="1371" w:type="dxa"/>
            <w:tcBorders>
              <w:top w:val="single" w:sz="4" w:space="0" w:color="auto"/>
              <w:left w:val="single" w:sz="4" w:space="0" w:color="auto"/>
              <w:bottom w:val="single" w:sz="4" w:space="0" w:color="auto"/>
              <w:right w:val="single" w:sz="4" w:space="0" w:color="auto"/>
            </w:tcBorders>
            <w:hideMark/>
          </w:tcPr>
          <w:p w14:paraId="56989B1E" w14:textId="77777777" w:rsidR="00A01CDB" w:rsidRPr="00E31CA2" w:rsidRDefault="00A01CDB" w:rsidP="0099097F">
            <w:pPr>
              <w:rPr>
                <w:rFonts w:ascii="Garamond" w:eastAsia="Calibri" w:hAnsi="Garamond"/>
              </w:rPr>
            </w:pPr>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783B5AD" w14:textId="77777777" w:rsidR="00A01CDB" w:rsidRPr="00E31CA2" w:rsidRDefault="00A01CDB" w:rsidP="0099097F">
            <w:pPr>
              <w:rPr>
                <w:rFonts w:ascii="Garamond" w:eastAsia="Calibri" w:hAnsi="Garamond"/>
              </w:rPr>
            </w:pPr>
            <w:r>
              <w:rPr>
                <w:rFonts w:ascii="Garamond" w:hAnsi="Garamond"/>
              </w:rPr>
              <w:t xml:space="preserve">Chinesische Jujube, Chinesische Dattel</w:t>
            </w:r>
          </w:p>
        </w:tc>
        <w:tc>
          <w:tcPr>
            <w:tcW w:w="1352" w:type="dxa"/>
            <w:tcBorders>
              <w:top w:val="single" w:sz="4" w:space="0" w:color="auto"/>
              <w:left w:val="single" w:sz="4" w:space="0" w:color="auto"/>
              <w:bottom w:val="single" w:sz="4" w:space="0" w:color="auto"/>
              <w:right w:val="single" w:sz="4" w:space="0" w:color="auto"/>
            </w:tcBorders>
            <w:hideMark/>
          </w:tcPr>
          <w:p w14:paraId="1535B8EF" w14:textId="77777777" w:rsidR="00A01CDB" w:rsidRPr="00E31CA2" w:rsidRDefault="00A01CDB" w:rsidP="0099097F">
            <w:pPr>
              <w:rPr>
                <w:rFonts w:ascii="Garamond" w:eastAsia="Calibri" w:hAnsi="Garamond"/>
              </w:rPr>
            </w:pPr>
            <w:r>
              <w:rPr>
                <w:rFonts w:ascii="Garamond" w:hAnsi="Garamond"/>
              </w:rPr>
              <w:t xml:space="preserve">Teile über dem Boden</w:t>
            </w:r>
          </w:p>
        </w:tc>
        <w:tc>
          <w:tcPr>
            <w:tcW w:w="5572" w:type="dxa"/>
            <w:tcBorders>
              <w:top w:val="single" w:sz="4" w:space="0" w:color="auto"/>
              <w:left w:val="single" w:sz="4" w:space="0" w:color="auto"/>
              <w:bottom w:val="single" w:sz="4" w:space="0" w:color="auto"/>
              <w:right w:val="single" w:sz="4" w:space="0" w:color="auto"/>
            </w:tcBorders>
            <w:hideMark/>
          </w:tcPr>
          <w:p w14:paraId="4A49C5A2" w14:textId="77777777" w:rsidR="00A01CDB" w:rsidRPr="00E31CA2" w:rsidRDefault="00A01CDB" w:rsidP="0099097F">
            <w:pPr>
              <w:rPr>
                <w:rFonts w:ascii="Garamond" w:eastAsia="Calibri" w:hAnsi="Garamond"/>
              </w:rPr>
            </w:pPr>
            <w:r>
              <w:rPr>
                <w:rFonts w:ascii="Garamond" w:hAnsi="Garamond"/>
              </w:rPr>
              <w:t xml:space="preserve"> </w:t>
            </w:r>
          </w:p>
        </w:tc>
      </w:tr>
    </w:tbl>
    <w:p w14:paraId="5492B0AF"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110"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tblGrid>
      <w:tr w:rsidR="00AF0922" w:rsidRPr="00E31CA2" w14:paraId="18EB2F4F" w14:textId="77777777" w:rsidTr="007E124C">
        <w:tc>
          <w:tcPr>
            <w:tcW w:w="13110" w:type="dxa"/>
          </w:tcPr>
          <w:p w14:paraId="1A910464" w14:textId="6F55797B" w:rsidR="00AF0922" w:rsidRPr="00E31CA2" w:rsidRDefault="00AF0922" w:rsidP="0099097F">
            <w:pPr>
              <w:pStyle w:val="BodyText"/>
              <w:rPr>
                <w:sz w:val="20"/>
                <w:rFonts w:ascii="Garamond" w:hAnsi="Garamond"/>
              </w:rPr>
            </w:pPr>
            <w:r>
              <w:rPr>
                <w:sz w:val="20"/>
                <w:rFonts w:ascii="Garamond" w:hAnsi="Garamond"/>
              </w:rPr>
              <w:t xml:space="preserve">*</w:t>
            </w:r>
            <w:r>
              <w:rPr>
                <w:sz w:val="20"/>
                <w:rFonts w:ascii="Garamond" w:hAnsi="Garamond"/>
              </w:rPr>
              <w:t xml:space="preserve"> </w:t>
            </w:r>
            <w:r>
              <w:rPr>
                <w:sz w:val="20"/>
                <w:rFonts w:ascii="Garamond" w:hAnsi="Garamond"/>
              </w:rPr>
              <w:t xml:space="preserve">Der Gesamtgehalt von Anthranoiden muss durch Bestimmung der Gehalte in den einzelnen Rohstoffen berechnet und anschließend auf der Grundlage der verabreichten Mischverhältnisse zusammengefasst werden.</w:t>
            </w:r>
            <w:r>
              <w:rPr>
                <w:sz w:val="20"/>
                <w:rFonts w:ascii="Garamond" w:hAnsi="Garamond"/>
              </w:rPr>
              <w:t xml:space="preserve"> </w:t>
            </w:r>
            <w:r>
              <w:rPr>
                <w:sz w:val="20"/>
                <w:rFonts w:ascii="Garamond" w:hAnsi="Garamond"/>
              </w:rPr>
              <w:t xml:space="preserve">Bei Gemischen verschiedener Pflanzenarten ist der Gesamtgehalt auf die für den Inhaltsstoff zulässige Höchstdosis zu beschränken, für den die niedrigste Dosis im einmaligen Gebrauch gilt.</w:t>
            </w:r>
          </w:p>
        </w:tc>
      </w:tr>
    </w:tbl>
    <w:p w14:paraId="701D9216" w14:textId="77777777" w:rsidR="007E124C" w:rsidRPr="00E31CA2" w:rsidRDefault="007E124C">
      <w:r>
        <w:br w:type="page"/>
      </w:r>
    </w:p>
    <w:tbl>
      <w:tblPr>
        <w:tblW w:w="19646"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gridCol w:w="160"/>
        <w:gridCol w:w="6376"/>
      </w:tblGrid>
      <w:tr w:rsidR="00AF0922" w:rsidRPr="00E31CA2" w14:paraId="1C081305" w14:textId="77777777" w:rsidTr="007E124C">
        <w:trPr>
          <w:gridAfter w:val="2"/>
          <w:wAfter w:w="6536" w:type="dxa"/>
        </w:trPr>
        <w:tc>
          <w:tcPr>
            <w:tcW w:w="13110" w:type="dxa"/>
          </w:tcPr>
          <w:p w14:paraId="3E93CA5B" w14:textId="408958B9" w:rsidR="00AF0922" w:rsidRPr="00E31CA2" w:rsidRDefault="00AF0922" w:rsidP="0099097F">
            <w:pPr>
              <w:tabs>
                <w:tab w:val="left" w:pos="356"/>
                <w:tab w:val="left" w:pos="567"/>
                <w:tab w:val="left" w:pos="2268"/>
              </w:tabs>
              <w:jc w:val="both"/>
              <w:rPr>
                <w:rFonts w:ascii="Garamond" w:hAnsi="Garamond"/>
                <w:szCs w:val="22"/>
                <w:lang w:val="nl-BE"/>
              </w:rPr>
            </w:pPr>
          </w:p>
        </w:tc>
      </w:tr>
      <w:tr w:rsidR="00AF0922" w:rsidRPr="00E31CA2" w14:paraId="21CD796D" w14:textId="77777777" w:rsidTr="007E124C">
        <w:trPr>
          <w:gridAfter w:val="2"/>
          <w:wAfter w:w="6536" w:type="dxa"/>
        </w:trPr>
        <w:tc>
          <w:tcPr>
            <w:tcW w:w="13110" w:type="dxa"/>
          </w:tcPr>
          <w:p w14:paraId="7CCE6CF2" w14:textId="1516DD6C" w:rsidR="00AF0922" w:rsidRPr="00E31CA2" w:rsidRDefault="00AF0922" w:rsidP="0099097F">
            <w:pPr>
              <w:tabs>
                <w:tab w:val="left" w:pos="2410"/>
              </w:tabs>
              <w:jc w:val="both"/>
              <w:rPr>
                <w:sz w:val="22"/>
                <w:szCs w:val="22"/>
                <w:rFonts w:ascii="Garamond" w:hAnsi="Garamond"/>
              </w:rPr>
            </w:pPr>
            <w:r>
              <w:rPr>
                <w:sz w:val="22"/>
                <w:rFonts w:ascii="Garamond" w:hAnsi="Garamond"/>
              </w:rPr>
              <w:t xml:space="preserve">Unter Hinweis auf unseren Beschluss vom... zur Änderung des Königlichen Erlasses vom 31. August 2021 über die Herstellung von und den Handel mit Lebensmitteln, die Pflanzen oder Pflanzenpräparate bestehen oder solche enthalten</w:t>
            </w:r>
          </w:p>
        </w:tc>
      </w:tr>
      <w:tr w:rsidR="00AF0922" w:rsidRPr="00E31CA2" w14:paraId="70A803CC" w14:textId="77777777" w:rsidTr="007E124C">
        <w:trPr>
          <w:gridAfter w:val="2"/>
          <w:wAfter w:w="6536" w:type="dxa"/>
          <w:trHeight w:val="68"/>
        </w:trPr>
        <w:tc>
          <w:tcPr>
            <w:tcW w:w="13110" w:type="dxa"/>
          </w:tcPr>
          <w:p w14:paraId="34112AEB" w14:textId="77777777" w:rsidR="00AF0922" w:rsidRPr="00E31CA2" w:rsidRDefault="00AF0922" w:rsidP="0099097F">
            <w:pPr>
              <w:tabs>
                <w:tab w:val="left" w:pos="2410"/>
              </w:tabs>
              <w:jc w:val="center"/>
              <w:rPr>
                <w:rFonts w:ascii="Garamond" w:hAnsi="Garamond"/>
                <w:sz w:val="22"/>
                <w:lang w:val="nl-BE"/>
              </w:rPr>
            </w:pPr>
          </w:p>
        </w:tc>
      </w:tr>
      <w:tr w:rsidR="00AF0922" w:rsidRPr="00E31CA2" w14:paraId="446A2647" w14:textId="77777777" w:rsidTr="007E124C">
        <w:trPr>
          <w:gridAfter w:val="2"/>
          <w:wAfter w:w="6536" w:type="dxa"/>
          <w:trHeight w:val="68"/>
        </w:trPr>
        <w:tc>
          <w:tcPr>
            <w:tcW w:w="13110" w:type="dxa"/>
          </w:tcPr>
          <w:p w14:paraId="36D46438" w14:textId="77777777" w:rsidR="00AF0922" w:rsidRPr="00E31CA2" w:rsidRDefault="00AF0922" w:rsidP="0099097F">
            <w:pPr>
              <w:tabs>
                <w:tab w:val="left" w:pos="2410"/>
              </w:tabs>
              <w:jc w:val="center"/>
              <w:rPr>
                <w:rFonts w:ascii="Garamond" w:hAnsi="Garamond"/>
                <w:sz w:val="22"/>
                <w:lang w:val="nl-BE"/>
              </w:rPr>
            </w:pPr>
          </w:p>
        </w:tc>
      </w:tr>
      <w:tr w:rsidR="00AF0922" w:rsidRPr="00E31CA2" w14:paraId="137FB9DD" w14:textId="77777777" w:rsidTr="007E124C">
        <w:trPr>
          <w:gridAfter w:val="2"/>
          <w:wAfter w:w="6536" w:type="dxa"/>
          <w:trHeight w:val="68"/>
        </w:trPr>
        <w:tc>
          <w:tcPr>
            <w:tcW w:w="13110" w:type="dxa"/>
          </w:tcPr>
          <w:p w14:paraId="3D3E513C" w14:textId="7C421AF8" w:rsidR="00AF0922" w:rsidRPr="00E31CA2" w:rsidRDefault="00AF0922" w:rsidP="0099097F">
            <w:pPr>
              <w:tabs>
                <w:tab w:val="left" w:pos="2410"/>
              </w:tabs>
              <w:jc w:val="center"/>
              <w:rPr>
                <w:sz w:val="22"/>
                <w:rFonts w:ascii="Garamond" w:hAnsi="Garamond"/>
              </w:rPr>
            </w:pPr>
            <w:r>
              <w:rPr>
                <w:sz w:val="22"/>
                <w:rFonts w:ascii="Garamond" w:hAnsi="Garamond"/>
              </w:rPr>
              <w:t xml:space="preserve">Im Namen des Königs:</w:t>
            </w:r>
          </w:p>
        </w:tc>
      </w:tr>
      <w:tr w:rsidR="00AF0922" w:rsidRPr="00E31CA2" w14:paraId="47543FEF" w14:textId="77777777" w:rsidTr="007E124C">
        <w:trPr>
          <w:gridAfter w:val="2"/>
          <w:wAfter w:w="6536" w:type="dxa"/>
        </w:trPr>
        <w:tc>
          <w:tcPr>
            <w:tcW w:w="13110" w:type="dxa"/>
          </w:tcPr>
          <w:p w14:paraId="260A04BD" w14:textId="77777777" w:rsidR="00AF0922" w:rsidRPr="00E31CA2" w:rsidRDefault="00AF0922" w:rsidP="0099097F">
            <w:pPr>
              <w:tabs>
                <w:tab w:val="left" w:pos="567"/>
                <w:tab w:val="left" w:pos="2268"/>
              </w:tabs>
              <w:jc w:val="both"/>
              <w:rPr>
                <w:rFonts w:ascii="Garamond" w:hAnsi="Garamond"/>
                <w:sz w:val="22"/>
                <w:u w:val="single"/>
                <w:lang w:val="nl-BE"/>
              </w:rPr>
            </w:pPr>
          </w:p>
        </w:tc>
      </w:tr>
      <w:tr w:rsidR="00AF0922" w:rsidRPr="00E31CA2" w14:paraId="42B1AB7A" w14:textId="77777777" w:rsidTr="007E124C">
        <w:trPr>
          <w:gridAfter w:val="2"/>
          <w:wAfter w:w="6536" w:type="dxa"/>
        </w:trPr>
        <w:tc>
          <w:tcPr>
            <w:tcW w:w="13110" w:type="dxa"/>
          </w:tcPr>
          <w:p w14:paraId="062591F0" w14:textId="33C8FF19" w:rsidR="00AF0922" w:rsidRPr="00E31CA2" w:rsidRDefault="00AF0922" w:rsidP="0099097F">
            <w:pPr>
              <w:tabs>
                <w:tab w:val="left" w:pos="2410"/>
              </w:tabs>
              <w:jc w:val="center"/>
              <w:rPr>
                <w:sz w:val="22"/>
                <w:rFonts w:ascii="Garamond" w:hAnsi="Garamond"/>
              </w:rPr>
            </w:pPr>
            <w:r>
              <w:rPr>
                <w:sz w:val="22"/>
                <w:rFonts w:ascii="Garamond" w:hAnsi="Garamond"/>
              </w:rPr>
              <w:t xml:space="preserve">Der Minister für Öffentliche Gesundheit,</w:t>
            </w:r>
          </w:p>
        </w:tc>
      </w:tr>
      <w:tr w:rsidR="001C0F71" w:rsidRPr="00E31CA2" w14:paraId="082A5302" w14:textId="77777777" w:rsidTr="007E124C">
        <w:trPr>
          <w:gridAfter w:val="2"/>
          <w:wAfter w:w="6536" w:type="dxa"/>
          <w:trHeight w:val="1923"/>
        </w:trPr>
        <w:tc>
          <w:tcPr>
            <w:tcW w:w="13110" w:type="dxa"/>
          </w:tcPr>
          <w:p w14:paraId="350C5098" w14:textId="77777777" w:rsidR="001C0F71" w:rsidRPr="00E31CA2" w:rsidRDefault="001C0F71" w:rsidP="0099097F">
            <w:pPr>
              <w:tabs>
                <w:tab w:val="left" w:pos="567"/>
                <w:tab w:val="left" w:pos="2268"/>
              </w:tabs>
              <w:rPr>
                <w:rFonts w:ascii="Garamond" w:hAnsi="Garamond"/>
                <w:sz w:val="22"/>
                <w:lang w:val="fr-BE"/>
              </w:rPr>
            </w:pPr>
          </w:p>
          <w:p w14:paraId="3A86132C" w14:textId="77777777" w:rsidR="001C0F71" w:rsidRPr="00E31CA2" w:rsidRDefault="001C0F71" w:rsidP="0099097F">
            <w:pPr>
              <w:tabs>
                <w:tab w:val="left" w:pos="356"/>
                <w:tab w:val="left" w:pos="567"/>
                <w:tab w:val="left" w:pos="2268"/>
              </w:tabs>
              <w:jc w:val="center"/>
              <w:rPr>
                <w:rFonts w:ascii="Garamond" w:hAnsi="Garamond"/>
                <w:sz w:val="22"/>
              </w:rPr>
            </w:pPr>
          </w:p>
          <w:p w14:paraId="449A4E2F" w14:textId="397A50E0" w:rsidR="001C0F71" w:rsidRPr="00E31CA2" w:rsidRDefault="001C0F71" w:rsidP="0099097F">
            <w:pPr>
              <w:tabs>
                <w:tab w:val="left" w:pos="356"/>
                <w:tab w:val="left" w:pos="567"/>
                <w:tab w:val="left" w:pos="2268"/>
              </w:tabs>
              <w:jc w:val="center"/>
              <w:rPr>
                <w:rFonts w:ascii="Garamond" w:hAnsi="Garamond"/>
                <w:sz w:val="22"/>
              </w:rPr>
            </w:pPr>
          </w:p>
          <w:p w14:paraId="247D7705" w14:textId="7C4BC5E4" w:rsidR="007E124C" w:rsidRPr="00E31CA2" w:rsidRDefault="007E124C" w:rsidP="0099097F">
            <w:pPr>
              <w:tabs>
                <w:tab w:val="left" w:pos="356"/>
                <w:tab w:val="left" w:pos="567"/>
                <w:tab w:val="left" w:pos="2268"/>
              </w:tabs>
              <w:jc w:val="center"/>
              <w:rPr>
                <w:rFonts w:ascii="Garamond" w:hAnsi="Garamond"/>
                <w:sz w:val="22"/>
              </w:rPr>
            </w:pPr>
          </w:p>
          <w:p w14:paraId="01F3BC2F" w14:textId="77777777" w:rsidR="007E124C" w:rsidRPr="00E31CA2" w:rsidRDefault="007E124C" w:rsidP="0099097F">
            <w:pPr>
              <w:tabs>
                <w:tab w:val="left" w:pos="356"/>
                <w:tab w:val="left" w:pos="567"/>
                <w:tab w:val="left" w:pos="2268"/>
              </w:tabs>
              <w:jc w:val="center"/>
              <w:rPr>
                <w:rFonts w:ascii="Garamond" w:hAnsi="Garamond"/>
                <w:sz w:val="22"/>
              </w:rPr>
            </w:pPr>
          </w:p>
          <w:p w14:paraId="6EB63AB0" w14:textId="77777777" w:rsidR="001C0F71" w:rsidRPr="00E31CA2" w:rsidRDefault="001C0F71" w:rsidP="0099097F">
            <w:pPr>
              <w:tabs>
                <w:tab w:val="left" w:pos="356"/>
                <w:tab w:val="left" w:pos="567"/>
                <w:tab w:val="left" w:pos="2268"/>
              </w:tabs>
              <w:rPr>
                <w:rFonts w:ascii="Garamond" w:hAnsi="Garamond"/>
                <w:sz w:val="22"/>
              </w:rPr>
            </w:pPr>
          </w:p>
          <w:p w14:paraId="5FF65511" w14:textId="77777777" w:rsidR="001C0F71" w:rsidRPr="00E31CA2" w:rsidRDefault="001C0F71" w:rsidP="0099097F">
            <w:pPr>
              <w:tabs>
                <w:tab w:val="left" w:pos="567"/>
                <w:tab w:val="left" w:pos="2268"/>
              </w:tabs>
              <w:jc w:val="center"/>
              <w:rPr>
                <w:sz w:val="22"/>
                <w:rFonts w:ascii="Garamond" w:hAnsi="Garamond"/>
              </w:rPr>
            </w:pPr>
            <w:r>
              <w:rPr>
                <w:sz w:val="22"/>
                <w:rFonts w:ascii="Garamond" w:hAnsi="Garamond"/>
              </w:rPr>
              <w:t xml:space="preserve">Frank VANDENBROUCKE</w:t>
            </w:r>
          </w:p>
        </w:tc>
      </w:tr>
      <w:tr w:rsidR="001C0F71" w:rsidRPr="00E31CA2" w14:paraId="34718001" w14:textId="77777777" w:rsidTr="007E124C">
        <w:tc>
          <w:tcPr>
            <w:tcW w:w="13110" w:type="dxa"/>
          </w:tcPr>
          <w:p w14:paraId="5ABF216E" w14:textId="71A36D46" w:rsidR="001C0F71" w:rsidRPr="00E31CA2" w:rsidRDefault="00905FD0" w:rsidP="0099097F">
            <w:pPr>
              <w:tabs>
                <w:tab w:val="left" w:pos="2410"/>
              </w:tabs>
              <w:jc w:val="center"/>
              <w:rPr>
                <w:sz w:val="22"/>
                <w:rFonts w:ascii="Garamond" w:hAnsi="Garamond"/>
              </w:rPr>
            </w:pPr>
            <w:r>
              <w:rPr>
                <w:sz w:val="22"/>
                <w:rFonts w:ascii="Garamond" w:hAnsi="Garamond"/>
              </w:rPr>
              <w:t xml:space="preserve">Der Minister für Landwirtschaft,</w:t>
            </w:r>
          </w:p>
        </w:tc>
        <w:tc>
          <w:tcPr>
            <w:tcW w:w="160" w:type="dxa"/>
          </w:tcPr>
          <w:p w14:paraId="71727185" w14:textId="77777777" w:rsidR="001C0F71" w:rsidRPr="00E31CA2" w:rsidRDefault="001C0F71" w:rsidP="0099097F">
            <w:pPr>
              <w:tabs>
                <w:tab w:val="left" w:pos="2410"/>
              </w:tabs>
              <w:jc w:val="both"/>
              <w:rPr>
                <w:rFonts w:ascii="Garamond" w:hAnsi="Garamond"/>
                <w:sz w:val="22"/>
                <w:highlight w:val="yellow"/>
                <w:u w:val="single"/>
                <w:lang w:val="nl-BE"/>
              </w:rPr>
            </w:pPr>
          </w:p>
        </w:tc>
        <w:tc>
          <w:tcPr>
            <w:tcW w:w="6376" w:type="dxa"/>
          </w:tcPr>
          <w:p w14:paraId="4E79DF1F" w14:textId="1FD78A7D" w:rsidR="001C0F71" w:rsidRPr="00E31CA2" w:rsidRDefault="001C0F71" w:rsidP="0099097F">
            <w:pPr>
              <w:tabs>
                <w:tab w:val="left" w:pos="2410"/>
              </w:tabs>
              <w:jc w:val="center"/>
              <w:rPr>
                <w:rFonts w:ascii="Garamond" w:hAnsi="Garamond"/>
                <w:sz w:val="22"/>
                <w:highlight w:val="yellow"/>
                <w:u w:val="single"/>
                <w:lang w:val="fr-BE"/>
              </w:rPr>
            </w:pPr>
          </w:p>
        </w:tc>
      </w:tr>
      <w:tr w:rsidR="001C0F71" w:rsidRPr="00E31CA2" w14:paraId="7C7BEABE" w14:textId="77777777" w:rsidTr="007E124C">
        <w:trPr>
          <w:gridAfter w:val="2"/>
          <w:wAfter w:w="6536" w:type="dxa"/>
          <w:cantSplit/>
          <w:trHeight w:val="1988"/>
        </w:trPr>
        <w:tc>
          <w:tcPr>
            <w:tcW w:w="13110" w:type="dxa"/>
          </w:tcPr>
          <w:p w14:paraId="014874BE" w14:textId="77777777" w:rsidR="001C0F71" w:rsidRPr="00E31CA2" w:rsidRDefault="001C0F71" w:rsidP="0099097F">
            <w:pPr>
              <w:tabs>
                <w:tab w:val="left" w:pos="567"/>
                <w:tab w:val="left" w:pos="2268"/>
              </w:tabs>
              <w:jc w:val="center"/>
              <w:rPr>
                <w:rFonts w:ascii="Garamond" w:hAnsi="Garamond"/>
                <w:sz w:val="22"/>
                <w:lang w:val="fr-BE"/>
              </w:rPr>
            </w:pPr>
          </w:p>
          <w:p w14:paraId="53B35059" w14:textId="77777777" w:rsidR="001C0F71" w:rsidRPr="00E31CA2" w:rsidRDefault="001C0F71" w:rsidP="0099097F">
            <w:pPr>
              <w:tabs>
                <w:tab w:val="left" w:pos="567"/>
                <w:tab w:val="left" w:pos="2268"/>
              </w:tabs>
              <w:jc w:val="center"/>
              <w:rPr>
                <w:rFonts w:ascii="Garamond" w:hAnsi="Garamond"/>
                <w:sz w:val="22"/>
                <w:lang w:val="fr-BE"/>
              </w:rPr>
            </w:pPr>
          </w:p>
          <w:p w14:paraId="211E506F" w14:textId="77777777" w:rsidR="001C0F71" w:rsidRPr="00E31CA2" w:rsidRDefault="001C0F71" w:rsidP="0099097F">
            <w:pPr>
              <w:tabs>
                <w:tab w:val="left" w:pos="567"/>
                <w:tab w:val="left" w:pos="2268"/>
              </w:tabs>
              <w:jc w:val="center"/>
              <w:rPr>
                <w:rFonts w:ascii="Garamond" w:hAnsi="Garamond"/>
                <w:sz w:val="22"/>
                <w:lang w:val="fr-BE"/>
              </w:rPr>
            </w:pPr>
          </w:p>
          <w:p w14:paraId="2300790F" w14:textId="77777777" w:rsidR="001C0F71" w:rsidRPr="00E31CA2" w:rsidRDefault="001C0F71" w:rsidP="0099097F">
            <w:pPr>
              <w:tabs>
                <w:tab w:val="left" w:pos="567"/>
                <w:tab w:val="left" w:pos="2268"/>
              </w:tabs>
              <w:rPr>
                <w:rFonts w:ascii="Garamond" w:hAnsi="Garamond"/>
                <w:sz w:val="22"/>
                <w:lang w:val="fr-BE"/>
              </w:rPr>
            </w:pPr>
          </w:p>
          <w:p w14:paraId="6430F9E8" w14:textId="77777777" w:rsidR="001C0F71" w:rsidRPr="00E31CA2" w:rsidRDefault="001C0F71" w:rsidP="0099097F">
            <w:pPr>
              <w:tabs>
                <w:tab w:val="left" w:pos="567"/>
                <w:tab w:val="left" w:pos="2268"/>
              </w:tabs>
              <w:jc w:val="center"/>
              <w:rPr>
                <w:rFonts w:ascii="Garamond" w:hAnsi="Garamond"/>
                <w:sz w:val="22"/>
                <w:lang w:val="fr-BE"/>
              </w:rPr>
            </w:pPr>
          </w:p>
          <w:p w14:paraId="45F021BB" w14:textId="77777777" w:rsidR="001C0F71" w:rsidRPr="00E31CA2" w:rsidRDefault="001C0F71" w:rsidP="0099097F">
            <w:pPr>
              <w:tabs>
                <w:tab w:val="left" w:pos="567"/>
                <w:tab w:val="left" w:pos="2268"/>
              </w:tabs>
              <w:jc w:val="center"/>
              <w:rPr>
                <w:rFonts w:ascii="Garamond" w:hAnsi="Garamond"/>
                <w:sz w:val="22"/>
                <w:lang w:val="fr-BE"/>
              </w:rPr>
            </w:pPr>
          </w:p>
          <w:p w14:paraId="284AE4B7" w14:textId="77777777" w:rsidR="001C0F71" w:rsidRPr="00E31CA2" w:rsidRDefault="001C0F71" w:rsidP="0099097F">
            <w:pPr>
              <w:tabs>
                <w:tab w:val="left" w:pos="567"/>
                <w:tab w:val="left" w:pos="2268"/>
              </w:tabs>
              <w:jc w:val="center"/>
              <w:rPr>
                <w:rFonts w:ascii="Garamond" w:hAnsi="Garamond"/>
                <w:sz w:val="22"/>
                <w:lang w:val="fr-BE"/>
              </w:rPr>
            </w:pPr>
          </w:p>
          <w:p w14:paraId="5C351BE4" w14:textId="66CB0DFA" w:rsidR="001C0F71" w:rsidRPr="00E31CA2" w:rsidRDefault="001C0F71" w:rsidP="0099097F">
            <w:pPr>
              <w:tabs>
                <w:tab w:val="left" w:pos="567"/>
                <w:tab w:val="left" w:pos="2268"/>
              </w:tabs>
              <w:jc w:val="center"/>
              <w:rPr>
                <w:sz w:val="22"/>
                <w:rFonts w:ascii="Garamond" w:hAnsi="Garamond"/>
              </w:rPr>
            </w:pPr>
            <w:r>
              <w:rPr>
                <w:sz w:val="22"/>
                <w:rFonts w:ascii="Garamond" w:hAnsi="Garamond"/>
              </w:rPr>
              <w:t xml:space="preserve">David CLARINVAL</w:t>
            </w:r>
          </w:p>
        </w:tc>
      </w:tr>
    </w:tbl>
    <w:p w14:paraId="38E970F6" w14:textId="77777777" w:rsidR="001C0F71" w:rsidRPr="00E31CA2" w:rsidRDefault="001C0F71" w:rsidP="001C0F71">
      <w:pPr>
        <w:tabs>
          <w:tab w:val="left" w:pos="356"/>
          <w:tab w:val="left" w:pos="567"/>
          <w:tab w:val="left" w:pos="2268"/>
        </w:tabs>
        <w:rPr>
          <w:rFonts w:ascii="Garamond" w:hAnsi="Garamond"/>
          <w:sz w:val="22"/>
          <w:lang w:val="nl-NL"/>
        </w:rPr>
      </w:pPr>
    </w:p>
    <w:p w14:paraId="01882EAB" w14:textId="77777777" w:rsidR="00682922" w:rsidRPr="00E31CA2" w:rsidRDefault="00682922" w:rsidP="00682922"/>
    <w:sectPr w:rsidR="00682922" w:rsidRPr="00E31CA2" w:rsidSect="00DD7476">
      <w:pgSz w:w="15840" w:h="12240" w:orient="landscape"/>
      <w:pgMar w:top="180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652F" w14:textId="77777777" w:rsidR="002C0C93" w:rsidRDefault="002C0C93">
      <w:r>
        <w:separator/>
      </w:r>
    </w:p>
  </w:endnote>
  <w:endnote w:type="continuationSeparator" w:id="0">
    <w:p w14:paraId="0D97CBA5" w14:textId="77777777" w:rsidR="002C0C93" w:rsidRDefault="002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Norma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9394" w14:textId="77777777" w:rsidR="00342FB8" w:rsidRDefault="00342FB8" w:rsidP="00D77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F3A751F" w14:textId="77777777" w:rsidR="00342FB8" w:rsidRDefault="00342FB8" w:rsidP="00D7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632420"/>
      <w:docPartObj>
        <w:docPartGallery w:val="Page Numbers (Bottom of Page)"/>
        <w:docPartUnique/>
      </w:docPartObj>
    </w:sdtPr>
    <w:sdtEndPr/>
    <w:sdtContent>
      <w:p w14:paraId="2AB9701B" w14:textId="713D24C4" w:rsidR="00905FD0" w:rsidRDefault="00905FD0">
        <w:pPr>
          <w:pStyle w:val="Footer"/>
          <w:jc w:val="center"/>
        </w:pPr>
        <w:r>
          <w:fldChar w:fldCharType="begin"/>
        </w:r>
        <w:r>
          <w:instrText>PAGE   \* MERGEFORMAT</w:instrText>
        </w:r>
        <w:r>
          <w:fldChar w:fldCharType="separate"/>
        </w:r>
        <w:r>
          <w:t>2</w:t>
        </w:r>
        <w:r>
          <w:fldChar w:fldCharType="end"/>
        </w:r>
      </w:p>
    </w:sdtContent>
  </w:sdt>
  <w:p w14:paraId="54F0D022" w14:textId="3270C16E" w:rsidR="00342FB8" w:rsidRPr="003305F9" w:rsidRDefault="00342FB8" w:rsidP="003305F9">
    <w:pPr>
      <w:pStyle w:val="Footer"/>
      <w:tabs>
        <w:tab w:val="left" w:pos="5245"/>
        <w:tab w:val="left" w:pos="9072"/>
        <w:tab w:val="right" w:pos="10490"/>
      </w:tabs>
      <w:ind w:right="360"/>
      <w:rPr>
        <w:rFonts w:ascii="Garamond" w:hAnsi="Garamond"/>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BC13" w14:textId="77777777" w:rsidR="002C0C93" w:rsidRDefault="002C0C93">
      <w:r>
        <w:separator/>
      </w:r>
    </w:p>
  </w:footnote>
  <w:footnote w:type="continuationSeparator" w:id="0">
    <w:p w14:paraId="7FD2F835" w14:textId="77777777" w:rsidR="002C0C93" w:rsidRDefault="002C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1303"/>
        </w:tabs>
        <w:ind w:left="1303" w:hanging="340"/>
      </w:pPr>
      <w:rPr>
        <w:rFonts w:ascii="Times New Roman TUR" w:hAnsi="Times New Roman TUR" w:cs="Times New Roman"/>
        <w:b/>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E3D28B2E"/>
    <w:lvl w:ilvl="0">
      <w:numFmt w:val="none"/>
      <w:pStyle w:val="Level1"/>
      <w:lvlText w:val=""/>
      <w:lvlJc w:val="left"/>
      <w:pPr>
        <w:tabs>
          <w:tab w:val="num" w:pos="360"/>
        </w:tabs>
      </w:pPr>
    </w:lvl>
    <w:lvl w:ilvl="1">
      <w:start w:val="1"/>
      <w:numFmt w:val="decimal"/>
      <w:lvlText w:val="%2"/>
      <w:lvlJc w:val="left"/>
    </w:lvl>
    <w:lvl w:ilvl="2">
      <w:start w:val="1"/>
      <w:numFmt w:val="decimal"/>
      <w:pStyle w:val="Level3"/>
      <w:lvlText w:val="%3."/>
      <w:lvlJc w:val="left"/>
      <w:pPr>
        <w:tabs>
          <w:tab w:val="num" w:pos="1303"/>
        </w:tabs>
        <w:ind w:left="1303" w:hanging="51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50FFC"/>
    <w:multiLevelType w:val="hybridMultilevel"/>
    <w:tmpl w:val="A29E2AE6"/>
    <w:lvl w:ilvl="0" w:tplc="640EE93E">
      <w:start w:val="3"/>
      <w:numFmt w:val="bullet"/>
      <w:lvlText w:val="-"/>
      <w:lvlJc w:val="left"/>
      <w:pPr>
        <w:tabs>
          <w:tab w:val="num" w:pos="1663"/>
        </w:tabs>
        <w:ind w:left="1663" w:hanging="360"/>
      </w:pPr>
      <w:rPr>
        <w:rFonts w:ascii="Times New Roman" w:eastAsia="Times New Roman" w:hAnsi="Times New Roman" w:cs="Times New Roman" w:hint="default"/>
      </w:rPr>
    </w:lvl>
    <w:lvl w:ilvl="1" w:tplc="04090003" w:tentative="1">
      <w:start w:val="1"/>
      <w:numFmt w:val="bullet"/>
      <w:lvlText w:val="o"/>
      <w:lvlJc w:val="left"/>
      <w:pPr>
        <w:tabs>
          <w:tab w:val="num" w:pos="2383"/>
        </w:tabs>
        <w:ind w:left="2383" w:hanging="360"/>
      </w:pPr>
      <w:rPr>
        <w:rFonts w:ascii="Courier New" w:hAnsi="Courier New" w:hint="default"/>
      </w:rPr>
    </w:lvl>
    <w:lvl w:ilvl="2" w:tplc="04090005" w:tentative="1">
      <w:start w:val="1"/>
      <w:numFmt w:val="bullet"/>
      <w:lvlText w:val=""/>
      <w:lvlJc w:val="left"/>
      <w:pPr>
        <w:tabs>
          <w:tab w:val="num" w:pos="3103"/>
        </w:tabs>
        <w:ind w:left="3103" w:hanging="360"/>
      </w:pPr>
      <w:rPr>
        <w:rFonts w:ascii="Wingdings" w:hAnsi="Wingdings" w:hint="default"/>
      </w:rPr>
    </w:lvl>
    <w:lvl w:ilvl="3" w:tplc="04090001" w:tentative="1">
      <w:start w:val="1"/>
      <w:numFmt w:val="bullet"/>
      <w:lvlText w:val=""/>
      <w:lvlJc w:val="left"/>
      <w:pPr>
        <w:tabs>
          <w:tab w:val="num" w:pos="3823"/>
        </w:tabs>
        <w:ind w:left="3823" w:hanging="360"/>
      </w:pPr>
      <w:rPr>
        <w:rFonts w:ascii="Symbol" w:hAnsi="Symbol" w:hint="default"/>
      </w:rPr>
    </w:lvl>
    <w:lvl w:ilvl="4" w:tplc="04090003" w:tentative="1">
      <w:start w:val="1"/>
      <w:numFmt w:val="bullet"/>
      <w:lvlText w:val="o"/>
      <w:lvlJc w:val="left"/>
      <w:pPr>
        <w:tabs>
          <w:tab w:val="num" w:pos="4543"/>
        </w:tabs>
        <w:ind w:left="4543" w:hanging="360"/>
      </w:pPr>
      <w:rPr>
        <w:rFonts w:ascii="Courier New" w:hAnsi="Courier New" w:hint="default"/>
      </w:rPr>
    </w:lvl>
    <w:lvl w:ilvl="5" w:tplc="04090005" w:tentative="1">
      <w:start w:val="1"/>
      <w:numFmt w:val="bullet"/>
      <w:lvlText w:val=""/>
      <w:lvlJc w:val="left"/>
      <w:pPr>
        <w:tabs>
          <w:tab w:val="num" w:pos="5263"/>
        </w:tabs>
        <w:ind w:left="5263" w:hanging="360"/>
      </w:pPr>
      <w:rPr>
        <w:rFonts w:ascii="Wingdings" w:hAnsi="Wingdings" w:hint="default"/>
      </w:rPr>
    </w:lvl>
    <w:lvl w:ilvl="6" w:tplc="04090001" w:tentative="1">
      <w:start w:val="1"/>
      <w:numFmt w:val="bullet"/>
      <w:lvlText w:val=""/>
      <w:lvlJc w:val="left"/>
      <w:pPr>
        <w:tabs>
          <w:tab w:val="num" w:pos="5983"/>
        </w:tabs>
        <w:ind w:left="5983" w:hanging="360"/>
      </w:pPr>
      <w:rPr>
        <w:rFonts w:ascii="Symbol" w:hAnsi="Symbol" w:hint="default"/>
      </w:rPr>
    </w:lvl>
    <w:lvl w:ilvl="7" w:tplc="04090003" w:tentative="1">
      <w:start w:val="1"/>
      <w:numFmt w:val="bullet"/>
      <w:lvlText w:val="o"/>
      <w:lvlJc w:val="left"/>
      <w:pPr>
        <w:tabs>
          <w:tab w:val="num" w:pos="6703"/>
        </w:tabs>
        <w:ind w:left="6703" w:hanging="360"/>
      </w:pPr>
      <w:rPr>
        <w:rFonts w:ascii="Courier New" w:hAnsi="Courier New" w:hint="default"/>
      </w:rPr>
    </w:lvl>
    <w:lvl w:ilvl="8" w:tplc="04090005" w:tentative="1">
      <w:start w:val="1"/>
      <w:numFmt w:val="bullet"/>
      <w:lvlText w:val=""/>
      <w:lvlJc w:val="left"/>
      <w:pPr>
        <w:tabs>
          <w:tab w:val="num" w:pos="7423"/>
        </w:tabs>
        <w:ind w:left="7423" w:hanging="360"/>
      </w:pPr>
      <w:rPr>
        <w:rFonts w:ascii="Wingdings" w:hAnsi="Wingdings" w:hint="default"/>
      </w:rPr>
    </w:lvl>
  </w:abstractNum>
  <w:abstractNum w:abstractNumId="3" w15:restartNumberingAfterBreak="0">
    <w:nsid w:val="034B7379"/>
    <w:multiLevelType w:val="hybridMultilevel"/>
    <w:tmpl w:val="31527208"/>
    <w:lvl w:ilvl="0" w:tplc="7444C8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378367F"/>
    <w:multiLevelType w:val="hybridMultilevel"/>
    <w:tmpl w:val="1BF87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C08AE"/>
    <w:multiLevelType w:val="hybridMultilevel"/>
    <w:tmpl w:val="C18E0E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912328"/>
    <w:multiLevelType w:val="multilevel"/>
    <w:tmpl w:val="DF5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C101F"/>
    <w:multiLevelType w:val="hybridMultilevel"/>
    <w:tmpl w:val="6AA84474"/>
    <w:lvl w:ilvl="0" w:tplc="3D1E10B6">
      <w:start w:val="5"/>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15:restartNumberingAfterBreak="0">
    <w:nsid w:val="0AE658FA"/>
    <w:multiLevelType w:val="hybridMultilevel"/>
    <w:tmpl w:val="27B0F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A74BA5"/>
    <w:multiLevelType w:val="hybridMultilevel"/>
    <w:tmpl w:val="EE68C2B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1D2054"/>
    <w:multiLevelType w:val="hybridMultilevel"/>
    <w:tmpl w:val="6A4EA3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28D55BB"/>
    <w:multiLevelType w:val="hybridMultilevel"/>
    <w:tmpl w:val="94527EEA"/>
    <w:lvl w:ilvl="0" w:tplc="0409000F">
      <w:start w:val="9"/>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9915F1"/>
    <w:multiLevelType w:val="hybridMultilevel"/>
    <w:tmpl w:val="6734C832"/>
    <w:lvl w:ilvl="0" w:tplc="75A4ACB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8D5561E"/>
    <w:multiLevelType w:val="hybridMultilevel"/>
    <w:tmpl w:val="A194217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D016F9F"/>
    <w:multiLevelType w:val="hybridMultilevel"/>
    <w:tmpl w:val="9B7ED660"/>
    <w:lvl w:ilvl="0" w:tplc="E3561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56277"/>
    <w:multiLevelType w:val="hybridMultilevel"/>
    <w:tmpl w:val="3ECA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84960"/>
    <w:multiLevelType w:val="hybridMultilevel"/>
    <w:tmpl w:val="369EC860"/>
    <w:lvl w:ilvl="0" w:tplc="63BCBDC2">
      <w:start w:val="6"/>
      <w:numFmt w:val="decimal"/>
      <w:lvlText w:val="%1."/>
      <w:lvlJc w:val="left"/>
      <w:pPr>
        <w:tabs>
          <w:tab w:val="num" w:pos="421"/>
        </w:tabs>
        <w:ind w:left="421" w:hanging="405"/>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17" w15:restartNumberingAfterBreak="0">
    <w:nsid w:val="27F9315D"/>
    <w:multiLevelType w:val="hybridMultilevel"/>
    <w:tmpl w:val="2D9067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456025B"/>
    <w:multiLevelType w:val="hybridMultilevel"/>
    <w:tmpl w:val="B7221B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499057F"/>
    <w:multiLevelType w:val="multilevel"/>
    <w:tmpl w:val="0332EBD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4334DA"/>
    <w:multiLevelType w:val="hybridMultilevel"/>
    <w:tmpl w:val="CA0A6AAE"/>
    <w:lvl w:ilvl="0" w:tplc="64A6CD5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24CA"/>
    <w:multiLevelType w:val="hybridMultilevel"/>
    <w:tmpl w:val="5D70024A"/>
    <w:lvl w:ilvl="0" w:tplc="C9428504">
      <w:start w:val="5"/>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6E6074"/>
    <w:multiLevelType w:val="hybridMultilevel"/>
    <w:tmpl w:val="007CE880"/>
    <w:lvl w:ilvl="0" w:tplc="838E51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66378C2"/>
    <w:multiLevelType w:val="hybridMultilevel"/>
    <w:tmpl w:val="3E34D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D7EA4"/>
    <w:multiLevelType w:val="hybridMultilevel"/>
    <w:tmpl w:val="12964660"/>
    <w:lvl w:ilvl="0" w:tplc="922C0EE0">
      <w:start w:val="6"/>
      <w:numFmt w:val="decimal"/>
      <w:lvlText w:val="%1."/>
      <w:lvlJc w:val="left"/>
      <w:pPr>
        <w:tabs>
          <w:tab w:val="num" w:pos="699"/>
        </w:tabs>
        <w:ind w:left="699" w:hanging="360"/>
      </w:pPr>
      <w:rPr>
        <w:rFonts w:hint="default"/>
      </w:rPr>
    </w:lvl>
    <w:lvl w:ilvl="1" w:tplc="64AA4E44">
      <w:start w:val="1"/>
      <w:numFmt w:val="decimal"/>
      <w:lvlText w:val="%2."/>
      <w:lvlJc w:val="left"/>
      <w:pPr>
        <w:tabs>
          <w:tab w:val="num" w:pos="1419"/>
        </w:tabs>
        <w:ind w:left="1419" w:hanging="360"/>
      </w:pPr>
      <w:rPr>
        <w:rFonts w:hint="default"/>
      </w:rPr>
    </w:lvl>
    <w:lvl w:ilvl="2" w:tplc="0409001B">
      <w:start w:val="1"/>
      <w:numFmt w:val="lowerRoman"/>
      <w:lvlText w:val="%3."/>
      <w:lvlJc w:val="right"/>
      <w:pPr>
        <w:tabs>
          <w:tab w:val="num" w:pos="2139"/>
        </w:tabs>
        <w:ind w:left="2139" w:hanging="180"/>
      </w:pPr>
    </w:lvl>
    <w:lvl w:ilvl="3" w:tplc="0409000F" w:tentative="1">
      <w:start w:val="1"/>
      <w:numFmt w:val="decimal"/>
      <w:lvlText w:val="%4."/>
      <w:lvlJc w:val="left"/>
      <w:pPr>
        <w:tabs>
          <w:tab w:val="num" w:pos="2859"/>
        </w:tabs>
        <w:ind w:left="2859" w:hanging="360"/>
      </w:pPr>
    </w:lvl>
    <w:lvl w:ilvl="4" w:tplc="04090019" w:tentative="1">
      <w:start w:val="1"/>
      <w:numFmt w:val="lowerLetter"/>
      <w:lvlText w:val="%5."/>
      <w:lvlJc w:val="left"/>
      <w:pPr>
        <w:tabs>
          <w:tab w:val="num" w:pos="3579"/>
        </w:tabs>
        <w:ind w:left="3579" w:hanging="360"/>
      </w:pPr>
    </w:lvl>
    <w:lvl w:ilvl="5" w:tplc="0409001B" w:tentative="1">
      <w:start w:val="1"/>
      <w:numFmt w:val="lowerRoman"/>
      <w:lvlText w:val="%6."/>
      <w:lvlJc w:val="right"/>
      <w:pPr>
        <w:tabs>
          <w:tab w:val="num" w:pos="4299"/>
        </w:tabs>
        <w:ind w:left="4299" w:hanging="180"/>
      </w:pPr>
    </w:lvl>
    <w:lvl w:ilvl="6" w:tplc="0409000F" w:tentative="1">
      <w:start w:val="1"/>
      <w:numFmt w:val="decimal"/>
      <w:lvlText w:val="%7."/>
      <w:lvlJc w:val="left"/>
      <w:pPr>
        <w:tabs>
          <w:tab w:val="num" w:pos="5019"/>
        </w:tabs>
        <w:ind w:left="5019" w:hanging="360"/>
      </w:pPr>
    </w:lvl>
    <w:lvl w:ilvl="7" w:tplc="04090019" w:tentative="1">
      <w:start w:val="1"/>
      <w:numFmt w:val="lowerLetter"/>
      <w:lvlText w:val="%8."/>
      <w:lvlJc w:val="left"/>
      <w:pPr>
        <w:tabs>
          <w:tab w:val="num" w:pos="5739"/>
        </w:tabs>
        <w:ind w:left="5739" w:hanging="360"/>
      </w:pPr>
    </w:lvl>
    <w:lvl w:ilvl="8" w:tplc="0409001B" w:tentative="1">
      <w:start w:val="1"/>
      <w:numFmt w:val="lowerRoman"/>
      <w:lvlText w:val="%9."/>
      <w:lvlJc w:val="right"/>
      <w:pPr>
        <w:tabs>
          <w:tab w:val="num" w:pos="6459"/>
        </w:tabs>
        <w:ind w:left="6459" w:hanging="180"/>
      </w:pPr>
    </w:lvl>
  </w:abstractNum>
  <w:abstractNum w:abstractNumId="25" w15:restartNumberingAfterBreak="0">
    <w:nsid w:val="47B82D61"/>
    <w:multiLevelType w:val="hybridMultilevel"/>
    <w:tmpl w:val="F9141D8E"/>
    <w:lvl w:ilvl="0" w:tplc="4BE63C4E">
      <w:start w:val="1"/>
      <w:numFmt w:val="decimal"/>
      <w:lvlText w:val="%1."/>
      <w:lvlJc w:val="left"/>
      <w:pPr>
        <w:tabs>
          <w:tab w:val="num" w:pos="436"/>
        </w:tabs>
        <w:ind w:left="436" w:hanging="42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26" w15:restartNumberingAfterBreak="0">
    <w:nsid w:val="484E299E"/>
    <w:multiLevelType w:val="hybridMultilevel"/>
    <w:tmpl w:val="37C28D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10128"/>
    <w:multiLevelType w:val="hybridMultilevel"/>
    <w:tmpl w:val="85A220FA"/>
    <w:lvl w:ilvl="0" w:tplc="365A7A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36729"/>
    <w:multiLevelType w:val="hybridMultilevel"/>
    <w:tmpl w:val="7C7296E6"/>
    <w:lvl w:ilvl="0" w:tplc="77267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A5E1C"/>
    <w:multiLevelType w:val="hybridMultilevel"/>
    <w:tmpl w:val="15A607D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6216BBE"/>
    <w:multiLevelType w:val="hybridMultilevel"/>
    <w:tmpl w:val="179AE0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A0A0607"/>
    <w:multiLevelType w:val="hybridMultilevel"/>
    <w:tmpl w:val="9DA42E96"/>
    <w:lvl w:ilvl="0" w:tplc="38BC14E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B01E9"/>
    <w:multiLevelType w:val="hybridMultilevel"/>
    <w:tmpl w:val="814819CA"/>
    <w:lvl w:ilvl="0" w:tplc="240A1FA6">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33" w15:restartNumberingAfterBreak="0">
    <w:nsid w:val="5C4A4007"/>
    <w:multiLevelType w:val="hybridMultilevel"/>
    <w:tmpl w:val="5EF2E6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5852C9"/>
    <w:multiLevelType w:val="hybridMultilevel"/>
    <w:tmpl w:val="D44E7592"/>
    <w:lvl w:ilvl="0" w:tplc="6B9C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806EF"/>
    <w:multiLevelType w:val="hybridMultilevel"/>
    <w:tmpl w:val="AE6C11B0"/>
    <w:lvl w:ilvl="0" w:tplc="5C64E5E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5E5E0F49"/>
    <w:multiLevelType w:val="hybridMultilevel"/>
    <w:tmpl w:val="80C43CF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F22489"/>
    <w:multiLevelType w:val="hybridMultilevel"/>
    <w:tmpl w:val="D4B8227E"/>
    <w:lvl w:ilvl="0" w:tplc="84D8EF10">
      <w:start w:val="1"/>
      <w:numFmt w:val="lowerLetter"/>
      <w:lvlText w:val="%1)"/>
      <w:lvlJc w:val="left"/>
      <w:pPr>
        <w:ind w:left="825" w:hanging="46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32B2F38"/>
    <w:multiLevelType w:val="hybridMultilevel"/>
    <w:tmpl w:val="79E24920"/>
    <w:lvl w:ilvl="0" w:tplc="B274AD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C1674"/>
    <w:multiLevelType w:val="hybridMultilevel"/>
    <w:tmpl w:val="9C5E414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96933E9"/>
    <w:multiLevelType w:val="hybridMultilevel"/>
    <w:tmpl w:val="CF22EB9A"/>
    <w:lvl w:ilvl="0" w:tplc="2C9CE228">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41" w15:restartNumberingAfterBreak="0">
    <w:nsid w:val="6F1705DD"/>
    <w:multiLevelType w:val="hybridMultilevel"/>
    <w:tmpl w:val="65980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0C57CAE"/>
    <w:multiLevelType w:val="hybridMultilevel"/>
    <w:tmpl w:val="770ED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BB39AB"/>
    <w:multiLevelType w:val="hybridMultilevel"/>
    <w:tmpl w:val="FCB8BEBE"/>
    <w:lvl w:ilvl="0" w:tplc="CE9853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A4BA9"/>
    <w:multiLevelType w:val="hybridMultilevel"/>
    <w:tmpl w:val="5420AB5C"/>
    <w:lvl w:ilvl="0" w:tplc="80BC3CA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81108100">
    <w:abstractNumId w:val="31"/>
  </w:num>
  <w:num w:numId="2" w16cid:durableId="685596653">
    <w:abstractNumId w:val="38"/>
  </w:num>
  <w:num w:numId="3" w16cid:durableId="1594048022">
    <w:abstractNumId w:val="1"/>
  </w:num>
  <w:num w:numId="4" w16cid:durableId="281234494">
    <w:abstractNumId w:val="19"/>
  </w:num>
  <w:num w:numId="5" w16cid:durableId="495800698">
    <w:abstractNumId w:val="24"/>
  </w:num>
  <w:num w:numId="6" w16cid:durableId="664019248">
    <w:abstractNumId w:val="7"/>
  </w:num>
  <w:num w:numId="7" w16cid:durableId="1643002014">
    <w:abstractNumId w:val="26"/>
  </w:num>
  <w:num w:numId="8" w16cid:durableId="773402241">
    <w:abstractNumId w:val="36"/>
  </w:num>
  <w:num w:numId="9" w16cid:durableId="2084598167">
    <w:abstractNumId w:val="11"/>
  </w:num>
  <w:num w:numId="10" w16cid:durableId="1657800849">
    <w:abstractNumId w:val="16"/>
  </w:num>
  <w:num w:numId="11" w16cid:durableId="410153798">
    <w:abstractNumId w:val="25"/>
  </w:num>
  <w:num w:numId="12" w16cid:durableId="15737957">
    <w:abstractNumId w:val="8"/>
  </w:num>
  <w:num w:numId="13" w16cid:durableId="1531532516">
    <w:abstractNumId w:val="1"/>
  </w:num>
  <w:num w:numId="14" w16cid:durableId="1963807615">
    <w:abstractNumId w:val="32"/>
  </w:num>
  <w:num w:numId="15" w16cid:durableId="603802332">
    <w:abstractNumId w:val="40"/>
  </w:num>
  <w:num w:numId="16" w16cid:durableId="1178886819">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862040795">
    <w:abstractNumId w:val="2"/>
  </w:num>
  <w:num w:numId="18" w16cid:durableId="1313362730">
    <w:abstractNumId w:val="14"/>
  </w:num>
  <w:num w:numId="19" w16cid:durableId="562330285">
    <w:abstractNumId w:val="39"/>
  </w:num>
  <w:num w:numId="20" w16cid:durableId="8147974">
    <w:abstractNumId w:val="6"/>
  </w:num>
  <w:num w:numId="21" w16cid:durableId="247345791">
    <w:abstractNumId w:val="43"/>
  </w:num>
  <w:num w:numId="22" w16cid:durableId="1661694204">
    <w:abstractNumId w:val="27"/>
  </w:num>
  <w:num w:numId="23" w16cid:durableId="521554165">
    <w:abstractNumId w:val="41"/>
  </w:num>
  <w:num w:numId="24" w16cid:durableId="1668360840">
    <w:abstractNumId w:val="42"/>
  </w:num>
  <w:num w:numId="25" w16cid:durableId="1571884312">
    <w:abstractNumId w:val="35"/>
  </w:num>
  <w:num w:numId="26" w16cid:durableId="1444767586">
    <w:abstractNumId w:val="3"/>
  </w:num>
  <w:num w:numId="27" w16cid:durableId="522548186">
    <w:abstractNumId w:val="21"/>
  </w:num>
  <w:num w:numId="28" w16cid:durableId="1454599217">
    <w:abstractNumId w:val="12"/>
  </w:num>
  <w:num w:numId="29" w16cid:durableId="1310281093">
    <w:abstractNumId w:val="44"/>
  </w:num>
  <w:num w:numId="30" w16cid:durableId="992828989">
    <w:abstractNumId w:val="22"/>
  </w:num>
  <w:num w:numId="31" w16cid:durableId="864101009">
    <w:abstractNumId w:val="33"/>
  </w:num>
  <w:num w:numId="32" w16cid:durableId="1483355067">
    <w:abstractNumId w:val="37"/>
  </w:num>
  <w:num w:numId="33" w16cid:durableId="1077167551">
    <w:abstractNumId w:val="29"/>
  </w:num>
  <w:num w:numId="34" w16cid:durableId="1086809168">
    <w:abstractNumId w:val="13"/>
  </w:num>
  <w:num w:numId="35" w16cid:durableId="1032918663">
    <w:abstractNumId w:val="17"/>
  </w:num>
  <w:num w:numId="36" w16cid:durableId="927738145">
    <w:abstractNumId w:val="18"/>
  </w:num>
  <w:num w:numId="37" w16cid:durableId="1591935980">
    <w:abstractNumId w:val="10"/>
  </w:num>
  <w:num w:numId="38" w16cid:durableId="1399472305">
    <w:abstractNumId w:val="5"/>
  </w:num>
  <w:num w:numId="39" w16cid:durableId="887841967">
    <w:abstractNumId w:val="23"/>
  </w:num>
  <w:num w:numId="40" w16cid:durableId="2060012120">
    <w:abstractNumId w:val="15"/>
  </w:num>
  <w:num w:numId="41" w16cid:durableId="1159267573">
    <w:abstractNumId w:val="4"/>
  </w:num>
  <w:num w:numId="42" w16cid:durableId="1985423565">
    <w:abstractNumId w:val="34"/>
  </w:num>
  <w:num w:numId="43" w16cid:durableId="1548881929">
    <w:abstractNumId w:val="28"/>
  </w:num>
  <w:num w:numId="44" w16cid:durableId="1675525359">
    <w:abstractNumId w:val="20"/>
  </w:num>
  <w:num w:numId="45" w16cid:durableId="768240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114521269">
    <w:abstractNumId w:val="0"/>
  </w:num>
  <w:num w:numId="47" w16cid:durableId="1419712677">
    <w:abstractNumId w:val="0"/>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rPr>
          <w:rFonts w:ascii="Times New Roman TUR" w:hAnsi="Times New Roman TUR" w:cs="Times New Roman"/>
          <w:b/>
          <w:sz w:val="18"/>
          <w:szCs w:val="18"/>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8" w16cid:durableId="1067417397">
    <w:abstractNumId w:val="9"/>
  </w:num>
  <w:num w:numId="49" w16cid:durableId="299767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23"/>
    <w:rsid w:val="00015065"/>
    <w:rsid w:val="00024A36"/>
    <w:rsid w:val="000344BD"/>
    <w:rsid w:val="00035274"/>
    <w:rsid w:val="000358F3"/>
    <w:rsid w:val="00036A41"/>
    <w:rsid w:val="00045B77"/>
    <w:rsid w:val="000475DE"/>
    <w:rsid w:val="00047D64"/>
    <w:rsid w:val="00051F43"/>
    <w:rsid w:val="00056867"/>
    <w:rsid w:val="00056D6E"/>
    <w:rsid w:val="00062905"/>
    <w:rsid w:val="00082014"/>
    <w:rsid w:val="00083D02"/>
    <w:rsid w:val="00090B13"/>
    <w:rsid w:val="000958FC"/>
    <w:rsid w:val="000A1C4A"/>
    <w:rsid w:val="000A5AE1"/>
    <w:rsid w:val="000B71B2"/>
    <w:rsid w:val="000B7BC1"/>
    <w:rsid w:val="000C2E3F"/>
    <w:rsid w:val="000C5BB9"/>
    <w:rsid w:val="000C5CC5"/>
    <w:rsid w:val="000C7C8A"/>
    <w:rsid w:val="000D193F"/>
    <w:rsid w:val="000D6017"/>
    <w:rsid w:val="000D6C7D"/>
    <w:rsid w:val="000E19D7"/>
    <w:rsid w:val="000F0C9D"/>
    <w:rsid w:val="000F5A50"/>
    <w:rsid w:val="00104465"/>
    <w:rsid w:val="001056F4"/>
    <w:rsid w:val="00117B31"/>
    <w:rsid w:val="00121CCD"/>
    <w:rsid w:val="001306B1"/>
    <w:rsid w:val="00132FE1"/>
    <w:rsid w:val="00141AB8"/>
    <w:rsid w:val="001537AB"/>
    <w:rsid w:val="001626E4"/>
    <w:rsid w:val="00167527"/>
    <w:rsid w:val="00171C0D"/>
    <w:rsid w:val="00173104"/>
    <w:rsid w:val="00180090"/>
    <w:rsid w:val="00180630"/>
    <w:rsid w:val="00180C03"/>
    <w:rsid w:val="001906F8"/>
    <w:rsid w:val="00193093"/>
    <w:rsid w:val="001960C4"/>
    <w:rsid w:val="001A0E08"/>
    <w:rsid w:val="001A2351"/>
    <w:rsid w:val="001A3A03"/>
    <w:rsid w:val="001A4945"/>
    <w:rsid w:val="001A7B82"/>
    <w:rsid w:val="001B676D"/>
    <w:rsid w:val="001C0F71"/>
    <w:rsid w:val="001C104E"/>
    <w:rsid w:val="001C165D"/>
    <w:rsid w:val="001C3C59"/>
    <w:rsid w:val="001C486E"/>
    <w:rsid w:val="001C5176"/>
    <w:rsid w:val="001D483E"/>
    <w:rsid w:val="001D78A3"/>
    <w:rsid w:val="001D7D80"/>
    <w:rsid w:val="001F233C"/>
    <w:rsid w:val="001F6115"/>
    <w:rsid w:val="0020123A"/>
    <w:rsid w:val="0020441A"/>
    <w:rsid w:val="00207DF3"/>
    <w:rsid w:val="0021061F"/>
    <w:rsid w:val="00212AD5"/>
    <w:rsid w:val="0021618B"/>
    <w:rsid w:val="00226CC7"/>
    <w:rsid w:val="00227B18"/>
    <w:rsid w:val="00230DF8"/>
    <w:rsid w:val="00234FE1"/>
    <w:rsid w:val="00235E18"/>
    <w:rsid w:val="00240C90"/>
    <w:rsid w:val="0025059E"/>
    <w:rsid w:val="00252916"/>
    <w:rsid w:val="00262FBB"/>
    <w:rsid w:val="00264790"/>
    <w:rsid w:val="002648A1"/>
    <w:rsid w:val="00266E9B"/>
    <w:rsid w:val="00270C49"/>
    <w:rsid w:val="002767D0"/>
    <w:rsid w:val="00280E2B"/>
    <w:rsid w:val="002835D6"/>
    <w:rsid w:val="00285187"/>
    <w:rsid w:val="00293154"/>
    <w:rsid w:val="00293DBE"/>
    <w:rsid w:val="002A43FE"/>
    <w:rsid w:val="002A5890"/>
    <w:rsid w:val="002A7425"/>
    <w:rsid w:val="002B5C9E"/>
    <w:rsid w:val="002C0C93"/>
    <w:rsid w:val="002C0EB4"/>
    <w:rsid w:val="002C2783"/>
    <w:rsid w:val="002D2DAC"/>
    <w:rsid w:val="002D2DDF"/>
    <w:rsid w:val="002D7228"/>
    <w:rsid w:val="002E2CE2"/>
    <w:rsid w:val="002F39E7"/>
    <w:rsid w:val="0030055E"/>
    <w:rsid w:val="00300976"/>
    <w:rsid w:val="00305188"/>
    <w:rsid w:val="0031074B"/>
    <w:rsid w:val="003207E9"/>
    <w:rsid w:val="0032388E"/>
    <w:rsid w:val="003261FB"/>
    <w:rsid w:val="003305F9"/>
    <w:rsid w:val="00334A1F"/>
    <w:rsid w:val="00342FB8"/>
    <w:rsid w:val="00342FC7"/>
    <w:rsid w:val="0034463E"/>
    <w:rsid w:val="00346823"/>
    <w:rsid w:val="0034735E"/>
    <w:rsid w:val="003519E2"/>
    <w:rsid w:val="00361A85"/>
    <w:rsid w:val="003703B7"/>
    <w:rsid w:val="00372CCE"/>
    <w:rsid w:val="00376092"/>
    <w:rsid w:val="00380812"/>
    <w:rsid w:val="00381A21"/>
    <w:rsid w:val="0038516C"/>
    <w:rsid w:val="003A338F"/>
    <w:rsid w:val="003B2867"/>
    <w:rsid w:val="003B2AAA"/>
    <w:rsid w:val="003B4ADB"/>
    <w:rsid w:val="003B6156"/>
    <w:rsid w:val="003C04A9"/>
    <w:rsid w:val="003C33F5"/>
    <w:rsid w:val="003C4208"/>
    <w:rsid w:val="003D363A"/>
    <w:rsid w:val="003D38A9"/>
    <w:rsid w:val="003D53C7"/>
    <w:rsid w:val="003D5FE8"/>
    <w:rsid w:val="003D6DB6"/>
    <w:rsid w:val="003E0DA4"/>
    <w:rsid w:val="003E260A"/>
    <w:rsid w:val="003E5755"/>
    <w:rsid w:val="003E5FE3"/>
    <w:rsid w:val="003F5858"/>
    <w:rsid w:val="00404B02"/>
    <w:rsid w:val="004061ED"/>
    <w:rsid w:val="00411A46"/>
    <w:rsid w:val="004122D4"/>
    <w:rsid w:val="00430309"/>
    <w:rsid w:val="00437A2B"/>
    <w:rsid w:val="00440F96"/>
    <w:rsid w:val="0044496E"/>
    <w:rsid w:val="00454BB4"/>
    <w:rsid w:val="00455946"/>
    <w:rsid w:val="00465373"/>
    <w:rsid w:val="0046641A"/>
    <w:rsid w:val="0047294B"/>
    <w:rsid w:val="00473735"/>
    <w:rsid w:val="00477E9F"/>
    <w:rsid w:val="004835D2"/>
    <w:rsid w:val="0049772D"/>
    <w:rsid w:val="004B3DDD"/>
    <w:rsid w:val="004C20B9"/>
    <w:rsid w:val="004D330D"/>
    <w:rsid w:val="004E1180"/>
    <w:rsid w:val="004E44A3"/>
    <w:rsid w:val="004F21D5"/>
    <w:rsid w:val="004F6F99"/>
    <w:rsid w:val="00500F16"/>
    <w:rsid w:val="005023E3"/>
    <w:rsid w:val="005033B2"/>
    <w:rsid w:val="005034C9"/>
    <w:rsid w:val="005073FE"/>
    <w:rsid w:val="00507C64"/>
    <w:rsid w:val="00512CAC"/>
    <w:rsid w:val="0051300D"/>
    <w:rsid w:val="00521103"/>
    <w:rsid w:val="0052645F"/>
    <w:rsid w:val="00530C7A"/>
    <w:rsid w:val="00534803"/>
    <w:rsid w:val="0054329A"/>
    <w:rsid w:val="00544E0C"/>
    <w:rsid w:val="005462CF"/>
    <w:rsid w:val="0055033C"/>
    <w:rsid w:val="00563425"/>
    <w:rsid w:val="00565334"/>
    <w:rsid w:val="00572668"/>
    <w:rsid w:val="0058131C"/>
    <w:rsid w:val="00592C29"/>
    <w:rsid w:val="005979E8"/>
    <w:rsid w:val="005A11E6"/>
    <w:rsid w:val="005A4F0D"/>
    <w:rsid w:val="005A5C49"/>
    <w:rsid w:val="005A60C8"/>
    <w:rsid w:val="005B2041"/>
    <w:rsid w:val="005B2593"/>
    <w:rsid w:val="005C14DD"/>
    <w:rsid w:val="005C276B"/>
    <w:rsid w:val="005C6E5E"/>
    <w:rsid w:val="005D25F8"/>
    <w:rsid w:val="005D2F50"/>
    <w:rsid w:val="005D695D"/>
    <w:rsid w:val="005E2F68"/>
    <w:rsid w:val="005E4D2B"/>
    <w:rsid w:val="005F3C53"/>
    <w:rsid w:val="005F5B6B"/>
    <w:rsid w:val="00600F95"/>
    <w:rsid w:val="00606718"/>
    <w:rsid w:val="00612E10"/>
    <w:rsid w:val="00615A19"/>
    <w:rsid w:val="00615FB0"/>
    <w:rsid w:val="00622DB0"/>
    <w:rsid w:val="006244E8"/>
    <w:rsid w:val="00627582"/>
    <w:rsid w:val="00630E23"/>
    <w:rsid w:val="00631D01"/>
    <w:rsid w:val="00632210"/>
    <w:rsid w:val="00645A76"/>
    <w:rsid w:val="00650441"/>
    <w:rsid w:val="006532B8"/>
    <w:rsid w:val="0065741E"/>
    <w:rsid w:val="006609BE"/>
    <w:rsid w:val="00665AC7"/>
    <w:rsid w:val="006734AB"/>
    <w:rsid w:val="00674F55"/>
    <w:rsid w:val="00676329"/>
    <w:rsid w:val="00682922"/>
    <w:rsid w:val="00691B83"/>
    <w:rsid w:val="00692B96"/>
    <w:rsid w:val="006935C6"/>
    <w:rsid w:val="00695C31"/>
    <w:rsid w:val="00696BD3"/>
    <w:rsid w:val="006A0CC8"/>
    <w:rsid w:val="006A18D4"/>
    <w:rsid w:val="006A5480"/>
    <w:rsid w:val="006B2051"/>
    <w:rsid w:val="006B29A3"/>
    <w:rsid w:val="006B6B8A"/>
    <w:rsid w:val="006C201C"/>
    <w:rsid w:val="006C777C"/>
    <w:rsid w:val="006D301D"/>
    <w:rsid w:val="006F1644"/>
    <w:rsid w:val="006F4F30"/>
    <w:rsid w:val="00706045"/>
    <w:rsid w:val="007067C4"/>
    <w:rsid w:val="00714283"/>
    <w:rsid w:val="0071717B"/>
    <w:rsid w:val="00717CE0"/>
    <w:rsid w:val="007200B4"/>
    <w:rsid w:val="0072560D"/>
    <w:rsid w:val="007261BB"/>
    <w:rsid w:val="00735B0E"/>
    <w:rsid w:val="00745705"/>
    <w:rsid w:val="007527F3"/>
    <w:rsid w:val="00756AFD"/>
    <w:rsid w:val="0076018C"/>
    <w:rsid w:val="00765B8B"/>
    <w:rsid w:val="00767118"/>
    <w:rsid w:val="00767B0D"/>
    <w:rsid w:val="00770427"/>
    <w:rsid w:val="00771F5F"/>
    <w:rsid w:val="00776099"/>
    <w:rsid w:val="007762FF"/>
    <w:rsid w:val="0078213E"/>
    <w:rsid w:val="0078681A"/>
    <w:rsid w:val="0078748A"/>
    <w:rsid w:val="00787DEB"/>
    <w:rsid w:val="0079241C"/>
    <w:rsid w:val="00794C59"/>
    <w:rsid w:val="007A0AB0"/>
    <w:rsid w:val="007A3884"/>
    <w:rsid w:val="007A3BD8"/>
    <w:rsid w:val="007A7812"/>
    <w:rsid w:val="007B3110"/>
    <w:rsid w:val="007B559E"/>
    <w:rsid w:val="007B7657"/>
    <w:rsid w:val="007D00FD"/>
    <w:rsid w:val="007D0ED9"/>
    <w:rsid w:val="007D224B"/>
    <w:rsid w:val="007D569E"/>
    <w:rsid w:val="007D789B"/>
    <w:rsid w:val="007E029E"/>
    <w:rsid w:val="007E124C"/>
    <w:rsid w:val="007E1FDF"/>
    <w:rsid w:val="007E387E"/>
    <w:rsid w:val="007E56E5"/>
    <w:rsid w:val="007F19AE"/>
    <w:rsid w:val="007F36AC"/>
    <w:rsid w:val="007F7F83"/>
    <w:rsid w:val="00802F72"/>
    <w:rsid w:val="00804050"/>
    <w:rsid w:val="00806CBE"/>
    <w:rsid w:val="00820A6C"/>
    <w:rsid w:val="00824519"/>
    <w:rsid w:val="00825B12"/>
    <w:rsid w:val="008261A8"/>
    <w:rsid w:val="008271B2"/>
    <w:rsid w:val="00841AB8"/>
    <w:rsid w:val="00847B5A"/>
    <w:rsid w:val="0085468D"/>
    <w:rsid w:val="008560AB"/>
    <w:rsid w:val="008566D2"/>
    <w:rsid w:val="00862B80"/>
    <w:rsid w:val="0086316B"/>
    <w:rsid w:val="00864DA8"/>
    <w:rsid w:val="00866299"/>
    <w:rsid w:val="00870A77"/>
    <w:rsid w:val="008816A8"/>
    <w:rsid w:val="00892D6E"/>
    <w:rsid w:val="00894898"/>
    <w:rsid w:val="0089671D"/>
    <w:rsid w:val="008A1023"/>
    <w:rsid w:val="008A4F12"/>
    <w:rsid w:val="008B4AE2"/>
    <w:rsid w:val="008B62CB"/>
    <w:rsid w:val="008D60F0"/>
    <w:rsid w:val="008D79A8"/>
    <w:rsid w:val="008F0977"/>
    <w:rsid w:val="008F7400"/>
    <w:rsid w:val="009009D4"/>
    <w:rsid w:val="00901D17"/>
    <w:rsid w:val="00905382"/>
    <w:rsid w:val="00905FD0"/>
    <w:rsid w:val="009112F7"/>
    <w:rsid w:val="00927BE1"/>
    <w:rsid w:val="009342B6"/>
    <w:rsid w:val="00937F6F"/>
    <w:rsid w:val="009407BF"/>
    <w:rsid w:val="00944606"/>
    <w:rsid w:val="00953BE5"/>
    <w:rsid w:val="00955905"/>
    <w:rsid w:val="00967F65"/>
    <w:rsid w:val="009737B4"/>
    <w:rsid w:val="009805B8"/>
    <w:rsid w:val="009815B6"/>
    <w:rsid w:val="00995BFA"/>
    <w:rsid w:val="00996B32"/>
    <w:rsid w:val="009A122E"/>
    <w:rsid w:val="009A3C23"/>
    <w:rsid w:val="009A7C70"/>
    <w:rsid w:val="009B01DC"/>
    <w:rsid w:val="009B4E35"/>
    <w:rsid w:val="009B752F"/>
    <w:rsid w:val="009B7EF8"/>
    <w:rsid w:val="009C2830"/>
    <w:rsid w:val="009C436B"/>
    <w:rsid w:val="009C63AC"/>
    <w:rsid w:val="009E3CD1"/>
    <w:rsid w:val="009E4EF6"/>
    <w:rsid w:val="009F69F5"/>
    <w:rsid w:val="009F6D3E"/>
    <w:rsid w:val="009F7D50"/>
    <w:rsid w:val="00A00440"/>
    <w:rsid w:val="00A01CDB"/>
    <w:rsid w:val="00A03D14"/>
    <w:rsid w:val="00A076E1"/>
    <w:rsid w:val="00A13F1C"/>
    <w:rsid w:val="00A14463"/>
    <w:rsid w:val="00A150B0"/>
    <w:rsid w:val="00A15B81"/>
    <w:rsid w:val="00A46F8E"/>
    <w:rsid w:val="00A47B54"/>
    <w:rsid w:val="00A52B01"/>
    <w:rsid w:val="00A5529E"/>
    <w:rsid w:val="00A601ED"/>
    <w:rsid w:val="00A62C42"/>
    <w:rsid w:val="00A768CF"/>
    <w:rsid w:val="00A85922"/>
    <w:rsid w:val="00A94551"/>
    <w:rsid w:val="00A97008"/>
    <w:rsid w:val="00AA095E"/>
    <w:rsid w:val="00AB60C5"/>
    <w:rsid w:val="00AC444B"/>
    <w:rsid w:val="00AC45E7"/>
    <w:rsid w:val="00AC56A1"/>
    <w:rsid w:val="00AD082D"/>
    <w:rsid w:val="00AD083D"/>
    <w:rsid w:val="00AD4D8E"/>
    <w:rsid w:val="00AD64D6"/>
    <w:rsid w:val="00AD7323"/>
    <w:rsid w:val="00AE4093"/>
    <w:rsid w:val="00AF0922"/>
    <w:rsid w:val="00B02052"/>
    <w:rsid w:val="00B03FE7"/>
    <w:rsid w:val="00B050CA"/>
    <w:rsid w:val="00B11DEB"/>
    <w:rsid w:val="00B21D01"/>
    <w:rsid w:val="00B22CE4"/>
    <w:rsid w:val="00B22FC0"/>
    <w:rsid w:val="00B23981"/>
    <w:rsid w:val="00B24AD4"/>
    <w:rsid w:val="00B24FE5"/>
    <w:rsid w:val="00B30249"/>
    <w:rsid w:val="00B303BF"/>
    <w:rsid w:val="00B32C5D"/>
    <w:rsid w:val="00B32DF0"/>
    <w:rsid w:val="00B339DF"/>
    <w:rsid w:val="00B340E6"/>
    <w:rsid w:val="00B34395"/>
    <w:rsid w:val="00B402A8"/>
    <w:rsid w:val="00B46E19"/>
    <w:rsid w:val="00B471EA"/>
    <w:rsid w:val="00B508BB"/>
    <w:rsid w:val="00B5276C"/>
    <w:rsid w:val="00B57E72"/>
    <w:rsid w:val="00B6351B"/>
    <w:rsid w:val="00B67DA6"/>
    <w:rsid w:val="00B71716"/>
    <w:rsid w:val="00B728AB"/>
    <w:rsid w:val="00B72B0D"/>
    <w:rsid w:val="00B75F30"/>
    <w:rsid w:val="00B83037"/>
    <w:rsid w:val="00B85D32"/>
    <w:rsid w:val="00B90DC4"/>
    <w:rsid w:val="00B935F0"/>
    <w:rsid w:val="00B94501"/>
    <w:rsid w:val="00BA102B"/>
    <w:rsid w:val="00BA2562"/>
    <w:rsid w:val="00BA6CC0"/>
    <w:rsid w:val="00BA71D9"/>
    <w:rsid w:val="00BB2C51"/>
    <w:rsid w:val="00BB7B36"/>
    <w:rsid w:val="00BC1286"/>
    <w:rsid w:val="00BC324D"/>
    <w:rsid w:val="00BC64E1"/>
    <w:rsid w:val="00BD0053"/>
    <w:rsid w:val="00BD26B7"/>
    <w:rsid w:val="00BF6828"/>
    <w:rsid w:val="00C077A8"/>
    <w:rsid w:val="00C1496C"/>
    <w:rsid w:val="00C15210"/>
    <w:rsid w:val="00C16159"/>
    <w:rsid w:val="00C16ED0"/>
    <w:rsid w:val="00C36196"/>
    <w:rsid w:val="00C36598"/>
    <w:rsid w:val="00C43B91"/>
    <w:rsid w:val="00C503F6"/>
    <w:rsid w:val="00C514E3"/>
    <w:rsid w:val="00C52E24"/>
    <w:rsid w:val="00C52F20"/>
    <w:rsid w:val="00C54F69"/>
    <w:rsid w:val="00C5560A"/>
    <w:rsid w:val="00C60B4C"/>
    <w:rsid w:val="00C66A78"/>
    <w:rsid w:val="00C67A4D"/>
    <w:rsid w:val="00C70084"/>
    <w:rsid w:val="00C7483A"/>
    <w:rsid w:val="00C93A4D"/>
    <w:rsid w:val="00CA67AB"/>
    <w:rsid w:val="00CA7C41"/>
    <w:rsid w:val="00CC02B8"/>
    <w:rsid w:val="00CC2F2F"/>
    <w:rsid w:val="00CC7602"/>
    <w:rsid w:val="00CD04CF"/>
    <w:rsid w:val="00CE07D5"/>
    <w:rsid w:val="00CE3157"/>
    <w:rsid w:val="00CE3A94"/>
    <w:rsid w:val="00CE5E0D"/>
    <w:rsid w:val="00CE6ADC"/>
    <w:rsid w:val="00CF4F83"/>
    <w:rsid w:val="00D03CA6"/>
    <w:rsid w:val="00D151F7"/>
    <w:rsid w:val="00D172FF"/>
    <w:rsid w:val="00D2253B"/>
    <w:rsid w:val="00D22A05"/>
    <w:rsid w:val="00D2316F"/>
    <w:rsid w:val="00D23E21"/>
    <w:rsid w:val="00D2472E"/>
    <w:rsid w:val="00D24C95"/>
    <w:rsid w:val="00D27BC2"/>
    <w:rsid w:val="00D346BA"/>
    <w:rsid w:val="00D43619"/>
    <w:rsid w:val="00D44EA1"/>
    <w:rsid w:val="00D45079"/>
    <w:rsid w:val="00D4665F"/>
    <w:rsid w:val="00D514B2"/>
    <w:rsid w:val="00D539BB"/>
    <w:rsid w:val="00D54FA3"/>
    <w:rsid w:val="00D55300"/>
    <w:rsid w:val="00D71757"/>
    <w:rsid w:val="00D7322B"/>
    <w:rsid w:val="00D76FFD"/>
    <w:rsid w:val="00D77179"/>
    <w:rsid w:val="00D77B6E"/>
    <w:rsid w:val="00D80F55"/>
    <w:rsid w:val="00D85A66"/>
    <w:rsid w:val="00D85BDC"/>
    <w:rsid w:val="00D86016"/>
    <w:rsid w:val="00D8768D"/>
    <w:rsid w:val="00D90645"/>
    <w:rsid w:val="00D9681B"/>
    <w:rsid w:val="00D97783"/>
    <w:rsid w:val="00DA0AA4"/>
    <w:rsid w:val="00DA50D0"/>
    <w:rsid w:val="00DA528A"/>
    <w:rsid w:val="00DB35C9"/>
    <w:rsid w:val="00DB3960"/>
    <w:rsid w:val="00DB4B68"/>
    <w:rsid w:val="00DB4CF3"/>
    <w:rsid w:val="00DB6724"/>
    <w:rsid w:val="00DB681D"/>
    <w:rsid w:val="00DC4B4A"/>
    <w:rsid w:val="00DD059A"/>
    <w:rsid w:val="00DD13F7"/>
    <w:rsid w:val="00DD564E"/>
    <w:rsid w:val="00DD56B1"/>
    <w:rsid w:val="00DE0B8B"/>
    <w:rsid w:val="00DE1070"/>
    <w:rsid w:val="00DF6096"/>
    <w:rsid w:val="00DF663C"/>
    <w:rsid w:val="00E05C12"/>
    <w:rsid w:val="00E10E24"/>
    <w:rsid w:val="00E119D4"/>
    <w:rsid w:val="00E1576D"/>
    <w:rsid w:val="00E163D1"/>
    <w:rsid w:val="00E17284"/>
    <w:rsid w:val="00E245F5"/>
    <w:rsid w:val="00E24B24"/>
    <w:rsid w:val="00E276B9"/>
    <w:rsid w:val="00E31CA2"/>
    <w:rsid w:val="00E33207"/>
    <w:rsid w:val="00E335A6"/>
    <w:rsid w:val="00E34111"/>
    <w:rsid w:val="00E367FB"/>
    <w:rsid w:val="00E40EF8"/>
    <w:rsid w:val="00E433BD"/>
    <w:rsid w:val="00E4427A"/>
    <w:rsid w:val="00E535A0"/>
    <w:rsid w:val="00E570E9"/>
    <w:rsid w:val="00E57E6F"/>
    <w:rsid w:val="00E63B93"/>
    <w:rsid w:val="00E735A8"/>
    <w:rsid w:val="00E74FCC"/>
    <w:rsid w:val="00E75B46"/>
    <w:rsid w:val="00E7789B"/>
    <w:rsid w:val="00E77F92"/>
    <w:rsid w:val="00E90A67"/>
    <w:rsid w:val="00E92248"/>
    <w:rsid w:val="00E964A3"/>
    <w:rsid w:val="00EA762A"/>
    <w:rsid w:val="00EB205F"/>
    <w:rsid w:val="00EB3648"/>
    <w:rsid w:val="00EB44B5"/>
    <w:rsid w:val="00EB4F0E"/>
    <w:rsid w:val="00EB59B3"/>
    <w:rsid w:val="00EB723A"/>
    <w:rsid w:val="00EC3353"/>
    <w:rsid w:val="00ED1F0A"/>
    <w:rsid w:val="00ED3B38"/>
    <w:rsid w:val="00ED71A5"/>
    <w:rsid w:val="00ED7DED"/>
    <w:rsid w:val="00EE1471"/>
    <w:rsid w:val="00EE2257"/>
    <w:rsid w:val="00EE27A1"/>
    <w:rsid w:val="00EE2990"/>
    <w:rsid w:val="00EE2E1D"/>
    <w:rsid w:val="00EE5038"/>
    <w:rsid w:val="00EE5842"/>
    <w:rsid w:val="00EF069C"/>
    <w:rsid w:val="00EF0B85"/>
    <w:rsid w:val="00EF4321"/>
    <w:rsid w:val="00F05698"/>
    <w:rsid w:val="00F06F41"/>
    <w:rsid w:val="00F11AF2"/>
    <w:rsid w:val="00F13232"/>
    <w:rsid w:val="00F14FC9"/>
    <w:rsid w:val="00F3137B"/>
    <w:rsid w:val="00F3387F"/>
    <w:rsid w:val="00F47565"/>
    <w:rsid w:val="00F52426"/>
    <w:rsid w:val="00F52866"/>
    <w:rsid w:val="00F55615"/>
    <w:rsid w:val="00F608BB"/>
    <w:rsid w:val="00F61BE3"/>
    <w:rsid w:val="00F66DA5"/>
    <w:rsid w:val="00F679D8"/>
    <w:rsid w:val="00F67CB3"/>
    <w:rsid w:val="00F759FC"/>
    <w:rsid w:val="00F83EDA"/>
    <w:rsid w:val="00F92A4D"/>
    <w:rsid w:val="00FA0105"/>
    <w:rsid w:val="00FA24EE"/>
    <w:rsid w:val="00FA6861"/>
    <w:rsid w:val="00FB1450"/>
    <w:rsid w:val="00FB49A9"/>
    <w:rsid w:val="00FB5B7C"/>
    <w:rsid w:val="00FC1C15"/>
    <w:rsid w:val="00FC447C"/>
    <w:rsid w:val="00FE00EF"/>
    <w:rsid w:val="00FE2541"/>
    <w:rsid w:val="00FE2DA6"/>
    <w:rsid w:val="00FE3016"/>
    <w:rsid w:val="00FE4704"/>
    <w:rsid w:val="00FF2541"/>
    <w:rsid w:val="00FF4C88"/>
    <w:rsid w:val="00FF7433"/>
    <w:rsid w:val="00FF7E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AEA30"/>
  <w15:chartTrackingRefBased/>
  <w15:docId w15:val="{769B04A2-A834-4C44-95D0-81D59076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nl-NL"/>
    </w:rPr>
  </w:style>
  <w:style w:type="paragraph" w:styleId="Heading1">
    <w:name w:val="heading 1"/>
    <w:basedOn w:val="Normal"/>
    <w:next w:val="Normal"/>
    <w:link w:val="Heading1Char"/>
    <w:uiPriority w:val="9"/>
    <w:qFormat/>
    <w:pPr>
      <w:keepNext/>
      <w:tabs>
        <w:tab w:val="left" w:pos="567"/>
        <w:tab w:val="left" w:pos="2410"/>
      </w:tabs>
      <w:jc w:val="both"/>
      <w:outlineLvl w:val="0"/>
    </w:pPr>
    <w:rPr>
      <w:sz w:val="24"/>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jc w:val="center"/>
      <w:outlineLvl w:val="3"/>
    </w:pPr>
    <w:rPr>
      <w:b/>
      <w:bCs/>
      <w:sz w:val="22"/>
    </w:rPr>
  </w:style>
  <w:style w:type="paragraph" w:styleId="Heading5">
    <w:name w:val="heading 5"/>
    <w:basedOn w:val="Normal"/>
    <w:next w:val="Normal"/>
    <w:link w:val="Heading5Char"/>
    <w:uiPriority w:val="9"/>
    <w:qFormat/>
    <w:pPr>
      <w:keepNext/>
      <w:tabs>
        <w:tab w:val="left" w:pos="2410"/>
      </w:tabs>
      <w:jc w:val="both"/>
      <w:outlineLvl w:val="4"/>
    </w:pPr>
    <w:rPr>
      <w:b/>
      <w:bCs/>
      <w:sz w:val="22"/>
    </w:rPr>
  </w:style>
  <w:style w:type="paragraph" w:styleId="Heading6">
    <w:name w:val="heading 6"/>
    <w:basedOn w:val="Normal"/>
    <w:next w:val="Normal"/>
    <w:link w:val="Heading6Char"/>
    <w:qFormat/>
    <w:pPr>
      <w:keepNext/>
      <w:outlineLvl w:val="5"/>
    </w:pPr>
    <w:rPr>
      <w:i/>
      <w:iCs/>
    </w:rPr>
  </w:style>
  <w:style w:type="paragraph" w:styleId="Heading7">
    <w:name w:val="heading 7"/>
    <w:basedOn w:val="Normal"/>
    <w:next w:val="Normal"/>
    <w:link w:val="Heading7Char"/>
    <w:qFormat/>
    <w:pPr>
      <w:keepNext/>
      <w:outlineLvl w:val="6"/>
    </w:pPr>
    <w:rPr>
      <w:i/>
      <w:iCs/>
      <w:sz w:val="18"/>
    </w:rPr>
  </w:style>
  <w:style w:type="paragraph" w:styleId="Heading8">
    <w:name w:val="heading 8"/>
    <w:basedOn w:val="Normal"/>
    <w:next w:val="Normal"/>
    <w:link w:val="Heading8Char"/>
    <w:qFormat/>
    <w:pPr>
      <w:keepNext/>
      <w:jc w:val="center"/>
      <w:outlineLvl w:val="7"/>
    </w:pPr>
  </w:style>
  <w:style w:type="paragraph" w:styleId="Heading9">
    <w:name w:val="heading 9"/>
    <w:basedOn w:val="Normal"/>
    <w:next w:val="Normal"/>
    <w:link w:val="Heading9Char"/>
    <w:qFormat/>
    <w:pPr>
      <w:keepNext/>
      <w:tabs>
        <w:tab w:val="left" w:pos="567"/>
        <w:tab w:val="left" w:pos="2268"/>
      </w:tabs>
      <w:jc w:val="both"/>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7425"/>
    <w:rPr>
      <w:sz w:val="24"/>
      <w:lang w:val="de-DE" w:eastAsia="nl-NL"/>
    </w:rPr>
  </w:style>
  <w:style w:type="character" w:customStyle="1" w:styleId="Heading2Char">
    <w:name w:val="Heading 2 Char"/>
    <w:link w:val="Heading2"/>
    <w:uiPriority w:val="9"/>
    <w:rsid w:val="002A7425"/>
    <w:rPr>
      <w:b/>
      <w:lang w:val="de-DE" w:eastAsia="nl-NL"/>
    </w:rPr>
  </w:style>
  <w:style w:type="character" w:customStyle="1" w:styleId="Heading3Char">
    <w:name w:val="Heading 3 Char"/>
    <w:link w:val="Heading3"/>
    <w:uiPriority w:val="9"/>
    <w:rsid w:val="002A7425"/>
    <w:rPr>
      <w:b/>
      <w:lang w:val="de-DE" w:eastAsia="nl-NL"/>
    </w:rPr>
  </w:style>
  <w:style w:type="character" w:customStyle="1" w:styleId="Heading4Char">
    <w:name w:val="Heading 4 Char"/>
    <w:link w:val="Heading4"/>
    <w:uiPriority w:val="9"/>
    <w:rsid w:val="002A7425"/>
    <w:rPr>
      <w:b/>
      <w:bCs/>
      <w:sz w:val="22"/>
      <w:lang w:val="de-DE" w:eastAsia="nl-NL"/>
    </w:rPr>
  </w:style>
  <w:style w:type="character" w:customStyle="1" w:styleId="Heading5Char">
    <w:name w:val="Heading 5 Char"/>
    <w:link w:val="Heading5"/>
    <w:uiPriority w:val="9"/>
    <w:rsid w:val="002A7425"/>
    <w:rPr>
      <w:b/>
      <w:bCs/>
      <w:sz w:val="22"/>
      <w:lang w:val="de-DE" w:eastAsia="nl-NL"/>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styleId="BodyText">
    <w:name w:val="Body Text"/>
    <w:basedOn w:val="Normal"/>
    <w:link w:val="BodyTextChar"/>
    <w:uiPriority w:val="99"/>
    <w:pPr>
      <w:tabs>
        <w:tab w:val="left" w:pos="2410"/>
      </w:tabs>
      <w:jc w:val="both"/>
    </w:pPr>
    <w:rPr>
      <w:sz w:val="22"/>
    </w:rPr>
  </w:style>
  <w:style w:type="character" w:customStyle="1" w:styleId="BodyTextChar">
    <w:name w:val="Body Text Char"/>
    <w:link w:val="BodyText"/>
    <w:uiPriority w:val="99"/>
    <w:rsid w:val="003E260A"/>
    <w:rPr>
      <w:sz w:val="22"/>
      <w:lang w:val="de-DE" w:eastAsia="nl-NL"/>
    </w:rPr>
  </w:style>
  <w:style w:type="paragraph" w:styleId="BodyText2">
    <w:name w:val="Body Text 2"/>
    <w:basedOn w:val="Normal"/>
    <w:link w:val="BodyText2Char"/>
    <w:uiPriority w:val="99"/>
    <w:pPr>
      <w:tabs>
        <w:tab w:val="left" w:pos="567"/>
        <w:tab w:val="left" w:pos="2268"/>
      </w:tabs>
      <w:jc w:val="both"/>
    </w:pPr>
    <w:rPr>
      <w:b/>
      <w:bCs/>
      <w:color w:val="0000FF"/>
      <w:sz w:val="22"/>
    </w:rPr>
  </w:style>
  <w:style w:type="paragraph" w:styleId="BodyText3">
    <w:name w:val="Body Text 3"/>
    <w:basedOn w:val="Normal"/>
    <w:link w:val="BodyText3Char"/>
    <w:pPr>
      <w:widowControl w:val="0"/>
    </w:pPr>
    <w:rPr>
      <w:snapToGrid w:val="0"/>
      <w:sz w:val="22"/>
      <w:lang w:eastAsia="fr-FR"/>
    </w:rPr>
  </w:style>
  <w:style w:type="paragraph" w:customStyle="1" w:styleId="Level1">
    <w:name w:val="Level 1"/>
    <w:basedOn w:val="Normal"/>
    <w:pPr>
      <w:widowControl w:val="0"/>
      <w:numPr>
        <w:numId w:val="3"/>
      </w:numPr>
      <w:autoSpaceDE w:val="0"/>
      <w:autoSpaceDN w:val="0"/>
      <w:adjustRightInd w:val="0"/>
      <w:ind w:left="793" w:hanging="454"/>
      <w:outlineLvl w:val="0"/>
    </w:pPr>
    <w:rPr>
      <w:sz w:val="24"/>
      <w:szCs w:val="24"/>
      <w:lang w:eastAsia="en-US"/>
    </w:rPr>
  </w:style>
  <w:style w:type="paragraph" w:customStyle="1" w:styleId="Level3">
    <w:name w:val="Level 3"/>
    <w:basedOn w:val="Normal"/>
    <w:pPr>
      <w:widowControl w:val="0"/>
      <w:numPr>
        <w:ilvl w:val="2"/>
        <w:numId w:val="3"/>
      </w:numPr>
      <w:autoSpaceDE w:val="0"/>
      <w:autoSpaceDN w:val="0"/>
      <w:adjustRightInd w:val="0"/>
      <w:outlineLvl w:val="2"/>
    </w:pPr>
    <w:rPr>
      <w:sz w:val="24"/>
      <w:szCs w:val="24"/>
      <w:lang w:eastAsia="en-US"/>
    </w:rPr>
  </w:style>
  <w:style w:type="paragraph" w:styleId="BodyTextIndent">
    <w:name w:val="Body Text Indent"/>
    <w:basedOn w:val="Normal"/>
    <w:link w:val="BodyTextIndentChar"/>
    <w:pPr>
      <w:tabs>
        <w:tab w:val="left" w:pos="-333"/>
        <w:tab w:val="left" w:pos="426"/>
      </w:tabs>
      <w:spacing w:after="61" w:line="232" w:lineRule="exact"/>
      <w:ind w:firstLine="16"/>
      <w:jc w:val="both"/>
    </w:pPr>
    <w:rPr>
      <w:rFonts w:ascii="Times New Roman Normaal" w:hAnsi="Times New Roman Normaal"/>
      <w:sz w:val="18"/>
      <w:szCs w:val="18"/>
    </w:rPr>
  </w:style>
  <w:style w:type="paragraph" w:styleId="BodyTextIndent2">
    <w:name w:val="Body Text Indent 2"/>
    <w:basedOn w:val="Normal"/>
    <w:link w:val="BodyTextIndent2Char"/>
    <w:pPr>
      <w:tabs>
        <w:tab w:val="left" w:pos="-333"/>
        <w:tab w:val="left" w:pos="164"/>
        <w:tab w:val="left" w:pos="560"/>
        <w:tab w:val="left" w:pos="1418"/>
        <w:tab w:val="left" w:pos="1644"/>
        <w:tab w:val="center" w:pos="2382"/>
      </w:tabs>
      <w:spacing w:after="61" w:line="232" w:lineRule="exact"/>
      <w:ind w:left="849" w:hanging="849"/>
    </w:pPr>
    <w:rPr>
      <w:rFonts w:ascii="Times New Roman Normaal" w:hAnsi="Times New Roman Normaal"/>
      <w:sz w:val="18"/>
      <w:szCs w:val="18"/>
    </w:rPr>
  </w:style>
  <w:style w:type="paragraph" w:styleId="BodyTextIndent3">
    <w:name w:val="Body Text Indent 3"/>
    <w:basedOn w:val="Normal"/>
    <w:link w:val="BodyTextIndent3Char"/>
    <w:pPr>
      <w:tabs>
        <w:tab w:val="left" w:pos="-333"/>
        <w:tab w:val="left" w:pos="426"/>
      </w:tabs>
      <w:spacing w:after="61" w:line="232" w:lineRule="exact"/>
      <w:ind w:left="426" w:hanging="426"/>
      <w:jc w:val="both"/>
    </w:pPr>
    <w:rPr>
      <w:szCs w:val="18"/>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Level2">
    <w:name w:val="Level 2"/>
    <w:basedOn w:val="Normal"/>
    <w:pPr>
      <w:widowControl w:val="0"/>
      <w:numPr>
        <w:ilvl w:val="1"/>
        <w:numId w:val="16"/>
      </w:numPr>
      <w:autoSpaceDE w:val="0"/>
      <w:autoSpaceDN w:val="0"/>
      <w:adjustRightInd w:val="0"/>
      <w:ind w:left="1303" w:hanging="340"/>
      <w:outlineLvl w:val="1"/>
    </w:pPr>
    <w:rPr>
      <w:sz w:val="24"/>
      <w:szCs w:val="24"/>
      <w:lang w:eastAsia="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rsid w:val="00AD7323"/>
    <w:rPr>
      <w:rFonts w:ascii="Tahoma" w:hAnsi="Tahoma" w:cs="Tahoma"/>
      <w:sz w:val="16"/>
      <w:szCs w:val="16"/>
    </w:rPr>
  </w:style>
  <w:style w:type="character" w:customStyle="1" w:styleId="BalloonTextChar">
    <w:name w:val="Balloon Text Char"/>
    <w:link w:val="BalloonText"/>
    <w:uiPriority w:val="99"/>
    <w:rsid w:val="002A7425"/>
    <w:rPr>
      <w:rFonts w:ascii="Tahoma" w:hAnsi="Tahoma" w:cs="Tahoma"/>
      <w:sz w:val="16"/>
      <w:szCs w:val="16"/>
      <w:lang w:val="de-DE" w:eastAsia="nl-NL"/>
    </w:rPr>
  </w:style>
  <w:style w:type="character" w:customStyle="1" w:styleId="gjs">
    <w:name w:val="gjs"/>
    <w:semiHidden/>
    <w:rsid w:val="0034463E"/>
    <w:rPr>
      <w:rFonts w:ascii="Arial" w:hAnsi="Arial" w:cs="Arial"/>
      <w:color w:val="000080"/>
      <w:sz w:val="20"/>
      <w:szCs w:val="20"/>
    </w:rPr>
  </w:style>
  <w:style w:type="character" w:styleId="CommentReference">
    <w:name w:val="annotation reference"/>
    <w:uiPriority w:val="99"/>
    <w:rsid w:val="007E1FDF"/>
    <w:rPr>
      <w:sz w:val="16"/>
      <w:szCs w:val="16"/>
    </w:rPr>
  </w:style>
  <w:style w:type="paragraph" w:styleId="CommentText">
    <w:name w:val="annotation text"/>
    <w:basedOn w:val="Normal"/>
    <w:link w:val="CommentTextChar"/>
    <w:rsid w:val="007E1FDF"/>
  </w:style>
  <w:style w:type="character" w:customStyle="1" w:styleId="CommentTextChar">
    <w:name w:val="Comment Text Char"/>
    <w:link w:val="CommentText"/>
    <w:rsid w:val="003E260A"/>
    <w:rPr>
      <w:lang w:val="de-DE" w:eastAsia="nl-NL"/>
    </w:rPr>
  </w:style>
  <w:style w:type="paragraph" w:styleId="CommentSubject">
    <w:name w:val="annotation subject"/>
    <w:basedOn w:val="CommentText"/>
    <w:next w:val="CommentText"/>
    <w:link w:val="CommentSubjectChar"/>
    <w:uiPriority w:val="99"/>
    <w:rsid w:val="007E1FDF"/>
    <w:rPr>
      <w:b/>
      <w:bCs/>
    </w:rPr>
  </w:style>
  <w:style w:type="character" w:customStyle="1" w:styleId="name">
    <w:name w:val="name"/>
    <w:rsid w:val="002A7425"/>
  </w:style>
  <w:style w:type="character" w:customStyle="1" w:styleId="authorship">
    <w:name w:val="authorship"/>
    <w:rsid w:val="002A7425"/>
  </w:style>
  <w:style w:type="paragraph" w:styleId="NormalWeb">
    <w:name w:val="Normal (Web)"/>
    <w:basedOn w:val="Normal"/>
    <w:rsid w:val="002A7425"/>
    <w:pPr>
      <w:spacing w:before="100" w:beforeAutospacing="1" w:after="100" w:afterAutospacing="1"/>
    </w:pPr>
    <w:rPr>
      <w:sz w:val="24"/>
      <w:szCs w:val="24"/>
      <w:lang w:eastAsia="fr-FR"/>
    </w:rPr>
  </w:style>
  <w:style w:type="character" w:customStyle="1" w:styleId="Subtitle1">
    <w:name w:val="Subtitle1"/>
    <w:rsid w:val="002A7425"/>
  </w:style>
  <w:style w:type="character" w:customStyle="1" w:styleId="st">
    <w:name w:val="st"/>
    <w:rsid w:val="002A7425"/>
  </w:style>
  <w:style w:type="character" w:customStyle="1" w:styleId="hps">
    <w:name w:val="hps"/>
    <w:rsid w:val="002A7425"/>
  </w:style>
  <w:style w:type="paragraph" w:styleId="PlainText">
    <w:name w:val="Plain Text"/>
    <w:basedOn w:val="Normal"/>
    <w:link w:val="PlainTextChar"/>
    <w:rsid w:val="002A7425"/>
    <w:rPr>
      <w:rFonts w:ascii="Courier New" w:hAnsi="Courier New" w:cs="Courier New"/>
      <w:lang w:eastAsia="fr-FR"/>
    </w:rPr>
  </w:style>
  <w:style w:type="character" w:customStyle="1" w:styleId="PlainTextChar">
    <w:name w:val="Plain Text Char"/>
    <w:link w:val="PlainText"/>
    <w:rsid w:val="002A7425"/>
    <w:rPr>
      <w:rFonts w:ascii="Courier New" w:hAnsi="Courier New" w:cs="Courier New"/>
      <w:lang w:val="de-DE" w:eastAsia="fr-FR"/>
    </w:rPr>
  </w:style>
  <w:style w:type="character" w:customStyle="1" w:styleId="Subtitle2">
    <w:name w:val="Subtitle2"/>
    <w:rsid w:val="002A7425"/>
  </w:style>
  <w:style w:type="character" w:styleId="Strong">
    <w:name w:val="Strong"/>
    <w:uiPriority w:val="22"/>
    <w:qFormat/>
    <w:rsid w:val="002A7425"/>
    <w:rPr>
      <w:b/>
      <w:bCs/>
    </w:rPr>
  </w:style>
  <w:style w:type="paragraph" w:styleId="ListParagraph">
    <w:name w:val="List Paragraph"/>
    <w:basedOn w:val="Normal"/>
    <w:uiPriority w:val="34"/>
    <w:qFormat/>
    <w:rsid w:val="003E260A"/>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E26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1D"/>
    <w:pPr>
      <w:autoSpaceDE w:val="0"/>
      <w:autoSpaceDN w:val="0"/>
      <w:adjustRightInd w:val="0"/>
    </w:pPr>
    <w:rPr>
      <w:rFonts w:ascii="EUAlbertina" w:hAnsi="EUAlbertina" w:cs="EUAlbertina"/>
      <w:color w:val="000000"/>
      <w:sz w:val="24"/>
      <w:szCs w:val="24"/>
      <w:lang w:eastAsia="en-US"/>
    </w:rPr>
  </w:style>
  <w:style w:type="character" w:customStyle="1" w:styleId="shorttext">
    <w:name w:val="short_text"/>
    <w:rsid w:val="00CC2F2F"/>
  </w:style>
  <w:style w:type="character" w:customStyle="1" w:styleId="CommentSubjectChar">
    <w:name w:val="Comment Subject Char"/>
    <w:link w:val="CommentSubject"/>
    <w:uiPriority w:val="99"/>
    <w:rsid w:val="00CC2F2F"/>
    <w:rPr>
      <w:b/>
      <w:bCs/>
      <w:lang w:val="de-DE" w:eastAsia="nl-NL"/>
    </w:rPr>
  </w:style>
  <w:style w:type="paragraph" w:customStyle="1" w:styleId="font5">
    <w:name w:val="font5"/>
    <w:basedOn w:val="Normal"/>
    <w:rsid w:val="00CE5E0D"/>
    <w:pPr>
      <w:spacing w:before="100" w:beforeAutospacing="1" w:after="100" w:afterAutospacing="1"/>
    </w:pPr>
    <w:rPr>
      <w:rFonts w:ascii="Calibri" w:hAnsi="Calibri"/>
      <w:i/>
      <w:iCs/>
      <w:color w:val="000000"/>
      <w:sz w:val="22"/>
      <w:szCs w:val="22"/>
      <w:lang w:eastAsia="en-US"/>
    </w:rPr>
  </w:style>
  <w:style w:type="paragraph" w:customStyle="1" w:styleId="font6">
    <w:name w:val="font6"/>
    <w:basedOn w:val="Normal"/>
    <w:rsid w:val="00CE5E0D"/>
    <w:pPr>
      <w:spacing w:before="100" w:beforeAutospacing="1" w:after="100" w:afterAutospacing="1"/>
    </w:pPr>
    <w:rPr>
      <w:rFonts w:ascii="Arial" w:hAnsi="Arial" w:cs="Arial"/>
      <w:color w:val="000000"/>
      <w:sz w:val="22"/>
      <w:szCs w:val="22"/>
      <w:lang w:eastAsia="en-US"/>
    </w:rPr>
  </w:style>
  <w:style w:type="paragraph" w:customStyle="1" w:styleId="font7">
    <w:name w:val="font7"/>
    <w:basedOn w:val="Normal"/>
    <w:rsid w:val="00CE5E0D"/>
    <w:pPr>
      <w:spacing w:before="100" w:beforeAutospacing="1" w:after="100" w:afterAutospacing="1"/>
    </w:pPr>
    <w:rPr>
      <w:rFonts w:ascii="Century Gothic" w:hAnsi="Century Gothic"/>
      <w:color w:val="000000"/>
      <w:sz w:val="22"/>
      <w:szCs w:val="22"/>
      <w:lang w:eastAsia="en-US"/>
    </w:rPr>
  </w:style>
  <w:style w:type="paragraph" w:customStyle="1" w:styleId="font8">
    <w:name w:val="font8"/>
    <w:basedOn w:val="Normal"/>
    <w:rsid w:val="00CE5E0D"/>
    <w:pPr>
      <w:spacing w:before="100" w:beforeAutospacing="1" w:after="100" w:afterAutospacing="1"/>
    </w:pPr>
    <w:rPr>
      <w:rFonts w:ascii="Century Gothic" w:hAnsi="Century Gothic"/>
      <w:sz w:val="22"/>
      <w:szCs w:val="22"/>
      <w:lang w:eastAsia="en-US"/>
    </w:rPr>
  </w:style>
  <w:style w:type="paragraph" w:customStyle="1" w:styleId="xl104">
    <w:name w:val="xl10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05">
    <w:name w:val="xl10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6">
    <w:name w:val="xl10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7">
    <w:name w:val="xl10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8">
    <w:name w:val="xl10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eastAsia="en-US"/>
    </w:rPr>
  </w:style>
  <w:style w:type="paragraph" w:customStyle="1" w:styleId="xl109">
    <w:name w:val="xl10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0">
    <w:name w:val="xl11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1">
    <w:name w:val="xl11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2">
    <w:name w:val="xl11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3">
    <w:name w:val="xl11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4">
    <w:name w:val="xl11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5">
    <w:name w:val="xl11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FF0000"/>
      <w:sz w:val="22"/>
      <w:szCs w:val="22"/>
      <w:lang w:eastAsia="en-US"/>
    </w:rPr>
  </w:style>
  <w:style w:type="paragraph" w:customStyle="1" w:styleId="xl116">
    <w:name w:val="xl11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4"/>
      <w:szCs w:val="24"/>
      <w:lang w:eastAsia="en-US"/>
    </w:rPr>
  </w:style>
  <w:style w:type="paragraph" w:customStyle="1" w:styleId="xl117">
    <w:name w:val="xl11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8">
    <w:name w:val="xl11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eastAsia="en-US"/>
    </w:rPr>
  </w:style>
  <w:style w:type="paragraph" w:customStyle="1" w:styleId="xl119">
    <w:name w:val="xl11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0">
    <w:name w:val="xl12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1">
    <w:name w:val="xl121"/>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22">
    <w:name w:val="xl12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3">
    <w:name w:val="xl12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4">
    <w:name w:val="xl12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5">
    <w:name w:val="xl125"/>
    <w:basedOn w:val="Normal"/>
    <w:rsid w:val="00CE5E0D"/>
    <w:pPr>
      <w:spacing w:before="100" w:beforeAutospacing="1" w:after="100" w:afterAutospacing="1"/>
      <w:textAlignment w:val="top"/>
    </w:pPr>
    <w:rPr>
      <w:rFonts w:ascii="Century Gothic" w:hAnsi="Century Gothic"/>
      <w:sz w:val="22"/>
      <w:szCs w:val="22"/>
      <w:lang w:eastAsia="en-US"/>
    </w:rPr>
  </w:style>
  <w:style w:type="paragraph" w:customStyle="1" w:styleId="xl126">
    <w:name w:val="xl12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7">
    <w:name w:val="xl127"/>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28">
    <w:name w:val="xl12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9">
    <w:name w:val="xl12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color w:val="000000"/>
      <w:sz w:val="22"/>
      <w:szCs w:val="22"/>
      <w:lang w:eastAsia="en-US"/>
    </w:rPr>
  </w:style>
  <w:style w:type="paragraph" w:customStyle="1" w:styleId="xl130">
    <w:name w:val="xl13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FF"/>
      <w:sz w:val="22"/>
      <w:szCs w:val="22"/>
      <w:lang w:eastAsia="en-US"/>
    </w:rPr>
  </w:style>
  <w:style w:type="paragraph" w:customStyle="1" w:styleId="xl131">
    <w:name w:val="xl13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32">
    <w:name w:val="xl13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33">
    <w:name w:val="xl133"/>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34">
    <w:name w:val="xl13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4"/>
      <w:szCs w:val="24"/>
      <w:lang w:eastAsia="en-US"/>
    </w:rPr>
  </w:style>
  <w:style w:type="paragraph" w:customStyle="1" w:styleId="xl135">
    <w:name w:val="xl135"/>
    <w:basedOn w:val="Normal"/>
    <w:rsid w:val="00CE5E0D"/>
    <w:pPr>
      <w:spacing w:before="100" w:beforeAutospacing="1" w:after="100" w:afterAutospacing="1"/>
    </w:pPr>
    <w:rPr>
      <w:rFonts w:ascii="Century Gothic" w:hAnsi="Century Gothic"/>
      <w:sz w:val="22"/>
      <w:szCs w:val="22"/>
      <w:lang w:eastAsia="en-US"/>
    </w:rPr>
  </w:style>
  <w:style w:type="paragraph" w:customStyle="1" w:styleId="xl136">
    <w:name w:val="xl136"/>
    <w:basedOn w:val="Normal"/>
    <w:rsid w:val="00CE5E0D"/>
    <w:pPr>
      <w:pBdr>
        <w:top w:val="single" w:sz="4" w:space="0" w:color="auto"/>
        <w:left w:val="single" w:sz="4" w:space="0" w:color="auto"/>
        <w:bottom w:val="single" w:sz="4" w:space="0" w:color="auto"/>
      </w:pBdr>
      <w:spacing w:before="100" w:beforeAutospacing="1" w:after="100" w:afterAutospacing="1"/>
      <w:textAlignment w:val="top"/>
    </w:pPr>
    <w:rPr>
      <w:rFonts w:ascii="Century Gothic" w:hAnsi="Century Gothic"/>
      <w:sz w:val="22"/>
      <w:szCs w:val="22"/>
      <w:lang w:eastAsia="en-US"/>
    </w:rPr>
  </w:style>
  <w:style w:type="character" w:customStyle="1" w:styleId="BodyText2Char">
    <w:name w:val="Body Text 2 Char"/>
    <w:link w:val="BodyText2"/>
    <w:uiPriority w:val="99"/>
    <w:rsid w:val="00CE5E0D"/>
    <w:rPr>
      <w:b/>
      <w:bCs/>
      <w:color w:val="0000FF"/>
      <w:sz w:val="22"/>
      <w:lang w:val="de-DE" w:eastAsia="nl-NL"/>
    </w:rPr>
  </w:style>
  <w:style w:type="character" w:customStyle="1" w:styleId="FooterChar">
    <w:name w:val="Footer Char"/>
    <w:basedOn w:val="DefaultParagraphFont"/>
    <w:link w:val="Footer"/>
    <w:uiPriority w:val="99"/>
    <w:rsid w:val="00600F95"/>
    <w:rPr>
      <w:lang w:val="de-DE" w:eastAsia="nl-NL"/>
    </w:rPr>
  </w:style>
  <w:style w:type="character" w:customStyle="1" w:styleId="Heading6Char">
    <w:name w:val="Heading 6 Char"/>
    <w:basedOn w:val="DefaultParagraphFont"/>
    <w:link w:val="Heading6"/>
    <w:rsid w:val="001C0F71"/>
    <w:rPr>
      <w:i/>
      <w:iCs/>
      <w:lang w:val="de-DE" w:eastAsia="nl-NL"/>
    </w:rPr>
  </w:style>
  <w:style w:type="character" w:customStyle="1" w:styleId="Heading7Char">
    <w:name w:val="Heading 7 Char"/>
    <w:basedOn w:val="DefaultParagraphFont"/>
    <w:link w:val="Heading7"/>
    <w:rsid w:val="001C0F71"/>
    <w:rPr>
      <w:i/>
      <w:iCs/>
      <w:sz w:val="18"/>
      <w:lang w:val="de-DE" w:eastAsia="nl-NL"/>
    </w:rPr>
  </w:style>
  <w:style w:type="character" w:customStyle="1" w:styleId="Heading8Char">
    <w:name w:val="Heading 8 Char"/>
    <w:basedOn w:val="DefaultParagraphFont"/>
    <w:link w:val="Heading8"/>
    <w:rsid w:val="001C0F71"/>
    <w:rPr>
      <w:lang w:val="de-DE" w:eastAsia="nl-NL"/>
    </w:rPr>
  </w:style>
  <w:style w:type="character" w:customStyle="1" w:styleId="Heading9Char">
    <w:name w:val="Heading 9 Char"/>
    <w:basedOn w:val="DefaultParagraphFont"/>
    <w:link w:val="Heading9"/>
    <w:rsid w:val="001C0F71"/>
    <w:rPr>
      <w:i/>
      <w:iCs/>
      <w:sz w:val="22"/>
      <w:lang w:val="de-DE" w:eastAsia="nl-NL"/>
    </w:rPr>
  </w:style>
  <w:style w:type="character" w:customStyle="1" w:styleId="HeaderChar">
    <w:name w:val="Header Char"/>
    <w:basedOn w:val="DefaultParagraphFont"/>
    <w:link w:val="Header"/>
    <w:rsid w:val="001C0F71"/>
    <w:rPr>
      <w:lang w:val="de-DE" w:eastAsia="nl-NL"/>
    </w:rPr>
  </w:style>
  <w:style w:type="character" w:customStyle="1" w:styleId="BodyText3Char">
    <w:name w:val="Body Text 3 Char"/>
    <w:basedOn w:val="DefaultParagraphFont"/>
    <w:link w:val="BodyText3"/>
    <w:rsid w:val="001C0F71"/>
    <w:rPr>
      <w:snapToGrid w:val="0"/>
      <w:sz w:val="22"/>
      <w:lang w:val="de-DE" w:eastAsia="fr-FR"/>
    </w:rPr>
  </w:style>
  <w:style w:type="paragraph" w:styleId="Revision">
    <w:name w:val="Revision"/>
    <w:hidden/>
    <w:uiPriority w:val="99"/>
    <w:semiHidden/>
    <w:rsid w:val="001C0F71"/>
    <w:rPr>
      <w:lang w:eastAsia="nl-NL"/>
    </w:rPr>
  </w:style>
  <w:style w:type="paragraph" w:customStyle="1" w:styleId="CM1">
    <w:name w:val="CM1"/>
    <w:basedOn w:val="Default"/>
    <w:next w:val="Default"/>
    <w:uiPriority w:val="99"/>
    <w:rsid w:val="001C0F71"/>
    <w:rPr>
      <w:rFonts w:cs="Times New Roman"/>
      <w:color w:val="auto"/>
    </w:rPr>
  </w:style>
  <w:style w:type="paragraph" w:customStyle="1" w:styleId="CM3">
    <w:name w:val="CM3"/>
    <w:basedOn w:val="Default"/>
    <w:next w:val="Default"/>
    <w:uiPriority w:val="99"/>
    <w:rsid w:val="001C0F71"/>
    <w:rPr>
      <w:rFonts w:cs="Times New Roman"/>
      <w:color w:val="auto"/>
    </w:rPr>
  </w:style>
  <w:style w:type="paragraph" w:customStyle="1" w:styleId="CM4">
    <w:name w:val="CM4"/>
    <w:basedOn w:val="Default"/>
    <w:next w:val="Default"/>
    <w:uiPriority w:val="99"/>
    <w:rsid w:val="001C0F71"/>
    <w:rPr>
      <w:rFonts w:ascii="Times New Roman" w:hAnsi="Times New Roman" w:cs="Times New Roman"/>
      <w:color w:val="auto"/>
    </w:rPr>
  </w:style>
  <w:style w:type="character" w:customStyle="1" w:styleId="FootnoteTextChar">
    <w:name w:val="Footnote Text Char"/>
    <w:basedOn w:val="DefaultParagraphFont"/>
    <w:link w:val="FootnoteText"/>
    <w:rsid w:val="001C0F71"/>
    <w:rPr>
      <w:lang w:val="de-DE" w:eastAsia="fr-FR"/>
    </w:rPr>
  </w:style>
  <w:style w:type="paragraph" w:styleId="FootnoteText">
    <w:name w:val="footnote text"/>
    <w:basedOn w:val="Normal"/>
    <w:link w:val="FootnoteTextChar"/>
    <w:unhideWhenUsed/>
    <w:rsid w:val="001C0F71"/>
    <w:rPr>
      <w:lang w:eastAsia="fr-FR"/>
    </w:rPr>
  </w:style>
  <w:style w:type="character" w:customStyle="1" w:styleId="VoetnoottekstChar1">
    <w:name w:val="Voetnoottekst Char1"/>
    <w:basedOn w:val="DefaultParagraphFont"/>
    <w:rsid w:val="001C0F71"/>
    <w:rPr>
      <w:lang w:val="de-DE" w:eastAsia="nl-NL"/>
    </w:rPr>
  </w:style>
  <w:style w:type="character" w:customStyle="1" w:styleId="BodyTextIndentChar">
    <w:name w:val="Body Text Indent Char"/>
    <w:basedOn w:val="DefaultParagraphFont"/>
    <w:link w:val="BodyTextIndent"/>
    <w:rsid w:val="001C0F71"/>
    <w:rPr>
      <w:rFonts w:ascii="Times New Roman Normaal" w:hAnsi="Times New Roman Normaal"/>
      <w:sz w:val="18"/>
      <w:szCs w:val="18"/>
      <w:lang w:val="de-DE" w:eastAsia="nl-NL"/>
    </w:rPr>
  </w:style>
  <w:style w:type="character" w:customStyle="1" w:styleId="BodyTextIndent2Char">
    <w:name w:val="Body Text Indent 2 Char"/>
    <w:basedOn w:val="DefaultParagraphFont"/>
    <w:link w:val="BodyTextIndent2"/>
    <w:rsid w:val="001C0F71"/>
    <w:rPr>
      <w:rFonts w:ascii="Times New Roman Normaal" w:hAnsi="Times New Roman Normaal"/>
      <w:sz w:val="18"/>
      <w:szCs w:val="18"/>
      <w:lang w:val="de-DE" w:eastAsia="nl-NL"/>
    </w:rPr>
  </w:style>
  <w:style w:type="character" w:customStyle="1" w:styleId="BodyTextIndent3Char">
    <w:name w:val="Body Text Indent 3 Char"/>
    <w:basedOn w:val="DefaultParagraphFont"/>
    <w:link w:val="BodyTextIndent3"/>
    <w:rsid w:val="001C0F71"/>
    <w:rPr>
      <w:szCs w:val="18"/>
      <w:lang w:val="de-D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592">
      <w:bodyDiv w:val="1"/>
      <w:marLeft w:val="0"/>
      <w:marRight w:val="0"/>
      <w:marTop w:val="0"/>
      <w:marBottom w:val="0"/>
      <w:divBdr>
        <w:top w:val="none" w:sz="0" w:space="0" w:color="auto"/>
        <w:left w:val="none" w:sz="0" w:space="0" w:color="auto"/>
        <w:bottom w:val="none" w:sz="0" w:space="0" w:color="auto"/>
        <w:right w:val="none" w:sz="0" w:space="0" w:color="auto"/>
      </w:divBdr>
    </w:div>
    <w:div w:id="6810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27672-22C5-4464-99F6-13873DA92F4B}">
  <ds:schemaRefs>
    <ds:schemaRef ds:uri="http://purl.org/dc/dcmitype/"/>
    <ds:schemaRef ds:uri="227367fe-840d-4561-8ca1-44d3b46dce7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3BEE97C-A2E5-4EA2-ABC9-E9441072B8EB}">
  <ds:schemaRefs>
    <ds:schemaRef ds:uri="http://schemas.openxmlformats.org/officeDocument/2006/bibliography"/>
  </ds:schemaRefs>
</ds:datastoreItem>
</file>

<file path=customXml/itemProps3.xml><?xml version="1.0" encoding="utf-8"?>
<ds:datastoreItem xmlns:ds="http://schemas.openxmlformats.org/officeDocument/2006/customXml" ds:itemID="{18CC4507-4853-4954-8674-D02A47D8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6F332-7456-4E20-82D0-00FED0554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95</Pages>
  <Words>22747</Words>
  <Characters>143540</Characters>
  <Application>Microsoft Office Word</Application>
  <DocSecurity>0</DocSecurity>
  <Lines>1196</Lines>
  <Paragraphs>331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KONINKRIJK BELGIE</vt:lpstr>
      <vt:lpstr>KONINKRIJK BELGIE</vt:lpstr>
      <vt:lpstr>KONINKRIJK BELGIE</vt:lpstr>
    </vt:vector>
  </TitlesOfParts>
  <Company>Agriculture</Company>
  <LinksUpToDate>false</LinksUpToDate>
  <CharactersWithSpaces>165956</CharactersWithSpaces>
  <SharedDoc>false</SharedDoc>
  <HLinks>
    <vt:vector size="24" baseType="variant">
      <vt:variant>
        <vt:i4>65625</vt:i4>
      </vt:variant>
      <vt:variant>
        <vt:i4>9</vt:i4>
      </vt:variant>
      <vt:variant>
        <vt:i4>0</vt:i4>
      </vt:variant>
      <vt:variant>
        <vt:i4>5</vt:i4>
      </vt:variant>
      <vt:variant>
        <vt:lpwstr>http://www.theplantlist.org/1.1/browse/A/Menispermaceae/</vt:lpwstr>
      </vt:variant>
      <vt:variant>
        <vt:lpwstr/>
      </vt:variant>
      <vt:variant>
        <vt:i4>1376283</vt:i4>
      </vt:variant>
      <vt:variant>
        <vt:i4>6</vt:i4>
      </vt:variant>
      <vt:variant>
        <vt:i4>0</vt:i4>
      </vt:variant>
      <vt:variant>
        <vt:i4>5</vt:i4>
      </vt:variant>
      <vt:variant>
        <vt:lpwstr>http://www.theplantlist.org/tpl1.1/record/kew-2780223</vt:lpwstr>
      </vt:variant>
      <vt:variant>
        <vt:lpwstr/>
      </vt:variant>
      <vt:variant>
        <vt:i4>3473442</vt:i4>
      </vt:variant>
      <vt:variant>
        <vt:i4>3</vt:i4>
      </vt:variant>
      <vt:variant>
        <vt:i4>0</vt:i4>
      </vt:variant>
      <vt:variant>
        <vt:i4>5</vt:i4>
      </vt:variant>
      <vt:variant>
        <vt:lpwstr>http://www.theplantlist.org/1.1/browse/A/Iridaceae/</vt:lpwstr>
      </vt:variant>
      <vt:variant>
        <vt:lpwstr/>
      </vt:variant>
      <vt:variant>
        <vt:i4>1179723</vt:i4>
      </vt:variant>
      <vt:variant>
        <vt:i4>0</vt:i4>
      </vt:variant>
      <vt:variant>
        <vt:i4>0</vt:i4>
      </vt:variant>
      <vt:variant>
        <vt:i4>5</vt:i4>
      </vt:variant>
      <vt:variant>
        <vt:lpwstr>http://www.theplantlist.org/1.1/browse/A/Compositae/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KONINKRIJK BELGIE</dc:title>
  <dc:subject/>
  <dc:creator>prt</dc:creator>
  <cp:keywords/>
  <cp:lastModifiedBy>Liana Brili</cp:lastModifiedBy>
  <cp:revision>4</cp:revision>
  <cp:lastPrinted>2016-12-15T08:18:00Z</cp:lastPrinted>
  <dcterms:created xsi:type="dcterms:W3CDTF">2022-07-29T07:01:00Z</dcterms:created>
  <dcterms:modified xsi:type="dcterms:W3CDTF">2022-08-13T07:00:00Z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