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A860" w14:textId="77777777" w:rsidR="00854AB6" w:rsidRDefault="00854AB6" w:rsidP="00854AB6"/>
    <w:p w14:paraId="02E866E3" w14:textId="77777777" w:rsidR="00854AB6" w:rsidRDefault="00854AB6" w:rsidP="006F0324">
      <w:pPr>
        <w:ind w:left="644"/>
      </w:pPr>
    </w:p>
    <w:p w14:paraId="28BFB72E" w14:textId="77777777" w:rsidR="009B2E64" w:rsidRPr="00312462" w:rsidRDefault="009B2E64" w:rsidP="009B2E64">
      <w:pPr>
        <w:rPr>
          <w:szCs w:val="22"/>
        </w:rPr>
      </w:pPr>
      <w:r>
        <w:t xml:space="preserve">Na podstawie art. 64 ust. 4 ustawy o rolnictwie (Dziennik Urzędowy Republiki Słowenii nr 45/08, 57/12, 90/12 – ZdZPVHVVR, 26/14 i 32/15, 27/17, </w:t>
      </w:r>
      <w:hyperlink r:id="rId8" w:tgtFrame="_blank" w:tooltip="Ustawa o zmianie ustawy o rolnictwie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22/18</w:t>
        </w:r>
      </w:hyperlink>
      <w:r>
        <w:rPr>
          <w:b/>
          <w:shd w:val="clear" w:color="auto" w:fill="FFFFFF"/>
        </w:rPr>
        <w:t xml:space="preserve">, </w:t>
      </w:r>
      <w:hyperlink r:id="rId9" w:tgtFrame="_blank" w:tooltip="Decyzja o częściowym uchyleniu art. 61.f ust. 3 ustawy o rolnictwie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86/21</w:t>
        </w:r>
      </w:hyperlink>
      <w:r>
        <w:rPr>
          <w:shd w:val="clear" w:color="auto" w:fill="FFFFFF"/>
          <w:b/>
        </w:rPr>
        <w:t xml:space="preserve"> </w:t>
      </w:r>
      <w:r>
        <w:rPr>
          <w:shd w:val="clear" w:color="auto" w:fill="FFFFFF"/>
        </w:rPr>
        <w:t xml:space="preserve">–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Decyzje Trybunału Konstytucyjnego</w:t>
      </w:r>
      <w:r>
        <w:rPr>
          <w:shd w:val="clear" w:color="auto" w:fill="FFFFFF"/>
          <w:b/>
        </w:rPr>
        <w:t xml:space="preserve"> </w:t>
      </w:r>
      <w:hyperlink r:id="rId10" w:tgtFrame="_blank" w:tooltip="Ustawa o zmianie ustawy o rolnictwie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123/21</w:t>
        </w:r>
      </w:hyperlink>
      <w:r>
        <w:t xml:space="preserve"> i 44/22) Minister Rolnictwa, Leśnictwa i Gospodarki Żywnościowej wydaje</w:t>
      </w:r>
    </w:p>
    <w:p w14:paraId="5DE339B3" w14:textId="77777777" w:rsidR="00E549B4" w:rsidRDefault="00E549B4" w:rsidP="00E549B4">
      <w:pPr>
        <w:pStyle w:val="Vrstapredpisa"/>
      </w:pPr>
      <w:r>
        <w:t xml:space="preserve">PRZEPISY</w:t>
      </w:r>
    </w:p>
    <w:p w14:paraId="71297EA3" w14:textId="77777777" w:rsidR="00E549B4" w:rsidRPr="00E549B4" w:rsidRDefault="00E549B4" w:rsidP="00E549B4">
      <w:pPr>
        <w:pStyle w:val="Naslovpredpisa"/>
      </w:pPr>
      <w:r>
        <w:t xml:space="preserve">w sprawie jakości </w:t>
      </w:r>
      <w:bookmarkStart w:id="0" w:name="_Hlk80263497"/>
      <w:r>
        <w:t xml:space="preserve">piwa</w:t>
      </w:r>
    </w:p>
    <w:bookmarkEnd w:id="0"/>
    <w:p w14:paraId="5FEC21A8" w14:textId="77777777" w:rsidR="00E549B4" w:rsidRPr="007A7B0C" w:rsidRDefault="00E549B4" w:rsidP="00E549B4">
      <w:pPr>
        <w:pStyle w:val="Poglavje"/>
      </w:pPr>
      <w:r>
        <w:t xml:space="preserve">I. PRZEPISY OGÓLNE</w:t>
      </w:r>
    </w:p>
    <w:p w14:paraId="00D42059" w14:textId="77777777" w:rsidR="00E549B4" w:rsidRPr="007A7B0C" w:rsidRDefault="00E549B4" w:rsidP="00E549B4">
      <w:pPr>
        <w:pStyle w:val="len"/>
        <w:rPr>
          <w:b w:val="0"/>
        </w:rPr>
      </w:pPr>
      <w:r>
        <w:rPr>
          <w:b w:val="0"/>
        </w:rPr>
        <w:t xml:space="preserve">Artykuł 1</w:t>
      </w:r>
    </w:p>
    <w:p w14:paraId="64E9A28A" w14:textId="77777777" w:rsidR="00E549B4" w:rsidRPr="007A7B0C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(Treść)</w:t>
      </w:r>
    </w:p>
    <w:p w14:paraId="720D686A" w14:textId="77777777" w:rsidR="00E549B4" w:rsidRDefault="00E549B4" w:rsidP="008D2652">
      <w:pPr>
        <w:pStyle w:val="Odstavek"/>
        <w:ind w:firstLine="0"/>
      </w:pPr>
      <w:r>
        <w:t xml:space="preserve">Przepisy te regulują warunki minimalnej jakości, klasyfikacji i etykietowania, jakie piwo musi spełniać na rynku.</w:t>
      </w:r>
      <w:r>
        <w:t xml:space="preserve"> </w:t>
      </w:r>
    </w:p>
    <w:p w14:paraId="076B9F7A" w14:textId="77777777" w:rsidR="009B2E64" w:rsidRPr="00A73DCF" w:rsidRDefault="009B2E64" w:rsidP="002E322A">
      <w:pPr>
        <w:pStyle w:val="len"/>
        <w:rPr>
          <w:b w:val="0"/>
        </w:rPr>
      </w:pPr>
      <w:r>
        <w:rPr>
          <w:b w:val="0"/>
        </w:rPr>
        <w:t xml:space="preserve">Artykuł 2</w:t>
      </w:r>
    </w:p>
    <w:p w14:paraId="46D1AD43" w14:textId="77777777" w:rsidR="009B2E64" w:rsidRPr="00A73DCF" w:rsidRDefault="009B2E64" w:rsidP="009B2E64">
      <w:pPr>
        <w:jc w:val="center"/>
        <w:rPr>
          <w:bCs/>
        </w:rPr>
      </w:pPr>
      <w:r>
        <w:t xml:space="preserve">(Procedura i klauzula informacyjna)</w:t>
      </w:r>
    </w:p>
    <w:p w14:paraId="74F0C80A" w14:textId="77777777" w:rsidR="009B2E64" w:rsidRDefault="009B2E64" w:rsidP="00CA7696"/>
    <w:p w14:paraId="54372CA1" w14:textId="77777777" w:rsidR="009B2E64" w:rsidRDefault="009B2E64" w:rsidP="009B2E64">
      <w:r>
        <w:t xml:space="preserve">(1)</w:t>
      </w:r>
      <w:r>
        <w:t xml:space="preserve"> </w:t>
      </w:r>
      <w:r>
        <w:t xml:space="preserve">Niniejsze przepisy wydano zgodnie z procedurą udzielania informacji określoną w dyrektywie (UE) 2015/1535 Parlamentu Europejskiego i Rady z dnia 9 września 2015 r. ustanawiającą procedurę udzielania informacji w dziedzinie przepisów technicznych oraz zasad dotyczących usług społeczeństwa informacyjnego (Dz.U. L 241 z 17.</w:t>
      </w:r>
      <w:r>
        <w:t xml:space="preserve"> </w:t>
      </w:r>
      <w:r>
        <w:t xml:space="preserve">9.</w:t>
      </w:r>
      <w:r>
        <w:t xml:space="preserve"> </w:t>
      </w:r>
      <w:r>
        <w:t xml:space="preserve">2015, s. 1).</w:t>
      </w:r>
    </w:p>
    <w:p w14:paraId="63B80636" w14:textId="77777777" w:rsidR="009B2E64" w:rsidRDefault="009B2E64" w:rsidP="009B2E64"/>
    <w:p w14:paraId="25D32AC6" w14:textId="77777777" w:rsidR="009B2E64" w:rsidRDefault="009B2E64" w:rsidP="009B2E64">
      <w:r>
        <w:t xml:space="preserve">(2)</w:t>
      </w:r>
      <w:r>
        <w:t xml:space="preserve"> </w:t>
      </w:r>
      <w:r>
        <w:t xml:space="preserve">Niniejsze przepisy nie mają zastosowania do produktów, które na podstawie przepisów krajowych zapewniających równoważny poziom ochrony interesu publicznego określony w ustawodawstwie Republiki Słowenii zostały zgodnie z prawem:</w:t>
      </w:r>
    </w:p>
    <w:p w14:paraId="311CA9A6" w14:textId="77777777" w:rsidR="009B2E64" w:rsidRDefault="00A75091" w:rsidP="009B2E64">
      <w:r>
        <w:t xml:space="preserve">—</w:t>
      </w:r>
      <w:r>
        <w:tab/>
      </w:r>
      <w:r>
        <w:t xml:space="preserve">wyprodukowane lub wprowadzone do obrotu w innych państwach członkowskich Unii Europejskiej i Turcji lub</w:t>
      </w:r>
    </w:p>
    <w:p w14:paraId="33A5163A" w14:textId="77777777" w:rsidR="009B2E64" w:rsidRDefault="00A75091" w:rsidP="009B2E64">
      <w:r>
        <w:t xml:space="preserve">—</w:t>
      </w:r>
      <w:r>
        <w:tab/>
      </w:r>
      <w:r>
        <w:t xml:space="preserve">wyprodukowane w krajach Europejskiego Stowarzyszenia Wolnego Handlu (EFTA), które są również sygnatariuszami Porozumienia o Europejskim Obszarze Gospodarczym.</w:t>
      </w:r>
    </w:p>
    <w:p w14:paraId="5F528F80" w14:textId="77777777" w:rsidR="009B2E64" w:rsidRDefault="009B2E64" w:rsidP="009B2E64"/>
    <w:p w14:paraId="7D5818EF" w14:textId="77777777" w:rsidR="009B2E64" w:rsidRPr="0059495B" w:rsidRDefault="009B2E64" w:rsidP="009B2E64">
      <w:pPr>
        <w:rPr>
          <w:szCs w:val="22"/>
        </w:rPr>
      </w:pPr>
      <w:r>
        <w:t xml:space="preserve">(3)</w:t>
      </w:r>
      <w:r>
        <w:rPr>
          <w:color w:val="000000"/>
          <w:sz w:val="20"/>
        </w:rPr>
        <w:t xml:space="preserve"> </w:t>
      </w:r>
      <w:r>
        <w:rPr>
          <w:color w:val="000000"/>
        </w:rPr>
        <w:t xml:space="preserve">Niniejsze przepisy wdraża się zgodnie z rozporządzeniem Parlamentu Europejskiego i Rady (UE) 2019/515 z dnia 19 marca 2019 r. w sprawie wzajemnego uznawania towarów zgodnie z prawem wprowadzonych do obrotu w innym państwie członkowskim oraz uchylającym rozporządzenie (WE) nr 764/2008 (Dz.U. L 91 z 29.</w:t>
      </w:r>
      <w:r>
        <w:rPr>
          <w:color w:val="000000"/>
        </w:rPr>
        <w:t xml:space="preserve"> </w:t>
      </w:r>
      <w:r>
        <w:rPr>
          <w:color w:val="000000"/>
        </w:rPr>
        <w:t xml:space="preserve">3.</w:t>
      </w:r>
      <w:r>
        <w:rPr>
          <w:color w:val="000000"/>
        </w:rPr>
        <w:t xml:space="preserve"> 2019, s. 1)</w:t>
      </w:r>
      <w:r>
        <w:t xml:space="preserve">.</w:t>
      </w:r>
    </w:p>
    <w:p w14:paraId="37C17732" w14:textId="77777777" w:rsidR="006F0324" w:rsidRDefault="006F0324" w:rsidP="009B2E64"/>
    <w:p w14:paraId="14068213" w14:textId="77777777" w:rsidR="00E549B4" w:rsidRPr="006F0324" w:rsidRDefault="009B2E64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Artykuł 3</w:t>
      </w:r>
    </w:p>
    <w:p w14:paraId="58B8BC43" w14:textId="77777777" w:rsidR="003634FF" w:rsidRPr="006F0324" w:rsidRDefault="003634FF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(Znaczenie terminów)</w:t>
      </w:r>
    </w:p>
    <w:p w14:paraId="421B3A5F" w14:textId="77777777" w:rsidR="003634FF" w:rsidRPr="006F0324" w:rsidRDefault="003634FF" w:rsidP="00246C2C">
      <w:pPr>
        <w:pStyle w:val="len"/>
        <w:spacing w:before="0"/>
        <w:rPr>
          <w:b w:val="0"/>
        </w:rPr>
      </w:pPr>
    </w:p>
    <w:p w14:paraId="299B14CC" w14:textId="77777777" w:rsidR="00246C2C" w:rsidRDefault="00246C2C" w:rsidP="006B7A6F">
      <w:pPr>
        <w:pStyle w:val="len"/>
        <w:spacing w:before="0"/>
        <w:jc w:val="left"/>
        <w:rPr>
          <w:b w:val="0"/>
        </w:rPr>
      </w:pPr>
      <w:r>
        <w:rPr>
          <w:b w:val="0"/>
        </w:rPr>
        <w:t xml:space="preserve">Terminy użyte w niniejszych przepisach mają następujące znaczenie:</w:t>
      </w:r>
    </w:p>
    <w:p w14:paraId="3D79981F" w14:textId="77777777" w:rsidR="000A5038" w:rsidRPr="00791C26" w:rsidRDefault="003C6999" w:rsidP="006B7A6F">
      <w:pPr>
        <w:pStyle w:val="Odstavek"/>
        <w:numPr>
          <w:ilvl w:val="0"/>
          <w:numId w:val="28"/>
        </w:numPr>
        <w:spacing w:before="0"/>
        <w:ind w:left="473"/>
      </w:pPr>
      <w:r>
        <w:t xml:space="preserve">piwo oznacza fermentowany napój alkoholowy, w którym podczas fermentacji składników, o których mowa w art. 4 niniejszych przepisów, powstaje cały etanol i przynajmniej część dwutlenku węgla, i który jest wytwarzany w procesie technologicznym warzenia, po którym następuje fermentacja;</w:t>
      </w:r>
    </w:p>
    <w:p w14:paraId="7CCDB812" w14:textId="77777777" w:rsidR="00246C2C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r>
        <w:rPr>
          <w:b w:val="0"/>
        </w:rPr>
        <w:t xml:space="preserve">ekstrakt w brzeczce podstawowej oznacza zawartość substancji rozpuszczalnych w brzeczce przed fermentacją, wyrażoną w % (m/m);</w:t>
      </w:r>
    </w:p>
    <w:p w14:paraId="7B1B906F" w14:textId="77777777" w:rsidR="007A2D96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bookmarkStart w:id="1" w:name="_Hlk88827489"/>
      <w:r>
        <w:rPr>
          <w:b w:val="0"/>
        </w:rPr>
        <w:t xml:space="preserve">zawartość alkoholu objętościowo (% obj.) oznacza zawartość etanolu w temperaturze 20 °C, wyrażoną jako procent objętości</w:t>
      </w:r>
      <w:bookmarkEnd w:id="1"/>
      <w:r>
        <w:rPr>
          <w:b w:val="0"/>
        </w:rPr>
        <w:t xml:space="preserve">.</w:t>
      </w:r>
      <w:r>
        <w:rPr>
          <w:b w:val="0"/>
        </w:rPr>
        <w:t xml:space="preserve"> </w:t>
      </w:r>
    </w:p>
    <w:p w14:paraId="6B80E2F0" w14:textId="77777777" w:rsidR="00FB25D8" w:rsidRPr="00E549B4" w:rsidRDefault="00FB25D8" w:rsidP="00791C26">
      <w:pPr>
        <w:pStyle w:val="Odstavek"/>
      </w:pPr>
    </w:p>
    <w:p w14:paraId="4A8F11B0" w14:textId="77777777" w:rsidR="00E549B4" w:rsidRPr="00E549B4" w:rsidRDefault="00E549B4" w:rsidP="00F45CF2">
      <w:pPr>
        <w:pStyle w:val="Poglavje"/>
        <w:spacing w:before="0"/>
      </w:pPr>
      <w:r>
        <w:t xml:space="preserve">II. PIWO JAKO PRODUKT RYNKOWY</w:t>
      </w:r>
      <w:r>
        <w:t xml:space="preserve"> </w:t>
      </w:r>
    </w:p>
    <w:p w14:paraId="6DA67A8E" w14:textId="77777777" w:rsidR="00E549B4" w:rsidRPr="00A73DCF" w:rsidRDefault="000A5038" w:rsidP="00157F86">
      <w:pPr>
        <w:pStyle w:val="Odstavek"/>
        <w:ind w:firstLine="0"/>
        <w:jc w:val="center"/>
        <w:rPr>
          <w:bCs/>
        </w:rPr>
      </w:pPr>
      <w:r>
        <w:t xml:space="preserve">Artykuł 4</w:t>
      </w:r>
    </w:p>
    <w:p w14:paraId="26B88FD3" w14:textId="77777777" w:rsidR="00E549B4" w:rsidRPr="00A73DCF" w:rsidRDefault="00E549B4" w:rsidP="00157F86">
      <w:pPr>
        <w:pStyle w:val="lennaslov"/>
        <w:rPr>
          <w:b w:val="0"/>
        </w:rPr>
      </w:pPr>
      <w:r>
        <w:rPr>
          <w:b w:val="0"/>
        </w:rPr>
        <w:t xml:space="preserve">(Surowce)</w:t>
      </w:r>
    </w:p>
    <w:p w14:paraId="11725D68" w14:textId="77777777" w:rsidR="00383FE9" w:rsidRPr="00A73DCF" w:rsidRDefault="00383FE9" w:rsidP="00383FE9">
      <w:pPr>
        <w:pStyle w:val="Default"/>
        <w:rPr>
          <w:sz w:val="22"/>
          <w:szCs w:val="22"/>
        </w:rPr>
      </w:pPr>
    </w:p>
    <w:p w14:paraId="6B762AC2" w14:textId="77777777" w:rsidR="00D61E67" w:rsidRDefault="00993943" w:rsidP="006B7A6F">
      <w:pPr>
        <w:pStyle w:val="Default"/>
        <w:jc w:val="both"/>
        <w:rPr>
          <w:sz w:val="22"/>
          <w:szCs w:val="22"/>
        </w:rPr>
      </w:pPr>
      <w:r>
        <w:rPr>
          <w:sz w:val="22"/>
        </w:rPr>
        <w:t xml:space="preserve">Surowcami do produkcji piwa są:</w:t>
      </w:r>
    </w:p>
    <w:p w14:paraId="2F53355C" w14:textId="10818A10" w:rsidR="00A21545" w:rsidRPr="00CC3466" w:rsidRDefault="007A7B0C" w:rsidP="00916ACE">
      <w:pPr>
        <w:pStyle w:val="Default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woda, która musi spełniać warunki określone w przepisach regulujących wodę pitną w celu przygotowania wody technologicznej;</w:t>
      </w:r>
      <w:r>
        <w:rPr>
          <w:sz w:val="22"/>
        </w:rPr>
        <w:t xml:space="preserve"> </w:t>
      </w:r>
    </w:p>
    <w:p w14:paraId="2632DF05" w14:textId="1D28CCA4" w:rsidR="001B094B" w:rsidRPr="00E51CD5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słód jęczmienny lub inne słodowane lub niesłodowane zboża lub produkty wytworzone ze zbóż i surowców zbożopodobnych, roślin uprawnych i innych surowców na bazie skrobi i cukrów;</w:t>
      </w:r>
      <w:r>
        <w:rPr>
          <w:sz w:val="22"/>
        </w:rPr>
        <w:t xml:space="preserve"> </w:t>
      </w:r>
    </w:p>
    <w:p w14:paraId="08A27911" w14:textId="4338E20D" w:rsidR="00383FE9" w:rsidRPr="008D2652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chmiel i produkty chmielowe zgodnie z przepisami regulującymi certyfikację upraw chmielu i produktów chmielowych;</w:t>
      </w:r>
    </w:p>
    <w:p w14:paraId="5C0B4822" w14:textId="12531F74" w:rsid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kultury mikrobiologiczne, w których do fermentacji piwa stosuje się drożdże piwowarskie lub inne mikroorganizmy bądź środowiska mikrobiologiczne;</w:t>
      </w:r>
    </w:p>
    <w:p w14:paraId="37DB1AB7" w14:textId="1D203B51" w:rsidR="00B763A1" w:rsidRP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</w:t>
      </w:r>
      <w:r>
        <w:t xml:space="preserve"> </w:t>
      </w:r>
      <w:r>
        <w:rPr>
          <w:sz w:val="22"/>
        </w:rPr>
        <w:t xml:space="preserve">inne surowce.</w:t>
      </w:r>
    </w:p>
    <w:p w14:paraId="6B9CBA91" w14:textId="77777777" w:rsidR="00E549B4" w:rsidRDefault="000A503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Artykuł 5</w:t>
      </w:r>
    </w:p>
    <w:p w14:paraId="76AE2F94" w14:textId="77777777" w:rsidR="00BC32E8" w:rsidRPr="00BC32E8" w:rsidRDefault="00BC32E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(Klasyfikacja piwa)</w:t>
      </w:r>
    </w:p>
    <w:p w14:paraId="136437FB" w14:textId="77777777" w:rsidR="00BC32E8" w:rsidRDefault="00BC32E8" w:rsidP="00BC32E8">
      <w:pPr>
        <w:pStyle w:val="len"/>
        <w:spacing w:before="0"/>
        <w:rPr>
          <w:b w:val="0"/>
        </w:rPr>
      </w:pPr>
    </w:p>
    <w:p w14:paraId="06C44B5D" w14:textId="77777777" w:rsidR="00BC32E8" w:rsidRDefault="002A2B75" w:rsidP="00BC32E8">
      <w:pPr>
        <w:pStyle w:val="len"/>
        <w:spacing w:before="0"/>
        <w:jc w:val="both"/>
        <w:rPr>
          <w:b w:val="0"/>
        </w:rPr>
      </w:pPr>
      <w:r>
        <w:rPr>
          <w:b w:val="0"/>
        </w:rPr>
        <w:t xml:space="preserve">Piwo klasyfikuje się według następujących właściwości:</w:t>
      </w:r>
    </w:p>
    <w:p w14:paraId="338BE496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zawartość ekstraktu w brzeczce podstawowej;</w:t>
      </w:r>
    </w:p>
    <w:p w14:paraId="18CD1201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zawartość alkoholu;</w:t>
      </w:r>
    </w:p>
    <w:p w14:paraId="0E387D18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kolor;</w:t>
      </w:r>
    </w:p>
    <w:p w14:paraId="2823B532" w14:textId="77777777" w:rsidR="00375737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przetwarzanie technologiczne.</w:t>
      </w:r>
    </w:p>
    <w:p w14:paraId="7CEB10D5" w14:textId="77777777" w:rsidR="00636BD7" w:rsidRDefault="00636BD7" w:rsidP="00636BD7">
      <w:pPr>
        <w:pStyle w:val="len"/>
        <w:spacing w:before="0"/>
        <w:ind w:left="851"/>
        <w:jc w:val="both"/>
        <w:rPr>
          <w:b w:val="0"/>
          <w:lang w:val="sl-SI"/>
        </w:rPr>
      </w:pPr>
    </w:p>
    <w:p w14:paraId="60F1BB21" w14:textId="77777777" w:rsidR="00921022" w:rsidRPr="00921022" w:rsidRDefault="00BC32E8" w:rsidP="00470B54">
      <w:pPr>
        <w:pStyle w:val="lennaslovnovele"/>
      </w:pPr>
      <w:r>
        <w:t xml:space="preserve">Artykuł 6</w:t>
      </w:r>
    </w:p>
    <w:p w14:paraId="34A4D5A7" w14:textId="77777777" w:rsidR="00470B54" w:rsidRPr="008D2652" w:rsidRDefault="00470B54" w:rsidP="00470B54">
      <w:pPr>
        <w:pStyle w:val="lennaslovnovele"/>
        <w:rPr>
          <w:b/>
          <w:bCs/>
        </w:rPr>
      </w:pPr>
      <w:r>
        <w:t xml:space="preserve">(Etykietowanie piwa)</w:t>
      </w:r>
    </w:p>
    <w:p w14:paraId="32A53A64" w14:textId="77777777" w:rsidR="00470B54" w:rsidRPr="008D2652" w:rsidRDefault="00470B54" w:rsidP="00470B54">
      <w:pPr>
        <w:pStyle w:val="lennaslovnovele"/>
        <w:rPr>
          <w:b/>
          <w:bCs/>
        </w:rPr>
      </w:pPr>
    </w:p>
    <w:p w14:paraId="07BDD630" w14:textId="77777777" w:rsidR="00470B54" w:rsidRPr="008D2652" w:rsidRDefault="00470B54" w:rsidP="004E29FE">
      <w:r>
        <w:t xml:space="preserve">(1)</w:t>
      </w:r>
      <w:r>
        <w:t xml:space="preserve"> </w:t>
      </w:r>
      <w:r>
        <w:t xml:space="preserve">Piwo należy etykietować zgodnie z przepisami </w:t>
      </w:r>
      <w:bookmarkStart w:id="2" w:name="https://eur-lex.europa.eu/legal-content/"/>
      <w:r w:rsidR="004E29FE" w:rsidRPr="00426EB6">
        <w:rPr>
          <w:rFonts w:cs="Arial"/>
        </w:rPr>
        <w:fldChar w:fldCharType="begin"/>
      </w:r>
      <w:r w:rsidR="004E29FE" w:rsidRPr="00426EB6">
        <w:rPr>
          <w:rFonts w:cs="Arial"/>
        </w:rPr>
        <w:instrText xml:space="preserve"> HYPERLINK "https://eur-lex.europa.eu/legal-content/AUTO/?uri=CELEX:32011R1169&amp;qid=1651839618873&amp;rid=1" </w:instrText>
      </w:r>
      <w:r w:rsidR="004E29FE" w:rsidRPr="00426EB6">
        <w:rPr>
          <w:rFonts w:cs="Arial"/>
        </w:rPr>
        <w:fldChar w:fldCharType="separate"/>
      </w:r>
      <w:r>
        <w:t xml:space="preserve">Rozporządzenie Parlamentu Europejskiego i Rady (UE) nr 1169/2011 z dnia 25 października 2011 r. w sprawie przekazywania konsumentom informacji na temat żywności, zmiany rozporządzeń Parlamentu Europejskiego i Rady (WE) nr 1924/2006 i (WE) nr 1925/2006 oraz uchylenia dyrektywy Komisji 87/250/EWG, dyrektywy Rady 90/496/EWG, dyrektywy Komisji 1999/10/WE, dyrektywy 2000/13/WE Parlamentu Europejskiego i Rady, dyrektyw Komisji 2002/67/WE i 2008/5/WE oraz rozporządzenia Komisji (WE) nr 608/2004</w:t>
      </w:r>
      <w:r>
        <w:t xml:space="preserve"> </w:t>
      </w:r>
      <w:r w:rsidR="004E29FE" w:rsidRPr="00426EB6">
        <w:rPr>
          <w:rFonts w:cs="Arial"/>
        </w:rPr>
        <w:fldChar w:fldCharType="end"/>
      </w:r>
      <w:bookmarkEnd w:id="2"/>
      <w:r>
        <w:t xml:space="preserve">(Dz.U. L 304 z 22.</w:t>
      </w:r>
      <w:r>
        <w:t xml:space="preserve"> </w:t>
      </w:r>
      <w:r>
        <w:t xml:space="preserve">11.</w:t>
      </w:r>
      <w:r>
        <w:t xml:space="preserve"> </w:t>
      </w:r>
      <w:r>
        <w:t xml:space="preserve">2011, s. 18), ostatnio zmienionymi </w:t>
      </w:r>
      <w:r>
        <w:rPr>
          <w:shd w:val="clear" w:color="auto" w:fill="FFFFFF"/>
        </w:rPr>
        <w:t xml:space="preserve">rozporządzeniem Parlamentu Europejskiego i Rady (UE) 2015/2283 z dnia 25 listopada 2015 r. w sprawie nowej żywności, zmieniającym rozporządzenie Parlamentu Europejskiego i Rady (UE) nr 1169/2011 oraz uchylającym rozporządzenie (WE) nr 258/97 Parlamentu Europejskiego i Rady oraz rozporządzenie Komisji (WE) nr 1852/2001 </w:t>
      </w:r>
      <w:r>
        <w:rPr>
          <w:shd w:val="clear" w:color="auto" w:fill="FFFFFF"/>
          <w:i/>
        </w:rPr>
        <w:t xml:space="preserve">(</w:t>
      </w:r>
      <w:r>
        <w:rPr>
          <w:shd w:val="clear" w:color="auto" w:fill="FFFFFF"/>
          <w:rStyle w:val="Emphasis"/>
          <w:i w:val="0"/>
        </w:rPr>
        <w:t xml:space="preserve">Dz.U. L 327 z 11.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12.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2015, s. 1)</w:t>
      </w:r>
      <w:r>
        <w:t xml:space="preserve">, oraz zgodnie z niniejszymi przepisami.</w:t>
      </w:r>
      <w:r>
        <w:t xml:space="preserve"> </w:t>
      </w:r>
    </w:p>
    <w:p w14:paraId="18CEAA55" w14:textId="77777777" w:rsidR="00470B54" w:rsidRPr="008D2652" w:rsidRDefault="00470B54" w:rsidP="006B7A6F">
      <w:pPr>
        <w:pStyle w:val="Odstavek"/>
        <w:ind w:firstLine="0"/>
      </w:pPr>
      <w:r>
        <w:t xml:space="preserve">(2)</w:t>
      </w:r>
      <w:r>
        <w:t xml:space="preserve"> </w:t>
      </w:r>
      <w:r>
        <w:t xml:space="preserve">W zależności od wartości ekstraktu w brzeczce podstawowej piwo etykietuje się jako:</w:t>
      </w:r>
      <w:r>
        <w:t xml:space="preserve"> </w:t>
      </w:r>
    </w:p>
    <w:p w14:paraId="4B694FE0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piwo, jeżeli zawiera do 13,5 % (m/m) ekstraktu w brzeczce podstawowej;</w:t>
      </w:r>
      <w:r>
        <w:t xml:space="preserve"> </w:t>
      </w:r>
    </w:p>
    <w:p w14:paraId="222A2BC7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piwo specjalne, jeżeli zawiera więcej niż 13,5 % do 16 % (m/m) ekstraktu w brzeczce podstawowej;</w:t>
      </w:r>
      <w:r>
        <w:t xml:space="preserve"> </w:t>
      </w:r>
    </w:p>
    <w:p w14:paraId="46DE3E3F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piwo mocne, jeśli zawiera więcej niż 16 % (m/m) ekstraktu w brzeczce podstawowej.</w:t>
      </w:r>
      <w:r>
        <w:t xml:space="preserve"> </w:t>
      </w:r>
    </w:p>
    <w:p w14:paraId="5706BF44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38E47F60" w14:textId="77777777" w:rsidR="00470B54" w:rsidRPr="008D2652" w:rsidRDefault="00470B54" w:rsidP="006B7A6F">
      <w:pPr>
        <w:pStyle w:val="tevilnatoka"/>
      </w:pPr>
      <w:r>
        <w:t xml:space="preserve">(3)</w:t>
      </w:r>
      <w:r>
        <w:t xml:space="preserve"> </w:t>
      </w:r>
      <w:r>
        <w:t xml:space="preserve">Ze względu na niższą zawartość alkoholu piwo etykietuje się jako:</w:t>
      </w:r>
    </w:p>
    <w:p w14:paraId="30F76064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lekkie piwo, jeżeli zawiera maksymalnie 3,5 % objętości alkoholu;</w:t>
      </w:r>
    </w:p>
    <w:p w14:paraId="1D399FFE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piwo bezalkoholowe, jeśli zawiera maksymalnie 0,5 % objętości alkoholu.</w:t>
      </w:r>
      <w:r>
        <w:t xml:space="preserve"> </w:t>
      </w:r>
    </w:p>
    <w:p w14:paraId="46BB8793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234CE400" w14:textId="77777777" w:rsidR="00470B54" w:rsidRPr="008D2652" w:rsidRDefault="00470B54" w:rsidP="006B7A6F">
      <w:pPr>
        <w:pStyle w:val="tevilnatoka"/>
      </w:pPr>
      <w:r>
        <w:t xml:space="preserve">(4)</w:t>
      </w:r>
      <w:r>
        <w:t xml:space="preserve"> </w:t>
      </w:r>
      <w:r>
        <w:t xml:space="preserve">W zależności od koloru piwo etykietuje się jako:</w:t>
      </w:r>
      <w:r>
        <w:t xml:space="preserve"> </w:t>
      </w:r>
    </w:p>
    <w:p w14:paraId="57D3A66C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  <w:rPr>
          <w:color w:val="FF0000"/>
        </w:rPr>
      </w:pPr>
      <w:r>
        <w:t xml:space="preserve">piwo jasne, jeżeli intensywność barwy nie przekracza 30 jednostek EBC;</w:t>
      </w:r>
      <w:r>
        <w:t xml:space="preserve"> </w:t>
      </w:r>
    </w:p>
    <w:p w14:paraId="6DA44F94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</w:pPr>
      <w:r>
        <w:t xml:space="preserve">piwo ciemne, jeżeli intensywność barwy przekracza 30 jednostek EBC.</w:t>
      </w:r>
    </w:p>
    <w:p w14:paraId="538DD282" w14:textId="77777777" w:rsidR="00470B54" w:rsidRPr="008D2652" w:rsidRDefault="00470B54" w:rsidP="00470B54">
      <w:pPr>
        <w:pStyle w:val="tevilnatoka"/>
        <w:ind w:left="425"/>
        <w:rPr>
          <w:i/>
          <w:iCs/>
        </w:rPr>
      </w:pPr>
    </w:p>
    <w:p w14:paraId="02D194E1" w14:textId="77777777" w:rsidR="00470B54" w:rsidRDefault="00470B54" w:rsidP="006B7A6F">
      <w:pPr>
        <w:pStyle w:val="tevilnatoka"/>
      </w:pPr>
      <w:r>
        <w:t xml:space="preserve">(5)</w:t>
      </w:r>
      <w:r>
        <w:t xml:space="preserve"> </w:t>
      </w:r>
      <w:r>
        <w:t xml:space="preserve">Piwo etykietuje się jako piwo nieprzejrzyste, jeżeli nieprzejrzystość jest wynikiem specjalnych procedur technologicznych.</w:t>
      </w:r>
      <w:r>
        <w:t xml:space="preserve"> </w:t>
      </w:r>
    </w:p>
    <w:p w14:paraId="3D493270" w14:textId="77777777" w:rsidR="00470B54" w:rsidRDefault="00470B54" w:rsidP="00470B54">
      <w:pPr>
        <w:pStyle w:val="tevilnatoka"/>
        <w:ind w:left="425"/>
      </w:pPr>
    </w:p>
    <w:p w14:paraId="3C20BD18" w14:textId="77777777" w:rsidR="00470B54" w:rsidRDefault="00470B54" w:rsidP="006B7A6F">
      <w:pPr>
        <w:pStyle w:val="tevilnatoka"/>
      </w:pPr>
      <w:r>
        <w:t xml:space="preserve">(6)</w:t>
      </w:r>
      <w:r>
        <w:t xml:space="preserve"> </w:t>
      </w:r>
      <w:r>
        <w:t xml:space="preserve">Piwo, które leżakowało przez co najmniej 6 miesięcy, etykietuje się jako piwo dojrzałe.</w:t>
      </w:r>
    </w:p>
    <w:p w14:paraId="4F031A5C" w14:textId="77777777" w:rsidR="00470B54" w:rsidRDefault="00470B54" w:rsidP="00470B54">
      <w:pPr>
        <w:pStyle w:val="tevilnatoka"/>
        <w:ind w:left="425"/>
      </w:pPr>
    </w:p>
    <w:p w14:paraId="451710B1" w14:textId="77777777" w:rsidR="00470B54" w:rsidRDefault="00470B54" w:rsidP="006B7A6F">
      <w:pPr>
        <w:pStyle w:val="tevilnatoka"/>
      </w:pPr>
      <w:r>
        <w:t xml:space="preserve">(7)</w:t>
      </w:r>
      <w:r>
        <w:t xml:space="preserve"> </w:t>
      </w:r>
      <w:r>
        <w:t xml:space="preserve">Piwo, które nie zostało przefiltrowane, etykietuje się jako piwo niefiltrowane.</w:t>
      </w:r>
    </w:p>
    <w:p w14:paraId="20E824E7" w14:textId="77777777" w:rsidR="00470B54" w:rsidRDefault="00470B54" w:rsidP="00470B54">
      <w:pPr>
        <w:pStyle w:val="tevilnatoka"/>
        <w:ind w:left="425"/>
      </w:pPr>
    </w:p>
    <w:p w14:paraId="04DC7A27" w14:textId="77777777" w:rsidR="00470B54" w:rsidRDefault="00470B54" w:rsidP="006B7A6F">
      <w:pPr>
        <w:pStyle w:val="tevilnatoka"/>
      </w:pPr>
      <w:r>
        <w:t xml:space="preserve">(8)</w:t>
      </w:r>
      <w:r>
        <w:t xml:space="preserve"> </w:t>
      </w:r>
      <w:r>
        <w:t xml:space="preserve">Piwo, które nie zostało pasteryzowane, etykietuje się jako piwo niepasteryzowane.</w:t>
      </w:r>
    </w:p>
    <w:p w14:paraId="1946E18B" w14:textId="77777777" w:rsidR="00470B54" w:rsidRDefault="00470B54" w:rsidP="006B7A6F">
      <w:pPr>
        <w:pStyle w:val="tevilnatoka"/>
      </w:pPr>
    </w:p>
    <w:p w14:paraId="4F474DE3" w14:textId="77777777" w:rsidR="00470B54" w:rsidRDefault="00470B54" w:rsidP="006B7A6F">
      <w:pPr>
        <w:pStyle w:val="tevilnatoka"/>
      </w:pPr>
      <w:r>
        <w:t xml:space="preserve">(9)</w:t>
      </w:r>
      <w:r>
        <w:t xml:space="preserve"> </w:t>
      </w:r>
      <w:r>
        <w:t xml:space="preserve">Piwo wyprodukowane z co najmniej 30 % (m/m) słodu pszenicznego etykietuje się jako piwo pszeniczne.</w:t>
      </w:r>
      <w:r>
        <w:t xml:space="preserve"> </w:t>
      </w:r>
      <w:r>
        <w:t xml:space="preserve">Jeżeli piwo produkowane jest z innych zbóż lub produktów zbożowych i surowców zbożopodobnych, w nazwie produktu podaje się nazwę użytego surowca, jeżeli stanowi on co najmniej 30 % surowca podstawowego (np. piwo gryczane).</w:t>
      </w:r>
    </w:p>
    <w:p w14:paraId="7D83E6BC" w14:textId="77777777" w:rsidR="00470B54" w:rsidRDefault="00470B54" w:rsidP="006B7A6F">
      <w:pPr>
        <w:pStyle w:val="tevilnatoka"/>
      </w:pPr>
    </w:p>
    <w:p w14:paraId="4837C25E" w14:textId="77777777" w:rsidR="00470B54" w:rsidRPr="008D2652" w:rsidRDefault="00470B54" w:rsidP="006B7A6F">
      <w:pPr>
        <w:pStyle w:val="tevilnatoka"/>
      </w:pPr>
      <w:r>
        <w:t xml:space="preserve">(10)</w:t>
      </w:r>
      <w:r>
        <w:t xml:space="preserve"> </w:t>
      </w:r>
      <w:r>
        <w:t xml:space="preserve">Piwo o niższej zawartości CO</w:t>
      </w:r>
      <w:r>
        <w:rPr>
          <w:vertAlign w:val="subscript"/>
        </w:rPr>
        <w:t xml:space="preserve">2</w:t>
      </w:r>
      <w:r>
        <w:t xml:space="preserve"> etykietuje się jako piwo zawierające niższą wartość CO</w:t>
      </w:r>
      <w:r>
        <w:rPr>
          <w:vertAlign w:val="subscript"/>
        </w:rPr>
        <w:t xml:space="preserve">2</w:t>
      </w:r>
      <w:r>
        <w:t xml:space="preserve"> zgodnie z definicją zawartą w art. 6 niniejszych przepisów.</w:t>
      </w:r>
    </w:p>
    <w:p w14:paraId="1E286498" w14:textId="77777777" w:rsidR="00470B54" w:rsidRPr="008D2652" w:rsidRDefault="00470B54" w:rsidP="006B7A6F">
      <w:pPr>
        <w:pStyle w:val="tevilnatoka"/>
      </w:pPr>
    </w:p>
    <w:p w14:paraId="0EA7E9E6" w14:textId="77777777" w:rsidR="00470B54" w:rsidRPr="008D2652" w:rsidRDefault="00470B54" w:rsidP="006B7A6F">
      <w:pPr>
        <w:pStyle w:val="tevilnatoka"/>
      </w:pPr>
      <w:r>
        <w:t xml:space="preserve">(11)</w:t>
      </w:r>
      <w:r>
        <w:t xml:space="preserve"> </w:t>
      </w:r>
      <w:r>
        <w:t xml:space="preserve">Piwo bez chmielu etykietuje się jako piwo, do którego nie dodaje się chmielu i produktów chmielowych.</w:t>
      </w:r>
    </w:p>
    <w:p w14:paraId="5AC4C564" w14:textId="77777777" w:rsidR="00470B54" w:rsidRPr="008D2652" w:rsidRDefault="00470B54" w:rsidP="006B7A6F">
      <w:pPr>
        <w:pStyle w:val="tevilnatoka"/>
      </w:pPr>
    </w:p>
    <w:p w14:paraId="49D566F1" w14:textId="77777777" w:rsidR="00470B54" w:rsidRPr="00F73752" w:rsidRDefault="00470B54" w:rsidP="006B7A6F">
      <w:pPr>
        <w:pStyle w:val="tevilnatoka"/>
      </w:pPr>
      <w:r>
        <w:rPr>
          <w:color w:val="000000"/>
          <w:shd w:val="clear" w:color="auto" w:fill="FFFFFF"/>
        </w:rPr>
        <w:t xml:space="preserve">(12)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Można również wskazać inne cechy piwa (np. leżakowane w beczce, piwo górnej fermentacji).</w:t>
      </w:r>
      <w:r>
        <w:rPr>
          <w:color w:val="000000"/>
          <w:shd w:val="clear" w:color="auto" w:fill="FFFFFF"/>
        </w:rPr>
        <w:t xml:space="preserve"> </w:t>
      </w:r>
    </w:p>
    <w:p w14:paraId="1ADB0EAF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Artykuł 7</w:t>
      </w:r>
    </w:p>
    <w:p w14:paraId="60CF0E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(Minimalne wymagania jakościowe)</w:t>
      </w:r>
    </w:p>
    <w:p w14:paraId="027DE6D6" w14:textId="77777777" w:rsidR="00AE4E26" w:rsidRDefault="00E549B4" w:rsidP="006B7A6F">
      <w:pPr>
        <w:pStyle w:val="Odstavek"/>
        <w:ind w:firstLine="0"/>
      </w:pPr>
      <w:r>
        <w:t xml:space="preserve">Piwo jako produkt rynkowy musi spełniać następujące minimalne warunki jakościowe:</w:t>
      </w:r>
      <w:r>
        <w:t xml:space="preserve"> </w:t>
      </w:r>
    </w:p>
    <w:p w14:paraId="330D4FB3" w14:textId="77777777" w:rsid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jest przezroczyste i wolne od osadów, z wyjątkiem piwa nieprzejrzystego i niefiltrowanego;</w:t>
      </w:r>
      <w:r>
        <w:t xml:space="preserve"> </w:t>
      </w:r>
    </w:p>
    <w:p w14:paraId="20B74319" w14:textId="77777777" w:rsidR="00E549B4" w:rsidRP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zawiera co najmniej 3 g/l dwutlenku węgla, z wyjątkiem piwa, o którym mowa w ust. 10 poprzedniego artykułu;</w:t>
      </w:r>
      <w:r>
        <w:t xml:space="preserve"> </w:t>
      </w:r>
    </w:p>
    <w:p w14:paraId="3195E1FC" w14:textId="77777777" w:rsidR="005D45BD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wartość pH wynosi maksymalnie 5,5;</w:t>
      </w:r>
    </w:p>
    <w:p w14:paraId="5E0B5A76" w14:textId="77777777" w:rsidR="00AE4E26" w:rsidRDefault="00AE4E26" w:rsidP="00921022">
      <w:pPr>
        <w:pStyle w:val="Alineazaodstavkom"/>
        <w:numPr>
          <w:ilvl w:val="1"/>
          <w:numId w:val="40"/>
        </w:numPr>
        <w:ind w:left="993"/>
      </w:pPr>
      <w:r>
        <w:t xml:space="preserve">właściwości organoleptyczne piwa muszą odpowiadać definicji zawartej w specyfikacji produktu.</w:t>
      </w:r>
    </w:p>
    <w:p w14:paraId="749A3981" w14:textId="77777777" w:rsidR="000A5038" w:rsidRPr="00157F86" w:rsidRDefault="00BC32E8" w:rsidP="000A5038">
      <w:pPr>
        <w:pStyle w:val="len"/>
        <w:rPr>
          <w:b w:val="0"/>
        </w:rPr>
      </w:pPr>
      <w:r>
        <w:rPr>
          <w:b w:val="0"/>
        </w:rPr>
        <w:t xml:space="preserve">Artykuł 8</w:t>
      </w:r>
    </w:p>
    <w:p w14:paraId="5B9D057E" w14:textId="77777777" w:rsidR="000A5038" w:rsidRPr="00157F86" w:rsidRDefault="000A5038" w:rsidP="000A5038">
      <w:pPr>
        <w:pStyle w:val="lennaslov"/>
        <w:rPr>
          <w:b w:val="0"/>
        </w:rPr>
      </w:pPr>
      <w:r>
        <w:rPr>
          <w:b w:val="0"/>
        </w:rPr>
        <w:t xml:space="preserve">(Przechowywanie)</w:t>
      </w:r>
    </w:p>
    <w:p w14:paraId="31E8A7E3" w14:textId="77777777" w:rsidR="000A5038" w:rsidRDefault="000A5038" w:rsidP="006B7A6F">
      <w:pPr>
        <w:pStyle w:val="Odstavek"/>
        <w:ind w:firstLine="0"/>
      </w:pPr>
      <w:r>
        <w:t xml:space="preserve">Piwo po produkcji i podczas sprzedaży należy przechowywać zgodnie z instrukcjami producenta.</w:t>
      </w:r>
      <w:r>
        <w:t xml:space="preserve"> </w:t>
      </w:r>
    </w:p>
    <w:p w14:paraId="457D85A2" w14:textId="77777777" w:rsidR="00E549B4" w:rsidRPr="00E549B4" w:rsidRDefault="002F0F1C" w:rsidP="00E549B4">
      <w:pPr>
        <w:pStyle w:val="Poglavje"/>
      </w:pPr>
      <w:r>
        <w:t xml:space="preserve">III. PRZEPISY PRZEJŚCIOWE I KOŃCOWE</w:t>
      </w:r>
    </w:p>
    <w:p w14:paraId="7B7C6D57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Artykuł 9</w:t>
      </w:r>
    </w:p>
    <w:p w14:paraId="6F7BAC79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(Przepis przejściowy)</w:t>
      </w:r>
    </w:p>
    <w:p w14:paraId="7694802F" w14:textId="77777777" w:rsidR="00E40AC6" w:rsidRDefault="00E40AC6" w:rsidP="00E40AC6"/>
    <w:p w14:paraId="3A06905F" w14:textId="77777777" w:rsidR="00E40AC6" w:rsidRDefault="00E40AC6" w:rsidP="00E40AC6">
      <w:r>
        <w:t xml:space="preserve">(1)</w:t>
      </w:r>
      <w:r>
        <w:t xml:space="preserve"> </w:t>
      </w:r>
      <w:r>
        <w:t xml:space="preserve">Piwo wprowadzane do obrotu musi spełniać wymagania i być etykietowane zgodnie z postanowieniami niniejszych przepisów, nie później niż dwa lata po wejściu w życie niniejszych przepisów.</w:t>
      </w:r>
    </w:p>
    <w:p w14:paraId="28DD6BBF" w14:textId="77777777" w:rsidR="00E40AC6" w:rsidRDefault="00E40AC6" w:rsidP="00BC6859"/>
    <w:p w14:paraId="517B530E" w14:textId="77777777" w:rsidR="00E40AC6" w:rsidRDefault="00E40AC6" w:rsidP="00E40AC6">
      <w:r>
        <w:t xml:space="preserve">(2)</w:t>
      </w:r>
      <w:r>
        <w:t xml:space="preserve"> </w:t>
      </w:r>
      <w:r>
        <w:t xml:space="preserve">Niezależnie od postanowień poprzedniego ustępu piwo produkowane i etykietowane zgodnie z przepisami w sprawie jakości piwa (Dziennik Urzędowy Republiki Słowenii, nr 3/03 i 45/08 – ZKme-1) może być wprowadzane do obrotu przed upływem terminu, o którym mowa w poprzednim ustępie, aż do wyczerpania zapasów.</w:t>
      </w:r>
    </w:p>
    <w:p w14:paraId="032E23AB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Artykuł 10</w:t>
      </w:r>
    </w:p>
    <w:p w14:paraId="1C1B19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(Koniec obowiązywania)</w:t>
      </w:r>
    </w:p>
    <w:p w14:paraId="56BFA6BE" w14:textId="77777777" w:rsidR="00E40AC6" w:rsidRPr="00E549B4" w:rsidRDefault="00E40AC6" w:rsidP="00E549B4">
      <w:pPr>
        <w:pStyle w:val="lennaslov"/>
      </w:pPr>
    </w:p>
    <w:p w14:paraId="116CB698" w14:textId="77777777" w:rsidR="00E40AC6" w:rsidRDefault="00E549B4" w:rsidP="00E40AC6">
      <w:r>
        <w:t xml:space="preserve">Przepisy dotyczące jakości piwa (Dziennik Urzędowy Republiki Słowenii, nr 3/03 i 45/08 – ZKme-1) przestają obowiązywać z dniem wejścia w życie niniejszych przepisów i pozostają w mocy przez dwa lata od dnia wejścia w życie niniejszych przepisów.</w:t>
      </w:r>
    </w:p>
    <w:p w14:paraId="12A5AA75" w14:textId="77777777" w:rsidR="00E549B4" w:rsidRDefault="00E40AC6" w:rsidP="002E322A">
      <w:pPr>
        <w:pStyle w:val="Odstavek"/>
        <w:tabs>
          <w:tab w:val="left" w:pos="4563"/>
        </w:tabs>
      </w:pPr>
      <w:r>
        <w:t xml:space="preserve"> </w:t>
      </w:r>
    </w:p>
    <w:p w14:paraId="7888F7AF" w14:textId="77777777" w:rsidR="008A6778" w:rsidRPr="00E549B4" w:rsidRDefault="008A6778" w:rsidP="002E322A">
      <w:pPr>
        <w:pStyle w:val="Odstavek"/>
        <w:tabs>
          <w:tab w:val="left" w:pos="4563"/>
        </w:tabs>
      </w:pPr>
    </w:p>
    <w:p w14:paraId="3992E2B8" w14:textId="77777777" w:rsidR="00E549B4" w:rsidRPr="00E41985" w:rsidRDefault="00BC32E8" w:rsidP="00E40AC6">
      <w:pPr>
        <w:pStyle w:val="len"/>
        <w:spacing w:before="0"/>
        <w:rPr>
          <w:b w:val="0"/>
        </w:rPr>
      </w:pPr>
      <w:r>
        <w:rPr>
          <w:b w:val="0"/>
        </w:rPr>
        <w:t xml:space="preserve">Artykuł 11</w:t>
      </w:r>
    </w:p>
    <w:p w14:paraId="53108748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(Wejście w życie)</w:t>
      </w:r>
    </w:p>
    <w:p w14:paraId="3C22B836" w14:textId="77777777" w:rsidR="00E549B4" w:rsidRDefault="00E549B4" w:rsidP="006B7A6F">
      <w:pPr>
        <w:pStyle w:val="Odstavek"/>
        <w:ind w:firstLine="0"/>
      </w:pPr>
      <w:r>
        <w:t xml:space="preserve">Niniejsze przepisy wchodzą w życie piętnastego dnia po ich opublikowaniu w Dzienniku Urzędowym Republiki Słowenii.</w:t>
      </w:r>
    </w:p>
    <w:p w14:paraId="1B01CE67" w14:textId="77777777" w:rsidR="00121555" w:rsidRDefault="00121555" w:rsidP="00E549B4">
      <w:pPr>
        <w:pStyle w:val="Odstavek"/>
      </w:pPr>
    </w:p>
    <w:p w14:paraId="2F5816A4" w14:textId="77777777" w:rsidR="00121555" w:rsidRDefault="00121555" w:rsidP="00E549B4">
      <w:pPr>
        <w:pStyle w:val="Odstavek"/>
      </w:pPr>
    </w:p>
    <w:p w14:paraId="61696785" w14:textId="77777777" w:rsidR="00121555" w:rsidRPr="00E549B4" w:rsidRDefault="00121555" w:rsidP="00E549B4">
      <w:pPr>
        <w:pStyle w:val="Odstavek"/>
      </w:pPr>
    </w:p>
    <w:p w14:paraId="23B54045" w14:textId="77777777" w:rsidR="00E549B4" w:rsidRPr="00E549B4" w:rsidRDefault="00E549B4" w:rsidP="00E549B4">
      <w:pPr>
        <w:pStyle w:val="tevilkanakoncupredpisa"/>
      </w:pPr>
      <w:r>
        <w:t xml:space="preserve">Nr 007-635/2021</w:t>
      </w:r>
    </w:p>
    <w:p w14:paraId="7B6F6091" w14:textId="77777777" w:rsidR="00E549B4" w:rsidRDefault="00E549B4" w:rsidP="00E549B4">
      <w:pPr>
        <w:pStyle w:val="Datumsprejetja"/>
      </w:pPr>
      <w:r>
        <w:t xml:space="preserve">Lublana, dnia</w:t>
      </w:r>
      <w:r>
        <w:t xml:space="preserve"> </w:t>
      </w:r>
    </w:p>
    <w:p w14:paraId="7AD8A225" w14:textId="77777777" w:rsidR="00BC6859" w:rsidRPr="00E549B4" w:rsidRDefault="00BC6859" w:rsidP="00E549B4">
      <w:pPr>
        <w:pStyle w:val="Datumsprejetja"/>
      </w:pPr>
      <w:r>
        <w:t xml:space="preserve">EVA 2021-2330-0106</w:t>
      </w:r>
    </w:p>
    <w:p w14:paraId="63D14EDD" w14:textId="77777777" w:rsidR="00BC6859" w:rsidRDefault="00BC6859" w:rsidP="00BC6859">
      <w:pPr>
        <w:ind w:left="5529"/>
        <w:jc w:val="center"/>
      </w:pPr>
    </w:p>
    <w:p w14:paraId="6FCB6400" w14:textId="77777777" w:rsidR="00BC6859" w:rsidRDefault="00BC6859" w:rsidP="00BC6859">
      <w:pPr>
        <w:ind w:left="5529"/>
        <w:jc w:val="center"/>
      </w:pPr>
      <w:r>
        <w:t xml:space="preserve">Minister Rolnictwa, Leśnictwa i Gospodarki Żywnościowej</w:t>
      </w:r>
    </w:p>
    <w:p w14:paraId="68C84D88" w14:textId="77777777" w:rsidR="00BC18F3" w:rsidRDefault="00BC18F3" w:rsidP="0059437C">
      <w:pPr>
        <w:pStyle w:val="rta"/>
      </w:pPr>
    </w:p>
    <w:p w14:paraId="67534C38" w14:textId="77777777" w:rsidR="00054BA5" w:rsidRDefault="00054BA5" w:rsidP="00980896">
      <w:pPr>
        <w:pStyle w:val="Priloga"/>
        <w:rPr>
          <w:b/>
        </w:rPr>
      </w:pPr>
    </w:p>
    <w:p w14:paraId="019FFD2E" w14:textId="77777777" w:rsidR="00054BA5" w:rsidRPr="0059437C" w:rsidRDefault="00054BA5" w:rsidP="00980896">
      <w:pPr>
        <w:pStyle w:val="Priloga"/>
      </w:pPr>
    </w:p>
    <w:sectPr w:rsidR="00054BA5" w:rsidRPr="0059437C" w:rsidSect="00B3609A"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65AE" w14:textId="77777777" w:rsidR="007E3C9E" w:rsidRDefault="007E3C9E" w:rsidP="00443548">
      <w:r>
        <w:separator/>
      </w:r>
    </w:p>
  </w:endnote>
  <w:endnote w:type="continuationSeparator" w:id="0">
    <w:p w14:paraId="0B190E5A" w14:textId="77777777" w:rsidR="007E3C9E" w:rsidRDefault="007E3C9E" w:rsidP="004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B6CC" w14:textId="77777777" w:rsidR="007E3C9E" w:rsidRDefault="007E3C9E" w:rsidP="00443548">
      <w:r>
        <w:separator/>
      </w:r>
    </w:p>
  </w:footnote>
  <w:footnote w:type="continuationSeparator" w:id="0">
    <w:p w14:paraId="47F5698F" w14:textId="77777777" w:rsidR="007E3C9E" w:rsidRDefault="007E3C9E" w:rsidP="0044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3B3"/>
    <w:multiLevelType w:val="hybridMultilevel"/>
    <w:tmpl w:val="FC6ED5DE"/>
    <w:lvl w:ilvl="0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47A13"/>
    <w:multiLevelType w:val="hybridMultilevel"/>
    <w:tmpl w:val="D6340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5CD2"/>
    <w:multiLevelType w:val="hybridMultilevel"/>
    <w:tmpl w:val="6B6EF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70CC"/>
    <w:multiLevelType w:val="hybridMultilevel"/>
    <w:tmpl w:val="06C02FB2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1D9C1619"/>
    <w:multiLevelType w:val="multilevel"/>
    <w:tmpl w:val="70085292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5D631C"/>
    <w:multiLevelType w:val="multilevel"/>
    <w:tmpl w:val="EFEA8B08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052"/>
    <w:multiLevelType w:val="hybridMultilevel"/>
    <w:tmpl w:val="DA208BC6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C35"/>
    <w:multiLevelType w:val="hybridMultilevel"/>
    <w:tmpl w:val="A3429F08"/>
    <w:lvl w:ilvl="0" w:tplc="E5D486A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009F"/>
    <w:multiLevelType w:val="hybridMultilevel"/>
    <w:tmpl w:val="EC4824E4"/>
    <w:lvl w:ilvl="0" w:tplc="A3FEDF76">
      <w:start w:val="15"/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331B40DA"/>
    <w:multiLevelType w:val="hybridMultilevel"/>
    <w:tmpl w:val="686C541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9582A"/>
    <w:multiLevelType w:val="hybridMultilevel"/>
    <w:tmpl w:val="612408A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7A7C"/>
    <w:multiLevelType w:val="hybridMultilevel"/>
    <w:tmpl w:val="E86ACB80"/>
    <w:lvl w:ilvl="0" w:tplc="6FFCA8D4">
      <w:numFmt w:val="bullet"/>
      <w:lvlText w:val="−"/>
      <w:lvlJc w:val="left"/>
      <w:pPr>
        <w:ind w:left="1542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07"/>
    <w:multiLevelType w:val="hybridMultilevel"/>
    <w:tmpl w:val="F71C7910"/>
    <w:lvl w:ilvl="0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D928E6"/>
    <w:multiLevelType w:val="multilevel"/>
    <w:tmpl w:val="70085292"/>
    <w:lvl w:ilvl="0"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160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9745F03"/>
    <w:multiLevelType w:val="hybridMultilevel"/>
    <w:tmpl w:val="87ECF192"/>
    <w:lvl w:ilvl="0" w:tplc="3174BCF6">
      <w:start w:val="1"/>
      <w:numFmt w:val="low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1646C"/>
    <w:multiLevelType w:val="hybridMultilevel"/>
    <w:tmpl w:val="7A662D5E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2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2773E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262FD5"/>
    <w:multiLevelType w:val="hybridMultilevel"/>
    <w:tmpl w:val="E29E8D56"/>
    <w:lvl w:ilvl="0" w:tplc="37DECC5E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0FC6"/>
    <w:multiLevelType w:val="multilevel"/>
    <w:tmpl w:val="B344AEBE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1B5A"/>
    <w:multiLevelType w:val="multilevel"/>
    <w:tmpl w:val="2716D974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AE2167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087A00"/>
    <w:multiLevelType w:val="hybridMultilevel"/>
    <w:tmpl w:val="61300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7137F"/>
    <w:multiLevelType w:val="hybridMultilevel"/>
    <w:tmpl w:val="56AECAA4"/>
    <w:lvl w:ilvl="0" w:tplc="5D7CD7A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96824"/>
    <w:multiLevelType w:val="hybridMultilevel"/>
    <w:tmpl w:val="DB30828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1C84"/>
    <w:multiLevelType w:val="hybridMultilevel"/>
    <w:tmpl w:val="6F208B7A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52795"/>
    <w:multiLevelType w:val="hybridMultilevel"/>
    <w:tmpl w:val="6024B3C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3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6CF8"/>
    <w:multiLevelType w:val="hybridMultilevel"/>
    <w:tmpl w:val="60B44760"/>
    <w:lvl w:ilvl="0" w:tplc="6F6C0C2C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8" w15:restartNumberingAfterBreak="0">
    <w:nsid w:val="6A870AC5"/>
    <w:multiLevelType w:val="hybridMultilevel"/>
    <w:tmpl w:val="CDBAFC34"/>
    <w:lvl w:ilvl="0" w:tplc="C5B8A3A0">
      <w:start w:val="1"/>
      <w:numFmt w:val="bullet"/>
      <w:pStyle w:val="Alinejazarkovnotoko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4299B"/>
    <w:multiLevelType w:val="hybridMultilevel"/>
    <w:tmpl w:val="CCDCC9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C7BFD"/>
    <w:multiLevelType w:val="hybridMultilevel"/>
    <w:tmpl w:val="DDDE3EB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9450D"/>
    <w:multiLevelType w:val="hybridMultilevel"/>
    <w:tmpl w:val="B0A6668E"/>
    <w:lvl w:ilvl="0" w:tplc="E83C084E">
      <w:start w:val="1"/>
      <w:numFmt w:val="bullet"/>
      <w:pStyle w:val="Alineazaodstavkom"/>
      <w:lvlText w:val="̶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3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50102536">
    <w:abstractNumId w:val="7"/>
  </w:num>
  <w:num w:numId="2" w16cid:durableId="617640289">
    <w:abstractNumId w:val="38"/>
  </w:num>
  <w:num w:numId="3" w16cid:durableId="1418940086">
    <w:abstractNumId w:val="10"/>
  </w:num>
  <w:num w:numId="4" w16cid:durableId="1656686103">
    <w:abstractNumId w:val="24"/>
  </w:num>
  <w:num w:numId="5" w16cid:durableId="1350716941">
    <w:abstractNumId w:val="43"/>
  </w:num>
  <w:num w:numId="6" w16cid:durableId="248275837">
    <w:abstractNumId w:val="20"/>
  </w:num>
  <w:num w:numId="7" w16cid:durableId="1892156517">
    <w:abstractNumId w:val="4"/>
  </w:num>
  <w:num w:numId="8" w16cid:durableId="1399403158">
    <w:abstractNumId w:val="23"/>
  </w:num>
  <w:num w:numId="9" w16cid:durableId="1807431584">
    <w:abstractNumId w:val="21"/>
  </w:num>
  <w:num w:numId="10" w16cid:durableId="689992579">
    <w:abstractNumId w:val="26"/>
  </w:num>
  <w:num w:numId="11" w16cid:durableId="954598198">
    <w:abstractNumId w:val="28"/>
  </w:num>
  <w:num w:numId="12" w16cid:durableId="1580794166">
    <w:abstractNumId w:val="17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17431173">
    <w:abstractNumId w:val="30"/>
  </w:num>
  <w:num w:numId="14" w16cid:durableId="768039592">
    <w:abstractNumId w:val="11"/>
  </w:num>
  <w:num w:numId="15" w16cid:durableId="591596232">
    <w:abstractNumId w:val="36"/>
  </w:num>
  <w:num w:numId="16" w16cid:durableId="1437099930">
    <w:abstractNumId w:val="42"/>
  </w:num>
  <w:num w:numId="17" w16cid:durableId="1326974264">
    <w:abstractNumId w:val="13"/>
  </w:num>
  <w:num w:numId="18" w16cid:durableId="2017075211">
    <w:abstractNumId w:val="15"/>
  </w:num>
  <w:num w:numId="19" w16cid:durableId="87316300">
    <w:abstractNumId w:val="37"/>
  </w:num>
  <w:num w:numId="20" w16cid:durableId="973947087">
    <w:abstractNumId w:val="27"/>
  </w:num>
  <w:num w:numId="21" w16cid:durableId="383330552">
    <w:abstractNumId w:val="6"/>
  </w:num>
  <w:num w:numId="22" w16cid:durableId="1858960706">
    <w:abstractNumId w:val="25"/>
  </w:num>
  <w:num w:numId="23" w16cid:durableId="794520533">
    <w:abstractNumId w:val="9"/>
  </w:num>
  <w:num w:numId="24" w16cid:durableId="349843073">
    <w:abstractNumId w:val="39"/>
  </w:num>
  <w:num w:numId="25" w16cid:durableId="1295058191">
    <w:abstractNumId w:val="2"/>
  </w:num>
  <w:num w:numId="26" w16cid:durableId="1193686383">
    <w:abstractNumId w:val="1"/>
  </w:num>
  <w:num w:numId="27" w16cid:durableId="334573356">
    <w:abstractNumId w:val="33"/>
  </w:num>
  <w:num w:numId="28" w16cid:durableId="2022583155">
    <w:abstractNumId w:val="31"/>
  </w:num>
  <w:num w:numId="29" w16cid:durableId="147476728">
    <w:abstractNumId w:val="19"/>
  </w:num>
  <w:num w:numId="30" w16cid:durableId="83846093">
    <w:abstractNumId w:val="5"/>
  </w:num>
  <w:num w:numId="31" w16cid:durableId="110172749">
    <w:abstractNumId w:val="8"/>
  </w:num>
  <w:num w:numId="32" w16cid:durableId="916014322">
    <w:abstractNumId w:val="29"/>
  </w:num>
  <w:num w:numId="33" w16cid:durableId="1141187645">
    <w:abstractNumId w:val="41"/>
  </w:num>
  <w:num w:numId="34" w16cid:durableId="1783529068">
    <w:abstractNumId w:val="35"/>
  </w:num>
  <w:num w:numId="35" w16cid:durableId="963343478">
    <w:abstractNumId w:val="40"/>
  </w:num>
  <w:num w:numId="36" w16cid:durableId="432476322">
    <w:abstractNumId w:val="3"/>
  </w:num>
  <w:num w:numId="37" w16cid:durableId="1558011507">
    <w:abstractNumId w:val="0"/>
  </w:num>
  <w:num w:numId="38" w16cid:durableId="1022590815">
    <w:abstractNumId w:val="12"/>
  </w:num>
  <w:num w:numId="39" w16cid:durableId="683022423">
    <w:abstractNumId w:val="22"/>
  </w:num>
  <w:num w:numId="40" w16cid:durableId="1687948917">
    <w:abstractNumId w:val="34"/>
  </w:num>
  <w:num w:numId="41" w16cid:durableId="1473251485">
    <w:abstractNumId w:val="32"/>
  </w:num>
  <w:num w:numId="42" w16cid:durableId="280847144">
    <w:abstractNumId w:val="14"/>
  </w:num>
  <w:num w:numId="43" w16cid:durableId="1039549719">
    <w:abstractNumId w:val="18"/>
  </w:num>
  <w:num w:numId="44" w16cid:durableId="14724002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proofState w:spelling="dirty" w:grammar="dirty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Moves/>
  <w:doNotTrackFormatting/>
  <w:documentProtection w:formatting="1" w:enforcement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784"/>
    <w:rsid w:val="00002C7F"/>
    <w:rsid w:val="000063C0"/>
    <w:rsid w:val="00013C52"/>
    <w:rsid w:val="00014217"/>
    <w:rsid w:val="00015D71"/>
    <w:rsid w:val="000165E7"/>
    <w:rsid w:val="000175F5"/>
    <w:rsid w:val="00020A5E"/>
    <w:rsid w:val="00022257"/>
    <w:rsid w:val="00027380"/>
    <w:rsid w:val="00027E32"/>
    <w:rsid w:val="00030AD2"/>
    <w:rsid w:val="0003335F"/>
    <w:rsid w:val="00034A34"/>
    <w:rsid w:val="00037789"/>
    <w:rsid w:val="00037EEE"/>
    <w:rsid w:val="0004451F"/>
    <w:rsid w:val="0004576D"/>
    <w:rsid w:val="00054BA5"/>
    <w:rsid w:val="00054C12"/>
    <w:rsid w:val="000552D9"/>
    <w:rsid w:val="00062A89"/>
    <w:rsid w:val="00067A11"/>
    <w:rsid w:val="000718EA"/>
    <w:rsid w:val="00073FE4"/>
    <w:rsid w:val="000771DE"/>
    <w:rsid w:val="00077728"/>
    <w:rsid w:val="000910F9"/>
    <w:rsid w:val="00091488"/>
    <w:rsid w:val="000942BF"/>
    <w:rsid w:val="000945C6"/>
    <w:rsid w:val="00095113"/>
    <w:rsid w:val="000951EB"/>
    <w:rsid w:val="00095564"/>
    <w:rsid w:val="00096A30"/>
    <w:rsid w:val="000970CB"/>
    <w:rsid w:val="000A0A1F"/>
    <w:rsid w:val="000A0F73"/>
    <w:rsid w:val="000A5038"/>
    <w:rsid w:val="000A61AF"/>
    <w:rsid w:val="000B2949"/>
    <w:rsid w:val="000B2E9D"/>
    <w:rsid w:val="000C37D8"/>
    <w:rsid w:val="000C4827"/>
    <w:rsid w:val="000D01A7"/>
    <w:rsid w:val="000D0761"/>
    <w:rsid w:val="000D4900"/>
    <w:rsid w:val="000D4FFB"/>
    <w:rsid w:val="000D6675"/>
    <w:rsid w:val="000D7735"/>
    <w:rsid w:val="000E1CF0"/>
    <w:rsid w:val="000E4957"/>
    <w:rsid w:val="000E565C"/>
    <w:rsid w:val="000F2990"/>
    <w:rsid w:val="000F4893"/>
    <w:rsid w:val="000F58ED"/>
    <w:rsid w:val="000F7AE6"/>
    <w:rsid w:val="00103C64"/>
    <w:rsid w:val="001041ED"/>
    <w:rsid w:val="001048BF"/>
    <w:rsid w:val="00104ACD"/>
    <w:rsid w:val="00110BAF"/>
    <w:rsid w:val="001119F7"/>
    <w:rsid w:val="00111A70"/>
    <w:rsid w:val="001151C8"/>
    <w:rsid w:val="00121555"/>
    <w:rsid w:val="001222C8"/>
    <w:rsid w:val="00122BCC"/>
    <w:rsid w:val="00125CBB"/>
    <w:rsid w:val="00131EA2"/>
    <w:rsid w:val="001322E7"/>
    <w:rsid w:val="00134138"/>
    <w:rsid w:val="00137A63"/>
    <w:rsid w:val="001546A2"/>
    <w:rsid w:val="00154DB5"/>
    <w:rsid w:val="001552BA"/>
    <w:rsid w:val="001565AF"/>
    <w:rsid w:val="00157F86"/>
    <w:rsid w:val="00165141"/>
    <w:rsid w:val="00165807"/>
    <w:rsid w:val="00165976"/>
    <w:rsid w:val="00167DCA"/>
    <w:rsid w:val="001703D7"/>
    <w:rsid w:val="00171743"/>
    <w:rsid w:val="001864CD"/>
    <w:rsid w:val="00187D59"/>
    <w:rsid w:val="001916F6"/>
    <w:rsid w:val="0019232A"/>
    <w:rsid w:val="00193161"/>
    <w:rsid w:val="001B05FC"/>
    <w:rsid w:val="001B094B"/>
    <w:rsid w:val="001B2D96"/>
    <w:rsid w:val="001B65B4"/>
    <w:rsid w:val="001B6BB5"/>
    <w:rsid w:val="001B77C8"/>
    <w:rsid w:val="001C00CB"/>
    <w:rsid w:val="001C3689"/>
    <w:rsid w:val="001C67BB"/>
    <w:rsid w:val="001C6E33"/>
    <w:rsid w:val="001D3774"/>
    <w:rsid w:val="001D61C9"/>
    <w:rsid w:val="001E6AD0"/>
    <w:rsid w:val="001E6B0F"/>
    <w:rsid w:val="001E77FE"/>
    <w:rsid w:val="00202E68"/>
    <w:rsid w:val="00203474"/>
    <w:rsid w:val="00207DB1"/>
    <w:rsid w:val="0021024C"/>
    <w:rsid w:val="002149DF"/>
    <w:rsid w:val="00216C16"/>
    <w:rsid w:val="00217D2C"/>
    <w:rsid w:val="00220DAE"/>
    <w:rsid w:val="00226540"/>
    <w:rsid w:val="002265A9"/>
    <w:rsid w:val="002327F2"/>
    <w:rsid w:val="00246C2C"/>
    <w:rsid w:val="002479A9"/>
    <w:rsid w:val="00252700"/>
    <w:rsid w:val="0025358E"/>
    <w:rsid w:val="0025399F"/>
    <w:rsid w:val="00261112"/>
    <w:rsid w:val="002638E1"/>
    <w:rsid w:val="00264876"/>
    <w:rsid w:val="00267717"/>
    <w:rsid w:val="002749D7"/>
    <w:rsid w:val="00280066"/>
    <w:rsid w:val="00281849"/>
    <w:rsid w:val="00281EE3"/>
    <w:rsid w:val="00286CA4"/>
    <w:rsid w:val="00290E97"/>
    <w:rsid w:val="00293074"/>
    <w:rsid w:val="002A2B75"/>
    <w:rsid w:val="002A2D5F"/>
    <w:rsid w:val="002A5FB3"/>
    <w:rsid w:val="002A74B2"/>
    <w:rsid w:val="002B07AD"/>
    <w:rsid w:val="002B29AF"/>
    <w:rsid w:val="002B32F6"/>
    <w:rsid w:val="002C2DFC"/>
    <w:rsid w:val="002C3281"/>
    <w:rsid w:val="002C3510"/>
    <w:rsid w:val="002C61FB"/>
    <w:rsid w:val="002D0896"/>
    <w:rsid w:val="002D38F6"/>
    <w:rsid w:val="002E322A"/>
    <w:rsid w:val="002E5DF8"/>
    <w:rsid w:val="002E5E24"/>
    <w:rsid w:val="002E62C0"/>
    <w:rsid w:val="002F0F1C"/>
    <w:rsid w:val="002F308B"/>
    <w:rsid w:val="003031B8"/>
    <w:rsid w:val="003040AE"/>
    <w:rsid w:val="00307296"/>
    <w:rsid w:val="00312462"/>
    <w:rsid w:val="00313C7D"/>
    <w:rsid w:val="003155ED"/>
    <w:rsid w:val="0031787C"/>
    <w:rsid w:val="003203D5"/>
    <w:rsid w:val="003227D0"/>
    <w:rsid w:val="00323172"/>
    <w:rsid w:val="003240B6"/>
    <w:rsid w:val="00324AE1"/>
    <w:rsid w:val="0032542A"/>
    <w:rsid w:val="0033107E"/>
    <w:rsid w:val="00331FA6"/>
    <w:rsid w:val="00332203"/>
    <w:rsid w:val="00332298"/>
    <w:rsid w:val="0033282A"/>
    <w:rsid w:val="00332C15"/>
    <w:rsid w:val="00333CAD"/>
    <w:rsid w:val="00334A76"/>
    <w:rsid w:val="00340E88"/>
    <w:rsid w:val="00343AEB"/>
    <w:rsid w:val="00346FB3"/>
    <w:rsid w:val="0035252A"/>
    <w:rsid w:val="0035474D"/>
    <w:rsid w:val="00357591"/>
    <w:rsid w:val="003634FF"/>
    <w:rsid w:val="003717CB"/>
    <w:rsid w:val="00375142"/>
    <w:rsid w:val="00375737"/>
    <w:rsid w:val="00381AD5"/>
    <w:rsid w:val="00381D10"/>
    <w:rsid w:val="00383FE9"/>
    <w:rsid w:val="00390635"/>
    <w:rsid w:val="003918E0"/>
    <w:rsid w:val="00393F2D"/>
    <w:rsid w:val="003A352E"/>
    <w:rsid w:val="003A3EC6"/>
    <w:rsid w:val="003A4919"/>
    <w:rsid w:val="003B076E"/>
    <w:rsid w:val="003B3192"/>
    <w:rsid w:val="003B3A62"/>
    <w:rsid w:val="003B47A8"/>
    <w:rsid w:val="003B66C5"/>
    <w:rsid w:val="003C3B62"/>
    <w:rsid w:val="003C4588"/>
    <w:rsid w:val="003C6999"/>
    <w:rsid w:val="003C74B8"/>
    <w:rsid w:val="003D3C5C"/>
    <w:rsid w:val="003D72F5"/>
    <w:rsid w:val="003E00C0"/>
    <w:rsid w:val="003F5674"/>
    <w:rsid w:val="00407B8D"/>
    <w:rsid w:val="00410EA3"/>
    <w:rsid w:val="00414DE6"/>
    <w:rsid w:val="00415BB3"/>
    <w:rsid w:val="00423CF0"/>
    <w:rsid w:val="0042406C"/>
    <w:rsid w:val="00425EE6"/>
    <w:rsid w:val="004319D1"/>
    <w:rsid w:val="00433877"/>
    <w:rsid w:val="00433D4A"/>
    <w:rsid w:val="00436BDE"/>
    <w:rsid w:val="0043779E"/>
    <w:rsid w:val="00437ECF"/>
    <w:rsid w:val="00443548"/>
    <w:rsid w:val="00450AC4"/>
    <w:rsid w:val="0046161D"/>
    <w:rsid w:val="0046392A"/>
    <w:rsid w:val="00466C7F"/>
    <w:rsid w:val="00470B54"/>
    <w:rsid w:val="00471815"/>
    <w:rsid w:val="004722A1"/>
    <w:rsid w:val="00472702"/>
    <w:rsid w:val="004757F7"/>
    <w:rsid w:val="00480172"/>
    <w:rsid w:val="00483426"/>
    <w:rsid w:val="004852E2"/>
    <w:rsid w:val="00486DF3"/>
    <w:rsid w:val="0049015E"/>
    <w:rsid w:val="00492506"/>
    <w:rsid w:val="004962C1"/>
    <w:rsid w:val="00497C4C"/>
    <w:rsid w:val="004A1DDE"/>
    <w:rsid w:val="004A1DED"/>
    <w:rsid w:val="004A2E26"/>
    <w:rsid w:val="004A50E1"/>
    <w:rsid w:val="004A702A"/>
    <w:rsid w:val="004C2956"/>
    <w:rsid w:val="004C42D6"/>
    <w:rsid w:val="004C44DA"/>
    <w:rsid w:val="004C465D"/>
    <w:rsid w:val="004C5226"/>
    <w:rsid w:val="004C6759"/>
    <w:rsid w:val="004D3599"/>
    <w:rsid w:val="004D657D"/>
    <w:rsid w:val="004D78F5"/>
    <w:rsid w:val="004E15E0"/>
    <w:rsid w:val="004E29FE"/>
    <w:rsid w:val="004E3404"/>
    <w:rsid w:val="004E51E6"/>
    <w:rsid w:val="004E7AF1"/>
    <w:rsid w:val="004F06B5"/>
    <w:rsid w:val="004F0A17"/>
    <w:rsid w:val="004F383D"/>
    <w:rsid w:val="0050379F"/>
    <w:rsid w:val="005054F4"/>
    <w:rsid w:val="005058D1"/>
    <w:rsid w:val="005121AF"/>
    <w:rsid w:val="00512B30"/>
    <w:rsid w:val="00513832"/>
    <w:rsid w:val="00515789"/>
    <w:rsid w:val="00515CCA"/>
    <w:rsid w:val="00516F80"/>
    <w:rsid w:val="005170D2"/>
    <w:rsid w:val="00523EE5"/>
    <w:rsid w:val="00532A6D"/>
    <w:rsid w:val="005332FE"/>
    <w:rsid w:val="00553D77"/>
    <w:rsid w:val="00564E02"/>
    <w:rsid w:val="005668D9"/>
    <w:rsid w:val="00570079"/>
    <w:rsid w:val="00577714"/>
    <w:rsid w:val="0058694C"/>
    <w:rsid w:val="00586B4D"/>
    <w:rsid w:val="00586E98"/>
    <w:rsid w:val="00587F76"/>
    <w:rsid w:val="0059437C"/>
    <w:rsid w:val="0059495B"/>
    <w:rsid w:val="005A7819"/>
    <w:rsid w:val="005A7983"/>
    <w:rsid w:val="005A7D43"/>
    <w:rsid w:val="005B1B17"/>
    <w:rsid w:val="005B2D7D"/>
    <w:rsid w:val="005B3557"/>
    <w:rsid w:val="005C100C"/>
    <w:rsid w:val="005C2B1C"/>
    <w:rsid w:val="005C4185"/>
    <w:rsid w:val="005C4B3C"/>
    <w:rsid w:val="005C5321"/>
    <w:rsid w:val="005C63E7"/>
    <w:rsid w:val="005D0D55"/>
    <w:rsid w:val="005D45BD"/>
    <w:rsid w:val="005D4B31"/>
    <w:rsid w:val="005D62A2"/>
    <w:rsid w:val="005F213A"/>
    <w:rsid w:val="005F44C7"/>
    <w:rsid w:val="005F6C17"/>
    <w:rsid w:val="005F7C28"/>
    <w:rsid w:val="00601013"/>
    <w:rsid w:val="00602963"/>
    <w:rsid w:val="00603691"/>
    <w:rsid w:val="00606AFE"/>
    <w:rsid w:val="00607FCF"/>
    <w:rsid w:val="00612E4A"/>
    <w:rsid w:val="006202C8"/>
    <w:rsid w:val="0062080B"/>
    <w:rsid w:val="00621CD8"/>
    <w:rsid w:val="00625CE5"/>
    <w:rsid w:val="006304F7"/>
    <w:rsid w:val="00631987"/>
    <w:rsid w:val="00632B36"/>
    <w:rsid w:val="00634A34"/>
    <w:rsid w:val="00636BD7"/>
    <w:rsid w:val="00644AB7"/>
    <w:rsid w:val="00644D83"/>
    <w:rsid w:val="00645D98"/>
    <w:rsid w:val="0064602C"/>
    <w:rsid w:val="006527B4"/>
    <w:rsid w:val="00653C19"/>
    <w:rsid w:val="0065762B"/>
    <w:rsid w:val="006609F4"/>
    <w:rsid w:val="00664904"/>
    <w:rsid w:val="00664F8B"/>
    <w:rsid w:val="0066676D"/>
    <w:rsid w:val="006710BC"/>
    <w:rsid w:val="00672569"/>
    <w:rsid w:val="00673206"/>
    <w:rsid w:val="0067608B"/>
    <w:rsid w:val="00677784"/>
    <w:rsid w:val="00681399"/>
    <w:rsid w:val="006836D0"/>
    <w:rsid w:val="00685D55"/>
    <w:rsid w:val="006868CD"/>
    <w:rsid w:val="00690DA7"/>
    <w:rsid w:val="006918DF"/>
    <w:rsid w:val="006933D4"/>
    <w:rsid w:val="0069368B"/>
    <w:rsid w:val="006A02C8"/>
    <w:rsid w:val="006A2A93"/>
    <w:rsid w:val="006A4C74"/>
    <w:rsid w:val="006A4CBB"/>
    <w:rsid w:val="006A7506"/>
    <w:rsid w:val="006B6840"/>
    <w:rsid w:val="006B78EE"/>
    <w:rsid w:val="006B7A6F"/>
    <w:rsid w:val="006C16AB"/>
    <w:rsid w:val="006C7D40"/>
    <w:rsid w:val="006D352C"/>
    <w:rsid w:val="006D4C26"/>
    <w:rsid w:val="006D64B2"/>
    <w:rsid w:val="006D65A2"/>
    <w:rsid w:val="006E053E"/>
    <w:rsid w:val="006E055E"/>
    <w:rsid w:val="006E0AEC"/>
    <w:rsid w:val="006E1929"/>
    <w:rsid w:val="006F0324"/>
    <w:rsid w:val="006F12B9"/>
    <w:rsid w:val="006F53F1"/>
    <w:rsid w:val="006F544D"/>
    <w:rsid w:val="006F6027"/>
    <w:rsid w:val="0070322D"/>
    <w:rsid w:val="007065A5"/>
    <w:rsid w:val="00712C1C"/>
    <w:rsid w:val="00722C48"/>
    <w:rsid w:val="007303FA"/>
    <w:rsid w:val="00732916"/>
    <w:rsid w:val="007352BD"/>
    <w:rsid w:val="007359F6"/>
    <w:rsid w:val="00737C37"/>
    <w:rsid w:val="00740471"/>
    <w:rsid w:val="00740BE7"/>
    <w:rsid w:val="00742A37"/>
    <w:rsid w:val="00743D0B"/>
    <w:rsid w:val="00746125"/>
    <w:rsid w:val="00747E0A"/>
    <w:rsid w:val="00750588"/>
    <w:rsid w:val="00752FBE"/>
    <w:rsid w:val="00754DC8"/>
    <w:rsid w:val="00766650"/>
    <w:rsid w:val="00783C30"/>
    <w:rsid w:val="0079137B"/>
    <w:rsid w:val="00791396"/>
    <w:rsid w:val="00791C26"/>
    <w:rsid w:val="00797225"/>
    <w:rsid w:val="00797B47"/>
    <w:rsid w:val="007A2172"/>
    <w:rsid w:val="007A2D96"/>
    <w:rsid w:val="007A2FCB"/>
    <w:rsid w:val="007A3421"/>
    <w:rsid w:val="007A3CCF"/>
    <w:rsid w:val="007A3E2F"/>
    <w:rsid w:val="007A7568"/>
    <w:rsid w:val="007A7B0C"/>
    <w:rsid w:val="007B1378"/>
    <w:rsid w:val="007B1C11"/>
    <w:rsid w:val="007C01E1"/>
    <w:rsid w:val="007C2E74"/>
    <w:rsid w:val="007C4AC6"/>
    <w:rsid w:val="007C4F6A"/>
    <w:rsid w:val="007D08CA"/>
    <w:rsid w:val="007E0C52"/>
    <w:rsid w:val="007E2187"/>
    <w:rsid w:val="007E26D7"/>
    <w:rsid w:val="007E3C9E"/>
    <w:rsid w:val="007E3E56"/>
    <w:rsid w:val="007E640F"/>
    <w:rsid w:val="007E6485"/>
    <w:rsid w:val="007F1A5F"/>
    <w:rsid w:val="00804F6E"/>
    <w:rsid w:val="008060FA"/>
    <w:rsid w:val="008168FD"/>
    <w:rsid w:val="008234E5"/>
    <w:rsid w:val="00833D61"/>
    <w:rsid w:val="0083639B"/>
    <w:rsid w:val="00840F2B"/>
    <w:rsid w:val="00844B25"/>
    <w:rsid w:val="00854AB6"/>
    <w:rsid w:val="008566FB"/>
    <w:rsid w:val="00862EE2"/>
    <w:rsid w:val="008637E1"/>
    <w:rsid w:val="008704CF"/>
    <w:rsid w:val="008707A1"/>
    <w:rsid w:val="00870F03"/>
    <w:rsid w:val="00871E12"/>
    <w:rsid w:val="00872892"/>
    <w:rsid w:val="00875209"/>
    <w:rsid w:val="008762A4"/>
    <w:rsid w:val="00876E2A"/>
    <w:rsid w:val="00880D97"/>
    <w:rsid w:val="0088516F"/>
    <w:rsid w:val="008913F5"/>
    <w:rsid w:val="008929B8"/>
    <w:rsid w:val="00893316"/>
    <w:rsid w:val="008942B7"/>
    <w:rsid w:val="00895C21"/>
    <w:rsid w:val="008A45BC"/>
    <w:rsid w:val="008A6778"/>
    <w:rsid w:val="008A6FD1"/>
    <w:rsid w:val="008A7CB4"/>
    <w:rsid w:val="008B0C8F"/>
    <w:rsid w:val="008B2494"/>
    <w:rsid w:val="008B4771"/>
    <w:rsid w:val="008B6CB5"/>
    <w:rsid w:val="008D077C"/>
    <w:rsid w:val="008D2652"/>
    <w:rsid w:val="008D76A0"/>
    <w:rsid w:val="008E2F22"/>
    <w:rsid w:val="008E3385"/>
    <w:rsid w:val="008E6C20"/>
    <w:rsid w:val="008E7F78"/>
    <w:rsid w:val="008F0FCE"/>
    <w:rsid w:val="00903BA6"/>
    <w:rsid w:val="009062E7"/>
    <w:rsid w:val="0091361B"/>
    <w:rsid w:val="0091572A"/>
    <w:rsid w:val="00916ACE"/>
    <w:rsid w:val="00921022"/>
    <w:rsid w:val="00921884"/>
    <w:rsid w:val="0093041B"/>
    <w:rsid w:val="009409B2"/>
    <w:rsid w:val="0094127E"/>
    <w:rsid w:val="0094304D"/>
    <w:rsid w:val="00943394"/>
    <w:rsid w:val="00951C7B"/>
    <w:rsid w:val="00952517"/>
    <w:rsid w:val="009567CB"/>
    <w:rsid w:val="00956A80"/>
    <w:rsid w:val="00967D6A"/>
    <w:rsid w:val="0097165C"/>
    <w:rsid w:val="00974287"/>
    <w:rsid w:val="009757AE"/>
    <w:rsid w:val="00975B9D"/>
    <w:rsid w:val="00980896"/>
    <w:rsid w:val="00982816"/>
    <w:rsid w:val="009833F0"/>
    <w:rsid w:val="00985FA6"/>
    <w:rsid w:val="00987C5E"/>
    <w:rsid w:val="00990DB7"/>
    <w:rsid w:val="00991D62"/>
    <w:rsid w:val="009932BA"/>
    <w:rsid w:val="00993943"/>
    <w:rsid w:val="009A0AE4"/>
    <w:rsid w:val="009A5F4C"/>
    <w:rsid w:val="009B2E64"/>
    <w:rsid w:val="009B336C"/>
    <w:rsid w:val="009B4B39"/>
    <w:rsid w:val="009C21A5"/>
    <w:rsid w:val="009C2E52"/>
    <w:rsid w:val="009C39AF"/>
    <w:rsid w:val="009C4B38"/>
    <w:rsid w:val="009C6451"/>
    <w:rsid w:val="009C7CBD"/>
    <w:rsid w:val="009C7DEB"/>
    <w:rsid w:val="009C7E7A"/>
    <w:rsid w:val="009D1656"/>
    <w:rsid w:val="009D3061"/>
    <w:rsid w:val="009F13E2"/>
    <w:rsid w:val="009F1C71"/>
    <w:rsid w:val="009F22BE"/>
    <w:rsid w:val="00A03E7D"/>
    <w:rsid w:val="00A0737B"/>
    <w:rsid w:val="00A073A8"/>
    <w:rsid w:val="00A14B5C"/>
    <w:rsid w:val="00A21545"/>
    <w:rsid w:val="00A229FE"/>
    <w:rsid w:val="00A3065E"/>
    <w:rsid w:val="00A31972"/>
    <w:rsid w:val="00A32C18"/>
    <w:rsid w:val="00A32E42"/>
    <w:rsid w:val="00A33BDF"/>
    <w:rsid w:val="00A37954"/>
    <w:rsid w:val="00A4021D"/>
    <w:rsid w:val="00A40E63"/>
    <w:rsid w:val="00A5051F"/>
    <w:rsid w:val="00A51853"/>
    <w:rsid w:val="00A54620"/>
    <w:rsid w:val="00A70A3B"/>
    <w:rsid w:val="00A73DCF"/>
    <w:rsid w:val="00A75091"/>
    <w:rsid w:val="00A76768"/>
    <w:rsid w:val="00A769EA"/>
    <w:rsid w:val="00A877FB"/>
    <w:rsid w:val="00A87DF3"/>
    <w:rsid w:val="00A907D7"/>
    <w:rsid w:val="00A90832"/>
    <w:rsid w:val="00A9107C"/>
    <w:rsid w:val="00A91E00"/>
    <w:rsid w:val="00A95FEE"/>
    <w:rsid w:val="00AA2A81"/>
    <w:rsid w:val="00AA5D87"/>
    <w:rsid w:val="00AA6D7C"/>
    <w:rsid w:val="00AA7D4E"/>
    <w:rsid w:val="00AB1114"/>
    <w:rsid w:val="00AB4C3E"/>
    <w:rsid w:val="00AB7452"/>
    <w:rsid w:val="00AC3245"/>
    <w:rsid w:val="00AC6273"/>
    <w:rsid w:val="00AD6F20"/>
    <w:rsid w:val="00AE4E26"/>
    <w:rsid w:val="00AE7827"/>
    <w:rsid w:val="00AF29C0"/>
    <w:rsid w:val="00AF5562"/>
    <w:rsid w:val="00B01FD6"/>
    <w:rsid w:val="00B027CF"/>
    <w:rsid w:val="00B05C7A"/>
    <w:rsid w:val="00B1307A"/>
    <w:rsid w:val="00B138CA"/>
    <w:rsid w:val="00B15DDB"/>
    <w:rsid w:val="00B17BA2"/>
    <w:rsid w:val="00B2616C"/>
    <w:rsid w:val="00B30D57"/>
    <w:rsid w:val="00B333F3"/>
    <w:rsid w:val="00B33460"/>
    <w:rsid w:val="00B33D2F"/>
    <w:rsid w:val="00B3609A"/>
    <w:rsid w:val="00B37BB1"/>
    <w:rsid w:val="00B37F04"/>
    <w:rsid w:val="00B476DB"/>
    <w:rsid w:val="00B47792"/>
    <w:rsid w:val="00B5137E"/>
    <w:rsid w:val="00B549B6"/>
    <w:rsid w:val="00B56C8D"/>
    <w:rsid w:val="00B61908"/>
    <w:rsid w:val="00B63627"/>
    <w:rsid w:val="00B65B58"/>
    <w:rsid w:val="00B65EA3"/>
    <w:rsid w:val="00B71082"/>
    <w:rsid w:val="00B72FB7"/>
    <w:rsid w:val="00B76393"/>
    <w:rsid w:val="00B763A1"/>
    <w:rsid w:val="00B76702"/>
    <w:rsid w:val="00B85194"/>
    <w:rsid w:val="00B85ADA"/>
    <w:rsid w:val="00B870B1"/>
    <w:rsid w:val="00BA543E"/>
    <w:rsid w:val="00BB2A80"/>
    <w:rsid w:val="00BB4B59"/>
    <w:rsid w:val="00BB5DA0"/>
    <w:rsid w:val="00BB62BA"/>
    <w:rsid w:val="00BC18F3"/>
    <w:rsid w:val="00BC32E8"/>
    <w:rsid w:val="00BC39E6"/>
    <w:rsid w:val="00BC6765"/>
    <w:rsid w:val="00BC6859"/>
    <w:rsid w:val="00BD0A98"/>
    <w:rsid w:val="00BD2162"/>
    <w:rsid w:val="00BD2A74"/>
    <w:rsid w:val="00BD60DF"/>
    <w:rsid w:val="00BE2179"/>
    <w:rsid w:val="00BE6AE7"/>
    <w:rsid w:val="00BE72BE"/>
    <w:rsid w:val="00BF53C4"/>
    <w:rsid w:val="00BF7DAF"/>
    <w:rsid w:val="00C02138"/>
    <w:rsid w:val="00C0362A"/>
    <w:rsid w:val="00C11DFD"/>
    <w:rsid w:val="00C15331"/>
    <w:rsid w:val="00C15684"/>
    <w:rsid w:val="00C1592A"/>
    <w:rsid w:val="00C15992"/>
    <w:rsid w:val="00C16A30"/>
    <w:rsid w:val="00C17120"/>
    <w:rsid w:val="00C22F24"/>
    <w:rsid w:val="00C331EE"/>
    <w:rsid w:val="00C348EE"/>
    <w:rsid w:val="00C425DB"/>
    <w:rsid w:val="00C42D98"/>
    <w:rsid w:val="00C473A4"/>
    <w:rsid w:val="00C51D2B"/>
    <w:rsid w:val="00C54D54"/>
    <w:rsid w:val="00C57DBF"/>
    <w:rsid w:val="00C64119"/>
    <w:rsid w:val="00C70399"/>
    <w:rsid w:val="00C71250"/>
    <w:rsid w:val="00C712B5"/>
    <w:rsid w:val="00C71C33"/>
    <w:rsid w:val="00C76238"/>
    <w:rsid w:val="00C765FE"/>
    <w:rsid w:val="00C80FA2"/>
    <w:rsid w:val="00C82011"/>
    <w:rsid w:val="00C83839"/>
    <w:rsid w:val="00C9687B"/>
    <w:rsid w:val="00CA7696"/>
    <w:rsid w:val="00CB1E97"/>
    <w:rsid w:val="00CC3466"/>
    <w:rsid w:val="00CC4502"/>
    <w:rsid w:val="00CC57BF"/>
    <w:rsid w:val="00CD339B"/>
    <w:rsid w:val="00CD4C4B"/>
    <w:rsid w:val="00CD53FB"/>
    <w:rsid w:val="00CD55E5"/>
    <w:rsid w:val="00CD5CE3"/>
    <w:rsid w:val="00CE0795"/>
    <w:rsid w:val="00CE47B0"/>
    <w:rsid w:val="00CE7945"/>
    <w:rsid w:val="00CF18DC"/>
    <w:rsid w:val="00CF2D8C"/>
    <w:rsid w:val="00CF3786"/>
    <w:rsid w:val="00CF50E5"/>
    <w:rsid w:val="00CF584E"/>
    <w:rsid w:val="00D0199B"/>
    <w:rsid w:val="00D03E95"/>
    <w:rsid w:val="00D0775A"/>
    <w:rsid w:val="00D11299"/>
    <w:rsid w:val="00D13E96"/>
    <w:rsid w:val="00D16332"/>
    <w:rsid w:val="00D23F19"/>
    <w:rsid w:val="00D26D1B"/>
    <w:rsid w:val="00D27C0F"/>
    <w:rsid w:val="00D53B2B"/>
    <w:rsid w:val="00D54C02"/>
    <w:rsid w:val="00D55E62"/>
    <w:rsid w:val="00D56DAD"/>
    <w:rsid w:val="00D579C1"/>
    <w:rsid w:val="00D61E67"/>
    <w:rsid w:val="00D63D0F"/>
    <w:rsid w:val="00D710F1"/>
    <w:rsid w:val="00D72671"/>
    <w:rsid w:val="00D75575"/>
    <w:rsid w:val="00D764BC"/>
    <w:rsid w:val="00D77DFB"/>
    <w:rsid w:val="00D80698"/>
    <w:rsid w:val="00D82DB9"/>
    <w:rsid w:val="00D834B8"/>
    <w:rsid w:val="00D83A2D"/>
    <w:rsid w:val="00D83AF8"/>
    <w:rsid w:val="00D9208B"/>
    <w:rsid w:val="00D97FA1"/>
    <w:rsid w:val="00DA2B63"/>
    <w:rsid w:val="00DA4D0D"/>
    <w:rsid w:val="00DB075B"/>
    <w:rsid w:val="00DB0C6E"/>
    <w:rsid w:val="00DB456C"/>
    <w:rsid w:val="00DC0ABD"/>
    <w:rsid w:val="00DC3731"/>
    <w:rsid w:val="00DC4AEF"/>
    <w:rsid w:val="00DD07A7"/>
    <w:rsid w:val="00DD0D1A"/>
    <w:rsid w:val="00DE17BD"/>
    <w:rsid w:val="00DE4026"/>
    <w:rsid w:val="00DE7FC9"/>
    <w:rsid w:val="00DF14E3"/>
    <w:rsid w:val="00DF1E84"/>
    <w:rsid w:val="00DF5DD7"/>
    <w:rsid w:val="00E03D8F"/>
    <w:rsid w:val="00E0436E"/>
    <w:rsid w:val="00E05260"/>
    <w:rsid w:val="00E245DB"/>
    <w:rsid w:val="00E25ED8"/>
    <w:rsid w:val="00E309B3"/>
    <w:rsid w:val="00E32A01"/>
    <w:rsid w:val="00E36FAE"/>
    <w:rsid w:val="00E40AC6"/>
    <w:rsid w:val="00E41985"/>
    <w:rsid w:val="00E430E5"/>
    <w:rsid w:val="00E50D45"/>
    <w:rsid w:val="00E51CD5"/>
    <w:rsid w:val="00E549B4"/>
    <w:rsid w:val="00E627C1"/>
    <w:rsid w:val="00E63D0D"/>
    <w:rsid w:val="00E65333"/>
    <w:rsid w:val="00E65820"/>
    <w:rsid w:val="00E66D0F"/>
    <w:rsid w:val="00E734D5"/>
    <w:rsid w:val="00E764FB"/>
    <w:rsid w:val="00E80870"/>
    <w:rsid w:val="00E81487"/>
    <w:rsid w:val="00E82D91"/>
    <w:rsid w:val="00E8524F"/>
    <w:rsid w:val="00E85B74"/>
    <w:rsid w:val="00E870E9"/>
    <w:rsid w:val="00E87EDF"/>
    <w:rsid w:val="00E94D43"/>
    <w:rsid w:val="00EA22BC"/>
    <w:rsid w:val="00EB0369"/>
    <w:rsid w:val="00EB1574"/>
    <w:rsid w:val="00EB34E2"/>
    <w:rsid w:val="00EC1B25"/>
    <w:rsid w:val="00EC302F"/>
    <w:rsid w:val="00EC371B"/>
    <w:rsid w:val="00ED3BC1"/>
    <w:rsid w:val="00ED43F6"/>
    <w:rsid w:val="00EE2E90"/>
    <w:rsid w:val="00EE79E8"/>
    <w:rsid w:val="00EF2EDE"/>
    <w:rsid w:val="00EF50C3"/>
    <w:rsid w:val="00F00EB1"/>
    <w:rsid w:val="00F013B9"/>
    <w:rsid w:val="00F0612D"/>
    <w:rsid w:val="00F065BB"/>
    <w:rsid w:val="00F130A1"/>
    <w:rsid w:val="00F1637E"/>
    <w:rsid w:val="00F276BB"/>
    <w:rsid w:val="00F31600"/>
    <w:rsid w:val="00F329B6"/>
    <w:rsid w:val="00F43D01"/>
    <w:rsid w:val="00F44111"/>
    <w:rsid w:val="00F45CF2"/>
    <w:rsid w:val="00F45E73"/>
    <w:rsid w:val="00F47AE9"/>
    <w:rsid w:val="00F53275"/>
    <w:rsid w:val="00F5531D"/>
    <w:rsid w:val="00F60A38"/>
    <w:rsid w:val="00F6296D"/>
    <w:rsid w:val="00F65431"/>
    <w:rsid w:val="00F668AA"/>
    <w:rsid w:val="00F67FE3"/>
    <w:rsid w:val="00F71C8E"/>
    <w:rsid w:val="00F72D9B"/>
    <w:rsid w:val="00F73752"/>
    <w:rsid w:val="00F74E78"/>
    <w:rsid w:val="00F7546B"/>
    <w:rsid w:val="00F80BFC"/>
    <w:rsid w:val="00F80FF2"/>
    <w:rsid w:val="00F81D78"/>
    <w:rsid w:val="00F857C8"/>
    <w:rsid w:val="00F94D0E"/>
    <w:rsid w:val="00F960A7"/>
    <w:rsid w:val="00FA0FD6"/>
    <w:rsid w:val="00FA2595"/>
    <w:rsid w:val="00FA3311"/>
    <w:rsid w:val="00FA5467"/>
    <w:rsid w:val="00FA628D"/>
    <w:rsid w:val="00FB0FCB"/>
    <w:rsid w:val="00FB25D8"/>
    <w:rsid w:val="00FB5B45"/>
    <w:rsid w:val="00FB5BE9"/>
    <w:rsid w:val="00FB6E13"/>
    <w:rsid w:val="00FB73B7"/>
    <w:rsid w:val="00FC4B1B"/>
    <w:rsid w:val="00FE1C60"/>
    <w:rsid w:val="00FE61D6"/>
    <w:rsid w:val="00FF3F1C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644D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4E29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aliases w:val="Grafika"/>
    <w:basedOn w:val="Normal"/>
    <w:next w:val="Odstavek"/>
    <w:link w:val="Heading4Char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Cs/>
      <w:color w:val="000000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4C5226"/>
  </w:style>
  <w:style w:type="paragraph" w:styleId="Footer">
    <w:name w:val="footer"/>
    <w:basedOn w:val="Normal"/>
    <w:link w:val="FooterChar"/>
    <w:uiPriority w:val="99"/>
    <w:unhideWhenUsed/>
    <w:locked/>
    <w:rsid w:val="00653C19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653C19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locked/>
    <w:rsid w:val="00443548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link w:val="Header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ormal"/>
    <w:link w:val="VrstapredpisaZnak"/>
    <w:qFormat/>
    <w:rsid w:val="00A40E63"/>
    <w:pPr>
      <w:suppressAutoHyphens/>
      <w:spacing w:before="480"/>
      <w:jc w:val="center"/>
    </w:pPr>
    <w:rPr>
      <w:b/>
      <w:bCs/>
      <w:color w:val="000000"/>
      <w:spacing w:val="40"/>
      <w:szCs w:val="22"/>
      <w:lang w:eastAsia="x-none"/>
    </w:rPr>
  </w:style>
  <w:style w:type="paragraph" w:customStyle="1" w:styleId="Naslovpredpisa">
    <w:name w:val="Naslov_predpisa"/>
    <w:basedOn w:val="Normal"/>
    <w:link w:val="NaslovpredpisaZnak"/>
    <w:qFormat/>
    <w:rsid w:val="00FA628D"/>
    <w:pPr>
      <w:suppressAutoHyphens/>
      <w:jc w:val="center"/>
    </w:pPr>
    <w:rPr>
      <w:b/>
      <w:szCs w:val="22"/>
      <w:lang w:eastAsia="x-none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ormal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ormal"/>
    <w:link w:val="lenZnak"/>
    <w:qFormat/>
    <w:rsid w:val="00103C64"/>
    <w:pPr>
      <w:suppressAutoHyphens/>
      <w:spacing w:before="480"/>
      <w:jc w:val="center"/>
    </w:pPr>
    <w:rPr>
      <w:b/>
      <w:szCs w:val="22"/>
      <w:lang w:eastAsia="x-none"/>
    </w:rPr>
  </w:style>
  <w:style w:type="paragraph" w:customStyle="1" w:styleId="tevilnatoka111">
    <w:name w:val="Številčna točka 1.1.1"/>
    <w:basedOn w:val="Normal"/>
    <w:qFormat/>
    <w:rsid w:val="00202E68"/>
    <w:pPr>
      <w:widowControl w:val="0"/>
    </w:p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AC6273"/>
    <w:pPr>
      <w:spacing w:before="240"/>
      <w:ind w:firstLine="1021"/>
    </w:pPr>
    <w:rPr>
      <w:szCs w:val="22"/>
      <w:lang w:eastAsia="x-none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basedOn w:val="AlineazatevilnotokoZnak"/>
    <w:link w:val="Alinejazarkov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2">
    <w:name w:val="Črkovna točka za številčno točko (a)"/>
    <w:basedOn w:val="rkovnatokazatevilnotoko"/>
    <w:rsid w:val="005C5321"/>
    <w:pPr>
      <w:numPr>
        <w:numId w:val="5"/>
      </w:numPr>
    </w:pPr>
  </w:style>
  <w:style w:type="paragraph" w:styleId="ListParagraph">
    <w:name w:val="List Paragraph"/>
    <w:basedOn w:val="Normal"/>
    <w:uiPriority w:val="34"/>
    <w:locked/>
    <w:rsid w:val="00AA2A81"/>
    <w:pPr>
      <w:ind w:left="708"/>
    </w:pPr>
  </w:style>
  <w:style w:type="paragraph" w:customStyle="1" w:styleId="Prehodneinkoncnedolocbe">
    <w:name w:val="Prehodne in koncne dolocbe"/>
    <w:basedOn w:val="Normal"/>
    <w:rsid w:val="00875209"/>
    <w:pPr>
      <w:spacing w:before="400" w:after="60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055E"/>
    <w:rPr>
      <w:rFonts w:ascii="Tahoma" w:hAnsi="Tahoma"/>
      <w:sz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ormal"/>
    <w:link w:val="OddelekZnak1"/>
    <w:qFormat/>
    <w:rsid w:val="000E565C"/>
    <w:pPr>
      <w:spacing w:before="480"/>
      <w:jc w:val="center"/>
    </w:pPr>
    <w:rPr>
      <w:szCs w:val="22"/>
      <w:lang w:eastAsia="x-none"/>
    </w:rPr>
  </w:style>
  <w:style w:type="paragraph" w:customStyle="1" w:styleId="Odsek">
    <w:name w:val="Odsek"/>
    <w:basedOn w:val="Normal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357591"/>
    <w:rPr>
      <w:rFonts w:cs="Times New Roman"/>
      <w:lang w:eastAsia="x-none"/>
    </w:rPr>
  </w:style>
  <w:style w:type="character" w:customStyle="1" w:styleId="OddelekZnak1">
    <w:name w:val="Oddelek Znak1"/>
    <w:link w:val="Oddelek"/>
    <w:rsid w:val="000E565C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basedOn w:val="OddelekZnak1"/>
    <w:link w:val="Odsek"/>
    <w:rsid w:val="000E565C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ormal"/>
    <w:link w:val="NaslovnadlenomZnak"/>
    <w:qFormat/>
    <w:rsid w:val="00D83A2D"/>
    <w:pPr>
      <w:spacing w:before="480"/>
      <w:jc w:val="center"/>
    </w:pPr>
    <w:rPr>
      <w:b/>
      <w:szCs w:val="22"/>
      <w:lang w:eastAsia="x-none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D83A2D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ormal"/>
    <w:link w:val="NazivpodpisnikaZnak"/>
    <w:rsid w:val="00D97FA1"/>
    <w:pPr>
      <w:ind w:left="5670"/>
      <w:jc w:val="center"/>
    </w:pPr>
    <w:rPr>
      <w:szCs w:val="22"/>
      <w:lang w:eastAsia="x-none"/>
    </w:rPr>
  </w:style>
  <w:style w:type="character" w:customStyle="1" w:styleId="NazivpodpisnikaZnak">
    <w:name w:val="Naziv podpisnika Znak"/>
    <w:link w:val="Nazivpodpisnik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2E5E24"/>
    <w:pPr>
      <w:numPr>
        <w:numId w:val="10"/>
      </w:numPr>
      <w:contextualSpacing/>
    </w:pPr>
    <w:rPr>
      <w:szCs w:val="22"/>
      <w:lang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C5226"/>
    <w:pPr>
      <w:numPr>
        <w:numId w:val="0"/>
      </w:numPr>
      <w:tabs>
        <w:tab w:val="left" w:pos="567"/>
      </w:tabs>
      <w:ind w:left="567" w:hanging="142"/>
    </w:pPr>
  </w:style>
  <w:style w:type="character" w:customStyle="1" w:styleId="rkovnatokazaodstavkomZnak">
    <w:name w:val="Črkovna točka_za odstavkom Znak"/>
    <w:link w:val="rkovnatokazaodstavkom"/>
    <w:rsid w:val="002E5E24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ormal"/>
    <w:link w:val="tevilnatokaZnak"/>
    <w:qFormat/>
    <w:rsid w:val="00D97FA1"/>
    <w:p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">
    <w:name w:val="Črkovna točka za številčno točko"/>
    <w:link w:val="rkovnatokazatevilnotokoZnak"/>
    <w:qFormat/>
    <w:rsid w:val="00FA3311"/>
    <w:pPr>
      <w:numPr>
        <w:numId w:val="6"/>
      </w:numPr>
      <w:jc w:val="both"/>
    </w:pPr>
    <w:rPr>
      <w:rFonts w:ascii="Arial" w:eastAsia="Times New Roman" w:hAnsi="Arial"/>
      <w:sz w:val="22"/>
      <w:szCs w:val="22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D97FA1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FA3311"/>
    <w:pPr>
      <w:numPr>
        <w:numId w:val="33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rsid w:val="00FA3311"/>
    <w:rPr>
      <w:rFonts w:ascii="Arial" w:eastAsia="Times New Roman" w:hAnsi="Arial"/>
      <w:sz w:val="22"/>
      <w:szCs w:val="22"/>
      <w:lang w:bidi="ar-SA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929B8"/>
    <w:pPr>
      <w:spacing w:before="480"/>
    </w:pPr>
  </w:style>
  <w:style w:type="character" w:customStyle="1" w:styleId="AlineazaodstavkomZnak">
    <w:name w:val="Alinea za odstavkom Znak"/>
    <w:basedOn w:val="AlineazatevilnotokoZnak"/>
    <w:link w:val="Alineazaodstavkom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Datumsprejetja">
    <w:name w:val="Datum sprejetja"/>
    <w:basedOn w:val="Normal"/>
    <w:link w:val="DatumsprejetjaZnak"/>
    <w:qFormat/>
    <w:rsid w:val="008929B8"/>
    <w:rPr>
      <w:snapToGrid w:val="0"/>
      <w:color w:val="000000"/>
      <w:szCs w:val="22"/>
      <w:lang w:eastAsia="x-none"/>
    </w:rPr>
  </w:style>
  <w:style w:type="character" w:customStyle="1" w:styleId="tevilkanakoncupredpisaZnak">
    <w:name w:val="Številka na koncu predpisa Znak"/>
    <w:link w:val="tevilkanakoncupredpis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ormal"/>
    <w:link w:val="PodpisnikZnak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rsid w:val="00D97FA1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ormal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  <w:lang w:eastAsia="x-none"/>
    </w:rPr>
  </w:style>
  <w:style w:type="character" w:styleId="CommentReference">
    <w:name w:val="annotation reference"/>
    <w:semiHidden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ormal"/>
    <w:link w:val="EVAZnak"/>
    <w:qFormat/>
    <w:rsid w:val="008929B8"/>
    <w:rPr>
      <w:szCs w:val="22"/>
      <w:lang w:eastAsia="x-none"/>
    </w:rPr>
  </w:style>
  <w:style w:type="paragraph" w:styleId="NormalWeb">
    <w:name w:val="Normal (Web)"/>
    <w:basedOn w:val="Normal"/>
    <w:uiPriority w:val="99"/>
    <w:semiHidden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929B8"/>
    <w:rPr>
      <w:rFonts w:ascii="Arial" w:eastAsia="Times New Roman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semiHidden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ormal"/>
    <w:link w:val="ImeorganaZnak"/>
    <w:qFormat/>
    <w:rsid w:val="00D97FA1"/>
    <w:pPr>
      <w:spacing w:before="480"/>
      <w:ind w:left="5670"/>
      <w:jc w:val="center"/>
    </w:pPr>
    <w:rPr>
      <w:szCs w:val="22"/>
      <w:lang w:eastAsia="x-none"/>
    </w:rPr>
  </w:style>
  <w:style w:type="character" w:customStyle="1" w:styleId="Heading4Char">
    <w:name w:val="Heading 4 Char"/>
    <w:aliases w:val="Grafika Char"/>
    <w:link w:val="Heading4"/>
    <w:rsid w:val="001552BA"/>
    <w:rPr>
      <w:rFonts w:ascii="Arial" w:eastAsia="Times New Roman" w:hAnsi="Arial" w:cs="Arial"/>
      <w:bCs/>
      <w:color w:val="000000"/>
      <w:sz w:val="22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E549B4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49B4"/>
    <w:rPr>
      <w:rFonts w:ascii="Courier New" w:eastAsia="Times New Roman" w:hAnsi="Courier New" w:cs="Courier New"/>
    </w:rPr>
  </w:style>
  <w:style w:type="paragraph" w:customStyle="1" w:styleId="Opozorilo">
    <w:name w:val="Opozorilo"/>
    <w:basedOn w:val="Normal"/>
    <w:link w:val="OpozoriloZnak"/>
    <w:qFormat/>
    <w:rsid w:val="006E055E"/>
    <w:pPr>
      <w:spacing w:before="480"/>
    </w:pPr>
    <w:rPr>
      <w:color w:val="808080"/>
      <w:szCs w:val="22"/>
      <w:lang w:eastAsia="x-none"/>
    </w:rPr>
  </w:style>
  <w:style w:type="character" w:customStyle="1" w:styleId="OpozoriloZnak">
    <w:name w:val="Opozorilo Znak"/>
    <w:link w:val="Opozorilo"/>
    <w:rsid w:val="006E055E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4F06B5"/>
    <w:rPr>
      <w:b w:val="0"/>
    </w:rPr>
  </w:style>
  <w:style w:type="paragraph" w:customStyle="1" w:styleId="Priloga">
    <w:name w:val="Priloga"/>
    <w:basedOn w:val="Normal"/>
    <w:link w:val="PrilogaZnak"/>
    <w:qFormat/>
    <w:rsid w:val="00423CF0"/>
    <w:pPr>
      <w:spacing w:before="380" w:after="60" w:line="200" w:lineRule="exact"/>
    </w:pPr>
    <w:rPr>
      <w:szCs w:val="17"/>
      <w:lang w:eastAsia="x-none"/>
    </w:rPr>
  </w:style>
  <w:style w:type="character" w:customStyle="1" w:styleId="lennoveleZnak">
    <w:name w:val="Člen_novele Znak"/>
    <w:basedOn w:val="len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423CF0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ormal"/>
    <w:link w:val="rtaZnak"/>
    <w:qFormat/>
    <w:rsid w:val="004F06B5"/>
    <w:pPr>
      <w:spacing w:before="360"/>
      <w:jc w:val="center"/>
    </w:pPr>
    <w:rPr>
      <w:szCs w:val="22"/>
      <w:lang w:eastAsia="x-none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D97FA1"/>
    <w:pPr>
      <w:numPr>
        <w:numId w:val="0"/>
      </w:numPr>
      <w:ind w:left="425"/>
    </w:pPr>
    <w:rPr>
      <w:rFonts w:cs="Arial"/>
    </w:rPr>
  </w:style>
  <w:style w:type="character" w:customStyle="1" w:styleId="ZamaknjenadolobaprvinivoZnak">
    <w:name w:val="Zamaknjena določba_prvi nivo Znak"/>
    <w:basedOn w:val="Odstavek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D97FA1"/>
    <w:rPr>
      <w:rFonts w:ascii="Arial" w:eastAsia="Times New Roman" w:hAnsi="Arial" w:cs="Arial"/>
      <w:sz w:val="22"/>
      <w:szCs w:val="22"/>
      <w:lang w:val="pl-PL" w:eastAsia="sl-SI" w:bidi="ar-SA"/>
    </w:rPr>
  </w:style>
  <w:style w:type="paragraph" w:customStyle="1" w:styleId="Alineazapodtoko">
    <w:name w:val="Alinea za podtočko"/>
    <w:basedOn w:val="Alineazaodstavkom"/>
    <w:link w:val="AlineazapodtokoZnak"/>
    <w:qFormat/>
    <w:rsid w:val="005C5321"/>
    <w:pPr>
      <w:tabs>
        <w:tab w:val="clear" w:pos="425"/>
        <w:tab w:val="left" w:pos="794"/>
      </w:tabs>
      <w:ind w:left="794" w:hanging="227"/>
    </w:pPr>
    <w:rPr>
      <w:rFonts w:cs="Times New Roman"/>
      <w:lang w:eastAsia="x-none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rsid w:val="005C5321"/>
    <w:rPr>
      <w:rFonts w:ascii="Arial" w:eastAsia="Times New Roman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1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0E565C"/>
    <w:rPr>
      <w:rFonts w:ascii="Arial" w:eastAsia="Times New Roman" w:hAnsi="Arial" w:cs="Arial"/>
      <w:sz w:val="22"/>
      <w:szCs w:val="22"/>
      <w:lang w:val="pl-PL" w:eastAsia="sl-SI" w:bidi="ar-SA"/>
    </w:rPr>
  </w:style>
  <w:style w:type="character" w:customStyle="1" w:styleId="ImeorganaZnak">
    <w:name w:val="Ime organa Znak"/>
    <w:link w:val="Imeorgan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FA3311"/>
    <w:pPr>
      <w:numPr>
        <w:numId w:val="3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2">
    <w:name w:val="Črkovna točka za odstavkom A."/>
    <w:basedOn w:val="Normal"/>
    <w:rsid w:val="005C5321"/>
    <w:pPr>
      <w:numPr>
        <w:numId w:val="4"/>
      </w:numPr>
    </w:pPr>
  </w:style>
  <w:style w:type="character" w:customStyle="1" w:styleId="rkovnatokazaodstavkomaZnak">
    <w:name w:val="Črkovna točka za odstavkom (a) Znak"/>
    <w:link w:val="rkovnatokazaodstavkoma"/>
    <w:rsid w:val="00FA3311"/>
    <w:rPr>
      <w:rFonts w:ascii="Arial" w:eastAsia="Times New Roman" w:hAnsi="Arial"/>
      <w:sz w:val="22"/>
      <w:szCs w:val="16"/>
      <w:lang w:bidi="ar-SA"/>
    </w:rPr>
  </w:style>
  <w:style w:type="character" w:styleId="Hyperlink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rsid w:val="003155ED"/>
    <w:rPr>
      <w:b w:val="0"/>
    </w:rPr>
  </w:style>
  <w:style w:type="paragraph" w:customStyle="1" w:styleId="rkovnatokazaodstavkoma1">
    <w:name w:val="Črkovna točka za odstavkom a."/>
    <w:rsid w:val="00FA3311"/>
    <w:pPr>
      <w:numPr>
        <w:numId w:val="9"/>
      </w:numPr>
      <w:jc w:val="both"/>
    </w:pPr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">
    <w:name w:val="Črkovna točka za številčno točko a."/>
    <w:rsid w:val="005C5321"/>
    <w:pPr>
      <w:numPr>
        <w:numId w:val="7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imskatevilnatoka">
    <w:name w:val="Rimska številčna točka"/>
    <w:basedOn w:val="Normal"/>
    <w:rsid w:val="00D97FA1"/>
    <w:pPr>
      <w:numPr>
        <w:numId w:val="8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rsid w:val="00FA3311"/>
    <w:pPr>
      <w:numPr>
        <w:numId w:val="12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</w:style>
  <w:style w:type="character" w:customStyle="1" w:styleId="Neuvrsceno">
    <w:name w:val="Neuvrsceno"/>
    <w:uiPriority w:val="1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FA3311"/>
    <w:pPr>
      <w:numPr>
        <w:numId w:val="11"/>
      </w:numPr>
    </w:pPr>
    <w:rPr>
      <w:rFonts w:ascii="Arial" w:eastAsia="Times New Roman" w:hAnsi="Arial" w:cs="Arial"/>
      <w:sz w:val="22"/>
      <w:szCs w:val="22"/>
      <w:lang w:eastAsia="sl-SI"/>
    </w:rPr>
  </w:style>
  <w:style w:type="character" w:customStyle="1" w:styleId="rkovnatokazaodstavkomiZnak">
    <w:name w:val="Črkovna točka za odstavkom (i) Znak"/>
    <w:basedOn w:val="AlineazaodstavkomZnak"/>
    <w:link w:val="rkovnatokazaodstavkomi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odstavkomA0">
    <w:name w:val="Črkovna točka za odstavkom (A)"/>
    <w:link w:val="rkovnatokazaodstavkomAZnak0"/>
    <w:qFormat/>
    <w:rsid w:val="00E309B3"/>
    <w:pPr>
      <w:numPr>
        <w:numId w:val="14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3">
    <w:name w:val="Črkovna točka za odstavkom A)"/>
    <w:link w:val="rkovnatokazaodstavkomAZnak1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0">
    <w:name w:val="Črkovna točka za odstavkom (A) Znak"/>
    <w:link w:val="rkovnatokazaodstavkomA0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1">
    <w:name w:val="Črkovna točka za številčno točko (A)"/>
    <w:link w:val="rkovnatokazatevilnotokoAZnak"/>
    <w:qFormat/>
    <w:rsid w:val="00797B47"/>
    <w:pPr>
      <w:numPr>
        <w:numId w:val="16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1">
    <w:name w:val="Črkovna točka za odstavkom A) Znak"/>
    <w:link w:val="rkovnatokazaodstavkomA3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0">
    <w:name w:val="Črkovna točka za številčno točko A)"/>
    <w:link w:val="rkovnatokazatevilnotokoAZnak0"/>
    <w:qFormat/>
    <w:rsid w:val="00E309B3"/>
    <w:pPr>
      <w:numPr>
        <w:numId w:val="17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tevilnotokoAZnak">
    <w:name w:val="Črkovna točka za številčno točko (A) Znak"/>
    <w:link w:val="rkovnatokazatevilnotokoA1"/>
    <w:rsid w:val="00797B47"/>
    <w:rPr>
      <w:rFonts w:ascii="Arial" w:eastAsia="Times New Roman" w:hAnsi="Arial"/>
      <w:sz w:val="22"/>
      <w:szCs w:val="16"/>
      <w:lang w:bidi="ar-SA"/>
    </w:rPr>
  </w:style>
  <w:style w:type="paragraph" w:customStyle="1" w:styleId="Slikanasredino">
    <w:name w:val="Slika_na sredino"/>
    <w:basedOn w:val="Normal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rsid w:val="00E309B3"/>
    <w:rPr>
      <w:rFonts w:ascii="Arial" w:eastAsia="Times New Roman" w:hAnsi="Arial"/>
      <w:sz w:val="22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40AC6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0AC6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383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FollowedHyperlink">
    <w:name w:val="FollowedHyperlink"/>
    <w:uiPriority w:val="99"/>
    <w:semiHidden/>
    <w:unhideWhenUsed/>
    <w:locked/>
    <w:rsid w:val="00871E12"/>
    <w:rPr>
      <w:color w:val="954F72"/>
      <w:u w:val="single"/>
    </w:rPr>
  </w:style>
  <w:style w:type="paragraph" w:styleId="Revision">
    <w:name w:val="Revision"/>
    <w:hidden/>
    <w:uiPriority w:val="99"/>
    <w:semiHidden/>
    <w:rsid w:val="005332FE"/>
    <w:rPr>
      <w:rFonts w:ascii="Arial" w:eastAsia="Times New Roman" w:hAnsi="Arial"/>
      <w:sz w:val="22"/>
      <w:szCs w:val="16"/>
      <w:lang w:eastAsia="sl-SI"/>
    </w:rPr>
  </w:style>
  <w:style w:type="character" w:customStyle="1" w:styleId="mrppfcsl">
    <w:name w:val="mrppfcsl"/>
    <w:rsid w:val="003F5674"/>
  </w:style>
  <w:style w:type="character" w:customStyle="1" w:styleId="markedcontent">
    <w:name w:val="markedcontent"/>
    <w:rsid w:val="00DD0D1A"/>
  </w:style>
  <w:style w:type="character" w:customStyle="1" w:styleId="y2iqfc">
    <w:name w:val="y2iqfc"/>
    <w:rsid w:val="00054BA5"/>
  </w:style>
  <w:style w:type="character" w:styleId="Emphasis">
    <w:name w:val="Emphasis"/>
    <w:uiPriority w:val="20"/>
    <w:qFormat/>
    <w:locked/>
    <w:rsid w:val="00CF50E5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4E29F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415">
              <w:marLeft w:val="0"/>
              <w:marRight w:val="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6927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1-01-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17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ipan\Desktop\Template%20NPB-SVZ%20(v.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D5307F-2817-4F9D-9A2C-B593DFF4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(v.2).dot</Template>
  <TotalTime>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LinksUpToDate>false</LinksUpToDate>
  <CharactersWithSpaces>7963</CharactersWithSpaces>
  <SharedDoc>false</SharedDoc>
  <HLinks>
    <vt:vector size="24" baseType="variant"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https://eur-lex.europa.eu/legal-content/AUTO/?uri=CELEX:32011R1169&amp;qid=1651839618873&amp;rid=1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http://www.uradni-list.si/1/objava.jsp?sop=2021-01-2628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http://www.uradni-list.si/1/objava.jsp?sop=2021-01-1790</vt:lpwstr>
      </vt:variant>
      <vt:variant>
        <vt:lpwstr/>
      </vt:variant>
      <vt:variant>
        <vt:i4>7471145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http://www.uradni-list.si/1/objava.jsp?sop=2018-01-0946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/>
  <cp:keywords/>
  <cp:lastModifiedBy/>
  <cp:revision>1</cp:revision>
  <cp:lastPrinted>2010-02-05T14:15:00Z</cp:lastPrinted>
  <dcterms:created xsi:type="dcterms:W3CDTF">2022-05-30T09:30:00Z</dcterms:created>
  <dcterms:modified xsi:type="dcterms:W3CDTF">2022-06-01T07:18:00Z</dcterms:modified>
</cp:coreProperties>
</file>