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DC11" w14:textId="526047E9" w:rsidR="00B83B97" w:rsidRDefault="009902B0" w:rsidP="00F566F1">
      <w:pPr>
        <w:pStyle w:val="HSLF-FS-Rubrik-1"/>
        <w:contextualSpacing/>
      </w:pPr>
      <w:r>
        <w:t>Rootsi rahvatervise ameti eeskirjad</w:t>
      </w:r>
      <w:r>
        <w:br/>
        <w:t xml:space="preserve">tubakavabade nikotiinitoodete kohta; </w:t>
      </w:r>
    </w:p>
    <w:p w14:paraId="7853B274" w14:textId="77777777" w:rsidR="00227C1D" w:rsidRPr="00227C1D" w:rsidRDefault="00227C1D" w:rsidP="00227C1D">
      <w:pPr>
        <w:pStyle w:val="HSLF-FS-Beslutsinfo"/>
      </w:pPr>
    </w:p>
    <w:p w14:paraId="7FAC3DA1" w14:textId="41578773" w:rsidR="00BB03EE" w:rsidRDefault="0086714A" w:rsidP="0086714A">
      <w:pPr>
        <w:pStyle w:val="HSLF-FS-Beslutsinfo"/>
        <w:rPr>
          <w:szCs w:val="21"/>
        </w:rPr>
      </w:pPr>
      <w:r>
        <w:t xml:space="preserve">vastu võetud </w:t>
      </w:r>
      <w:r>
        <w:rPr>
          <w:highlight w:val="yellow"/>
        </w:rPr>
        <w:t>PP.KK</w:t>
      </w:r>
      <w:r>
        <w:t>.2023.</w:t>
      </w:r>
    </w:p>
    <w:p w14:paraId="55F41168" w14:textId="77777777" w:rsidR="00227C1D" w:rsidRPr="00227C1D" w:rsidRDefault="00227C1D" w:rsidP="00227C1D">
      <w:pPr>
        <w:pStyle w:val="HSLF-FS-Brdtext"/>
      </w:pPr>
    </w:p>
    <w:p w14:paraId="66D963E7" w14:textId="26619B60" w:rsidR="00413B4C" w:rsidRPr="00227C1D" w:rsidRDefault="00413B4C" w:rsidP="00227C1D">
      <w:pPr>
        <w:pStyle w:val="HSLF-FS-Rubrik-2"/>
        <w:rPr>
          <w:b w:val="0"/>
          <w:sz w:val="21"/>
          <w:szCs w:val="21"/>
        </w:rPr>
      </w:pPr>
      <w:r>
        <w:rPr>
          <w:b w:val="0"/>
          <w:sz w:val="21"/>
        </w:rPr>
        <w:t>Tubakavabasid nikotiintooteid käsitleva määruse (2022:1263) 4. jao kohaselt sätestab Rootsi rahvatervise amet käesolevaga</w:t>
      </w:r>
      <w:r w:rsidR="00673D1A">
        <w:rPr>
          <w:rStyle w:val="FootnoteReference"/>
          <w:b w:val="0"/>
          <w:sz w:val="21"/>
          <w:szCs w:val="21"/>
        </w:rPr>
        <w:footnoteReference w:id="1"/>
      </w:r>
      <w:r>
        <w:rPr>
          <w:b w:val="0"/>
          <w:sz w:val="21"/>
        </w:rPr>
        <w:t xml:space="preserve"> järgmise.  </w:t>
      </w:r>
      <w:r>
        <w:rPr>
          <w:sz w:val="21"/>
        </w:rPr>
        <w:tab/>
      </w:r>
    </w:p>
    <w:p w14:paraId="3CDA7E45" w14:textId="77ABD0B0" w:rsidR="00FA0F3C" w:rsidRDefault="009902B0" w:rsidP="009902B0">
      <w:pPr>
        <w:pStyle w:val="HSLF-FS-Rubrik-2"/>
      </w:pPr>
      <w:r>
        <w:t>Sissejuhatavad sätted</w:t>
      </w:r>
    </w:p>
    <w:p w14:paraId="78C85C8F" w14:textId="77777777" w:rsidR="009902B0" w:rsidRDefault="009902B0" w:rsidP="000509F1">
      <w:pPr>
        <w:pStyle w:val="HSLF-FS-Rubrik-3"/>
      </w:pPr>
      <w:r>
        <w:t>Kohaldamisala</w:t>
      </w:r>
    </w:p>
    <w:p w14:paraId="7686EE89" w14:textId="6CB819C1" w:rsidR="00413B4C" w:rsidRDefault="00107274" w:rsidP="00560BEE">
      <w:pPr>
        <w:pStyle w:val="HSLF-FS-Brdtextindragfrstaraden"/>
        <w:ind w:firstLine="0"/>
        <w:jc w:val="left"/>
      </w:pPr>
      <w:r>
        <w:rPr>
          <w:b/>
        </w:rPr>
        <w:t>1. jagu</w:t>
      </w:r>
      <w:r>
        <w:t xml:space="preserve">  Nende eeskirjadega täiendatakse tubakavabade nikotiintoodete seaduse (2022:1257) ja tubakavabade nikotiinitoodete määruse (2022:1263) sätteid. </w:t>
      </w:r>
    </w:p>
    <w:p w14:paraId="3179F01D" w14:textId="77777777" w:rsidR="00413B4C" w:rsidRDefault="00413B4C" w:rsidP="00560BEE">
      <w:pPr>
        <w:pStyle w:val="HSLF-FS-Brdtextindragfrstaraden"/>
        <w:ind w:firstLine="0"/>
        <w:jc w:val="left"/>
      </w:pPr>
    </w:p>
    <w:p w14:paraId="34C8BAA2" w14:textId="5A89CE3C" w:rsidR="00807283" w:rsidRDefault="00107274" w:rsidP="00560BEE">
      <w:pPr>
        <w:pStyle w:val="HSLF-FS-Brdtextindragfrstaraden"/>
        <w:ind w:firstLine="0"/>
        <w:jc w:val="left"/>
      </w:pPr>
      <w:r>
        <w:rPr>
          <w:b/>
        </w:rPr>
        <w:t>2. jagu</w:t>
      </w:r>
      <w:r>
        <w:t xml:space="preserve">  Neid eeskirju kohaldavad tarbijatele turul kättesaadavaks tehtavate tubakavabade nikotiinitoodete tootjad, importijad ja turustajad. </w:t>
      </w:r>
    </w:p>
    <w:p w14:paraId="2DFD4335" w14:textId="4D67F8F7" w:rsidR="00107274" w:rsidRDefault="00807283" w:rsidP="00807283">
      <w:pPr>
        <w:pStyle w:val="HSLF-FS-Brdtextindragfrstaraden"/>
        <w:ind w:firstLine="0"/>
        <w:jc w:val="left"/>
      </w:pPr>
      <w:r>
        <w:t xml:space="preserve">    Eeskirjad sisaldavad sätteid toodetest teatamise, nende märgistamise, aruandluskohustuste ja teavitamiskohustuste kohta. </w:t>
      </w:r>
    </w:p>
    <w:p w14:paraId="68080458" w14:textId="77777777" w:rsidR="00107274" w:rsidRDefault="00107274" w:rsidP="00413B4C">
      <w:pPr>
        <w:pStyle w:val="HSLF-FS-Brdtextindragfrstaraden"/>
        <w:ind w:firstLine="0"/>
      </w:pPr>
    </w:p>
    <w:p w14:paraId="169B97BC" w14:textId="77777777" w:rsidR="00107274" w:rsidRPr="00905981" w:rsidRDefault="00107274" w:rsidP="00CF59C7">
      <w:pPr>
        <w:pStyle w:val="HSLF-FS-Rubrik-3"/>
        <w:pageBreakBefore/>
      </w:pPr>
      <w:r>
        <w:lastRenderedPageBreak/>
        <w:t>Mõisted</w:t>
      </w:r>
    </w:p>
    <w:p w14:paraId="6A18D31F" w14:textId="666FD966" w:rsidR="00107274" w:rsidRDefault="00107274" w:rsidP="00560BEE">
      <w:pPr>
        <w:pStyle w:val="HSLF-FS-Brdtextindragfrstaraden"/>
        <w:ind w:firstLine="0"/>
        <w:jc w:val="left"/>
      </w:pPr>
      <w:r>
        <w:rPr>
          <w:b/>
        </w:rPr>
        <w:t>3. jagu</w:t>
      </w:r>
      <w:r>
        <w:t xml:space="preserve">  Terminitel ja mõistetel, mida kasutatakse tubakavabade nikotiintoodete seaduses (2022:1257) ja tubakavabade nikotiintoodete määruses (2022:1263), on nendes eeskirjades sama tähendus. </w:t>
      </w:r>
    </w:p>
    <w:p w14:paraId="55684592" w14:textId="77777777" w:rsidR="00107274" w:rsidRDefault="00107274" w:rsidP="00560BEE">
      <w:pPr>
        <w:pStyle w:val="HSLF-FS-Brdtextindragfrstaraden"/>
        <w:ind w:firstLine="0"/>
        <w:jc w:val="left"/>
      </w:pPr>
    </w:p>
    <w:p w14:paraId="1A3DC474" w14:textId="1A07EC8E" w:rsidR="00807283" w:rsidRDefault="00107274" w:rsidP="00560BEE">
      <w:pPr>
        <w:pStyle w:val="HSLF-FS-Brdtextindragfrstaraden"/>
        <w:ind w:firstLine="0"/>
        <w:jc w:val="left"/>
      </w:pPr>
      <w:r>
        <w:rPr>
          <w:b/>
        </w:rPr>
        <w:t>4. jagu</w:t>
      </w:r>
      <w:r>
        <w:t xml:space="preserve">  Nendes eeskirjades kasutatakse ka järgmisi termineid: </w:t>
      </w:r>
    </w:p>
    <w:p w14:paraId="063A68F5" w14:textId="72C4756D" w:rsidR="00F57B01" w:rsidRDefault="00530B78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>turustaja:</w:t>
      </w:r>
      <w:r>
        <w:t xml:space="preserve"> mis tahes füüsiline või juriidiline isik tarneahelas, välja arvatud tootja ja importija, kes teeb turul kättesaadavaks tubakavabad nikotiinitooted;</w:t>
      </w:r>
    </w:p>
    <w:p w14:paraId="72C07202" w14:textId="097C52C6" w:rsidR="009579C0" w:rsidRPr="0028007A" w:rsidRDefault="00530B78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>turundusala:</w:t>
      </w:r>
      <w:r>
        <w:t xml:space="preserve"> tubakavabasid nikotiinitooteid käsitleva seaduse (2022:1257) 10. jao esimese lõigu punktides 1 ja 2 osutatud meedias kommertsreklaamiks ette nähtud ala;</w:t>
      </w:r>
    </w:p>
    <w:p w14:paraId="38E0D0C0" w14:textId="77777777" w:rsidR="009579C0" w:rsidRPr="0028007A" w:rsidRDefault="009579C0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>tarbijapakend:</w:t>
      </w:r>
      <w:r>
        <w:t xml:space="preserve"> väikseim üksikpakend turule lastud tubakavabade nikotiinitoodete jaoks;</w:t>
      </w:r>
    </w:p>
    <w:p w14:paraId="3CAF690F" w14:textId="033E294A" w:rsidR="00923931" w:rsidRPr="00736E4B" w:rsidRDefault="009579C0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>välispakend</w:t>
      </w:r>
      <w:r>
        <w:t xml:space="preserve">: mis tahes pakend, milles lastakse turule tubakavabad nikotiinitooted ning mis sisaldavad tarbijapakendit või mitut tarbijapakendit; läbipaistvaid pakendeid ei loeta välispakenditeks. </w:t>
      </w:r>
    </w:p>
    <w:p w14:paraId="76B10935" w14:textId="77777777" w:rsidR="00F57B01" w:rsidRDefault="00F57B01" w:rsidP="00413B4C">
      <w:pPr>
        <w:pStyle w:val="HSLF-FS-Brdtextindragfrstaraden"/>
        <w:ind w:firstLine="0"/>
        <w:rPr>
          <w:b/>
        </w:rPr>
      </w:pPr>
    </w:p>
    <w:p w14:paraId="336E6FA7" w14:textId="77777777" w:rsidR="00B274C8" w:rsidRDefault="00B274C8" w:rsidP="00B274C8">
      <w:pPr>
        <w:pStyle w:val="HSLF-FS-Rubrik-2"/>
      </w:pPr>
      <w:r>
        <w:t>Tooteteatis</w:t>
      </w:r>
    </w:p>
    <w:p w14:paraId="2EBE1B3B" w14:textId="77777777" w:rsidR="00B274C8" w:rsidRDefault="00B274C8" w:rsidP="00B274C8">
      <w:r>
        <w:rPr>
          <w:b/>
          <w:bCs/>
        </w:rPr>
        <w:t>5. jagu</w:t>
      </w:r>
      <w:r>
        <w:t xml:space="preserve">  Tubakavabade nikotiintoodete seaduse (2022:1257) 5. jao kohane tooteteatis esitatakse vormis, mida kasutatakse Rootsi rahvatervise ameti esitatud tooteteatise tehnilises lahenduses. </w:t>
      </w:r>
    </w:p>
    <w:p w14:paraId="4E277DCD" w14:textId="77777777" w:rsidR="00B274C8" w:rsidRDefault="00B274C8" w:rsidP="00B274C8"/>
    <w:p w14:paraId="5C11F35E" w14:textId="77777777" w:rsidR="00B274C8" w:rsidRDefault="00B274C8" w:rsidP="00B274C8">
      <w:pPr>
        <w:pStyle w:val="HSLF-FS-Rubrik-2"/>
      </w:pPr>
      <w:r>
        <w:t>Märgistamine</w:t>
      </w:r>
    </w:p>
    <w:p w14:paraId="37B24B72" w14:textId="77777777" w:rsidR="00B274C8" w:rsidRDefault="00B274C8" w:rsidP="00B274C8">
      <w:pPr>
        <w:pStyle w:val="HSLF-FS-Rubrik-3"/>
      </w:pPr>
      <w:r>
        <w:t>Koostisosade loetelu</w:t>
      </w:r>
    </w:p>
    <w:p w14:paraId="4E051647" w14:textId="70846C1B" w:rsidR="00B274C8" w:rsidRPr="00B274C8" w:rsidRDefault="00B274C8" w:rsidP="00B274C8">
      <w:pPr>
        <w:rPr>
          <w:sz w:val="21"/>
          <w:szCs w:val="21"/>
        </w:rPr>
      </w:pPr>
      <w:r>
        <w:rPr>
          <w:b/>
          <w:bCs/>
        </w:rPr>
        <w:t>6. jagu</w:t>
      </w:r>
      <w:r>
        <w:t xml:space="preserve">  </w:t>
      </w:r>
      <w:r>
        <w:rPr>
          <w:sz w:val="21"/>
        </w:rPr>
        <w:t>Tubakavabasid nikotiintooteid käsitleva määruse (2022:1263) 11. jao kohane koostisosade loetelu esitatakse tarbijapakendi ja välispakendi ühel suurimal pinnal ning see katab 20 % sellest pinnast. Kõikides muudes aspektides peab koostisosade loetelu vastama 9. jao punktides c–e ja g sätestatud nõuetele.</w:t>
      </w:r>
    </w:p>
    <w:p w14:paraId="34346EAC" w14:textId="77777777" w:rsidR="00B274C8" w:rsidRPr="00B274C8" w:rsidRDefault="00B274C8" w:rsidP="00B274C8">
      <w:pPr>
        <w:rPr>
          <w:sz w:val="21"/>
          <w:szCs w:val="21"/>
        </w:rPr>
      </w:pPr>
      <w:r>
        <w:rPr>
          <w:b/>
          <w:bCs/>
          <w:sz w:val="21"/>
        </w:rPr>
        <w:t>7. jagu</w:t>
      </w:r>
      <w:r>
        <w:rPr>
          <w:sz w:val="21"/>
        </w:rPr>
        <w:t xml:space="preserve">  Koostisosade loetelu peab olema rootsi keeles.</w:t>
      </w:r>
    </w:p>
    <w:p w14:paraId="5A867DE5" w14:textId="77777777" w:rsidR="00B274C8" w:rsidRPr="00B274C8" w:rsidRDefault="00B274C8" w:rsidP="00B274C8">
      <w:r>
        <w:rPr>
          <w:b/>
          <w:bCs/>
          <w:sz w:val="21"/>
        </w:rPr>
        <w:t>8. jagu</w:t>
      </w:r>
      <w:r>
        <w:rPr>
          <w:sz w:val="21"/>
        </w:rPr>
        <w:t xml:space="preserve">  6. jao kohaseid koostisosade loetelusid võib kinnitada kleebiste abil, tingimusel, et selliseid kleebiseid ei saa eemaldada. </w:t>
      </w:r>
    </w:p>
    <w:p w14:paraId="1AB079F4" w14:textId="77777777" w:rsidR="00E24636" w:rsidRPr="00B274C8" w:rsidRDefault="00E24636" w:rsidP="00560BEE">
      <w:pPr>
        <w:shd w:val="clear" w:color="auto" w:fill="FFFFFF"/>
        <w:spacing w:before="120" w:line="240" w:lineRule="auto"/>
        <w:rPr>
          <w:sz w:val="21"/>
          <w:szCs w:val="21"/>
        </w:rPr>
      </w:pPr>
    </w:p>
    <w:p w14:paraId="248C736F" w14:textId="77777777" w:rsidR="00DB619E" w:rsidRPr="00B274C8" w:rsidRDefault="00DB619E" w:rsidP="00DB619E">
      <w:pPr>
        <w:pStyle w:val="HSLF-FS-Rubrik-3"/>
      </w:pPr>
      <w:r>
        <w:lastRenderedPageBreak/>
        <w:t>Terviseohu hoiatus</w:t>
      </w:r>
    </w:p>
    <w:p w14:paraId="3B3523D8" w14:textId="0ED45D37" w:rsidR="00DB619E" w:rsidRPr="00B274C8" w:rsidRDefault="00DB619E" w:rsidP="00DB619E">
      <w:pPr>
        <w:shd w:val="clear" w:color="auto" w:fill="FFFFFF"/>
        <w:spacing w:before="120" w:line="240" w:lineRule="auto"/>
        <w:rPr>
          <w:sz w:val="21"/>
          <w:szCs w:val="21"/>
        </w:rPr>
      </w:pPr>
      <w:r>
        <w:rPr>
          <w:b/>
          <w:sz w:val="21"/>
        </w:rPr>
        <w:t>9. jagu</w:t>
      </w:r>
      <w:r>
        <w:rPr>
          <w:sz w:val="21"/>
        </w:rPr>
        <w:t xml:space="preserve">  Tubakavabasid nikotiinitooteid käsitleva määruse (2022:1263) 12. jaos osutatud terviseohu hoiatus peab:</w:t>
      </w:r>
    </w:p>
    <w:p w14:paraId="00ACE9FE" w14:textId="77777777" w:rsidR="00DB619E" w:rsidRPr="00B274C8" w:rsidRDefault="00DB619E" w:rsidP="00B274C8">
      <w:pPr>
        <w:pStyle w:val="HSLF-FS-Brdtextindragfrstaraden"/>
      </w:pPr>
      <w:r>
        <w:t>a. olema paigutatud tarbijapakendi ja mis tahes välispakendi kahele suurimale pinnale;</w:t>
      </w:r>
    </w:p>
    <w:p w14:paraId="0499648F" w14:textId="77777777" w:rsidR="00DB619E" w:rsidRPr="00B274C8" w:rsidRDefault="00DB619E" w:rsidP="00B274C8">
      <w:pPr>
        <w:pStyle w:val="HSLF-FS-Brdtextindragfrstaraden"/>
      </w:pPr>
      <w:r>
        <w:t>b. katma 30 % tarbijapakendi ja mis tahes välispakendi pinnast;</w:t>
      </w:r>
    </w:p>
    <w:p w14:paraId="0BB366AB" w14:textId="77650170" w:rsidR="00DB619E" w:rsidRPr="00B274C8" w:rsidRDefault="00DB619E" w:rsidP="00B274C8">
      <w:pPr>
        <w:pStyle w:val="HSLF-FS-Brdtextindragfrstaraden"/>
      </w:pPr>
      <w:r>
        <w:t>c. olema kirjutatud paksus kirjas Helvetica;</w:t>
      </w:r>
    </w:p>
    <w:p w14:paraId="7C766D3D" w14:textId="5C031B9F" w:rsidR="00DB619E" w:rsidRPr="00B274C8" w:rsidRDefault="00DB619E" w:rsidP="00B274C8">
      <w:pPr>
        <w:pStyle w:val="HSLF-FS-Brdtextindragfrstaraden"/>
      </w:pPr>
      <w:r>
        <w:t>d. olema kirjutatud musta trükiga valgel taustal;</w:t>
      </w:r>
    </w:p>
    <w:p w14:paraId="6649CA28" w14:textId="170E16EC" w:rsidR="00DB619E" w:rsidRPr="00B274C8" w:rsidRDefault="00DB619E" w:rsidP="00B274C8">
      <w:pPr>
        <w:pStyle w:val="HSLF-FS-Brdtextindragfrstaraden"/>
      </w:pPr>
      <w:r>
        <w:t>e. olema kirjutatud kirjasuuruses, millega tekst katab võimalikult suure osa märgistamiseks ette nähtud alast;</w:t>
      </w:r>
    </w:p>
    <w:p w14:paraId="37DD3C78" w14:textId="77777777" w:rsidR="00DB619E" w:rsidRPr="00B274C8" w:rsidRDefault="00DB619E" w:rsidP="00B274C8">
      <w:pPr>
        <w:pStyle w:val="HSLF-FS-Brdtextindragfrstaraden"/>
      </w:pPr>
      <w:r>
        <w:t>f. asuma reserveeritud ala keskel ning ristkülikukujulisel pakendil ja mis tahes välispakendil olema paralleelne tarbijapakendi või välispakendi külgservaga ja</w:t>
      </w:r>
    </w:p>
    <w:p w14:paraId="382335C3" w14:textId="6A1465E6" w:rsidR="00227C1D" w:rsidRPr="00B274C8" w:rsidRDefault="00DB619E" w:rsidP="00B274C8">
      <w:pPr>
        <w:pStyle w:val="HSLF-FS-Brdtextindragfrstaraden"/>
      </w:pPr>
      <w:r>
        <w:t>g. olema paralleelne nende hoiatuste jaoks reserveeritud ala põhitekstiga.</w:t>
      </w:r>
    </w:p>
    <w:p w14:paraId="0A29C1F4" w14:textId="77777777" w:rsidR="00F657FA" w:rsidRPr="00F657FA" w:rsidRDefault="00F657FA" w:rsidP="00F657FA">
      <w:pPr>
        <w:shd w:val="clear" w:color="auto" w:fill="FFFFFF"/>
        <w:spacing w:before="120" w:line="240" w:lineRule="auto"/>
        <w:rPr>
          <w:sz w:val="21"/>
          <w:szCs w:val="21"/>
        </w:rPr>
      </w:pPr>
      <w:r>
        <w:rPr>
          <w:b/>
          <w:sz w:val="21"/>
        </w:rPr>
        <w:t xml:space="preserve">10. jagu </w:t>
      </w:r>
      <w:r>
        <w:rPr>
          <w:sz w:val="21"/>
        </w:rPr>
        <w:t xml:space="preserve"> 9. jao kohased terviseohu hoiatused võib kinnitada kleebiste abil, tingimusel, et selliseid kleebiseid ei saa eemaldada.</w:t>
      </w:r>
    </w:p>
    <w:p w14:paraId="61CF3BF9" w14:textId="11E7944F" w:rsidR="00DA031C" w:rsidRDefault="00DA031C" w:rsidP="00144DE9">
      <w:pPr>
        <w:pStyle w:val="HSLF-FS-Rubrik-2"/>
      </w:pPr>
      <w:r>
        <w:t>Terviseohu hoiatus turunduses</w:t>
      </w:r>
    </w:p>
    <w:p w14:paraId="7C315AFC" w14:textId="77777777" w:rsidR="008162BB" w:rsidRPr="008162BB" w:rsidRDefault="008162BB" w:rsidP="008162BB">
      <w:pPr>
        <w:pStyle w:val="HSLF-FS-Brdtext"/>
      </w:pPr>
    </w:p>
    <w:p w14:paraId="663C9DDD" w14:textId="02B8F2B9" w:rsidR="00DA031C" w:rsidRDefault="00DA031C" w:rsidP="00DA031C">
      <w:pPr>
        <w:autoSpaceDE w:val="0"/>
        <w:autoSpaceDN w:val="0"/>
        <w:adjustRightInd w:val="0"/>
        <w:spacing w:after="0" w:line="240" w:lineRule="auto"/>
        <w:rPr>
          <w:rFonts w:eastAsia="Calibri"/>
          <w:sz w:val="21"/>
          <w:szCs w:val="21"/>
        </w:rPr>
      </w:pPr>
      <w:r>
        <w:rPr>
          <w:b/>
          <w:color w:val="000000"/>
          <w:sz w:val="21"/>
        </w:rPr>
        <w:t>11. jagu</w:t>
      </w:r>
      <w:r>
        <w:rPr>
          <w:color w:val="000000"/>
          <w:sz w:val="21"/>
        </w:rPr>
        <w:t xml:space="preserve">  Tubakavabasid nikotiintooteid käsitleva seaduse (2022:1257) 10. jao esimese lõigu punktide 1 ja 2 kohase turundamise ajal peab iga kord, kui toodet või toote kaubamärki esitletakse, olema selgelt nähtav määruse (2022:1263) 12. jaole </w:t>
      </w:r>
      <w:r>
        <w:rPr>
          <w:sz w:val="21"/>
        </w:rPr>
        <w:t xml:space="preserve">vastav terviseohu hoiatus. Terviseohu hoiatus peab katma 30 % turunduspinnast ja vastama kõigis muudes aspektides käesolevate eeskirjade 9. jao punktide c–e ja g sätetele.  </w:t>
      </w:r>
    </w:p>
    <w:p w14:paraId="64F00D56" w14:textId="73B964D3" w:rsidR="004F6CFE" w:rsidRDefault="004F6CFE" w:rsidP="004F6CFE">
      <w:pPr>
        <w:autoSpaceDE w:val="0"/>
        <w:autoSpaceDN w:val="0"/>
        <w:rPr>
          <w:b/>
          <w:bCs/>
          <w:color w:val="000000"/>
          <w:sz w:val="21"/>
          <w:szCs w:val="21"/>
        </w:rPr>
      </w:pPr>
      <w:r>
        <w:rPr>
          <w:b/>
          <w:color w:val="000000"/>
          <w:sz w:val="21"/>
        </w:rPr>
        <w:t xml:space="preserve">  </w:t>
      </w:r>
      <w:r>
        <w:rPr>
          <w:color w:val="000000"/>
          <w:sz w:val="21"/>
        </w:rPr>
        <w:t xml:space="preserve">Tubakavabasid nikotiintooteid käsitleva seaduse (2022:1257) 10. jao esimese lõigu punkti 3 kohase turundamise ajal peab tubakavabasid nikotiintooteid käsitleva määruse (2022:1263) 12. jao </w:t>
      </w:r>
      <w:r>
        <w:rPr>
          <w:sz w:val="21"/>
        </w:rPr>
        <w:t xml:space="preserve">kohane terviseohu hoiatus olema selgelt nähtav iga kord, kui toode või toote kaubamärk on esitatud. Terviseohu hoiatus peab kõigis muudes aspektides vastama käesolevate eeskirjade 9. jao punktide c–e sätetele.  </w:t>
      </w:r>
    </w:p>
    <w:p w14:paraId="00CB11E5" w14:textId="10247E67" w:rsidR="004F6CFE" w:rsidRPr="001548FF" w:rsidRDefault="004F6CFE" w:rsidP="00DA03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</w:p>
    <w:p w14:paraId="186ADEF8" w14:textId="31549C82" w:rsidR="00107274" w:rsidRDefault="00A2580E" w:rsidP="00B27E7C">
      <w:pPr>
        <w:pStyle w:val="HSLF-FS-Rubrik-2"/>
        <w:keepLines/>
      </w:pPr>
      <w:r>
        <w:t>Aruandekohustus</w:t>
      </w:r>
    </w:p>
    <w:p w14:paraId="1604EE43" w14:textId="77777777" w:rsidR="007F1BC3" w:rsidRPr="007F1BC3" w:rsidRDefault="007F1BC3" w:rsidP="00B27E7C">
      <w:pPr>
        <w:pStyle w:val="HSLF-FS-Brdtext"/>
        <w:keepNext/>
        <w:keepLines/>
      </w:pPr>
    </w:p>
    <w:p w14:paraId="71EF0523" w14:textId="4202D939" w:rsidR="002E4621" w:rsidRPr="002E4621" w:rsidRDefault="001548FF" w:rsidP="007E3862">
      <w:pPr>
        <w:spacing w:after="0" w:line="247" w:lineRule="auto"/>
        <w:jc w:val="both"/>
        <w:rPr>
          <w:rFonts w:eastAsia="Calibri"/>
          <w:sz w:val="21"/>
          <w:szCs w:val="21"/>
        </w:rPr>
      </w:pPr>
      <w:r>
        <w:rPr>
          <w:b/>
          <w:sz w:val="21"/>
        </w:rPr>
        <w:t>12. jagu</w:t>
      </w:r>
      <w:r>
        <w:rPr>
          <w:sz w:val="21"/>
        </w:rPr>
        <w:t xml:space="preserve">  Tubakavabade nikotiintoodete seaduse (2022:1257) 14. jao kohane teave esitatakse samas tehnilises lahenduses, mida kasutatakse tootest teatamiseks vastavalt käesolevate eeskirjade 5. jaole.</w:t>
      </w:r>
    </w:p>
    <w:p w14:paraId="79A4F8D6" w14:textId="77777777" w:rsidR="002E4621" w:rsidRPr="00560BEE" w:rsidRDefault="002E4621" w:rsidP="00413B4C">
      <w:pPr>
        <w:pStyle w:val="HSLF-FS-Brdtextindragfrstaraden"/>
        <w:ind w:firstLine="0"/>
        <w:rPr>
          <w:b/>
        </w:rPr>
      </w:pPr>
    </w:p>
    <w:p w14:paraId="129EB2AF" w14:textId="52DF994A" w:rsidR="009A794A" w:rsidRDefault="000509F1" w:rsidP="00A2580E">
      <w:pPr>
        <w:pStyle w:val="HSLF-FS-Rubrik-2"/>
      </w:pPr>
      <w:r>
        <w:lastRenderedPageBreak/>
        <w:t xml:space="preserve">Teatamiskohustus </w:t>
      </w:r>
    </w:p>
    <w:p w14:paraId="4C6D7725" w14:textId="7E8A3BD9" w:rsidR="00107274" w:rsidRPr="00144DE9" w:rsidRDefault="006A71C5" w:rsidP="00144DE9">
      <w:pPr>
        <w:pStyle w:val="HSLF-FS-Rubrik-3"/>
        <w:rPr>
          <w:b w:val="0"/>
          <w:i w:val="0"/>
          <w:sz w:val="21"/>
        </w:rPr>
      </w:pPr>
      <w:r>
        <w:rPr>
          <w:i w:val="0"/>
          <w:sz w:val="21"/>
        </w:rPr>
        <w:t>13. jagu</w:t>
      </w:r>
      <w:r>
        <w:t xml:space="preserve">  </w:t>
      </w:r>
      <w:r>
        <w:rPr>
          <w:bCs/>
          <w:i w:val="0"/>
          <w:sz w:val="21"/>
        </w:rPr>
        <w:t>Teatis tootjalt, importijalt ja turustajalt vastavalt tubakavabade nikotiinitoodete seaduse (2022:1257) 16. jao teisele lõigule esitatakse samas tehnilises lahenduses, mida kasutatakse tootest teatamiseks vastavalt käesolevate eeskirjade 5. jaole.</w:t>
      </w:r>
      <w:r>
        <w:rPr>
          <w:b w:val="0"/>
          <w:i w:val="0"/>
          <w:sz w:val="21"/>
        </w:rPr>
        <w:t xml:space="preserve"> </w:t>
      </w:r>
    </w:p>
    <w:p w14:paraId="0558546F" w14:textId="77777777" w:rsidR="007F1BC3" w:rsidRPr="00D8741E" w:rsidRDefault="007F1BC3" w:rsidP="007F1BC3">
      <w:pPr>
        <w:pStyle w:val="HSLF-FS-Brdtext"/>
        <w:rPr>
          <w:sz w:val="19"/>
          <w:szCs w:val="19"/>
        </w:rPr>
      </w:pPr>
      <w:r>
        <w:rPr>
          <w:sz w:val="19"/>
        </w:rPr>
        <w:t>__________________</w:t>
      </w:r>
    </w:p>
    <w:p w14:paraId="59FC593C" w14:textId="77777777" w:rsidR="00227C1D" w:rsidRDefault="00227C1D" w:rsidP="00413B4C">
      <w:pPr>
        <w:pStyle w:val="HSLF-FS-Brdtextindragfrstaraden"/>
        <w:ind w:firstLine="0"/>
        <w:rPr>
          <w:color w:val="auto"/>
        </w:rPr>
      </w:pPr>
    </w:p>
    <w:p w14:paraId="31D85FF5" w14:textId="4D4282A9" w:rsidR="00A500D4" w:rsidRDefault="00A500D4" w:rsidP="00413B4C">
      <w:pPr>
        <w:pStyle w:val="HSLF-FS-Brdtextindragfrstaraden"/>
        <w:ind w:firstLine="0"/>
        <w:rPr>
          <w:color w:val="auto"/>
        </w:rPr>
      </w:pPr>
      <w:r>
        <w:rPr>
          <w:color w:val="auto"/>
        </w:rPr>
        <w:t>Käesoleva eeskirja jaod 5, 11 ja 12 jõustuvad 1. jaanuaril 2024; kõik muud jaod jõustuvad 1. juulil 2023.</w:t>
      </w:r>
    </w:p>
    <w:p w14:paraId="38E98817" w14:textId="5C2F99A2" w:rsidR="00227C1D" w:rsidRDefault="00227C1D" w:rsidP="00413B4C">
      <w:pPr>
        <w:pStyle w:val="HSLF-FS-Brdtextindragfrstaraden"/>
        <w:ind w:firstLine="0"/>
        <w:rPr>
          <w:color w:val="auto"/>
        </w:rPr>
      </w:pPr>
    </w:p>
    <w:p w14:paraId="2925CEB8" w14:textId="77777777" w:rsidR="00227C1D" w:rsidRPr="00144DE9" w:rsidRDefault="00227C1D" w:rsidP="00413B4C">
      <w:pPr>
        <w:pStyle w:val="HSLF-FS-Brdtextindragfrstaraden"/>
        <w:ind w:firstLine="0"/>
        <w:rPr>
          <w:color w:val="auto"/>
        </w:rPr>
      </w:pPr>
    </w:p>
    <w:p w14:paraId="6ACA9C06" w14:textId="57B68827" w:rsidR="001852B6" w:rsidRDefault="001852B6" w:rsidP="00413B4C">
      <w:pPr>
        <w:pStyle w:val="HSLF-FS-Brdtextindragfrstaraden"/>
        <w:ind w:firstLine="0"/>
      </w:pPr>
    </w:p>
    <w:p w14:paraId="10921C42" w14:textId="7F26CF52" w:rsidR="001852B6" w:rsidRDefault="001852B6" w:rsidP="00413B4C">
      <w:pPr>
        <w:pStyle w:val="HSLF-FS-Brdtextindragfrstaraden"/>
        <w:ind w:firstLine="0"/>
      </w:pPr>
      <w:r>
        <w:t xml:space="preserve">Rootsi rahvatervise amet </w:t>
      </w:r>
    </w:p>
    <w:p w14:paraId="359CB14D" w14:textId="77777777" w:rsidR="009902B0" w:rsidRPr="009902B0" w:rsidRDefault="009902B0" w:rsidP="009902B0">
      <w:pPr>
        <w:pStyle w:val="HSLF-FS-Brdtextindragfrstaraden"/>
      </w:pPr>
    </w:p>
    <w:p w14:paraId="1C8B60AC" w14:textId="755134F0" w:rsidR="009F2798" w:rsidRDefault="009F2798" w:rsidP="009F2798">
      <w:pPr>
        <w:pStyle w:val="HSLF-FS-Brdtextindragfrstaraden"/>
      </w:pPr>
    </w:p>
    <w:p w14:paraId="2A085DEF" w14:textId="7230D87A" w:rsidR="00E5276B" w:rsidRDefault="001852B6" w:rsidP="00307663">
      <w:pPr>
        <w:pStyle w:val="HSLF-FS-Beslutande"/>
      </w:pPr>
      <w:r>
        <w:t>Karin Tegmark Wisell</w:t>
      </w:r>
    </w:p>
    <w:p w14:paraId="1E085D30" w14:textId="77777777" w:rsidR="00307663" w:rsidRDefault="00307663" w:rsidP="00307663">
      <w:pPr>
        <w:pStyle w:val="HSLF-FS-Beslutande"/>
      </w:pPr>
    </w:p>
    <w:p w14:paraId="41EBB93A" w14:textId="757C1A6A" w:rsidR="00307663" w:rsidRDefault="001852B6" w:rsidP="00307663">
      <w:pPr>
        <w:pStyle w:val="HSLF-FS-Kontrasignering"/>
      </w:pPr>
      <w:r>
        <w:t>Bitte Bråstad</w:t>
      </w:r>
    </w:p>
    <w:sectPr w:rsidR="00307663" w:rsidSect="00B839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9299" w:h="13721" w:code="9"/>
      <w:pgMar w:top="1077" w:right="2325" w:bottom="1247" w:left="1134" w:header="743" w:footer="104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8E25F" w14:textId="77777777" w:rsidR="00192749" w:rsidRDefault="00192749" w:rsidP="00290019">
      <w:r>
        <w:separator/>
      </w:r>
    </w:p>
  </w:endnote>
  <w:endnote w:type="continuationSeparator" w:id="0">
    <w:p w14:paraId="16CAFC81" w14:textId="77777777" w:rsidR="00192749" w:rsidRDefault="00192749" w:rsidP="0029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0EEF" w14:textId="77777777" w:rsidR="00F35CE4" w:rsidRDefault="00F35CE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18741849" wp14:editId="38D4630A">
              <wp:simplePos x="0" y="0"/>
              <wp:positionH relativeFrom="leftMargin">
                <wp:posOffset>200660</wp:posOffset>
              </wp:positionH>
              <wp:positionV relativeFrom="page">
                <wp:posOffset>7716850</wp:posOffset>
              </wp:positionV>
              <wp:extent cx="534009" cy="328930"/>
              <wp:effectExtent l="0" t="0" r="0" b="0"/>
              <wp:wrapNone/>
              <wp:docPr id="558" name="Rektange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009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568422325"/>
                          </w:sdtPr>
                          <w:sdtEndPr>
                            <w:rPr>
                              <w:rStyle w:val="PageNumber"/>
                              <w:rFonts w:asciiTheme="minorBidi" w:hAnsiTheme="minorBidi" w:cs="Times New Roman"/>
                              <w:sz w:val="21"/>
                              <w:szCs w:val="20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1999500"/>
                              </w:sdtPr>
                              <w:sdtEndPr>
                                <w:rPr>
                                  <w:rStyle w:val="PageNumber"/>
                                  <w:rFonts w:asciiTheme="minorBidi" w:hAnsiTheme="minorBidi" w:cs="Times New Roman"/>
                                  <w:sz w:val="21"/>
                                  <w:szCs w:val="20"/>
                                </w:rPr>
                              </w:sdtEndPr>
                              <w:sdtContent>
                                <w:p w14:paraId="3B9D420E" w14:textId="08523B14" w:rsidR="00F35CE4" w:rsidRPr="00F35CE4" w:rsidRDefault="00F35CE4">
                                  <w:pPr>
                                    <w:jc w:val="center"/>
                                    <w:rPr>
                                      <w:rStyle w:val="PageNumber"/>
                                      <w:rFonts w:eastAsiaTheme="majorEastAsia"/>
                                    </w:rPr>
                                  </w:pP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begin"/>
                                  </w:r>
                                  <w:r w:rsidRPr="00F35CE4">
                                    <w:rPr>
                                      <w:rStyle w:val="PageNumber"/>
                                    </w:rPr>
                                    <w:instrText>PAGE   \* MERGEFORMAT</w:instrTex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separate"/>
                                  </w:r>
                                  <w:r w:rsidR="00F657FA" w:rsidRPr="00F657FA">
                                    <w:rPr>
                                      <w:rStyle w:val="PageNumber"/>
                                      <w:rFonts w:eastAsiaTheme="minorEastAsia"/>
                                    </w:rPr>
                                    <w:t>4</w: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741849" id="Rektangel 9" o:spid="_x0000_s1028" style="position:absolute;left:0;text-align:left;margin-left:15.8pt;margin-top:607.65pt;width:42.05pt;height:25.9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568422325"/>
                    </w:sdtPr>
                    <w:sdtEndPr>
                      <w:rPr>
                        <w:rStyle w:val="PageNumber"/>
                        <w:rFonts w:asciiTheme="minorBidi" w:hAnsiTheme="minorBidi" w:cs="Times New Roman"/>
                        <w:sz w:val="21"/>
                        <w:szCs w:val="20"/>
                      </w:rPr>
                    </w:sdtEnd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1999500"/>
                        </w:sdtPr>
                        <w:sdtEndPr>
                          <w:rPr>
                            <w:rStyle w:val="PageNumber"/>
                            <w:rFonts w:asciiTheme="minorBidi" w:hAnsiTheme="minorBidi" w:cs="Times New Roman"/>
                            <w:sz w:val="21"/>
                            <w:szCs w:val="20"/>
                          </w:rPr>
                        </w:sdtEndPr>
                        <w:sdtContent>
                          <w:p w14:paraId="3B9D420E" w14:textId="08523B14" w:rsidR="00F35CE4" w:rsidRPr="00F35CE4" w:rsidRDefault="00F35CE4">
                            <w:pPr>
                              <w:jc w:val="center"/>
                              <w:rPr>
                                <w:rStyle w:val="PageNumber"/>
                                <w:rFonts w:eastAsiaTheme="majorEastAsia"/>
                              </w:rPr>
                            </w:pP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begin"/>
                            </w:r>
                            <w:r w:rsidRPr="00F35CE4">
                              <w:rPr>
                                <w:rStyle w:val="PageNumber"/>
                              </w:rPr>
                              <w:instrText>PAGE   \* MERGEFORMAT</w:instrTex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separate"/>
                            </w:r>
                            <w:r w:rsidR="00F657FA" w:rsidRPr="00F657FA">
                              <w:rPr>
                                <w:rStyle w:val="PageNumber"/>
                                <w:rFonts w:eastAsiaTheme="minorEastAsia"/>
                              </w:rPr>
                              <w:t>4</w: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82A6A" w14:textId="77777777" w:rsidR="000F6292" w:rsidRDefault="00F478F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0" allowOverlap="1" wp14:anchorId="46E84B27" wp14:editId="5897ECCF">
              <wp:simplePos x="0" y="0"/>
              <wp:positionH relativeFrom="leftMargin">
                <wp:posOffset>5166360</wp:posOffset>
              </wp:positionH>
              <wp:positionV relativeFrom="page">
                <wp:posOffset>7723835</wp:posOffset>
              </wp:positionV>
              <wp:extent cx="533400" cy="328930"/>
              <wp:effectExtent l="0" t="0" r="0" b="0"/>
              <wp:wrapNone/>
              <wp:docPr id="18" name="Rektange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0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423697267"/>
                          </w:sdtPr>
                          <w:sdtEndPr>
                            <w:rPr>
                              <w:rStyle w:val="PageNumber"/>
                              <w:rFonts w:asciiTheme="minorBidi" w:hAnsiTheme="minorBidi" w:cs="Times New Roman"/>
                              <w:sz w:val="21"/>
                              <w:szCs w:val="20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611848155"/>
                              </w:sdtPr>
                              <w:sdtEndPr>
                                <w:rPr>
                                  <w:rStyle w:val="PageNumber"/>
                                  <w:rFonts w:asciiTheme="minorBidi" w:hAnsiTheme="minorBidi" w:cs="Times New Roman"/>
                                  <w:sz w:val="21"/>
                                  <w:szCs w:val="20"/>
                                </w:rPr>
                              </w:sdtEndPr>
                              <w:sdtContent>
                                <w:p w14:paraId="4D9A9352" w14:textId="490A543D" w:rsidR="00F478F8" w:rsidRPr="00F35CE4" w:rsidRDefault="00F478F8" w:rsidP="00F478F8">
                                  <w:pPr>
                                    <w:jc w:val="center"/>
                                    <w:rPr>
                                      <w:rStyle w:val="PageNumber"/>
                                      <w:rFonts w:eastAsiaTheme="majorEastAsia"/>
                                    </w:rPr>
                                  </w:pP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begin"/>
                                  </w:r>
                                  <w:r w:rsidRPr="00F35CE4">
                                    <w:rPr>
                                      <w:rStyle w:val="PageNumber"/>
                                    </w:rPr>
                                    <w:instrText>PAGE   \* MERGEFORMAT</w:instrTex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separate"/>
                                  </w:r>
                                  <w:r w:rsidR="00F657FA" w:rsidRPr="00F657FA">
                                    <w:rPr>
                                      <w:rStyle w:val="PageNumber"/>
                                      <w:rFonts w:eastAsiaTheme="minorEastAsia"/>
                                    </w:rPr>
                                    <w:t>3</w: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E84B27" id="_x0000_s1029" style="position:absolute;left:0;text-align:left;margin-left:406.8pt;margin-top:608.2pt;width:42pt;height:25.9pt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423697267"/>
                    </w:sdtPr>
                    <w:sdtEndPr>
                      <w:rPr>
                        <w:rStyle w:val="PageNumber"/>
                        <w:rFonts w:asciiTheme="minorBidi" w:hAnsiTheme="minorBidi" w:cs="Times New Roman"/>
                        <w:sz w:val="21"/>
                        <w:szCs w:val="20"/>
                      </w:rPr>
                    </w:sdtEnd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611848155"/>
                        </w:sdtPr>
                        <w:sdtEndPr>
                          <w:rPr>
                            <w:rStyle w:val="PageNumber"/>
                            <w:rFonts w:asciiTheme="minorBidi" w:hAnsiTheme="minorBidi" w:cs="Times New Roman"/>
                            <w:sz w:val="21"/>
                            <w:szCs w:val="20"/>
                          </w:rPr>
                        </w:sdtEndPr>
                        <w:sdtContent>
                          <w:p w14:paraId="4D9A9352" w14:textId="490A543D" w:rsidR="00F478F8" w:rsidRPr="00F35CE4" w:rsidRDefault="00F478F8" w:rsidP="00F478F8">
                            <w:pPr>
                              <w:jc w:val="center"/>
                              <w:rPr>
                                <w:rStyle w:val="PageNumber"/>
                                <w:rFonts w:eastAsiaTheme="majorEastAsia"/>
                              </w:rPr>
                            </w:pP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begin"/>
                            </w:r>
                            <w:r w:rsidRPr="00F35CE4">
                              <w:rPr>
                                <w:rStyle w:val="PageNumber"/>
                              </w:rPr>
                              <w:instrText>PAGE   \* MERGEFORMAT</w:instrTex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separate"/>
                            </w:r>
                            <w:r w:rsidR="00F657FA" w:rsidRPr="00F657FA">
                              <w:rPr>
                                <w:rStyle w:val="PageNumber"/>
                                <w:rFonts w:eastAsiaTheme="minorEastAsia"/>
                              </w:rPr>
                              <w:t>3</w: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t>fgfdgfgd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5604F" w14:textId="77777777" w:rsidR="00192749" w:rsidRDefault="00192749" w:rsidP="00290019">
      <w:r>
        <w:separator/>
      </w:r>
    </w:p>
  </w:footnote>
  <w:footnote w:type="continuationSeparator" w:id="0">
    <w:p w14:paraId="497E6300" w14:textId="77777777" w:rsidR="00192749" w:rsidRDefault="00192749" w:rsidP="00290019">
      <w:r>
        <w:continuationSeparator/>
      </w:r>
    </w:p>
  </w:footnote>
  <w:footnote w:id="1">
    <w:p w14:paraId="13B6233A" w14:textId="43A15261" w:rsidR="00673D1A" w:rsidRDefault="00673D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>Teatis on esitatud kooskõlas Euroopa Parlamendi ja nõukogu 9. septembri 2015. aasta direktiiviga (EL) 2015/1535, millega nähakse ette tehnilistest eeskirjadest ning infoühiskonna teenuste eeskirjadest teatamise kord.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B1B6" w14:textId="111CB11B" w:rsidR="003E2932" w:rsidRDefault="00CF59C7">
    <w:pPr>
      <w:pStyle w:val="Header"/>
    </w:pPr>
    <w:r>
      <w:pict w14:anchorId="247F85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29" o:spid="_x0000_s1030" type="#_x0000_t136" style="position:absolute;margin-left:0;margin-top:0;width:414.5pt;height:118pt;rotation:315;z-index:-251625472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EELNÕU"/>
          <w10:wrap anchorx="margin" anchory="margin"/>
        </v:shape>
      </w:pict>
    </w:r>
    <w:r w:rsidR="00BB6229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6467BCD" wp14:editId="790837CB">
              <wp:simplePos x="0" y="0"/>
              <wp:positionH relativeFrom="column">
                <wp:posOffset>-1049020</wp:posOffset>
              </wp:positionH>
              <wp:positionV relativeFrom="paragraph">
                <wp:posOffset>209220</wp:posOffset>
              </wp:positionV>
              <wp:extent cx="899795" cy="504190"/>
              <wp:effectExtent l="0" t="0" r="14605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504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5E7CB1" w14:textId="5CA45E84" w:rsidR="003E2932" w:rsidRDefault="003E2932" w:rsidP="003E2932">
                          <w:pPr>
                            <w:pStyle w:val="HSLF-FS-Sidhuvud-sid-2-och-framt"/>
                          </w:pPr>
                          <w:r>
                            <w:t>HSLF-FS</w:t>
                          </w:r>
                          <w:r>
                            <w:br/>
                            <w:t>2023:xx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467BCD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82.6pt;margin-top:16.45pt;width:70.85pt;height:39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" filled="f" stroked="f" strokeweight=".5pt">
              <v:textbox inset="0,,0">
                <w:txbxContent>
                  <w:p w14:paraId="695E7CB1" w14:textId="5CA45E84" w:rsidR="003E2932" w:rsidRDefault="003E2932" w:rsidP="003E2932">
                    <w:pPr>
                      <w:pStyle w:val="HSLF-FS-Sidhuvud-sid-2-och-framt"/>
                    </w:pPr>
                    <w:r>
                      <w:t>HSLF-FS</w:t>
                    </w:r>
                    <w:r>
                      <w:br/>
                      <w:t>2023:xx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E6D1" w14:textId="4F916BD9" w:rsidR="00DF0750" w:rsidRPr="006261DC" w:rsidRDefault="00CF59C7" w:rsidP="00A61D90">
    <w:pPr>
      <w:pStyle w:val="Header"/>
    </w:pPr>
    <w:r>
      <w:pict w14:anchorId="3C6A28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30" o:spid="_x0000_s1031" type="#_x0000_t136" style="position:absolute;margin-left:0;margin-top:0;width:414.5pt;height:118pt;rotation:315;z-index:-251623424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EELNÕU"/>
          <w10:wrap anchorx="margin" anchory="margin"/>
        </v:shape>
      </w:pict>
    </w:r>
    <w:r w:rsidR="00BB6229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B515C29" wp14:editId="0B495CA7">
              <wp:simplePos x="0" y="0"/>
              <wp:positionH relativeFrom="column">
                <wp:posOffset>3842385</wp:posOffset>
              </wp:positionH>
              <wp:positionV relativeFrom="paragraph">
                <wp:posOffset>178105</wp:posOffset>
              </wp:positionV>
              <wp:extent cx="899795" cy="438785"/>
              <wp:effectExtent l="0" t="0" r="14605" b="0"/>
              <wp:wrapNone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438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C88253" w14:textId="5EDEC6BB" w:rsidR="006261DC" w:rsidRDefault="006261DC" w:rsidP="003745FE">
                          <w:pPr>
                            <w:pStyle w:val="HSLF-FS-Sidhuvud-sid-2-och-framt"/>
                          </w:pPr>
                          <w:r>
                            <w:t>HSLF-FS</w:t>
                          </w:r>
                          <w:r>
                            <w:br/>
                            <w:t>2023:xx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515C29" id="_x0000_t202" coordsize="21600,21600" o:spt="202" path="m,l,21600r21600,l21600,xe">
              <v:stroke joinstyle="miter"/>
              <v:path gradientshapeok="t" o:connecttype="rect"/>
            </v:shapetype>
            <v:shape id="Textruta 13" o:spid="_x0000_s1027" type="#_x0000_t202" style="position:absolute;margin-left:302.55pt;margin-top:14pt;width:70.85pt;height:3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" filled="f" stroked="f" strokeweight=".5pt">
              <v:textbox inset="0,,0">
                <w:txbxContent>
                  <w:p w14:paraId="52C88253" w14:textId="5EDEC6BB" w:rsidR="006261DC" w:rsidRDefault="006261DC" w:rsidP="003745FE">
                    <w:pPr>
                      <w:pStyle w:val="HSLF-FS-Sidhuvud-sid-2-och-framt"/>
                    </w:pPr>
                    <w:r>
                      <w:t>HSLF-FS</w:t>
                    </w:r>
                    <w:r>
                      <w:br/>
                      <w:t>2023:xx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B3C2C" w14:textId="235E379A" w:rsidR="00DB331A" w:rsidRDefault="00CF59C7" w:rsidP="00E5276B">
    <w:pPr>
      <w:pStyle w:val="HSLF-FS-Huvudrubrik"/>
    </w:pPr>
    <w:r>
      <w:pict w14:anchorId="1E4D1A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28" o:spid="_x0000_s1029" type="#_x0000_t136" style="position:absolute;margin-left:0;margin-top:0;width:414.5pt;height:118pt;rotation:315;z-index:-251627520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EELNÕU"/>
          <w10:wrap anchorx="margin" anchory="margin"/>
        </v:shape>
      </w:pict>
    </w:r>
    <w:r w:rsidR="00BB6229">
      <w:t xml:space="preserve">Tervishoidu, </w:t>
    </w:r>
    <w:r w:rsidR="00BB6229">
      <w:t>arstiabi, sotsiaalteenuseid, ravimeid, rahvatervist jms käsitlev ühtne seaduste kogu</w:t>
    </w:r>
  </w:p>
  <w:p w14:paraId="1C104ACA" w14:textId="77777777" w:rsidR="00DB331A" w:rsidRDefault="004D7ACB" w:rsidP="00B27E7C">
    <w:pPr>
      <w:pStyle w:val="HSLF-FS-Dokmentinformation"/>
      <w:ind w:right="-964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64B2A4" wp14:editId="4D261791">
              <wp:simplePos x="0" y="0"/>
              <wp:positionH relativeFrom="column">
                <wp:posOffset>3853815</wp:posOffset>
              </wp:positionH>
              <wp:positionV relativeFrom="paragraph">
                <wp:posOffset>765505</wp:posOffset>
              </wp:positionV>
              <wp:extent cx="899795" cy="1259840"/>
              <wp:effectExtent l="0" t="0" r="14605" b="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1259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F541CB" w14:textId="38293DA5" w:rsidR="00DB331A" w:rsidRDefault="00DB331A" w:rsidP="00297A97">
                          <w:pPr>
                            <w:pStyle w:val="HSLF-FS-Sidhuvud-sid-1"/>
                          </w:pPr>
                          <w:r>
                            <w:t>HSLF-FS</w:t>
                          </w:r>
                          <w:r>
                            <w:br/>
                            <w:t>2023:xx</w:t>
                          </w:r>
                        </w:p>
                        <w:p w14:paraId="00E9FEC3" w14:textId="77777777" w:rsidR="00DB331A" w:rsidRPr="00142095" w:rsidRDefault="00DB331A" w:rsidP="00DB331A">
                          <w:pPr>
                            <w:pStyle w:val="HSLF-FS-Utkom-fr-trycket"/>
                          </w:pPr>
                          <w:r>
                            <w:t>Avaldatud xx. juulil 20xx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4B2A4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30" type="#_x0000_t202" style="position:absolute;margin-left:303.45pt;margin-top:60.3pt;width:70.85pt;height:9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" filled="f" stroked="f" strokeweight=".5pt">
              <v:textbox inset="0,,0">
                <w:txbxContent>
                  <w:p w14:paraId="69F541CB" w14:textId="38293DA5" w:rsidR="00DB331A" w:rsidRDefault="00DB331A" w:rsidP="00297A97">
                    <w:pPr>
                      <w:pStyle w:val="HSLF-FS-Sidhuvud-sid-1"/>
                    </w:pPr>
                    <w:r>
                      <w:t>HSLF-FS</w:t>
                    </w:r>
                    <w:r>
                      <w:br/>
                      <w:t>2023:xx</w:t>
                    </w:r>
                  </w:p>
                  <w:p w14:paraId="00E9FEC3" w14:textId="77777777" w:rsidR="00DB331A" w:rsidRPr="00142095" w:rsidRDefault="00DB331A" w:rsidP="00DB331A">
                    <w:pPr>
                      <w:pStyle w:val="HSLF-FS-Utkom-fr-trycket"/>
                    </w:pPr>
                    <w:r>
                      <w:t>Avaldatud xx. juulil 20xx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62F549" wp14:editId="7468C2AA">
              <wp:simplePos x="0" y="0"/>
              <wp:positionH relativeFrom="column">
                <wp:posOffset>3810</wp:posOffset>
              </wp:positionH>
              <wp:positionV relativeFrom="paragraph">
                <wp:posOffset>501015</wp:posOffset>
              </wp:positionV>
              <wp:extent cx="4747260" cy="0"/>
              <wp:effectExtent l="0" t="0" r="15240" b="19050"/>
              <wp:wrapNone/>
              <wp:docPr id="6" name="R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4726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D76547" id="Rak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39.45pt" to="374.1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" strokecolor="black [3213]"/>
          </w:pict>
        </mc:Fallback>
      </mc:AlternateContent>
    </w:r>
    <w:r>
      <w:t>ISSN xxx-xxxx, artikli number xxxxxxxx</w:t>
    </w:r>
    <w:r>
      <w:br/>
      <w:t>Avaldanud: riikliku tervishoiu- ja hoolekandeameti õigusosakonna juhataja Pär Ödman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C98D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E0431"/>
    <w:multiLevelType w:val="hybridMultilevel"/>
    <w:tmpl w:val="BAAAB8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1127D"/>
    <w:multiLevelType w:val="hybridMultilevel"/>
    <w:tmpl w:val="2598860C"/>
    <w:lvl w:ilvl="0" w:tplc="8C564A56">
      <w:start w:val="1"/>
      <w:numFmt w:val="bullet"/>
      <w:pStyle w:val="HSLF-FS-Strecksats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0157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E34EF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B5B2E76"/>
    <w:multiLevelType w:val="hybridMultilevel"/>
    <w:tmpl w:val="4732BF48"/>
    <w:lvl w:ilvl="0" w:tplc="F8FC617C">
      <w:start w:val="1"/>
      <w:numFmt w:val="lowerLetter"/>
      <w:pStyle w:val="HSLF-FS-Bokstavs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B091B"/>
    <w:multiLevelType w:val="multilevel"/>
    <w:tmpl w:val="DAC8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65" w:hanging="255"/>
      </w:pPr>
      <w:rPr>
        <w:rFonts w:ascii="Symbol" w:hAnsi="Symbol" w:cs="Arial" w:hint="default"/>
        <w:color w:val="auto"/>
      </w:rPr>
    </w:lvl>
    <w:lvl w:ilvl="2">
      <w:start w:val="1"/>
      <w:numFmt w:val="bullet"/>
      <w:lvlText w:val="­"/>
      <w:lvlJc w:val="left"/>
      <w:pPr>
        <w:ind w:left="1020" w:hanging="255"/>
      </w:pPr>
      <w:rPr>
        <w:rFonts w:ascii="Times New Roman" w:hAnsi="Times New Roman" w:cs="Arial" w:hint="default"/>
        <w:b w:val="0"/>
        <w:i/>
      </w:rPr>
    </w:lvl>
    <w:lvl w:ilvl="3">
      <w:start w:val="1"/>
      <w:numFmt w:val="bullet"/>
      <w:lvlText w:val="­"/>
      <w:lvlJc w:val="left"/>
      <w:pPr>
        <w:ind w:left="1275" w:hanging="254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530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4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95" w:hanging="51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0" w:hanging="510"/>
      </w:pPr>
      <w:rPr>
        <w:rFonts w:hint="default"/>
      </w:rPr>
    </w:lvl>
  </w:abstractNum>
  <w:abstractNum w:abstractNumId="8" w15:restartNumberingAfterBreak="0">
    <w:nsid w:val="225841ED"/>
    <w:multiLevelType w:val="hybridMultilevel"/>
    <w:tmpl w:val="D100807C"/>
    <w:lvl w:ilvl="0" w:tplc="8E1071DE">
      <w:start w:val="1"/>
      <w:numFmt w:val="decimal"/>
      <w:lvlText w:val="%1 §  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74AA5"/>
    <w:multiLevelType w:val="hybridMultilevel"/>
    <w:tmpl w:val="B094B458"/>
    <w:lvl w:ilvl="0" w:tplc="E3802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B41AE"/>
    <w:multiLevelType w:val="hybridMultilevel"/>
    <w:tmpl w:val="AE0A54BA"/>
    <w:lvl w:ilvl="0" w:tplc="472CC7E8">
      <w:start w:val="1"/>
      <w:numFmt w:val="bullet"/>
      <w:lvlText w:val="∙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70825"/>
    <w:multiLevelType w:val="hybridMultilevel"/>
    <w:tmpl w:val="0FB295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1A53"/>
    <w:multiLevelType w:val="multilevel"/>
    <w:tmpl w:val="245C2010"/>
    <w:lvl w:ilvl="0">
      <w:start w:val="1"/>
      <w:numFmt w:val="bullet"/>
      <w:pStyle w:val="HSLF-FS-Punktlista"/>
      <w:lvlText w:val="•"/>
      <w:lvlJc w:val="left"/>
      <w:pPr>
        <w:ind w:left="255" w:hanging="255"/>
      </w:pPr>
      <w:rPr>
        <w:rFonts w:ascii="Times New Roman" w:hAnsi="Times New Roman" w:cs="Goudy" w:hint="default"/>
        <w:b w:val="0"/>
        <w:i w:val="0"/>
        <w:sz w:val="23"/>
        <w:szCs w:val="24"/>
      </w:rPr>
    </w:lvl>
    <w:lvl w:ilvl="1">
      <w:start w:val="1"/>
      <w:numFmt w:val="bullet"/>
      <w:lvlText w:val=""/>
      <w:lvlJc w:val="left"/>
      <w:pPr>
        <w:ind w:left="510" w:hanging="255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­"/>
      <w:lvlJc w:val="left"/>
      <w:pPr>
        <w:ind w:left="765" w:hanging="255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­"/>
      <w:lvlJc w:val="left"/>
      <w:pPr>
        <w:ind w:left="1020" w:hanging="255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275" w:hanging="25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30" w:hanging="25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85" w:hanging="25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0" w:hanging="25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95" w:hanging="255"/>
      </w:pPr>
      <w:rPr>
        <w:rFonts w:hint="default"/>
      </w:rPr>
    </w:lvl>
  </w:abstractNum>
  <w:abstractNum w:abstractNumId="13" w15:restartNumberingAfterBreak="0">
    <w:nsid w:val="43612A5A"/>
    <w:multiLevelType w:val="hybridMultilevel"/>
    <w:tmpl w:val="CFF2F0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B3E55"/>
    <w:multiLevelType w:val="singleLevel"/>
    <w:tmpl w:val="C9FEB0DE"/>
    <w:lvl w:ilvl="0">
      <w:start w:val="1"/>
      <w:numFmt w:val="decimal"/>
      <w:lvlText w:val="%1"/>
      <w:legacy w:legacy="1" w:legacySpace="0" w:legacyIndent="454"/>
      <w:lvlJc w:val="left"/>
      <w:pPr>
        <w:ind w:left="454" w:hanging="454"/>
      </w:pPr>
    </w:lvl>
  </w:abstractNum>
  <w:abstractNum w:abstractNumId="15" w15:restartNumberingAfterBreak="0">
    <w:nsid w:val="482E4536"/>
    <w:multiLevelType w:val="hybridMultilevel"/>
    <w:tmpl w:val="7DD0FE8A"/>
    <w:lvl w:ilvl="0" w:tplc="BBA42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B5A31"/>
    <w:multiLevelType w:val="hybridMultilevel"/>
    <w:tmpl w:val="88603BB4"/>
    <w:lvl w:ilvl="0" w:tplc="B5ECCA2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F4F4C"/>
    <w:multiLevelType w:val="multilevel"/>
    <w:tmpl w:val="CF047EE6"/>
    <w:lvl w:ilvl="0">
      <w:start w:val="1"/>
      <w:numFmt w:val="decimal"/>
      <w:pStyle w:val="HSLF-FS-Numreradlista"/>
      <w:lvlText w:val="%1. 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−"/>
      <w:lvlJc w:val="left"/>
      <w:pPr>
        <w:tabs>
          <w:tab w:val="num" w:pos="198"/>
        </w:tabs>
        <w:ind w:left="391" w:hanging="193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522" w:hanging="131"/>
      </w:pPr>
      <w:rPr>
        <w:rFonts w:ascii="Arial" w:hAnsi="Arial"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2D93AEF"/>
    <w:multiLevelType w:val="hybridMultilevel"/>
    <w:tmpl w:val="33884E6E"/>
    <w:lvl w:ilvl="0" w:tplc="23420616">
      <w:start w:val="1"/>
      <w:numFmt w:val="bullet"/>
      <w:pStyle w:val="HSLF-FS-AllmnnaRd-Strecksats"/>
      <w:lvlText w:val=""/>
      <w:lvlJc w:val="left"/>
      <w:pPr>
        <w:ind w:left="947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 w15:restartNumberingAfterBreak="0">
    <w:nsid w:val="7BAD680A"/>
    <w:multiLevelType w:val="hybridMultilevel"/>
    <w:tmpl w:val="A672FA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878488">
    <w:abstractNumId w:val="4"/>
  </w:num>
  <w:num w:numId="2" w16cid:durableId="1001472285">
    <w:abstractNumId w:val="5"/>
  </w:num>
  <w:num w:numId="3" w16cid:durableId="1093865184">
    <w:abstractNumId w:val="1"/>
    <w:lvlOverride w:ilvl="0">
      <w:lvl w:ilvl="0">
        <w:start w:val="1"/>
        <w:numFmt w:val="bullet"/>
        <w:lvlText w:val=""/>
        <w:legacy w:legacy="1" w:legacySpace="0" w:legacyIndent="454"/>
        <w:lvlJc w:val="left"/>
        <w:pPr>
          <w:ind w:left="454" w:hanging="454"/>
        </w:pPr>
        <w:rPr>
          <w:rFonts w:ascii="Times" w:hAnsi="Times" w:hint="default"/>
        </w:rPr>
      </w:lvl>
    </w:lvlOverride>
  </w:num>
  <w:num w:numId="4" w16cid:durableId="701713049">
    <w:abstractNumId w:val="14"/>
  </w:num>
  <w:num w:numId="5" w16cid:durableId="286550718">
    <w:abstractNumId w:val="15"/>
  </w:num>
  <w:num w:numId="6" w16cid:durableId="2146388926">
    <w:abstractNumId w:val="16"/>
  </w:num>
  <w:num w:numId="7" w16cid:durableId="59837142">
    <w:abstractNumId w:val="0"/>
  </w:num>
  <w:num w:numId="8" w16cid:durableId="92021446">
    <w:abstractNumId w:val="8"/>
  </w:num>
  <w:num w:numId="9" w16cid:durableId="940575529">
    <w:abstractNumId w:val="7"/>
  </w:num>
  <w:num w:numId="10" w16cid:durableId="1306592867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4506858">
    <w:abstractNumId w:val="10"/>
  </w:num>
  <w:num w:numId="12" w16cid:durableId="911499678">
    <w:abstractNumId w:val="6"/>
  </w:num>
  <w:num w:numId="13" w16cid:durableId="1759907116">
    <w:abstractNumId w:val="3"/>
  </w:num>
  <w:num w:numId="14" w16cid:durableId="1295789771">
    <w:abstractNumId w:val="12"/>
  </w:num>
  <w:num w:numId="15" w16cid:durableId="1192721417">
    <w:abstractNumId w:val="18"/>
  </w:num>
  <w:num w:numId="16" w16cid:durableId="15507223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8614602">
    <w:abstractNumId w:val="17"/>
  </w:num>
  <w:num w:numId="18" w16cid:durableId="20420028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09626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16149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30631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19443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4038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684736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1114708">
    <w:abstractNumId w:val="11"/>
  </w:num>
  <w:num w:numId="26" w16cid:durableId="746192950">
    <w:abstractNumId w:val="19"/>
  </w:num>
  <w:num w:numId="27" w16cid:durableId="1128355354">
    <w:abstractNumId w:val="13"/>
  </w:num>
  <w:num w:numId="28" w16cid:durableId="1205295173">
    <w:abstractNumId w:val="9"/>
  </w:num>
  <w:num w:numId="29" w16cid:durableId="687171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mirrorMargin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autoHyphenation/>
  <w:consecutiveHyphenLimit w:val="3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sdok" w:val="sosbrev"/>
  </w:docVars>
  <w:rsids>
    <w:rsidRoot w:val="00BA0FD9"/>
    <w:rsid w:val="00000DE5"/>
    <w:rsid w:val="000027F1"/>
    <w:rsid w:val="000112A7"/>
    <w:rsid w:val="000141C7"/>
    <w:rsid w:val="00015A42"/>
    <w:rsid w:val="00030358"/>
    <w:rsid w:val="00033536"/>
    <w:rsid w:val="00040F0D"/>
    <w:rsid w:val="000509F1"/>
    <w:rsid w:val="00051D47"/>
    <w:rsid w:val="00056C14"/>
    <w:rsid w:val="000617E2"/>
    <w:rsid w:val="0006211F"/>
    <w:rsid w:val="00066371"/>
    <w:rsid w:val="00087376"/>
    <w:rsid w:val="00094FF3"/>
    <w:rsid w:val="000970FA"/>
    <w:rsid w:val="000A53DB"/>
    <w:rsid w:val="000C03D3"/>
    <w:rsid w:val="000C1FE0"/>
    <w:rsid w:val="000C2D5D"/>
    <w:rsid w:val="000C6826"/>
    <w:rsid w:val="000C7CD4"/>
    <w:rsid w:val="000D6765"/>
    <w:rsid w:val="000E02DE"/>
    <w:rsid w:val="000E4F4D"/>
    <w:rsid w:val="000F6292"/>
    <w:rsid w:val="000F687B"/>
    <w:rsid w:val="000F6D88"/>
    <w:rsid w:val="001017DE"/>
    <w:rsid w:val="00102643"/>
    <w:rsid w:val="00102713"/>
    <w:rsid w:val="00102AC6"/>
    <w:rsid w:val="00107274"/>
    <w:rsid w:val="00111649"/>
    <w:rsid w:val="001129FD"/>
    <w:rsid w:val="00120C8F"/>
    <w:rsid w:val="00120F2E"/>
    <w:rsid w:val="00124525"/>
    <w:rsid w:val="00124BFD"/>
    <w:rsid w:val="0012520F"/>
    <w:rsid w:val="00142095"/>
    <w:rsid w:val="00142E26"/>
    <w:rsid w:val="00144DE9"/>
    <w:rsid w:val="001548FF"/>
    <w:rsid w:val="0015523A"/>
    <w:rsid w:val="00155D51"/>
    <w:rsid w:val="00166A4C"/>
    <w:rsid w:val="00167C1E"/>
    <w:rsid w:val="00171E9B"/>
    <w:rsid w:val="001751D7"/>
    <w:rsid w:val="00183700"/>
    <w:rsid w:val="001852B6"/>
    <w:rsid w:val="00192749"/>
    <w:rsid w:val="00192E63"/>
    <w:rsid w:val="001A17CD"/>
    <w:rsid w:val="001A3ABA"/>
    <w:rsid w:val="001A477A"/>
    <w:rsid w:val="001A4DA4"/>
    <w:rsid w:val="001A68EE"/>
    <w:rsid w:val="001B67D3"/>
    <w:rsid w:val="001B68EB"/>
    <w:rsid w:val="001C7B27"/>
    <w:rsid w:val="00203632"/>
    <w:rsid w:val="00204738"/>
    <w:rsid w:val="00211C20"/>
    <w:rsid w:val="00212054"/>
    <w:rsid w:val="0021662E"/>
    <w:rsid w:val="00222CBB"/>
    <w:rsid w:val="00225E0F"/>
    <w:rsid w:val="00227C1D"/>
    <w:rsid w:val="00234925"/>
    <w:rsid w:val="0024022B"/>
    <w:rsid w:val="0024439E"/>
    <w:rsid w:val="00256D42"/>
    <w:rsid w:val="00261114"/>
    <w:rsid w:val="00264944"/>
    <w:rsid w:val="00264CB3"/>
    <w:rsid w:val="00266743"/>
    <w:rsid w:val="00267EC9"/>
    <w:rsid w:val="00274315"/>
    <w:rsid w:val="002772FF"/>
    <w:rsid w:val="0028007A"/>
    <w:rsid w:val="00284495"/>
    <w:rsid w:val="00286C3A"/>
    <w:rsid w:val="00290019"/>
    <w:rsid w:val="00291497"/>
    <w:rsid w:val="00297A97"/>
    <w:rsid w:val="002B4EE5"/>
    <w:rsid w:val="002C5226"/>
    <w:rsid w:val="002C6F72"/>
    <w:rsid w:val="002D06EA"/>
    <w:rsid w:val="002D182B"/>
    <w:rsid w:val="002D717E"/>
    <w:rsid w:val="002E4621"/>
    <w:rsid w:val="002E5FC8"/>
    <w:rsid w:val="002E776A"/>
    <w:rsid w:val="002E7C7A"/>
    <w:rsid w:val="002F0A80"/>
    <w:rsid w:val="002F6ED7"/>
    <w:rsid w:val="00302010"/>
    <w:rsid w:val="00305130"/>
    <w:rsid w:val="0030765D"/>
    <w:rsid w:val="00307663"/>
    <w:rsid w:val="00313069"/>
    <w:rsid w:val="003178AE"/>
    <w:rsid w:val="00317B76"/>
    <w:rsid w:val="00322348"/>
    <w:rsid w:val="003230C8"/>
    <w:rsid w:val="003234B2"/>
    <w:rsid w:val="00326FD4"/>
    <w:rsid w:val="00327FFC"/>
    <w:rsid w:val="003326CD"/>
    <w:rsid w:val="0033542D"/>
    <w:rsid w:val="0034269B"/>
    <w:rsid w:val="003452AC"/>
    <w:rsid w:val="00353343"/>
    <w:rsid w:val="003650AC"/>
    <w:rsid w:val="003666D1"/>
    <w:rsid w:val="00371E1C"/>
    <w:rsid w:val="003745FE"/>
    <w:rsid w:val="003757D2"/>
    <w:rsid w:val="003801B9"/>
    <w:rsid w:val="003802B8"/>
    <w:rsid w:val="00384CD6"/>
    <w:rsid w:val="003868A4"/>
    <w:rsid w:val="00386ED3"/>
    <w:rsid w:val="003A32D2"/>
    <w:rsid w:val="003A76E1"/>
    <w:rsid w:val="003B0D9F"/>
    <w:rsid w:val="003B2F27"/>
    <w:rsid w:val="003B5410"/>
    <w:rsid w:val="003C0D54"/>
    <w:rsid w:val="003C1B0E"/>
    <w:rsid w:val="003C4B24"/>
    <w:rsid w:val="003C730E"/>
    <w:rsid w:val="003C795A"/>
    <w:rsid w:val="003D5A75"/>
    <w:rsid w:val="003E09D7"/>
    <w:rsid w:val="003E2932"/>
    <w:rsid w:val="003E7282"/>
    <w:rsid w:val="003F1AE5"/>
    <w:rsid w:val="003F222C"/>
    <w:rsid w:val="003F4C48"/>
    <w:rsid w:val="00403F57"/>
    <w:rsid w:val="00407A8E"/>
    <w:rsid w:val="00411C22"/>
    <w:rsid w:val="00411F1F"/>
    <w:rsid w:val="00412DA1"/>
    <w:rsid w:val="00412EE5"/>
    <w:rsid w:val="00413B4C"/>
    <w:rsid w:val="00426976"/>
    <w:rsid w:val="004315EF"/>
    <w:rsid w:val="00431E6E"/>
    <w:rsid w:val="00433373"/>
    <w:rsid w:val="0043385E"/>
    <w:rsid w:val="004340AD"/>
    <w:rsid w:val="0043652F"/>
    <w:rsid w:val="00460BBD"/>
    <w:rsid w:val="00461C13"/>
    <w:rsid w:val="004641D8"/>
    <w:rsid w:val="0046468A"/>
    <w:rsid w:val="0046742A"/>
    <w:rsid w:val="00474675"/>
    <w:rsid w:val="00475A3F"/>
    <w:rsid w:val="004765A2"/>
    <w:rsid w:val="00476674"/>
    <w:rsid w:val="00480875"/>
    <w:rsid w:val="0048093F"/>
    <w:rsid w:val="0048760C"/>
    <w:rsid w:val="00491EEB"/>
    <w:rsid w:val="00497330"/>
    <w:rsid w:val="004A4064"/>
    <w:rsid w:val="004B5956"/>
    <w:rsid w:val="004C0F0F"/>
    <w:rsid w:val="004C65B7"/>
    <w:rsid w:val="004C73D5"/>
    <w:rsid w:val="004D02CA"/>
    <w:rsid w:val="004D2D2B"/>
    <w:rsid w:val="004D3D07"/>
    <w:rsid w:val="004D7ACB"/>
    <w:rsid w:val="004F0D96"/>
    <w:rsid w:val="004F1F1A"/>
    <w:rsid w:val="004F445B"/>
    <w:rsid w:val="004F6CFE"/>
    <w:rsid w:val="00501579"/>
    <w:rsid w:val="00501DA6"/>
    <w:rsid w:val="00504A54"/>
    <w:rsid w:val="00511CC6"/>
    <w:rsid w:val="00512B5E"/>
    <w:rsid w:val="0051358A"/>
    <w:rsid w:val="005229C8"/>
    <w:rsid w:val="00530B78"/>
    <w:rsid w:val="00536E2F"/>
    <w:rsid w:val="00547CF0"/>
    <w:rsid w:val="0055285D"/>
    <w:rsid w:val="005543A1"/>
    <w:rsid w:val="00560BEE"/>
    <w:rsid w:val="00563AAA"/>
    <w:rsid w:val="00571510"/>
    <w:rsid w:val="00577749"/>
    <w:rsid w:val="00577C10"/>
    <w:rsid w:val="00581525"/>
    <w:rsid w:val="0058524D"/>
    <w:rsid w:val="005925B3"/>
    <w:rsid w:val="005A51C0"/>
    <w:rsid w:val="005B0CC3"/>
    <w:rsid w:val="005B1C48"/>
    <w:rsid w:val="005B20E3"/>
    <w:rsid w:val="005B2248"/>
    <w:rsid w:val="005B304E"/>
    <w:rsid w:val="005B45B4"/>
    <w:rsid w:val="005B631A"/>
    <w:rsid w:val="005B7C7C"/>
    <w:rsid w:val="005C5F81"/>
    <w:rsid w:val="005C62D9"/>
    <w:rsid w:val="005D1BD8"/>
    <w:rsid w:val="005D31C3"/>
    <w:rsid w:val="005D3F01"/>
    <w:rsid w:val="005D5AF8"/>
    <w:rsid w:val="005E1619"/>
    <w:rsid w:val="005E2297"/>
    <w:rsid w:val="005E2302"/>
    <w:rsid w:val="005F5C44"/>
    <w:rsid w:val="006019D8"/>
    <w:rsid w:val="006073A5"/>
    <w:rsid w:val="00615514"/>
    <w:rsid w:val="00615E29"/>
    <w:rsid w:val="00617094"/>
    <w:rsid w:val="0062014E"/>
    <w:rsid w:val="006209DC"/>
    <w:rsid w:val="006261DC"/>
    <w:rsid w:val="00631058"/>
    <w:rsid w:val="006377DD"/>
    <w:rsid w:val="0065031B"/>
    <w:rsid w:val="00651AC5"/>
    <w:rsid w:val="00664736"/>
    <w:rsid w:val="006654DD"/>
    <w:rsid w:val="00673671"/>
    <w:rsid w:val="00673D1A"/>
    <w:rsid w:val="006812F9"/>
    <w:rsid w:val="00684585"/>
    <w:rsid w:val="006848DB"/>
    <w:rsid w:val="00694A4F"/>
    <w:rsid w:val="00697A06"/>
    <w:rsid w:val="006A2639"/>
    <w:rsid w:val="006A4E6D"/>
    <w:rsid w:val="006A71C5"/>
    <w:rsid w:val="006A730E"/>
    <w:rsid w:val="006B0820"/>
    <w:rsid w:val="006B1707"/>
    <w:rsid w:val="006B7482"/>
    <w:rsid w:val="006C3032"/>
    <w:rsid w:val="006C454F"/>
    <w:rsid w:val="006D1646"/>
    <w:rsid w:val="006D21E4"/>
    <w:rsid w:val="006D4C56"/>
    <w:rsid w:val="006E0FD8"/>
    <w:rsid w:val="006E136C"/>
    <w:rsid w:val="006E138E"/>
    <w:rsid w:val="006E31C0"/>
    <w:rsid w:val="006E5047"/>
    <w:rsid w:val="00712FD2"/>
    <w:rsid w:val="00725EAE"/>
    <w:rsid w:val="00736E4B"/>
    <w:rsid w:val="007370F1"/>
    <w:rsid w:val="00740430"/>
    <w:rsid w:val="007507AB"/>
    <w:rsid w:val="007509B1"/>
    <w:rsid w:val="0075279A"/>
    <w:rsid w:val="00753F87"/>
    <w:rsid w:val="007564B2"/>
    <w:rsid w:val="00773CE7"/>
    <w:rsid w:val="00775505"/>
    <w:rsid w:val="00777292"/>
    <w:rsid w:val="007818B1"/>
    <w:rsid w:val="00782EF0"/>
    <w:rsid w:val="00783305"/>
    <w:rsid w:val="00786B38"/>
    <w:rsid w:val="007933D1"/>
    <w:rsid w:val="007A0F43"/>
    <w:rsid w:val="007B2F4F"/>
    <w:rsid w:val="007B4C9E"/>
    <w:rsid w:val="007C03EE"/>
    <w:rsid w:val="007D1526"/>
    <w:rsid w:val="007D742B"/>
    <w:rsid w:val="007D7477"/>
    <w:rsid w:val="007E3862"/>
    <w:rsid w:val="007F1BC3"/>
    <w:rsid w:val="007F423A"/>
    <w:rsid w:val="007F4284"/>
    <w:rsid w:val="008045D8"/>
    <w:rsid w:val="00807283"/>
    <w:rsid w:val="0080790E"/>
    <w:rsid w:val="00807EED"/>
    <w:rsid w:val="008162BB"/>
    <w:rsid w:val="0082427B"/>
    <w:rsid w:val="0082470E"/>
    <w:rsid w:val="00831444"/>
    <w:rsid w:val="0083759A"/>
    <w:rsid w:val="00837A3D"/>
    <w:rsid w:val="00846234"/>
    <w:rsid w:val="00852CB6"/>
    <w:rsid w:val="00855492"/>
    <w:rsid w:val="00855683"/>
    <w:rsid w:val="0086714A"/>
    <w:rsid w:val="00876360"/>
    <w:rsid w:val="00876522"/>
    <w:rsid w:val="00880837"/>
    <w:rsid w:val="00882DE0"/>
    <w:rsid w:val="00882EB0"/>
    <w:rsid w:val="0088362A"/>
    <w:rsid w:val="00897725"/>
    <w:rsid w:val="008A620D"/>
    <w:rsid w:val="008B089D"/>
    <w:rsid w:val="008B1C20"/>
    <w:rsid w:val="008B4853"/>
    <w:rsid w:val="008B6447"/>
    <w:rsid w:val="008B7218"/>
    <w:rsid w:val="008C1647"/>
    <w:rsid w:val="008C4ABE"/>
    <w:rsid w:val="008E2DA0"/>
    <w:rsid w:val="00901CDE"/>
    <w:rsid w:val="00905981"/>
    <w:rsid w:val="00923931"/>
    <w:rsid w:val="00927A7F"/>
    <w:rsid w:val="009339E2"/>
    <w:rsid w:val="00941E73"/>
    <w:rsid w:val="009422AC"/>
    <w:rsid w:val="00943D15"/>
    <w:rsid w:val="0094455D"/>
    <w:rsid w:val="0095218D"/>
    <w:rsid w:val="009579C0"/>
    <w:rsid w:val="00957C1C"/>
    <w:rsid w:val="009626ED"/>
    <w:rsid w:val="00965ADA"/>
    <w:rsid w:val="00967451"/>
    <w:rsid w:val="0097145F"/>
    <w:rsid w:val="00980F92"/>
    <w:rsid w:val="009902B0"/>
    <w:rsid w:val="0099066D"/>
    <w:rsid w:val="009A1FE8"/>
    <w:rsid w:val="009A794A"/>
    <w:rsid w:val="009B7CA0"/>
    <w:rsid w:val="009C0DE3"/>
    <w:rsid w:val="009C1CA6"/>
    <w:rsid w:val="009D1329"/>
    <w:rsid w:val="009D23D1"/>
    <w:rsid w:val="009D38B5"/>
    <w:rsid w:val="009D4878"/>
    <w:rsid w:val="009E70B3"/>
    <w:rsid w:val="009F2798"/>
    <w:rsid w:val="009F4D7D"/>
    <w:rsid w:val="009F4F13"/>
    <w:rsid w:val="009F5A5C"/>
    <w:rsid w:val="009F702D"/>
    <w:rsid w:val="00A00D1C"/>
    <w:rsid w:val="00A056B0"/>
    <w:rsid w:val="00A145B5"/>
    <w:rsid w:val="00A23EF2"/>
    <w:rsid w:val="00A2580E"/>
    <w:rsid w:val="00A2720F"/>
    <w:rsid w:val="00A27A96"/>
    <w:rsid w:val="00A310CB"/>
    <w:rsid w:val="00A31F46"/>
    <w:rsid w:val="00A43D2D"/>
    <w:rsid w:val="00A4569C"/>
    <w:rsid w:val="00A478B6"/>
    <w:rsid w:val="00A500D4"/>
    <w:rsid w:val="00A50C99"/>
    <w:rsid w:val="00A50E56"/>
    <w:rsid w:val="00A51BE4"/>
    <w:rsid w:val="00A60604"/>
    <w:rsid w:val="00A60B5B"/>
    <w:rsid w:val="00A61D90"/>
    <w:rsid w:val="00A6796B"/>
    <w:rsid w:val="00A73E08"/>
    <w:rsid w:val="00A844FF"/>
    <w:rsid w:val="00A845E0"/>
    <w:rsid w:val="00A914FD"/>
    <w:rsid w:val="00A9466F"/>
    <w:rsid w:val="00AA0527"/>
    <w:rsid w:val="00AA3167"/>
    <w:rsid w:val="00AA67E1"/>
    <w:rsid w:val="00AB0D13"/>
    <w:rsid w:val="00AB493D"/>
    <w:rsid w:val="00AB765A"/>
    <w:rsid w:val="00AC1E03"/>
    <w:rsid w:val="00AC5EE5"/>
    <w:rsid w:val="00AC6314"/>
    <w:rsid w:val="00AC7F6C"/>
    <w:rsid w:val="00AD4A37"/>
    <w:rsid w:val="00AD521C"/>
    <w:rsid w:val="00AD588F"/>
    <w:rsid w:val="00AD69BF"/>
    <w:rsid w:val="00AE5BD2"/>
    <w:rsid w:val="00AF7940"/>
    <w:rsid w:val="00B1301A"/>
    <w:rsid w:val="00B20987"/>
    <w:rsid w:val="00B274C8"/>
    <w:rsid w:val="00B27E7C"/>
    <w:rsid w:val="00B31B5F"/>
    <w:rsid w:val="00B3480D"/>
    <w:rsid w:val="00B37324"/>
    <w:rsid w:val="00B402D1"/>
    <w:rsid w:val="00B43040"/>
    <w:rsid w:val="00B44EDD"/>
    <w:rsid w:val="00B47717"/>
    <w:rsid w:val="00B5038C"/>
    <w:rsid w:val="00B617FF"/>
    <w:rsid w:val="00B63835"/>
    <w:rsid w:val="00B7226B"/>
    <w:rsid w:val="00B749AF"/>
    <w:rsid w:val="00B754B0"/>
    <w:rsid w:val="00B77F9D"/>
    <w:rsid w:val="00B8133C"/>
    <w:rsid w:val="00B8268C"/>
    <w:rsid w:val="00B83962"/>
    <w:rsid w:val="00B839AB"/>
    <w:rsid w:val="00B83B97"/>
    <w:rsid w:val="00B855A1"/>
    <w:rsid w:val="00B872A7"/>
    <w:rsid w:val="00B92A2C"/>
    <w:rsid w:val="00B946E1"/>
    <w:rsid w:val="00B9475C"/>
    <w:rsid w:val="00B94A17"/>
    <w:rsid w:val="00B9767B"/>
    <w:rsid w:val="00BA0FD9"/>
    <w:rsid w:val="00BA16EF"/>
    <w:rsid w:val="00BA1B61"/>
    <w:rsid w:val="00BB03EE"/>
    <w:rsid w:val="00BB6229"/>
    <w:rsid w:val="00BC0A68"/>
    <w:rsid w:val="00BE07AC"/>
    <w:rsid w:val="00BE1A57"/>
    <w:rsid w:val="00BF3848"/>
    <w:rsid w:val="00BF4F11"/>
    <w:rsid w:val="00BF6306"/>
    <w:rsid w:val="00BF7D56"/>
    <w:rsid w:val="00C030F7"/>
    <w:rsid w:val="00C03440"/>
    <w:rsid w:val="00C03828"/>
    <w:rsid w:val="00C03C9F"/>
    <w:rsid w:val="00C049AF"/>
    <w:rsid w:val="00C13DB1"/>
    <w:rsid w:val="00C172E7"/>
    <w:rsid w:val="00C22997"/>
    <w:rsid w:val="00C231C5"/>
    <w:rsid w:val="00C26EEA"/>
    <w:rsid w:val="00C351D6"/>
    <w:rsid w:val="00C354BC"/>
    <w:rsid w:val="00C3671A"/>
    <w:rsid w:val="00C371D5"/>
    <w:rsid w:val="00C37BB1"/>
    <w:rsid w:val="00C43925"/>
    <w:rsid w:val="00C50968"/>
    <w:rsid w:val="00C52787"/>
    <w:rsid w:val="00C53A77"/>
    <w:rsid w:val="00C545F6"/>
    <w:rsid w:val="00C56B16"/>
    <w:rsid w:val="00C66DE6"/>
    <w:rsid w:val="00C74AFE"/>
    <w:rsid w:val="00C76C03"/>
    <w:rsid w:val="00C97E98"/>
    <w:rsid w:val="00CA1ADA"/>
    <w:rsid w:val="00CA613C"/>
    <w:rsid w:val="00CB52CE"/>
    <w:rsid w:val="00CB570D"/>
    <w:rsid w:val="00CC7F1A"/>
    <w:rsid w:val="00CD0291"/>
    <w:rsid w:val="00CD0CDA"/>
    <w:rsid w:val="00CD653E"/>
    <w:rsid w:val="00CE4C19"/>
    <w:rsid w:val="00CE6C68"/>
    <w:rsid w:val="00CF09C2"/>
    <w:rsid w:val="00CF4487"/>
    <w:rsid w:val="00CF59C7"/>
    <w:rsid w:val="00CF79ED"/>
    <w:rsid w:val="00D01FBA"/>
    <w:rsid w:val="00D0523C"/>
    <w:rsid w:val="00D06A43"/>
    <w:rsid w:val="00D10310"/>
    <w:rsid w:val="00D255FF"/>
    <w:rsid w:val="00D25E58"/>
    <w:rsid w:val="00D2771A"/>
    <w:rsid w:val="00D3124C"/>
    <w:rsid w:val="00D31840"/>
    <w:rsid w:val="00D40273"/>
    <w:rsid w:val="00D413ED"/>
    <w:rsid w:val="00D41431"/>
    <w:rsid w:val="00D41AF7"/>
    <w:rsid w:val="00D54A38"/>
    <w:rsid w:val="00D5555F"/>
    <w:rsid w:val="00D56613"/>
    <w:rsid w:val="00D57B74"/>
    <w:rsid w:val="00D60671"/>
    <w:rsid w:val="00D65026"/>
    <w:rsid w:val="00D67284"/>
    <w:rsid w:val="00D7063B"/>
    <w:rsid w:val="00D76D1C"/>
    <w:rsid w:val="00D9039C"/>
    <w:rsid w:val="00D94668"/>
    <w:rsid w:val="00D94D6A"/>
    <w:rsid w:val="00D96F05"/>
    <w:rsid w:val="00DA031C"/>
    <w:rsid w:val="00DA1083"/>
    <w:rsid w:val="00DA318E"/>
    <w:rsid w:val="00DA499E"/>
    <w:rsid w:val="00DA4BE6"/>
    <w:rsid w:val="00DA5200"/>
    <w:rsid w:val="00DA6129"/>
    <w:rsid w:val="00DA6330"/>
    <w:rsid w:val="00DB11F6"/>
    <w:rsid w:val="00DB331A"/>
    <w:rsid w:val="00DB619E"/>
    <w:rsid w:val="00DB776B"/>
    <w:rsid w:val="00DC32A2"/>
    <w:rsid w:val="00DC3721"/>
    <w:rsid w:val="00DC39F9"/>
    <w:rsid w:val="00DC51E3"/>
    <w:rsid w:val="00DE014F"/>
    <w:rsid w:val="00DE026C"/>
    <w:rsid w:val="00DF0750"/>
    <w:rsid w:val="00DF23D8"/>
    <w:rsid w:val="00E1687E"/>
    <w:rsid w:val="00E175A9"/>
    <w:rsid w:val="00E1766F"/>
    <w:rsid w:val="00E24636"/>
    <w:rsid w:val="00E37443"/>
    <w:rsid w:val="00E44C93"/>
    <w:rsid w:val="00E46BCF"/>
    <w:rsid w:val="00E50352"/>
    <w:rsid w:val="00E5276B"/>
    <w:rsid w:val="00E52BE7"/>
    <w:rsid w:val="00E613C9"/>
    <w:rsid w:val="00E6362F"/>
    <w:rsid w:val="00E647AA"/>
    <w:rsid w:val="00E65874"/>
    <w:rsid w:val="00E67801"/>
    <w:rsid w:val="00E709C6"/>
    <w:rsid w:val="00E709DC"/>
    <w:rsid w:val="00E71C4D"/>
    <w:rsid w:val="00E805E3"/>
    <w:rsid w:val="00E9223A"/>
    <w:rsid w:val="00E92962"/>
    <w:rsid w:val="00E946A0"/>
    <w:rsid w:val="00EA1712"/>
    <w:rsid w:val="00EA1C39"/>
    <w:rsid w:val="00EA443D"/>
    <w:rsid w:val="00EB6280"/>
    <w:rsid w:val="00EC0E3B"/>
    <w:rsid w:val="00EC6733"/>
    <w:rsid w:val="00ED055D"/>
    <w:rsid w:val="00ED1D75"/>
    <w:rsid w:val="00ED6DD8"/>
    <w:rsid w:val="00EE4E2B"/>
    <w:rsid w:val="00EF6CE5"/>
    <w:rsid w:val="00F007FC"/>
    <w:rsid w:val="00F01E1C"/>
    <w:rsid w:val="00F04C6B"/>
    <w:rsid w:val="00F137BC"/>
    <w:rsid w:val="00F14B03"/>
    <w:rsid w:val="00F152B6"/>
    <w:rsid w:val="00F23678"/>
    <w:rsid w:val="00F25B0B"/>
    <w:rsid w:val="00F265C5"/>
    <w:rsid w:val="00F35CE4"/>
    <w:rsid w:val="00F4701E"/>
    <w:rsid w:val="00F478F8"/>
    <w:rsid w:val="00F5347D"/>
    <w:rsid w:val="00F566F1"/>
    <w:rsid w:val="00F57B01"/>
    <w:rsid w:val="00F609C9"/>
    <w:rsid w:val="00F657FA"/>
    <w:rsid w:val="00F67EE4"/>
    <w:rsid w:val="00F707C2"/>
    <w:rsid w:val="00F7194B"/>
    <w:rsid w:val="00F851A7"/>
    <w:rsid w:val="00F86CE9"/>
    <w:rsid w:val="00FA0F3C"/>
    <w:rsid w:val="00FA1667"/>
    <w:rsid w:val="00FA7DF9"/>
    <w:rsid w:val="00FB438D"/>
    <w:rsid w:val="00FE7305"/>
    <w:rsid w:val="00FF3E82"/>
    <w:rsid w:val="00FF411E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26340C"/>
  <w15:docId w15:val="{3C92A28B-CBF1-49FD-8FCA-DAAB5091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3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7D742B"/>
    <w:pPr>
      <w:spacing w:after="120" w:line="264" w:lineRule="atLeast"/>
    </w:pPr>
    <w:rPr>
      <w:sz w:val="22"/>
    </w:rPr>
  </w:style>
  <w:style w:type="paragraph" w:styleId="Heading1">
    <w:name w:val="heading 1"/>
    <w:basedOn w:val="Normal"/>
    <w:next w:val="Normal"/>
    <w:semiHidden/>
    <w:qFormat/>
    <w:rsid w:val="00563AAA"/>
    <w:pPr>
      <w:keepNext/>
      <w:suppressAutoHyphens/>
      <w:spacing w:after="160" w:line="336" w:lineRule="atLeast"/>
      <w:outlineLvl w:val="0"/>
    </w:pPr>
    <w:rPr>
      <w:rFonts w:asciiTheme="majorHAnsi" w:hAnsiTheme="majorHAnsi"/>
      <w:b/>
      <w:kern w:val="28"/>
      <w:sz w:val="28"/>
    </w:rPr>
  </w:style>
  <w:style w:type="paragraph" w:styleId="Heading2">
    <w:name w:val="heading 2"/>
    <w:basedOn w:val="Normal"/>
    <w:next w:val="Normal"/>
    <w:semiHidden/>
    <w:qFormat/>
    <w:rsid w:val="00563AAA"/>
    <w:pPr>
      <w:keepNext/>
      <w:suppressAutoHyphens/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563AAA"/>
    <w:pPr>
      <w:keepNext/>
      <w:suppressAutoHyphens/>
      <w:spacing w:after="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7933D1"/>
    <w:pPr>
      <w:keepNext/>
      <w:spacing w:before="240" w:after="60"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EE4E2B"/>
  </w:style>
  <w:style w:type="paragraph" w:styleId="Footer">
    <w:name w:val="footer"/>
    <w:basedOn w:val="Normal"/>
    <w:link w:val="FooterChar"/>
    <w:uiPriority w:val="99"/>
    <w:unhideWhenUsed/>
    <w:rsid w:val="00C371D5"/>
    <w:pPr>
      <w:tabs>
        <w:tab w:val="left" w:pos="0"/>
        <w:tab w:val="left" w:pos="2608"/>
        <w:tab w:val="left" w:pos="5216"/>
        <w:tab w:val="left" w:pos="7371"/>
      </w:tabs>
      <w:spacing w:after="0" w:line="192" w:lineRule="exact"/>
      <w:ind w:left="-2552"/>
    </w:pPr>
    <w:rPr>
      <w:rFonts w:ascii="Century Gothic" w:hAnsi="Century Gothic"/>
      <w:sz w:val="16"/>
    </w:rPr>
  </w:style>
  <w:style w:type="character" w:styleId="PageNumber">
    <w:name w:val="page number"/>
    <w:basedOn w:val="DefaultParagraphFont"/>
    <w:uiPriority w:val="21"/>
    <w:rsid w:val="00F35CE4"/>
    <w:rPr>
      <w:rFonts w:asciiTheme="minorBidi" w:hAnsiTheme="minorBidi"/>
      <w:color w:val="auto"/>
      <w:sz w:val="21"/>
    </w:rPr>
  </w:style>
  <w:style w:type="paragraph" w:styleId="BalloonText">
    <w:name w:val="Balloon Text"/>
    <w:basedOn w:val="Normal"/>
    <w:link w:val="BalloonTextChar"/>
    <w:uiPriority w:val="99"/>
    <w:semiHidden/>
    <w:rsid w:val="00464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3032"/>
    <w:rPr>
      <w:rFonts w:ascii="Tahoma" w:hAnsi="Tahoma" w:cs="Tahoma"/>
      <w:sz w:val="16"/>
      <w:szCs w:val="16"/>
    </w:rPr>
  </w:style>
  <w:style w:type="table" w:styleId="TableGrid">
    <w:name w:val="Table Grid"/>
    <w:aliases w:val="HSLF-FS-Tabell"/>
    <w:basedOn w:val="TableNormal"/>
    <w:uiPriority w:val="59"/>
    <w:rsid w:val="00DA5200"/>
    <w:rPr>
      <w:sz w:val="19"/>
    </w:rPr>
    <w:tblPr>
      <w:tblStyleRow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57" w:type="dxa"/>
        <w:right w:w="57" w:type="dxa"/>
      </w:tblCellMar>
    </w:tblPr>
    <w:tblStylePr w:type="firstRow">
      <w:rPr>
        <w:rFonts w:ascii="Times New Roman" w:hAnsi="Times New Roman"/>
        <w:b w:val="0"/>
        <w:sz w:val="19"/>
      </w:rPr>
    </w:tblStylePr>
    <w:tblStylePr w:type="band1Horz">
      <w:rPr>
        <w:rFonts w:ascii="Times New Roman" w:hAnsi="Times New Roman"/>
        <w:sz w:val="19"/>
      </w:rPr>
    </w:tblStylePr>
    <w:tblStylePr w:type="band2Horz">
      <w:rPr>
        <w:rFonts w:ascii="Times New Roman" w:hAnsi="Times New Roman"/>
        <w:sz w:val="19"/>
      </w:rPr>
    </w:tblStylePr>
  </w:style>
  <w:style w:type="character" w:customStyle="1" w:styleId="FooterChar">
    <w:name w:val="Footer Char"/>
    <w:link w:val="Footer"/>
    <w:uiPriority w:val="99"/>
    <w:rsid w:val="006019D8"/>
    <w:rPr>
      <w:rFonts w:ascii="Century Gothic" w:hAnsi="Century Gothic"/>
      <w:sz w:val="16"/>
    </w:rPr>
  </w:style>
  <w:style w:type="character" w:customStyle="1" w:styleId="HeaderChar">
    <w:name w:val="Header Char"/>
    <w:link w:val="Header"/>
    <w:semiHidden/>
    <w:rsid w:val="00C03828"/>
    <w:rPr>
      <w:sz w:val="22"/>
    </w:rPr>
  </w:style>
  <w:style w:type="paragraph" w:customStyle="1" w:styleId="SoSAvsndaradress">
    <w:name w:val="SoS_Avsändaradress"/>
    <w:basedOn w:val="Header"/>
    <w:uiPriority w:val="98"/>
    <w:semiHidden/>
    <w:rsid w:val="00C03828"/>
    <w:pPr>
      <w:spacing w:after="0" w:line="240" w:lineRule="exact"/>
    </w:pPr>
    <w:rPr>
      <w:noProof/>
      <w:sz w:val="20"/>
    </w:rPr>
  </w:style>
  <w:style w:type="character" w:styleId="PlaceholderText">
    <w:name w:val="Placeholder Text"/>
    <w:basedOn w:val="DefaultParagraphFont"/>
    <w:uiPriority w:val="99"/>
    <w:semiHidden/>
    <w:rsid w:val="00C545F6"/>
    <w:rPr>
      <w:color w:val="808080"/>
    </w:rPr>
  </w:style>
  <w:style w:type="paragraph" w:styleId="ListBullet">
    <w:name w:val="List Bullet"/>
    <w:basedOn w:val="Header"/>
    <w:uiPriority w:val="99"/>
    <w:semiHidden/>
    <w:qFormat/>
    <w:rsid w:val="00C03828"/>
    <w:pPr>
      <w:numPr>
        <w:numId w:val="6"/>
      </w:numPr>
      <w:ind w:left="306" w:hanging="306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rsid w:val="00C03828"/>
    <w:pPr>
      <w:spacing w:after="0" w:line="200" w:lineRule="exact"/>
    </w:pPr>
  </w:style>
  <w:style w:type="character" w:customStyle="1" w:styleId="DateChar">
    <w:name w:val="Date Char"/>
    <w:basedOn w:val="DefaultParagraphFont"/>
    <w:link w:val="Date"/>
    <w:uiPriority w:val="99"/>
    <w:semiHidden/>
    <w:rsid w:val="006C3032"/>
    <w:rPr>
      <w:sz w:val="22"/>
    </w:rPr>
  </w:style>
  <w:style w:type="character" w:styleId="Hyperlink">
    <w:name w:val="Hyperlink"/>
    <w:basedOn w:val="DefaultParagraphFont"/>
    <w:uiPriority w:val="99"/>
    <w:semiHidden/>
    <w:rsid w:val="000E02DE"/>
    <w:rPr>
      <w:color w:val="auto"/>
      <w:u w:val="none"/>
    </w:rPr>
  </w:style>
  <w:style w:type="paragraph" w:styleId="EnvelopeAddress">
    <w:name w:val="envelope address"/>
    <w:basedOn w:val="Normal"/>
    <w:uiPriority w:val="99"/>
    <w:semiHidden/>
    <w:qFormat/>
    <w:rsid w:val="00C03828"/>
    <w:pPr>
      <w:spacing w:after="0"/>
    </w:pPr>
  </w:style>
  <w:style w:type="paragraph" w:customStyle="1" w:styleId="HSLF-FS-Brdtext">
    <w:name w:val="HSLF-FS-Brödtext"/>
    <w:basedOn w:val="Normal"/>
    <w:next w:val="HSLF-FS-Brdtextindragfrstaraden"/>
    <w:uiPriority w:val="6"/>
    <w:qFormat/>
    <w:rsid w:val="00615514"/>
    <w:pPr>
      <w:spacing w:after="0" w:line="250" w:lineRule="exact"/>
      <w:jc w:val="both"/>
    </w:pPr>
    <w:rPr>
      <w:sz w:val="21"/>
    </w:rPr>
  </w:style>
  <w:style w:type="paragraph" w:customStyle="1" w:styleId="HSLF-FS-Huvudrubrik">
    <w:name w:val="HSLF-FS-Huvudrubrik"/>
    <w:basedOn w:val="Heading1"/>
    <w:next w:val="HSLF-FS-Brdtext"/>
    <w:rsid w:val="00DF0750"/>
    <w:pPr>
      <w:spacing w:after="0" w:line="380" w:lineRule="exact"/>
    </w:pPr>
    <w:rPr>
      <w:rFonts w:ascii="Times New Roman" w:hAnsi="Times New Roman"/>
      <w:sz w:val="34"/>
    </w:rPr>
  </w:style>
  <w:style w:type="paragraph" w:customStyle="1" w:styleId="HSLF-FS-Rubrik-2">
    <w:name w:val="HSLF-FS-Rubrik-2"/>
    <w:basedOn w:val="Heading2"/>
    <w:next w:val="HSLF-FS-Brdtext"/>
    <w:uiPriority w:val="4"/>
    <w:qFormat/>
    <w:rsid w:val="004315EF"/>
    <w:pPr>
      <w:spacing w:before="284" w:after="96" w:line="270" w:lineRule="exact"/>
    </w:pPr>
    <w:rPr>
      <w:rFonts w:ascii="Times New Roman" w:hAnsi="Times New Roman"/>
      <w:sz w:val="23"/>
    </w:rPr>
  </w:style>
  <w:style w:type="paragraph" w:customStyle="1" w:styleId="SoSSidfot">
    <w:name w:val="SoS_Sidfot"/>
    <w:basedOn w:val="Footer"/>
    <w:uiPriority w:val="3"/>
    <w:semiHidden/>
    <w:rsid w:val="00BE1A57"/>
    <w:pPr>
      <w:tabs>
        <w:tab w:val="clear" w:pos="0"/>
        <w:tab w:val="clear" w:pos="2608"/>
        <w:tab w:val="clear" w:pos="5216"/>
      </w:tabs>
      <w:ind w:left="0"/>
    </w:pPr>
  </w:style>
  <w:style w:type="paragraph" w:customStyle="1" w:styleId="SoSMottagaradress">
    <w:name w:val="SoS_Mottagaradress"/>
    <w:basedOn w:val="EnvelopeAddress"/>
    <w:uiPriority w:val="2"/>
    <w:semiHidden/>
    <w:rsid w:val="00411F1F"/>
  </w:style>
  <w:style w:type="paragraph" w:customStyle="1" w:styleId="HSLF-FS-Beslutsinfo">
    <w:name w:val="HSLF-FS-Beslutsinfo"/>
    <w:basedOn w:val="Normal"/>
    <w:next w:val="HSLF-FS-Brdtext"/>
    <w:uiPriority w:val="5"/>
    <w:rsid w:val="00615514"/>
    <w:pPr>
      <w:spacing w:before="213" w:after="216" w:line="250" w:lineRule="exact"/>
    </w:pPr>
    <w:rPr>
      <w:sz w:val="21"/>
    </w:rPr>
  </w:style>
  <w:style w:type="paragraph" w:customStyle="1" w:styleId="Diarienummer">
    <w:name w:val="Diarienummer"/>
    <w:basedOn w:val="Normal"/>
    <w:semiHidden/>
    <w:qFormat/>
    <w:rsid w:val="00AA3167"/>
    <w:pPr>
      <w:spacing w:after="0" w:line="200" w:lineRule="exact"/>
    </w:pPr>
  </w:style>
  <w:style w:type="paragraph" w:customStyle="1" w:styleId="HSLF-FS-Dokmentinformation">
    <w:name w:val="HSLF-FS-Dokmentinformation"/>
    <w:basedOn w:val="Normal"/>
    <w:uiPriority w:val="1"/>
    <w:rsid w:val="00142095"/>
    <w:pPr>
      <w:spacing w:before="284" w:after="113" w:line="200" w:lineRule="exact"/>
    </w:pPr>
    <w:rPr>
      <w:sz w:val="17"/>
    </w:rPr>
  </w:style>
  <w:style w:type="paragraph" w:customStyle="1" w:styleId="HSLF-FS-Rubrik-1">
    <w:name w:val="HSLF-FS-Rubrik-1"/>
    <w:basedOn w:val="Normal"/>
    <w:next w:val="HSLF-FS-Beslutsinfo"/>
    <w:uiPriority w:val="4"/>
    <w:qFormat/>
    <w:rsid w:val="00DF0750"/>
    <w:pPr>
      <w:spacing w:before="454" w:after="0" w:line="300" w:lineRule="exact"/>
    </w:pPr>
    <w:rPr>
      <w:b/>
      <w:noProof/>
      <w:sz w:val="26"/>
    </w:rPr>
  </w:style>
  <w:style w:type="character" w:styleId="FollowedHyperlink">
    <w:name w:val="FollowedHyperlink"/>
    <w:basedOn w:val="DefaultParagraphFont"/>
    <w:uiPriority w:val="99"/>
    <w:semiHidden/>
    <w:rsid w:val="008E2DA0"/>
    <w:rPr>
      <w:color w:val="000000" w:themeColor="followedHyperlink"/>
      <w:u w:val="single"/>
    </w:rPr>
  </w:style>
  <w:style w:type="paragraph" w:customStyle="1" w:styleId="HSLF-FS-Brdtextindragfrstaraden">
    <w:name w:val="HSLF-FS-Brödtext indrag första raden"/>
    <w:basedOn w:val="HSLF-FS-Brdtext"/>
    <w:uiPriority w:val="8"/>
    <w:qFormat/>
    <w:rsid w:val="00615514"/>
    <w:pPr>
      <w:ind w:firstLine="227"/>
    </w:pPr>
    <w:rPr>
      <w:color w:val="000000" w:themeColor="text1"/>
    </w:rPr>
  </w:style>
  <w:style w:type="paragraph" w:customStyle="1" w:styleId="HSLF-FS-Utkom-fr-trycket">
    <w:name w:val="HSLF-FS-Utkom-fr-trycket"/>
    <w:basedOn w:val="Normal"/>
    <w:uiPriority w:val="3"/>
    <w:rsid w:val="00142095"/>
    <w:pPr>
      <w:spacing w:before="142" w:after="0" w:line="200" w:lineRule="exact"/>
    </w:pPr>
    <w:rPr>
      <w:sz w:val="17"/>
      <w:szCs w:val="17"/>
    </w:rPr>
  </w:style>
  <w:style w:type="paragraph" w:customStyle="1" w:styleId="HSLF-FS-Sidhuvud-sid-2-och-framt">
    <w:name w:val="HSLF-FS-Sidhuvud-sid-2-och-framåt"/>
    <w:basedOn w:val="HSLF-FS-Rubrik-1"/>
    <w:uiPriority w:val="2"/>
    <w:rsid w:val="00DB331A"/>
    <w:pPr>
      <w:spacing w:before="0" w:line="270" w:lineRule="exact"/>
    </w:pPr>
    <w:rPr>
      <w:sz w:val="23"/>
    </w:rPr>
  </w:style>
  <w:style w:type="paragraph" w:customStyle="1" w:styleId="HSLF-FS-Sidhuvud-sid-1">
    <w:name w:val="HSLF-FS-Sidhuvud-sid-1"/>
    <w:basedOn w:val="HSLF-FS-Sidhuvud-sid-2-och-framt"/>
    <w:uiPriority w:val="2"/>
    <w:rsid w:val="00297A97"/>
    <w:pPr>
      <w:spacing w:line="300" w:lineRule="exact"/>
    </w:pPr>
    <w:rPr>
      <w:sz w:val="26"/>
    </w:rPr>
  </w:style>
  <w:style w:type="paragraph" w:customStyle="1" w:styleId="HSLF-FS-Tabellrubrik">
    <w:name w:val="HSLF-FS-Tabellrubrik"/>
    <w:basedOn w:val="HSLF-FS-Brdtext"/>
    <w:next w:val="HSLF-FS-Brdtext"/>
    <w:uiPriority w:val="10"/>
    <w:rsid w:val="006A730E"/>
    <w:pPr>
      <w:spacing w:before="120" w:after="40"/>
    </w:pPr>
    <w:rPr>
      <w:b/>
      <w:sz w:val="20"/>
    </w:rPr>
  </w:style>
  <w:style w:type="paragraph" w:customStyle="1" w:styleId="HSLF-FS-Tabellhuvud">
    <w:name w:val="HSLF-FS-Tabellhuvud"/>
    <w:basedOn w:val="HSLF-FS-Brdtext"/>
    <w:uiPriority w:val="11"/>
    <w:rsid w:val="00D65026"/>
    <w:pPr>
      <w:spacing w:before="40" w:after="40" w:line="220" w:lineRule="exact"/>
    </w:pPr>
    <w:rPr>
      <w:b/>
      <w:sz w:val="18"/>
    </w:rPr>
  </w:style>
  <w:style w:type="paragraph" w:customStyle="1" w:styleId="HSLF-FS-Tabelltext">
    <w:name w:val="HSLF-FS-Tabelltext"/>
    <w:basedOn w:val="HSLF-FS-Tabellhuvud"/>
    <w:uiPriority w:val="12"/>
    <w:rsid w:val="00F04C6B"/>
    <w:pPr>
      <w:spacing w:before="20" w:after="20"/>
    </w:pPr>
    <w:rPr>
      <w:b w:val="0"/>
    </w:rPr>
  </w:style>
  <w:style w:type="paragraph" w:customStyle="1" w:styleId="HSLF-FS-Tabelltext-hgerjusterad">
    <w:name w:val="HSLF-FS-Tabelltext-högerjusterad"/>
    <w:basedOn w:val="HSLF-FS-Tabelltext"/>
    <w:uiPriority w:val="12"/>
    <w:rsid w:val="00F04C6B"/>
    <w:pPr>
      <w:jc w:val="right"/>
    </w:pPr>
  </w:style>
  <w:style w:type="paragraph" w:customStyle="1" w:styleId="HSLF-FS-Rubrik-3">
    <w:name w:val="HSLF-FS-Rubrik-3"/>
    <w:basedOn w:val="HSLF-FS-Rubrik-2"/>
    <w:next w:val="HSLF-FS-Brdtext"/>
    <w:uiPriority w:val="4"/>
    <w:qFormat/>
    <w:rsid w:val="005B1C48"/>
    <w:pPr>
      <w:spacing w:after="85" w:line="250" w:lineRule="exact"/>
    </w:pPr>
    <w:rPr>
      <w:i/>
      <w:sz w:val="22"/>
    </w:rPr>
  </w:style>
  <w:style w:type="paragraph" w:customStyle="1" w:styleId="HSLF-FS-Rubrik-4">
    <w:name w:val="HSLF-FS-Rubrik-4"/>
    <w:basedOn w:val="HSLF-FS-Rubrik-3"/>
    <w:next w:val="HSLF-FS-Brdtext"/>
    <w:uiPriority w:val="4"/>
    <w:rsid w:val="005B1C48"/>
    <w:pPr>
      <w:spacing w:before="227" w:after="57"/>
    </w:pPr>
    <w:rPr>
      <w:b w:val="0"/>
      <w:i w:val="0"/>
    </w:rPr>
  </w:style>
  <w:style w:type="paragraph" w:customStyle="1" w:styleId="HSLF-FS-Rubrik-5">
    <w:name w:val="HSLF-FS-Rubrik-5"/>
    <w:basedOn w:val="HSLF-FS-Rubrik-4"/>
    <w:next w:val="HSLF-FS-Brdtext"/>
    <w:uiPriority w:val="4"/>
    <w:rsid w:val="005B1C48"/>
    <w:pPr>
      <w:spacing w:line="240" w:lineRule="exact"/>
    </w:pPr>
    <w:rPr>
      <w:i/>
      <w:sz w:val="21"/>
    </w:rPr>
  </w:style>
  <w:style w:type="paragraph" w:customStyle="1" w:styleId="HSLF-FS-Bokstavslista">
    <w:name w:val="HSLF-FS-Bokstavslista"/>
    <w:basedOn w:val="Normal"/>
    <w:uiPriority w:val="9"/>
    <w:rsid w:val="00876360"/>
    <w:pPr>
      <w:numPr>
        <w:numId w:val="12"/>
      </w:numPr>
      <w:spacing w:after="57" w:line="250" w:lineRule="exact"/>
      <w:ind w:left="227" w:hanging="227"/>
      <w:contextualSpacing/>
      <w:jc w:val="both"/>
    </w:pPr>
    <w:rPr>
      <w:color w:val="000000" w:themeColor="text1"/>
      <w:sz w:val="21"/>
    </w:rPr>
  </w:style>
  <w:style w:type="paragraph" w:customStyle="1" w:styleId="HSLF-FS-Strecksats">
    <w:name w:val="HSLF-FS-Strecksats"/>
    <w:basedOn w:val="Normal"/>
    <w:uiPriority w:val="9"/>
    <w:qFormat/>
    <w:rsid w:val="00876360"/>
    <w:pPr>
      <w:numPr>
        <w:numId w:val="13"/>
      </w:numPr>
      <w:spacing w:after="57" w:line="250" w:lineRule="exact"/>
      <w:ind w:left="227" w:hanging="227"/>
      <w:contextualSpacing/>
      <w:jc w:val="both"/>
    </w:pPr>
    <w:rPr>
      <w:color w:val="000000" w:themeColor="text1"/>
      <w:sz w:val="21"/>
    </w:rPr>
  </w:style>
  <w:style w:type="paragraph" w:customStyle="1" w:styleId="HSLF-FS-Tabellunderrubrik">
    <w:name w:val="HSLF-FS-Tabellunderrubrik"/>
    <w:basedOn w:val="HSLF-FS-Tabellrubrik"/>
    <w:uiPriority w:val="10"/>
    <w:rsid w:val="006A730E"/>
    <w:pPr>
      <w:spacing w:before="0"/>
    </w:pPr>
    <w:rPr>
      <w:b w:val="0"/>
      <w:sz w:val="18"/>
    </w:rPr>
  </w:style>
  <w:style w:type="paragraph" w:customStyle="1" w:styleId="HSLF-FS-Tabellklla">
    <w:name w:val="HSLF-FS-Tabellkälla"/>
    <w:basedOn w:val="HSLF-FS-Brdtext"/>
    <w:uiPriority w:val="13"/>
    <w:rsid w:val="00015A42"/>
    <w:pPr>
      <w:spacing w:before="57" w:after="57"/>
    </w:pPr>
    <w:rPr>
      <w:sz w:val="18"/>
    </w:rPr>
  </w:style>
  <w:style w:type="paragraph" w:customStyle="1" w:styleId="HSLF-FS-Bilaga">
    <w:name w:val="HSLF-FS-Bilaga"/>
    <w:basedOn w:val="HSLF-FS-Brdtext"/>
    <w:uiPriority w:val="15"/>
    <w:qFormat/>
    <w:rsid w:val="00015A42"/>
    <w:rPr>
      <w:sz w:val="22"/>
    </w:rPr>
  </w:style>
  <w:style w:type="paragraph" w:customStyle="1" w:styleId="HSLF-FS-Tryckort">
    <w:name w:val="HSLF-FS-Tryckort"/>
    <w:basedOn w:val="HSLF-FS-Brdtext"/>
    <w:uiPriority w:val="20"/>
    <w:rsid w:val="00015A42"/>
    <w:pPr>
      <w:spacing w:line="190" w:lineRule="exact"/>
    </w:pPr>
    <w:rPr>
      <w:sz w:val="16"/>
    </w:rPr>
  </w:style>
  <w:style w:type="paragraph" w:customStyle="1" w:styleId="HSLF-FS-AllmnnaRd-Rubrik">
    <w:name w:val="HSLF-FS-AllmännaRåd-Rubrik"/>
    <w:basedOn w:val="HSLF-FS-Brdtext"/>
    <w:uiPriority w:val="16"/>
    <w:qFormat/>
    <w:rsid w:val="00A00D1C"/>
    <w:pPr>
      <w:spacing w:before="170" w:after="85"/>
      <w:ind w:left="227"/>
    </w:pPr>
    <w:rPr>
      <w:i/>
    </w:rPr>
  </w:style>
  <w:style w:type="paragraph" w:customStyle="1" w:styleId="HSLF-FS-AllmnnaRd-Brdtext">
    <w:name w:val="HSLF-FS-AllmännaRåd-Brödtext"/>
    <w:basedOn w:val="HSLF-FS-AllmnnaRd-Rubrik"/>
    <w:uiPriority w:val="17"/>
    <w:qFormat/>
    <w:rsid w:val="00A00D1C"/>
    <w:pPr>
      <w:spacing w:before="0" w:after="0"/>
    </w:pPr>
    <w:rPr>
      <w:i w:val="0"/>
    </w:rPr>
  </w:style>
  <w:style w:type="paragraph" w:customStyle="1" w:styleId="HSLF-FS-AllmnnaRd-Brdtextmedindrag">
    <w:name w:val="HSLF-FS-AllmännaRåd-Brödtext med indrag"/>
    <w:basedOn w:val="HSLF-FS-AllmnnaRd-Brdtext"/>
    <w:uiPriority w:val="17"/>
    <w:qFormat/>
    <w:rsid w:val="005B1C48"/>
    <w:pPr>
      <w:ind w:firstLine="227"/>
    </w:pPr>
  </w:style>
  <w:style w:type="paragraph" w:customStyle="1" w:styleId="HSLF-FS-AllmnnaRd-Strecksats">
    <w:name w:val="HSLF-FS-AllmännaRåd-Strecksats"/>
    <w:basedOn w:val="HSLF-FS-Strecksats"/>
    <w:uiPriority w:val="17"/>
    <w:qFormat/>
    <w:rsid w:val="006E5047"/>
    <w:pPr>
      <w:numPr>
        <w:numId w:val="15"/>
      </w:numPr>
      <w:spacing w:after="0"/>
      <w:ind w:left="454" w:hanging="22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00D1C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0D1C"/>
  </w:style>
  <w:style w:type="character" w:styleId="FootnoteReference">
    <w:name w:val="footnote reference"/>
    <w:basedOn w:val="DefaultParagraphFont"/>
    <w:uiPriority w:val="99"/>
    <w:semiHidden/>
    <w:unhideWhenUsed/>
    <w:rsid w:val="00A00D1C"/>
    <w:rPr>
      <w:vertAlign w:val="superscript"/>
    </w:rPr>
  </w:style>
  <w:style w:type="paragraph" w:customStyle="1" w:styleId="HSLF-FS-Fotnot">
    <w:name w:val="HSLF-FS-Fotnot"/>
    <w:basedOn w:val="FootnoteText"/>
    <w:uiPriority w:val="14"/>
    <w:qFormat/>
    <w:rsid w:val="00A00D1C"/>
    <w:pPr>
      <w:spacing w:line="190" w:lineRule="exact"/>
    </w:pPr>
    <w:rPr>
      <w:sz w:val="16"/>
    </w:rPr>
  </w:style>
  <w:style w:type="paragraph" w:customStyle="1" w:styleId="HSLF-FS-Punktlista">
    <w:name w:val="HSLF-FS-Punktlista"/>
    <w:basedOn w:val="Normal"/>
    <w:uiPriority w:val="9"/>
    <w:rsid w:val="00897725"/>
    <w:pPr>
      <w:numPr>
        <w:numId w:val="14"/>
      </w:numPr>
      <w:spacing w:after="57" w:line="240" w:lineRule="exact"/>
      <w:ind w:left="227" w:hanging="227"/>
      <w:contextualSpacing/>
    </w:pPr>
    <w:rPr>
      <w:sz w:val="21"/>
    </w:rPr>
  </w:style>
  <w:style w:type="paragraph" w:customStyle="1" w:styleId="HSLF-FS-Beslutande">
    <w:name w:val="HSLF-FS-Beslutande"/>
    <w:basedOn w:val="HSLF-FS-Brdtext"/>
    <w:uiPriority w:val="18"/>
    <w:rsid w:val="00307663"/>
    <w:rPr>
      <w:caps/>
    </w:rPr>
  </w:style>
  <w:style w:type="paragraph" w:customStyle="1" w:styleId="HSLF-FS-Kontrasignering">
    <w:name w:val="HSLF-FS-Kontrasignering"/>
    <w:basedOn w:val="HSLF-FS-Brdtext"/>
    <w:next w:val="HSLF-FS-Brdtext"/>
    <w:uiPriority w:val="18"/>
    <w:rsid w:val="00307663"/>
    <w:pPr>
      <w:ind w:left="3062"/>
    </w:pPr>
  </w:style>
  <w:style w:type="paragraph" w:customStyle="1" w:styleId="HSLF-FS-Bestllningsinformation">
    <w:name w:val="HSLF-FS-Beställningsinformation"/>
    <w:basedOn w:val="HSLF-FS-Brdtext"/>
    <w:uiPriority w:val="19"/>
    <w:rsid w:val="00615514"/>
    <w:pPr>
      <w:spacing w:line="230" w:lineRule="exact"/>
    </w:pPr>
    <w:rPr>
      <w:sz w:val="19"/>
    </w:rPr>
  </w:style>
  <w:style w:type="paragraph" w:customStyle="1" w:styleId="HSLF-FS-Kontaktinformation">
    <w:name w:val="HSLF-FS-Kontaktinformation"/>
    <w:basedOn w:val="HSLF-FS-Brdtext"/>
    <w:uiPriority w:val="19"/>
    <w:rsid w:val="00615514"/>
    <w:pPr>
      <w:spacing w:line="230" w:lineRule="exact"/>
    </w:pPr>
    <w:rPr>
      <w:sz w:val="19"/>
    </w:rPr>
  </w:style>
  <w:style w:type="paragraph" w:customStyle="1" w:styleId="HSLF-FS-Numreradlista">
    <w:name w:val="HSLF-FS-Numrerad lista"/>
    <w:basedOn w:val="Normal"/>
    <w:uiPriority w:val="9"/>
    <w:rsid w:val="00880837"/>
    <w:pPr>
      <w:numPr>
        <w:numId w:val="17"/>
      </w:numPr>
      <w:spacing w:after="57" w:line="250" w:lineRule="exact"/>
      <w:contextualSpacing/>
      <w:jc w:val="both"/>
    </w:pPr>
    <w:rPr>
      <w:color w:val="000000" w:themeColor="text1"/>
      <w:sz w:val="21"/>
    </w:rPr>
  </w:style>
  <w:style w:type="character" w:customStyle="1" w:styleId="Heading3Char">
    <w:name w:val="Heading 3 Char"/>
    <w:basedOn w:val="DefaultParagraphFont"/>
    <w:link w:val="Heading3"/>
    <w:uiPriority w:val="9"/>
    <w:rsid w:val="00E46BCF"/>
    <w:rPr>
      <w:i/>
      <w:sz w:val="22"/>
    </w:rPr>
  </w:style>
  <w:style w:type="paragraph" w:styleId="NormalWeb">
    <w:name w:val="Normal (Web)"/>
    <w:basedOn w:val="Normal"/>
    <w:uiPriority w:val="99"/>
    <w:semiHidden/>
    <w:unhideWhenUsed/>
    <w:rsid w:val="00E46BC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46BCF"/>
    <w:rPr>
      <w:b/>
      <w:bCs/>
    </w:rPr>
  </w:style>
  <w:style w:type="paragraph" w:styleId="ListParagraph">
    <w:name w:val="List Paragraph"/>
    <w:basedOn w:val="Normal"/>
    <w:uiPriority w:val="34"/>
    <w:rsid w:val="004674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4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438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43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38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57B01"/>
    <w:rPr>
      <w:b/>
      <w:i/>
      <w:sz w:val="22"/>
    </w:rPr>
  </w:style>
  <w:style w:type="paragraph" w:styleId="Revision">
    <w:name w:val="Revision"/>
    <w:hidden/>
    <w:uiPriority w:val="99"/>
    <w:semiHidden/>
    <w:rsid w:val="001A4DA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9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f.bergsten\Downloads\Mall%20f&#246;r%20f&#246;reskrifter%20(FOLK8608_2).dotx" TargetMode="External"/></Relationships>
</file>

<file path=word/theme/theme1.xml><?xml version="1.0" encoding="utf-8"?>
<a:theme xmlns:a="http://schemas.openxmlformats.org/drawingml/2006/main" name="SOC_Tema">
  <a:themeElements>
    <a:clrScheme name="Anpassat 3">
      <a:dk1>
        <a:sysClr val="windowText" lastClr="000000"/>
      </a:dk1>
      <a:lt1>
        <a:srgbClr val="DAD7CB"/>
      </a:lt1>
      <a:dk2>
        <a:srgbClr val="8D6E97"/>
      </a:dk2>
      <a:lt2>
        <a:srgbClr val="4A7729"/>
      </a:lt2>
      <a:accent1>
        <a:srgbClr val="A6BCC6"/>
      </a:accent1>
      <a:accent2>
        <a:srgbClr val="7D9AAA"/>
      </a:accent2>
      <a:accent3>
        <a:srgbClr val="D3BF96"/>
      </a:accent3>
      <a:accent4>
        <a:srgbClr val="002B45"/>
      </a:accent4>
      <a:accent5>
        <a:srgbClr val="857363"/>
      </a:accent5>
      <a:accent6>
        <a:srgbClr val="452325"/>
      </a:accent6>
      <a:hlink>
        <a:srgbClr val="000000"/>
      </a:hlink>
      <a:folHlink>
        <a:srgbClr val="000000"/>
      </a:folHlink>
    </a:clrScheme>
    <a:fontScheme name="Anpassat 44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5E5DC0B24EC45AFF55F2DF72373E0" ma:contentTypeVersion="12" ma:contentTypeDescription="Skapa ett nytt dokument." ma:contentTypeScope="" ma:versionID="02a9914a37f596f4559ec118e657840c">
  <xsd:schema xmlns:xsd="http://www.w3.org/2001/XMLSchema" xmlns:xs="http://www.w3.org/2001/XMLSchema" xmlns:p="http://schemas.microsoft.com/office/2006/metadata/properties" xmlns:ns2="79113fb2-0b0e-4f78-95c2-89735a83ba7f" xmlns:ns3="7af3cda9-cc2f-4215-a64e-9d39f51f8c25" targetNamespace="http://schemas.microsoft.com/office/2006/metadata/properties" ma:root="true" ma:fieldsID="e972e9e6dcef2d2cdaa2df293dfb7ec4" ns2:_="" ns3:_="">
    <xsd:import namespace="79113fb2-0b0e-4f78-95c2-89735a83ba7f"/>
    <xsd:import namespace="7af3cda9-cc2f-4215-a64e-9d39f51f8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13fb2-0b0e-4f78-95c2-89735a83b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3cda9-cc2f-4215-a64e-9d39f51f8c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0FD9-B832-45F9-9393-EC91505B92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46B59-A973-42AE-A3C8-390317E81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13fb2-0b0e-4f78-95c2-89735a83ba7f"/>
    <ds:schemaRef ds:uri="7af3cda9-cc2f-4215-a64e-9d39f51f8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7C009-1525-499C-9B0A-BF476E74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föreskrifter (FOLK8608_2).dotx</Template>
  <TotalTime>14</TotalTime>
  <Pages>4</Pages>
  <Words>567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Socialstyrelsen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Bergsten</dc:creator>
  <cp:lastModifiedBy>Liana Brili</cp:lastModifiedBy>
  <cp:revision>9</cp:revision>
  <cp:lastPrinted>2013-04-29T08:38:00Z</cp:lastPrinted>
  <dcterms:created xsi:type="dcterms:W3CDTF">2023-01-20T11:15:00Z</dcterms:created>
  <dcterms:modified xsi:type="dcterms:W3CDTF">2023-02-02T13:02:00Z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1017238465</vt:i4>
  </property>
</Properties>
</file>