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C044" w14:textId="26B18D9D" w:rsidR="00527A13" w:rsidRPr="007A2151" w:rsidRDefault="00527A13" w:rsidP="00F6272E">
      <w:pPr>
        <w:tabs>
          <w:tab w:val="left" w:pos="851"/>
        </w:tabs>
        <w:rPr>
          <w:rFonts w:ascii="Courier New" w:hAnsi="Courier New" w:cs="Courier New"/>
          <w:sz w:val="20"/>
          <w:szCs w:val="20"/>
          <w:lang w:val="da-DK"/>
        </w:rPr>
      </w:pPr>
      <w:r w:rsidRPr="007A2151">
        <w:rPr>
          <w:rFonts w:ascii="Courier New" w:hAnsi="Courier New"/>
          <w:sz w:val="20"/>
          <w:szCs w:val="20"/>
          <w:lang w:val="da-DK"/>
        </w:rPr>
        <w:t>1. ------IND- 2021 0097 I-- FR- ------ 20210228 --- --- PROJET</w:t>
      </w:r>
    </w:p>
    <w:p w14:paraId="04927829" w14:textId="77777777" w:rsidR="009C2FF9" w:rsidRPr="007A2151" w:rsidRDefault="009C2FF9" w:rsidP="00527A13">
      <w:pPr>
        <w:rPr>
          <w:rFonts w:ascii="Courier New" w:hAnsi="Courier New" w:cs="Courier New"/>
          <w:sz w:val="20"/>
          <w:szCs w:val="20"/>
          <w:lang w:val="da-DK"/>
        </w:rPr>
      </w:pPr>
    </w:p>
    <w:p w14:paraId="3F31B0D3" w14:textId="113D2539" w:rsidR="006537AC" w:rsidRPr="007A2151" w:rsidRDefault="004F15C3" w:rsidP="007A2151">
      <w:pPr>
        <w:pStyle w:val="BodyText"/>
        <w:keepNext/>
        <w:keepLines/>
        <w:tabs>
          <w:tab w:val="left" w:pos="6480"/>
        </w:tabs>
        <w:spacing w:after="0" w:line="240" w:lineRule="auto"/>
        <w:rPr>
          <w:rFonts w:ascii="Garamond" w:hAnsi="Garamond"/>
          <w:color w:val="262626" w:themeColor="text1" w:themeTint="D9"/>
          <w:sz w:val="26"/>
          <w:szCs w:val="26"/>
          <w:lang w:val="da-DK"/>
        </w:rPr>
      </w:pPr>
      <w:proofErr w:type="spellStart"/>
      <w:r w:rsidRPr="007A2151">
        <w:rPr>
          <w:rFonts w:ascii="Garamond" w:hAnsi="Garamond"/>
          <w:color w:val="262626" w:themeColor="text1" w:themeTint="D9"/>
          <w:sz w:val="26"/>
          <w:szCs w:val="26"/>
          <w:lang w:val="da-DK"/>
        </w:rPr>
        <w:t>Prot</w:t>
      </w:r>
      <w:proofErr w:type="spellEnd"/>
      <w:r w:rsidRPr="007A2151">
        <w:rPr>
          <w:rFonts w:ascii="Garamond" w:hAnsi="Garamond"/>
          <w:color w:val="262626" w:themeColor="text1" w:themeTint="D9"/>
          <w:sz w:val="26"/>
          <w:szCs w:val="26"/>
          <w:lang w:val="da-DK"/>
        </w:rPr>
        <w:t>.: 000000/RU</w:t>
      </w:r>
      <w:r w:rsidRPr="007A2151">
        <w:rPr>
          <w:rFonts w:ascii="Garamond" w:hAnsi="Garamond"/>
          <w:color w:val="262626" w:themeColor="text1" w:themeTint="D9"/>
          <w:sz w:val="26"/>
          <w:szCs w:val="26"/>
          <w:lang w:val="da-DK"/>
        </w:rPr>
        <w:tab/>
      </w:r>
      <w:bookmarkStart w:id="0" w:name="_GoBack"/>
      <w:bookmarkEnd w:id="0"/>
      <w:r w:rsidRPr="007A2151">
        <w:rPr>
          <w:rFonts w:ascii="Garamond" w:hAnsi="Garamond"/>
          <w:color w:val="262626" w:themeColor="text1" w:themeTint="D9"/>
          <w:sz w:val="26"/>
          <w:szCs w:val="26"/>
          <w:lang w:val="da-DK"/>
        </w:rPr>
        <w:t xml:space="preserve">Rome, </w:t>
      </w:r>
      <w:proofErr w:type="spellStart"/>
      <w:r w:rsidRPr="007A2151">
        <w:rPr>
          <w:rFonts w:ascii="Garamond" w:hAnsi="Garamond"/>
          <w:color w:val="262626" w:themeColor="text1" w:themeTint="D9"/>
          <w:sz w:val="26"/>
          <w:szCs w:val="26"/>
          <w:lang w:val="da-DK"/>
        </w:rPr>
        <w:t>Italie</w:t>
      </w:r>
      <w:proofErr w:type="spellEnd"/>
      <w:r w:rsidRPr="007A2151">
        <w:rPr>
          <w:rFonts w:ascii="Garamond" w:hAnsi="Garamond"/>
          <w:color w:val="262626" w:themeColor="text1" w:themeTint="D9"/>
          <w:sz w:val="26"/>
          <w:szCs w:val="26"/>
          <w:lang w:val="da-DK"/>
        </w:rPr>
        <w:t>, JJ </w:t>
      </w:r>
      <w:proofErr w:type="spellStart"/>
      <w:r w:rsidRPr="007A2151">
        <w:rPr>
          <w:rFonts w:ascii="Garamond" w:hAnsi="Garamond"/>
          <w:color w:val="262626" w:themeColor="text1" w:themeTint="D9"/>
          <w:sz w:val="26"/>
          <w:szCs w:val="26"/>
          <w:lang w:val="da-DK"/>
        </w:rPr>
        <w:t>mmmm</w:t>
      </w:r>
      <w:proofErr w:type="spellEnd"/>
      <w:r w:rsidRPr="007A2151">
        <w:rPr>
          <w:rFonts w:ascii="Garamond" w:hAnsi="Garamond"/>
          <w:color w:val="262626" w:themeColor="text1" w:themeTint="D9"/>
          <w:sz w:val="26"/>
          <w:szCs w:val="26"/>
          <w:lang w:val="da-DK"/>
        </w:rPr>
        <w:t> AAAA</w:t>
      </w:r>
    </w:p>
    <w:p w14:paraId="70596F15" w14:textId="77777777" w:rsidR="00FF57C4" w:rsidRPr="007A2151" w:rsidRDefault="00FF57C4" w:rsidP="007044B2">
      <w:pPr>
        <w:pStyle w:val="BodyText"/>
        <w:keepNext/>
        <w:keepLines/>
        <w:spacing w:after="0" w:line="240" w:lineRule="auto"/>
        <w:jc w:val="center"/>
        <w:rPr>
          <w:rFonts w:ascii="Garamond" w:hAnsi="Garamond"/>
          <w:sz w:val="26"/>
          <w:szCs w:val="26"/>
          <w:lang w:val="da-DK"/>
        </w:rPr>
      </w:pPr>
    </w:p>
    <w:p w14:paraId="32077011" w14:textId="77B7D455" w:rsidR="00FF57C4" w:rsidRPr="007A2151" w:rsidRDefault="00FF57C4" w:rsidP="007044B2">
      <w:pPr>
        <w:pStyle w:val="BodyText"/>
        <w:keepNext/>
        <w:keepLines/>
        <w:spacing w:after="0" w:line="240" w:lineRule="auto"/>
        <w:jc w:val="center"/>
        <w:rPr>
          <w:rFonts w:ascii="Garamond" w:hAnsi="Garamond"/>
          <w:sz w:val="26"/>
          <w:szCs w:val="26"/>
          <w:lang w:val="da-DK"/>
        </w:rPr>
      </w:pPr>
    </w:p>
    <w:p w14:paraId="62630454" w14:textId="3920E846" w:rsidR="00A916CC" w:rsidRPr="001A4C31" w:rsidRDefault="00730E6E" w:rsidP="007044B2">
      <w:pPr>
        <w:pStyle w:val="BodyText"/>
        <w:keepNext/>
        <w:keepLines/>
        <w:spacing w:after="0" w:line="240" w:lineRule="auto"/>
        <w:jc w:val="center"/>
        <w:rPr>
          <w:rFonts w:ascii="Garamond" w:hAnsi="Garamond"/>
          <w:b/>
          <w:bCs/>
          <w:sz w:val="26"/>
          <w:szCs w:val="26"/>
        </w:rPr>
      </w:pPr>
      <w:r>
        <w:rPr>
          <w:rFonts w:ascii="Garamond" w:hAnsi="Garamond"/>
          <w:b/>
          <w:bCs/>
          <w:sz w:val="26"/>
          <w:szCs w:val="26"/>
        </w:rPr>
        <w:t>DÉCISION DIRECTORIALE</w:t>
      </w:r>
    </w:p>
    <w:p w14:paraId="0BAA07A6" w14:textId="77777777" w:rsidR="00964704" w:rsidRPr="001A4C31" w:rsidRDefault="00964704" w:rsidP="007044B2">
      <w:pPr>
        <w:pStyle w:val="BodyText"/>
        <w:keepNext/>
        <w:keepLines/>
        <w:spacing w:after="0" w:line="240" w:lineRule="auto"/>
        <w:jc w:val="center"/>
        <w:rPr>
          <w:rFonts w:ascii="Garamond" w:hAnsi="Garamond"/>
          <w:sz w:val="26"/>
          <w:szCs w:val="26"/>
        </w:rPr>
      </w:pPr>
    </w:p>
    <w:p w14:paraId="14F42BD2"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57C62CC1" w14:textId="29C879B4"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VU</w:t>
      </w:r>
      <w:r>
        <w:rPr>
          <w:rFonts w:ascii="Garamond" w:hAnsi="Garamond"/>
          <w:sz w:val="26"/>
          <w:szCs w:val="26"/>
        </w:rPr>
        <w:t xml:space="preserve"> l’article 110 du décret royal nº 773 du 18 juin 1931, et ses modifications et ajouts ultérieurs, portant l’approbation du texte unique des lois sur la sécurité publique (TULPS) et, en particulier, les paragraphes 7, 7-</w:t>
      </w:r>
      <w:r>
        <w:rPr>
          <w:rFonts w:ascii="Garamond" w:hAnsi="Garamond"/>
          <w:i/>
          <w:sz w:val="26"/>
          <w:szCs w:val="26"/>
        </w:rPr>
        <w:t>bis</w:t>
      </w:r>
      <w:r>
        <w:rPr>
          <w:rFonts w:ascii="Garamond" w:hAnsi="Garamond"/>
          <w:sz w:val="26"/>
          <w:szCs w:val="26"/>
        </w:rPr>
        <w:t>, 7-</w:t>
      </w:r>
      <w:r>
        <w:rPr>
          <w:rFonts w:ascii="Garamond" w:hAnsi="Garamond"/>
          <w:i/>
          <w:sz w:val="26"/>
          <w:szCs w:val="26"/>
        </w:rPr>
        <w:t>ter</w:t>
      </w:r>
      <w:r>
        <w:rPr>
          <w:rFonts w:ascii="Garamond" w:hAnsi="Garamond"/>
          <w:sz w:val="26"/>
          <w:szCs w:val="26"/>
        </w:rPr>
        <w:t xml:space="preserve"> et 7-</w:t>
      </w:r>
      <w:r>
        <w:rPr>
          <w:rFonts w:ascii="Garamond" w:hAnsi="Garamond"/>
          <w:i/>
          <w:sz w:val="26"/>
          <w:szCs w:val="26"/>
        </w:rPr>
        <w:t>quater</w:t>
      </w:r>
      <w:r>
        <w:rPr>
          <w:rFonts w:ascii="Garamond" w:hAnsi="Garamond"/>
          <w:sz w:val="26"/>
          <w:szCs w:val="26"/>
        </w:rPr>
        <w:t xml:space="preserve"> concernant les machines de divertissement sans gains en espèces;</w:t>
      </w:r>
    </w:p>
    <w:p w14:paraId="68AFC925" w14:textId="77777777" w:rsidR="001C3CB0" w:rsidRPr="001C3CB0" w:rsidRDefault="001C3CB0" w:rsidP="001C3CB0">
      <w:pPr>
        <w:autoSpaceDE w:val="0"/>
        <w:autoSpaceDN w:val="0"/>
        <w:adjustRightInd w:val="0"/>
        <w:jc w:val="both"/>
        <w:rPr>
          <w:rFonts w:ascii="Garamond" w:hAnsi="Garamond" w:cs="Calibri"/>
          <w:sz w:val="26"/>
          <w:szCs w:val="26"/>
        </w:rPr>
      </w:pPr>
    </w:p>
    <w:p w14:paraId="415451D6" w14:textId="6F1F73AD"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VU</w:t>
      </w:r>
      <w:r>
        <w:rPr>
          <w:rFonts w:ascii="Garamond" w:hAnsi="Garamond"/>
          <w:sz w:val="26"/>
          <w:szCs w:val="26"/>
        </w:rPr>
        <w:t xml:space="preserve"> l’article 38 de la loi nº 388 du 23 décembre 2000, et ses modifications et ajouts ultérieurs, contenant les dispositions relatives à la délivrance par l’Administration autonome des monopoles d’État des autorisations de production et d’importation en Italie des machines de divertissement visées aux paragraphes 6 et 7 de l’article 110 précité du TULPS;</w:t>
      </w:r>
    </w:p>
    <w:p w14:paraId="5AD455CF" w14:textId="77777777" w:rsidR="001C3CB0" w:rsidRPr="001C3CB0" w:rsidRDefault="001C3CB0" w:rsidP="001C3CB0">
      <w:pPr>
        <w:autoSpaceDE w:val="0"/>
        <w:autoSpaceDN w:val="0"/>
        <w:adjustRightInd w:val="0"/>
        <w:jc w:val="both"/>
        <w:rPr>
          <w:rFonts w:ascii="Garamond" w:hAnsi="Garamond" w:cs="Calibri"/>
          <w:sz w:val="26"/>
          <w:szCs w:val="26"/>
        </w:rPr>
      </w:pPr>
    </w:p>
    <w:p w14:paraId="1EECC297"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VU</w:t>
      </w:r>
      <w:r>
        <w:rPr>
          <w:rFonts w:ascii="Garamond" w:hAnsi="Garamond"/>
          <w:sz w:val="26"/>
          <w:szCs w:val="26"/>
        </w:rPr>
        <w:t xml:space="preserve"> le décret du Président de la République nº 430 du 26 octobre 2001, et ses modifications et ajouts ultérieurs, portant le règlement concernant la révision organique de la réglementation des concours et des opérations à prix, ainsi que les concours et loteries locaux;</w:t>
      </w:r>
    </w:p>
    <w:p w14:paraId="7BF1CCE7" w14:textId="77777777" w:rsidR="001C3CB0" w:rsidRPr="001C3CB0" w:rsidRDefault="001C3CB0" w:rsidP="001C3CB0">
      <w:pPr>
        <w:autoSpaceDE w:val="0"/>
        <w:autoSpaceDN w:val="0"/>
        <w:adjustRightInd w:val="0"/>
        <w:jc w:val="both"/>
        <w:rPr>
          <w:rFonts w:ascii="Garamond" w:hAnsi="Garamond" w:cs="Calibri"/>
          <w:sz w:val="26"/>
          <w:szCs w:val="26"/>
        </w:rPr>
      </w:pPr>
    </w:p>
    <w:p w14:paraId="064EC703" w14:textId="58C0F8B8"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VU</w:t>
      </w:r>
      <w:r>
        <w:rPr>
          <w:rFonts w:ascii="Garamond" w:hAnsi="Garamond"/>
          <w:sz w:val="26"/>
          <w:szCs w:val="26"/>
        </w:rPr>
        <w:t xml:space="preserve"> l’article 22, paragraphe 1, de la loi nº 289 du 27 décembre 2002, et ses </w:t>
      </w:r>
      <w:r>
        <w:rPr>
          <w:rFonts w:ascii="Garamond" w:hAnsi="Garamond"/>
          <w:strike/>
          <w:sz w:val="26"/>
          <w:szCs w:val="26"/>
        </w:rPr>
        <w:t>modifications</w:t>
      </w:r>
      <w:r>
        <w:rPr>
          <w:rFonts w:ascii="Garamond" w:hAnsi="Garamond"/>
          <w:sz w:val="26"/>
          <w:szCs w:val="26"/>
        </w:rPr>
        <w:t xml:space="preserve"> </w:t>
      </w:r>
      <w:proofErr w:type="spellStart"/>
      <w:r>
        <w:rPr>
          <w:rFonts w:ascii="Garamond" w:hAnsi="Garamond"/>
          <w:sz w:val="26"/>
          <w:szCs w:val="26"/>
        </w:rPr>
        <w:t>modifications</w:t>
      </w:r>
      <w:proofErr w:type="spellEnd"/>
      <w:r>
        <w:rPr>
          <w:rFonts w:ascii="Garamond" w:hAnsi="Garamond"/>
          <w:sz w:val="26"/>
          <w:szCs w:val="26"/>
        </w:rPr>
        <w:t xml:space="preserve"> et ajouts ultérieurs, qui soumet la production, l’importation et la gestion des machines de divertissement appropriées pour le jeu licite sous autorisation du ministère de l’économie et des finances – Administration autonome des monopoles d’État sur la base de règles techniques définies en accord avec le ministère de l’intérieur;</w:t>
      </w:r>
    </w:p>
    <w:p w14:paraId="173572C4" w14:textId="77777777" w:rsidR="001C3CB0" w:rsidRPr="001C3CB0" w:rsidRDefault="001C3CB0" w:rsidP="001C3CB0">
      <w:pPr>
        <w:autoSpaceDE w:val="0"/>
        <w:autoSpaceDN w:val="0"/>
        <w:adjustRightInd w:val="0"/>
        <w:jc w:val="both"/>
        <w:rPr>
          <w:rFonts w:ascii="Garamond" w:hAnsi="Garamond" w:cs="Calibri"/>
          <w:sz w:val="26"/>
          <w:szCs w:val="26"/>
        </w:rPr>
      </w:pPr>
    </w:p>
    <w:p w14:paraId="78809746" w14:textId="15D94B76"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VU</w:t>
      </w:r>
      <w:r>
        <w:rPr>
          <w:rFonts w:ascii="Garamond" w:hAnsi="Garamond"/>
          <w:sz w:val="26"/>
          <w:szCs w:val="26"/>
        </w:rPr>
        <w:t xml:space="preserve"> le décret </w:t>
      </w:r>
      <w:proofErr w:type="spellStart"/>
      <w:r>
        <w:rPr>
          <w:rFonts w:ascii="Garamond" w:hAnsi="Garamond"/>
          <w:sz w:val="26"/>
          <w:szCs w:val="26"/>
        </w:rPr>
        <w:t>interdirectorial</w:t>
      </w:r>
      <w:proofErr w:type="spellEnd"/>
      <w:r>
        <w:rPr>
          <w:rFonts w:ascii="Garamond" w:hAnsi="Garamond"/>
          <w:sz w:val="26"/>
          <w:szCs w:val="26"/>
        </w:rPr>
        <w:t xml:space="preserve"> du ministère de l’économie et des finances – Administration autonome des monopoles d’État, en accord avec le ministère de l’intérieur – Département de la sécurité publique, du 8 novembre 2005, publié au Journal officiel de la République italienne nº262 du 10 novembre 2005, tel que modifié par le décret </w:t>
      </w:r>
      <w:proofErr w:type="spellStart"/>
      <w:r>
        <w:rPr>
          <w:rFonts w:ascii="Garamond" w:hAnsi="Garamond"/>
          <w:sz w:val="26"/>
          <w:szCs w:val="26"/>
        </w:rPr>
        <w:t>interdirectorial</w:t>
      </w:r>
      <w:proofErr w:type="spellEnd"/>
      <w:r>
        <w:rPr>
          <w:rFonts w:ascii="Garamond" w:hAnsi="Garamond"/>
          <w:sz w:val="26"/>
          <w:szCs w:val="26"/>
        </w:rPr>
        <w:t xml:space="preserve"> du 20 avril 2011, publié au Journal officiel nº 107 du 10 mai 2011, portant les règles techniques de production et les méthodes de vérification technique des machines de divertissement, visées à l’article 110, paragraphe 7, du TULPS;</w:t>
      </w:r>
    </w:p>
    <w:p w14:paraId="783862F8" w14:textId="77777777" w:rsidR="001C3CB0" w:rsidRPr="001C3CB0" w:rsidRDefault="001C3CB0" w:rsidP="001C3CB0">
      <w:pPr>
        <w:autoSpaceDE w:val="0"/>
        <w:autoSpaceDN w:val="0"/>
        <w:adjustRightInd w:val="0"/>
        <w:jc w:val="both"/>
        <w:rPr>
          <w:rFonts w:ascii="Garamond" w:hAnsi="Garamond" w:cs="Calibri"/>
          <w:sz w:val="26"/>
          <w:szCs w:val="26"/>
        </w:rPr>
      </w:pPr>
    </w:p>
    <w:p w14:paraId="7BC633A3" w14:textId="300E05A5"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VU</w:t>
      </w:r>
      <w:r>
        <w:rPr>
          <w:rFonts w:ascii="Garamond" w:hAnsi="Garamond"/>
          <w:sz w:val="26"/>
          <w:szCs w:val="26"/>
        </w:rPr>
        <w:t xml:space="preserve"> l’article 23-</w:t>
      </w:r>
      <w:r>
        <w:rPr>
          <w:rFonts w:ascii="Garamond" w:hAnsi="Garamond"/>
          <w:i/>
          <w:sz w:val="26"/>
          <w:szCs w:val="26"/>
        </w:rPr>
        <w:t>quater</w:t>
      </w:r>
      <w:r>
        <w:rPr>
          <w:rFonts w:ascii="Garamond" w:hAnsi="Garamond"/>
          <w:sz w:val="26"/>
          <w:szCs w:val="26"/>
        </w:rPr>
        <w:t xml:space="preserve"> du décret-loi nº 95 du 6 juillet 2012, converti, après modifications, par la loi nº 135 du 7 août 2012, et ses modifications et ajouts ultérieurs, qui prévoyait, avec effet au 1</w:t>
      </w:r>
      <w:r>
        <w:rPr>
          <w:rFonts w:ascii="Garamond" w:hAnsi="Garamond"/>
          <w:sz w:val="26"/>
          <w:szCs w:val="26"/>
          <w:vertAlign w:val="superscript"/>
        </w:rPr>
        <w:t>er</w:t>
      </w:r>
      <w:r>
        <w:rPr>
          <w:rFonts w:ascii="Garamond" w:hAnsi="Garamond"/>
          <w:sz w:val="26"/>
          <w:szCs w:val="26"/>
        </w:rPr>
        <w:t> décembre 2012, l’incorporation de l’Administration autonome des monopoles d’État dans l’Agence des douanes, prenant le nouveau nom d’Agence des douanes et des monopoles;</w:t>
      </w:r>
    </w:p>
    <w:p w14:paraId="7DB7FFA7" w14:textId="77777777" w:rsidR="001C3CB0" w:rsidRPr="001C3CB0" w:rsidRDefault="001C3CB0" w:rsidP="001C3CB0">
      <w:pPr>
        <w:autoSpaceDE w:val="0"/>
        <w:autoSpaceDN w:val="0"/>
        <w:adjustRightInd w:val="0"/>
        <w:jc w:val="both"/>
        <w:rPr>
          <w:rFonts w:ascii="Garamond" w:hAnsi="Garamond" w:cs="Calibri"/>
          <w:sz w:val="26"/>
          <w:szCs w:val="26"/>
        </w:rPr>
      </w:pPr>
    </w:p>
    <w:p w14:paraId="16D7AB39" w14:textId="77777777" w:rsidR="001C3CB0" w:rsidRPr="001C3CB0" w:rsidRDefault="001C3CB0" w:rsidP="001C3CB0">
      <w:pPr>
        <w:autoSpaceDE w:val="0"/>
        <w:autoSpaceDN w:val="0"/>
        <w:adjustRightInd w:val="0"/>
        <w:jc w:val="both"/>
        <w:rPr>
          <w:rFonts w:ascii="Garamond" w:hAnsi="Garamond"/>
          <w:sz w:val="26"/>
          <w:szCs w:val="26"/>
        </w:rPr>
      </w:pPr>
      <w:r>
        <w:rPr>
          <w:rFonts w:ascii="Garamond" w:hAnsi="Garamond"/>
          <w:b/>
          <w:sz w:val="26"/>
          <w:szCs w:val="26"/>
        </w:rPr>
        <w:t>VU</w:t>
      </w:r>
      <w:r>
        <w:rPr>
          <w:rFonts w:ascii="Garamond" w:hAnsi="Garamond"/>
          <w:sz w:val="26"/>
          <w:szCs w:val="26"/>
        </w:rPr>
        <w:t xml:space="preserve"> la directive (UE) 2015/1535 du Parlement européen et du Conseil du 9 septembre 2015 prévoyant une procédure d’information dans le domaine des réglementations techniques et des règles relatives aux services de la société de l’information;</w:t>
      </w:r>
    </w:p>
    <w:p w14:paraId="6AD05F6E" w14:textId="77777777" w:rsidR="001C3CB0" w:rsidRPr="001C3CB0" w:rsidRDefault="001C3CB0" w:rsidP="001C3CB0">
      <w:pPr>
        <w:autoSpaceDE w:val="0"/>
        <w:autoSpaceDN w:val="0"/>
        <w:adjustRightInd w:val="0"/>
        <w:jc w:val="both"/>
        <w:rPr>
          <w:rFonts w:ascii="Garamond" w:hAnsi="Garamond" w:cs="Calibri"/>
          <w:sz w:val="26"/>
          <w:szCs w:val="26"/>
        </w:rPr>
      </w:pPr>
    </w:p>
    <w:p w14:paraId="56E9E1DD"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sz w:val="26"/>
          <w:szCs w:val="26"/>
        </w:rPr>
        <w:lastRenderedPageBreak/>
        <w:t>VU</w:t>
      </w:r>
      <w:r>
        <w:rPr>
          <w:rFonts w:ascii="Garamond" w:hAnsi="Garamond"/>
          <w:sz w:val="26"/>
          <w:szCs w:val="26"/>
        </w:rPr>
        <w:t xml:space="preserve"> le décret législatif nº 223 du 15 décembre 2017 d’application de la directive (UE) 2015/1535 du 9 septembre 2015;</w:t>
      </w:r>
    </w:p>
    <w:p w14:paraId="658AD27E" w14:textId="77777777" w:rsidR="001C3CB0" w:rsidRPr="001C3CB0" w:rsidRDefault="001C3CB0" w:rsidP="001C3CB0">
      <w:pPr>
        <w:jc w:val="both"/>
        <w:rPr>
          <w:rFonts w:ascii="Garamond" w:hAnsi="Garamond" w:cs="Arial"/>
          <w:b/>
          <w:sz w:val="26"/>
          <w:szCs w:val="26"/>
        </w:rPr>
      </w:pPr>
    </w:p>
    <w:p w14:paraId="19BA2B9B" w14:textId="77777777" w:rsidR="001C3CB0" w:rsidRPr="001C3CB0" w:rsidRDefault="001C3CB0" w:rsidP="001C3CB0">
      <w:pPr>
        <w:jc w:val="both"/>
        <w:rPr>
          <w:rFonts w:ascii="Garamond" w:hAnsi="Garamond" w:cs="Arial"/>
          <w:sz w:val="26"/>
          <w:szCs w:val="26"/>
        </w:rPr>
      </w:pPr>
      <w:r>
        <w:rPr>
          <w:rFonts w:ascii="Garamond" w:hAnsi="Garamond"/>
          <w:b/>
          <w:sz w:val="26"/>
          <w:szCs w:val="26"/>
        </w:rPr>
        <w:t>VU</w:t>
      </w:r>
      <w:r>
        <w:rPr>
          <w:rFonts w:ascii="Garamond" w:hAnsi="Garamond"/>
          <w:sz w:val="26"/>
          <w:szCs w:val="26"/>
        </w:rPr>
        <w:t xml:space="preserve"> l’article 27 du décret-loi nº 124 du 26 octobre 2019, converti, après modifications, par la loi nº 157 du 19 décembre 2019, qui a établi le registre unique des opérateurs de jeu;</w:t>
      </w:r>
    </w:p>
    <w:p w14:paraId="16278824" w14:textId="77777777" w:rsidR="001C3CB0" w:rsidRPr="001C3CB0" w:rsidRDefault="001C3CB0" w:rsidP="001C3CB0">
      <w:pPr>
        <w:jc w:val="both"/>
        <w:rPr>
          <w:rFonts w:ascii="Garamond" w:hAnsi="Garamond" w:cs="Arial"/>
          <w:sz w:val="26"/>
          <w:szCs w:val="26"/>
        </w:rPr>
      </w:pPr>
    </w:p>
    <w:p w14:paraId="059E94B7" w14:textId="032F0C9B"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CONSIDÉRANT</w:t>
      </w:r>
      <w:r>
        <w:rPr>
          <w:rFonts w:ascii="Garamond" w:hAnsi="Garamond"/>
          <w:sz w:val="26"/>
          <w:szCs w:val="26"/>
        </w:rPr>
        <w:t xml:space="preserve"> qu’en vertu de l’article 110, paragraphes 7-</w:t>
      </w:r>
      <w:r>
        <w:rPr>
          <w:rFonts w:ascii="Garamond" w:hAnsi="Garamond"/>
          <w:i/>
          <w:sz w:val="26"/>
          <w:szCs w:val="26"/>
        </w:rPr>
        <w:t>ter</w:t>
      </w:r>
      <w:r>
        <w:rPr>
          <w:rFonts w:ascii="Garamond" w:hAnsi="Garamond"/>
          <w:sz w:val="26"/>
          <w:szCs w:val="26"/>
        </w:rPr>
        <w:t xml:space="preserve"> et 7-</w:t>
      </w:r>
      <w:r>
        <w:rPr>
          <w:rFonts w:ascii="Garamond" w:hAnsi="Garamond"/>
          <w:i/>
          <w:sz w:val="26"/>
          <w:szCs w:val="26"/>
        </w:rPr>
        <w:t>quater</w:t>
      </w:r>
      <w:r>
        <w:rPr>
          <w:rFonts w:ascii="Garamond" w:hAnsi="Garamond"/>
          <w:sz w:val="26"/>
          <w:szCs w:val="26"/>
        </w:rPr>
        <w:t>, du TULPS, tels que modifiés en dernier lieu par l’article 104 du décret-loi nº 104 du 14 août 2020, converti, après modifications, par la loi nº 126 du 13 octobre 2020, par mesure du directeur de l’Agence des douanes et des monopoles, sont définies les règles techniques de production des machines visées au paragraphe 7 et celles relatives aux tickets pouvant être délivrés par les machines visées à la lettre c-</w:t>
      </w:r>
      <w:r>
        <w:rPr>
          <w:rFonts w:ascii="Garamond" w:hAnsi="Garamond"/>
          <w:i/>
          <w:sz w:val="26"/>
          <w:szCs w:val="26"/>
        </w:rPr>
        <w:t>bis</w:t>
      </w:r>
      <w:r>
        <w:rPr>
          <w:rFonts w:ascii="Garamond" w:hAnsi="Garamond"/>
          <w:sz w:val="26"/>
          <w:szCs w:val="26"/>
        </w:rPr>
        <w:t xml:space="preserve"> du paragraphe 7 précité, utilisables exclusivement, même de manière cumulée, pour l’acquisition de prix de valeur modérée qui ne peuvent en aucun cas être convertis en espèces ou pour de nouvelles participations au jeu dans le même point de vente;</w:t>
      </w:r>
    </w:p>
    <w:p w14:paraId="2FBBD678" w14:textId="77777777" w:rsidR="001C3CB0" w:rsidRPr="001C3CB0" w:rsidRDefault="001C3CB0" w:rsidP="001C3CB0">
      <w:pPr>
        <w:autoSpaceDE w:val="0"/>
        <w:autoSpaceDN w:val="0"/>
        <w:adjustRightInd w:val="0"/>
        <w:jc w:val="both"/>
        <w:rPr>
          <w:rFonts w:ascii="Garamond" w:hAnsi="Garamond" w:cs="Calibri"/>
          <w:sz w:val="26"/>
          <w:szCs w:val="26"/>
        </w:rPr>
      </w:pPr>
    </w:p>
    <w:p w14:paraId="1C36B2E4" w14:textId="6812892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CONSIDÉRANT</w:t>
      </w:r>
      <w:r>
        <w:rPr>
          <w:rFonts w:ascii="Garamond" w:hAnsi="Garamond"/>
          <w:sz w:val="26"/>
          <w:szCs w:val="26"/>
        </w:rPr>
        <w:t xml:space="preserve"> qu’en ce qui concerne les machines visées à l’article 110, paragraphe 7, lettres a) et c) du TULPS, le régime d’autorisation visé à l’article 38 précité de la loi nº 388 du 23 décembre 2000 et les règles techniques de production visées par le décret </w:t>
      </w:r>
      <w:proofErr w:type="spellStart"/>
      <w:r>
        <w:rPr>
          <w:rFonts w:ascii="Garamond" w:hAnsi="Garamond"/>
          <w:sz w:val="26"/>
          <w:szCs w:val="26"/>
        </w:rPr>
        <w:t>interdirectorial</w:t>
      </w:r>
      <w:proofErr w:type="spellEnd"/>
      <w:r>
        <w:rPr>
          <w:rFonts w:ascii="Garamond" w:hAnsi="Garamond"/>
          <w:sz w:val="26"/>
          <w:szCs w:val="26"/>
        </w:rPr>
        <w:t xml:space="preserve"> du 8 novembre 2005 précité sont déjà en vigueur;</w:t>
      </w:r>
    </w:p>
    <w:p w14:paraId="79798E4C" w14:textId="77777777" w:rsidR="001C3CB0" w:rsidRPr="001C3CB0" w:rsidRDefault="001C3CB0" w:rsidP="001C3CB0">
      <w:pPr>
        <w:autoSpaceDE w:val="0"/>
        <w:autoSpaceDN w:val="0"/>
        <w:adjustRightInd w:val="0"/>
        <w:jc w:val="both"/>
        <w:rPr>
          <w:rFonts w:ascii="Garamond" w:hAnsi="Garamond" w:cs="Calibri"/>
          <w:sz w:val="26"/>
          <w:szCs w:val="26"/>
        </w:rPr>
      </w:pPr>
    </w:p>
    <w:p w14:paraId="3032A516"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sz w:val="26"/>
          <w:szCs w:val="26"/>
        </w:rPr>
        <w:t>CONSIDÉRANT</w:t>
      </w:r>
      <w:r>
        <w:rPr>
          <w:rFonts w:ascii="Garamond" w:hAnsi="Garamond"/>
          <w:sz w:val="26"/>
          <w:szCs w:val="26"/>
        </w:rPr>
        <w:t xml:space="preserve"> la possibilité de procéder par le présent décret à la reconnaissance des différents types de machines attribuables aux catégories visées à l’article 110, paragraphe 7, du TULPS, également à la lumière de l’évolution technologique et des nouvelles formes de jeu diffusées, ainsi que d’harmoniser la réglementation avec les caractéristiques et fonctionnalités des machines;</w:t>
      </w:r>
    </w:p>
    <w:p w14:paraId="21F419AE" w14:textId="77777777" w:rsidR="001C3CB0" w:rsidRPr="001C3CB0" w:rsidRDefault="001C3CB0" w:rsidP="001C3CB0">
      <w:pPr>
        <w:autoSpaceDE w:val="0"/>
        <w:autoSpaceDN w:val="0"/>
        <w:adjustRightInd w:val="0"/>
        <w:jc w:val="both"/>
        <w:rPr>
          <w:rFonts w:ascii="Garamond" w:hAnsi="Garamond" w:cs="Calibri"/>
          <w:sz w:val="26"/>
          <w:szCs w:val="26"/>
        </w:rPr>
      </w:pPr>
    </w:p>
    <w:p w14:paraId="1104241E"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CONSIDÉRANT</w:t>
      </w:r>
      <w:r>
        <w:rPr>
          <w:rFonts w:ascii="Garamond" w:hAnsi="Garamond"/>
          <w:sz w:val="26"/>
          <w:szCs w:val="26"/>
        </w:rPr>
        <w:t xml:space="preserve"> le résultat des obligations d’information dans le secteur des normes et règles relatives aux services d’information exécutées en vertu de la directive 98/34/CE, remplies par la procédure nº ……./I du ….;</w:t>
      </w:r>
    </w:p>
    <w:p w14:paraId="66EA5056" w14:textId="77777777" w:rsidR="001C3CB0" w:rsidRPr="001C3CB0" w:rsidRDefault="001C3CB0" w:rsidP="001C3CB0">
      <w:pPr>
        <w:autoSpaceDE w:val="0"/>
        <w:autoSpaceDN w:val="0"/>
        <w:adjustRightInd w:val="0"/>
        <w:jc w:val="both"/>
        <w:rPr>
          <w:rFonts w:ascii="Garamond" w:hAnsi="Garamond" w:cs="Calibri"/>
          <w:sz w:val="26"/>
          <w:szCs w:val="26"/>
        </w:rPr>
      </w:pPr>
    </w:p>
    <w:p w14:paraId="3737D626" w14:textId="77777777" w:rsidR="00FF57C4" w:rsidRPr="001A4C31" w:rsidRDefault="00FF57C4" w:rsidP="00F52A1B">
      <w:pPr>
        <w:autoSpaceDE w:val="0"/>
        <w:autoSpaceDN w:val="0"/>
        <w:adjustRightInd w:val="0"/>
        <w:jc w:val="center"/>
        <w:rPr>
          <w:rFonts w:ascii="Garamond" w:hAnsi="Garamond" w:cs="Calibri"/>
          <w:color w:val="000000"/>
          <w:sz w:val="26"/>
          <w:szCs w:val="26"/>
        </w:rPr>
      </w:pPr>
    </w:p>
    <w:p w14:paraId="741F4C0A" w14:textId="5A1BEF91" w:rsidR="000779B3" w:rsidRPr="001A4C31" w:rsidRDefault="000779B3" w:rsidP="007044B2">
      <w:pPr>
        <w:keepNext/>
        <w:keepLines/>
        <w:autoSpaceDE w:val="0"/>
        <w:autoSpaceDN w:val="0"/>
        <w:adjustRightInd w:val="0"/>
        <w:jc w:val="center"/>
        <w:rPr>
          <w:rFonts w:ascii="Garamond" w:hAnsi="Garamond" w:cs="Calibri"/>
          <w:b/>
          <w:bCs/>
          <w:color w:val="000000"/>
          <w:sz w:val="26"/>
          <w:szCs w:val="26"/>
        </w:rPr>
      </w:pPr>
      <w:r>
        <w:rPr>
          <w:rFonts w:ascii="Garamond" w:hAnsi="Garamond"/>
          <w:b/>
          <w:bCs/>
          <w:color w:val="000000"/>
          <w:sz w:val="26"/>
          <w:szCs w:val="26"/>
        </w:rPr>
        <w:t>LE DIRECTEUR GÉNÉRAL DÉCIDE</w:t>
      </w:r>
    </w:p>
    <w:p w14:paraId="6FB50C79" w14:textId="77777777" w:rsidR="000779B3" w:rsidRPr="001A4C31" w:rsidRDefault="000779B3" w:rsidP="007044B2">
      <w:pPr>
        <w:keepNext/>
        <w:keepLines/>
        <w:autoSpaceDE w:val="0"/>
        <w:autoSpaceDN w:val="0"/>
        <w:adjustRightInd w:val="0"/>
        <w:jc w:val="center"/>
        <w:rPr>
          <w:rFonts w:ascii="Garamond" w:hAnsi="Garamond" w:cs="Calibri"/>
          <w:color w:val="000000"/>
          <w:sz w:val="26"/>
          <w:szCs w:val="26"/>
        </w:rPr>
      </w:pPr>
    </w:p>
    <w:p w14:paraId="0FAC6D14" w14:textId="77777777" w:rsidR="004635E6" w:rsidRPr="001A4C31" w:rsidRDefault="004635E6" w:rsidP="007044B2">
      <w:pPr>
        <w:keepNext/>
        <w:keepLines/>
        <w:autoSpaceDE w:val="0"/>
        <w:autoSpaceDN w:val="0"/>
        <w:adjustRightInd w:val="0"/>
        <w:jc w:val="center"/>
        <w:rPr>
          <w:rFonts w:ascii="Garamond" w:hAnsi="Garamond" w:cs="Calibri"/>
          <w:color w:val="000000"/>
          <w:sz w:val="26"/>
          <w:szCs w:val="26"/>
        </w:rPr>
      </w:pPr>
    </w:p>
    <w:p w14:paraId="64E15A20" w14:textId="1ED73D16" w:rsidR="00F869EF"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Chapitre 1</w:t>
      </w:r>
    </w:p>
    <w:p w14:paraId="424F42D8" w14:textId="2F964B8D"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(dispositions générales)</w:t>
      </w:r>
    </w:p>
    <w:p w14:paraId="344B70DE" w14:textId="49DDFFEA"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4C3DCCE5" w14:textId="5F9435AD"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Article 1</w:t>
      </w:r>
      <w:r>
        <w:rPr>
          <w:rFonts w:ascii="Garamond" w:hAnsi="Garamond"/>
          <w:b/>
          <w:bCs/>
          <w:smallCaps/>
          <w:color w:val="000000"/>
          <w:sz w:val="26"/>
          <w:szCs w:val="26"/>
          <w:vertAlign w:val="superscript"/>
        </w:rPr>
        <w:t>er</w:t>
      </w:r>
    </w:p>
    <w:p w14:paraId="53DC0969" w14:textId="47ED9E38"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(finalités)</w:t>
      </w:r>
    </w:p>
    <w:p w14:paraId="64AF8F58" w14:textId="77777777"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p>
    <w:p w14:paraId="47D22B17" w14:textId="446B797F" w:rsidR="003F0863" w:rsidRPr="001A4C31" w:rsidRDefault="00343FCA" w:rsidP="00F25D2B">
      <w:pPr>
        <w:pStyle w:val="ListParagraph"/>
        <w:numPr>
          <w:ilvl w:val="0"/>
          <w:numId w:val="1"/>
        </w:numPr>
        <w:autoSpaceDE w:val="0"/>
        <w:autoSpaceDN w:val="0"/>
        <w:adjustRightInd w:val="0"/>
        <w:ind w:left="426" w:hanging="426"/>
        <w:jc w:val="both"/>
        <w:rPr>
          <w:rFonts w:ascii="Garamond" w:hAnsi="Garamond"/>
          <w:sz w:val="26"/>
          <w:szCs w:val="26"/>
        </w:rPr>
      </w:pPr>
      <w:r>
        <w:rPr>
          <w:rFonts w:ascii="Garamond" w:hAnsi="Garamond"/>
          <w:sz w:val="26"/>
          <w:szCs w:val="26"/>
        </w:rPr>
        <w:t xml:space="preserve">Les dispositions de la présente mesure constituent des règles techniques pour la production, l’importation et la vérification des </w:t>
      </w:r>
      <w:r>
        <w:rPr>
          <w:rFonts w:ascii="Garamond" w:hAnsi="Garamond"/>
          <w:b/>
          <w:bCs/>
          <w:sz w:val="26"/>
          <w:szCs w:val="26"/>
        </w:rPr>
        <w:t>machines</w:t>
      </w:r>
      <w:r>
        <w:rPr>
          <w:rFonts w:ascii="Garamond" w:hAnsi="Garamond"/>
          <w:sz w:val="26"/>
          <w:szCs w:val="26"/>
        </w:rPr>
        <w:t xml:space="preserve">, y compris les </w:t>
      </w:r>
      <w:r>
        <w:rPr>
          <w:rFonts w:ascii="Garamond" w:hAnsi="Garamond"/>
          <w:b/>
          <w:bCs/>
          <w:sz w:val="26"/>
          <w:szCs w:val="26"/>
        </w:rPr>
        <w:t xml:space="preserve">machines </w:t>
      </w:r>
      <w:proofErr w:type="spellStart"/>
      <w:r>
        <w:rPr>
          <w:rFonts w:ascii="Garamond" w:hAnsi="Garamond"/>
          <w:b/>
          <w:bCs/>
          <w:sz w:val="26"/>
          <w:szCs w:val="26"/>
        </w:rPr>
        <w:t>multijoueurs</w:t>
      </w:r>
      <w:proofErr w:type="spellEnd"/>
      <w:r>
        <w:rPr>
          <w:rFonts w:ascii="Garamond" w:hAnsi="Garamond"/>
          <w:sz w:val="26"/>
          <w:szCs w:val="26"/>
        </w:rPr>
        <w:t xml:space="preserve">, de divertissement au sens de l’article 110, paragraphe 7, du </w:t>
      </w:r>
      <w:r>
        <w:rPr>
          <w:rFonts w:ascii="Garamond" w:hAnsi="Garamond"/>
          <w:b/>
          <w:bCs/>
          <w:sz w:val="26"/>
          <w:szCs w:val="26"/>
        </w:rPr>
        <w:t>TULPS</w:t>
      </w:r>
      <w:r>
        <w:rPr>
          <w:rFonts w:ascii="Garamond" w:hAnsi="Garamond"/>
          <w:sz w:val="26"/>
          <w:szCs w:val="26"/>
        </w:rPr>
        <w:t>.</w:t>
      </w:r>
    </w:p>
    <w:p w14:paraId="3F8CB73A" w14:textId="77777777" w:rsidR="001947D8" w:rsidRPr="001A4C31" w:rsidRDefault="001947D8" w:rsidP="00F52A1B">
      <w:pPr>
        <w:autoSpaceDE w:val="0"/>
        <w:autoSpaceDN w:val="0"/>
        <w:adjustRightInd w:val="0"/>
        <w:jc w:val="center"/>
        <w:rPr>
          <w:rFonts w:ascii="Garamond" w:hAnsi="Garamond"/>
          <w:sz w:val="26"/>
          <w:szCs w:val="26"/>
        </w:rPr>
      </w:pPr>
    </w:p>
    <w:p w14:paraId="583569B8" w14:textId="77777777" w:rsidR="003F2E4F" w:rsidRDefault="003F2E4F" w:rsidP="00F52A1B">
      <w:pPr>
        <w:autoSpaceDE w:val="0"/>
        <w:autoSpaceDN w:val="0"/>
        <w:adjustRightInd w:val="0"/>
        <w:jc w:val="center"/>
        <w:rPr>
          <w:rFonts w:ascii="Garamond" w:hAnsi="Garamond" w:cs="Calibri"/>
          <w:b/>
          <w:bCs/>
          <w:smallCaps/>
          <w:color w:val="000000"/>
          <w:sz w:val="26"/>
          <w:szCs w:val="26"/>
        </w:rPr>
      </w:pPr>
    </w:p>
    <w:p w14:paraId="779C7BBA" w14:textId="70B483E9"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Article 2</w:t>
      </w:r>
    </w:p>
    <w:p w14:paraId="53EACFFB" w14:textId="1CF3B679"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(nomenclature)</w:t>
      </w:r>
    </w:p>
    <w:p w14:paraId="494376F2" w14:textId="77777777"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322E5136" w14:textId="137EB3B5" w:rsidR="00F869EF" w:rsidRPr="001A4C31" w:rsidRDefault="00343FCA" w:rsidP="007044B2">
      <w:pPr>
        <w:pStyle w:val="ListParagraph"/>
        <w:keepNext/>
        <w:keepLines/>
        <w:numPr>
          <w:ilvl w:val="0"/>
          <w:numId w:val="2"/>
        </w:numPr>
        <w:autoSpaceDE w:val="0"/>
        <w:autoSpaceDN w:val="0"/>
        <w:adjustRightInd w:val="0"/>
        <w:spacing w:after="120"/>
        <w:ind w:left="425" w:hanging="425"/>
        <w:jc w:val="both"/>
        <w:rPr>
          <w:rFonts w:ascii="Garamond" w:hAnsi="Garamond"/>
          <w:sz w:val="26"/>
          <w:szCs w:val="26"/>
        </w:rPr>
      </w:pPr>
      <w:r>
        <w:rPr>
          <w:rFonts w:ascii="Garamond" w:hAnsi="Garamond"/>
          <w:sz w:val="26"/>
          <w:szCs w:val="26"/>
        </w:rPr>
        <w:t>Aux seules fins de la présente mesure, on entend par:</w:t>
      </w:r>
    </w:p>
    <w:p w14:paraId="0372CBCE"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dextérité</w:t>
      </w:r>
      <w:r>
        <w:rPr>
          <w:rFonts w:ascii="Garamond" w:hAnsi="Garamond"/>
          <w:bCs/>
          <w:sz w:val="26"/>
          <w:szCs w:val="26"/>
        </w:rPr>
        <w:t>:</w:t>
      </w:r>
      <w:r>
        <w:rPr>
          <w:rFonts w:ascii="Garamond" w:hAnsi="Garamond"/>
          <w:sz w:val="26"/>
          <w:szCs w:val="26"/>
        </w:rPr>
        <w:t xml:space="preserve"> les capacités physiques, mentales et stratégiques avec lesquelles le joueur adapte son action aux événements de jeu proposés au fur et à mesure par la </w:t>
      </w:r>
      <w:r>
        <w:rPr>
          <w:rFonts w:ascii="Garamond" w:hAnsi="Garamond"/>
          <w:b/>
          <w:bCs/>
          <w:sz w:val="26"/>
          <w:szCs w:val="26"/>
        </w:rPr>
        <w:t>machine</w:t>
      </w:r>
      <w:r>
        <w:rPr>
          <w:rFonts w:ascii="Garamond" w:hAnsi="Garamond"/>
          <w:sz w:val="26"/>
          <w:szCs w:val="26"/>
        </w:rPr>
        <w:t xml:space="preserve">, afin d’obtenir de la </w:t>
      </w:r>
      <w:r>
        <w:rPr>
          <w:rFonts w:ascii="Garamond" w:hAnsi="Garamond"/>
          <w:b/>
          <w:bCs/>
          <w:sz w:val="26"/>
          <w:szCs w:val="26"/>
        </w:rPr>
        <w:t>partie</w:t>
      </w:r>
      <w:r>
        <w:rPr>
          <w:rFonts w:ascii="Garamond" w:hAnsi="Garamond"/>
          <w:sz w:val="26"/>
          <w:szCs w:val="26"/>
        </w:rPr>
        <w:t xml:space="preserve"> le meilleur résultat possible;</w:t>
      </w:r>
    </w:p>
    <w:p w14:paraId="0D82BDFC" w14:textId="77777777" w:rsidR="00053AD8" w:rsidRPr="001A4C31" w:rsidRDefault="00053AD8" w:rsidP="00053AD8">
      <w:pPr>
        <w:pStyle w:val="NoSpacing"/>
        <w:numPr>
          <w:ilvl w:val="0"/>
          <w:numId w:val="3"/>
        </w:numPr>
        <w:ind w:left="851" w:hanging="425"/>
        <w:jc w:val="both"/>
        <w:rPr>
          <w:rFonts w:ascii="Garamond" w:hAnsi="Garamond"/>
          <w:sz w:val="26"/>
          <w:szCs w:val="26"/>
        </w:rPr>
      </w:pPr>
      <w:r>
        <w:rPr>
          <w:rFonts w:ascii="Garamond" w:hAnsi="Garamond"/>
          <w:b/>
          <w:sz w:val="26"/>
          <w:szCs w:val="26"/>
        </w:rPr>
        <w:t>ADM</w:t>
      </w:r>
      <w:r>
        <w:rPr>
          <w:rFonts w:ascii="Garamond" w:hAnsi="Garamond"/>
          <w:sz w:val="26"/>
          <w:szCs w:val="26"/>
        </w:rPr>
        <w:t>: l’Agence des douanes et des monopoles;</w:t>
      </w:r>
    </w:p>
    <w:p w14:paraId="02D28A64" w14:textId="0AF91853" w:rsidR="00343FCA" w:rsidRPr="001A4C31" w:rsidRDefault="00343FCA" w:rsidP="00F25D2B">
      <w:pPr>
        <w:pStyle w:val="NoSpacing"/>
        <w:numPr>
          <w:ilvl w:val="0"/>
          <w:numId w:val="3"/>
        </w:numPr>
        <w:ind w:left="851" w:hanging="425"/>
        <w:jc w:val="both"/>
        <w:rPr>
          <w:rFonts w:ascii="Garamond" w:hAnsi="Garamond"/>
          <w:sz w:val="26"/>
          <w:szCs w:val="26"/>
        </w:rPr>
      </w:pPr>
      <w:r>
        <w:rPr>
          <w:rFonts w:ascii="Garamond" w:hAnsi="Garamond"/>
          <w:b/>
          <w:sz w:val="26"/>
          <w:szCs w:val="26"/>
        </w:rPr>
        <w:t>machine</w:t>
      </w:r>
      <w:r>
        <w:rPr>
          <w:rFonts w:ascii="Garamond" w:hAnsi="Garamond"/>
          <w:sz w:val="26"/>
          <w:szCs w:val="26"/>
        </w:rPr>
        <w:t>: une machine ou un dispositif de jeu visé à l’article 110, paragraphe 7,</w:t>
      </w:r>
      <w:r>
        <w:rPr>
          <w:rFonts w:ascii="Garamond" w:hAnsi="Garamond"/>
          <w:color w:val="FF0000"/>
          <w:sz w:val="26"/>
          <w:szCs w:val="26"/>
        </w:rPr>
        <w:t xml:space="preserve"> </w:t>
      </w:r>
      <w:r>
        <w:rPr>
          <w:rFonts w:ascii="Garamond" w:hAnsi="Garamond"/>
          <w:sz w:val="26"/>
          <w:szCs w:val="26"/>
        </w:rPr>
        <w:t xml:space="preserve">du </w:t>
      </w:r>
      <w:r>
        <w:rPr>
          <w:rFonts w:ascii="Garamond" w:hAnsi="Garamond"/>
          <w:b/>
          <w:bCs/>
          <w:sz w:val="26"/>
          <w:szCs w:val="26"/>
        </w:rPr>
        <w:t>TULPS</w:t>
      </w:r>
      <w:r>
        <w:rPr>
          <w:rFonts w:ascii="Garamond" w:hAnsi="Garamond"/>
          <w:sz w:val="26"/>
          <w:szCs w:val="26"/>
        </w:rPr>
        <w:t xml:space="preserve">, doté de toutes les composantes lui permettant de fonctionner correctement, y compris les composantes sensibles; </w:t>
      </w:r>
    </w:p>
    <w:p w14:paraId="2F6FD179" w14:textId="7447BEA4" w:rsidR="00343FCA" w:rsidRPr="004D51BE" w:rsidRDefault="00343FCA" w:rsidP="00F25D2B">
      <w:pPr>
        <w:pStyle w:val="NoSpacing"/>
        <w:numPr>
          <w:ilvl w:val="0"/>
          <w:numId w:val="3"/>
        </w:numPr>
        <w:ind w:left="851" w:hanging="425"/>
        <w:jc w:val="both"/>
        <w:rPr>
          <w:rFonts w:ascii="Garamond" w:hAnsi="Garamond"/>
          <w:sz w:val="26"/>
          <w:szCs w:val="26"/>
        </w:rPr>
      </w:pPr>
      <w:r>
        <w:rPr>
          <w:rFonts w:ascii="Garamond" w:hAnsi="Garamond"/>
          <w:b/>
          <w:sz w:val="26"/>
          <w:szCs w:val="26"/>
        </w:rPr>
        <w:t>machine 7a)</w:t>
      </w:r>
      <w:r>
        <w:rPr>
          <w:rFonts w:ascii="Garamond" w:hAnsi="Garamond"/>
          <w:sz w:val="26"/>
          <w:szCs w:val="26"/>
        </w:rPr>
        <w:t xml:space="preserve">: la </w:t>
      </w:r>
      <w:r>
        <w:rPr>
          <w:rFonts w:ascii="Garamond" w:hAnsi="Garamond"/>
          <w:b/>
          <w:bCs/>
          <w:sz w:val="26"/>
          <w:szCs w:val="26"/>
        </w:rPr>
        <w:t>machine</w:t>
      </w:r>
      <w:r>
        <w:rPr>
          <w:rFonts w:ascii="Garamond" w:hAnsi="Garamond"/>
          <w:sz w:val="26"/>
          <w:szCs w:val="26"/>
        </w:rPr>
        <w:t xml:space="preserve">, appartenant à la catégorie visée à l’article 110, paragraphe 7, lettre a), du </w:t>
      </w:r>
      <w:r>
        <w:rPr>
          <w:rFonts w:ascii="Garamond" w:hAnsi="Garamond"/>
          <w:b/>
          <w:bCs/>
          <w:sz w:val="26"/>
          <w:szCs w:val="26"/>
        </w:rPr>
        <w:t>TULPS</w:t>
      </w:r>
      <w:r>
        <w:rPr>
          <w:rFonts w:ascii="Garamond" w:hAnsi="Garamond"/>
          <w:sz w:val="26"/>
          <w:szCs w:val="26"/>
        </w:rPr>
        <w:t xml:space="preserve">, de type électromécanique, sans </w:t>
      </w:r>
      <w:r>
        <w:rPr>
          <w:rFonts w:ascii="Garamond" w:hAnsi="Garamond"/>
          <w:iCs/>
          <w:sz w:val="26"/>
          <w:szCs w:val="26"/>
        </w:rPr>
        <w:t>moniteur</w:t>
      </w:r>
      <w:r>
        <w:rPr>
          <w:rFonts w:ascii="Garamond" w:hAnsi="Garamond"/>
          <w:sz w:val="26"/>
          <w:szCs w:val="26"/>
        </w:rPr>
        <w:t>, à travers laquelle le joueur exprime sa capacité physique, mentale ou stratégique, qui ne peut être activée que par l’introduction de pièces métalliques, d’une valeur totale ne dépassant pas, pour chaque partie, un euro, qu’il distribue, directement et immédiatement après la fin de la partie, le prix, constitué de produits de petits objets, non convertible en espèces ou échangeable contre des prix de nature différente, dont la valeur ne dépasse pas vingt fois le coût de la partie;</w:t>
      </w:r>
    </w:p>
    <w:p w14:paraId="63A19000" w14:textId="77777777" w:rsidR="007C2BE3" w:rsidRPr="004D51BE" w:rsidRDefault="00343FCA" w:rsidP="00AC1A91">
      <w:pPr>
        <w:pStyle w:val="NoSpacing"/>
        <w:numPr>
          <w:ilvl w:val="0"/>
          <w:numId w:val="3"/>
        </w:numPr>
        <w:ind w:left="851" w:hanging="425"/>
        <w:jc w:val="both"/>
        <w:rPr>
          <w:rFonts w:ascii="Garamond" w:hAnsi="Garamond"/>
          <w:bCs/>
          <w:sz w:val="26"/>
          <w:szCs w:val="26"/>
        </w:rPr>
      </w:pPr>
      <w:r>
        <w:rPr>
          <w:rFonts w:ascii="Garamond" w:hAnsi="Garamond"/>
          <w:b/>
          <w:sz w:val="26"/>
          <w:szCs w:val="26"/>
        </w:rPr>
        <w:t>machine 7c)</w:t>
      </w:r>
      <w:r>
        <w:rPr>
          <w:rFonts w:ascii="Garamond" w:hAnsi="Garamond"/>
          <w:sz w:val="26"/>
          <w:szCs w:val="26"/>
        </w:rPr>
        <w:t xml:space="preserve">: la </w:t>
      </w:r>
      <w:r>
        <w:rPr>
          <w:rFonts w:ascii="Garamond" w:hAnsi="Garamond"/>
          <w:b/>
          <w:bCs/>
          <w:sz w:val="26"/>
          <w:szCs w:val="26"/>
        </w:rPr>
        <w:t>machine</w:t>
      </w:r>
      <w:r>
        <w:rPr>
          <w:rFonts w:ascii="Garamond" w:hAnsi="Garamond"/>
          <w:sz w:val="26"/>
          <w:szCs w:val="26"/>
        </w:rPr>
        <w:t xml:space="preserve">, appartenant à la catégorie visée à l’article 110, paragraphe 7, lettre c), du </w:t>
      </w:r>
      <w:r>
        <w:rPr>
          <w:rFonts w:ascii="Garamond" w:hAnsi="Garamond"/>
          <w:b/>
          <w:bCs/>
          <w:sz w:val="26"/>
          <w:szCs w:val="26"/>
        </w:rPr>
        <w:t>TULPS</w:t>
      </w:r>
      <w:r>
        <w:rPr>
          <w:rFonts w:ascii="Garamond" w:hAnsi="Garamond"/>
          <w:sz w:val="26"/>
          <w:szCs w:val="26"/>
        </w:rPr>
        <w:t xml:space="preserve">, basée uniquement sur les capacités physiques, mentales ou stratégiques, qui ne distribue pas de prix, pour lequel la durée de la partie peut varier en fonction de la dextérité du joueur, et le coût d’une partie peut être compris entre 0,50 et 5 euros; </w:t>
      </w:r>
    </w:p>
    <w:p w14:paraId="454BBF62" w14:textId="0B414FDD" w:rsidR="00343FCA" w:rsidRPr="004D51BE" w:rsidRDefault="00343FCA" w:rsidP="00AC1A91">
      <w:pPr>
        <w:pStyle w:val="NoSpacing"/>
        <w:numPr>
          <w:ilvl w:val="0"/>
          <w:numId w:val="3"/>
        </w:numPr>
        <w:ind w:left="851" w:hanging="425"/>
        <w:jc w:val="both"/>
        <w:rPr>
          <w:rFonts w:ascii="Garamond" w:hAnsi="Garamond"/>
          <w:bCs/>
          <w:sz w:val="26"/>
          <w:szCs w:val="26"/>
        </w:rPr>
      </w:pPr>
      <w:r>
        <w:rPr>
          <w:rFonts w:ascii="Garamond" w:hAnsi="Garamond"/>
          <w:b/>
          <w:sz w:val="26"/>
          <w:szCs w:val="26"/>
        </w:rPr>
        <w:t>machine 7c-</w:t>
      </w:r>
      <w:r>
        <w:rPr>
          <w:rFonts w:ascii="Garamond" w:hAnsi="Garamond"/>
          <w:b/>
          <w:i/>
          <w:sz w:val="26"/>
          <w:szCs w:val="26"/>
        </w:rPr>
        <w:t>bis</w:t>
      </w:r>
      <w:r>
        <w:rPr>
          <w:rFonts w:ascii="Garamond" w:hAnsi="Garamond"/>
          <w:b/>
          <w:sz w:val="26"/>
          <w:szCs w:val="26"/>
        </w:rPr>
        <w:t>)</w:t>
      </w:r>
      <w:r>
        <w:rPr>
          <w:rFonts w:ascii="Garamond" w:hAnsi="Garamond"/>
          <w:sz w:val="26"/>
          <w:szCs w:val="26"/>
        </w:rPr>
        <w:t>:</w:t>
      </w:r>
      <w:r>
        <w:rPr>
          <w:rFonts w:ascii="Garamond" w:hAnsi="Garamond"/>
          <w:b/>
          <w:sz w:val="26"/>
          <w:szCs w:val="26"/>
        </w:rPr>
        <w:t xml:space="preserve"> </w:t>
      </w:r>
      <w:r>
        <w:rPr>
          <w:rFonts w:ascii="Garamond" w:hAnsi="Garamond"/>
          <w:sz w:val="26"/>
          <w:szCs w:val="26"/>
        </w:rPr>
        <w:t xml:space="preserve">la </w:t>
      </w:r>
      <w:r>
        <w:rPr>
          <w:rFonts w:ascii="Garamond" w:hAnsi="Garamond"/>
          <w:b/>
          <w:bCs/>
          <w:sz w:val="26"/>
          <w:szCs w:val="26"/>
        </w:rPr>
        <w:t>machine</w:t>
      </w:r>
      <w:r>
        <w:rPr>
          <w:rFonts w:ascii="Garamond" w:hAnsi="Garamond"/>
          <w:sz w:val="26"/>
          <w:szCs w:val="26"/>
        </w:rPr>
        <w:t>, appartenant à la catégorie visée à l’article 110, paragraphe 7, lettre c-</w:t>
      </w:r>
      <w:r>
        <w:rPr>
          <w:rFonts w:ascii="Garamond" w:hAnsi="Garamond"/>
          <w:i/>
          <w:sz w:val="26"/>
          <w:szCs w:val="26"/>
        </w:rPr>
        <w:t>bis</w:t>
      </w:r>
      <w:r>
        <w:rPr>
          <w:rFonts w:ascii="Garamond" w:hAnsi="Garamond"/>
          <w:sz w:val="26"/>
          <w:szCs w:val="26"/>
        </w:rPr>
        <w:t xml:space="preserve">) du </w:t>
      </w:r>
      <w:r>
        <w:rPr>
          <w:rFonts w:ascii="Garamond" w:hAnsi="Garamond"/>
          <w:b/>
          <w:bCs/>
          <w:sz w:val="26"/>
          <w:szCs w:val="26"/>
        </w:rPr>
        <w:t>TULPS</w:t>
      </w:r>
      <w:r>
        <w:rPr>
          <w:rFonts w:ascii="Garamond" w:hAnsi="Garamond"/>
          <w:sz w:val="26"/>
          <w:szCs w:val="26"/>
        </w:rPr>
        <w:t>, mécanique ou électromécanique différente des machines visées à l’article 110, paragraphe 7, lettres </w:t>
      </w:r>
      <w:r>
        <w:rPr>
          <w:rFonts w:ascii="Garamond" w:hAnsi="Garamond"/>
          <w:i/>
          <w:sz w:val="26"/>
          <w:szCs w:val="26"/>
        </w:rPr>
        <w:t>a)</w:t>
      </w:r>
      <w:r>
        <w:rPr>
          <w:rFonts w:ascii="Garamond" w:hAnsi="Garamond"/>
          <w:sz w:val="26"/>
          <w:szCs w:val="26"/>
        </w:rPr>
        <w:t xml:space="preserve"> et </w:t>
      </w:r>
      <w:r>
        <w:rPr>
          <w:rFonts w:ascii="Garamond" w:hAnsi="Garamond"/>
          <w:i/>
          <w:sz w:val="26"/>
          <w:szCs w:val="26"/>
        </w:rPr>
        <w:t>c)</w:t>
      </w:r>
      <w:r>
        <w:rPr>
          <w:rFonts w:ascii="Garamond" w:hAnsi="Garamond"/>
          <w:sz w:val="26"/>
          <w:szCs w:val="26"/>
        </w:rPr>
        <w:t xml:space="preserve"> du </w:t>
      </w:r>
      <w:r>
        <w:rPr>
          <w:rFonts w:ascii="Garamond" w:hAnsi="Garamond"/>
          <w:b/>
          <w:bCs/>
          <w:sz w:val="26"/>
          <w:szCs w:val="26"/>
        </w:rPr>
        <w:t>TULPS</w:t>
      </w:r>
      <w:r>
        <w:rPr>
          <w:rFonts w:ascii="Garamond" w:hAnsi="Garamond"/>
          <w:sz w:val="26"/>
          <w:szCs w:val="26"/>
        </w:rPr>
        <w:t xml:space="preserve">, qui peut être activée par des pièces, des jetons ou d’autres moyens de paiement électroniques et qui peut distribuer des </w:t>
      </w:r>
      <w:r>
        <w:rPr>
          <w:rFonts w:ascii="Garamond" w:hAnsi="Garamond"/>
          <w:b/>
          <w:bCs/>
          <w:sz w:val="26"/>
          <w:szCs w:val="26"/>
        </w:rPr>
        <w:t>tickets</w:t>
      </w:r>
      <w:r>
        <w:rPr>
          <w:rFonts w:ascii="Garamond" w:hAnsi="Garamond"/>
          <w:sz w:val="26"/>
          <w:szCs w:val="26"/>
        </w:rPr>
        <w:t xml:space="preserve"> directement, pendant ou immédiatement après la fin de la partie;</w:t>
      </w:r>
    </w:p>
    <w:p w14:paraId="05F9E6C0" w14:textId="7F650B71" w:rsidR="00343FCA" w:rsidRPr="00D90E51" w:rsidRDefault="00343FCA" w:rsidP="00F25D2B">
      <w:pPr>
        <w:pStyle w:val="NoSpacing"/>
        <w:numPr>
          <w:ilvl w:val="0"/>
          <w:numId w:val="3"/>
        </w:numPr>
        <w:ind w:left="851" w:hanging="425"/>
        <w:jc w:val="both"/>
        <w:rPr>
          <w:rFonts w:ascii="Garamond" w:hAnsi="Garamond"/>
          <w:bCs/>
          <w:sz w:val="26"/>
          <w:szCs w:val="26"/>
        </w:rPr>
      </w:pPr>
      <w:r>
        <w:rPr>
          <w:rFonts w:ascii="Garamond" w:hAnsi="Garamond"/>
          <w:b/>
          <w:sz w:val="26"/>
          <w:szCs w:val="26"/>
        </w:rPr>
        <w:t>machine 7c-</w:t>
      </w:r>
      <w:r>
        <w:rPr>
          <w:rFonts w:ascii="Garamond" w:hAnsi="Garamond"/>
          <w:b/>
          <w:i/>
          <w:sz w:val="26"/>
          <w:szCs w:val="26"/>
        </w:rPr>
        <w:t>ter</w:t>
      </w:r>
      <w:r>
        <w:rPr>
          <w:rFonts w:ascii="Garamond" w:hAnsi="Garamond"/>
          <w:b/>
          <w:sz w:val="26"/>
          <w:szCs w:val="26"/>
        </w:rPr>
        <w:t>)</w:t>
      </w:r>
      <w:r>
        <w:rPr>
          <w:rFonts w:ascii="Garamond" w:hAnsi="Garamond"/>
          <w:sz w:val="26"/>
          <w:szCs w:val="26"/>
        </w:rPr>
        <w:t xml:space="preserve">: la </w:t>
      </w:r>
      <w:r>
        <w:rPr>
          <w:rFonts w:ascii="Garamond" w:hAnsi="Garamond"/>
          <w:b/>
          <w:bCs/>
          <w:sz w:val="26"/>
          <w:szCs w:val="26"/>
        </w:rPr>
        <w:t>machine</w:t>
      </w:r>
      <w:r>
        <w:rPr>
          <w:rFonts w:ascii="Garamond" w:hAnsi="Garamond"/>
          <w:sz w:val="26"/>
          <w:szCs w:val="26"/>
        </w:rPr>
        <w:t>, appartenant à la catégorie visée à l’article 110, paragraphe 7, lettre c-</w:t>
      </w:r>
      <w:r>
        <w:rPr>
          <w:rFonts w:ascii="Garamond" w:hAnsi="Garamond"/>
          <w:i/>
          <w:sz w:val="26"/>
          <w:szCs w:val="26"/>
        </w:rPr>
        <w:t>ter</w:t>
      </w:r>
      <w:r>
        <w:rPr>
          <w:rFonts w:ascii="Garamond" w:hAnsi="Garamond"/>
          <w:sz w:val="26"/>
          <w:szCs w:val="26"/>
        </w:rPr>
        <w:t xml:space="preserve">) du </w:t>
      </w:r>
      <w:r>
        <w:rPr>
          <w:rFonts w:ascii="Garamond" w:hAnsi="Garamond"/>
          <w:b/>
          <w:bCs/>
          <w:sz w:val="26"/>
          <w:szCs w:val="26"/>
        </w:rPr>
        <w:t>TULPS</w:t>
      </w:r>
      <w:r>
        <w:rPr>
          <w:rFonts w:ascii="Garamond" w:hAnsi="Garamond"/>
          <w:sz w:val="26"/>
          <w:szCs w:val="26"/>
        </w:rPr>
        <w:t>, mécanique ou électromécanique, par laquelle l’accès au jeu est réglementé sans introduction d’argent</w:t>
      </w:r>
      <w:r w:rsidR="00430DAA">
        <w:rPr>
          <w:rFonts w:ascii="Garamond" w:hAnsi="Garamond"/>
          <w:sz w:val="26"/>
          <w:szCs w:val="26"/>
        </w:rPr>
        <w:t>,</w:t>
      </w:r>
      <w:r>
        <w:rPr>
          <w:rFonts w:ascii="Garamond" w:hAnsi="Garamond"/>
          <w:sz w:val="26"/>
          <w:szCs w:val="26"/>
        </w:rPr>
        <w:t xml:space="preserve"> mais avec utilisation du temps ou d’un objectif;</w:t>
      </w:r>
    </w:p>
    <w:p w14:paraId="348834A7" w14:textId="210A41DC" w:rsidR="00D90E51" w:rsidRPr="007C2BE3" w:rsidRDefault="00D90E51" w:rsidP="007044B2">
      <w:pPr>
        <w:pStyle w:val="NoSpacing"/>
        <w:keepNext/>
        <w:keepLines/>
        <w:numPr>
          <w:ilvl w:val="0"/>
          <w:numId w:val="3"/>
        </w:numPr>
        <w:ind w:left="851" w:hanging="425"/>
        <w:jc w:val="both"/>
        <w:rPr>
          <w:rFonts w:ascii="Garamond" w:hAnsi="Garamond"/>
          <w:bCs/>
          <w:sz w:val="26"/>
          <w:szCs w:val="26"/>
        </w:rPr>
      </w:pPr>
      <w:r>
        <w:rPr>
          <w:rFonts w:ascii="Garamond" w:hAnsi="Garamond"/>
          <w:b/>
          <w:bCs/>
          <w:sz w:val="26"/>
          <w:szCs w:val="26"/>
        </w:rPr>
        <w:t>machine hybride</w:t>
      </w:r>
      <w:r>
        <w:rPr>
          <w:rFonts w:ascii="Garamond" w:hAnsi="Garamond"/>
          <w:sz w:val="26"/>
          <w:szCs w:val="26"/>
        </w:rPr>
        <w:t>:</w:t>
      </w:r>
    </w:p>
    <w:p w14:paraId="54862A90" w14:textId="77777777" w:rsidR="00670EEA" w:rsidRPr="001A4C31" w:rsidRDefault="00670EEA" w:rsidP="00670EEA">
      <w:pPr>
        <w:pStyle w:val="NoSpacing"/>
        <w:numPr>
          <w:ilvl w:val="1"/>
          <w:numId w:val="33"/>
        </w:numPr>
        <w:ind w:left="1276" w:hanging="425"/>
        <w:jc w:val="both"/>
        <w:rPr>
          <w:rFonts w:ascii="Garamond" w:hAnsi="Garamond"/>
          <w:sz w:val="26"/>
          <w:szCs w:val="26"/>
        </w:rPr>
      </w:pPr>
      <w:r>
        <w:rPr>
          <w:rFonts w:ascii="Garamond" w:hAnsi="Garamond"/>
          <w:b/>
          <w:sz w:val="26"/>
          <w:szCs w:val="26"/>
        </w:rPr>
        <w:t>machine électromécanique</w:t>
      </w:r>
      <w:r>
        <w:rPr>
          <w:rFonts w:ascii="Garamond" w:hAnsi="Garamond"/>
          <w:sz w:val="26"/>
          <w:szCs w:val="26"/>
        </w:rPr>
        <w:t xml:space="preserve">: la </w:t>
      </w:r>
      <w:r>
        <w:rPr>
          <w:rFonts w:ascii="Garamond" w:hAnsi="Garamond"/>
          <w:b/>
          <w:bCs/>
          <w:sz w:val="26"/>
          <w:szCs w:val="26"/>
        </w:rPr>
        <w:t>machine 7c-</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ou </w:t>
      </w:r>
      <w:r>
        <w:rPr>
          <w:rFonts w:ascii="Garamond" w:hAnsi="Garamond"/>
          <w:b/>
          <w:bCs/>
          <w:sz w:val="26"/>
          <w:szCs w:val="26"/>
        </w:rPr>
        <w:t>machine 7c-</w:t>
      </w:r>
      <w:r>
        <w:rPr>
          <w:rFonts w:ascii="Garamond" w:hAnsi="Garamond"/>
          <w:b/>
          <w:bCs/>
          <w:i/>
          <w:iCs/>
          <w:sz w:val="26"/>
          <w:szCs w:val="26"/>
        </w:rPr>
        <w:t>ter</w:t>
      </w:r>
      <w:r>
        <w:rPr>
          <w:rFonts w:ascii="Garamond" w:hAnsi="Garamond"/>
          <w:b/>
          <w:bCs/>
          <w:sz w:val="26"/>
          <w:szCs w:val="26"/>
        </w:rPr>
        <w:t>)</w:t>
      </w:r>
      <w:r>
        <w:rPr>
          <w:rFonts w:ascii="Garamond" w:hAnsi="Garamond"/>
          <w:sz w:val="26"/>
          <w:szCs w:val="26"/>
        </w:rPr>
        <w:t xml:space="preserve">, dotée de composants électroniques ainsi que de composants mécaniques, dont l’action, au cours des jeux, peut avoir une incidence sur la </w:t>
      </w:r>
      <w:r>
        <w:rPr>
          <w:rFonts w:ascii="Garamond" w:hAnsi="Garamond"/>
          <w:b/>
          <w:bCs/>
          <w:sz w:val="26"/>
          <w:szCs w:val="26"/>
        </w:rPr>
        <w:t>partie</w:t>
      </w:r>
      <w:r>
        <w:rPr>
          <w:rFonts w:ascii="Garamond" w:hAnsi="Garamond"/>
          <w:sz w:val="26"/>
          <w:szCs w:val="26"/>
        </w:rPr>
        <w:t xml:space="preserve"> sans toutefois influencer le résultat dans une mesure prépondérante, en veillant à ce qu’il ne soit pas simplement aléatoire et que la </w:t>
      </w:r>
      <w:r>
        <w:rPr>
          <w:rFonts w:ascii="Garamond" w:hAnsi="Garamond"/>
          <w:b/>
          <w:bCs/>
          <w:sz w:val="26"/>
          <w:szCs w:val="26"/>
        </w:rPr>
        <w:t>dextérité</w:t>
      </w:r>
      <w:r>
        <w:rPr>
          <w:rFonts w:ascii="Garamond" w:hAnsi="Garamond"/>
          <w:sz w:val="26"/>
          <w:szCs w:val="26"/>
        </w:rPr>
        <w:t xml:space="preserve"> du joueur reste prédominante;</w:t>
      </w:r>
    </w:p>
    <w:p w14:paraId="56D0F8BA" w14:textId="45D4F6AE" w:rsidR="00343FCA" w:rsidRPr="001A4C31" w:rsidRDefault="00343FCA" w:rsidP="00D90E51">
      <w:pPr>
        <w:pStyle w:val="NoSpacing"/>
        <w:numPr>
          <w:ilvl w:val="1"/>
          <w:numId w:val="33"/>
        </w:numPr>
        <w:ind w:left="1276" w:hanging="425"/>
        <w:jc w:val="both"/>
        <w:rPr>
          <w:rFonts w:ascii="Garamond" w:hAnsi="Garamond"/>
          <w:sz w:val="26"/>
          <w:szCs w:val="26"/>
        </w:rPr>
      </w:pPr>
      <w:r>
        <w:rPr>
          <w:rFonts w:ascii="Garamond" w:hAnsi="Garamond"/>
          <w:b/>
          <w:sz w:val="26"/>
          <w:szCs w:val="26"/>
        </w:rPr>
        <w:t>machine mécanique</w:t>
      </w:r>
      <w:r>
        <w:rPr>
          <w:rFonts w:ascii="Garamond" w:hAnsi="Garamond"/>
          <w:sz w:val="26"/>
          <w:szCs w:val="26"/>
        </w:rPr>
        <w:t xml:space="preserve">: la </w:t>
      </w:r>
      <w:r>
        <w:rPr>
          <w:rFonts w:ascii="Garamond" w:hAnsi="Garamond"/>
          <w:b/>
          <w:bCs/>
          <w:sz w:val="26"/>
          <w:szCs w:val="26"/>
        </w:rPr>
        <w:t>machine 7c-</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ou </w:t>
      </w:r>
      <w:r>
        <w:rPr>
          <w:rFonts w:ascii="Garamond" w:hAnsi="Garamond"/>
          <w:b/>
          <w:bCs/>
          <w:sz w:val="26"/>
          <w:szCs w:val="26"/>
        </w:rPr>
        <w:t>machine 7c-</w:t>
      </w:r>
      <w:r>
        <w:rPr>
          <w:rFonts w:ascii="Garamond" w:hAnsi="Garamond"/>
          <w:b/>
          <w:bCs/>
          <w:i/>
          <w:iCs/>
          <w:sz w:val="26"/>
          <w:szCs w:val="26"/>
        </w:rPr>
        <w:t>ter</w:t>
      </w:r>
      <w:r>
        <w:rPr>
          <w:rFonts w:ascii="Garamond" w:hAnsi="Garamond"/>
          <w:b/>
          <w:bCs/>
          <w:sz w:val="26"/>
          <w:szCs w:val="26"/>
        </w:rPr>
        <w:t>)</w:t>
      </w:r>
      <w:r>
        <w:rPr>
          <w:rFonts w:ascii="Garamond" w:hAnsi="Garamond"/>
          <w:sz w:val="26"/>
          <w:szCs w:val="26"/>
        </w:rPr>
        <w:t xml:space="preserve"> qui, même en présence de composantes électriques, ne présente aucun type de composante électronique et ne propose que des jeux reposant sur la </w:t>
      </w:r>
      <w:r>
        <w:rPr>
          <w:rFonts w:ascii="Garamond" w:hAnsi="Garamond"/>
          <w:b/>
          <w:bCs/>
          <w:sz w:val="26"/>
          <w:szCs w:val="26"/>
        </w:rPr>
        <w:t>dextérité</w:t>
      </w:r>
      <w:r>
        <w:rPr>
          <w:rFonts w:ascii="Garamond" w:hAnsi="Garamond"/>
          <w:sz w:val="26"/>
          <w:szCs w:val="26"/>
        </w:rPr>
        <w:t xml:space="preserve"> du joueur;</w:t>
      </w:r>
    </w:p>
    <w:p w14:paraId="2CB0CAFD" w14:textId="77777777" w:rsidR="00670EEA" w:rsidRPr="001A4C31" w:rsidRDefault="00670EEA" w:rsidP="00670EEA">
      <w:pPr>
        <w:pStyle w:val="NoSpacing"/>
        <w:numPr>
          <w:ilvl w:val="1"/>
          <w:numId w:val="33"/>
        </w:numPr>
        <w:ind w:left="1276" w:hanging="425"/>
        <w:jc w:val="both"/>
        <w:rPr>
          <w:rFonts w:ascii="Garamond" w:hAnsi="Garamond"/>
          <w:bCs/>
          <w:sz w:val="26"/>
          <w:szCs w:val="26"/>
        </w:rPr>
      </w:pPr>
      <w:r>
        <w:rPr>
          <w:rFonts w:ascii="Garamond" w:hAnsi="Garamond"/>
          <w:b/>
          <w:sz w:val="26"/>
          <w:szCs w:val="26"/>
        </w:rPr>
        <w:lastRenderedPageBreak/>
        <w:t>machine mobile</w:t>
      </w:r>
      <w:r>
        <w:rPr>
          <w:rFonts w:ascii="Garamond" w:hAnsi="Garamond"/>
          <w:sz w:val="26"/>
          <w:szCs w:val="26"/>
        </w:rPr>
        <w:t xml:space="preserve">: la </w:t>
      </w:r>
      <w:r>
        <w:rPr>
          <w:rFonts w:ascii="Garamond" w:hAnsi="Garamond"/>
          <w:b/>
          <w:bCs/>
          <w:sz w:val="26"/>
          <w:szCs w:val="26"/>
        </w:rPr>
        <w:t>machine 7c-</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w:t>
      </w:r>
      <w:r>
        <w:rPr>
          <w:rFonts w:ascii="Garamond" w:hAnsi="Garamond"/>
          <w:bCs/>
          <w:sz w:val="26"/>
          <w:szCs w:val="26"/>
        </w:rPr>
        <w:t xml:space="preserve">dotée également de composantes </w:t>
      </w:r>
      <w:r>
        <w:rPr>
          <w:rFonts w:ascii="Garamond" w:hAnsi="Garamond"/>
          <w:sz w:val="26"/>
          <w:szCs w:val="26"/>
        </w:rPr>
        <w:t>électroniques</w:t>
      </w:r>
      <w:r>
        <w:rPr>
          <w:rFonts w:ascii="Garamond" w:hAnsi="Garamond"/>
          <w:bCs/>
          <w:sz w:val="26"/>
          <w:szCs w:val="26"/>
        </w:rPr>
        <w:t>, qui produit des mouvements de la machine et dont l’utilisation peut également être destinée uniquement à des mineurs et à des personnes dont le poids ne dépasse pas les limites établies par le fabricant;</w:t>
      </w:r>
    </w:p>
    <w:p w14:paraId="07A95C7B" w14:textId="77777777" w:rsidR="000C5CCB" w:rsidRPr="001A4C31" w:rsidRDefault="000C5CCB" w:rsidP="000C5CCB">
      <w:pPr>
        <w:pStyle w:val="NoSpacing"/>
        <w:numPr>
          <w:ilvl w:val="1"/>
          <w:numId w:val="33"/>
        </w:numPr>
        <w:ind w:left="1276" w:hanging="425"/>
        <w:jc w:val="both"/>
        <w:rPr>
          <w:rFonts w:ascii="Garamond" w:hAnsi="Garamond"/>
          <w:sz w:val="26"/>
          <w:szCs w:val="26"/>
        </w:rPr>
      </w:pPr>
      <w:r>
        <w:rPr>
          <w:rFonts w:ascii="Garamond" w:hAnsi="Garamond"/>
          <w:b/>
          <w:sz w:val="26"/>
          <w:szCs w:val="26"/>
        </w:rPr>
        <w:t>billard</w:t>
      </w:r>
      <w:r>
        <w:rPr>
          <w:rFonts w:ascii="Garamond" w:hAnsi="Garamond"/>
          <w:sz w:val="26"/>
          <w:szCs w:val="26"/>
        </w:rPr>
        <w:t xml:space="preserve">: la </w:t>
      </w:r>
      <w:r>
        <w:rPr>
          <w:rFonts w:ascii="Garamond" w:hAnsi="Garamond"/>
          <w:b/>
          <w:bCs/>
          <w:sz w:val="26"/>
          <w:szCs w:val="26"/>
        </w:rPr>
        <w:t>machine 7c-</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ou </w:t>
      </w:r>
      <w:r>
        <w:rPr>
          <w:rFonts w:ascii="Garamond" w:hAnsi="Garamond"/>
          <w:b/>
          <w:bCs/>
          <w:sz w:val="26"/>
          <w:szCs w:val="26"/>
        </w:rPr>
        <w:t>machine 7c-</w:t>
      </w:r>
      <w:r>
        <w:rPr>
          <w:rFonts w:ascii="Garamond" w:hAnsi="Garamond"/>
          <w:b/>
          <w:bCs/>
          <w:i/>
          <w:iCs/>
          <w:sz w:val="26"/>
          <w:szCs w:val="26"/>
        </w:rPr>
        <w:t>ter</w:t>
      </w:r>
      <w:r>
        <w:rPr>
          <w:rFonts w:ascii="Garamond" w:hAnsi="Garamond"/>
          <w:b/>
          <w:bCs/>
          <w:sz w:val="26"/>
          <w:szCs w:val="26"/>
        </w:rPr>
        <w:t>)</w:t>
      </w:r>
      <w:r>
        <w:rPr>
          <w:rFonts w:ascii="Garamond" w:hAnsi="Garamond"/>
          <w:sz w:val="26"/>
          <w:szCs w:val="26"/>
        </w:rPr>
        <w:t xml:space="preserve">, composée d’une table rectangulaire, reposant sur des pieds ou des supports similaires, entourée de bandes, avec ou sans trous, qui permet des jeux, reposant exclusivement sur la </w:t>
      </w:r>
      <w:r>
        <w:rPr>
          <w:rFonts w:ascii="Garamond" w:hAnsi="Garamond"/>
          <w:b/>
          <w:bCs/>
          <w:sz w:val="26"/>
          <w:szCs w:val="26"/>
        </w:rPr>
        <w:t>dextérité</w:t>
      </w:r>
      <w:r>
        <w:rPr>
          <w:rFonts w:ascii="Garamond" w:hAnsi="Garamond"/>
          <w:sz w:val="26"/>
          <w:szCs w:val="26"/>
        </w:rPr>
        <w:t xml:space="preserve"> du joueur, par le mouvement de billes entraîné par l’utilisation de queues prévues à cet effet ou de sa main;</w:t>
      </w:r>
    </w:p>
    <w:p w14:paraId="510EFA4D" w14:textId="5E8E4813" w:rsidR="002479E3" w:rsidRPr="001A4C31" w:rsidRDefault="002D2D47" w:rsidP="007044B2">
      <w:pPr>
        <w:pStyle w:val="NoSpacing"/>
        <w:keepNext/>
        <w:keepLines/>
        <w:numPr>
          <w:ilvl w:val="1"/>
          <w:numId w:val="33"/>
        </w:numPr>
        <w:ind w:left="1276" w:hanging="425"/>
        <w:jc w:val="both"/>
        <w:rPr>
          <w:rFonts w:ascii="Garamond" w:hAnsi="Garamond"/>
          <w:sz w:val="26"/>
          <w:szCs w:val="26"/>
        </w:rPr>
      </w:pPr>
      <w:r>
        <w:rPr>
          <w:rFonts w:ascii="Garamond" w:hAnsi="Garamond"/>
          <w:b/>
          <w:sz w:val="26"/>
          <w:szCs w:val="26"/>
        </w:rPr>
        <w:t>grand simulateur</w:t>
      </w:r>
      <w:r>
        <w:rPr>
          <w:rFonts w:ascii="Garamond" w:hAnsi="Garamond"/>
          <w:sz w:val="26"/>
          <w:szCs w:val="26"/>
        </w:rPr>
        <w:t xml:space="preserve">: la </w:t>
      </w:r>
      <w:r>
        <w:rPr>
          <w:rFonts w:ascii="Garamond" w:hAnsi="Garamond"/>
          <w:b/>
          <w:bCs/>
          <w:sz w:val="26"/>
          <w:szCs w:val="26"/>
        </w:rPr>
        <w:t>machine 7c)</w:t>
      </w:r>
      <w:r>
        <w:rPr>
          <w:rFonts w:ascii="Garamond" w:hAnsi="Garamond"/>
          <w:sz w:val="26"/>
          <w:szCs w:val="26"/>
        </w:rPr>
        <w:t xml:space="preserve"> ou </w:t>
      </w:r>
      <w:r>
        <w:rPr>
          <w:rFonts w:ascii="Garamond" w:hAnsi="Garamond"/>
          <w:b/>
          <w:bCs/>
          <w:sz w:val="26"/>
          <w:szCs w:val="26"/>
        </w:rPr>
        <w:t>machine 7c-</w:t>
      </w:r>
      <w:r>
        <w:rPr>
          <w:rFonts w:ascii="Garamond" w:hAnsi="Garamond"/>
          <w:b/>
          <w:bCs/>
          <w:i/>
          <w:iCs/>
          <w:sz w:val="26"/>
          <w:szCs w:val="26"/>
        </w:rPr>
        <w:t>ter</w:t>
      </w:r>
      <w:r>
        <w:rPr>
          <w:rFonts w:ascii="Garamond" w:hAnsi="Garamond"/>
          <w:b/>
          <w:bCs/>
          <w:sz w:val="26"/>
          <w:szCs w:val="26"/>
        </w:rPr>
        <w:t>)</w:t>
      </w:r>
      <w:r>
        <w:rPr>
          <w:rFonts w:ascii="Garamond" w:hAnsi="Garamond"/>
          <w:sz w:val="26"/>
          <w:szCs w:val="26"/>
        </w:rPr>
        <w:t>, avec des environnements physiques et équipements de jeu qui sont, sur la base d’une attestation spécifique délivrée par l’organisme de certification, destinés alternativement à:</w:t>
      </w:r>
    </w:p>
    <w:p w14:paraId="0045DB44" w14:textId="11A86587" w:rsidR="00343FCA" w:rsidRPr="001A4C31" w:rsidRDefault="002479E3" w:rsidP="00D90E51">
      <w:pPr>
        <w:pStyle w:val="NoSpacing"/>
        <w:numPr>
          <w:ilvl w:val="2"/>
          <w:numId w:val="33"/>
        </w:numPr>
        <w:ind w:left="1701" w:hanging="283"/>
        <w:jc w:val="both"/>
        <w:rPr>
          <w:rFonts w:ascii="Garamond" w:hAnsi="Garamond"/>
          <w:sz w:val="26"/>
          <w:szCs w:val="26"/>
        </w:rPr>
      </w:pPr>
      <w:r>
        <w:rPr>
          <w:rFonts w:ascii="Garamond" w:hAnsi="Garamond"/>
          <w:sz w:val="26"/>
          <w:szCs w:val="26"/>
        </w:rPr>
        <w:t>simuler de multiples manifestations sensorielles, en plus de l’audio et de la vidéo, d’une expérience réelle, telles qu’elles seraient perçues par le joueur s’il était physiquement présent dans l’expérience réelle simulée;</w:t>
      </w:r>
    </w:p>
    <w:p w14:paraId="05530393" w14:textId="44807742" w:rsidR="002479E3" w:rsidRPr="001A4C31" w:rsidRDefault="002479E3" w:rsidP="00D90E51">
      <w:pPr>
        <w:pStyle w:val="NoSpacing"/>
        <w:numPr>
          <w:ilvl w:val="2"/>
          <w:numId w:val="33"/>
        </w:numPr>
        <w:ind w:left="1701" w:hanging="283"/>
        <w:jc w:val="both"/>
        <w:rPr>
          <w:rFonts w:ascii="Garamond" w:hAnsi="Garamond"/>
          <w:sz w:val="26"/>
          <w:szCs w:val="26"/>
        </w:rPr>
      </w:pPr>
      <w:r>
        <w:rPr>
          <w:rFonts w:ascii="Garamond" w:hAnsi="Garamond"/>
          <w:sz w:val="26"/>
          <w:szCs w:val="26"/>
        </w:rPr>
        <w:t>effectuer des activités physiques à travers les dispositifs nécessaires pour permettre au joueur d’actionner, de piloter et/ou d’interagir avec la machine ou le jeu;</w:t>
      </w:r>
    </w:p>
    <w:p w14:paraId="5A3A95B5" w14:textId="77777777" w:rsidR="000C5CCB" w:rsidRPr="001A4C31" w:rsidRDefault="000C5CCB" w:rsidP="000C5CCB">
      <w:pPr>
        <w:pStyle w:val="NoSpacing"/>
        <w:numPr>
          <w:ilvl w:val="1"/>
          <w:numId w:val="33"/>
        </w:numPr>
        <w:ind w:left="1276" w:hanging="425"/>
        <w:jc w:val="both"/>
        <w:rPr>
          <w:rFonts w:ascii="Garamond" w:hAnsi="Garamond"/>
          <w:bCs/>
          <w:sz w:val="26"/>
          <w:szCs w:val="26"/>
        </w:rPr>
      </w:pPr>
      <w:r>
        <w:rPr>
          <w:rFonts w:ascii="Garamond" w:hAnsi="Garamond"/>
          <w:b/>
          <w:sz w:val="26"/>
          <w:szCs w:val="26"/>
        </w:rPr>
        <w:t>lecteur audio et/ou vidéo</w:t>
      </w:r>
      <w:r>
        <w:rPr>
          <w:rFonts w:ascii="Garamond" w:hAnsi="Garamond"/>
          <w:bCs/>
          <w:sz w:val="26"/>
          <w:szCs w:val="26"/>
        </w:rPr>
        <w:t xml:space="preserve">: </w:t>
      </w:r>
      <w:r>
        <w:rPr>
          <w:rFonts w:ascii="Garamond" w:hAnsi="Garamond"/>
          <w:sz w:val="26"/>
          <w:szCs w:val="26"/>
        </w:rPr>
        <w:t xml:space="preserve">la </w:t>
      </w:r>
      <w:r>
        <w:rPr>
          <w:rFonts w:ascii="Garamond" w:hAnsi="Garamond"/>
          <w:b/>
          <w:bCs/>
          <w:sz w:val="26"/>
          <w:szCs w:val="26"/>
        </w:rPr>
        <w:t>machine 7c-</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ou </w:t>
      </w:r>
      <w:r>
        <w:rPr>
          <w:rFonts w:ascii="Garamond" w:hAnsi="Garamond"/>
          <w:b/>
          <w:bCs/>
          <w:sz w:val="26"/>
          <w:szCs w:val="26"/>
        </w:rPr>
        <w:t>machine 7c-</w:t>
      </w:r>
      <w:r>
        <w:rPr>
          <w:rFonts w:ascii="Garamond" w:hAnsi="Garamond"/>
          <w:b/>
          <w:bCs/>
          <w:i/>
          <w:iCs/>
          <w:sz w:val="26"/>
          <w:szCs w:val="26"/>
        </w:rPr>
        <w:t>ter</w:t>
      </w:r>
      <w:r>
        <w:rPr>
          <w:rFonts w:ascii="Garamond" w:hAnsi="Garamond"/>
          <w:b/>
          <w:bCs/>
          <w:sz w:val="26"/>
          <w:szCs w:val="26"/>
        </w:rPr>
        <w:t>)</w:t>
      </w:r>
      <w:r>
        <w:rPr>
          <w:rFonts w:ascii="Garamond" w:hAnsi="Garamond"/>
          <w:sz w:val="26"/>
          <w:szCs w:val="26"/>
        </w:rPr>
        <w:t>, appropriée</w:t>
      </w:r>
      <w:r>
        <w:rPr>
          <w:rFonts w:ascii="Garamond" w:hAnsi="Garamond"/>
          <w:bCs/>
          <w:sz w:val="26"/>
          <w:szCs w:val="26"/>
        </w:rPr>
        <w:t xml:space="preserve"> ou dédiée exclusivement à la lecture de toute piste audio et/ou vidéo à des fins de divertissement;</w:t>
      </w:r>
    </w:p>
    <w:p w14:paraId="6C0DFA80" w14:textId="0C062FF1" w:rsidR="00053AD8" w:rsidRPr="000C5CCB" w:rsidRDefault="000C5CCB" w:rsidP="000C5CCB">
      <w:pPr>
        <w:pStyle w:val="NoSpacing"/>
        <w:numPr>
          <w:ilvl w:val="1"/>
          <w:numId w:val="33"/>
        </w:numPr>
        <w:ind w:left="1276" w:hanging="425"/>
        <w:jc w:val="both"/>
        <w:rPr>
          <w:rFonts w:ascii="Garamond" w:hAnsi="Garamond"/>
          <w:sz w:val="26"/>
          <w:szCs w:val="26"/>
        </w:rPr>
      </w:pPr>
      <w:r>
        <w:rPr>
          <w:rFonts w:ascii="Garamond" w:hAnsi="Garamond"/>
          <w:b/>
          <w:sz w:val="26"/>
          <w:szCs w:val="26"/>
        </w:rPr>
        <w:t>machine à pinces</w:t>
      </w:r>
      <w:r>
        <w:rPr>
          <w:rFonts w:ascii="Garamond" w:hAnsi="Garamond"/>
          <w:sz w:val="26"/>
          <w:szCs w:val="26"/>
        </w:rPr>
        <w:t xml:space="preserve">: la </w:t>
      </w:r>
      <w:r>
        <w:rPr>
          <w:rFonts w:ascii="Garamond" w:hAnsi="Garamond"/>
          <w:b/>
          <w:bCs/>
          <w:sz w:val="26"/>
          <w:szCs w:val="26"/>
        </w:rPr>
        <w:t>machine 7c-</w:t>
      </w:r>
      <w:r>
        <w:rPr>
          <w:rFonts w:ascii="Garamond" w:hAnsi="Garamond"/>
          <w:b/>
          <w:bCs/>
          <w:i/>
          <w:iCs/>
          <w:sz w:val="26"/>
          <w:szCs w:val="26"/>
        </w:rPr>
        <w:t>bis</w:t>
      </w:r>
      <w:r>
        <w:rPr>
          <w:rFonts w:ascii="Garamond" w:hAnsi="Garamond"/>
          <w:b/>
          <w:bCs/>
          <w:sz w:val="26"/>
          <w:szCs w:val="26"/>
        </w:rPr>
        <w:t>)</w:t>
      </w:r>
      <w:r>
        <w:rPr>
          <w:rFonts w:ascii="Garamond" w:hAnsi="Garamond"/>
          <w:sz w:val="26"/>
          <w:szCs w:val="26"/>
        </w:rPr>
        <w:t>, équipée d’éléments mécaniques en mouvement qui s’activent automatiquement, ayant pour objectif de jeu de permettre la chute d’objets autres que de l’argent dans les collecteurs prévus à cet effet;</w:t>
      </w:r>
    </w:p>
    <w:p w14:paraId="70657746" w14:textId="078AC2EE" w:rsidR="000C5CCB" w:rsidRPr="000C5CCB" w:rsidRDefault="000C5CCB" w:rsidP="000C5CCB">
      <w:pPr>
        <w:pStyle w:val="NoSpacing"/>
        <w:numPr>
          <w:ilvl w:val="0"/>
          <w:numId w:val="3"/>
        </w:numPr>
        <w:ind w:left="851" w:hanging="425"/>
        <w:jc w:val="both"/>
        <w:rPr>
          <w:rFonts w:ascii="Garamond" w:hAnsi="Garamond"/>
          <w:sz w:val="26"/>
          <w:szCs w:val="26"/>
        </w:rPr>
      </w:pPr>
      <w:r>
        <w:rPr>
          <w:rFonts w:ascii="Garamond" w:hAnsi="Garamond"/>
          <w:b/>
          <w:iCs/>
          <w:sz w:val="26"/>
          <w:szCs w:val="26"/>
        </w:rPr>
        <w:t xml:space="preserve">machine </w:t>
      </w:r>
      <w:proofErr w:type="spellStart"/>
      <w:r>
        <w:rPr>
          <w:rFonts w:ascii="Garamond" w:hAnsi="Garamond"/>
          <w:b/>
          <w:iCs/>
          <w:sz w:val="26"/>
          <w:szCs w:val="26"/>
        </w:rPr>
        <w:t>multijoueurs</w:t>
      </w:r>
      <w:proofErr w:type="spellEnd"/>
      <w:r>
        <w:rPr>
          <w:rFonts w:ascii="Garamond" w:hAnsi="Garamond"/>
          <w:iCs/>
          <w:sz w:val="26"/>
          <w:szCs w:val="26"/>
        </w:rPr>
        <w:t xml:space="preserve">: toute </w:t>
      </w:r>
      <w:r>
        <w:rPr>
          <w:rFonts w:ascii="Garamond" w:hAnsi="Garamond"/>
          <w:b/>
          <w:bCs/>
          <w:iCs/>
          <w:sz w:val="26"/>
          <w:szCs w:val="26"/>
        </w:rPr>
        <w:t>machine</w:t>
      </w:r>
      <w:r>
        <w:rPr>
          <w:rFonts w:ascii="Garamond" w:hAnsi="Garamond"/>
          <w:iCs/>
          <w:sz w:val="26"/>
          <w:szCs w:val="26"/>
        </w:rPr>
        <w:t xml:space="preserve"> qui permet à plusieurs personnes de jouer simultanément, y compris en interaction entre elles, composée d’un ensemble de </w:t>
      </w:r>
      <w:r>
        <w:rPr>
          <w:rFonts w:ascii="Garamond" w:hAnsi="Garamond"/>
          <w:b/>
          <w:bCs/>
          <w:iCs/>
          <w:sz w:val="26"/>
          <w:szCs w:val="26"/>
        </w:rPr>
        <w:t>machines</w:t>
      </w:r>
      <w:r>
        <w:rPr>
          <w:rFonts w:ascii="Garamond" w:hAnsi="Garamond"/>
          <w:iCs/>
          <w:sz w:val="26"/>
          <w:szCs w:val="26"/>
        </w:rPr>
        <w:t xml:space="preserve">, dont chacune respecte les exigences prévues par les règles techniques visées par la présente mesure, reliées physiquement et étroitement entre elles; </w:t>
      </w:r>
    </w:p>
    <w:p w14:paraId="2A640A1C" w14:textId="3E26C522"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code d'identification</w:t>
      </w:r>
      <w:r>
        <w:rPr>
          <w:rFonts w:ascii="Garamond" w:hAnsi="Garamond"/>
          <w:sz w:val="26"/>
          <w:szCs w:val="26"/>
        </w:rPr>
        <w:t xml:space="preserve">: le code alphanumérique attribué à chaque </w:t>
      </w:r>
      <w:r>
        <w:rPr>
          <w:rFonts w:ascii="Garamond" w:hAnsi="Garamond"/>
          <w:b/>
          <w:bCs/>
          <w:sz w:val="26"/>
          <w:szCs w:val="26"/>
        </w:rPr>
        <w:t>machine</w:t>
      </w:r>
      <w:r>
        <w:rPr>
          <w:rFonts w:ascii="Garamond" w:hAnsi="Garamond"/>
          <w:sz w:val="26"/>
          <w:szCs w:val="26"/>
        </w:rPr>
        <w:t xml:space="preserve">, produit à la suite de l’entrée en vigueur de la présente mesure, afin de permettre son identification univoque; </w:t>
      </w:r>
    </w:p>
    <w:p w14:paraId="563AD10B" w14:textId="77777777" w:rsidR="000C5CCB" w:rsidRPr="005B0285"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code exécutable du programme de jeu</w:t>
      </w:r>
      <w:r>
        <w:rPr>
          <w:rFonts w:ascii="Garamond" w:hAnsi="Garamond"/>
          <w:sz w:val="26"/>
          <w:szCs w:val="26"/>
        </w:rPr>
        <w:t xml:space="preserve">: la traduction du </w:t>
      </w:r>
      <w:r>
        <w:rPr>
          <w:rFonts w:ascii="Garamond" w:hAnsi="Garamond"/>
          <w:b/>
          <w:bCs/>
          <w:sz w:val="26"/>
          <w:szCs w:val="26"/>
        </w:rPr>
        <w:t>code source du programme de jeu</w:t>
      </w:r>
      <w:r>
        <w:rPr>
          <w:rFonts w:ascii="Garamond" w:hAnsi="Garamond"/>
          <w:sz w:val="26"/>
          <w:szCs w:val="26"/>
        </w:rPr>
        <w:t>, dans le langage de la machine (binaire) et dans le format adapté à l’exécution de celui-ci;</w:t>
      </w:r>
    </w:p>
    <w:p w14:paraId="18D45B5A"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code source du programme de jeu</w:t>
      </w:r>
      <w:r>
        <w:rPr>
          <w:rFonts w:ascii="Garamond" w:hAnsi="Garamond"/>
          <w:sz w:val="26"/>
          <w:szCs w:val="26"/>
        </w:rPr>
        <w:t>: l’ensemble des instructions, en langage de programmation, contenues dans l’algorithme du programme de jeu;</w:t>
      </w:r>
    </w:p>
    <w:p w14:paraId="5E7FEB05" w14:textId="553EED6E" w:rsidR="000C5CCB" w:rsidRPr="005933F5" w:rsidRDefault="000C5CCB" w:rsidP="000C5CCB">
      <w:pPr>
        <w:pStyle w:val="NoSpacing"/>
        <w:numPr>
          <w:ilvl w:val="0"/>
          <w:numId w:val="3"/>
        </w:numPr>
        <w:ind w:left="851" w:hanging="425"/>
        <w:jc w:val="both"/>
        <w:rPr>
          <w:rFonts w:ascii="Garamond" w:hAnsi="Garamond"/>
          <w:iCs/>
          <w:sz w:val="26"/>
          <w:szCs w:val="26"/>
        </w:rPr>
      </w:pPr>
      <w:r>
        <w:rPr>
          <w:rFonts w:ascii="Garamond" w:hAnsi="Garamond"/>
          <w:b/>
          <w:sz w:val="26"/>
          <w:szCs w:val="26"/>
        </w:rPr>
        <w:t xml:space="preserve">composantes </w:t>
      </w:r>
      <w:r>
        <w:rPr>
          <w:rFonts w:ascii="Garamond" w:hAnsi="Garamond"/>
          <w:b/>
          <w:iCs/>
          <w:sz w:val="26"/>
          <w:szCs w:val="26"/>
        </w:rPr>
        <w:t>sensibles</w:t>
      </w:r>
      <w:r>
        <w:rPr>
          <w:rFonts w:ascii="Garamond" w:hAnsi="Garamond"/>
          <w:sz w:val="26"/>
          <w:szCs w:val="26"/>
        </w:rPr>
        <w:t xml:space="preserve">: </w:t>
      </w:r>
      <w:r>
        <w:rPr>
          <w:rFonts w:ascii="Garamond" w:hAnsi="Garamond"/>
          <w:iCs/>
          <w:sz w:val="26"/>
          <w:szCs w:val="26"/>
        </w:rPr>
        <w:t xml:space="preserve">les composantes de la </w:t>
      </w:r>
      <w:r>
        <w:rPr>
          <w:rFonts w:ascii="Garamond" w:hAnsi="Garamond"/>
          <w:b/>
          <w:bCs/>
          <w:iCs/>
          <w:sz w:val="26"/>
          <w:szCs w:val="26"/>
        </w:rPr>
        <w:t>machine</w:t>
      </w:r>
      <w:r>
        <w:rPr>
          <w:rFonts w:ascii="Garamond" w:hAnsi="Garamond"/>
          <w:iCs/>
          <w:sz w:val="26"/>
          <w:szCs w:val="26"/>
        </w:rPr>
        <w:t xml:space="preserve"> qui</w:t>
      </w:r>
      <w:r w:rsidR="007A2151">
        <w:rPr>
          <w:rFonts w:ascii="Garamond" w:hAnsi="Garamond"/>
          <w:iCs/>
          <w:sz w:val="26"/>
          <w:szCs w:val="26"/>
        </w:rPr>
        <w:t xml:space="preserve"> </w:t>
      </w:r>
      <w:r>
        <w:rPr>
          <w:rFonts w:ascii="Garamond" w:hAnsi="Garamond"/>
          <w:sz w:val="26"/>
          <w:szCs w:val="26"/>
        </w:rPr>
        <w:t xml:space="preserve">déterminent </w:t>
      </w:r>
      <w:r>
        <w:rPr>
          <w:rFonts w:ascii="Garamond" w:hAnsi="Garamond"/>
          <w:iCs/>
          <w:sz w:val="26"/>
          <w:szCs w:val="26"/>
        </w:rPr>
        <w:t>ses caractéristiques spécifiques, y compris ses caractéristiques de fonctionnement;</w:t>
      </w:r>
    </w:p>
    <w:p w14:paraId="7005254C" w14:textId="77777777" w:rsidR="000C5CCB" w:rsidRPr="005933F5" w:rsidRDefault="000C5CCB" w:rsidP="000C5CCB">
      <w:pPr>
        <w:pStyle w:val="NoSpacing"/>
        <w:numPr>
          <w:ilvl w:val="0"/>
          <w:numId w:val="3"/>
        </w:numPr>
        <w:ind w:left="851" w:hanging="425"/>
        <w:jc w:val="both"/>
        <w:rPr>
          <w:rFonts w:ascii="Garamond" w:hAnsi="Garamond"/>
          <w:iCs/>
          <w:sz w:val="26"/>
          <w:szCs w:val="26"/>
        </w:rPr>
      </w:pPr>
      <w:r>
        <w:rPr>
          <w:rFonts w:ascii="Garamond" w:hAnsi="Garamond"/>
          <w:b/>
          <w:sz w:val="26"/>
          <w:szCs w:val="26"/>
        </w:rPr>
        <w:t>composantes</w:t>
      </w:r>
      <w:r>
        <w:rPr>
          <w:rFonts w:ascii="Garamond" w:hAnsi="Garamond"/>
          <w:b/>
          <w:iCs/>
          <w:sz w:val="26"/>
          <w:szCs w:val="26"/>
        </w:rPr>
        <w:t xml:space="preserve"> non sensibles</w:t>
      </w:r>
      <w:r>
        <w:rPr>
          <w:rFonts w:ascii="Garamond" w:hAnsi="Garamond"/>
          <w:iCs/>
          <w:sz w:val="26"/>
          <w:szCs w:val="26"/>
        </w:rPr>
        <w:t>: les composantes de la machine autres que les composantes sensibles;</w:t>
      </w:r>
    </w:p>
    <w:p w14:paraId="4712C8F6"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dispositif à rouleaux</w:t>
      </w:r>
      <w:r>
        <w:rPr>
          <w:rFonts w:ascii="Garamond" w:hAnsi="Garamond"/>
          <w:sz w:val="26"/>
          <w:szCs w:val="26"/>
        </w:rPr>
        <w:t xml:space="preserve">: l’ensemble, contenu dans la </w:t>
      </w:r>
      <w:r>
        <w:rPr>
          <w:rFonts w:ascii="Garamond" w:hAnsi="Garamond"/>
          <w:b/>
          <w:bCs/>
          <w:sz w:val="26"/>
          <w:szCs w:val="26"/>
        </w:rPr>
        <w:t>machine</w:t>
      </w:r>
      <w:r>
        <w:rPr>
          <w:rFonts w:ascii="Garamond" w:hAnsi="Garamond"/>
          <w:sz w:val="26"/>
          <w:szCs w:val="26"/>
        </w:rPr>
        <w:t xml:space="preserve"> et visible de l’extérieur, des rouleaux physiques représentant divers symboles selon une séquence prédéfinie, commandés par des moteurs pas à pas ou des moteurs pouvant diviser leur rotation en plusieurs pas, ainsi que des images optiques capables d’indiquer leur position d’arrêt; </w:t>
      </w:r>
    </w:p>
    <w:p w14:paraId="2901FA2B"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lastRenderedPageBreak/>
        <w:t>non-</w:t>
      </w:r>
      <w:proofErr w:type="spellStart"/>
      <w:r>
        <w:rPr>
          <w:rFonts w:ascii="Garamond" w:hAnsi="Garamond"/>
          <w:b/>
          <w:bCs/>
          <w:sz w:val="26"/>
          <w:szCs w:val="26"/>
        </w:rPr>
        <w:t>modifiabilité</w:t>
      </w:r>
      <w:proofErr w:type="spellEnd"/>
      <w:r>
        <w:rPr>
          <w:rFonts w:ascii="Garamond" w:hAnsi="Garamond"/>
          <w:sz w:val="26"/>
          <w:szCs w:val="26"/>
        </w:rPr>
        <w:t xml:space="preserve">: la non-modification ou altération des caractéristiques techniques, des modes de fonctionnement et de distribution des </w:t>
      </w:r>
      <w:r>
        <w:rPr>
          <w:rFonts w:ascii="Garamond" w:hAnsi="Garamond"/>
          <w:b/>
          <w:bCs/>
          <w:sz w:val="26"/>
          <w:szCs w:val="26"/>
        </w:rPr>
        <w:t>prix</w:t>
      </w:r>
      <w:r>
        <w:rPr>
          <w:rFonts w:ascii="Garamond" w:hAnsi="Garamond"/>
          <w:sz w:val="26"/>
          <w:szCs w:val="26"/>
        </w:rPr>
        <w:t xml:space="preserve"> de la </w:t>
      </w:r>
      <w:r>
        <w:rPr>
          <w:rFonts w:ascii="Garamond" w:hAnsi="Garamond"/>
          <w:b/>
          <w:bCs/>
          <w:sz w:val="26"/>
          <w:szCs w:val="26"/>
        </w:rPr>
        <w:t>machine</w:t>
      </w:r>
      <w:r>
        <w:rPr>
          <w:rFonts w:ascii="Garamond" w:hAnsi="Garamond"/>
          <w:sz w:val="26"/>
          <w:szCs w:val="26"/>
        </w:rPr>
        <w:t>;</w:t>
      </w:r>
    </w:p>
    <w:p w14:paraId="2D356975" w14:textId="6130CE79"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importateur</w:t>
      </w:r>
      <w:r>
        <w:rPr>
          <w:rFonts w:ascii="Garamond" w:hAnsi="Garamond"/>
          <w:sz w:val="26"/>
          <w:szCs w:val="26"/>
        </w:rPr>
        <w:t xml:space="preserve">: la personne qui, inscrite au registre unique des opérateurs de jeux publics visé à l’article 27 du décret-loi nº 124 du 26 octobre 2019, converti par la loi nº 157 du 16 décembre 2019, met en libre pratique sur le territoire italien, pour y être techniquement vérifiées ou installées, des </w:t>
      </w:r>
      <w:r>
        <w:rPr>
          <w:rFonts w:ascii="Garamond" w:hAnsi="Garamond"/>
          <w:b/>
          <w:bCs/>
          <w:sz w:val="26"/>
          <w:szCs w:val="26"/>
        </w:rPr>
        <w:t>machines</w:t>
      </w:r>
      <w:r>
        <w:rPr>
          <w:rFonts w:ascii="Garamond" w:hAnsi="Garamond"/>
          <w:sz w:val="26"/>
          <w:szCs w:val="26"/>
        </w:rPr>
        <w:t xml:space="preserve"> finies dans toutes leurs parties et fabriquées hors du territoire de l’UE;</w:t>
      </w:r>
    </w:p>
    <w:p w14:paraId="7CACC62C"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 xml:space="preserve">manipulation: </w:t>
      </w:r>
      <w:r>
        <w:rPr>
          <w:rFonts w:ascii="Garamond" w:hAnsi="Garamond"/>
          <w:sz w:val="26"/>
          <w:szCs w:val="26"/>
        </w:rPr>
        <w:t xml:space="preserve">toute modification ou altération des caractéristiques techniques, des modes de fonctionnement et de distribution des </w:t>
      </w:r>
      <w:r>
        <w:rPr>
          <w:rFonts w:ascii="Garamond" w:hAnsi="Garamond"/>
          <w:b/>
          <w:bCs/>
          <w:sz w:val="26"/>
          <w:szCs w:val="26"/>
        </w:rPr>
        <w:t>prix</w:t>
      </w:r>
      <w:r>
        <w:rPr>
          <w:rFonts w:ascii="Garamond" w:hAnsi="Garamond"/>
          <w:sz w:val="26"/>
          <w:szCs w:val="26"/>
        </w:rPr>
        <w:t xml:space="preserve"> de la </w:t>
      </w:r>
      <w:r>
        <w:rPr>
          <w:rFonts w:ascii="Garamond" w:hAnsi="Garamond"/>
          <w:b/>
          <w:bCs/>
          <w:sz w:val="26"/>
          <w:szCs w:val="26"/>
        </w:rPr>
        <w:t>machine</w:t>
      </w:r>
      <w:r>
        <w:rPr>
          <w:rFonts w:ascii="Garamond" w:hAnsi="Garamond"/>
          <w:sz w:val="26"/>
          <w:szCs w:val="26"/>
        </w:rPr>
        <w:t xml:space="preserve"> ou du mécanisme de distribution de </w:t>
      </w:r>
      <w:r>
        <w:rPr>
          <w:rFonts w:ascii="Garamond" w:hAnsi="Garamond"/>
          <w:b/>
          <w:bCs/>
          <w:sz w:val="26"/>
          <w:szCs w:val="26"/>
        </w:rPr>
        <w:t>tickets</w:t>
      </w:r>
      <w:r>
        <w:rPr>
          <w:rFonts w:ascii="Garamond" w:hAnsi="Garamond"/>
          <w:sz w:val="26"/>
          <w:szCs w:val="26"/>
        </w:rPr>
        <w:t xml:space="preserve"> éventuellement présent dans la </w:t>
      </w:r>
      <w:r>
        <w:rPr>
          <w:rFonts w:ascii="Garamond" w:hAnsi="Garamond"/>
          <w:b/>
          <w:bCs/>
          <w:sz w:val="26"/>
          <w:szCs w:val="26"/>
        </w:rPr>
        <w:t>machine</w:t>
      </w:r>
      <w:r>
        <w:rPr>
          <w:rFonts w:ascii="Garamond" w:hAnsi="Garamond"/>
          <w:sz w:val="26"/>
          <w:szCs w:val="26"/>
        </w:rPr>
        <w:t>;</w:t>
      </w:r>
    </w:p>
    <w:p w14:paraId="06B72441"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maintenance extraordinaire</w:t>
      </w:r>
      <w:r>
        <w:rPr>
          <w:rFonts w:ascii="Garamond" w:hAnsi="Garamond"/>
          <w:sz w:val="26"/>
          <w:szCs w:val="26"/>
        </w:rPr>
        <w:t xml:space="preserve">: les interventions qui diffèrent de la réparation et de l’entretien habituels, qui sont nécessaires au rétablissement des caractéristiques techniques, des modes de fonctionnement ou des modalités de distribution des </w:t>
      </w:r>
      <w:r>
        <w:rPr>
          <w:rFonts w:ascii="Garamond" w:hAnsi="Garamond"/>
          <w:b/>
          <w:bCs/>
          <w:sz w:val="26"/>
          <w:szCs w:val="26"/>
        </w:rPr>
        <w:t>prix</w:t>
      </w:r>
      <w:r>
        <w:rPr>
          <w:rFonts w:ascii="Garamond" w:hAnsi="Garamond"/>
          <w:sz w:val="26"/>
          <w:szCs w:val="26"/>
        </w:rPr>
        <w:t xml:space="preserve"> de la </w:t>
      </w:r>
      <w:r>
        <w:rPr>
          <w:rFonts w:ascii="Garamond" w:hAnsi="Garamond"/>
          <w:b/>
          <w:bCs/>
          <w:sz w:val="26"/>
          <w:szCs w:val="26"/>
        </w:rPr>
        <w:t>machine</w:t>
      </w:r>
      <w:r>
        <w:rPr>
          <w:rFonts w:ascii="Garamond" w:hAnsi="Garamond"/>
          <w:sz w:val="26"/>
          <w:szCs w:val="26"/>
        </w:rPr>
        <w:t>, comprenant les éventuelles mises à jour des mémoires électroniques;</w:t>
      </w:r>
    </w:p>
    <w:p w14:paraId="7698CBA8" w14:textId="34289B05"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valeur modérée</w:t>
      </w:r>
      <w:r>
        <w:rPr>
          <w:rFonts w:ascii="Garamond" w:hAnsi="Garamond"/>
          <w:sz w:val="26"/>
          <w:szCs w:val="26"/>
        </w:rPr>
        <w:t xml:space="preserve">: sauf pour ce qui est prévu pour les </w:t>
      </w:r>
      <w:r>
        <w:rPr>
          <w:rFonts w:ascii="Garamond" w:hAnsi="Garamond"/>
          <w:b/>
          <w:bCs/>
          <w:sz w:val="26"/>
          <w:szCs w:val="26"/>
        </w:rPr>
        <w:t>machines 7a)</w:t>
      </w:r>
      <w:r>
        <w:rPr>
          <w:rFonts w:ascii="Garamond" w:hAnsi="Garamond"/>
          <w:sz w:val="26"/>
          <w:szCs w:val="26"/>
        </w:rPr>
        <w:t>, la valeur, ne dépassant pas 20 euros, du produit de petits objets;</w:t>
      </w:r>
    </w:p>
    <w:p w14:paraId="396F4BCF" w14:textId="0DE0F291" w:rsidR="000C5CCB" w:rsidRPr="004D51BE" w:rsidRDefault="000C5CCB" w:rsidP="000C5CCB">
      <w:pPr>
        <w:pStyle w:val="NoSpacing"/>
        <w:numPr>
          <w:ilvl w:val="0"/>
          <w:numId w:val="3"/>
        </w:numPr>
        <w:ind w:left="851" w:hanging="425"/>
        <w:jc w:val="both"/>
        <w:rPr>
          <w:rFonts w:ascii="Garamond" w:hAnsi="Garamond"/>
          <w:sz w:val="26"/>
          <w:szCs w:val="26"/>
        </w:rPr>
      </w:pPr>
      <w:proofErr w:type="spellStart"/>
      <w:r>
        <w:rPr>
          <w:rFonts w:ascii="Garamond" w:hAnsi="Garamond"/>
          <w:b/>
          <w:sz w:val="26"/>
          <w:szCs w:val="26"/>
        </w:rPr>
        <w:t>OdV</w:t>
      </w:r>
      <w:proofErr w:type="spellEnd"/>
      <w:r>
        <w:rPr>
          <w:rFonts w:ascii="Garamond" w:hAnsi="Garamond"/>
          <w:sz w:val="26"/>
          <w:szCs w:val="26"/>
        </w:rPr>
        <w:t xml:space="preserve">: organisme de certification affilié à </w:t>
      </w:r>
      <w:r>
        <w:rPr>
          <w:rFonts w:ascii="Garamond" w:hAnsi="Garamond"/>
          <w:b/>
          <w:bCs/>
          <w:sz w:val="26"/>
          <w:szCs w:val="26"/>
        </w:rPr>
        <w:t>ADM</w:t>
      </w:r>
      <w:r>
        <w:rPr>
          <w:rFonts w:ascii="Garamond" w:hAnsi="Garamond"/>
          <w:sz w:val="26"/>
          <w:szCs w:val="26"/>
        </w:rPr>
        <w:t>, dont la liste est publiée sur le site internet d’</w:t>
      </w:r>
      <w:r>
        <w:rPr>
          <w:rFonts w:ascii="Garamond" w:hAnsi="Garamond"/>
          <w:b/>
          <w:bCs/>
          <w:sz w:val="26"/>
          <w:szCs w:val="26"/>
        </w:rPr>
        <w:t>ADM</w:t>
      </w:r>
      <w:r>
        <w:rPr>
          <w:rFonts w:ascii="Garamond" w:hAnsi="Garamond"/>
          <w:sz w:val="26"/>
          <w:szCs w:val="26"/>
        </w:rPr>
        <w:t xml:space="preserve"> à l’adresse www.adm.gov.it;</w:t>
      </w:r>
    </w:p>
    <w:p w14:paraId="3DB5372B" w14:textId="7E731EDA" w:rsidR="00163562" w:rsidRPr="001A4C31" w:rsidRDefault="00675DD9" w:rsidP="00675DD9">
      <w:pPr>
        <w:pStyle w:val="NoSpacing"/>
        <w:numPr>
          <w:ilvl w:val="0"/>
          <w:numId w:val="3"/>
        </w:numPr>
        <w:ind w:left="851" w:hanging="425"/>
        <w:jc w:val="both"/>
        <w:rPr>
          <w:rFonts w:ascii="Garamond" w:hAnsi="Garamond"/>
          <w:sz w:val="26"/>
          <w:szCs w:val="26"/>
        </w:rPr>
      </w:pPr>
      <w:r>
        <w:rPr>
          <w:rFonts w:ascii="Garamond" w:hAnsi="Garamond"/>
          <w:b/>
          <w:sz w:val="26"/>
          <w:szCs w:val="26"/>
        </w:rPr>
        <w:t>objet de valeur modérée</w:t>
      </w:r>
      <w:r>
        <w:rPr>
          <w:rFonts w:ascii="Garamond" w:hAnsi="Garamond"/>
          <w:sz w:val="26"/>
          <w:szCs w:val="26"/>
        </w:rPr>
        <w:t>: le produit de petits objets, autres que l’argent, non convertibles de quelque manière que ce soit en argent ou en valeurs ou moyens donnant droit à de nouvelles parties, ni échangeables contre des objets de nature différente;</w:t>
      </w:r>
    </w:p>
    <w:p w14:paraId="751B1B22" w14:textId="77777777" w:rsidR="000C5CCB" w:rsidRPr="00A22CBC" w:rsidRDefault="000C5CCB" w:rsidP="000C5CCB">
      <w:pPr>
        <w:pStyle w:val="NoSpacing"/>
        <w:numPr>
          <w:ilvl w:val="0"/>
          <w:numId w:val="3"/>
        </w:numPr>
        <w:ind w:left="851" w:hanging="425"/>
        <w:jc w:val="both"/>
        <w:rPr>
          <w:rFonts w:ascii="Garamond" w:hAnsi="Garamond"/>
          <w:iCs/>
          <w:sz w:val="26"/>
          <w:szCs w:val="26"/>
        </w:rPr>
      </w:pPr>
      <w:r>
        <w:rPr>
          <w:rFonts w:ascii="Garamond" w:hAnsi="Garamond"/>
          <w:b/>
          <w:bCs/>
          <w:sz w:val="26"/>
          <w:szCs w:val="26"/>
        </w:rPr>
        <w:t>partie</w:t>
      </w:r>
      <w:r>
        <w:rPr>
          <w:rFonts w:ascii="Garamond" w:hAnsi="Garamond"/>
          <w:sz w:val="26"/>
          <w:szCs w:val="26"/>
        </w:rPr>
        <w:t xml:space="preserve">: l’ensemble des phases de jeu, proposées par la </w:t>
      </w:r>
      <w:r>
        <w:rPr>
          <w:rFonts w:ascii="Garamond" w:hAnsi="Garamond"/>
          <w:b/>
          <w:bCs/>
          <w:sz w:val="26"/>
          <w:szCs w:val="26"/>
        </w:rPr>
        <w:t>machine</w:t>
      </w:r>
      <w:r>
        <w:rPr>
          <w:rFonts w:ascii="Garamond" w:hAnsi="Garamond"/>
          <w:sz w:val="26"/>
          <w:szCs w:val="26"/>
        </w:rPr>
        <w:t>, qui ont lieu entre le démarrage par le joueur et le moment où le jeu se termine, y compris avec l’obtention d’un résultat;</w:t>
      </w:r>
    </w:p>
    <w:p w14:paraId="4740BC81"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prix:</w:t>
      </w:r>
      <w:r>
        <w:rPr>
          <w:rFonts w:ascii="Garamond" w:hAnsi="Garamond"/>
          <w:sz w:val="26"/>
          <w:szCs w:val="26"/>
        </w:rPr>
        <w:t xml:space="preserve"> </w:t>
      </w:r>
      <w:r>
        <w:rPr>
          <w:rFonts w:ascii="Garamond" w:hAnsi="Garamond"/>
          <w:b/>
          <w:bCs/>
          <w:sz w:val="26"/>
          <w:szCs w:val="26"/>
        </w:rPr>
        <w:t>objets de valeur modérée</w:t>
      </w:r>
      <w:r>
        <w:rPr>
          <w:rFonts w:ascii="Garamond" w:hAnsi="Garamond"/>
          <w:sz w:val="26"/>
          <w:szCs w:val="26"/>
        </w:rPr>
        <w:t xml:space="preserve"> ou </w:t>
      </w:r>
      <w:r>
        <w:rPr>
          <w:rFonts w:ascii="Garamond" w:hAnsi="Garamond"/>
          <w:b/>
          <w:bCs/>
          <w:sz w:val="26"/>
          <w:szCs w:val="26"/>
        </w:rPr>
        <w:t>tickets</w:t>
      </w:r>
      <w:r>
        <w:rPr>
          <w:rFonts w:ascii="Garamond" w:hAnsi="Garamond"/>
          <w:sz w:val="26"/>
          <w:szCs w:val="26"/>
        </w:rPr>
        <w:t xml:space="preserve"> utilisables exclusivement, également sous forme cumulée, pour l’acquisition d’</w:t>
      </w:r>
      <w:r>
        <w:rPr>
          <w:rFonts w:ascii="Garamond" w:hAnsi="Garamond"/>
          <w:b/>
          <w:bCs/>
          <w:sz w:val="26"/>
          <w:szCs w:val="26"/>
        </w:rPr>
        <w:t>objets de valeur modérée</w:t>
      </w:r>
      <w:r>
        <w:rPr>
          <w:rFonts w:ascii="Garamond" w:hAnsi="Garamond"/>
          <w:sz w:val="26"/>
          <w:szCs w:val="26"/>
        </w:rPr>
        <w:t xml:space="preserve"> non convertibles en aucune façon en argent ou en nouvelles participations au jeu dans le même point de vente;</w:t>
      </w:r>
    </w:p>
    <w:p w14:paraId="20D218B5" w14:textId="3C5A0821"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fabricant</w:t>
      </w:r>
      <w:r>
        <w:rPr>
          <w:rFonts w:ascii="Garamond" w:hAnsi="Garamond"/>
          <w:sz w:val="26"/>
          <w:szCs w:val="26"/>
        </w:rPr>
        <w:t xml:space="preserve">: la personne qui, inscrite au registre unique des opérateurs de jeux publics visé à l’article 27 du décret-loi nº 124 du 26 octobre 2019, converti par la loi nº 157 du 16 décembre 2019, construit une </w:t>
      </w:r>
      <w:r>
        <w:rPr>
          <w:rFonts w:ascii="Garamond" w:hAnsi="Garamond"/>
          <w:b/>
          <w:bCs/>
          <w:sz w:val="26"/>
          <w:szCs w:val="26"/>
        </w:rPr>
        <w:t>machine</w:t>
      </w:r>
      <w:r>
        <w:rPr>
          <w:rFonts w:ascii="Garamond" w:hAnsi="Garamond"/>
          <w:sz w:val="26"/>
          <w:szCs w:val="26"/>
        </w:rPr>
        <w:t xml:space="preserve"> sur le territoire de l’UE et a l’intention de la commercialiser sur le territoire italien;</w:t>
      </w:r>
    </w:p>
    <w:p w14:paraId="3EAFDD34"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rouleaux virtuels</w:t>
      </w:r>
      <w:r>
        <w:rPr>
          <w:rFonts w:ascii="Garamond" w:hAnsi="Garamond"/>
          <w:sz w:val="26"/>
          <w:szCs w:val="26"/>
        </w:rPr>
        <w:t xml:space="preserve">: la simulation du </w:t>
      </w:r>
      <w:r>
        <w:rPr>
          <w:rFonts w:ascii="Garamond" w:hAnsi="Garamond"/>
          <w:b/>
          <w:bCs/>
          <w:sz w:val="26"/>
          <w:szCs w:val="26"/>
        </w:rPr>
        <w:t>dispositif à rouleaux</w:t>
      </w:r>
      <w:r>
        <w:rPr>
          <w:rFonts w:ascii="Garamond" w:hAnsi="Garamond"/>
          <w:sz w:val="26"/>
          <w:szCs w:val="26"/>
        </w:rPr>
        <w:t xml:space="preserve"> et de son fonctionnement, par des vidéos ou des dispositifs à LED ou optiques;</w:t>
      </w:r>
    </w:p>
    <w:p w14:paraId="3B61F9FD"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carte de jeu</w:t>
      </w:r>
      <w:r>
        <w:rPr>
          <w:rFonts w:ascii="Garamond" w:hAnsi="Garamond"/>
          <w:sz w:val="26"/>
          <w:szCs w:val="26"/>
        </w:rPr>
        <w:t xml:space="preserve">: l’ensemble des composantes matérielles et logicielles, y compris les mémoires et les interfaces de communication, nécessaires au fonctionnement du programme de jeu; </w:t>
      </w:r>
    </w:p>
    <w:p w14:paraId="6604DAAD" w14:textId="744D55C8" w:rsidR="00E826E9" w:rsidRPr="001A4C31" w:rsidRDefault="00E826E9" w:rsidP="00E826E9">
      <w:pPr>
        <w:pStyle w:val="NoSpacing"/>
        <w:numPr>
          <w:ilvl w:val="0"/>
          <w:numId w:val="3"/>
        </w:numPr>
        <w:ind w:left="851" w:hanging="425"/>
        <w:jc w:val="both"/>
        <w:rPr>
          <w:rFonts w:ascii="Garamond" w:hAnsi="Garamond"/>
          <w:sz w:val="26"/>
          <w:szCs w:val="26"/>
        </w:rPr>
      </w:pPr>
      <w:r>
        <w:rPr>
          <w:rFonts w:ascii="Garamond" w:hAnsi="Garamond"/>
          <w:b/>
          <w:bCs/>
          <w:sz w:val="26"/>
          <w:szCs w:val="26"/>
        </w:rPr>
        <w:t>ticket</w:t>
      </w:r>
      <w:r>
        <w:rPr>
          <w:rFonts w:ascii="Garamond" w:hAnsi="Garamond"/>
          <w:sz w:val="26"/>
          <w:szCs w:val="26"/>
        </w:rPr>
        <w:t xml:space="preserve">: le support physique, y compris papier, délivré directement par la </w:t>
      </w:r>
      <w:r>
        <w:rPr>
          <w:rFonts w:ascii="Garamond" w:hAnsi="Garamond"/>
          <w:b/>
          <w:bCs/>
          <w:sz w:val="26"/>
          <w:szCs w:val="26"/>
        </w:rPr>
        <w:t>machine</w:t>
      </w:r>
      <w:r>
        <w:rPr>
          <w:rFonts w:ascii="Garamond" w:hAnsi="Garamond"/>
          <w:sz w:val="26"/>
          <w:szCs w:val="26"/>
        </w:rPr>
        <w:t xml:space="preserve">, qui indique un score unitaire, valable exclusivement à l’intérieur du local ou de l’établissement dans lequel la </w:t>
      </w:r>
      <w:r>
        <w:rPr>
          <w:rFonts w:ascii="Garamond" w:hAnsi="Garamond"/>
          <w:b/>
          <w:bCs/>
          <w:sz w:val="26"/>
          <w:szCs w:val="26"/>
        </w:rPr>
        <w:t>machine</w:t>
      </w:r>
      <w:r>
        <w:rPr>
          <w:rFonts w:ascii="Garamond" w:hAnsi="Garamond"/>
          <w:sz w:val="26"/>
          <w:szCs w:val="26"/>
        </w:rPr>
        <w:t xml:space="preserve"> est installée, permettant, après accumulation de plusieurs supports identiques, de retirer des </w:t>
      </w:r>
      <w:r>
        <w:rPr>
          <w:rFonts w:ascii="Garamond" w:hAnsi="Garamond"/>
          <w:b/>
          <w:bCs/>
          <w:sz w:val="26"/>
          <w:szCs w:val="26"/>
        </w:rPr>
        <w:t>objets de valeur modérée</w:t>
      </w:r>
      <w:r>
        <w:rPr>
          <w:rFonts w:ascii="Garamond" w:hAnsi="Garamond"/>
          <w:sz w:val="26"/>
          <w:szCs w:val="26"/>
        </w:rPr>
        <w:t>;</w:t>
      </w:r>
    </w:p>
    <w:p w14:paraId="03D220EA" w14:textId="554142D2"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TULPS</w:t>
      </w:r>
      <w:r>
        <w:rPr>
          <w:rFonts w:ascii="Garamond" w:hAnsi="Garamond"/>
          <w:sz w:val="26"/>
          <w:szCs w:val="26"/>
        </w:rPr>
        <w:t>: le décret royal nº 773 du 18 juin 1931, et ses modifications ultérieures, portant l’approbation du texte unique des lois sur la sécurité publique.</w:t>
      </w:r>
    </w:p>
    <w:p w14:paraId="6AB6CD9A" w14:textId="77777777" w:rsidR="00343FCA" w:rsidRPr="001A4C31" w:rsidRDefault="00343FCA" w:rsidP="00343FCA">
      <w:pPr>
        <w:pStyle w:val="NoSpacing"/>
        <w:jc w:val="both"/>
        <w:rPr>
          <w:rFonts w:ascii="Garamond" w:hAnsi="Garamond"/>
          <w:sz w:val="28"/>
          <w:szCs w:val="28"/>
          <w:lang w:eastAsia="it-IT"/>
        </w:rPr>
      </w:pPr>
    </w:p>
    <w:p w14:paraId="62CA8021" w14:textId="2D29C1CE"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lastRenderedPageBreak/>
        <w:t>Chapitre 2</w:t>
      </w:r>
    </w:p>
    <w:p w14:paraId="0DA26562" w14:textId="3D139090"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(règles techniques de production)</w:t>
      </w:r>
    </w:p>
    <w:p w14:paraId="2A180997" w14:textId="77777777"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p>
    <w:p w14:paraId="7734A70A" w14:textId="65EB6E7D"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Article 3</w:t>
      </w:r>
    </w:p>
    <w:p w14:paraId="39F92BE3" w14:textId="0644241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(exigences minimales des machines, paragraphe 7)</w:t>
      </w:r>
    </w:p>
    <w:p w14:paraId="498D0421" w14:textId="77777777" w:rsidR="00343FCA" w:rsidRPr="001A4C31" w:rsidRDefault="00343FCA" w:rsidP="007044B2">
      <w:pPr>
        <w:keepNext/>
        <w:keepLines/>
        <w:autoSpaceDE w:val="0"/>
        <w:autoSpaceDN w:val="0"/>
        <w:adjustRightInd w:val="0"/>
        <w:jc w:val="both"/>
        <w:rPr>
          <w:rFonts w:ascii="Garamond" w:hAnsi="Garamond"/>
          <w:sz w:val="26"/>
          <w:szCs w:val="26"/>
        </w:rPr>
      </w:pPr>
    </w:p>
    <w:p w14:paraId="0B198E7A" w14:textId="1B8FD486" w:rsidR="00343FCA" w:rsidRPr="001A4C31" w:rsidRDefault="00343FCA" w:rsidP="007044B2">
      <w:pPr>
        <w:pStyle w:val="ListParagraph"/>
        <w:keepNext/>
        <w:keepLines/>
        <w:numPr>
          <w:ilvl w:val="0"/>
          <w:numId w:val="4"/>
        </w:numPr>
        <w:autoSpaceDE w:val="0"/>
        <w:autoSpaceDN w:val="0"/>
        <w:adjustRightInd w:val="0"/>
        <w:spacing w:after="120"/>
        <w:ind w:left="425" w:hanging="425"/>
        <w:jc w:val="both"/>
        <w:rPr>
          <w:rFonts w:ascii="Garamond" w:hAnsi="Garamond"/>
          <w:sz w:val="26"/>
          <w:szCs w:val="26"/>
        </w:rPr>
      </w:pPr>
      <w:r>
        <w:rPr>
          <w:rFonts w:ascii="Garamond" w:hAnsi="Garamond"/>
          <w:sz w:val="26"/>
          <w:szCs w:val="26"/>
        </w:rPr>
        <w:t xml:space="preserve">Les </w:t>
      </w:r>
      <w:r>
        <w:rPr>
          <w:rFonts w:ascii="Garamond" w:hAnsi="Garamond"/>
          <w:b/>
          <w:bCs/>
          <w:sz w:val="26"/>
          <w:szCs w:val="26"/>
        </w:rPr>
        <w:t>machines</w:t>
      </w:r>
      <w:r>
        <w:rPr>
          <w:rFonts w:ascii="Garamond" w:hAnsi="Garamond"/>
          <w:sz w:val="26"/>
          <w:szCs w:val="26"/>
        </w:rPr>
        <w:t xml:space="preserve"> visées par la présente mesure, fabriquées après son entrée en vigueur:</w:t>
      </w:r>
    </w:p>
    <w:p w14:paraId="43070EDC" w14:textId="4E2416EB" w:rsidR="00343FCA" w:rsidRPr="001A4C31"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se distinguent par un </w:t>
      </w:r>
      <w:r>
        <w:rPr>
          <w:rFonts w:ascii="Garamond" w:hAnsi="Garamond"/>
          <w:b/>
          <w:bCs/>
          <w:sz w:val="26"/>
          <w:szCs w:val="26"/>
        </w:rPr>
        <w:t>code d’identification</w:t>
      </w:r>
      <w:r>
        <w:rPr>
          <w:rFonts w:ascii="Garamond" w:hAnsi="Garamond"/>
          <w:sz w:val="26"/>
          <w:szCs w:val="26"/>
        </w:rPr>
        <w:t>;</w:t>
      </w:r>
    </w:p>
    <w:p w14:paraId="00D1F3FA" w14:textId="75054046" w:rsidR="00343FCA" w:rsidRPr="001A4C31"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sont accompagnées de la fiche explicative visée à l’article 8;</w:t>
      </w:r>
    </w:p>
    <w:p w14:paraId="29A76496" w14:textId="53795461" w:rsidR="00D93544" w:rsidRDefault="00D93544"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ne peuvent pas reproduire le jeu de poker ou, en tout état de cause, même en partie, ses règles fondamentales ni tous les jeux qui, de manière similaire à celles autorisées par les machines à gains en espèces régies par l’article 110, paragraphe 6, du </w:t>
      </w:r>
      <w:r>
        <w:rPr>
          <w:rFonts w:ascii="Garamond" w:hAnsi="Garamond"/>
          <w:b/>
          <w:bCs/>
          <w:sz w:val="26"/>
          <w:szCs w:val="26"/>
        </w:rPr>
        <w:t>TULPS</w:t>
      </w:r>
      <w:r>
        <w:rPr>
          <w:rFonts w:ascii="Garamond" w:hAnsi="Garamond"/>
          <w:sz w:val="26"/>
          <w:szCs w:val="26"/>
        </w:rPr>
        <w:t>, peut induire la même attente de gagner;</w:t>
      </w:r>
    </w:p>
    <w:p w14:paraId="4E4EB170" w14:textId="77519E4A" w:rsidR="002B17D1" w:rsidRPr="002B17D1" w:rsidRDefault="002B17D1" w:rsidP="00AB2CB2">
      <w:pPr>
        <w:pStyle w:val="NoSpacing"/>
        <w:numPr>
          <w:ilvl w:val="0"/>
          <w:numId w:val="5"/>
        </w:numPr>
        <w:ind w:left="851" w:hanging="425"/>
        <w:jc w:val="both"/>
        <w:rPr>
          <w:rFonts w:ascii="Garamond" w:hAnsi="Garamond"/>
          <w:sz w:val="26"/>
          <w:szCs w:val="26"/>
        </w:rPr>
      </w:pPr>
      <w:r>
        <w:rPr>
          <w:rFonts w:ascii="Garamond" w:hAnsi="Garamond"/>
          <w:sz w:val="26"/>
          <w:szCs w:val="26"/>
        </w:rPr>
        <w:t xml:space="preserve">ne peuvent pas reproduire des jeux tels que la roulette, le vingt-et-un, le sept et demi, les dés sous toutes les formes, le </w:t>
      </w:r>
      <w:r>
        <w:rPr>
          <w:rFonts w:ascii="Garamond" w:hAnsi="Garamond"/>
          <w:i/>
          <w:iCs/>
          <w:sz w:val="26"/>
          <w:szCs w:val="26"/>
        </w:rPr>
        <w:t>black jack</w:t>
      </w:r>
      <w:r>
        <w:rPr>
          <w:rFonts w:ascii="Garamond" w:hAnsi="Garamond"/>
          <w:sz w:val="26"/>
          <w:szCs w:val="26"/>
        </w:rPr>
        <w:t xml:space="preserve">, le chemin de fer, le baccara ni d’autres jeux de hasard visés à l’article 110, paragraphe 5, du </w:t>
      </w:r>
      <w:r>
        <w:rPr>
          <w:rFonts w:ascii="Garamond" w:hAnsi="Garamond"/>
          <w:b/>
          <w:bCs/>
          <w:sz w:val="26"/>
          <w:szCs w:val="26"/>
        </w:rPr>
        <w:t>TULPS</w:t>
      </w:r>
      <w:r>
        <w:rPr>
          <w:rFonts w:ascii="Garamond" w:hAnsi="Garamond"/>
          <w:sz w:val="26"/>
          <w:szCs w:val="26"/>
        </w:rPr>
        <w:t xml:space="preserve"> ou qui, en tout état de cause, reproduisent, même en partie, leurs règles fondamentales;</w:t>
      </w:r>
    </w:p>
    <w:p w14:paraId="6310E828" w14:textId="38CE66B9" w:rsidR="00343FCA" w:rsidRPr="004D51BE" w:rsidRDefault="00C30094" w:rsidP="00F25D2B">
      <w:pPr>
        <w:pStyle w:val="NoSpacing"/>
        <w:numPr>
          <w:ilvl w:val="0"/>
          <w:numId w:val="5"/>
        </w:numPr>
        <w:ind w:left="851" w:hanging="425"/>
        <w:jc w:val="both"/>
        <w:rPr>
          <w:rFonts w:ascii="Garamond" w:hAnsi="Garamond"/>
          <w:sz w:val="26"/>
          <w:szCs w:val="26"/>
        </w:rPr>
      </w:pPr>
      <w:r>
        <w:rPr>
          <w:rFonts w:ascii="Garamond" w:hAnsi="Garamond"/>
          <w:sz w:val="26"/>
          <w:szCs w:val="26"/>
        </w:rPr>
        <w:t>dans la mesure du possible, sont classées selon le système paneuropéen de classification par catégorie d’âge des logiciels de loisirs (PEGI) ou un système équivalent pour les pays qui adoptent une méthode de classification différente;</w:t>
      </w:r>
    </w:p>
    <w:p w14:paraId="6147ABC2" w14:textId="425E8C4A" w:rsidR="004F6B72" w:rsidRPr="004D51BE" w:rsidRDefault="00D5433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ne permettent pas, sauf dans les cas prévus par la présente mesure, un quelconque type de connexion à des réseaux de télécommunications, y compris le réseau </w:t>
      </w:r>
      <w:r>
        <w:rPr>
          <w:rFonts w:ascii="Garamond" w:hAnsi="Garamond"/>
          <w:i/>
          <w:iCs/>
          <w:sz w:val="26"/>
          <w:szCs w:val="26"/>
        </w:rPr>
        <w:t>internet</w:t>
      </w:r>
      <w:r>
        <w:rPr>
          <w:rFonts w:ascii="Garamond" w:hAnsi="Garamond"/>
          <w:sz w:val="26"/>
          <w:szCs w:val="26"/>
        </w:rPr>
        <w:t>;</w:t>
      </w:r>
    </w:p>
    <w:p w14:paraId="1BF4573B" w14:textId="0BA25F93" w:rsidR="00343FCA" w:rsidRPr="004D51BE"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sont en tout état de cause dépourvues de </w:t>
      </w:r>
      <w:r>
        <w:rPr>
          <w:rFonts w:ascii="Garamond" w:hAnsi="Garamond"/>
          <w:b/>
          <w:bCs/>
          <w:sz w:val="26"/>
          <w:szCs w:val="26"/>
        </w:rPr>
        <w:t>dispositifs à rouleaux</w:t>
      </w:r>
      <w:r>
        <w:rPr>
          <w:rFonts w:ascii="Garamond" w:hAnsi="Garamond"/>
          <w:sz w:val="26"/>
          <w:szCs w:val="26"/>
        </w:rPr>
        <w:t xml:space="preserve"> ou de </w:t>
      </w:r>
      <w:r>
        <w:rPr>
          <w:rFonts w:ascii="Garamond" w:hAnsi="Garamond"/>
          <w:b/>
          <w:bCs/>
          <w:sz w:val="26"/>
          <w:szCs w:val="26"/>
        </w:rPr>
        <w:t>rouleaux virtuels</w:t>
      </w:r>
      <w:r>
        <w:rPr>
          <w:rFonts w:ascii="Garamond" w:hAnsi="Garamond"/>
          <w:sz w:val="26"/>
          <w:szCs w:val="26"/>
        </w:rPr>
        <w:t>;</w:t>
      </w:r>
    </w:p>
    <w:p w14:paraId="57F9F387" w14:textId="5BA8BFCF" w:rsidR="00B5748C" w:rsidRPr="004D51BE" w:rsidRDefault="00B5748C" w:rsidP="00F25D2B">
      <w:pPr>
        <w:pStyle w:val="NoSpacing"/>
        <w:numPr>
          <w:ilvl w:val="0"/>
          <w:numId w:val="5"/>
        </w:numPr>
        <w:ind w:left="851" w:hanging="425"/>
        <w:jc w:val="both"/>
        <w:rPr>
          <w:rFonts w:ascii="Garamond" w:hAnsi="Garamond"/>
          <w:sz w:val="26"/>
          <w:szCs w:val="26"/>
        </w:rPr>
      </w:pPr>
      <w:r>
        <w:rPr>
          <w:rFonts w:ascii="Garamond" w:hAnsi="Garamond"/>
          <w:sz w:val="26"/>
          <w:szCs w:val="26"/>
        </w:rPr>
        <w:t>ne permettent pas de convertir les points éventuellement atteints en argent, ni de les utiliser pour une nouvelle participation au jeu ou de les transformer en d’autres utilités en faveur du joueur;</w:t>
      </w:r>
    </w:p>
    <w:p w14:paraId="0FCB851D" w14:textId="532DE30F" w:rsidR="00CA6882" w:rsidRPr="004D51BE" w:rsidRDefault="00CA6882" w:rsidP="00DB1E90">
      <w:pPr>
        <w:pStyle w:val="NoSpacing"/>
        <w:numPr>
          <w:ilvl w:val="0"/>
          <w:numId w:val="5"/>
        </w:numPr>
        <w:ind w:left="851" w:hanging="425"/>
        <w:jc w:val="both"/>
        <w:rPr>
          <w:rFonts w:ascii="Garamond" w:hAnsi="Garamond"/>
          <w:sz w:val="26"/>
          <w:szCs w:val="26"/>
        </w:rPr>
      </w:pPr>
      <w:r>
        <w:rPr>
          <w:rFonts w:ascii="Garamond" w:hAnsi="Garamond"/>
          <w:sz w:val="26"/>
          <w:szCs w:val="26"/>
        </w:rPr>
        <w:t xml:space="preserve">ne permettent pas d’utiliser le montant nécessaire pour activer la </w:t>
      </w:r>
      <w:r>
        <w:rPr>
          <w:rFonts w:ascii="Garamond" w:hAnsi="Garamond"/>
          <w:b/>
          <w:bCs/>
          <w:sz w:val="26"/>
          <w:szCs w:val="26"/>
        </w:rPr>
        <w:t>machine</w:t>
      </w:r>
      <w:r>
        <w:rPr>
          <w:rFonts w:ascii="Garamond" w:hAnsi="Garamond"/>
          <w:sz w:val="26"/>
          <w:szCs w:val="26"/>
        </w:rPr>
        <w:t xml:space="preserve"> en fractions de valeur différente pour le début des phases de jeu intermédiaires;</w:t>
      </w:r>
    </w:p>
    <w:p w14:paraId="791271EC" w14:textId="441A9177" w:rsidR="005250F8" w:rsidRPr="004D51BE" w:rsidRDefault="005250F8" w:rsidP="005250F8">
      <w:pPr>
        <w:pStyle w:val="NoSpacing"/>
        <w:numPr>
          <w:ilvl w:val="0"/>
          <w:numId w:val="5"/>
        </w:numPr>
        <w:ind w:left="851" w:hanging="425"/>
        <w:jc w:val="both"/>
        <w:rPr>
          <w:rFonts w:ascii="Garamond" w:hAnsi="Garamond"/>
          <w:sz w:val="26"/>
          <w:szCs w:val="26"/>
        </w:rPr>
      </w:pPr>
      <w:r>
        <w:rPr>
          <w:rFonts w:ascii="Garamond" w:hAnsi="Garamond"/>
          <w:sz w:val="26"/>
          <w:szCs w:val="26"/>
        </w:rPr>
        <w:t>ne permettent pas, sauf dans les cas prévus à l’article 5, paragraphe 2, lettre d), la remise à zéro des classements et/ou des records obtenus;</w:t>
      </w:r>
    </w:p>
    <w:p w14:paraId="53A96E75" w14:textId="77777777" w:rsidR="005250F8" w:rsidRPr="004D51BE" w:rsidRDefault="005250F8" w:rsidP="005250F8">
      <w:pPr>
        <w:pStyle w:val="NoSpacing"/>
        <w:numPr>
          <w:ilvl w:val="0"/>
          <w:numId w:val="5"/>
        </w:numPr>
        <w:ind w:left="851" w:hanging="425"/>
        <w:jc w:val="both"/>
        <w:rPr>
          <w:rFonts w:ascii="Garamond" w:hAnsi="Garamond"/>
          <w:sz w:val="26"/>
          <w:szCs w:val="26"/>
        </w:rPr>
      </w:pPr>
      <w:r>
        <w:rPr>
          <w:rFonts w:ascii="Garamond" w:hAnsi="Garamond"/>
          <w:sz w:val="26"/>
          <w:szCs w:val="26"/>
        </w:rPr>
        <w:t>ne permettent pas de visualiser les scores obtenus par ordre chronologique;</w:t>
      </w:r>
    </w:p>
    <w:p w14:paraId="201343DF" w14:textId="19216681" w:rsidR="005D1280"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ne permettent pas, sauf dans les cas nécessaires à l’activation, l’utilisation de pièces en devise courante, de jetons ou d’autres moyens de paiement électronique pendant les différentes phases du jeu ou en tout état de cause au cours de la </w:t>
      </w:r>
      <w:r>
        <w:rPr>
          <w:rFonts w:ascii="Garamond" w:hAnsi="Garamond"/>
          <w:b/>
          <w:bCs/>
          <w:sz w:val="26"/>
          <w:szCs w:val="26"/>
        </w:rPr>
        <w:t>partie</w:t>
      </w:r>
      <w:r>
        <w:rPr>
          <w:rFonts w:ascii="Garamond" w:hAnsi="Garamond"/>
          <w:sz w:val="26"/>
          <w:szCs w:val="26"/>
        </w:rPr>
        <w:t>;</w:t>
      </w:r>
    </w:p>
    <w:p w14:paraId="688BBF88" w14:textId="17190BF3" w:rsidR="00343FCA" w:rsidRPr="001A4C31" w:rsidRDefault="005D1280" w:rsidP="00F25D2B">
      <w:pPr>
        <w:pStyle w:val="NoSpacing"/>
        <w:numPr>
          <w:ilvl w:val="0"/>
          <w:numId w:val="5"/>
        </w:numPr>
        <w:ind w:left="851" w:hanging="425"/>
        <w:jc w:val="both"/>
        <w:rPr>
          <w:rFonts w:ascii="Garamond" w:hAnsi="Garamond"/>
          <w:sz w:val="26"/>
          <w:szCs w:val="26"/>
        </w:rPr>
      </w:pPr>
      <w:r>
        <w:rPr>
          <w:rFonts w:ascii="Garamond" w:hAnsi="Garamond"/>
          <w:sz w:val="26"/>
          <w:szCs w:val="26"/>
        </w:rPr>
        <w:t>ne permettent pas la visibilité de pièces de monnaie ou autres objets qui donnent au joueur une attente de gagner;</w:t>
      </w:r>
    </w:p>
    <w:p w14:paraId="543FC31C" w14:textId="251FBBE4" w:rsidR="00343FCA"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prévoient des dispositifs et/ou des mécanismes empêchant toute modification, réalisée de manière non conforme ou en tout état de cause de manière différente aux dispositions prévues dans la fiche explicative visée à l’article 8, des composantes qui déterminent le fonctionnement, les modalités de jeu ou le résultat; ces dispositifs ou mécanismes doivent prévoir le verrouillage en cas de manipulation abusive ou, en alternative, l’utilisation de dispositifs et/ou de mécanismes qui empêchent l’accès aux composantes et signalent les manipulations ainsi que les tentatives;</w:t>
      </w:r>
    </w:p>
    <w:p w14:paraId="22EE7DE3" w14:textId="1CFE34CB" w:rsidR="00E84D26" w:rsidRP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lastRenderedPageBreak/>
        <w:t>n’affichent pas d’images ou de contenus contraires à l’ordre public;</w:t>
      </w:r>
    </w:p>
    <w:p w14:paraId="4766D176" w14:textId="2459A696" w:rsidR="00E84D26" w:rsidRP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t>n’enfreignent pas les dispositions prévues par la réglementation en vigueur en matière de droits d’auteur, de marques et de brevets;</w:t>
      </w:r>
    </w:p>
    <w:p w14:paraId="33B89C98" w14:textId="26130DA8" w:rsid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t>ne reproduisent pas de graphiques et de modalités caractéristiques des règlements de jeux attribués par des autorisations de l’</w:t>
      </w:r>
      <w:r>
        <w:rPr>
          <w:rFonts w:ascii="Garamond" w:hAnsi="Garamond"/>
          <w:b/>
          <w:bCs/>
          <w:sz w:val="26"/>
          <w:szCs w:val="26"/>
        </w:rPr>
        <w:t>ADM</w:t>
      </w:r>
      <w:r>
        <w:rPr>
          <w:rFonts w:ascii="Garamond" w:hAnsi="Garamond"/>
          <w:sz w:val="26"/>
          <w:szCs w:val="26"/>
        </w:rPr>
        <w:t>;</w:t>
      </w:r>
    </w:p>
    <w:p w14:paraId="311C63E8" w14:textId="50C4DF4E" w:rsidR="00F10CC7" w:rsidRPr="00F10CC7" w:rsidRDefault="00F10CC7" w:rsidP="00F10CC7">
      <w:pPr>
        <w:pStyle w:val="NoSpacing"/>
        <w:numPr>
          <w:ilvl w:val="0"/>
          <w:numId w:val="5"/>
        </w:numPr>
        <w:ind w:left="851" w:hanging="425"/>
        <w:jc w:val="both"/>
        <w:rPr>
          <w:rFonts w:ascii="Garamond" w:hAnsi="Garamond"/>
          <w:sz w:val="26"/>
          <w:szCs w:val="26"/>
        </w:rPr>
      </w:pPr>
      <w:r>
        <w:rPr>
          <w:rFonts w:ascii="Garamond" w:hAnsi="Garamond"/>
          <w:sz w:val="26"/>
          <w:szCs w:val="26"/>
        </w:rPr>
        <w:t>ne peuvent pas être utilisées pour des événements de prix régis par le règlement visé au décret du président de la République nº 430 du 26 octobre 2001.</w:t>
      </w:r>
    </w:p>
    <w:p w14:paraId="453F216A"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21F1ABB6" w14:textId="61BFA1FE"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Article 4</w:t>
      </w:r>
    </w:p>
    <w:p w14:paraId="4F55348A" w14:textId="5E695E58"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(autres exigences pour les machines 7a)</w:t>
      </w:r>
    </w:p>
    <w:p w14:paraId="12CD80A8"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7F7A415E" w14:textId="1618F92A" w:rsidR="00343FCA" w:rsidRPr="001A4C31" w:rsidRDefault="00006A44" w:rsidP="007044B2">
      <w:pPr>
        <w:pStyle w:val="ListParagraph"/>
        <w:keepNext/>
        <w:keepLines/>
        <w:numPr>
          <w:ilvl w:val="0"/>
          <w:numId w:val="6"/>
        </w:numPr>
        <w:autoSpaceDE w:val="0"/>
        <w:autoSpaceDN w:val="0"/>
        <w:adjustRightInd w:val="0"/>
        <w:spacing w:after="120"/>
        <w:ind w:left="425" w:hanging="425"/>
        <w:jc w:val="both"/>
        <w:rPr>
          <w:rFonts w:ascii="Garamond" w:hAnsi="Garamond" w:cs="Calibri"/>
          <w:b/>
          <w:bCs/>
          <w:smallCaps/>
          <w:color w:val="000000"/>
          <w:sz w:val="26"/>
          <w:szCs w:val="26"/>
        </w:rPr>
      </w:pPr>
      <w:r>
        <w:rPr>
          <w:rFonts w:ascii="Garamond" w:hAnsi="Garamond"/>
          <w:sz w:val="26"/>
          <w:szCs w:val="26"/>
        </w:rPr>
        <w:t xml:space="preserve">Les </w:t>
      </w:r>
      <w:r>
        <w:rPr>
          <w:rFonts w:ascii="Garamond" w:hAnsi="Garamond"/>
          <w:b/>
          <w:bCs/>
          <w:sz w:val="26"/>
          <w:szCs w:val="26"/>
        </w:rPr>
        <w:t>machines 7a)</w:t>
      </w:r>
      <w:r>
        <w:rPr>
          <w:rFonts w:ascii="Garamond" w:hAnsi="Garamond"/>
          <w:sz w:val="26"/>
          <w:szCs w:val="26"/>
        </w:rPr>
        <w:t xml:space="preserve">, outre les dispositions de l’article 3, </w:t>
      </w:r>
      <w:r>
        <w:rPr>
          <w:rFonts w:ascii="Garamond" w:hAnsi="Garamond"/>
          <w:sz w:val="26"/>
          <w:szCs w:val="26"/>
          <w:u w:val="single"/>
        </w:rPr>
        <w:t>sont obligatoirement</w:t>
      </w:r>
      <w:r w:rsidR="007A2151">
        <w:rPr>
          <w:rFonts w:ascii="Garamond" w:hAnsi="Garamond"/>
          <w:sz w:val="26"/>
          <w:szCs w:val="26"/>
          <w:u w:val="single"/>
        </w:rPr>
        <w:t xml:space="preserve"> </w:t>
      </w:r>
      <w:r>
        <w:rPr>
          <w:rFonts w:ascii="Garamond" w:hAnsi="Garamond"/>
          <w:sz w:val="26"/>
          <w:szCs w:val="26"/>
        </w:rPr>
        <w:t>soumises également aux exigences suivantes:</w:t>
      </w:r>
    </w:p>
    <w:p w14:paraId="55094566" w14:textId="77777777" w:rsidR="00006A44" w:rsidRPr="001A4C31" w:rsidRDefault="00006A44" w:rsidP="00F25D2B">
      <w:pPr>
        <w:pStyle w:val="NoSpacing"/>
        <w:numPr>
          <w:ilvl w:val="0"/>
          <w:numId w:val="7"/>
        </w:numPr>
        <w:ind w:left="851" w:hanging="425"/>
        <w:jc w:val="both"/>
        <w:rPr>
          <w:rFonts w:ascii="Garamond" w:hAnsi="Garamond"/>
          <w:sz w:val="26"/>
          <w:szCs w:val="26"/>
        </w:rPr>
      </w:pPr>
      <w:r>
        <w:rPr>
          <w:rFonts w:ascii="Garamond" w:hAnsi="Garamond"/>
          <w:sz w:val="26"/>
          <w:szCs w:val="26"/>
        </w:rPr>
        <w:t xml:space="preserve">le coût d’une </w:t>
      </w:r>
      <w:r>
        <w:rPr>
          <w:rFonts w:ascii="Garamond" w:hAnsi="Garamond"/>
          <w:b/>
          <w:bCs/>
          <w:sz w:val="26"/>
          <w:szCs w:val="26"/>
        </w:rPr>
        <w:t>partie</w:t>
      </w:r>
      <w:r>
        <w:rPr>
          <w:rFonts w:ascii="Garamond" w:hAnsi="Garamond"/>
          <w:sz w:val="26"/>
          <w:szCs w:val="26"/>
        </w:rPr>
        <w:t xml:space="preserve"> ne peut dépasser 1,00 euro;</w:t>
      </w:r>
    </w:p>
    <w:p w14:paraId="5FB84653"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elles sont dotées d’un appareil destiné exclusivement au paiement de la </w:t>
      </w:r>
      <w:r>
        <w:rPr>
          <w:rFonts w:ascii="Garamond" w:hAnsi="Garamond"/>
          <w:b/>
          <w:bCs/>
          <w:sz w:val="26"/>
          <w:szCs w:val="26"/>
        </w:rPr>
        <w:t>partie</w:t>
      </w:r>
      <w:r>
        <w:rPr>
          <w:rFonts w:ascii="Garamond" w:hAnsi="Garamond"/>
          <w:sz w:val="26"/>
          <w:szCs w:val="26"/>
        </w:rPr>
        <w:t>;</w:t>
      </w:r>
    </w:p>
    <w:p w14:paraId="3B6ECA0D"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elles sont activées exclusivement par l’introduction de pièces de monnaie métalliques en devise courante</w:t>
      </w:r>
      <w:r>
        <w:rPr>
          <w:rFonts w:ascii="Garamond" w:hAnsi="Garamond"/>
          <w:iCs/>
          <w:sz w:val="26"/>
          <w:szCs w:val="26"/>
        </w:rPr>
        <w:t>;</w:t>
      </w:r>
    </w:p>
    <w:p w14:paraId="244A1DC8"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elles contiennent des dispositifs mécaniques et/ou des composantes électroniques indispensables pour l’activation et l’exécution du jeu;</w:t>
      </w:r>
    </w:p>
    <w:p w14:paraId="4A6538F4" w14:textId="31B870FB"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elles proposent des jeux dans lesquels ou avec lesquels le joueur exprime sa </w:t>
      </w:r>
      <w:r>
        <w:rPr>
          <w:rFonts w:ascii="Garamond" w:hAnsi="Garamond"/>
          <w:b/>
          <w:bCs/>
          <w:sz w:val="26"/>
          <w:szCs w:val="26"/>
        </w:rPr>
        <w:t>dextérité</w:t>
      </w:r>
      <w:r>
        <w:rPr>
          <w:rFonts w:ascii="Garamond" w:hAnsi="Garamond"/>
          <w:sz w:val="26"/>
          <w:szCs w:val="26"/>
        </w:rPr>
        <w:t xml:space="preserve"> et ne permettent pas de gains purement aléatoires;</w:t>
      </w:r>
    </w:p>
    <w:p w14:paraId="2846C46E" w14:textId="30D1C8E9"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elles disposent de dispositifs nécessaires pour permettre au joueur d’actionner, de piloter et/ou d’interagir avec la </w:t>
      </w:r>
      <w:r>
        <w:rPr>
          <w:rFonts w:ascii="Garamond" w:hAnsi="Garamond"/>
          <w:b/>
          <w:bCs/>
          <w:sz w:val="26"/>
          <w:szCs w:val="26"/>
        </w:rPr>
        <w:t>machine</w:t>
      </w:r>
      <w:r>
        <w:rPr>
          <w:rFonts w:ascii="Garamond" w:hAnsi="Garamond"/>
          <w:sz w:val="26"/>
          <w:szCs w:val="26"/>
        </w:rPr>
        <w:t xml:space="preserve"> ou le jeu;</w:t>
      </w:r>
    </w:p>
    <w:p w14:paraId="5DA3989D" w14:textId="7FB097A1" w:rsidR="0010486A" w:rsidRPr="004D51BE" w:rsidRDefault="0010486A" w:rsidP="00A1655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elles sont dotées de commandes ou de mécanismes mis à la disposition du joueur pour influencer, à travers des tests de </w:t>
      </w:r>
      <w:r>
        <w:rPr>
          <w:rFonts w:ascii="Garamond" w:hAnsi="Garamond"/>
          <w:b/>
          <w:bCs/>
          <w:sz w:val="26"/>
          <w:szCs w:val="26"/>
        </w:rPr>
        <w:t>dextérité</w:t>
      </w:r>
      <w:r>
        <w:rPr>
          <w:rFonts w:ascii="Garamond" w:hAnsi="Garamond"/>
          <w:sz w:val="26"/>
          <w:szCs w:val="26"/>
        </w:rPr>
        <w:t xml:space="preserve">, la progression du jeu, le score correspondant et la distribution des </w:t>
      </w:r>
      <w:r>
        <w:rPr>
          <w:rFonts w:ascii="Garamond" w:hAnsi="Garamond"/>
          <w:b/>
          <w:bCs/>
          <w:sz w:val="26"/>
          <w:szCs w:val="26"/>
        </w:rPr>
        <w:t>objets de valeur modérée</w:t>
      </w:r>
      <w:r>
        <w:rPr>
          <w:rFonts w:ascii="Garamond" w:hAnsi="Garamond"/>
          <w:sz w:val="26"/>
          <w:szCs w:val="26"/>
        </w:rPr>
        <w:t xml:space="preserve"> qu’elles contiennent;</w:t>
      </w:r>
    </w:p>
    <w:p w14:paraId="5D7E0177" w14:textId="6274FC30" w:rsidR="001A4381" w:rsidRPr="004D51BE" w:rsidRDefault="00006A44" w:rsidP="003F656B">
      <w:pPr>
        <w:pStyle w:val="NoSpacing"/>
        <w:numPr>
          <w:ilvl w:val="0"/>
          <w:numId w:val="7"/>
        </w:numPr>
        <w:ind w:left="851" w:hanging="425"/>
        <w:jc w:val="both"/>
        <w:rPr>
          <w:rFonts w:ascii="Garamond" w:hAnsi="Garamond"/>
          <w:iCs/>
          <w:sz w:val="26"/>
          <w:szCs w:val="26"/>
        </w:rPr>
      </w:pPr>
      <w:r>
        <w:rPr>
          <w:rFonts w:ascii="Garamond" w:hAnsi="Garamond"/>
          <w:sz w:val="26"/>
          <w:szCs w:val="26"/>
        </w:rPr>
        <w:t>elles sont dépourvues d’</w:t>
      </w:r>
      <w:r>
        <w:rPr>
          <w:rFonts w:ascii="Garamond" w:hAnsi="Garamond"/>
          <w:iCs/>
          <w:sz w:val="26"/>
          <w:szCs w:val="26"/>
        </w:rPr>
        <w:t>écran</w:t>
      </w:r>
      <w:r w:rsidR="00430DAA">
        <w:rPr>
          <w:rFonts w:ascii="Garamond" w:hAnsi="Garamond"/>
          <w:iCs/>
          <w:sz w:val="26"/>
          <w:szCs w:val="26"/>
        </w:rPr>
        <w:t>,</w:t>
      </w:r>
      <w:r>
        <w:rPr>
          <w:rFonts w:ascii="Garamond" w:hAnsi="Garamond"/>
          <w:iCs/>
          <w:sz w:val="26"/>
          <w:szCs w:val="26"/>
        </w:rPr>
        <w:t xml:space="preserve"> mais </w:t>
      </w:r>
      <w:r>
        <w:rPr>
          <w:rFonts w:ascii="Garamond" w:hAnsi="Garamond"/>
          <w:sz w:val="26"/>
          <w:szCs w:val="26"/>
        </w:rPr>
        <w:t>peuvent être équipées de dispositifs d’affichage non interactifs qui peuvent être utilisés pour faciliter le jeu ou afficher les règles;</w:t>
      </w:r>
    </w:p>
    <w:p w14:paraId="73BC2EA7" w14:textId="45664099" w:rsidR="001E0074" w:rsidRPr="004D51BE" w:rsidRDefault="001E0074" w:rsidP="001E0074">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ne permettent pas la distribution de </w:t>
      </w:r>
      <w:r>
        <w:rPr>
          <w:rFonts w:ascii="Garamond" w:hAnsi="Garamond"/>
          <w:b/>
          <w:bCs/>
          <w:sz w:val="26"/>
          <w:szCs w:val="26"/>
        </w:rPr>
        <w:t>prix</w:t>
      </w:r>
      <w:r>
        <w:rPr>
          <w:rFonts w:ascii="Garamond" w:hAnsi="Garamond"/>
          <w:sz w:val="26"/>
          <w:szCs w:val="26"/>
        </w:rPr>
        <w:t xml:space="preserve"> autres que les </w:t>
      </w:r>
      <w:r>
        <w:rPr>
          <w:rFonts w:ascii="Garamond" w:hAnsi="Garamond"/>
          <w:b/>
          <w:bCs/>
          <w:sz w:val="26"/>
          <w:szCs w:val="26"/>
        </w:rPr>
        <w:t>objets de valeur modérée</w:t>
      </w:r>
      <w:r>
        <w:rPr>
          <w:rFonts w:ascii="Garamond" w:hAnsi="Garamond"/>
          <w:sz w:val="26"/>
          <w:szCs w:val="26"/>
        </w:rPr>
        <w:t xml:space="preserve"> ni des gains d’une autre nature;</w:t>
      </w:r>
    </w:p>
    <w:p w14:paraId="4CA04546" w14:textId="33C04FA5" w:rsidR="00006A44" w:rsidRPr="004D51BE" w:rsidRDefault="00006A44" w:rsidP="00F25D2B">
      <w:pPr>
        <w:pStyle w:val="NoSpacing"/>
        <w:numPr>
          <w:ilvl w:val="0"/>
          <w:numId w:val="7"/>
        </w:numPr>
        <w:ind w:left="851" w:hanging="425"/>
        <w:jc w:val="both"/>
        <w:rPr>
          <w:rFonts w:ascii="Garamond" w:hAnsi="Garamond"/>
          <w:sz w:val="26"/>
          <w:szCs w:val="26"/>
        </w:rPr>
      </w:pPr>
      <w:r>
        <w:rPr>
          <w:rFonts w:ascii="Garamond" w:hAnsi="Garamond"/>
          <w:sz w:val="26"/>
          <w:szCs w:val="26"/>
        </w:rPr>
        <w:t xml:space="preserve">elles ne sont dotées d’aucun mécanisme de distribution de </w:t>
      </w:r>
      <w:r>
        <w:rPr>
          <w:rFonts w:ascii="Garamond" w:hAnsi="Garamond"/>
          <w:b/>
          <w:bCs/>
          <w:sz w:val="26"/>
          <w:szCs w:val="26"/>
        </w:rPr>
        <w:t>tickets</w:t>
      </w:r>
      <w:r>
        <w:rPr>
          <w:rFonts w:ascii="Garamond" w:hAnsi="Garamond"/>
          <w:sz w:val="26"/>
          <w:szCs w:val="26"/>
        </w:rPr>
        <w:t>;</w:t>
      </w:r>
    </w:p>
    <w:p w14:paraId="3B8E71B6" w14:textId="6E5D7DC5"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elles contiennent les </w:t>
      </w:r>
      <w:r>
        <w:rPr>
          <w:rFonts w:ascii="Garamond" w:hAnsi="Garamond"/>
          <w:b/>
          <w:bCs/>
          <w:sz w:val="26"/>
          <w:szCs w:val="26"/>
        </w:rPr>
        <w:t>objets de valeur modérée</w:t>
      </w:r>
      <w:r>
        <w:rPr>
          <w:rFonts w:ascii="Garamond" w:hAnsi="Garamond"/>
          <w:sz w:val="26"/>
          <w:szCs w:val="26"/>
        </w:rPr>
        <w:t xml:space="preserve">, présentés de sorte qu’ils soient visibles pour le joueur, qui sont distribués directement par la </w:t>
      </w:r>
      <w:r>
        <w:rPr>
          <w:rFonts w:ascii="Garamond" w:hAnsi="Garamond"/>
          <w:b/>
          <w:bCs/>
          <w:sz w:val="26"/>
          <w:szCs w:val="26"/>
        </w:rPr>
        <w:t>machine</w:t>
      </w:r>
      <w:r>
        <w:rPr>
          <w:rFonts w:ascii="Garamond" w:hAnsi="Garamond"/>
          <w:sz w:val="26"/>
          <w:szCs w:val="26"/>
        </w:rPr>
        <w:t xml:space="preserve"> immédiatement après l’issue positive de la </w:t>
      </w:r>
      <w:r>
        <w:rPr>
          <w:rFonts w:ascii="Garamond" w:hAnsi="Garamond"/>
          <w:b/>
          <w:bCs/>
          <w:sz w:val="26"/>
          <w:szCs w:val="26"/>
        </w:rPr>
        <w:t>partie</w:t>
      </w:r>
      <w:r>
        <w:rPr>
          <w:rFonts w:ascii="Garamond" w:hAnsi="Garamond"/>
          <w:sz w:val="26"/>
          <w:szCs w:val="26"/>
        </w:rPr>
        <w:t>;</w:t>
      </w:r>
    </w:p>
    <w:p w14:paraId="0C574A8C" w14:textId="77777777" w:rsidR="00006A44" w:rsidRPr="001A4C31" w:rsidRDefault="00006A44" w:rsidP="00006A44">
      <w:pPr>
        <w:pStyle w:val="ListParagraph"/>
        <w:autoSpaceDE w:val="0"/>
        <w:autoSpaceDN w:val="0"/>
        <w:adjustRightInd w:val="0"/>
        <w:ind w:left="426"/>
        <w:jc w:val="both"/>
        <w:rPr>
          <w:rFonts w:ascii="Garamond" w:hAnsi="Garamond" w:cs="Calibri"/>
          <w:b/>
          <w:bCs/>
          <w:smallCaps/>
          <w:color w:val="000000"/>
          <w:sz w:val="26"/>
          <w:szCs w:val="26"/>
        </w:rPr>
      </w:pPr>
    </w:p>
    <w:p w14:paraId="47BBE287"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DEE3840" w14:textId="626D77F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Article 5</w:t>
      </w:r>
    </w:p>
    <w:p w14:paraId="06F0B59D" w14:textId="5DD19F14"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(autres exigences pour les machines 7c)</w:t>
      </w:r>
    </w:p>
    <w:p w14:paraId="5B73EAA7"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E6EAC55" w14:textId="773FD572" w:rsidR="00343FCA" w:rsidRPr="001A4C31" w:rsidRDefault="00006A44" w:rsidP="007044B2">
      <w:pPr>
        <w:pStyle w:val="ListParagraph"/>
        <w:keepNext/>
        <w:keepLines/>
        <w:numPr>
          <w:ilvl w:val="0"/>
          <w:numId w:val="8"/>
        </w:numPr>
        <w:autoSpaceDE w:val="0"/>
        <w:autoSpaceDN w:val="0"/>
        <w:adjustRightInd w:val="0"/>
        <w:spacing w:after="120"/>
        <w:ind w:left="425" w:hanging="425"/>
        <w:jc w:val="both"/>
        <w:rPr>
          <w:rFonts w:ascii="Garamond" w:hAnsi="Garamond" w:cs="Calibri"/>
          <w:b/>
          <w:bCs/>
          <w:smallCaps/>
          <w:color w:val="000000"/>
          <w:sz w:val="26"/>
          <w:szCs w:val="26"/>
        </w:rPr>
      </w:pPr>
      <w:r>
        <w:rPr>
          <w:rFonts w:ascii="Garamond" w:hAnsi="Garamond"/>
          <w:sz w:val="26"/>
          <w:szCs w:val="26"/>
        </w:rPr>
        <w:t xml:space="preserve">Les </w:t>
      </w:r>
      <w:r>
        <w:rPr>
          <w:rFonts w:ascii="Garamond" w:hAnsi="Garamond"/>
          <w:b/>
          <w:bCs/>
          <w:sz w:val="26"/>
          <w:szCs w:val="26"/>
        </w:rPr>
        <w:t>machines 7c)</w:t>
      </w:r>
      <w:r>
        <w:rPr>
          <w:rFonts w:ascii="Garamond" w:hAnsi="Garamond"/>
          <w:sz w:val="26"/>
          <w:szCs w:val="26"/>
        </w:rPr>
        <w:t xml:space="preserve">, outre les dispositions prévues à l’article 3, </w:t>
      </w:r>
      <w:r>
        <w:rPr>
          <w:rFonts w:ascii="Garamond" w:hAnsi="Garamond"/>
          <w:sz w:val="26"/>
          <w:szCs w:val="26"/>
          <w:u w:val="single"/>
        </w:rPr>
        <w:t>sont obligatoirement</w:t>
      </w:r>
      <w:r>
        <w:rPr>
          <w:rFonts w:ascii="Garamond" w:hAnsi="Garamond"/>
          <w:sz w:val="26"/>
          <w:szCs w:val="26"/>
        </w:rPr>
        <w:t xml:space="preserve"> soumises également aux exigences suivantes:</w:t>
      </w:r>
    </w:p>
    <w:p w14:paraId="5B995BDD" w14:textId="1EEEB01B" w:rsidR="00006A44" w:rsidRPr="003C2FE8"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le coût d’une </w:t>
      </w:r>
      <w:r>
        <w:rPr>
          <w:rFonts w:ascii="Garamond" w:hAnsi="Garamond"/>
          <w:b/>
          <w:bCs/>
          <w:sz w:val="26"/>
          <w:szCs w:val="26"/>
        </w:rPr>
        <w:t>partie</w:t>
      </w:r>
      <w:r>
        <w:rPr>
          <w:rFonts w:ascii="Garamond" w:hAnsi="Garamond"/>
          <w:sz w:val="26"/>
          <w:szCs w:val="26"/>
        </w:rPr>
        <w:t xml:space="preserve"> peut être compris entre 0,50 et 5,00 euros;</w:t>
      </w:r>
    </w:p>
    <w:p w14:paraId="25662001" w14:textId="77777777" w:rsidR="00006A44" w:rsidRPr="001A4C31"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lastRenderedPageBreak/>
        <w:t xml:space="preserve">elles disposent d’au moins un appareil destiné exclusivement au paiement de la </w:t>
      </w:r>
      <w:r>
        <w:rPr>
          <w:rFonts w:ascii="Garamond" w:hAnsi="Garamond"/>
          <w:b/>
          <w:bCs/>
          <w:sz w:val="26"/>
          <w:szCs w:val="26"/>
        </w:rPr>
        <w:t>partie</w:t>
      </w:r>
      <w:r>
        <w:rPr>
          <w:rFonts w:ascii="Garamond" w:hAnsi="Garamond"/>
          <w:sz w:val="26"/>
          <w:szCs w:val="26"/>
        </w:rPr>
        <w:t xml:space="preserve"> par l’un des moyens autorisés visés à la lettre suivante;</w:t>
      </w:r>
    </w:p>
    <w:p w14:paraId="59E67D5C" w14:textId="77777777" w:rsidR="00006A44" w:rsidRPr="004D51BE"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elles sont activées exclusivement par l’introduction de pièces de monnaie métalliques en devise courante, par l’introduction de jetons ou par l’utilisation de moyens de paiement électroniques tels que des </w:t>
      </w:r>
      <w:r>
        <w:rPr>
          <w:rFonts w:ascii="Garamond" w:hAnsi="Garamond"/>
          <w:iCs/>
          <w:sz w:val="26"/>
          <w:szCs w:val="26"/>
        </w:rPr>
        <w:t>cartes prépayées, non bancaires et non liées à un circuit de paiement, mais exclusivement destinées au jeu;</w:t>
      </w:r>
    </w:p>
    <w:p w14:paraId="7A6418B2" w14:textId="77777777" w:rsidR="00006A44" w:rsidRPr="001A4C31"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elles sont dotées d’une carte de jeu;</w:t>
      </w:r>
    </w:p>
    <w:p w14:paraId="6D14628B" w14:textId="77777777" w:rsidR="00006A44" w:rsidRPr="001A4C31"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elles sont équipées d’un écran ou d’un moniteur;</w:t>
      </w:r>
    </w:p>
    <w:p w14:paraId="42154E54" w14:textId="28384C7E" w:rsidR="00006A44" w:rsidRPr="004D51BE"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elles ne sont dotées d’aucun mécanisme de distribution de </w:t>
      </w:r>
      <w:r>
        <w:rPr>
          <w:rFonts w:ascii="Garamond" w:hAnsi="Garamond"/>
          <w:b/>
          <w:bCs/>
          <w:sz w:val="26"/>
          <w:szCs w:val="26"/>
        </w:rPr>
        <w:t>tickets</w:t>
      </w:r>
      <w:r>
        <w:rPr>
          <w:rFonts w:ascii="Garamond" w:hAnsi="Garamond"/>
          <w:sz w:val="26"/>
          <w:szCs w:val="26"/>
        </w:rPr>
        <w:t>;</w:t>
      </w:r>
    </w:p>
    <w:p w14:paraId="261EF200" w14:textId="5C535DB6" w:rsidR="00043390" w:rsidRPr="004D51BE" w:rsidRDefault="00043390" w:rsidP="00043390">
      <w:pPr>
        <w:pStyle w:val="NoSpacing"/>
        <w:numPr>
          <w:ilvl w:val="0"/>
          <w:numId w:val="9"/>
        </w:numPr>
        <w:ind w:left="851" w:hanging="425"/>
        <w:jc w:val="both"/>
        <w:rPr>
          <w:rFonts w:ascii="Garamond" w:hAnsi="Garamond"/>
          <w:sz w:val="26"/>
          <w:szCs w:val="26"/>
        </w:rPr>
      </w:pPr>
      <w:r>
        <w:rPr>
          <w:rFonts w:ascii="Garamond" w:hAnsi="Garamond"/>
          <w:sz w:val="26"/>
          <w:szCs w:val="26"/>
        </w:rPr>
        <w:t xml:space="preserve">elles ne permettent pas la distribution de </w:t>
      </w:r>
      <w:r>
        <w:rPr>
          <w:rFonts w:ascii="Garamond" w:hAnsi="Garamond"/>
          <w:b/>
          <w:bCs/>
          <w:sz w:val="26"/>
          <w:szCs w:val="26"/>
        </w:rPr>
        <w:t>prix</w:t>
      </w:r>
      <w:r>
        <w:rPr>
          <w:rFonts w:ascii="Garamond" w:hAnsi="Garamond"/>
          <w:sz w:val="26"/>
          <w:szCs w:val="26"/>
        </w:rPr>
        <w:t xml:space="preserve"> ni de gains d’une autre nature;</w:t>
      </w:r>
    </w:p>
    <w:p w14:paraId="0B1FCD86" w14:textId="77777777" w:rsidR="00006A44" w:rsidRPr="004D51BE"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elles proposent exclusivement des jeux reposant sur la </w:t>
      </w:r>
      <w:r>
        <w:rPr>
          <w:rFonts w:ascii="Garamond" w:hAnsi="Garamond"/>
          <w:b/>
          <w:bCs/>
          <w:sz w:val="26"/>
          <w:szCs w:val="26"/>
        </w:rPr>
        <w:t xml:space="preserve">dextérité </w:t>
      </w:r>
      <w:r>
        <w:rPr>
          <w:rFonts w:ascii="Garamond" w:hAnsi="Garamond"/>
          <w:sz w:val="26"/>
          <w:szCs w:val="26"/>
        </w:rPr>
        <w:t>du joueur;</w:t>
      </w:r>
    </w:p>
    <w:p w14:paraId="5E1C4F64" w14:textId="1598441B" w:rsidR="00006A44" w:rsidRPr="001A4C31"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elles disposent de dispositifs nécessaires pour permettre au joueur d’actionner, de piloter et/ou d’interagir avec la </w:t>
      </w:r>
      <w:r>
        <w:rPr>
          <w:rFonts w:ascii="Garamond" w:hAnsi="Garamond"/>
          <w:b/>
          <w:bCs/>
          <w:sz w:val="26"/>
          <w:szCs w:val="26"/>
        </w:rPr>
        <w:t>machine</w:t>
      </w:r>
      <w:r>
        <w:rPr>
          <w:rFonts w:ascii="Garamond" w:hAnsi="Garamond"/>
          <w:sz w:val="26"/>
          <w:szCs w:val="26"/>
        </w:rPr>
        <w:t xml:space="preserve"> ou le jeu;</w:t>
      </w:r>
    </w:p>
    <w:p w14:paraId="7F1E94A1" w14:textId="0441771A" w:rsidR="00006A44" w:rsidRPr="00F514D8"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mises à part les commandes à la disposition du joueur, elles ne présentent aucun mécanisme, de quelque nature que ce soit, capable d’influencer d’une quelconque manière, même indirecte, le déroulement du jeu et le score correspondant.</w:t>
      </w:r>
    </w:p>
    <w:p w14:paraId="30ADAE0C" w14:textId="18B72E9F" w:rsidR="00006A44" w:rsidRPr="001A4C31" w:rsidRDefault="00006A44" w:rsidP="007044B2">
      <w:pPr>
        <w:pStyle w:val="ListParagraph"/>
        <w:keepNext/>
        <w:keepLines/>
        <w:numPr>
          <w:ilvl w:val="0"/>
          <w:numId w:val="8"/>
        </w:numPr>
        <w:autoSpaceDE w:val="0"/>
        <w:autoSpaceDN w:val="0"/>
        <w:adjustRightInd w:val="0"/>
        <w:spacing w:before="120" w:after="120"/>
        <w:ind w:left="425" w:hanging="425"/>
        <w:jc w:val="both"/>
        <w:rPr>
          <w:rFonts w:ascii="Garamond" w:hAnsi="Garamond" w:cs="Calibri"/>
          <w:b/>
          <w:bCs/>
          <w:smallCaps/>
          <w:color w:val="000000"/>
          <w:sz w:val="26"/>
          <w:szCs w:val="26"/>
        </w:rPr>
      </w:pPr>
      <w:r>
        <w:rPr>
          <w:rFonts w:ascii="Garamond" w:hAnsi="Garamond"/>
          <w:sz w:val="26"/>
          <w:szCs w:val="26"/>
        </w:rPr>
        <w:t xml:space="preserve">Les </w:t>
      </w:r>
      <w:r>
        <w:rPr>
          <w:rFonts w:ascii="Garamond" w:hAnsi="Garamond"/>
          <w:b/>
          <w:bCs/>
          <w:sz w:val="26"/>
          <w:szCs w:val="26"/>
        </w:rPr>
        <w:t>machines 7c)</w:t>
      </w:r>
      <w:r>
        <w:rPr>
          <w:rFonts w:ascii="Garamond" w:hAnsi="Garamond"/>
          <w:sz w:val="26"/>
          <w:szCs w:val="26"/>
        </w:rPr>
        <w:t xml:space="preserve">, outre les dispositions prévues à l’article 3, </w:t>
      </w:r>
      <w:r>
        <w:rPr>
          <w:rFonts w:ascii="Garamond" w:hAnsi="Garamond"/>
          <w:sz w:val="26"/>
          <w:szCs w:val="26"/>
          <w:u w:val="single"/>
        </w:rPr>
        <w:t>peuvent aussi présenter</w:t>
      </w:r>
      <w:r>
        <w:rPr>
          <w:rFonts w:ascii="Garamond" w:hAnsi="Garamond"/>
          <w:sz w:val="26"/>
          <w:szCs w:val="26"/>
        </w:rPr>
        <w:t xml:space="preserve"> les caractéristiques suivantes:</w:t>
      </w:r>
    </w:p>
    <w:p w14:paraId="3B378AEC" w14:textId="77777777"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être constituées de </w:t>
      </w:r>
      <w:r>
        <w:rPr>
          <w:rFonts w:ascii="Garamond" w:hAnsi="Garamond"/>
          <w:b/>
          <w:bCs/>
          <w:sz w:val="26"/>
          <w:szCs w:val="26"/>
        </w:rPr>
        <w:t xml:space="preserve">machines </w:t>
      </w:r>
      <w:proofErr w:type="spellStart"/>
      <w:r>
        <w:rPr>
          <w:rFonts w:ascii="Garamond" w:hAnsi="Garamond"/>
          <w:b/>
          <w:bCs/>
          <w:sz w:val="26"/>
          <w:szCs w:val="26"/>
        </w:rPr>
        <w:t>multijoueurs</w:t>
      </w:r>
      <w:proofErr w:type="spellEnd"/>
      <w:r>
        <w:rPr>
          <w:rFonts w:ascii="Garamond" w:hAnsi="Garamond"/>
          <w:sz w:val="26"/>
          <w:szCs w:val="26"/>
        </w:rPr>
        <w:t>;</w:t>
      </w:r>
    </w:p>
    <w:p w14:paraId="5CD958D3" w14:textId="29E907A1"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proposer une durée différente de la </w:t>
      </w:r>
      <w:r>
        <w:rPr>
          <w:rFonts w:ascii="Garamond" w:hAnsi="Garamond"/>
          <w:b/>
          <w:bCs/>
          <w:sz w:val="26"/>
          <w:szCs w:val="26"/>
        </w:rPr>
        <w:t>partie</w:t>
      </w:r>
      <w:r>
        <w:rPr>
          <w:rFonts w:ascii="Garamond" w:hAnsi="Garamond"/>
          <w:sz w:val="26"/>
          <w:szCs w:val="26"/>
        </w:rPr>
        <w:t xml:space="preserve"> en fonction uniquement de la </w:t>
      </w:r>
      <w:r>
        <w:rPr>
          <w:rFonts w:ascii="Garamond" w:hAnsi="Garamond"/>
          <w:b/>
          <w:bCs/>
          <w:sz w:val="26"/>
          <w:szCs w:val="26"/>
        </w:rPr>
        <w:t xml:space="preserve">dextérité </w:t>
      </w:r>
      <w:r>
        <w:rPr>
          <w:rFonts w:ascii="Garamond" w:hAnsi="Garamond"/>
          <w:sz w:val="26"/>
          <w:szCs w:val="26"/>
        </w:rPr>
        <w:t>du joueur;</w:t>
      </w:r>
    </w:p>
    <w:p w14:paraId="19316F5F" w14:textId="6DDA8397"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permettre la mise à jour, même à distance, des mémoires électroniques grâce à des mécanismes prédéfinis par le fabricant, décrits en détail dans la documentation technique visée à l’article 8 et vérifiés par l’organisme de certification;</w:t>
      </w:r>
    </w:p>
    <w:p w14:paraId="188A4563" w14:textId="6E0B3C01"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permettre la connexion au réseau pour les opérations de suivi et de contrôle ainsi que, dans le cadre des opérations de jeu, pour la formation de classements et l’exercice du jeu simultané à distance, comprenant les opérations connexes; les connexions éventuelles au réseau doivent garantir l’identification univoque de chaque </w:t>
      </w:r>
      <w:r>
        <w:rPr>
          <w:rFonts w:ascii="Garamond" w:hAnsi="Garamond"/>
          <w:b/>
          <w:bCs/>
          <w:sz w:val="26"/>
          <w:szCs w:val="26"/>
        </w:rPr>
        <w:t>machine</w:t>
      </w:r>
      <w:r>
        <w:rPr>
          <w:rFonts w:ascii="Garamond" w:hAnsi="Garamond"/>
          <w:sz w:val="26"/>
          <w:szCs w:val="26"/>
        </w:rPr>
        <w:t xml:space="preserve"> et permettre d’effectuer l’authentification mutuelle et le chiffrement entre les </w:t>
      </w:r>
      <w:r>
        <w:rPr>
          <w:rFonts w:ascii="Garamond" w:hAnsi="Garamond"/>
          <w:b/>
          <w:bCs/>
          <w:sz w:val="26"/>
          <w:szCs w:val="26"/>
        </w:rPr>
        <w:t>machines</w:t>
      </w:r>
      <w:r>
        <w:rPr>
          <w:rFonts w:ascii="Garamond" w:hAnsi="Garamond"/>
          <w:sz w:val="26"/>
          <w:szCs w:val="26"/>
        </w:rPr>
        <w:t xml:space="preserve"> et le serveur central, en garantissant l’intégrité et la confidentialité des données transmises; le serveur central doit être situé dans un des pays de l’Union européenne et son accès doit être autorisé aux fins du contrôle.</w:t>
      </w:r>
    </w:p>
    <w:p w14:paraId="5F3DA96B" w14:textId="77777777" w:rsidR="00006A44" w:rsidRPr="001A4C31" w:rsidRDefault="00006A44" w:rsidP="00006A44">
      <w:pPr>
        <w:autoSpaceDE w:val="0"/>
        <w:autoSpaceDN w:val="0"/>
        <w:adjustRightInd w:val="0"/>
        <w:ind w:left="360"/>
        <w:rPr>
          <w:rFonts w:ascii="Garamond" w:hAnsi="Garamond" w:cs="Calibri"/>
          <w:b/>
          <w:bCs/>
          <w:smallCaps/>
          <w:color w:val="000000"/>
          <w:sz w:val="26"/>
          <w:szCs w:val="26"/>
        </w:rPr>
      </w:pPr>
    </w:p>
    <w:p w14:paraId="1AB90FA0" w14:textId="5AFDFB9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Article 6</w:t>
      </w:r>
    </w:p>
    <w:p w14:paraId="48993355" w14:textId="0FE022A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(autres exigences pour les machines 7c)</w:t>
      </w:r>
    </w:p>
    <w:p w14:paraId="38532549"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279EB846" w14:textId="13C98EF7" w:rsidR="00006A44" w:rsidRPr="001A4C31" w:rsidRDefault="00006A44" w:rsidP="007044B2">
      <w:pPr>
        <w:pStyle w:val="ListParagraph"/>
        <w:keepNext/>
        <w:keepLines/>
        <w:numPr>
          <w:ilvl w:val="0"/>
          <w:numId w:val="11"/>
        </w:numPr>
        <w:autoSpaceDE w:val="0"/>
        <w:autoSpaceDN w:val="0"/>
        <w:adjustRightInd w:val="0"/>
        <w:spacing w:after="120"/>
        <w:ind w:left="426" w:hanging="426"/>
        <w:jc w:val="both"/>
        <w:rPr>
          <w:rFonts w:ascii="Garamond" w:hAnsi="Garamond" w:cs="Calibri"/>
          <w:b/>
          <w:bCs/>
          <w:smallCaps/>
          <w:color w:val="000000"/>
          <w:sz w:val="26"/>
          <w:szCs w:val="26"/>
        </w:rPr>
      </w:pPr>
      <w:r>
        <w:rPr>
          <w:rFonts w:ascii="Garamond" w:hAnsi="Garamond"/>
          <w:sz w:val="26"/>
          <w:szCs w:val="26"/>
        </w:rPr>
        <w:t xml:space="preserve">Les </w:t>
      </w:r>
      <w:r>
        <w:rPr>
          <w:rFonts w:ascii="Garamond" w:hAnsi="Garamond"/>
          <w:b/>
          <w:bCs/>
          <w:sz w:val="26"/>
          <w:szCs w:val="26"/>
        </w:rPr>
        <w:t>machines 7c-bis)</w:t>
      </w:r>
      <w:r>
        <w:rPr>
          <w:rFonts w:ascii="Garamond" w:hAnsi="Garamond"/>
          <w:sz w:val="26"/>
          <w:szCs w:val="26"/>
        </w:rPr>
        <w:t xml:space="preserve">, outre les dispositions prévues à l’article 3, sont </w:t>
      </w:r>
      <w:r>
        <w:rPr>
          <w:rFonts w:ascii="Garamond" w:hAnsi="Garamond"/>
          <w:strike/>
          <w:sz w:val="26"/>
          <w:szCs w:val="26"/>
        </w:rPr>
        <w:t>obligatoirement</w:t>
      </w:r>
      <w:r>
        <w:rPr>
          <w:rFonts w:ascii="Garamond" w:hAnsi="Garamond"/>
          <w:sz w:val="26"/>
          <w:szCs w:val="26"/>
        </w:rPr>
        <w:t xml:space="preserve"> soumises également aux exigences suivantes:</w:t>
      </w:r>
    </w:p>
    <w:p w14:paraId="61360EF5" w14:textId="3D5B1B24" w:rsidR="00006A44" w:rsidRPr="00AA7AD3"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 xml:space="preserve">le coût d’une </w:t>
      </w:r>
      <w:r>
        <w:rPr>
          <w:rFonts w:ascii="Garamond" w:hAnsi="Garamond"/>
          <w:b/>
          <w:bCs/>
          <w:sz w:val="26"/>
          <w:szCs w:val="26"/>
        </w:rPr>
        <w:t>partie</w:t>
      </w:r>
      <w:r>
        <w:rPr>
          <w:rFonts w:ascii="Garamond" w:hAnsi="Garamond"/>
          <w:sz w:val="26"/>
          <w:szCs w:val="26"/>
        </w:rPr>
        <w:t xml:space="preserve"> peut être compris entre 0,50 et 5,00 euros;</w:t>
      </w:r>
    </w:p>
    <w:p w14:paraId="71E8C171" w14:textId="77777777" w:rsidR="00006A44" w:rsidRPr="001A4C31"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 xml:space="preserve">elles disposent d’au moins un appareil destiné exclusivement au paiement de la </w:t>
      </w:r>
      <w:r>
        <w:rPr>
          <w:rFonts w:ascii="Garamond" w:hAnsi="Garamond"/>
          <w:b/>
          <w:bCs/>
          <w:sz w:val="26"/>
          <w:szCs w:val="26"/>
        </w:rPr>
        <w:t>partie</w:t>
      </w:r>
      <w:r>
        <w:rPr>
          <w:rFonts w:ascii="Garamond" w:hAnsi="Garamond"/>
          <w:sz w:val="26"/>
          <w:szCs w:val="26"/>
        </w:rPr>
        <w:t xml:space="preserve"> par l’un des moyens autorisés visés à la lettre suivante;</w:t>
      </w:r>
    </w:p>
    <w:p w14:paraId="0951F03C" w14:textId="77777777" w:rsidR="00006A44" w:rsidRPr="001A4C31" w:rsidRDefault="00006A44" w:rsidP="00F25D2B">
      <w:pPr>
        <w:pStyle w:val="NoSpacing"/>
        <w:numPr>
          <w:ilvl w:val="0"/>
          <w:numId w:val="12"/>
        </w:numPr>
        <w:ind w:left="851" w:hanging="425"/>
        <w:jc w:val="both"/>
        <w:rPr>
          <w:rFonts w:ascii="Garamond" w:hAnsi="Garamond"/>
          <w:iCs/>
          <w:sz w:val="26"/>
          <w:szCs w:val="26"/>
        </w:rPr>
      </w:pPr>
      <w:r>
        <w:rPr>
          <w:rFonts w:ascii="Garamond" w:hAnsi="Garamond"/>
          <w:sz w:val="26"/>
          <w:szCs w:val="26"/>
        </w:rPr>
        <w:t xml:space="preserve">elles sont activées exclusivement par l’introduction de pièces de monnaie métalliques en devise courante, par l’introduction de jetons ou par l’utilisation de moyens de paiement </w:t>
      </w:r>
      <w:r>
        <w:rPr>
          <w:rFonts w:ascii="Garamond" w:hAnsi="Garamond"/>
          <w:sz w:val="26"/>
          <w:szCs w:val="26"/>
        </w:rPr>
        <w:lastRenderedPageBreak/>
        <w:t xml:space="preserve">électroniques tels que des </w:t>
      </w:r>
      <w:r>
        <w:rPr>
          <w:rFonts w:ascii="Garamond" w:hAnsi="Garamond"/>
          <w:iCs/>
          <w:sz w:val="26"/>
          <w:szCs w:val="26"/>
        </w:rPr>
        <w:t>cartes prépayées, non bancaires et non liées à un circuit de paiement, mais exclusivement destinées au jeu;</w:t>
      </w:r>
    </w:p>
    <w:p w14:paraId="4D2D4728" w14:textId="4293E306" w:rsidR="00D501A9" w:rsidRPr="004D51BE" w:rsidRDefault="00D501A9" w:rsidP="00D501A9">
      <w:pPr>
        <w:pStyle w:val="NoSpacing"/>
        <w:numPr>
          <w:ilvl w:val="0"/>
          <w:numId w:val="12"/>
        </w:numPr>
        <w:ind w:left="851" w:hanging="425"/>
        <w:jc w:val="both"/>
        <w:rPr>
          <w:rFonts w:ascii="Garamond" w:hAnsi="Garamond"/>
          <w:iCs/>
          <w:sz w:val="26"/>
          <w:szCs w:val="26"/>
        </w:rPr>
      </w:pPr>
      <w:r>
        <w:rPr>
          <w:rFonts w:ascii="Garamond" w:hAnsi="Garamond"/>
          <w:sz w:val="26"/>
          <w:szCs w:val="26"/>
        </w:rPr>
        <w:t xml:space="preserve">elles ne permettent pas la distribution de </w:t>
      </w:r>
      <w:r>
        <w:rPr>
          <w:rFonts w:ascii="Garamond" w:hAnsi="Garamond"/>
          <w:b/>
          <w:bCs/>
          <w:sz w:val="26"/>
          <w:szCs w:val="26"/>
        </w:rPr>
        <w:t>prix</w:t>
      </w:r>
      <w:r>
        <w:rPr>
          <w:rFonts w:ascii="Garamond" w:hAnsi="Garamond"/>
          <w:sz w:val="26"/>
          <w:szCs w:val="26"/>
        </w:rPr>
        <w:t xml:space="preserve"> autres que des </w:t>
      </w:r>
      <w:r>
        <w:rPr>
          <w:rFonts w:ascii="Garamond" w:hAnsi="Garamond"/>
          <w:b/>
          <w:bCs/>
          <w:sz w:val="26"/>
          <w:szCs w:val="26"/>
        </w:rPr>
        <w:t>tickets</w:t>
      </w:r>
      <w:r>
        <w:rPr>
          <w:rFonts w:ascii="Garamond" w:hAnsi="Garamond"/>
          <w:sz w:val="26"/>
          <w:szCs w:val="26"/>
        </w:rPr>
        <w:t xml:space="preserve"> ni des gains d’une autre nature;</w:t>
      </w:r>
    </w:p>
    <w:p w14:paraId="2779DBBB" w14:textId="1AD268B3" w:rsidR="00006A44"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 xml:space="preserve">elles ne permettent en aucun cas l’activation ou le démarrage du jeu par l’utilisation de </w:t>
      </w:r>
      <w:r>
        <w:rPr>
          <w:rFonts w:ascii="Garamond" w:hAnsi="Garamond"/>
          <w:b/>
          <w:bCs/>
          <w:sz w:val="26"/>
          <w:szCs w:val="26"/>
        </w:rPr>
        <w:t>tickets</w:t>
      </w:r>
      <w:r>
        <w:rPr>
          <w:rFonts w:ascii="Garamond" w:hAnsi="Garamond"/>
          <w:sz w:val="26"/>
          <w:szCs w:val="26"/>
        </w:rPr>
        <w:t xml:space="preserve"> émis antérieurement.</w:t>
      </w:r>
    </w:p>
    <w:p w14:paraId="68E69B94" w14:textId="5D55C397" w:rsidR="00006A44" w:rsidRPr="001A4C31" w:rsidRDefault="00006A44" w:rsidP="007044B2">
      <w:pPr>
        <w:pStyle w:val="ListParagraph"/>
        <w:keepNext/>
        <w:keepLines/>
        <w:numPr>
          <w:ilvl w:val="0"/>
          <w:numId w:val="11"/>
        </w:numPr>
        <w:autoSpaceDE w:val="0"/>
        <w:autoSpaceDN w:val="0"/>
        <w:adjustRightInd w:val="0"/>
        <w:spacing w:before="120" w:after="120"/>
        <w:ind w:left="426" w:hanging="426"/>
        <w:jc w:val="both"/>
        <w:rPr>
          <w:rFonts w:ascii="Garamond" w:hAnsi="Garamond" w:cs="Calibri"/>
          <w:b/>
          <w:bCs/>
          <w:smallCaps/>
          <w:color w:val="000000"/>
          <w:sz w:val="26"/>
          <w:szCs w:val="26"/>
        </w:rPr>
      </w:pPr>
      <w:r>
        <w:rPr>
          <w:rFonts w:ascii="Garamond" w:hAnsi="Garamond"/>
          <w:sz w:val="26"/>
          <w:szCs w:val="26"/>
        </w:rPr>
        <w:t xml:space="preserve">Les </w:t>
      </w:r>
      <w:r>
        <w:rPr>
          <w:rFonts w:ascii="Garamond" w:hAnsi="Garamond"/>
          <w:b/>
          <w:bCs/>
          <w:sz w:val="26"/>
          <w:szCs w:val="26"/>
        </w:rPr>
        <w:t>machines 7c-bis)</w:t>
      </w:r>
      <w:r>
        <w:rPr>
          <w:rFonts w:ascii="Garamond" w:hAnsi="Garamond"/>
          <w:sz w:val="26"/>
          <w:szCs w:val="26"/>
        </w:rPr>
        <w:t xml:space="preserve">, outre les dispositions prévues à l’article 3, </w:t>
      </w:r>
      <w:r>
        <w:rPr>
          <w:rFonts w:ascii="Garamond" w:hAnsi="Garamond"/>
          <w:sz w:val="26"/>
          <w:szCs w:val="26"/>
          <w:u w:val="single"/>
        </w:rPr>
        <w:t>peuvent aussi présenter</w:t>
      </w:r>
      <w:r>
        <w:rPr>
          <w:rFonts w:ascii="Garamond" w:hAnsi="Garamond"/>
          <w:sz w:val="26"/>
          <w:szCs w:val="26"/>
        </w:rPr>
        <w:t xml:space="preserve"> les caractéristiques suivantes:</w:t>
      </w:r>
    </w:p>
    <w:p w14:paraId="27549763" w14:textId="77777777" w:rsidR="00BC4C31" w:rsidRPr="004D51BE" w:rsidRDefault="00BC4C31"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être dotées d’un mécanisme de distribution de </w:t>
      </w:r>
      <w:r>
        <w:rPr>
          <w:rFonts w:ascii="Garamond" w:hAnsi="Garamond"/>
          <w:b/>
          <w:bCs/>
          <w:sz w:val="26"/>
          <w:szCs w:val="26"/>
        </w:rPr>
        <w:t>tickets</w:t>
      </w:r>
      <w:r>
        <w:rPr>
          <w:rFonts w:ascii="Garamond" w:hAnsi="Garamond"/>
          <w:sz w:val="26"/>
          <w:szCs w:val="26"/>
        </w:rPr>
        <w:t>;</w:t>
      </w:r>
    </w:p>
    <w:p w14:paraId="650AAFF3" w14:textId="1C0FDB16"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être dotées d’une carte de jeu;</w:t>
      </w:r>
    </w:p>
    <w:p w14:paraId="660CD82A"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être équipées d’un écran ou d’un moniteur;</w:t>
      </w:r>
    </w:p>
    <w:p w14:paraId="0DF663E7"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être constituées de </w:t>
      </w:r>
      <w:r>
        <w:rPr>
          <w:rFonts w:ascii="Garamond" w:hAnsi="Garamond"/>
          <w:b/>
          <w:bCs/>
          <w:sz w:val="26"/>
          <w:szCs w:val="26"/>
        </w:rPr>
        <w:t xml:space="preserve">machines </w:t>
      </w:r>
      <w:proofErr w:type="spellStart"/>
      <w:r>
        <w:rPr>
          <w:rFonts w:ascii="Garamond" w:hAnsi="Garamond"/>
          <w:b/>
          <w:bCs/>
          <w:sz w:val="26"/>
          <w:szCs w:val="26"/>
        </w:rPr>
        <w:t>multijoueurs</w:t>
      </w:r>
      <w:proofErr w:type="spellEnd"/>
      <w:r>
        <w:rPr>
          <w:rFonts w:ascii="Garamond" w:hAnsi="Garamond"/>
          <w:sz w:val="26"/>
          <w:szCs w:val="26"/>
        </w:rPr>
        <w:t>;</w:t>
      </w:r>
    </w:p>
    <w:p w14:paraId="40634206" w14:textId="50571159"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être dotées de dispositifs périphériques permettant uniquement au joueur d’actionner, de piloter et/ou d'interagir avec la </w:t>
      </w:r>
      <w:r>
        <w:rPr>
          <w:rFonts w:ascii="Garamond" w:hAnsi="Garamond"/>
          <w:b/>
          <w:bCs/>
          <w:sz w:val="26"/>
          <w:szCs w:val="26"/>
        </w:rPr>
        <w:t>machine</w:t>
      </w:r>
      <w:r>
        <w:rPr>
          <w:rFonts w:ascii="Garamond" w:hAnsi="Garamond"/>
          <w:sz w:val="26"/>
          <w:szCs w:val="26"/>
        </w:rPr>
        <w:t xml:space="preserve"> ou le jeu;</w:t>
      </w:r>
    </w:p>
    <w:p w14:paraId="3AE8C75B"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être dotées de composantes électroniques en plus de dispositifs mécaniques, pour l’exécution du jeu;</w:t>
      </w:r>
    </w:p>
    <w:p w14:paraId="0F34CC79"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être équipées d’un mécanisme capable de reproduire des pistes audio et/ou vidéo;</w:t>
      </w:r>
    </w:p>
    <w:p w14:paraId="7794EC56" w14:textId="347FF11E"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permettre la mise à jour, même à distance, des mémoires électroniques grâce à des mécanismes prédéfinis par le fabricant, décrits en détail dans la documentation technique visée à l’article 8 et vérifiés par l’organisme de certification.</w:t>
      </w:r>
    </w:p>
    <w:p w14:paraId="4AC834AC"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7D99922F" w14:textId="447C37E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Article 7</w:t>
      </w:r>
    </w:p>
    <w:p w14:paraId="0789FDE7" w14:textId="5BBE32CF"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(autres exigences pour les machines 7c)</w:t>
      </w:r>
    </w:p>
    <w:p w14:paraId="53DE3EE3"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1FBBB255" w14:textId="10FE559E" w:rsidR="00006A44" w:rsidRPr="001A4C31" w:rsidRDefault="00006A44" w:rsidP="007044B2">
      <w:pPr>
        <w:pStyle w:val="ListParagraph"/>
        <w:keepNext/>
        <w:keepLines/>
        <w:numPr>
          <w:ilvl w:val="0"/>
          <w:numId w:val="14"/>
        </w:numPr>
        <w:autoSpaceDE w:val="0"/>
        <w:autoSpaceDN w:val="0"/>
        <w:adjustRightInd w:val="0"/>
        <w:spacing w:after="120"/>
        <w:ind w:left="426" w:hanging="426"/>
        <w:jc w:val="both"/>
        <w:rPr>
          <w:rFonts w:ascii="Garamond" w:hAnsi="Garamond" w:cs="Calibri"/>
          <w:b/>
          <w:bCs/>
          <w:smallCaps/>
          <w:color w:val="000000"/>
          <w:sz w:val="26"/>
          <w:szCs w:val="26"/>
        </w:rPr>
      </w:pPr>
      <w:r>
        <w:rPr>
          <w:rFonts w:ascii="Garamond" w:hAnsi="Garamond"/>
          <w:sz w:val="26"/>
          <w:szCs w:val="26"/>
        </w:rPr>
        <w:t xml:space="preserve">Les </w:t>
      </w:r>
      <w:r>
        <w:rPr>
          <w:rFonts w:ascii="Garamond" w:hAnsi="Garamond"/>
          <w:b/>
          <w:bCs/>
          <w:sz w:val="26"/>
          <w:szCs w:val="26"/>
        </w:rPr>
        <w:t>machines 7c-ter)</w:t>
      </w:r>
      <w:r>
        <w:rPr>
          <w:rFonts w:ascii="Garamond" w:hAnsi="Garamond"/>
          <w:sz w:val="26"/>
          <w:szCs w:val="26"/>
        </w:rPr>
        <w:t xml:space="preserve">, outre les dispositions prévues à l’article 3, sont </w:t>
      </w:r>
      <w:r>
        <w:rPr>
          <w:rFonts w:ascii="Garamond" w:hAnsi="Garamond"/>
          <w:sz w:val="26"/>
          <w:szCs w:val="26"/>
          <w:u w:val="single"/>
        </w:rPr>
        <w:t>obligatoirement</w:t>
      </w:r>
      <w:r>
        <w:rPr>
          <w:rFonts w:ascii="Garamond" w:hAnsi="Garamond"/>
          <w:sz w:val="26"/>
          <w:szCs w:val="26"/>
        </w:rPr>
        <w:t xml:space="preserve"> soumises également aux exigences suivantes:</w:t>
      </w:r>
    </w:p>
    <w:p w14:paraId="17F42B55" w14:textId="77777777" w:rsidR="00006A44" w:rsidRPr="001A4C31" w:rsidRDefault="00006A44" w:rsidP="00F25D2B">
      <w:pPr>
        <w:pStyle w:val="NoSpacing"/>
        <w:numPr>
          <w:ilvl w:val="0"/>
          <w:numId w:val="15"/>
        </w:numPr>
        <w:ind w:left="851" w:hanging="425"/>
        <w:jc w:val="both"/>
        <w:rPr>
          <w:rFonts w:ascii="Garamond" w:hAnsi="Garamond"/>
          <w:sz w:val="26"/>
          <w:szCs w:val="26"/>
        </w:rPr>
      </w:pPr>
      <w:r>
        <w:rPr>
          <w:rFonts w:ascii="Garamond" w:hAnsi="Garamond"/>
          <w:sz w:val="26"/>
          <w:szCs w:val="26"/>
        </w:rPr>
        <w:t>elles ne disposent d’aucun appareil destiné au paiement des parties et ne permettent pas l’introduction d’argent ou de jetons ni l’utilisation d’autres moyens de paiement;</w:t>
      </w:r>
    </w:p>
    <w:p w14:paraId="0D2F1341" w14:textId="2F7EBF0A" w:rsidR="00006A44" w:rsidRPr="004D51BE" w:rsidRDefault="00006A44" w:rsidP="00F25D2B">
      <w:pPr>
        <w:pStyle w:val="NoSpacing"/>
        <w:numPr>
          <w:ilvl w:val="0"/>
          <w:numId w:val="15"/>
        </w:numPr>
        <w:ind w:left="851" w:hanging="425"/>
        <w:jc w:val="both"/>
        <w:rPr>
          <w:rFonts w:ascii="Garamond" w:hAnsi="Garamond"/>
          <w:sz w:val="26"/>
          <w:szCs w:val="26"/>
        </w:rPr>
      </w:pPr>
      <w:r>
        <w:rPr>
          <w:rFonts w:ascii="Garamond" w:hAnsi="Garamond"/>
          <w:sz w:val="26"/>
          <w:szCs w:val="26"/>
        </w:rPr>
        <w:t xml:space="preserve">elles ne sont dotées d’aucun mécanisme de distribution de </w:t>
      </w:r>
      <w:r>
        <w:rPr>
          <w:rFonts w:ascii="Garamond" w:hAnsi="Garamond"/>
          <w:b/>
          <w:bCs/>
          <w:sz w:val="26"/>
          <w:szCs w:val="26"/>
        </w:rPr>
        <w:t>tickets</w:t>
      </w:r>
      <w:r>
        <w:rPr>
          <w:rFonts w:ascii="Garamond" w:hAnsi="Garamond"/>
          <w:sz w:val="26"/>
          <w:szCs w:val="26"/>
        </w:rPr>
        <w:t>;</w:t>
      </w:r>
    </w:p>
    <w:p w14:paraId="2C73B697" w14:textId="4611036F" w:rsidR="00576413" w:rsidRPr="004D51BE" w:rsidRDefault="00576413" w:rsidP="00F25D2B">
      <w:pPr>
        <w:pStyle w:val="NoSpacing"/>
        <w:numPr>
          <w:ilvl w:val="0"/>
          <w:numId w:val="15"/>
        </w:numPr>
        <w:ind w:left="851" w:hanging="425"/>
        <w:jc w:val="both"/>
        <w:rPr>
          <w:rFonts w:ascii="Garamond" w:hAnsi="Garamond"/>
          <w:sz w:val="26"/>
          <w:szCs w:val="26"/>
        </w:rPr>
      </w:pPr>
      <w:r>
        <w:rPr>
          <w:rFonts w:ascii="Garamond" w:hAnsi="Garamond"/>
          <w:sz w:val="26"/>
          <w:szCs w:val="26"/>
        </w:rPr>
        <w:t xml:space="preserve">elles ne permettent pas la distribution de </w:t>
      </w:r>
      <w:r>
        <w:rPr>
          <w:rFonts w:ascii="Garamond" w:hAnsi="Garamond"/>
          <w:b/>
          <w:bCs/>
          <w:sz w:val="26"/>
          <w:szCs w:val="26"/>
        </w:rPr>
        <w:t>prix</w:t>
      </w:r>
      <w:r>
        <w:rPr>
          <w:rFonts w:ascii="Garamond" w:hAnsi="Garamond"/>
          <w:sz w:val="26"/>
          <w:szCs w:val="26"/>
        </w:rPr>
        <w:t xml:space="preserve"> ni de gains d’une autre nature.</w:t>
      </w:r>
    </w:p>
    <w:p w14:paraId="36BECAB3" w14:textId="393713C6" w:rsidR="00006A44" w:rsidRPr="001A4C31" w:rsidRDefault="00006A44" w:rsidP="007044B2">
      <w:pPr>
        <w:pStyle w:val="ListParagraph"/>
        <w:keepNext/>
        <w:keepLines/>
        <w:numPr>
          <w:ilvl w:val="0"/>
          <w:numId w:val="14"/>
        </w:numPr>
        <w:autoSpaceDE w:val="0"/>
        <w:autoSpaceDN w:val="0"/>
        <w:adjustRightInd w:val="0"/>
        <w:spacing w:before="120" w:after="120"/>
        <w:ind w:left="426" w:hanging="426"/>
        <w:jc w:val="both"/>
        <w:rPr>
          <w:rFonts w:ascii="Garamond" w:hAnsi="Garamond" w:cs="Calibri"/>
          <w:b/>
          <w:bCs/>
          <w:smallCaps/>
          <w:color w:val="000000"/>
          <w:sz w:val="26"/>
          <w:szCs w:val="26"/>
        </w:rPr>
      </w:pPr>
      <w:r>
        <w:rPr>
          <w:rFonts w:ascii="Garamond" w:hAnsi="Garamond"/>
          <w:sz w:val="26"/>
          <w:szCs w:val="26"/>
        </w:rPr>
        <w:t xml:space="preserve">Les </w:t>
      </w:r>
      <w:r>
        <w:rPr>
          <w:rFonts w:ascii="Garamond" w:hAnsi="Garamond"/>
          <w:b/>
          <w:bCs/>
          <w:sz w:val="26"/>
          <w:szCs w:val="26"/>
        </w:rPr>
        <w:t>machines 7c-ter)</w:t>
      </w:r>
      <w:r>
        <w:rPr>
          <w:rFonts w:ascii="Garamond" w:hAnsi="Garamond"/>
          <w:sz w:val="26"/>
          <w:szCs w:val="26"/>
        </w:rPr>
        <w:t xml:space="preserve">, outre les dispositions prévues à l’article 3, </w:t>
      </w:r>
      <w:r>
        <w:rPr>
          <w:rFonts w:ascii="Garamond" w:hAnsi="Garamond"/>
          <w:i/>
          <w:sz w:val="26"/>
          <w:szCs w:val="26"/>
        </w:rPr>
        <w:t>peuvent aussi présenter</w:t>
      </w:r>
      <w:r>
        <w:rPr>
          <w:rFonts w:ascii="Garamond" w:hAnsi="Garamond"/>
          <w:sz w:val="26"/>
          <w:szCs w:val="26"/>
        </w:rPr>
        <w:t xml:space="preserve"> les caractéristiques suivantes:</w:t>
      </w:r>
    </w:p>
    <w:p w14:paraId="5A84F3F0"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être dotées d’une carte de jeu;</w:t>
      </w:r>
    </w:p>
    <w:p w14:paraId="398F352D"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être équipées d’un écran ou d’un moniteur;</w:t>
      </w:r>
    </w:p>
    <w:p w14:paraId="45F7C3E8"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 xml:space="preserve">être constituées de </w:t>
      </w:r>
      <w:r>
        <w:rPr>
          <w:rFonts w:ascii="Garamond" w:hAnsi="Garamond"/>
          <w:b/>
          <w:bCs/>
          <w:sz w:val="26"/>
          <w:szCs w:val="26"/>
        </w:rPr>
        <w:t xml:space="preserve">machines </w:t>
      </w:r>
      <w:proofErr w:type="spellStart"/>
      <w:r>
        <w:rPr>
          <w:rFonts w:ascii="Garamond" w:hAnsi="Garamond"/>
          <w:b/>
          <w:bCs/>
          <w:sz w:val="26"/>
          <w:szCs w:val="26"/>
        </w:rPr>
        <w:t>multijoueurs</w:t>
      </w:r>
      <w:proofErr w:type="spellEnd"/>
      <w:r>
        <w:rPr>
          <w:rFonts w:ascii="Garamond" w:hAnsi="Garamond"/>
          <w:sz w:val="26"/>
          <w:szCs w:val="26"/>
        </w:rPr>
        <w:t>;</w:t>
      </w:r>
    </w:p>
    <w:p w14:paraId="4D237CD6" w14:textId="4FA1580E"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 xml:space="preserve">être dotées de dispositifs périphériques permettant uniquement au joueur d’actionner, de piloter et/ou d'interagir avec la </w:t>
      </w:r>
      <w:r>
        <w:rPr>
          <w:rFonts w:ascii="Garamond" w:hAnsi="Garamond"/>
          <w:b/>
          <w:bCs/>
          <w:sz w:val="26"/>
          <w:szCs w:val="26"/>
        </w:rPr>
        <w:t>machine</w:t>
      </w:r>
      <w:r>
        <w:rPr>
          <w:rFonts w:ascii="Garamond" w:hAnsi="Garamond"/>
          <w:sz w:val="26"/>
          <w:szCs w:val="26"/>
        </w:rPr>
        <w:t xml:space="preserve"> ou le jeu;</w:t>
      </w:r>
    </w:p>
    <w:p w14:paraId="65790A9C"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être dotées de composantes électroniques en plus de dispositifs mécaniques, pour l’exécution du jeu;</w:t>
      </w:r>
    </w:p>
    <w:p w14:paraId="6F98FFF3"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être équipées d’un mécanisme capable de reproduire des pistes audio et/ou vidéo;</w:t>
      </w:r>
    </w:p>
    <w:p w14:paraId="5BA00217" w14:textId="6C510CA9"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lastRenderedPageBreak/>
        <w:t>permettre la mise à jour, même à distance, des mémoires électroniques grâce à des mécanismes prédéfinis par le fabricant, décrits en détail dans la documentation technique visée à l’article 8 et vérifiés par l’organisme de certification.</w:t>
      </w:r>
    </w:p>
    <w:p w14:paraId="3A4513BD"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713184C" w14:textId="0F45935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Article 8</w:t>
      </w:r>
    </w:p>
    <w:p w14:paraId="0297DEE6" w14:textId="3AA14B6F"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(fiche explicative et documentation technique)</w:t>
      </w:r>
    </w:p>
    <w:p w14:paraId="174ED561"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D20AD80" w14:textId="77777777" w:rsidR="00503E1D" w:rsidRDefault="002C3AE9" w:rsidP="007044B2">
      <w:pPr>
        <w:pStyle w:val="ListParagraph"/>
        <w:keepNext/>
        <w:keepLines/>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sz w:val="26"/>
          <w:szCs w:val="26"/>
        </w:rPr>
        <w:t xml:space="preserve">Pour chaque modèle de </w:t>
      </w:r>
      <w:r>
        <w:rPr>
          <w:rFonts w:ascii="Garamond" w:hAnsi="Garamond"/>
          <w:b/>
          <w:bCs/>
          <w:sz w:val="26"/>
          <w:szCs w:val="26"/>
        </w:rPr>
        <w:t>machine</w:t>
      </w:r>
      <w:r>
        <w:rPr>
          <w:rFonts w:ascii="Garamond" w:hAnsi="Garamond"/>
          <w:sz w:val="26"/>
          <w:szCs w:val="26"/>
        </w:rPr>
        <w:t xml:space="preserve">, les </w:t>
      </w:r>
      <w:r>
        <w:rPr>
          <w:rFonts w:ascii="Garamond" w:hAnsi="Garamond"/>
          <w:b/>
          <w:bCs/>
          <w:sz w:val="26"/>
          <w:szCs w:val="26"/>
        </w:rPr>
        <w:t>fabricants</w:t>
      </w:r>
      <w:r>
        <w:rPr>
          <w:rFonts w:ascii="Garamond" w:hAnsi="Garamond"/>
          <w:sz w:val="26"/>
          <w:szCs w:val="26"/>
        </w:rPr>
        <w:t xml:space="preserve"> ou </w:t>
      </w:r>
      <w:r>
        <w:rPr>
          <w:rFonts w:ascii="Garamond" w:hAnsi="Garamond"/>
          <w:b/>
          <w:bCs/>
          <w:sz w:val="26"/>
          <w:szCs w:val="26"/>
        </w:rPr>
        <w:t>importateurs</w:t>
      </w:r>
      <w:r>
        <w:rPr>
          <w:rFonts w:ascii="Garamond" w:hAnsi="Garamond"/>
          <w:sz w:val="26"/>
          <w:szCs w:val="26"/>
        </w:rPr>
        <w:t xml:space="preserve"> établissent la fiche explicative, rédigée en italien, aussi bien sous format papier que numérique non réinscriptible, dont le contenu minimum est indiqué ci-après:</w:t>
      </w:r>
    </w:p>
    <w:p w14:paraId="2D52F2B8" w14:textId="02593E72" w:rsidR="00503E1D" w:rsidRPr="001A4C31"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la dénomination commerciale du modèle de </w:t>
      </w:r>
      <w:r>
        <w:rPr>
          <w:rFonts w:ascii="Garamond" w:hAnsi="Garamond"/>
          <w:b/>
          <w:bCs/>
          <w:sz w:val="26"/>
          <w:szCs w:val="26"/>
        </w:rPr>
        <w:t>machine</w:t>
      </w:r>
      <w:r>
        <w:rPr>
          <w:rFonts w:ascii="Garamond" w:hAnsi="Garamond"/>
          <w:sz w:val="26"/>
          <w:szCs w:val="26"/>
        </w:rPr>
        <w:t xml:space="preserve"> et celle du ou des jeux que la </w:t>
      </w:r>
      <w:r>
        <w:rPr>
          <w:rFonts w:ascii="Garamond" w:hAnsi="Garamond"/>
          <w:b/>
          <w:bCs/>
          <w:sz w:val="26"/>
          <w:szCs w:val="26"/>
        </w:rPr>
        <w:t>machine</w:t>
      </w:r>
      <w:r>
        <w:rPr>
          <w:rFonts w:ascii="Garamond" w:hAnsi="Garamond"/>
          <w:sz w:val="26"/>
          <w:szCs w:val="26"/>
        </w:rPr>
        <w:t xml:space="preserve"> propose;</w:t>
      </w:r>
    </w:p>
    <w:p w14:paraId="7BCE7603" w14:textId="37951507" w:rsidR="001742F1" w:rsidRPr="001742F1" w:rsidRDefault="00503E1D" w:rsidP="001742F1">
      <w:pPr>
        <w:pStyle w:val="NoSpacing"/>
        <w:numPr>
          <w:ilvl w:val="0"/>
          <w:numId w:val="17"/>
        </w:numPr>
        <w:jc w:val="both"/>
        <w:rPr>
          <w:rFonts w:ascii="Garamond" w:hAnsi="Garamond"/>
          <w:sz w:val="26"/>
          <w:szCs w:val="26"/>
        </w:rPr>
      </w:pPr>
      <w:r>
        <w:rPr>
          <w:rFonts w:ascii="Garamond" w:hAnsi="Garamond"/>
          <w:sz w:val="26"/>
          <w:szCs w:val="26"/>
        </w:rPr>
        <w:t xml:space="preserve">les données d’identification du </w:t>
      </w:r>
      <w:r>
        <w:rPr>
          <w:rFonts w:ascii="Garamond" w:hAnsi="Garamond"/>
          <w:b/>
          <w:bCs/>
          <w:sz w:val="26"/>
          <w:szCs w:val="26"/>
        </w:rPr>
        <w:t>fabricant</w:t>
      </w:r>
      <w:r>
        <w:rPr>
          <w:rFonts w:ascii="Garamond" w:hAnsi="Garamond"/>
          <w:sz w:val="26"/>
          <w:szCs w:val="26"/>
        </w:rPr>
        <w:t xml:space="preserve"> ou de l’</w:t>
      </w:r>
      <w:r>
        <w:rPr>
          <w:rFonts w:ascii="Garamond" w:hAnsi="Garamond"/>
          <w:b/>
          <w:bCs/>
          <w:sz w:val="26"/>
          <w:szCs w:val="26"/>
        </w:rPr>
        <w:t>importateur</w:t>
      </w:r>
      <w:r>
        <w:rPr>
          <w:rFonts w:ascii="Garamond" w:hAnsi="Garamond"/>
          <w:sz w:val="26"/>
          <w:szCs w:val="26"/>
        </w:rPr>
        <w:t xml:space="preserve"> de la </w:t>
      </w:r>
      <w:r>
        <w:rPr>
          <w:rFonts w:ascii="Garamond" w:hAnsi="Garamond"/>
          <w:b/>
          <w:bCs/>
          <w:sz w:val="26"/>
          <w:szCs w:val="26"/>
        </w:rPr>
        <w:t>machine</w:t>
      </w:r>
      <w:r>
        <w:rPr>
          <w:rFonts w:ascii="Garamond" w:hAnsi="Garamond"/>
          <w:sz w:val="26"/>
          <w:szCs w:val="26"/>
        </w:rPr>
        <w:t xml:space="preserve"> avec les informations attribuées par l’</w:t>
      </w:r>
      <w:r>
        <w:rPr>
          <w:rFonts w:ascii="Garamond" w:hAnsi="Garamond"/>
          <w:b/>
          <w:bCs/>
          <w:sz w:val="26"/>
          <w:szCs w:val="26"/>
        </w:rPr>
        <w:t>ADM</w:t>
      </w:r>
      <w:r>
        <w:rPr>
          <w:rFonts w:ascii="Garamond" w:hAnsi="Garamond"/>
          <w:sz w:val="26"/>
          <w:szCs w:val="26"/>
        </w:rPr>
        <w:t>, à l'occasion de l’inscription au Registre unique des opérateurs de jeux publics visé à l’article 27 du décret-loi nº 124 du 26 octobre 2019, converti par la loi nº 157 du 16 décembre 2019;</w:t>
      </w:r>
    </w:p>
    <w:p w14:paraId="646B97FB" w14:textId="0BE7D421" w:rsidR="004B3888" w:rsidRPr="004B3888" w:rsidRDefault="004B3888" w:rsidP="004B3888">
      <w:pPr>
        <w:pStyle w:val="NoSpacing"/>
        <w:numPr>
          <w:ilvl w:val="0"/>
          <w:numId w:val="17"/>
        </w:numPr>
        <w:jc w:val="both"/>
        <w:rPr>
          <w:rFonts w:ascii="Garamond" w:hAnsi="Garamond"/>
          <w:sz w:val="26"/>
          <w:szCs w:val="26"/>
        </w:rPr>
      </w:pPr>
      <w:r>
        <w:rPr>
          <w:rFonts w:ascii="Garamond" w:hAnsi="Garamond"/>
          <w:sz w:val="26"/>
          <w:szCs w:val="26"/>
        </w:rPr>
        <w:t xml:space="preserve">les données d’identification du </w:t>
      </w:r>
      <w:r>
        <w:rPr>
          <w:rFonts w:ascii="Garamond" w:hAnsi="Garamond"/>
          <w:b/>
          <w:bCs/>
          <w:sz w:val="26"/>
          <w:szCs w:val="26"/>
        </w:rPr>
        <w:t>fabricant</w:t>
      </w:r>
      <w:r>
        <w:rPr>
          <w:rFonts w:ascii="Garamond" w:hAnsi="Garamond"/>
          <w:sz w:val="26"/>
          <w:szCs w:val="26"/>
        </w:rPr>
        <w:t xml:space="preserve"> ou de l’</w:t>
      </w:r>
      <w:r>
        <w:rPr>
          <w:rFonts w:ascii="Garamond" w:hAnsi="Garamond"/>
          <w:b/>
          <w:bCs/>
          <w:sz w:val="26"/>
          <w:szCs w:val="26"/>
        </w:rPr>
        <w:t>importateur</w:t>
      </w:r>
      <w:r>
        <w:rPr>
          <w:rFonts w:ascii="Garamond" w:hAnsi="Garamond"/>
          <w:sz w:val="26"/>
          <w:szCs w:val="26"/>
        </w:rPr>
        <w:t xml:space="preserve"> de la </w:t>
      </w:r>
      <w:r>
        <w:rPr>
          <w:rFonts w:ascii="Garamond" w:hAnsi="Garamond"/>
          <w:b/>
          <w:bCs/>
          <w:sz w:val="26"/>
          <w:szCs w:val="26"/>
        </w:rPr>
        <w:t>carte de jeu</w:t>
      </w:r>
      <w:r>
        <w:rPr>
          <w:rFonts w:ascii="Garamond" w:hAnsi="Garamond"/>
          <w:sz w:val="26"/>
          <w:szCs w:val="26"/>
        </w:rPr>
        <w:t>, le cas échéant, avec les informations attribuées par l’</w:t>
      </w:r>
      <w:r>
        <w:rPr>
          <w:rFonts w:ascii="Garamond" w:hAnsi="Garamond"/>
          <w:b/>
          <w:bCs/>
          <w:sz w:val="26"/>
          <w:szCs w:val="26"/>
        </w:rPr>
        <w:t>ADM</w:t>
      </w:r>
      <w:r>
        <w:rPr>
          <w:rFonts w:ascii="Garamond" w:hAnsi="Garamond"/>
          <w:sz w:val="26"/>
          <w:szCs w:val="26"/>
        </w:rPr>
        <w:t>, à l’occasion de l’inscription au Registre unique des opérateurs de jeux publics visé à l’article 27 du décret-loi nº 124 du 26 octobre 2019, converti par la loi nº 157 du 16 décembre 2019;</w:t>
      </w:r>
    </w:p>
    <w:p w14:paraId="55F973AA" w14:textId="22C0C1D5"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les détails de la certification de conformité aux prescriptions requises pour le jeu légal du modèle de </w:t>
      </w:r>
      <w:r>
        <w:rPr>
          <w:rFonts w:ascii="Garamond" w:hAnsi="Garamond"/>
          <w:b/>
          <w:bCs/>
          <w:sz w:val="26"/>
          <w:szCs w:val="26"/>
        </w:rPr>
        <w:t>machine</w:t>
      </w:r>
      <w:r>
        <w:rPr>
          <w:rFonts w:ascii="Garamond" w:hAnsi="Garamond"/>
          <w:sz w:val="26"/>
          <w:szCs w:val="26"/>
        </w:rPr>
        <w:t xml:space="preserve"> soumise à la vérification technique; </w:t>
      </w:r>
    </w:p>
    <w:p w14:paraId="5DD72323" w14:textId="6FD08716" w:rsidR="00503E1D" w:rsidRPr="001A4C31"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la description, accompagnée d’images en couleurs, des caractéristiques externes de la </w:t>
      </w:r>
      <w:r>
        <w:rPr>
          <w:rFonts w:ascii="Garamond" w:hAnsi="Garamond"/>
          <w:b/>
          <w:bCs/>
          <w:sz w:val="26"/>
          <w:szCs w:val="26"/>
        </w:rPr>
        <w:t>machine</w:t>
      </w:r>
      <w:r>
        <w:rPr>
          <w:rFonts w:ascii="Garamond" w:hAnsi="Garamond"/>
          <w:sz w:val="26"/>
          <w:szCs w:val="26"/>
        </w:rPr>
        <w:t>;</w:t>
      </w:r>
    </w:p>
    <w:p w14:paraId="216BE283" w14:textId="7753B241"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la description, accompagnée d’images en couleurs, de toutes les caractéristiques techniques de la </w:t>
      </w:r>
      <w:r>
        <w:rPr>
          <w:rFonts w:ascii="Garamond" w:hAnsi="Garamond"/>
          <w:b/>
          <w:bCs/>
          <w:sz w:val="26"/>
          <w:szCs w:val="26"/>
        </w:rPr>
        <w:t>machine</w:t>
      </w:r>
      <w:r>
        <w:rPr>
          <w:rFonts w:ascii="Garamond" w:hAnsi="Garamond"/>
          <w:sz w:val="26"/>
          <w:szCs w:val="26"/>
        </w:rPr>
        <w:t xml:space="preserve">, des modalités de fonctionnement correspondantes, des règles des jeux et de chacune de leurs phases, y compris le coût de la </w:t>
      </w:r>
      <w:r>
        <w:rPr>
          <w:rFonts w:ascii="Garamond" w:hAnsi="Garamond"/>
          <w:b/>
          <w:bCs/>
          <w:sz w:val="26"/>
          <w:szCs w:val="26"/>
        </w:rPr>
        <w:t>partie</w:t>
      </w:r>
      <w:r>
        <w:rPr>
          <w:rFonts w:ascii="Garamond" w:hAnsi="Garamond"/>
          <w:sz w:val="26"/>
          <w:szCs w:val="26"/>
        </w:rPr>
        <w:t xml:space="preserve">, ainsi que des modalités de distribution éventuelle de </w:t>
      </w:r>
      <w:r>
        <w:rPr>
          <w:rFonts w:ascii="Garamond" w:hAnsi="Garamond"/>
          <w:b/>
          <w:bCs/>
          <w:sz w:val="26"/>
          <w:szCs w:val="26"/>
        </w:rPr>
        <w:t>prix</w:t>
      </w:r>
      <w:r>
        <w:rPr>
          <w:rFonts w:ascii="Garamond" w:hAnsi="Garamond"/>
          <w:sz w:val="26"/>
          <w:szCs w:val="26"/>
        </w:rPr>
        <w:t xml:space="preserve">; en ce qui concerne les </w:t>
      </w:r>
      <w:r>
        <w:rPr>
          <w:rFonts w:ascii="Garamond" w:hAnsi="Garamond"/>
          <w:b/>
          <w:bCs/>
          <w:sz w:val="26"/>
          <w:szCs w:val="26"/>
        </w:rPr>
        <w:t xml:space="preserve">machines </w:t>
      </w:r>
      <w:proofErr w:type="spellStart"/>
      <w:r>
        <w:rPr>
          <w:rFonts w:ascii="Garamond" w:hAnsi="Garamond"/>
          <w:b/>
          <w:bCs/>
          <w:sz w:val="26"/>
          <w:szCs w:val="26"/>
        </w:rPr>
        <w:t>multijoueurs</w:t>
      </w:r>
      <w:proofErr w:type="spellEnd"/>
      <w:r>
        <w:rPr>
          <w:rFonts w:ascii="Garamond" w:hAnsi="Garamond"/>
          <w:sz w:val="26"/>
          <w:szCs w:val="26"/>
        </w:rPr>
        <w:t>, les modalités d’interaction entre les joueurs, y compris les connexions éventuellement nécessaires aux fins du jeu, doivent également être indiquées;</w:t>
      </w:r>
    </w:p>
    <w:p w14:paraId="44B92EDC" w14:textId="51FCE4C9" w:rsidR="00411B99" w:rsidRPr="00411B99" w:rsidRDefault="00411B99" w:rsidP="00411B99">
      <w:pPr>
        <w:pStyle w:val="NoSpacing"/>
        <w:numPr>
          <w:ilvl w:val="0"/>
          <w:numId w:val="17"/>
        </w:numPr>
        <w:jc w:val="both"/>
        <w:rPr>
          <w:rFonts w:ascii="Garamond" w:hAnsi="Garamond"/>
          <w:sz w:val="26"/>
          <w:szCs w:val="26"/>
        </w:rPr>
      </w:pPr>
      <w:r>
        <w:rPr>
          <w:rFonts w:ascii="Garamond" w:hAnsi="Garamond"/>
          <w:iCs/>
          <w:sz w:val="26"/>
          <w:szCs w:val="26"/>
        </w:rPr>
        <w:t>la description de tous les paramètres configurables au niveau matériel ou logiciel, le cas échéant;</w:t>
      </w:r>
    </w:p>
    <w:p w14:paraId="483EFFB4" w14:textId="24F49648" w:rsidR="00503E1D" w:rsidRPr="000E0915" w:rsidRDefault="00503E1D" w:rsidP="00503E1D">
      <w:pPr>
        <w:pStyle w:val="NoSpacing"/>
        <w:numPr>
          <w:ilvl w:val="0"/>
          <w:numId w:val="17"/>
        </w:numPr>
        <w:jc w:val="both"/>
        <w:rPr>
          <w:rFonts w:ascii="Garamond" w:hAnsi="Garamond"/>
          <w:sz w:val="26"/>
          <w:szCs w:val="26"/>
        </w:rPr>
      </w:pPr>
      <w:r>
        <w:rPr>
          <w:rFonts w:ascii="Garamond" w:hAnsi="Garamond"/>
          <w:sz w:val="26"/>
          <w:szCs w:val="26"/>
        </w:rPr>
        <w:t>la description technique des dispositifs et des mécanismes visés à l’article 3, paragraphe 1, lettre n);</w:t>
      </w:r>
    </w:p>
    <w:p w14:paraId="5F8FBBFB" w14:textId="4F4868D9"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le schéma de câblage de l’appareil et de ses périphériques de jeu, le cas échéant, comprenant les dispositifs et mécanismes visés à l’article 3, paragraphe 1, lettre n);</w:t>
      </w:r>
    </w:p>
    <w:p w14:paraId="46E425C7" w14:textId="77777777" w:rsidR="00411B99" w:rsidRDefault="00503E1D" w:rsidP="00503E1D">
      <w:pPr>
        <w:pStyle w:val="NoSpacing"/>
        <w:numPr>
          <w:ilvl w:val="0"/>
          <w:numId w:val="17"/>
        </w:numPr>
        <w:jc w:val="both"/>
        <w:rPr>
          <w:rFonts w:ascii="Garamond" w:hAnsi="Garamond"/>
          <w:sz w:val="26"/>
          <w:szCs w:val="26"/>
        </w:rPr>
      </w:pPr>
      <w:r>
        <w:rPr>
          <w:rFonts w:ascii="Garamond" w:hAnsi="Garamond"/>
          <w:sz w:val="26"/>
          <w:szCs w:val="26"/>
        </w:rPr>
        <w:t>la copie des certificats de sécurité prévus en vertu de la réglementation communautaire et internationale;</w:t>
      </w:r>
    </w:p>
    <w:p w14:paraId="0316F196" w14:textId="73371FDD" w:rsidR="00411B99" w:rsidRPr="001A4C31" w:rsidRDefault="00411B99" w:rsidP="00411B99">
      <w:pPr>
        <w:pStyle w:val="NoSpacing"/>
        <w:numPr>
          <w:ilvl w:val="0"/>
          <w:numId w:val="17"/>
        </w:numPr>
        <w:jc w:val="both"/>
        <w:rPr>
          <w:rFonts w:ascii="Garamond" w:hAnsi="Garamond"/>
          <w:sz w:val="26"/>
          <w:szCs w:val="26"/>
        </w:rPr>
      </w:pPr>
      <w:r>
        <w:rPr>
          <w:rFonts w:ascii="Garamond" w:hAnsi="Garamond"/>
          <w:sz w:val="26"/>
          <w:szCs w:val="26"/>
        </w:rPr>
        <w:t xml:space="preserve">la classification selon le PEGI ou système équivalent pour les pays qui adoptent une méthode de classification différente, relative à l’âge minimum du joueur et aux descripteurs de contenu, le cas échéant; en l'absence d’une telle classification, l’âge minimum du joueur recommandé par le </w:t>
      </w:r>
      <w:r>
        <w:rPr>
          <w:rFonts w:ascii="Garamond" w:hAnsi="Garamond"/>
          <w:b/>
          <w:bCs/>
          <w:sz w:val="26"/>
          <w:szCs w:val="26"/>
        </w:rPr>
        <w:t>fabricant</w:t>
      </w:r>
      <w:r>
        <w:rPr>
          <w:rFonts w:ascii="Garamond" w:hAnsi="Garamond"/>
          <w:sz w:val="26"/>
          <w:szCs w:val="26"/>
        </w:rPr>
        <w:t xml:space="preserve"> pour l’utilisation de la </w:t>
      </w:r>
      <w:r>
        <w:rPr>
          <w:rFonts w:ascii="Garamond" w:hAnsi="Garamond"/>
          <w:b/>
          <w:bCs/>
          <w:sz w:val="26"/>
          <w:szCs w:val="26"/>
        </w:rPr>
        <w:t>machine</w:t>
      </w:r>
      <w:r>
        <w:rPr>
          <w:rFonts w:ascii="Garamond" w:hAnsi="Garamond"/>
          <w:sz w:val="26"/>
          <w:szCs w:val="26"/>
        </w:rPr>
        <w:t>.</w:t>
      </w:r>
    </w:p>
    <w:p w14:paraId="4C6052ED" w14:textId="617F2995" w:rsidR="00503E1D" w:rsidRDefault="001206AA" w:rsidP="00503E1D">
      <w:pPr>
        <w:pStyle w:val="ListParagraph"/>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sz w:val="26"/>
          <w:szCs w:val="26"/>
        </w:rPr>
        <w:lastRenderedPageBreak/>
        <w:t xml:space="preserve">Pour chaque modèle de </w:t>
      </w:r>
      <w:r>
        <w:rPr>
          <w:rFonts w:ascii="Garamond" w:hAnsi="Garamond"/>
          <w:b/>
          <w:bCs/>
          <w:sz w:val="26"/>
          <w:szCs w:val="26"/>
        </w:rPr>
        <w:t>machine</w:t>
      </w:r>
      <w:r>
        <w:rPr>
          <w:rFonts w:ascii="Garamond" w:hAnsi="Garamond"/>
          <w:sz w:val="26"/>
          <w:szCs w:val="26"/>
        </w:rPr>
        <w:t xml:space="preserve">, les </w:t>
      </w:r>
      <w:r>
        <w:rPr>
          <w:rFonts w:ascii="Garamond" w:hAnsi="Garamond"/>
          <w:b/>
          <w:bCs/>
          <w:sz w:val="26"/>
          <w:szCs w:val="26"/>
        </w:rPr>
        <w:t>fabricants</w:t>
      </w:r>
      <w:r>
        <w:rPr>
          <w:rFonts w:ascii="Garamond" w:hAnsi="Garamond"/>
          <w:sz w:val="26"/>
          <w:szCs w:val="26"/>
        </w:rPr>
        <w:t xml:space="preserve"> ou </w:t>
      </w:r>
      <w:r>
        <w:rPr>
          <w:rFonts w:ascii="Garamond" w:hAnsi="Garamond"/>
          <w:b/>
          <w:bCs/>
          <w:sz w:val="26"/>
          <w:szCs w:val="26"/>
        </w:rPr>
        <w:t>importateurs</w:t>
      </w:r>
      <w:r>
        <w:rPr>
          <w:rFonts w:ascii="Garamond" w:hAnsi="Garamond"/>
          <w:sz w:val="26"/>
          <w:szCs w:val="26"/>
        </w:rPr>
        <w:t xml:space="preserve"> préparent également un extrait de la fiche explicative, rédigé en italien, aussi bien sous format papier que numérique non réinscriptible, à rendre accessible au public, dont le contenu minimum est celui visé au paragraphe précédent, à l’exception des lettres g), h) et i).</w:t>
      </w:r>
    </w:p>
    <w:p w14:paraId="0C087E18" w14:textId="278F5FB2" w:rsidR="002C3AE9" w:rsidRDefault="00FD251B" w:rsidP="00503E1D">
      <w:pPr>
        <w:pStyle w:val="ListParagraph"/>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sz w:val="26"/>
          <w:szCs w:val="26"/>
        </w:rPr>
        <w:t xml:space="preserve">Chaque </w:t>
      </w:r>
      <w:r>
        <w:rPr>
          <w:rFonts w:ascii="Garamond" w:hAnsi="Garamond"/>
          <w:b/>
          <w:bCs/>
          <w:sz w:val="26"/>
          <w:szCs w:val="26"/>
        </w:rPr>
        <w:t>machine</w:t>
      </w:r>
      <w:r>
        <w:rPr>
          <w:rFonts w:ascii="Garamond" w:hAnsi="Garamond"/>
          <w:sz w:val="26"/>
          <w:szCs w:val="26"/>
        </w:rPr>
        <w:t xml:space="preserve"> doit être munie de la fiche explicative visée au paragraphe 1 ci-dessus, à conserver, si possible, à l’intérieur.</w:t>
      </w:r>
    </w:p>
    <w:p w14:paraId="0DC17615" w14:textId="66A6042F" w:rsidR="00581D29" w:rsidRPr="00503E1D" w:rsidRDefault="00FD251B" w:rsidP="007044B2">
      <w:pPr>
        <w:pStyle w:val="ListParagraph"/>
        <w:keepNext/>
        <w:keepLines/>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sz w:val="26"/>
          <w:szCs w:val="26"/>
        </w:rPr>
        <w:t xml:space="preserve">Pour chaque modèle de </w:t>
      </w:r>
      <w:r>
        <w:rPr>
          <w:rFonts w:ascii="Garamond" w:hAnsi="Garamond"/>
          <w:b/>
          <w:bCs/>
          <w:sz w:val="26"/>
          <w:szCs w:val="26"/>
        </w:rPr>
        <w:t>machine</w:t>
      </w:r>
      <w:r>
        <w:rPr>
          <w:rFonts w:ascii="Garamond" w:hAnsi="Garamond"/>
          <w:sz w:val="26"/>
          <w:szCs w:val="26"/>
        </w:rPr>
        <w:t xml:space="preserve">, les </w:t>
      </w:r>
      <w:r>
        <w:rPr>
          <w:rFonts w:ascii="Garamond" w:hAnsi="Garamond"/>
          <w:b/>
          <w:bCs/>
          <w:sz w:val="26"/>
          <w:szCs w:val="26"/>
        </w:rPr>
        <w:t>fabricants</w:t>
      </w:r>
      <w:r>
        <w:rPr>
          <w:rFonts w:ascii="Garamond" w:hAnsi="Garamond"/>
          <w:sz w:val="26"/>
          <w:szCs w:val="26"/>
        </w:rPr>
        <w:t xml:space="preserve"> ou </w:t>
      </w:r>
      <w:r>
        <w:rPr>
          <w:rFonts w:ascii="Garamond" w:hAnsi="Garamond"/>
          <w:b/>
          <w:bCs/>
          <w:sz w:val="26"/>
          <w:szCs w:val="26"/>
        </w:rPr>
        <w:t>importateurs</w:t>
      </w:r>
      <w:r>
        <w:rPr>
          <w:rFonts w:ascii="Garamond" w:hAnsi="Garamond"/>
          <w:sz w:val="26"/>
          <w:szCs w:val="26"/>
        </w:rPr>
        <w:t xml:space="preserve"> établissent, en outre, la documentation technique, rédigée en italien, aussi bien sous format papier que numérique non réinscriptible, dont le contenu minimum est le suivant:</w:t>
      </w:r>
    </w:p>
    <w:p w14:paraId="3795CBB9" w14:textId="78A6B210"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la description, accompagnée d’images en couleurs, de la </w:t>
      </w:r>
      <w:r>
        <w:rPr>
          <w:rFonts w:ascii="Garamond" w:hAnsi="Garamond"/>
          <w:b/>
          <w:bCs/>
          <w:sz w:val="26"/>
          <w:szCs w:val="26"/>
        </w:rPr>
        <w:t>carte de jeu</w:t>
      </w:r>
      <w:r>
        <w:rPr>
          <w:rFonts w:ascii="Garamond" w:hAnsi="Garamond"/>
          <w:sz w:val="26"/>
          <w:szCs w:val="26"/>
        </w:rPr>
        <w:t>, le cas échéant;</w:t>
      </w:r>
    </w:p>
    <w:p w14:paraId="08B55C04" w14:textId="6E414B1D"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la description technique des mécanismes adoptés par le fabricant de la </w:t>
      </w:r>
      <w:r>
        <w:rPr>
          <w:rFonts w:ascii="Garamond" w:hAnsi="Garamond"/>
          <w:b/>
          <w:bCs/>
          <w:sz w:val="26"/>
          <w:szCs w:val="26"/>
        </w:rPr>
        <w:t>carte de jeu</w:t>
      </w:r>
      <w:r>
        <w:rPr>
          <w:rFonts w:ascii="Garamond" w:hAnsi="Garamond"/>
          <w:sz w:val="26"/>
          <w:szCs w:val="26"/>
        </w:rPr>
        <w:t>, le cas échéant, pour contrôler l’accès à la carte même;</w:t>
      </w:r>
    </w:p>
    <w:p w14:paraId="3097B6D5" w14:textId="33CFA076"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la description des procédures adoptées par le fabricant de la </w:t>
      </w:r>
      <w:r>
        <w:rPr>
          <w:rFonts w:ascii="Garamond" w:hAnsi="Garamond"/>
          <w:b/>
          <w:bCs/>
          <w:sz w:val="26"/>
          <w:szCs w:val="26"/>
        </w:rPr>
        <w:t>carte de jeu</w:t>
      </w:r>
      <w:r>
        <w:rPr>
          <w:rFonts w:ascii="Garamond" w:hAnsi="Garamond"/>
          <w:sz w:val="26"/>
          <w:szCs w:val="26"/>
        </w:rPr>
        <w:t>, le cas échéant, pour le chargement du code exécutable du logiciel de jeu à l’intérieur de la carte même;</w:t>
      </w:r>
    </w:p>
    <w:p w14:paraId="474DD7C1" w14:textId="7D87FC17"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la description technique des éventuelles solutions adoptées par le fabricant de la </w:t>
      </w:r>
      <w:r>
        <w:rPr>
          <w:rFonts w:ascii="Garamond" w:hAnsi="Garamond"/>
          <w:b/>
          <w:bCs/>
          <w:sz w:val="26"/>
          <w:szCs w:val="26"/>
        </w:rPr>
        <w:t>carte de jeu</w:t>
      </w:r>
      <w:r>
        <w:rPr>
          <w:rFonts w:ascii="Garamond" w:hAnsi="Garamond"/>
          <w:sz w:val="26"/>
          <w:szCs w:val="26"/>
        </w:rPr>
        <w:t>, le cas échéant, pour accéder à la carte même par le biais des interfaces de communication disponibles, en indiquant le détail des commandes, les fonctions correspondantes et le type d’opérations prévues;</w:t>
      </w:r>
    </w:p>
    <w:p w14:paraId="105AE0CE" w14:textId="3721D974"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la description des caractéristiques techniques, matérielles et logicielles, de chaque composante de la </w:t>
      </w:r>
      <w:r>
        <w:rPr>
          <w:rFonts w:ascii="Garamond" w:hAnsi="Garamond"/>
          <w:b/>
          <w:bCs/>
          <w:sz w:val="26"/>
          <w:szCs w:val="26"/>
        </w:rPr>
        <w:t>machine</w:t>
      </w:r>
      <w:r>
        <w:rPr>
          <w:rFonts w:ascii="Garamond" w:hAnsi="Garamond"/>
          <w:sz w:val="26"/>
          <w:szCs w:val="26"/>
        </w:rPr>
        <w:t xml:space="preserve"> et de ses modalités de fonctionnement;</w:t>
      </w:r>
    </w:p>
    <w:p w14:paraId="096F0293" w14:textId="4D6C200B" w:rsid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la description technique des mécanismes adoptés pour contrôler l’accès aux différentes composantes matérielles et logicielles de la </w:t>
      </w:r>
      <w:r>
        <w:rPr>
          <w:rFonts w:ascii="Garamond" w:hAnsi="Garamond"/>
          <w:b/>
          <w:bCs/>
          <w:sz w:val="26"/>
          <w:szCs w:val="26"/>
        </w:rPr>
        <w:t>machine</w:t>
      </w:r>
      <w:r>
        <w:rPr>
          <w:rFonts w:ascii="Garamond" w:hAnsi="Garamond"/>
          <w:sz w:val="26"/>
          <w:szCs w:val="26"/>
        </w:rPr>
        <w:t xml:space="preserve"> et des éventuelles politiques de gestion des mots de passe;</w:t>
      </w:r>
    </w:p>
    <w:p w14:paraId="07A0E9F0" w14:textId="044F535B" w:rsidR="00F82194" w:rsidRDefault="00F82194" w:rsidP="00D05E71">
      <w:pPr>
        <w:pStyle w:val="NoSpacing"/>
        <w:numPr>
          <w:ilvl w:val="0"/>
          <w:numId w:val="40"/>
        </w:numPr>
        <w:jc w:val="both"/>
        <w:rPr>
          <w:rFonts w:ascii="Garamond" w:hAnsi="Garamond"/>
          <w:sz w:val="26"/>
          <w:szCs w:val="26"/>
        </w:rPr>
      </w:pPr>
      <w:r>
        <w:rPr>
          <w:rFonts w:ascii="Garamond" w:hAnsi="Garamond"/>
          <w:sz w:val="26"/>
          <w:szCs w:val="26"/>
        </w:rPr>
        <w:t xml:space="preserve">la description des mécanismes prédéfinis par le </w:t>
      </w:r>
      <w:r>
        <w:rPr>
          <w:rFonts w:ascii="Garamond" w:hAnsi="Garamond"/>
          <w:b/>
          <w:bCs/>
          <w:sz w:val="26"/>
          <w:szCs w:val="26"/>
        </w:rPr>
        <w:t>fabricant</w:t>
      </w:r>
      <w:r>
        <w:rPr>
          <w:rFonts w:ascii="Garamond" w:hAnsi="Garamond"/>
          <w:sz w:val="26"/>
          <w:szCs w:val="26"/>
        </w:rPr>
        <w:t xml:space="preserve"> de la </w:t>
      </w:r>
      <w:r>
        <w:rPr>
          <w:rFonts w:ascii="Garamond" w:hAnsi="Garamond"/>
          <w:b/>
          <w:bCs/>
          <w:sz w:val="26"/>
          <w:szCs w:val="26"/>
        </w:rPr>
        <w:t>machine</w:t>
      </w:r>
      <w:r>
        <w:rPr>
          <w:rFonts w:ascii="Garamond" w:hAnsi="Garamond"/>
          <w:sz w:val="26"/>
          <w:szCs w:val="26"/>
        </w:rPr>
        <w:t xml:space="preserve"> pour la mise à jour des mémoires électroniques, le cas échéant;</w:t>
      </w:r>
    </w:p>
    <w:p w14:paraId="5C93D8DB" w14:textId="0B7CB592" w:rsidR="00AE1FD5" w:rsidRPr="00D05E71" w:rsidRDefault="00D05E71" w:rsidP="00D05E71">
      <w:pPr>
        <w:pStyle w:val="NoSpacing"/>
        <w:numPr>
          <w:ilvl w:val="0"/>
          <w:numId w:val="40"/>
        </w:numPr>
        <w:jc w:val="both"/>
        <w:rPr>
          <w:rFonts w:ascii="Garamond" w:hAnsi="Garamond"/>
          <w:sz w:val="26"/>
          <w:szCs w:val="26"/>
        </w:rPr>
      </w:pPr>
      <w:r>
        <w:rPr>
          <w:rFonts w:ascii="Garamond" w:hAnsi="Garamond"/>
          <w:sz w:val="26"/>
          <w:szCs w:val="26"/>
        </w:rPr>
        <w:t>la description des connexions réseau nécessaires pour l’interaction entre les joueurs et les objectifs du jeu, le cas échéant, y compris la description des caractéristiques de sécurité des connexions et l’indication de l’emplacement des composantes de l’infrastructure réseau.</w:t>
      </w:r>
    </w:p>
    <w:p w14:paraId="2FFD775B" w14:textId="77777777" w:rsidR="00503E1D" w:rsidRPr="001A4C31" w:rsidRDefault="00503E1D" w:rsidP="00AE1FD5">
      <w:pPr>
        <w:autoSpaceDE w:val="0"/>
        <w:autoSpaceDN w:val="0"/>
        <w:adjustRightInd w:val="0"/>
        <w:ind w:left="426"/>
        <w:jc w:val="center"/>
        <w:rPr>
          <w:rFonts w:ascii="Garamond" w:hAnsi="Garamond" w:cs="Calibri"/>
          <w:b/>
          <w:bCs/>
          <w:smallCaps/>
          <w:color w:val="000000"/>
          <w:sz w:val="26"/>
          <w:szCs w:val="26"/>
        </w:rPr>
      </w:pPr>
    </w:p>
    <w:p w14:paraId="2EF33861" w14:textId="10F52C62" w:rsidR="00AE1FD5" w:rsidRPr="001A4C31" w:rsidRDefault="00AE1FD5" w:rsidP="007044B2">
      <w:pPr>
        <w:keepNext/>
        <w:keepLines/>
        <w:autoSpaceDE w:val="0"/>
        <w:autoSpaceDN w:val="0"/>
        <w:adjustRightInd w:val="0"/>
        <w:ind w:left="426"/>
        <w:jc w:val="center"/>
        <w:rPr>
          <w:rFonts w:ascii="Garamond" w:hAnsi="Garamond" w:cs="Calibri"/>
          <w:b/>
          <w:bCs/>
          <w:smallCaps/>
          <w:color w:val="000000"/>
          <w:sz w:val="26"/>
          <w:szCs w:val="26"/>
        </w:rPr>
      </w:pPr>
      <w:r>
        <w:rPr>
          <w:rFonts w:ascii="Garamond" w:hAnsi="Garamond"/>
          <w:b/>
          <w:bCs/>
          <w:smallCaps/>
          <w:color w:val="000000"/>
          <w:sz w:val="26"/>
          <w:szCs w:val="26"/>
        </w:rPr>
        <w:t>Article 9</w:t>
      </w:r>
    </w:p>
    <w:p w14:paraId="43C6AD84" w14:textId="429EA214" w:rsidR="00AE1FD5" w:rsidRPr="001A4C31" w:rsidRDefault="00AE1FD5" w:rsidP="007044B2">
      <w:pPr>
        <w:keepNext/>
        <w:keepLines/>
        <w:autoSpaceDE w:val="0"/>
        <w:autoSpaceDN w:val="0"/>
        <w:adjustRightInd w:val="0"/>
        <w:ind w:left="426"/>
        <w:jc w:val="center"/>
        <w:rPr>
          <w:rFonts w:ascii="Garamond" w:hAnsi="Garamond" w:cs="Calibri"/>
          <w:b/>
          <w:bCs/>
          <w:smallCaps/>
          <w:color w:val="000000"/>
          <w:sz w:val="26"/>
          <w:szCs w:val="26"/>
        </w:rPr>
      </w:pPr>
      <w:r>
        <w:rPr>
          <w:rFonts w:ascii="Garamond" w:hAnsi="Garamond"/>
          <w:b/>
          <w:bCs/>
          <w:smallCaps/>
          <w:color w:val="000000"/>
          <w:sz w:val="26"/>
          <w:szCs w:val="26"/>
        </w:rPr>
        <w:t>(registre des opérations de maintenance)</w:t>
      </w:r>
    </w:p>
    <w:p w14:paraId="37FB7759" w14:textId="77777777" w:rsidR="00AE1FD5" w:rsidRPr="001A4C31" w:rsidRDefault="00AE1FD5" w:rsidP="007044B2">
      <w:pPr>
        <w:keepNext/>
        <w:keepLines/>
        <w:autoSpaceDE w:val="0"/>
        <w:autoSpaceDN w:val="0"/>
        <w:adjustRightInd w:val="0"/>
        <w:ind w:left="426"/>
        <w:jc w:val="both"/>
        <w:rPr>
          <w:rFonts w:ascii="Garamond" w:hAnsi="Garamond"/>
          <w:sz w:val="26"/>
          <w:szCs w:val="26"/>
        </w:rPr>
      </w:pPr>
    </w:p>
    <w:p w14:paraId="6F11B134" w14:textId="70CAEE20" w:rsidR="00AE1FD5" w:rsidRDefault="00AE1FD5" w:rsidP="00F25D2B">
      <w:pPr>
        <w:pStyle w:val="NoSpacing"/>
        <w:numPr>
          <w:ilvl w:val="0"/>
          <w:numId w:val="19"/>
        </w:numPr>
        <w:spacing w:after="120"/>
        <w:ind w:left="425" w:hanging="425"/>
        <w:jc w:val="both"/>
        <w:rPr>
          <w:rFonts w:ascii="Garamond" w:hAnsi="Garamond"/>
          <w:sz w:val="26"/>
          <w:szCs w:val="26"/>
        </w:rPr>
      </w:pPr>
      <w:r>
        <w:rPr>
          <w:rFonts w:ascii="Garamond" w:hAnsi="Garamond"/>
          <w:sz w:val="26"/>
          <w:szCs w:val="26"/>
        </w:rPr>
        <w:t xml:space="preserve">Pour chaque </w:t>
      </w:r>
      <w:r>
        <w:rPr>
          <w:rFonts w:ascii="Garamond" w:hAnsi="Garamond"/>
          <w:b/>
          <w:bCs/>
          <w:sz w:val="26"/>
          <w:szCs w:val="26"/>
        </w:rPr>
        <w:t>machine</w:t>
      </w:r>
      <w:r>
        <w:rPr>
          <w:rFonts w:ascii="Garamond" w:hAnsi="Garamond"/>
          <w:sz w:val="26"/>
          <w:szCs w:val="26"/>
        </w:rPr>
        <w:t xml:space="preserve">, le </w:t>
      </w:r>
      <w:r>
        <w:rPr>
          <w:rFonts w:ascii="Garamond" w:hAnsi="Garamond"/>
          <w:b/>
          <w:bCs/>
          <w:sz w:val="26"/>
          <w:szCs w:val="26"/>
        </w:rPr>
        <w:t>fabricant</w:t>
      </w:r>
      <w:r>
        <w:rPr>
          <w:rFonts w:ascii="Garamond" w:hAnsi="Garamond"/>
          <w:sz w:val="26"/>
          <w:szCs w:val="26"/>
        </w:rPr>
        <w:t xml:space="preserve"> ou </w:t>
      </w:r>
      <w:r>
        <w:rPr>
          <w:rFonts w:ascii="Garamond" w:hAnsi="Garamond"/>
          <w:b/>
          <w:bCs/>
          <w:sz w:val="26"/>
          <w:szCs w:val="26"/>
        </w:rPr>
        <w:t>importateur</w:t>
      </w:r>
      <w:r>
        <w:rPr>
          <w:rFonts w:ascii="Garamond" w:hAnsi="Garamond"/>
          <w:sz w:val="26"/>
          <w:szCs w:val="26"/>
        </w:rPr>
        <w:t xml:space="preserve"> de la </w:t>
      </w:r>
      <w:r>
        <w:rPr>
          <w:rFonts w:ascii="Garamond" w:hAnsi="Garamond"/>
          <w:b/>
          <w:bCs/>
          <w:sz w:val="26"/>
          <w:szCs w:val="26"/>
        </w:rPr>
        <w:t>machine</w:t>
      </w:r>
      <w:r>
        <w:rPr>
          <w:rFonts w:ascii="Garamond" w:hAnsi="Garamond"/>
          <w:sz w:val="26"/>
          <w:szCs w:val="26"/>
        </w:rPr>
        <w:t xml:space="preserve"> est tenu d’établir le registre des opérations de maintenance; ce registre doit être conservé physiquement par le titulaire de la </w:t>
      </w:r>
      <w:r>
        <w:rPr>
          <w:rFonts w:ascii="Garamond" w:hAnsi="Garamond"/>
          <w:b/>
          <w:bCs/>
          <w:sz w:val="26"/>
          <w:szCs w:val="26"/>
        </w:rPr>
        <w:t>machine</w:t>
      </w:r>
      <w:r>
        <w:rPr>
          <w:rFonts w:ascii="Garamond" w:hAnsi="Garamond"/>
          <w:sz w:val="26"/>
          <w:szCs w:val="26"/>
        </w:rPr>
        <w:t xml:space="preserve"> ou mémorisé en mode informatisé par le logiciel présent sur la </w:t>
      </w:r>
      <w:r>
        <w:rPr>
          <w:rFonts w:ascii="Garamond" w:hAnsi="Garamond"/>
          <w:b/>
          <w:bCs/>
          <w:sz w:val="26"/>
          <w:szCs w:val="26"/>
        </w:rPr>
        <w:t>machine</w:t>
      </w:r>
      <w:r>
        <w:rPr>
          <w:rFonts w:ascii="Garamond" w:hAnsi="Garamond"/>
          <w:sz w:val="26"/>
          <w:szCs w:val="26"/>
        </w:rPr>
        <w:t>.</w:t>
      </w:r>
    </w:p>
    <w:p w14:paraId="1032BBDA" w14:textId="216633A0" w:rsidR="00AE1FD5" w:rsidRPr="001A4C31" w:rsidRDefault="00AE1FD5" w:rsidP="007044B2">
      <w:pPr>
        <w:pStyle w:val="NoSpacing"/>
        <w:keepNext/>
        <w:keepLines/>
        <w:numPr>
          <w:ilvl w:val="0"/>
          <w:numId w:val="19"/>
        </w:numPr>
        <w:spacing w:after="120"/>
        <w:ind w:left="425" w:hanging="425"/>
        <w:jc w:val="both"/>
        <w:rPr>
          <w:rFonts w:ascii="Garamond" w:hAnsi="Garamond"/>
          <w:sz w:val="26"/>
          <w:szCs w:val="26"/>
        </w:rPr>
      </w:pPr>
      <w:r>
        <w:rPr>
          <w:rFonts w:ascii="Garamond" w:hAnsi="Garamond"/>
          <w:sz w:val="26"/>
          <w:szCs w:val="26"/>
        </w:rPr>
        <w:t xml:space="preserve">Le registre des opérations de maintenance affiche la liste des </w:t>
      </w:r>
      <w:r>
        <w:rPr>
          <w:rFonts w:ascii="Garamond" w:hAnsi="Garamond"/>
          <w:b/>
          <w:bCs/>
          <w:sz w:val="26"/>
          <w:szCs w:val="26"/>
        </w:rPr>
        <w:t>maintenances extraordinaires</w:t>
      </w:r>
      <w:r>
        <w:rPr>
          <w:rFonts w:ascii="Garamond" w:hAnsi="Garamond"/>
          <w:sz w:val="26"/>
          <w:szCs w:val="26"/>
        </w:rPr>
        <w:t xml:space="preserve"> de chaque </w:t>
      </w:r>
      <w:r>
        <w:rPr>
          <w:rFonts w:ascii="Garamond" w:hAnsi="Garamond"/>
          <w:b/>
          <w:bCs/>
          <w:sz w:val="26"/>
          <w:szCs w:val="26"/>
        </w:rPr>
        <w:t>machine</w:t>
      </w:r>
      <w:r>
        <w:rPr>
          <w:rFonts w:ascii="Garamond" w:hAnsi="Garamond"/>
          <w:sz w:val="26"/>
          <w:szCs w:val="26"/>
        </w:rPr>
        <w:t>, mettant en évidence pour chaque intervention:</w:t>
      </w:r>
    </w:p>
    <w:p w14:paraId="41640E09" w14:textId="0019874D" w:rsidR="00AE1FD5" w:rsidRPr="001A4C31" w:rsidRDefault="00B21588" w:rsidP="00F25D2B">
      <w:pPr>
        <w:pStyle w:val="NoSpacing"/>
        <w:numPr>
          <w:ilvl w:val="0"/>
          <w:numId w:val="20"/>
        </w:numPr>
        <w:ind w:left="851" w:hanging="425"/>
        <w:jc w:val="both"/>
        <w:rPr>
          <w:rFonts w:ascii="Garamond" w:hAnsi="Garamond"/>
          <w:sz w:val="26"/>
          <w:szCs w:val="26"/>
        </w:rPr>
      </w:pPr>
      <w:r>
        <w:rPr>
          <w:rFonts w:ascii="Garamond" w:hAnsi="Garamond"/>
          <w:sz w:val="26"/>
          <w:szCs w:val="26"/>
        </w:rPr>
        <w:t xml:space="preserve">la description de la </w:t>
      </w:r>
      <w:r>
        <w:rPr>
          <w:rFonts w:ascii="Garamond" w:hAnsi="Garamond"/>
          <w:b/>
          <w:bCs/>
          <w:sz w:val="26"/>
          <w:szCs w:val="26"/>
        </w:rPr>
        <w:t>maintenance extraordinaire</w:t>
      </w:r>
      <w:r>
        <w:rPr>
          <w:rFonts w:ascii="Garamond" w:hAnsi="Garamond"/>
          <w:sz w:val="26"/>
          <w:szCs w:val="26"/>
        </w:rPr>
        <w:t xml:space="preserve"> et les composantes de la </w:t>
      </w:r>
      <w:r>
        <w:rPr>
          <w:rFonts w:ascii="Garamond" w:hAnsi="Garamond"/>
          <w:b/>
          <w:bCs/>
          <w:sz w:val="26"/>
          <w:szCs w:val="26"/>
        </w:rPr>
        <w:t>machine</w:t>
      </w:r>
      <w:r>
        <w:rPr>
          <w:rFonts w:ascii="Garamond" w:hAnsi="Garamond"/>
          <w:sz w:val="26"/>
          <w:szCs w:val="26"/>
        </w:rPr>
        <w:t xml:space="preserve"> concernées;</w:t>
      </w:r>
    </w:p>
    <w:p w14:paraId="367B4F8E" w14:textId="559F181A" w:rsidR="00AE1FD5" w:rsidRPr="001A4C31" w:rsidRDefault="00AE1FD5" w:rsidP="00F25D2B">
      <w:pPr>
        <w:pStyle w:val="NoSpacing"/>
        <w:numPr>
          <w:ilvl w:val="0"/>
          <w:numId w:val="20"/>
        </w:numPr>
        <w:ind w:left="851" w:hanging="425"/>
        <w:jc w:val="both"/>
        <w:rPr>
          <w:rFonts w:ascii="Garamond" w:hAnsi="Garamond"/>
          <w:sz w:val="26"/>
          <w:szCs w:val="26"/>
        </w:rPr>
      </w:pPr>
      <w:r>
        <w:rPr>
          <w:rFonts w:ascii="Garamond" w:hAnsi="Garamond"/>
          <w:sz w:val="26"/>
          <w:szCs w:val="26"/>
        </w:rPr>
        <w:t xml:space="preserve">la date de réalisation de la </w:t>
      </w:r>
      <w:r>
        <w:rPr>
          <w:rFonts w:ascii="Garamond" w:hAnsi="Garamond"/>
          <w:b/>
          <w:bCs/>
          <w:sz w:val="26"/>
          <w:szCs w:val="26"/>
        </w:rPr>
        <w:t>maintenance extraordinaire</w:t>
      </w:r>
      <w:r>
        <w:rPr>
          <w:rFonts w:ascii="Garamond" w:hAnsi="Garamond"/>
          <w:sz w:val="26"/>
          <w:szCs w:val="26"/>
        </w:rPr>
        <w:t>;</w:t>
      </w:r>
    </w:p>
    <w:p w14:paraId="33A7BDB9" w14:textId="471D5130" w:rsidR="00AE1FD5" w:rsidRPr="001A4C31" w:rsidRDefault="00AE1FD5" w:rsidP="00F25D2B">
      <w:pPr>
        <w:pStyle w:val="NoSpacing"/>
        <w:numPr>
          <w:ilvl w:val="0"/>
          <w:numId w:val="20"/>
        </w:numPr>
        <w:ind w:left="851" w:hanging="425"/>
        <w:jc w:val="both"/>
        <w:rPr>
          <w:rFonts w:ascii="Garamond" w:hAnsi="Garamond"/>
          <w:sz w:val="26"/>
          <w:szCs w:val="26"/>
        </w:rPr>
      </w:pPr>
      <w:r>
        <w:rPr>
          <w:rFonts w:ascii="Garamond" w:hAnsi="Garamond"/>
          <w:sz w:val="26"/>
          <w:szCs w:val="26"/>
        </w:rPr>
        <w:t xml:space="preserve">les données d’identification de la personne qui effectue la </w:t>
      </w:r>
      <w:r>
        <w:rPr>
          <w:rFonts w:ascii="Garamond" w:hAnsi="Garamond"/>
          <w:b/>
          <w:bCs/>
          <w:sz w:val="26"/>
          <w:szCs w:val="26"/>
        </w:rPr>
        <w:t>maintenance extraordinaire</w:t>
      </w:r>
      <w:r>
        <w:rPr>
          <w:rFonts w:ascii="Garamond" w:hAnsi="Garamond"/>
          <w:sz w:val="26"/>
          <w:szCs w:val="26"/>
        </w:rPr>
        <w:t>.</w:t>
      </w:r>
    </w:p>
    <w:p w14:paraId="127569F2" w14:textId="69C2E22C" w:rsidR="00F65A0F" w:rsidRDefault="00F65A0F" w:rsidP="00F65A0F">
      <w:pPr>
        <w:autoSpaceDE w:val="0"/>
        <w:autoSpaceDN w:val="0"/>
        <w:adjustRightInd w:val="0"/>
        <w:ind w:left="360"/>
        <w:jc w:val="center"/>
        <w:rPr>
          <w:rFonts w:ascii="Garamond" w:hAnsi="Garamond" w:cs="Calibri"/>
          <w:b/>
          <w:bCs/>
          <w:smallCaps/>
          <w:color w:val="000000"/>
          <w:sz w:val="26"/>
          <w:szCs w:val="26"/>
        </w:rPr>
      </w:pPr>
    </w:p>
    <w:p w14:paraId="3D6E28AE" w14:textId="78B1C2B4"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Article 10</w:t>
      </w:r>
    </w:p>
    <w:p w14:paraId="461B64CA" w14:textId="7FD60518"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(obligations d’information)</w:t>
      </w:r>
    </w:p>
    <w:p w14:paraId="508E5371" w14:textId="77777777"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p>
    <w:p w14:paraId="42ED4FDF" w14:textId="2B002B04" w:rsidR="00F65A0F" w:rsidRPr="001A4C31" w:rsidRDefault="00F65A0F" w:rsidP="007044B2">
      <w:pPr>
        <w:pStyle w:val="NoSpacing"/>
        <w:keepNext/>
        <w:keepLines/>
        <w:numPr>
          <w:ilvl w:val="0"/>
          <w:numId w:val="21"/>
        </w:numPr>
        <w:spacing w:after="120"/>
        <w:ind w:left="425" w:hanging="425"/>
        <w:jc w:val="both"/>
        <w:rPr>
          <w:rFonts w:ascii="Garamond" w:hAnsi="Garamond"/>
          <w:sz w:val="26"/>
          <w:szCs w:val="26"/>
        </w:rPr>
      </w:pPr>
      <w:r>
        <w:rPr>
          <w:rFonts w:ascii="Garamond" w:hAnsi="Garamond"/>
          <w:sz w:val="26"/>
          <w:szCs w:val="26"/>
        </w:rPr>
        <w:t xml:space="preserve">Le </w:t>
      </w:r>
      <w:r>
        <w:rPr>
          <w:rFonts w:ascii="Garamond" w:hAnsi="Garamond"/>
          <w:b/>
          <w:bCs/>
          <w:sz w:val="26"/>
          <w:szCs w:val="26"/>
        </w:rPr>
        <w:t>fabricant</w:t>
      </w:r>
      <w:r>
        <w:rPr>
          <w:rFonts w:ascii="Garamond" w:hAnsi="Garamond"/>
          <w:sz w:val="26"/>
          <w:szCs w:val="26"/>
        </w:rPr>
        <w:t xml:space="preserve"> ou l’</w:t>
      </w:r>
      <w:r>
        <w:rPr>
          <w:rFonts w:ascii="Garamond" w:hAnsi="Garamond"/>
          <w:b/>
          <w:bCs/>
          <w:sz w:val="26"/>
          <w:szCs w:val="26"/>
        </w:rPr>
        <w:t>importateur</w:t>
      </w:r>
      <w:r>
        <w:rPr>
          <w:rFonts w:ascii="Garamond" w:hAnsi="Garamond"/>
          <w:sz w:val="26"/>
          <w:szCs w:val="26"/>
        </w:rPr>
        <w:t xml:space="preserve"> applique sur la </w:t>
      </w:r>
      <w:r>
        <w:rPr>
          <w:rFonts w:ascii="Garamond" w:hAnsi="Garamond"/>
          <w:b/>
          <w:bCs/>
          <w:sz w:val="26"/>
          <w:szCs w:val="26"/>
        </w:rPr>
        <w:t>machine</w:t>
      </w:r>
      <w:r>
        <w:rPr>
          <w:rFonts w:ascii="Garamond" w:hAnsi="Garamond"/>
          <w:sz w:val="26"/>
          <w:szCs w:val="26"/>
        </w:rPr>
        <w:t xml:space="preserve">, de manière à empêcher leur </w:t>
      </w:r>
      <w:proofErr w:type="spellStart"/>
      <w:r>
        <w:rPr>
          <w:rFonts w:ascii="Garamond" w:hAnsi="Garamond"/>
          <w:sz w:val="26"/>
          <w:szCs w:val="26"/>
        </w:rPr>
        <w:t>altéralibité</w:t>
      </w:r>
      <w:proofErr w:type="spellEnd"/>
      <w:r>
        <w:rPr>
          <w:rFonts w:ascii="Garamond" w:hAnsi="Garamond"/>
          <w:sz w:val="26"/>
          <w:szCs w:val="26"/>
        </w:rPr>
        <w:t xml:space="preserve"> et à les rendre clairement visibles de l’extérieur, une ou plusieurs plaques sur lesquelles figurent:</w:t>
      </w:r>
    </w:p>
    <w:p w14:paraId="1496105C" w14:textId="55ACF4F5" w:rsidR="002D45E9" w:rsidRDefault="002D45E9" w:rsidP="00F25D2B">
      <w:pPr>
        <w:pStyle w:val="NoSpacing"/>
        <w:numPr>
          <w:ilvl w:val="0"/>
          <w:numId w:val="22"/>
        </w:numPr>
        <w:ind w:left="851" w:hanging="425"/>
        <w:jc w:val="both"/>
        <w:rPr>
          <w:rFonts w:ascii="Garamond" w:hAnsi="Garamond"/>
          <w:sz w:val="26"/>
          <w:szCs w:val="26"/>
        </w:rPr>
      </w:pPr>
      <w:r>
        <w:rPr>
          <w:rFonts w:ascii="Garamond" w:hAnsi="Garamond"/>
          <w:sz w:val="26"/>
          <w:szCs w:val="26"/>
        </w:rPr>
        <w:t xml:space="preserve">le </w:t>
      </w:r>
      <w:r>
        <w:rPr>
          <w:rFonts w:ascii="Garamond" w:hAnsi="Garamond"/>
          <w:b/>
          <w:bCs/>
          <w:sz w:val="26"/>
          <w:szCs w:val="26"/>
        </w:rPr>
        <w:t>code d'identification</w:t>
      </w:r>
      <w:r>
        <w:rPr>
          <w:rFonts w:ascii="Garamond" w:hAnsi="Garamond"/>
          <w:sz w:val="26"/>
          <w:szCs w:val="26"/>
        </w:rPr>
        <w:t xml:space="preserve"> de la </w:t>
      </w:r>
      <w:r>
        <w:rPr>
          <w:rFonts w:ascii="Garamond" w:hAnsi="Garamond"/>
          <w:b/>
          <w:bCs/>
          <w:sz w:val="26"/>
          <w:szCs w:val="26"/>
        </w:rPr>
        <w:t>machine</w:t>
      </w:r>
      <w:r>
        <w:rPr>
          <w:rFonts w:ascii="Garamond" w:hAnsi="Garamond"/>
          <w:sz w:val="26"/>
          <w:szCs w:val="26"/>
        </w:rPr>
        <w:t>;</w:t>
      </w:r>
    </w:p>
    <w:p w14:paraId="251DFC0C" w14:textId="12424D24" w:rsidR="00F65A0F" w:rsidRPr="001A4C31" w:rsidRDefault="00F65A0F" w:rsidP="00F25D2B">
      <w:pPr>
        <w:pStyle w:val="NoSpacing"/>
        <w:numPr>
          <w:ilvl w:val="0"/>
          <w:numId w:val="22"/>
        </w:numPr>
        <w:ind w:left="851" w:hanging="425"/>
        <w:jc w:val="both"/>
        <w:rPr>
          <w:rFonts w:ascii="Garamond" w:hAnsi="Garamond"/>
          <w:sz w:val="26"/>
          <w:szCs w:val="26"/>
        </w:rPr>
      </w:pPr>
      <w:r>
        <w:rPr>
          <w:rFonts w:ascii="Garamond" w:hAnsi="Garamond"/>
          <w:sz w:val="26"/>
          <w:szCs w:val="26"/>
        </w:rPr>
        <w:t xml:space="preserve">le coût de la </w:t>
      </w:r>
      <w:r>
        <w:rPr>
          <w:rFonts w:ascii="Garamond" w:hAnsi="Garamond"/>
          <w:b/>
          <w:bCs/>
          <w:sz w:val="26"/>
          <w:szCs w:val="26"/>
        </w:rPr>
        <w:t>partie</w:t>
      </w:r>
      <w:r>
        <w:rPr>
          <w:rFonts w:ascii="Garamond" w:hAnsi="Garamond"/>
          <w:sz w:val="26"/>
          <w:szCs w:val="26"/>
        </w:rPr>
        <w:t>;</w:t>
      </w:r>
    </w:p>
    <w:p w14:paraId="0A5B30A1" w14:textId="1793970F" w:rsidR="00F65A0F" w:rsidRDefault="00F65A0F" w:rsidP="00F25D2B">
      <w:pPr>
        <w:pStyle w:val="NoSpacing"/>
        <w:numPr>
          <w:ilvl w:val="0"/>
          <w:numId w:val="22"/>
        </w:numPr>
        <w:ind w:left="851" w:hanging="425"/>
        <w:jc w:val="both"/>
        <w:rPr>
          <w:rFonts w:ascii="Garamond" w:hAnsi="Garamond"/>
          <w:sz w:val="26"/>
          <w:szCs w:val="26"/>
        </w:rPr>
      </w:pPr>
      <w:r>
        <w:rPr>
          <w:rFonts w:ascii="Garamond" w:hAnsi="Garamond"/>
          <w:sz w:val="26"/>
          <w:szCs w:val="26"/>
        </w:rPr>
        <w:t>les règles du jeu, au minimum en italien, même sous forme résumée;</w:t>
      </w:r>
    </w:p>
    <w:p w14:paraId="1416E71B" w14:textId="7BAC2C5E" w:rsidR="00F32648" w:rsidRPr="00FD251B" w:rsidRDefault="00F32648" w:rsidP="00F25D2B">
      <w:pPr>
        <w:pStyle w:val="NoSpacing"/>
        <w:numPr>
          <w:ilvl w:val="0"/>
          <w:numId w:val="22"/>
        </w:numPr>
        <w:ind w:left="851" w:hanging="425"/>
        <w:jc w:val="both"/>
        <w:rPr>
          <w:rFonts w:ascii="Garamond" w:hAnsi="Garamond"/>
          <w:sz w:val="26"/>
          <w:szCs w:val="26"/>
        </w:rPr>
      </w:pPr>
      <w:r>
        <w:rPr>
          <w:rFonts w:ascii="Garamond" w:hAnsi="Garamond"/>
          <w:sz w:val="26"/>
          <w:szCs w:val="26"/>
        </w:rPr>
        <w:t xml:space="preserve">l’âge minimum du joueur recommandé par le </w:t>
      </w:r>
      <w:r>
        <w:rPr>
          <w:rFonts w:ascii="Garamond" w:hAnsi="Garamond"/>
          <w:b/>
          <w:bCs/>
          <w:sz w:val="26"/>
          <w:szCs w:val="26"/>
        </w:rPr>
        <w:t>fabricant</w:t>
      </w:r>
      <w:r>
        <w:rPr>
          <w:rFonts w:ascii="Garamond" w:hAnsi="Garamond"/>
          <w:sz w:val="26"/>
          <w:szCs w:val="26"/>
        </w:rPr>
        <w:t xml:space="preserve"> pour l’utilisation de la </w:t>
      </w:r>
      <w:r>
        <w:rPr>
          <w:rFonts w:ascii="Garamond" w:hAnsi="Garamond"/>
          <w:b/>
          <w:bCs/>
          <w:sz w:val="26"/>
          <w:szCs w:val="26"/>
        </w:rPr>
        <w:t>machine</w:t>
      </w:r>
      <w:r>
        <w:rPr>
          <w:rFonts w:ascii="Garamond" w:hAnsi="Garamond"/>
          <w:sz w:val="26"/>
          <w:szCs w:val="26"/>
        </w:rPr>
        <w:t>, en l’absence des dispositions prévues par la lettre e) suivante;</w:t>
      </w:r>
    </w:p>
    <w:p w14:paraId="190F821A" w14:textId="7B5E2674" w:rsidR="00F32648" w:rsidRPr="00FD251B" w:rsidRDefault="00F32648" w:rsidP="00F32648">
      <w:pPr>
        <w:pStyle w:val="NoSpacing"/>
        <w:numPr>
          <w:ilvl w:val="0"/>
          <w:numId w:val="22"/>
        </w:numPr>
        <w:ind w:left="851" w:hanging="425"/>
        <w:jc w:val="both"/>
        <w:rPr>
          <w:rFonts w:ascii="Garamond" w:hAnsi="Garamond"/>
          <w:sz w:val="26"/>
          <w:szCs w:val="26"/>
        </w:rPr>
      </w:pPr>
      <w:r>
        <w:rPr>
          <w:rFonts w:ascii="Garamond" w:hAnsi="Garamond"/>
          <w:sz w:val="26"/>
          <w:szCs w:val="26"/>
        </w:rPr>
        <w:t>la classification PEGI ou système équivalent pour les pays qui adoptent une méthode de classification différente, relative à l’âge minimum du joueur, le cas échéant;</w:t>
      </w:r>
    </w:p>
    <w:p w14:paraId="0CBAE84B" w14:textId="1DFC0FFE" w:rsidR="00F32648" w:rsidRPr="00FD251B" w:rsidRDefault="00F32648" w:rsidP="00F32648">
      <w:pPr>
        <w:pStyle w:val="NoSpacing"/>
        <w:numPr>
          <w:ilvl w:val="0"/>
          <w:numId w:val="22"/>
        </w:numPr>
        <w:ind w:left="851" w:hanging="425"/>
        <w:jc w:val="both"/>
        <w:rPr>
          <w:rFonts w:ascii="Garamond" w:hAnsi="Garamond"/>
          <w:sz w:val="26"/>
          <w:szCs w:val="26"/>
        </w:rPr>
      </w:pPr>
      <w:r>
        <w:rPr>
          <w:rFonts w:ascii="Garamond" w:hAnsi="Garamond"/>
          <w:sz w:val="26"/>
          <w:szCs w:val="26"/>
        </w:rPr>
        <w:t>la classification PEGI ou système équivalent pour les pays qui adoptent une méthode de classification différente, relative aux descripteurs de contenu, le cas échéant.</w:t>
      </w:r>
    </w:p>
    <w:p w14:paraId="0A7EE6E1" w14:textId="77777777" w:rsidR="00CD54D9" w:rsidRPr="001A4C31" w:rsidRDefault="00CD54D9" w:rsidP="00CD54D9">
      <w:pPr>
        <w:autoSpaceDE w:val="0"/>
        <w:autoSpaceDN w:val="0"/>
        <w:adjustRightInd w:val="0"/>
        <w:jc w:val="center"/>
        <w:rPr>
          <w:rFonts w:ascii="Garamond" w:hAnsi="Garamond" w:cs="Calibri"/>
          <w:b/>
          <w:bCs/>
          <w:smallCaps/>
          <w:color w:val="000000"/>
          <w:sz w:val="26"/>
          <w:szCs w:val="26"/>
        </w:rPr>
      </w:pPr>
    </w:p>
    <w:p w14:paraId="416BF325" w14:textId="2BD3575F"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Chapitre 3</w:t>
      </w:r>
    </w:p>
    <w:p w14:paraId="655BAF20" w14:textId="2B7E7D0A"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(vérification technique)</w:t>
      </w:r>
    </w:p>
    <w:p w14:paraId="095A52EB"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7E1A352E" w14:textId="6C5E363B"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Article 11</w:t>
      </w:r>
    </w:p>
    <w:p w14:paraId="4E771774" w14:textId="70084160"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(contenu et finalités de la vérification technique)</w:t>
      </w:r>
    </w:p>
    <w:p w14:paraId="49CB8CCA"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42E49268" w14:textId="01594A13" w:rsidR="007849A4" w:rsidRDefault="00CD54D9" w:rsidP="007849A4">
      <w:pPr>
        <w:pStyle w:val="NoSpacing"/>
        <w:numPr>
          <w:ilvl w:val="0"/>
          <w:numId w:val="23"/>
        </w:numPr>
        <w:spacing w:after="120"/>
        <w:ind w:left="426" w:hanging="426"/>
        <w:jc w:val="both"/>
        <w:rPr>
          <w:rFonts w:ascii="Garamond" w:hAnsi="Garamond"/>
          <w:sz w:val="26"/>
          <w:szCs w:val="26"/>
        </w:rPr>
      </w:pPr>
      <w:r>
        <w:rPr>
          <w:rFonts w:ascii="Garamond" w:hAnsi="Garamond"/>
          <w:sz w:val="26"/>
          <w:szCs w:val="26"/>
        </w:rPr>
        <w:t xml:space="preserve">Le </w:t>
      </w:r>
      <w:r>
        <w:rPr>
          <w:rFonts w:ascii="Garamond" w:hAnsi="Garamond"/>
          <w:b/>
          <w:bCs/>
          <w:sz w:val="26"/>
          <w:szCs w:val="26"/>
        </w:rPr>
        <w:t>fabricant</w:t>
      </w:r>
      <w:r>
        <w:rPr>
          <w:rFonts w:ascii="Garamond" w:hAnsi="Garamond"/>
          <w:sz w:val="26"/>
          <w:szCs w:val="26"/>
        </w:rPr>
        <w:t xml:space="preserve"> ou l’</w:t>
      </w:r>
      <w:r>
        <w:rPr>
          <w:rFonts w:ascii="Garamond" w:hAnsi="Garamond"/>
          <w:b/>
          <w:bCs/>
          <w:sz w:val="26"/>
          <w:szCs w:val="26"/>
        </w:rPr>
        <w:t>importateur</w:t>
      </w:r>
      <w:r>
        <w:rPr>
          <w:rFonts w:ascii="Garamond" w:hAnsi="Garamond"/>
          <w:sz w:val="26"/>
          <w:szCs w:val="26"/>
        </w:rPr>
        <w:t xml:space="preserve"> de machines, pour effectuer la vérification technique prévue par l’</w:t>
      </w:r>
      <w:r>
        <w:rPr>
          <w:rFonts w:ascii="Garamond" w:hAnsi="Garamond"/>
          <w:iCs/>
          <w:sz w:val="26"/>
          <w:szCs w:val="26"/>
        </w:rPr>
        <w:t>article 38, paragraphe 3,</w:t>
      </w:r>
      <w:r>
        <w:rPr>
          <w:rFonts w:ascii="Garamond" w:hAnsi="Garamond"/>
          <w:i/>
          <w:iCs/>
          <w:sz w:val="26"/>
          <w:szCs w:val="26"/>
        </w:rPr>
        <w:t xml:space="preserve"> </w:t>
      </w:r>
      <w:r>
        <w:rPr>
          <w:rFonts w:ascii="Garamond" w:hAnsi="Garamond"/>
          <w:iCs/>
          <w:sz w:val="26"/>
          <w:szCs w:val="26"/>
        </w:rPr>
        <w:t>de la</w:t>
      </w:r>
      <w:r>
        <w:rPr>
          <w:rFonts w:ascii="Garamond" w:hAnsi="Garamond"/>
          <w:i/>
          <w:iCs/>
          <w:sz w:val="26"/>
          <w:szCs w:val="26"/>
        </w:rPr>
        <w:t xml:space="preserve"> </w:t>
      </w:r>
      <w:r>
        <w:rPr>
          <w:rFonts w:ascii="Garamond" w:hAnsi="Garamond"/>
          <w:iCs/>
          <w:sz w:val="26"/>
          <w:szCs w:val="26"/>
        </w:rPr>
        <w:t>loi nº 388 du 23 décembre 2000, et ses modifications ultérieures, présente, selon les modalités fixées par les mesures ultérieures de l’</w:t>
      </w:r>
      <w:r>
        <w:rPr>
          <w:rFonts w:ascii="Garamond" w:hAnsi="Garamond"/>
          <w:b/>
          <w:bCs/>
          <w:iCs/>
          <w:sz w:val="26"/>
          <w:szCs w:val="26"/>
        </w:rPr>
        <w:t>ADM</w:t>
      </w:r>
      <w:r>
        <w:rPr>
          <w:rFonts w:ascii="Garamond" w:hAnsi="Garamond"/>
          <w:iCs/>
          <w:sz w:val="26"/>
          <w:szCs w:val="26"/>
        </w:rPr>
        <w:t xml:space="preserve">, </w:t>
      </w:r>
      <w:r>
        <w:rPr>
          <w:rFonts w:ascii="Garamond" w:hAnsi="Garamond"/>
          <w:sz w:val="26"/>
          <w:szCs w:val="26"/>
        </w:rPr>
        <w:t xml:space="preserve">à l’un des </w:t>
      </w:r>
      <w:proofErr w:type="spellStart"/>
      <w:r>
        <w:rPr>
          <w:rFonts w:ascii="Garamond" w:hAnsi="Garamond"/>
          <w:b/>
          <w:bCs/>
          <w:sz w:val="26"/>
          <w:szCs w:val="26"/>
        </w:rPr>
        <w:t>OdV</w:t>
      </w:r>
      <w:proofErr w:type="spellEnd"/>
      <w:r>
        <w:rPr>
          <w:rFonts w:ascii="Garamond" w:hAnsi="Garamond"/>
          <w:sz w:val="26"/>
          <w:szCs w:val="26"/>
        </w:rPr>
        <w:t>,</w:t>
      </w:r>
      <w:r>
        <w:rPr>
          <w:rFonts w:ascii="Garamond" w:hAnsi="Garamond"/>
          <w:iCs/>
          <w:sz w:val="26"/>
          <w:szCs w:val="26"/>
        </w:rPr>
        <w:t xml:space="preserve"> </w:t>
      </w:r>
      <w:r>
        <w:rPr>
          <w:rFonts w:ascii="Garamond" w:hAnsi="Garamond"/>
          <w:sz w:val="26"/>
          <w:szCs w:val="26"/>
        </w:rPr>
        <w:t>en avisant simultanément l’</w:t>
      </w:r>
      <w:r>
        <w:rPr>
          <w:rFonts w:ascii="Garamond" w:hAnsi="Garamond"/>
          <w:b/>
          <w:bCs/>
          <w:sz w:val="26"/>
          <w:szCs w:val="26"/>
        </w:rPr>
        <w:t>ADM</w:t>
      </w:r>
      <w:r>
        <w:rPr>
          <w:rFonts w:ascii="Garamond" w:hAnsi="Garamond"/>
          <w:sz w:val="26"/>
          <w:szCs w:val="26"/>
        </w:rPr>
        <w:t>,</w:t>
      </w:r>
      <w:r>
        <w:rPr>
          <w:rFonts w:ascii="Garamond" w:hAnsi="Garamond"/>
          <w:iCs/>
          <w:sz w:val="26"/>
          <w:szCs w:val="26"/>
        </w:rPr>
        <w:t xml:space="preserve"> </w:t>
      </w:r>
      <w:r>
        <w:rPr>
          <w:rFonts w:ascii="Garamond" w:hAnsi="Garamond"/>
          <w:sz w:val="26"/>
          <w:szCs w:val="26"/>
        </w:rPr>
        <w:t xml:space="preserve">un exemplaire de chaque modèle de </w:t>
      </w:r>
      <w:r>
        <w:rPr>
          <w:rFonts w:ascii="Garamond" w:hAnsi="Garamond"/>
          <w:b/>
          <w:bCs/>
          <w:sz w:val="26"/>
          <w:szCs w:val="26"/>
        </w:rPr>
        <w:t>machine</w:t>
      </w:r>
      <w:r>
        <w:rPr>
          <w:rFonts w:ascii="Garamond" w:hAnsi="Garamond"/>
          <w:sz w:val="26"/>
          <w:szCs w:val="26"/>
        </w:rPr>
        <w:t xml:space="preserve"> ou de </w:t>
      </w:r>
      <w:r>
        <w:rPr>
          <w:rFonts w:ascii="Garamond" w:hAnsi="Garamond"/>
          <w:b/>
          <w:bCs/>
          <w:sz w:val="26"/>
          <w:szCs w:val="26"/>
        </w:rPr>
        <w:t xml:space="preserve">machine </w:t>
      </w:r>
      <w:proofErr w:type="spellStart"/>
      <w:r>
        <w:rPr>
          <w:rFonts w:ascii="Garamond" w:hAnsi="Garamond"/>
          <w:b/>
          <w:bCs/>
          <w:sz w:val="26"/>
          <w:szCs w:val="26"/>
        </w:rPr>
        <w:t>multijoueurs</w:t>
      </w:r>
      <w:proofErr w:type="spellEnd"/>
      <w:r>
        <w:rPr>
          <w:rFonts w:ascii="Garamond" w:hAnsi="Garamond"/>
          <w:sz w:val="26"/>
          <w:szCs w:val="26"/>
        </w:rPr>
        <w:t xml:space="preserve"> qu’il a l’intention de fabriquer ou d’importer.</w:t>
      </w:r>
    </w:p>
    <w:p w14:paraId="1E09A418" w14:textId="788C155D" w:rsidR="00647527" w:rsidRDefault="00647527" w:rsidP="00AB2CB2">
      <w:pPr>
        <w:pStyle w:val="NoSpacing"/>
        <w:numPr>
          <w:ilvl w:val="0"/>
          <w:numId w:val="23"/>
        </w:numPr>
        <w:spacing w:before="120" w:after="120"/>
        <w:ind w:left="425" w:hanging="425"/>
        <w:jc w:val="both"/>
        <w:rPr>
          <w:rFonts w:ascii="Garamond" w:hAnsi="Garamond"/>
          <w:sz w:val="26"/>
          <w:szCs w:val="26"/>
        </w:rPr>
      </w:pPr>
      <w:r>
        <w:rPr>
          <w:rFonts w:ascii="Garamond" w:hAnsi="Garamond"/>
          <w:sz w:val="26"/>
          <w:szCs w:val="26"/>
        </w:rPr>
        <w:t>L’</w:t>
      </w:r>
      <w:proofErr w:type="spellStart"/>
      <w:r>
        <w:rPr>
          <w:rFonts w:ascii="Garamond" w:hAnsi="Garamond"/>
          <w:b/>
          <w:bCs/>
          <w:sz w:val="26"/>
          <w:szCs w:val="26"/>
        </w:rPr>
        <w:t>OdV</w:t>
      </w:r>
      <w:proofErr w:type="spellEnd"/>
      <w:r>
        <w:rPr>
          <w:rFonts w:ascii="Garamond" w:hAnsi="Garamond"/>
          <w:sz w:val="26"/>
          <w:szCs w:val="26"/>
        </w:rPr>
        <w:t xml:space="preserve"> commence la vérification technique, sur tous les exemplaires du modèle de </w:t>
      </w:r>
      <w:r>
        <w:rPr>
          <w:rFonts w:ascii="Garamond" w:hAnsi="Garamond"/>
          <w:b/>
          <w:bCs/>
          <w:sz w:val="26"/>
          <w:szCs w:val="26"/>
        </w:rPr>
        <w:t>machine</w:t>
      </w:r>
      <w:r>
        <w:rPr>
          <w:rFonts w:ascii="Garamond" w:hAnsi="Garamond"/>
          <w:sz w:val="26"/>
          <w:szCs w:val="26"/>
        </w:rPr>
        <w:t xml:space="preserve"> ou de </w:t>
      </w:r>
      <w:r>
        <w:rPr>
          <w:rFonts w:ascii="Garamond" w:hAnsi="Garamond"/>
          <w:b/>
          <w:bCs/>
          <w:sz w:val="26"/>
          <w:szCs w:val="26"/>
        </w:rPr>
        <w:t xml:space="preserve">machine </w:t>
      </w:r>
      <w:proofErr w:type="spellStart"/>
      <w:r>
        <w:rPr>
          <w:rFonts w:ascii="Garamond" w:hAnsi="Garamond"/>
          <w:b/>
          <w:bCs/>
          <w:sz w:val="26"/>
          <w:szCs w:val="26"/>
        </w:rPr>
        <w:t>multijoueurs</w:t>
      </w:r>
      <w:proofErr w:type="spellEnd"/>
      <w:r>
        <w:rPr>
          <w:rFonts w:ascii="Garamond" w:hAnsi="Garamond"/>
          <w:sz w:val="26"/>
          <w:szCs w:val="26"/>
        </w:rPr>
        <w:t xml:space="preserve">, en analysant la </w:t>
      </w:r>
      <w:r>
        <w:rPr>
          <w:rFonts w:ascii="Garamond" w:hAnsi="Garamond"/>
          <w:iCs/>
          <w:sz w:val="26"/>
          <w:szCs w:val="26"/>
        </w:rPr>
        <w:t xml:space="preserve">fiche explicative, la documentation technique et toute la documentation relative aux modalités de fonctionnement et aux caractéristiques techniques de la </w:t>
      </w:r>
      <w:r>
        <w:rPr>
          <w:rFonts w:ascii="Garamond" w:hAnsi="Garamond"/>
          <w:b/>
          <w:bCs/>
          <w:iCs/>
          <w:sz w:val="26"/>
          <w:szCs w:val="26"/>
        </w:rPr>
        <w:t>machine</w:t>
      </w:r>
      <w:r>
        <w:rPr>
          <w:rFonts w:ascii="Garamond" w:hAnsi="Garamond"/>
          <w:iCs/>
          <w:sz w:val="26"/>
          <w:szCs w:val="26"/>
        </w:rPr>
        <w:t xml:space="preserve"> </w:t>
      </w:r>
      <w:r>
        <w:rPr>
          <w:rFonts w:ascii="Garamond" w:hAnsi="Garamond"/>
          <w:sz w:val="26"/>
          <w:szCs w:val="26"/>
        </w:rPr>
        <w:t xml:space="preserve">fournie par le </w:t>
      </w:r>
      <w:r>
        <w:rPr>
          <w:rFonts w:ascii="Garamond" w:hAnsi="Garamond"/>
          <w:b/>
          <w:bCs/>
          <w:sz w:val="26"/>
          <w:szCs w:val="26"/>
        </w:rPr>
        <w:t>fabricant</w:t>
      </w:r>
      <w:r>
        <w:rPr>
          <w:rFonts w:ascii="Garamond" w:hAnsi="Garamond"/>
          <w:sz w:val="26"/>
          <w:szCs w:val="26"/>
        </w:rPr>
        <w:t xml:space="preserve"> ou l’</w:t>
      </w:r>
      <w:r>
        <w:rPr>
          <w:rFonts w:ascii="Garamond" w:hAnsi="Garamond"/>
          <w:b/>
          <w:bCs/>
          <w:sz w:val="26"/>
          <w:szCs w:val="26"/>
        </w:rPr>
        <w:t>importateur</w:t>
      </w:r>
      <w:r>
        <w:rPr>
          <w:rFonts w:ascii="Garamond" w:hAnsi="Garamond"/>
          <w:sz w:val="26"/>
          <w:szCs w:val="26"/>
        </w:rPr>
        <w:t xml:space="preserve"> de la </w:t>
      </w:r>
      <w:r>
        <w:rPr>
          <w:rFonts w:ascii="Garamond" w:hAnsi="Garamond"/>
          <w:b/>
          <w:bCs/>
          <w:sz w:val="26"/>
          <w:szCs w:val="26"/>
        </w:rPr>
        <w:t>machine</w:t>
      </w:r>
      <w:r>
        <w:rPr>
          <w:rFonts w:ascii="Garamond" w:hAnsi="Garamond"/>
          <w:sz w:val="26"/>
          <w:szCs w:val="26"/>
        </w:rPr>
        <w:t xml:space="preserve"> en question.</w:t>
      </w:r>
    </w:p>
    <w:p w14:paraId="66E26E15" w14:textId="1D3FDA4E" w:rsidR="00647527" w:rsidRPr="00F73E65" w:rsidRDefault="00F73E65" w:rsidP="007044B2">
      <w:pPr>
        <w:pStyle w:val="NoSpacing"/>
        <w:keepNext/>
        <w:keepLines/>
        <w:numPr>
          <w:ilvl w:val="0"/>
          <w:numId w:val="23"/>
        </w:numPr>
        <w:spacing w:before="120" w:after="120"/>
        <w:ind w:left="425" w:hanging="425"/>
        <w:jc w:val="both"/>
        <w:rPr>
          <w:rFonts w:ascii="Garamond" w:hAnsi="Garamond"/>
          <w:sz w:val="26"/>
          <w:szCs w:val="26"/>
        </w:rPr>
      </w:pPr>
      <w:r>
        <w:rPr>
          <w:rFonts w:ascii="Garamond" w:hAnsi="Garamond"/>
          <w:sz w:val="26"/>
          <w:szCs w:val="26"/>
        </w:rPr>
        <w:t>L’</w:t>
      </w:r>
      <w:proofErr w:type="spellStart"/>
      <w:r>
        <w:rPr>
          <w:rFonts w:ascii="Garamond" w:hAnsi="Garamond"/>
          <w:b/>
          <w:bCs/>
          <w:sz w:val="26"/>
          <w:szCs w:val="26"/>
        </w:rPr>
        <w:t>OdV</w:t>
      </w:r>
      <w:proofErr w:type="spellEnd"/>
      <w:r>
        <w:rPr>
          <w:rFonts w:ascii="Garamond" w:hAnsi="Garamond"/>
          <w:sz w:val="26"/>
          <w:szCs w:val="26"/>
        </w:rPr>
        <w:t>, sans préjudice des dispositions du paragraphe suivant, évalue, sous sa propre responsabilité, s’il convient de poursuivre l’exécution des activités ultérieures indiquées ci-dessous:</w:t>
      </w:r>
    </w:p>
    <w:p w14:paraId="60F37F15" w14:textId="5BB60EE1" w:rsidR="00603765" w:rsidRPr="001A4C31"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inspection visuelle externe et interne de la </w:t>
      </w:r>
      <w:r>
        <w:rPr>
          <w:rFonts w:ascii="Garamond" w:hAnsi="Garamond"/>
          <w:b/>
          <w:bCs/>
          <w:sz w:val="26"/>
          <w:szCs w:val="26"/>
        </w:rPr>
        <w:t>machine</w:t>
      </w:r>
      <w:r>
        <w:rPr>
          <w:rFonts w:ascii="Garamond" w:hAnsi="Garamond"/>
          <w:sz w:val="26"/>
          <w:szCs w:val="26"/>
        </w:rPr>
        <w:t xml:space="preserve">, même en cas de </w:t>
      </w:r>
      <w:r>
        <w:rPr>
          <w:rFonts w:ascii="Garamond" w:hAnsi="Garamond"/>
          <w:b/>
          <w:bCs/>
          <w:sz w:val="26"/>
          <w:szCs w:val="26"/>
        </w:rPr>
        <w:t xml:space="preserve">machines </w:t>
      </w:r>
      <w:proofErr w:type="spellStart"/>
      <w:r>
        <w:rPr>
          <w:rFonts w:ascii="Garamond" w:hAnsi="Garamond"/>
          <w:b/>
          <w:bCs/>
          <w:sz w:val="26"/>
          <w:szCs w:val="26"/>
        </w:rPr>
        <w:t>multijoueurs</w:t>
      </w:r>
      <w:proofErr w:type="spellEnd"/>
      <w:r>
        <w:rPr>
          <w:rFonts w:ascii="Garamond" w:hAnsi="Garamond"/>
          <w:sz w:val="26"/>
          <w:szCs w:val="26"/>
        </w:rPr>
        <w:t>;</w:t>
      </w:r>
    </w:p>
    <w:p w14:paraId="1AB3D011" w14:textId="1280EFE2" w:rsidR="00603765"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examen du </w:t>
      </w:r>
      <w:r>
        <w:rPr>
          <w:rFonts w:ascii="Garamond" w:hAnsi="Garamond"/>
          <w:b/>
          <w:sz w:val="26"/>
          <w:szCs w:val="26"/>
        </w:rPr>
        <w:t>code source du programme de jeu</w:t>
      </w:r>
      <w:r>
        <w:rPr>
          <w:rFonts w:ascii="Garamond" w:hAnsi="Garamond"/>
          <w:sz w:val="26"/>
          <w:szCs w:val="26"/>
        </w:rPr>
        <w:t>;</w:t>
      </w:r>
    </w:p>
    <w:p w14:paraId="6848ED27" w14:textId="64EC8F6F" w:rsidR="00603765" w:rsidRPr="004D51BE"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examen des interactions du programme de jeu avec d’autres logiciels éventuellement présents dans la </w:t>
      </w:r>
      <w:r>
        <w:rPr>
          <w:rFonts w:ascii="Garamond" w:hAnsi="Garamond"/>
          <w:b/>
          <w:bCs/>
          <w:sz w:val="26"/>
          <w:szCs w:val="26"/>
        </w:rPr>
        <w:t>machine</w:t>
      </w:r>
      <w:r>
        <w:rPr>
          <w:rFonts w:ascii="Garamond" w:hAnsi="Garamond"/>
          <w:sz w:val="26"/>
          <w:szCs w:val="26"/>
        </w:rPr>
        <w:t xml:space="preserve">, même en cas de </w:t>
      </w:r>
      <w:r>
        <w:rPr>
          <w:rFonts w:ascii="Garamond" w:hAnsi="Garamond"/>
          <w:b/>
          <w:bCs/>
          <w:sz w:val="26"/>
          <w:szCs w:val="26"/>
        </w:rPr>
        <w:t xml:space="preserve">machines </w:t>
      </w:r>
      <w:proofErr w:type="spellStart"/>
      <w:r>
        <w:rPr>
          <w:rFonts w:ascii="Garamond" w:hAnsi="Garamond"/>
          <w:b/>
          <w:bCs/>
          <w:sz w:val="26"/>
          <w:szCs w:val="26"/>
        </w:rPr>
        <w:t>multijoueurs</w:t>
      </w:r>
      <w:proofErr w:type="spellEnd"/>
      <w:r>
        <w:rPr>
          <w:rFonts w:ascii="Garamond" w:hAnsi="Garamond"/>
          <w:sz w:val="26"/>
          <w:szCs w:val="26"/>
        </w:rPr>
        <w:t>;</w:t>
      </w:r>
    </w:p>
    <w:p w14:paraId="1C012359" w14:textId="270CDD41" w:rsidR="007435E5" w:rsidRPr="004D51BE" w:rsidRDefault="007435E5" w:rsidP="00603765">
      <w:pPr>
        <w:pStyle w:val="NoSpacing"/>
        <w:numPr>
          <w:ilvl w:val="0"/>
          <w:numId w:val="24"/>
        </w:numPr>
        <w:ind w:left="851" w:hanging="425"/>
        <w:jc w:val="both"/>
        <w:rPr>
          <w:rFonts w:ascii="Garamond" w:hAnsi="Garamond"/>
          <w:sz w:val="26"/>
          <w:szCs w:val="26"/>
        </w:rPr>
      </w:pPr>
      <w:r>
        <w:rPr>
          <w:rFonts w:ascii="Garamond" w:hAnsi="Garamond"/>
          <w:sz w:val="26"/>
          <w:szCs w:val="26"/>
        </w:rPr>
        <w:t>examen des modalités de mise à jour des mémoires électroniques;</w:t>
      </w:r>
    </w:p>
    <w:p w14:paraId="3390C747" w14:textId="6FFB1EC7" w:rsidR="007435E5" w:rsidRPr="004D51BE" w:rsidRDefault="007435E5" w:rsidP="00603765">
      <w:pPr>
        <w:pStyle w:val="NoSpacing"/>
        <w:numPr>
          <w:ilvl w:val="0"/>
          <w:numId w:val="24"/>
        </w:numPr>
        <w:ind w:left="851" w:hanging="425"/>
        <w:jc w:val="both"/>
        <w:rPr>
          <w:rFonts w:ascii="Garamond" w:hAnsi="Garamond"/>
          <w:sz w:val="26"/>
          <w:szCs w:val="26"/>
        </w:rPr>
      </w:pPr>
      <w:r>
        <w:rPr>
          <w:rFonts w:ascii="Garamond" w:hAnsi="Garamond"/>
          <w:sz w:val="26"/>
          <w:szCs w:val="26"/>
        </w:rPr>
        <w:lastRenderedPageBreak/>
        <w:t xml:space="preserve">examen des fonctionnalités permettant la connexion réseau de la </w:t>
      </w:r>
      <w:r>
        <w:rPr>
          <w:rFonts w:ascii="Garamond" w:hAnsi="Garamond"/>
          <w:b/>
          <w:bCs/>
          <w:sz w:val="26"/>
          <w:szCs w:val="26"/>
        </w:rPr>
        <w:t>machine</w:t>
      </w:r>
      <w:r>
        <w:rPr>
          <w:rFonts w:ascii="Garamond" w:hAnsi="Garamond"/>
          <w:sz w:val="26"/>
          <w:szCs w:val="26"/>
        </w:rPr>
        <w:t xml:space="preserve">, même en cas de </w:t>
      </w:r>
      <w:r>
        <w:rPr>
          <w:rFonts w:ascii="Garamond" w:hAnsi="Garamond"/>
          <w:b/>
          <w:bCs/>
          <w:sz w:val="26"/>
          <w:szCs w:val="26"/>
        </w:rPr>
        <w:t xml:space="preserve">machines </w:t>
      </w:r>
      <w:proofErr w:type="spellStart"/>
      <w:r>
        <w:rPr>
          <w:rFonts w:ascii="Garamond" w:hAnsi="Garamond"/>
          <w:b/>
          <w:bCs/>
          <w:sz w:val="26"/>
          <w:szCs w:val="26"/>
        </w:rPr>
        <w:t>multijoueurs</w:t>
      </w:r>
      <w:proofErr w:type="spellEnd"/>
      <w:r>
        <w:rPr>
          <w:rFonts w:ascii="Garamond" w:hAnsi="Garamond"/>
          <w:sz w:val="26"/>
          <w:szCs w:val="26"/>
        </w:rPr>
        <w:t>;</w:t>
      </w:r>
    </w:p>
    <w:p w14:paraId="4599FE02" w14:textId="4DFB0EF3" w:rsidR="00CD54D9" w:rsidRPr="004D51BE" w:rsidRDefault="00CD54D9" w:rsidP="00F25D2B">
      <w:pPr>
        <w:pStyle w:val="NoSpacing"/>
        <w:numPr>
          <w:ilvl w:val="0"/>
          <w:numId w:val="24"/>
        </w:numPr>
        <w:ind w:left="851" w:hanging="425"/>
        <w:jc w:val="both"/>
        <w:rPr>
          <w:rFonts w:ascii="Garamond" w:hAnsi="Garamond"/>
          <w:sz w:val="26"/>
          <w:szCs w:val="26"/>
        </w:rPr>
      </w:pPr>
      <w:r>
        <w:rPr>
          <w:rFonts w:ascii="Garamond" w:hAnsi="Garamond"/>
          <w:sz w:val="26"/>
          <w:szCs w:val="26"/>
        </w:rPr>
        <w:t>essais de fonctionnement, notamment au moyen d’instruments et de procédures de simulation.</w:t>
      </w:r>
    </w:p>
    <w:p w14:paraId="5A583C5E" w14:textId="16638578" w:rsidR="001214F5" w:rsidRPr="004D51BE" w:rsidRDefault="00647527" w:rsidP="007044B2">
      <w:pPr>
        <w:pStyle w:val="NoSpacing"/>
        <w:keepNext/>
        <w:keepLines/>
        <w:numPr>
          <w:ilvl w:val="0"/>
          <w:numId w:val="23"/>
        </w:numPr>
        <w:spacing w:before="120" w:after="120"/>
        <w:ind w:left="425" w:hanging="425"/>
        <w:jc w:val="both"/>
        <w:rPr>
          <w:rFonts w:ascii="Garamond" w:hAnsi="Garamond"/>
          <w:sz w:val="26"/>
          <w:szCs w:val="26"/>
        </w:rPr>
      </w:pPr>
      <w:r>
        <w:rPr>
          <w:rFonts w:ascii="Garamond" w:hAnsi="Garamond"/>
          <w:sz w:val="26"/>
          <w:szCs w:val="26"/>
        </w:rPr>
        <w:t xml:space="preserve">Les activités prévues au paragraphe précédent </w:t>
      </w:r>
      <w:r>
        <w:rPr>
          <w:rFonts w:ascii="Garamond" w:hAnsi="Garamond"/>
          <w:b/>
          <w:sz w:val="26"/>
          <w:szCs w:val="26"/>
        </w:rPr>
        <w:t>doivent toujours être effectuées</w:t>
      </w:r>
      <w:r>
        <w:rPr>
          <w:rFonts w:ascii="Garamond" w:hAnsi="Garamond"/>
          <w:sz w:val="26"/>
          <w:szCs w:val="26"/>
        </w:rPr>
        <w:t xml:space="preserve"> dans tous les cas où la </w:t>
      </w:r>
      <w:r>
        <w:rPr>
          <w:rFonts w:ascii="Garamond" w:hAnsi="Garamond"/>
          <w:b/>
          <w:bCs/>
          <w:sz w:val="26"/>
          <w:szCs w:val="26"/>
        </w:rPr>
        <w:t>machine</w:t>
      </w:r>
      <w:r>
        <w:rPr>
          <w:rFonts w:ascii="Garamond" w:hAnsi="Garamond"/>
          <w:sz w:val="26"/>
          <w:szCs w:val="26"/>
        </w:rPr>
        <w:t xml:space="preserve"> présente au moins l’une des fonctionnalités et/ou caractéristiques suivantes:</w:t>
      </w:r>
    </w:p>
    <w:p w14:paraId="737E3A1B" w14:textId="76E5007D" w:rsidR="00131578" w:rsidRPr="004D51BE" w:rsidRDefault="005F69B1" w:rsidP="00131578">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fonctionnalités similaires, même indirectement, à celles présentes dans des types de machines autres que celles régies par la présente mesure;</w:t>
      </w:r>
    </w:p>
    <w:p w14:paraId="2F485985" w14:textId="0853AA2D" w:rsidR="00BD7B32" w:rsidRPr="004D51BE" w:rsidRDefault="00BD7B32" w:rsidP="00BD7B32">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 xml:space="preserve">fonctionnalités susceptibles d’avoir une incidence sur le résultat de la </w:t>
      </w:r>
      <w:r>
        <w:rPr>
          <w:rFonts w:ascii="Garamond" w:hAnsi="Garamond"/>
          <w:b/>
          <w:bCs/>
          <w:sz w:val="26"/>
          <w:szCs w:val="26"/>
        </w:rPr>
        <w:t>partie</w:t>
      </w:r>
      <w:r>
        <w:rPr>
          <w:rFonts w:ascii="Garamond" w:hAnsi="Garamond"/>
          <w:sz w:val="26"/>
          <w:szCs w:val="26"/>
        </w:rPr>
        <w:t xml:space="preserve"> en conditionnant le résultat;</w:t>
      </w:r>
    </w:p>
    <w:p w14:paraId="4AB3E8E8" w14:textId="1D522022" w:rsidR="00131578" w:rsidRPr="004D51BE" w:rsidRDefault="00170E0E" w:rsidP="00131578">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caractéristiques qui ne permettent pas d’établir avec certitude le respect des exigences prévues par la présente mesure.</w:t>
      </w:r>
    </w:p>
    <w:p w14:paraId="0C2C4EC7" w14:textId="064A2083" w:rsidR="005F69B1" w:rsidRPr="004D51BE" w:rsidRDefault="00131578" w:rsidP="005F69B1">
      <w:pPr>
        <w:pStyle w:val="NoSpacing"/>
        <w:spacing w:before="120" w:after="120"/>
        <w:ind w:left="425"/>
        <w:jc w:val="both"/>
        <w:rPr>
          <w:rFonts w:ascii="Garamond" w:hAnsi="Garamond"/>
          <w:sz w:val="26"/>
          <w:szCs w:val="26"/>
        </w:rPr>
      </w:pPr>
      <w:r>
        <w:rPr>
          <w:rFonts w:ascii="Garamond" w:hAnsi="Garamond"/>
          <w:sz w:val="26"/>
          <w:szCs w:val="26"/>
        </w:rPr>
        <w:t>D’autres fonctionnalités spécifiques éventuelles pourront être identifiées par une mesure ultérieure de l’</w:t>
      </w:r>
      <w:r>
        <w:rPr>
          <w:rFonts w:ascii="Garamond" w:hAnsi="Garamond"/>
          <w:b/>
          <w:bCs/>
          <w:sz w:val="26"/>
          <w:szCs w:val="26"/>
        </w:rPr>
        <w:t>ADM</w:t>
      </w:r>
      <w:r>
        <w:rPr>
          <w:rFonts w:ascii="Garamond" w:hAnsi="Garamond"/>
          <w:sz w:val="26"/>
          <w:szCs w:val="26"/>
        </w:rPr>
        <w:t>.</w:t>
      </w:r>
    </w:p>
    <w:p w14:paraId="30024BAC" w14:textId="4C6D3F0F" w:rsidR="00DF18C7" w:rsidRPr="004D51BE" w:rsidRDefault="00CD54D9" w:rsidP="007044B2">
      <w:pPr>
        <w:pStyle w:val="NoSpacing"/>
        <w:keepNext/>
        <w:keepLines/>
        <w:numPr>
          <w:ilvl w:val="0"/>
          <w:numId w:val="23"/>
        </w:numPr>
        <w:spacing w:after="120"/>
        <w:ind w:left="426" w:hanging="426"/>
        <w:jc w:val="both"/>
        <w:rPr>
          <w:rFonts w:ascii="Garamond" w:hAnsi="Garamond"/>
          <w:sz w:val="26"/>
          <w:szCs w:val="26"/>
        </w:rPr>
      </w:pPr>
      <w:r>
        <w:rPr>
          <w:rFonts w:ascii="Garamond" w:hAnsi="Garamond"/>
          <w:sz w:val="26"/>
          <w:szCs w:val="26"/>
        </w:rPr>
        <w:t xml:space="preserve">Dans le cas où le </w:t>
      </w:r>
      <w:r>
        <w:rPr>
          <w:rFonts w:ascii="Garamond" w:hAnsi="Garamond"/>
          <w:b/>
          <w:bCs/>
          <w:sz w:val="26"/>
          <w:szCs w:val="26"/>
        </w:rPr>
        <w:t>fabricant</w:t>
      </w:r>
      <w:r>
        <w:rPr>
          <w:rFonts w:ascii="Garamond" w:hAnsi="Garamond"/>
          <w:sz w:val="26"/>
          <w:szCs w:val="26"/>
        </w:rPr>
        <w:t xml:space="preserve"> ou l’</w:t>
      </w:r>
      <w:r>
        <w:rPr>
          <w:rFonts w:ascii="Garamond" w:hAnsi="Garamond"/>
          <w:b/>
          <w:bCs/>
          <w:sz w:val="26"/>
          <w:szCs w:val="26"/>
        </w:rPr>
        <w:t>importateur</w:t>
      </w:r>
      <w:r>
        <w:rPr>
          <w:rFonts w:ascii="Garamond" w:hAnsi="Garamond"/>
          <w:sz w:val="26"/>
          <w:szCs w:val="26"/>
        </w:rPr>
        <w:t xml:space="preserve"> souhaiterait apporter des modifications à un modèle de </w:t>
      </w:r>
      <w:r>
        <w:rPr>
          <w:rFonts w:ascii="Garamond" w:hAnsi="Garamond"/>
          <w:b/>
          <w:bCs/>
          <w:sz w:val="26"/>
          <w:szCs w:val="26"/>
        </w:rPr>
        <w:t>machine</w:t>
      </w:r>
      <w:r>
        <w:rPr>
          <w:rFonts w:ascii="Garamond" w:hAnsi="Garamond"/>
          <w:sz w:val="26"/>
          <w:szCs w:val="26"/>
        </w:rPr>
        <w:t xml:space="preserve">, déjà certifié de manière positive, celui-ci est tenu de présenter les modifications souhaitées à l’un des </w:t>
      </w:r>
      <w:proofErr w:type="spellStart"/>
      <w:r>
        <w:rPr>
          <w:rFonts w:ascii="Garamond" w:hAnsi="Garamond"/>
          <w:b/>
          <w:bCs/>
          <w:sz w:val="26"/>
          <w:szCs w:val="26"/>
        </w:rPr>
        <w:t>OdV</w:t>
      </w:r>
      <w:proofErr w:type="spellEnd"/>
      <w:r>
        <w:rPr>
          <w:rFonts w:ascii="Garamond" w:hAnsi="Garamond"/>
          <w:sz w:val="26"/>
          <w:szCs w:val="26"/>
        </w:rPr>
        <w:t>. L’</w:t>
      </w:r>
      <w:proofErr w:type="spellStart"/>
      <w:r>
        <w:rPr>
          <w:rFonts w:ascii="Garamond" w:hAnsi="Garamond"/>
          <w:b/>
          <w:bCs/>
          <w:sz w:val="26"/>
          <w:szCs w:val="26"/>
        </w:rPr>
        <w:t>OdV</w:t>
      </w:r>
      <w:proofErr w:type="spellEnd"/>
      <w:r>
        <w:rPr>
          <w:rFonts w:ascii="Garamond" w:hAnsi="Garamond"/>
          <w:b/>
          <w:bCs/>
          <w:sz w:val="26"/>
          <w:szCs w:val="26"/>
        </w:rPr>
        <w:t xml:space="preserve"> </w:t>
      </w:r>
      <w:r>
        <w:rPr>
          <w:rFonts w:ascii="Garamond" w:hAnsi="Garamond"/>
          <w:sz w:val="26"/>
          <w:szCs w:val="26"/>
        </w:rPr>
        <w:t xml:space="preserve">évalue, sous sa propre responsabilité, les modifications à apporter au modèle de </w:t>
      </w:r>
      <w:r>
        <w:rPr>
          <w:rFonts w:ascii="Garamond" w:hAnsi="Garamond"/>
          <w:b/>
          <w:bCs/>
          <w:sz w:val="26"/>
          <w:szCs w:val="26"/>
        </w:rPr>
        <w:t>machine</w:t>
      </w:r>
      <w:r>
        <w:rPr>
          <w:rFonts w:ascii="Garamond" w:hAnsi="Garamond"/>
          <w:sz w:val="26"/>
          <w:szCs w:val="26"/>
        </w:rPr>
        <w:t>, entraînant l’un des cas suivants:</w:t>
      </w:r>
    </w:p>
    <w:p w14:paraId="2798BC6F" w14:textId="2A417D33" w:rsidR="00DF18C7" w:rsidRPr="004D51BE" w:rsidRDefault="005933F5" w:rsidP="00872F8A">
      <w:pPr>
        <w:pStyle w:val="NoSpacing"/>
        <w:numPr>
          <w:ilvl w:val="0"/>
          <w:numId w:val="45"/>
        </w:numPr>
        <w:spacing w:after="120"/>
        <w:jc w:val="both"/>
        <w:rPr>
          <w:rFonts w:ascii="Garamond" w:hAnsi="Garamond"/>
          <w:sz w:val="26"/>
          <w:szCs w:val="26"/>
        </w:rPr>
      </w:pPr>
      <w:r>
        <w:rPr>
          <w:rFonts w:ascii="Garamond" w:hAnsi="Garamond"/>
          <w:sz w:val="26"/>
          <w:szCs w:val="26"/>
        </w:rPr>
        <w:t xml:space="preserve">si les modifications proposées </w:t>
      </w:r>
      <w:bookmarkStart w:id="1" w:name="_Hlk62464689"/>
      <w:r>
        <w:rPr>
          <w:rFonts w:ascii="Garamond" w:hAnsi="Garamond"/>
          <w:sz w:val="26"/>
          <w:szCs w:val="26"/>
        </w:rPr>
        <w:t xml:space="preserve">concernent des </w:t>
      </w:r>
      <w:r>
        <w:rPr>
          <w:rFonts w:ascii="Garamond" w:hAnsi="Garamond"/>
          <w:b/>
          <w:bCs/>
          <w:sz w:val="26"/>
          <w:szCs w:val="26"/>
        </w:rPr>
        <w:t>composantes non sensibles</w:t>
      </w:r>
      <w:bookmarkEnd w:id="1"/>
      <w:r>
        <w:rPr>
          <w:rFonts w:ascii="Garamond" w:hAnsi="Garamond"/>
          <w:sz w:val="26"/>
          <w:szCs w:val="26"/>
        </w:rPr>
        <w:t>,</w:t>
      </w:r>
      <w:r>
        <w:rPr>
          <w:rFonts w:ascii="Garamond" w:hAnsi="Garamond"/>
          <w:b/>
          <w:bCs/>
          <w:sz w:val="26"/>
          <w:szCs w:val="26"/>
        </w:rPr>
        <w:t xml:space="preserve"> </w:t>
      </w:r>
      <w:r>
        <w:rPr>
          <w:rFonts w:ascii="Garamond" w:hAnsi="Garamond"/>
          <w:sz w:val="26"/>
          <w:szCs w:val="26"/>
        </w:rPr>
        <w:t>l’</w:t>
      </w:r>
      <w:proofErr w:type="spellStart"/>
      <w:r>
        <w:rPr>
          <w:rFonts w:ascii="Garamond" w:hAnsi="Garamond"/>
          <w:b/>
          <w:bCs/>
          <w:sz w:val="26"/>
          <w:szCs w:val="26"/>
        </w:rPr>
        <w:t>OdV</w:t>
      </w:r>
      <w:proofErr w:type="spellEnd"/>
      <w:r>
        <w:rPr>
          <w:rFonts w:ascii="Garamond" w:hAnsi="Garamond"/>
          <w:sz w:val="26"/>
          <w:szCs w:val="26"/>
        </w:rPr>
        <w:t xml:space="preserve"> en informe l’</w:t>
      </w:r>
      <w:r>
        <w:rPr>
          <w:rFonts w:ascii="Garamond" w:hAnsi="Garamond"/>
          <w:b/>
          <w:bCs/>
          <w:sz w:val="26"/>
          <w:szCs w:val="26"/>
        </w:rPr>
        <w:t>ADM</w:t>
      </w:r>
      <w:r>
        <w:rPr>
          <w:rFonts w:ascii="Garamond" w:hAnsi="Garamond"/>
          <w:sz w:val="26"/>
          <w:szCs w:val="26"/>
        </w:rPr>
        <w:t>, en indiquant dans un rapport spécifique les modifications constatées;</w:t>
      </w:r>
    </w:p>
    <w:p w14:paraId="701FA07F" w14:textId="3CFBAD4E" w:rsidR="006D10CE" w:rsidRPr="004D51BE" w:rsidRDefault="005933F5" w:rsidP="00872F8A">
      <w:pPr>
        <w:pStyle w:val="NoSpacing"/>
        <w:numPr>
          <w:ilvl w:val="0"/>
          <w:numId w:val="45"/>
        </w:numPr>
        <w:spacing w:after="120"/>
        <w:jc w:val="both"/>
        <w:rPr>
          <w:rFonts w:ascii="Garamond" w:hAnsi="Garamond"/>
          <w:sz w:val="26"/>
          <w:szCs w:val="26"/>
        </w:rPr>
      </w:pPr>
      <w:r>
        <w:rPr>
          <w:rFonts w:ascii="Garamond" w:hAnsi="Garamond"/>
          <w:sz w:val="26"/>
          <w:szCs w:val="26"/>
        </w:rPr>
        <w:t xml:space="preserve">si les modifications proposées concernent des </w:t>
      </w:r>
      <w:r>
        <w:rPr>
          <w:rFonts w:ascii="Garamond" w:hAnsi="Garamond"/>
          <w:b/>
          <w:bCs/>
          <w:sz w:val="26"/>
          <w:szCs w:val="26"/>
        </w:rPr>
        <w:t>composantes sensibles</w:t>
      </w:r>
      <w:r>
        <w:rPr>
          <w:rFonts w:ascii="Garamond" w:hAnsi="Garamond"/>
          <w:sz w:val="26"/>
          <w:szCs w:val="26"/>
        </w:rPr>
        <w:t xml:space="preserve"> qui permettent de maintenir substantiellement inaltérés les caractéristiques et le fonctionnement de la </w:t>
      </w:r>
      <w:r>
        <w:rPr>
          <w:rFonts w:ascii="Garamond" w:hAnsi="Garamond"/>
          <w:b/>
          <w:bCs/>
          <w:sz w:val="26"/>
          <w:szCs w:val="26"/>
        </w:rPr>
        <w:t>machine</w:t>
      </w:r>
      <w:r>
        <w:rPr>
          <w:rFonts w:ascii="Garamond" w:hAnsi="Garamond"/>
          <w:sz w:val="26"/>
          <w:szCs w:val="26"/>
        </w:rPr>
        <w:t>, l’</w:t>
      </w:r>
      <w:proofErr w:type="spellStart"/>
      <w:r>
        <w:rPr>
          <w:rFonts w:ascii="Garamond" w:hAnsi="Garamond"/>
          <w:b/>
          <w:bCs/>
          <w:sz w:val="26"/>
          <w:szCs w:val="26"/>
        </w:rPr>
        <w:t>OdV</w:t>
      </w:r>
      <w:proofErr w:type="spellEnd"/>
      <w:r>
        <w:rPr>
          <w:rFonts w:ascii="Garamond" w:hAnsi="Garamond"/>
          <w:sz w:val="26"/>
          <w:szCs w:val="26"/>
        </w:rPr>
        <w:t xml:space="preserve"> procède à la vérification technique des modifications proposées en générant, en cas de résultat positif, une version mise à jour du même modèle de </w:t>
      </w:r>
      <w:r>
        <w:rPr>
          <w:rFonts w:ascii="Garamond" w:hAnsi="Garamond"/>
          <w:b/>
          <w:bCs/>
          <w:sz w:val="26"/>
          <w:szCs w:val="26"/>
        </w:rPr>
        <w:t>machine</w:t>
      </w:r>
      <w:r>
        <w:rPr>
          <w:rFonts w:ascii="Garamond" w:hAnsi="Garamond"/>
          <w:sz w:val="26"/>
          <w:szCs w:val="26"/>
        </w:rPr>
        <w:t xml:space="preserve"> déjà certifié;</w:t>
      </w:r>
    </w:p>
    <w:p w14:paraId="6E78C352" w14:textId="1E346A72" w:rsidR="00CD54D9" w:rsidRPr="004D51BE" w:rsidRDefault="005933F5" w:rsidP="00BC5988">
      <w:pPr>
        <w:pStyle w:val="NoSpacing"/>
        <w:numPr>
          <w:ilvl w:val="0"/>
          <w:numId w:val="45"/>
        </w:numPr>
        <w:spacing w:after="120"/>
        <w:jc w:val="both"/>
        <w:rPr>
          <w:rFonts w:ascii="Garamond" w:hAnsi="Garamond"/>
          <w:sz w:val="26"/>
          <w:szCs w:val="26"/>
        </w:rPr>
      </w:pPr>
      <w:r>
        <w:rPr>
          <w:rFonts w:ascii="Garamond" w:hAnsi="Garamond"/>
          <w:sz w:val="26"/>
          <w:szCs w:val="26"/>
        </w:rPr>
        <w:t xml:space="preserve">si les modifications proposées concernent des </w:t>
      </w:r>
      <w:r>
        <w:rPr>
          <w:rFonts w:ascii="Garamond" w:hAnsi="Garamond"/>
          <w:b/>
          <w:bCs/>
          <w:sz w:val="26"/>
          <w:szCs w:val="26"/>
        </w:rPr>
        <w:t>composantes sensibles</w:t>
      </w:r>
      <w:r>
        <w:rPr>
          <w:rFonts w:ascii="Garamond" w:hAnsi="Garamond"/>
          <w:sz w:val="26"/>
          <w:szCs w:val="26"/>
        </w:rPr>
        <w:t xml:space="preserve"> qui ne permettent pas de maintenir substantiellement inaltérés les caractéristiques et le fonctionnement de la </w:t>
      </w:r>
      <w:r>
        <w:rPr>
          <w:rFonts w:ascii="Garamond" w:hAnsi="Garamond"/>
          <w:b/>
          <w:bCs/>
          <w:sz w:val="26"/>
          <w:szCs w:val="26"/>
        </w:rPr>
        <w:t>machine</w:t>
      </w:r>
      <w:r>
        <w:rPr>
          <w:rFonts w:ascii="Garamond" w:hAnsi="Garamond"/>
          <w:sz w:val="26"/>
          <w:szCs w:val="26"/>
        </w:rPr>
        <w:t>, l’</w:t>
      </w:r>
      <w:proofErr w:type="spellStart"/>
      <w:r>
        <w:rPr>
          <w:rFonts w:ascii="Garamond" w:hAnsi="Garamond"/>
          <w:b/>
          <w:bCs/>
          <w:sz w:val="26"/>
          <w:szCs w:val="26"/>
        </w:rPr>
        <w:t>OdV</w:t>
      </w:r>
      <w:proofErr w:type="spellEnd"/>
      <w:r>
        <w:rPr>
          <w:rFonts w:ascii="Garamond" w:hAnsi="Garamond"/>
          <w:sz w:val="26"/>
          <w:szCs w:val="26"/>
        </w:rPr>
        <w:t xml:space="preserve"> procède à la vérification technique, en configurant éventuellement la </w:t>
      </w:r>
      <w:r>
        <w:rPr>
          <w:rFonts w:ascii="Garamond" w:hAnsi="Garamond"/>
          <w:b/>
          <w:bCs/>
          <w:sz w:val="26"/>
          <w:szCs w:val="26"/>
        </w:rPr>
        <w:t>machine</w:t>
      </w:r>
      <w:r>
        <w:rPr>
          <w:rFonts w:ascii="Garamond" w:hAnsi="Garamond"/>
          <w:sz w:val="26"/>
          <w:szCs w:val="26"/>
        </w:rPr>
        <w:t xml:space="preserve"> comme un nouveau modèle.</w:t>
      </w:r>
    </w:p>
    <w:p w14:paraId="3F26ED93" w14:textId="0326AF6F" w:rsidR="001433FE" w:rsidRDefault="001433FE" w:rsidP="001433FE">
      <w:pPr>
        <w:autoSpaceDE w:val="0"/>
        <w:autoSpaceDN w:val="0"/>
        <w:adjustRightInd w:val="0"/>
        <w:ind w:left="360"/>
        <w:jc w:val="center"/>
        <w:rPr>
          <w:rFonts w:ascii="Garamond" w:hAnsi="Garamond" w:cs="Calibri"/>
          <w:b/>
          <w:bCs/>
          <w:smallCaps/>
          <w:color w:val="000000"/>
          <w:sz w:val="26"/>
          <w:szCs w:val="26"/>
        </w:rPr>
      </w:pPr>
    </w:p>
    <w:p w14:paraId="6B1A7A17" w14:textId="2BD799F7" w:rsidR="009101BC" w:rsidRPr="001A4C31" w:rsidRDefault="009101BC"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Article 12</w:t>
      </w:r>
    </w:p>
    <w:p w14:paraId="71CAB592" w14:textId="2D463BCB" w:rsidR="009101BC" w:rsidRPr="001A4C31" w:rsidRDefault="009101BC"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(coût des organismes de certification)</w:t>
      </w:r>
    </w:p>
    <w:p w14:paraId="7E24F6BC" w14:textId="77777777" w:rsidR="009101BC" w:rsidRDefault="009101BC" w:rsidP="007044B2">
      <w:pPr>
        <w:keepNext/>
        <w:keepLines/>
        <w:autoSpaceDE w:val="0"/>
        <w:autoSpaceDN w:val="0"/>
        <w:adjustRightInd w:val="0"/>
        <w:ind w:left="360"/>
        <w:jc w:val="center"/>
        <w:rPr>
          <w:rFonts w:ascii="Garamond" w:hAnsi="Garamond" w:cs="Calibri"/>
          <w:b/>
          <w:bCs/>
          <w:smallCaps/>
          <w:color w:val="000000"/>
          <w:sz w:val="26"/>
          <w:szCs w:val="26"/>
        </w:rPr>
      </w:pPr>
    </w:p>
    <w:p w14:paraId="4C0D7ACA" w14:textId="705A9F41" w:rsidR="009101BC" w:rsidRDefault="009101BC" w:rsidP="007044B2">
      <w:pPr>
        <w:pStyle w:val="NoSpacing"/>
        <w:keepNext/>
        <w:keepLines/>
        <w:numPr>
          <w:ilvl w:val="0"/>
          <w:numId w:val="43"/>
        </w:numPr>
        <w:spacing w:after="120"/>
        <w:ind w:left="426" w:hanging="426"/>
        <w:jc w:val="both"/>
        <w:rPr>
          <w:rFonts w:ascii="Garamond" w:hAnsi="Garamond"/>
          <w:sz w:val="26"/>
          <w:szCs w:val="26"/>
        </w:rPr>
      </w:pPr>
      <w:r>
        <w:rPr>
          <w:rFonts w:ascii="Garamond" w:hAnsi="Garamond"/>
          <w:sz w:val="26"/>
          <w:szCs w:val="26"/>
        </w:rPr>
        <w:t>Les conventions stipulées par l’</w:t>
      </w:r>
      <w:r>
        <w:rPr>
          <w:rFonts w:ascii="Garamond" w:hAnsi="Garamond"/>
          <w:b/>
          <w:bCs/>
          <w:sz w:val="26"/>
          <w:szCs w:val="26"/>
        </w:rPr>
        <w:t>ADM</w:t>
      </w:r>
      <w:r>
        <w:rPr>
          <w:rFonts w:ascii="Garamond" w:hAnsi="Garamond"/>
          <w:sz w:val="26"/>
          <w:szCs w:val="26"/>
        </w:rPr>
        <w:t xml:space="preserve"> avec les </w:t>
      </w:r>
      <w:proofErr w:type="spellStart"/>
      <w:r>
        <w:rPr>
          <w:rFonts w:ascii="Garamond" w:hAnsi="Garamond"/>
          <w:b/>
          <w:bCs/>
          <w:sz w:val="26"/>
          <w:szCs w:val="26"/>
        </w:rPr>
        <w:t>OdV</w:t>
      </w:r>
      <w:proofErr w:type="spellEnd"/>
      <w:r>
        <w:rPr>
          <w:rFonts w:ascii="Garamond" w:hAnsi="Garamond"/>
          <w:sz w:val="26"/>
          <w:szCs w:val="26"/>
        </w:rPr>
        <w:t xml:space="preserve"> prévoient, au minimum, que:</w:t>
      </w:r>
    </w:p>
    <w:p w14:paraId="3C2C7352" w14:textId="77777777"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le coût de la vérification technique soit, en tout état de cause, à la charge des </w:t>
      </w:r>
      <w:r>
        <w:rPr>
          <w:rFonts w:ascii="Garamond" w:hAnsi="Garamond"/>
          <w:b/>
          <w:bCs/>
          <w:sz w:val="26"/>
          <w:szCs w:val="26"/>
        </w:rPr>
        <w:t>fabricants</w:t>
      </w:r>
      <w:r>
        <w:rPr>
          <w:rFonts w:ascii="Garamond" w:hAnsi="Garamond"/>
          <w:sz w:val="26"/>
          <w:szCs w:val="26"/>
        </w:rPr>
        <w:t xml:space="preserve"> ou des </w:t>
      </w:r>
      <w:r>
        <w:rPr>
          <w:rFonts w:ascii="Garamond" w:hAnsi="Garamond"/>
          <w:b/>
          <w:bCs/>
          <w:sz w:val="26"/>
          <w:szCs w:val="26"/>
        </w:rPr>
        <w:t>importateurs</w:t>
      </w:r>
      <w:r>
        <w:rPr>
          <w:rFonts w:ascii="Garamond" w:hAnsi="Garamond"/>
          <w:sz w:val="26"/>
          <w:szCs w:val="26"/>
        </w:rPr>
        <w:t xml:space="preserve"> qui en font la demande;</w:t>
      </w:r>
    </w:p>
    <w:p w14:paraId="1050F13A" w14:textId="77777777"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l’</w:t>
      </w:r>
      <w:r>
        <w:rPr>
          <w:rFonts w:ascii="Garamond" w:hAnsi="Garamond"/>
          <w:b/>
          <w:bCs/>
          <w:sz w:val="26"/>
          <w:szCs w:val="26"/>
        </w:rPr>
        <w:t>ADM</w:t>
      </w:r>
      <w:r>
        <w:rPr>
          <w:rFonts w:ascii="Garamond" w:hAnsi="Garamond"/>
          <w:sz w:val="26"/>
          <w:szCs w:val="26"/>
        </w:rPr>
        <w:t xml:space="preserve"> ne peut en aucun cas être considérée comme responsable des résultats de cette vérification;</w:t>
      </w:r>
    </w:p>
    <w:p w14:paraId="0C42E8C8" w14:textId="06AE7BD6"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lastRenderedPageBreak/>
        <w:t xml:space="preserve">les activités relatives à chaque vérification technique doivent prendre fin dans un délai maximum obligatoire de 30 jours à compter de la date de présentation de l’exemplaire de chaque modèle de </w:t>
      </w:r>
      <w:r>
        <w:rPr>
          <w:rFonts w:ascii="Garamond" w:hAnsi="Garamond"/>
          <w:b/>
          <w:bCs/>
          <w:sz w:val="26"/>
          <w:szCs w:val="26"/>
        </w:rPr>
        <w:t>machine</w:t>
      </w:r>
      <w:r>
        <w:rPr>
          <w:rFonts w:ascii="Garamond" w:hAnsi="Garamond"/>
          <w:sz w:val="26"/>
          <w:szCs w:val="26"/>
        </w:rPr>
        <w:t xml:space="preserve"> ou de la </w:t>
      </w:r>
      <w:r>
        <w:rPr>
          <w:rFonts w:ascii="Garamond" w:hAnsi="Garamond"/>
          <w:b/>
          <w:bCs/>
          <w:sz w:val="26"/>
          <w:szCs w:val="26"/>
        </w:rPr>
        <w:t xml:space="preserve">machine </w:t>
      </w:r>
      <w:proofErr w:type="spellStart"/>
      <w:r>
        <w:rPr>
          <w:rFonts w:ascii="Garamond" w:hAnsi="Garamond"/>
          <w:b/>
          <w:bCs/>
          <w:sz w:val="26"/>
          <w:szCs w:val="26"/>
        </w:rPr>
        <w:t>multijoueurs</w:t>
      </w:r>
      <w:proofErr w:type="spellEnd"/>
      <w:r>
        <w:rPr>
          <w:rFonts w:ascii="Garamond" w:hAnsi="Garamond"/>
          <w:sz w:val="26"/>
          <w:szCs w:val="26"/>
        </w:rPr>
        <w:t>;</w:t>
      </w:r>
    </w:p>
    <w:p w14:paraId="7DE908A9" w14:textId="77777777" w:rsidR="009101BC" w:rsidRPr="00404C61"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le coût économique maximal lié à la vérification technique est proportionnel à la valeur commerciale de la </w:t>
      </w:r>
      <w:r>
        <w:rPr>
          <w:rFonts w:ascii="Garamond" w:hAnsi="Garamond"/>
          <w:b/>
          <w:bCs/>
          <w:sz w:val="26"/>
          <w:szCs w:val="26"/>
        </w:rPr>
        <w:t>machine</w:t>
      </w:r>
      <w:r>
        <w:rPr>
          <w:rFonts w:ascii="Garamond" w:hAnsi="Garamond"/>
          <w:sz w:val="26"/>
          <w:szCs w:val="26"/>
        </w:rPr>
        <w:t xml:space="preserve"> ou de la </w:t>
      </w:r>
      <w:r>
        <w:rPr>
          <w:rFonts w:ascii="Garamond" w:hAnsi="Garamond"/>
          <w:b/>
          <w:bCs/>
          <w:sz w:val="26"/>
          <w:szCs w:val="26"/>
        </w:rPr>
        <w:t xml:space="preserve">machine </w:t>
      </w:r>
      <w:proofErr w:type="spellStart"/>
      <w:r>
        <w:rPr>
          <w:rFonts w:ascii="Garamond" w:hAnsi="Garamond"/>
          <w:b/>
          <w:bCs/>
          <w:sz w:val="26"/>
          <w:szCs w:val="26"/>
        </w:rPr>
        <w:t>multijoueurs</w:t>
      </w:r>
      <w:proofErr w:type="spellEnd"/>
      <w:r>
        <w:rPr>
          <w:rFonts w:ascii="Garamond" w:hAnsi="Garamond"/>
          <w:sz w:val="26"/>
          <w:szCs w:val="26"/>
        </w:rPr>
        <w:t>.</w:t>
      </w:r>
      <w:r>
        <w:rPr>
          <w:rFonts w:ascii="Garamond" w:hAnsi="Garamond"/>
          <w:sz w:val="26"/>
          <w:szCs w:val="26"/>
        </w:rPr>
        <w:tab/>
      </w:r>
    </w:p>
    <w:p w14:paraId="210F1877" w14:textId="5B2A4B1F" w:rsidR="009101BC" w:rsidRDefault="009101BC" w:rsidP="001433FE">
      <w:pPr>
        <w:autoSpaceDE w:val="0"/>
        <w:autoSpaceDN w:val="0"/>
        <w:adjustRightInd w:val="0"/>
        <w:ind w:left="360"/>
        <w:jc w:val="center"/>
        <w:rPr>
          <w:rFonts w:ascii="Garamond" w:hAnsi="Garamond" w:cs="Calibri"/>
          <w:b/>
          <w:bCs/>
          <w:smallCaps/>
          <w:color w:val="000000"/>
          <w:sz w:val="26"/>
          <w:szCs w:val="26"/>
        </w:rPr>
      </w:pPr>
    </w:p>
    <w:p w14:paraId="0090BF74" w14:textId="77777777" w:rsidR="009101BC" w:rsidRPr="001A4C31" w:rsidRDefault="009101BC" w:rsidP="001433FE">
      <w:pPr>
        <w:autoSpaceDE w:val="0"/>
        <w:autoSpaceDN w:val="0"/>
        <w:adjustRightInd w:val="0"/>
        <w:ind w:left="360"/>
        <w:jc w:val="center"/>
        <w:rPr>
          <w:rFonts w:ascii="Garamond" w:hAnsi="Garamond" w:cs="Calibri"/>
          <w:b/>
          <w:bCs/>
          <w:smallCaps/>
          <w:color w:val="000000"/>
          <w:sz w:val="26"/>
          <w:szCs w:val="26"/>
        </w:rPr>
      </w:pPr>
    </w:p>
    <w:p w14:paraId="5374F871" w14:textId="00A047C8"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Chapitre 4</w:t>
      </w:r>
    </w:p>
    <w:p w14:paraId="496BF14D" w14:textId="0507D19B"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(dispositions transitoires et finales)</w:t>
      </w:r>
    </w:p>
    <w:p w14:paraId="4D14E02D"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34E909F2" w14:textId="446A83EA"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Article 13</w:t>
      </w:r>
    </w:p>
    <w:p w14:paraId="6B2F5C75" w14:textId="36AABA08"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(dispositions finales, abrogations, date d’entrée en vigueur)</w:t>
      </w:r>
    </w:p>
    <w:p w14:paraId="12FAE2A7"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7F8FFE1C" w14:textId="072217D4" w:rsidR="001433FE" w:rsidRDefault="001433FE" w:rsidP="007044B2">
      <w:pPr>
        <w:pStyle w:val="NoSpacing"/>
        <w:keepNext/>
        <w:keepLines/>
        <w:numPr>
          <w:ilvl w:val="0"/>
          <w:numId w:val="26"/>
        </w:numPr>
        <w:spacing w:before="120" w:after="120"/>
        <w:ind w:left="425" w:hanging="425"/>
        <w:jc w:val="both"/>
        <w:rPr>
          <w:rFonts w:ascii="Garamond" w:hAnsi="Garamond"/>
          <w:sz w:val="26"/>
          <w:szCs w:val="26"/>
        </w:rPr>
      </w:pPr>
      <w:r>
        <w:rPr>
          <w:rFonts w:ascii="Garamond" w:hAnsi="Garamond"/>
          <w:sz w:val="26"/>
          <w:szCs w:val="26"/>
        </w:rPr>
        <w:t>À compter de la date d'entrée en vigueur de la présente mesure, sont abrogés:</w:t>
      </w:r>
    </w:p>
    <w:p w14:paraId="41F8D7B0" w14:textId="30F41116" w:rsidR="004D51BE" w:rsidRDefault="004D51BE" w:rsidP="004D51BE">
      <w:pPr>
        <w:pStyle w:val="NoSpacing"/>
        <w:numPr>
          <w:ilvl w:val="1"/>
          <w:numId w:val="26"/>
        </w:numPr>
        <w:spacing w:before="120" w:after="120"/>
        <w:ind w:left="851"/>
        <w:jc w:val="both"/>
        <w:rPr>
          <w:rFonts w:ascii="Garamond" w:hAnsi="Garamond"/>
          <w:sz w:val="26"/>
          <w:szCs w:val="26"/>
        </w:rPr>
      </w:pPr>
      <w:r>
        <w:rPr>
          <w:rFonts w:ascii="Garamond" w:hAnsi="Garamond"/>
          <w:sz w:val="26"/>
          <w:szCs w:val="26"/>
        </w:rPr>
        <w:t>XXXXXXXX</w:t>
      </w:r>
    </w:p>
    <w:p w14:paraId="1E4036CF" w14:textId="1795FCF6" w:rsidR="004D51BE" w:rsidRPr="001A4C31" w:rsidRDefault="004D51BE" w:rsidP="004D51BE">
      <w:pPr>
        <w:pStyle w:val="NoSpacing"/>
        <w:numPr>
          <w:ilvl w:val="1"/>
          <w:numId w:val="26"/>
        </w:numPr>
        <w:spacing w:before="120" w:after="120"/>
        <w:ind w:left="851"/>
        <w:jc w:val="both"/>
        <w:rPr>
          <w:rFonts w:ascii="Garamond" w:hAnsi="Garamond"/>
          <w:sz w:val="26"/>
          <w:szCs w:val="26"/>
        </w:rPr>
      </w:pPr>
      <w:r>
        <w:rPr>
          <w:rFonts w:ascii="Garamond" w:hAnsi="Garamond"/>
          <w:sz w:val="26"/>
          <w:szCs w:val="26"/>
        </w:rPr>
        <w:t>YYYYYYYY</w:t>
      </w:r>
    </w:p>
    <w:p w14:paraId="3E0D1CF5" w14:textId="71B34B6A" w:rsidR="001433FE" w:rsidRPr="001A4C31" w:rsidRDefault="001433FE" w:rsidP="00F25D2B">
      <w:pPr>
        <w:pStyle w:val="NoSpacing"/>
        <w:numPr>
          <w:ilvl w:val="0"/>
          <w:numId w:val="26"/>
        </w:numPr>
        <w:spacing w:before="120" w:after="120"/>
        <w:ind w:left="425" w:hanging="425"/>
        <w:jc w:val="both"/>
        <w:rPr>
          <w:rFonts w:ascii="Garamond" w:hAnsi="Garamond"/>
          <w:iCs/>
          <w:sz w:val="26"/>
          <w:szCs w:val="26"/>
        </w:rPr>
      </w:pPr>
      <w:r>
        <w:rPr>
          <w:rFonts w:ascii="Garamond" w:hAnsi="Garamond"/>
          <w:iCs/>
          <w:sz w:val="26"/>
          <w:szCs w:val="26"/>
        </w:rPr>
        <w:t>La présente mesure entre en vigueur le quinzième jour suivant sa publication sur le site institutionnel de l’</w:t>
      </w:r>
      <w:r>
        <w:rPr>
          <w:rFonts w:ascii="Garamond" w:hAnsi="Garamond"/>
          <w:b/>
          <w:bCs/>
          <w:iCs/>
          <w:sz w:val="26"/>
          <w:szCs w:val="26"/>
        </w:rPr>
        <w:t>ADM</w:t>
      </w:r>
      <w:r>
        <w:rPr>
          <w:rFonts w:ascii="Garamond" w:hAnsi="Garamond"/>
          <w:iCs/>
          <w:sz w:val="26"/>
          <w:szCs w:val="26"/>
        </w:rPr>
        <w:t>.</w:t>
      </w:r>
    </w:p>
    <w:p w14:paraId="267ED82A" w14:textId="584C74A5" w:rsidR="00F869EF" w:rsidRPr="001A4C31" w:rsidRDefault="00F869EF" w:rsidP="00F52A1B">
      <w:pPr>
        <w:autoSpaceDE w:val="0"/>
        <w:autoSpaceDN w:val="0"/>
        <w:adjustRightInd w:val="0"/>
        <w:jc w:val="center"/>
        <w:rPr>
          <w:rFonts w:ascii="Garamond" w:hAnsi="Garamond"/>
          <w:sz w:val="26"/>
          <w:szCs w:val="26"/>
        </w:rPr>
      </w:pPr>
    </w:p>
    <w:p w14:paraId="0823BEE7" w14:textId="77777777" w:rsidR="001433FE" w:rsidRPr="001A4C31" w:rsidRDefault="001433FE" w:rsidP="00F52A1B">
      <w:pPr>
        <w:autoSpaceDE w:val="0"/>
        <w:autoSpaceDN w:val="0"/>
        <w:adjustRightInd w:val="0"/>
        <w:jc w:val="center"/>
        <w:rPr>
          <w:rFonts w:ascii="Garamond" w:hAnsi="Garamond"/>
          <w:sz w:val="26"/>
          <w:szCs w:val="26"/>
        </w:rPr>
      </w:pPr>
    </w:p>
    <w:p w14:paraId="4B820892" w14:textId="77777777" w:rsidR="00F869EF" w:rsidRPr="001A4C31" w:rsidRDefault="00F869EF" w:rsidP="00F52A1B">
      <w:pPr>
        <w:jc w:val="center"/>
        <w:rPr>
          <w:rFonts w:ascii="Garamond" w:hAnsi="Garamond"/>
          <w:sz w:val="26"/>
          <w:szCs w:val="26"/>
        </w:rPr>
      </w:pPr>
      <w:r>
        <w:rPr>
          <w:rFonts w:ascii="Garamond" w:hAnsi="Garamond"/>
          <w:sz w:val="26"/>
          <w:szCs w:val="26"/>
        </w:rPr>
        <w:t>°°°°°°°°°°°°°°°</w:t>
      </w:r>
    </w:p>
    <w:p w14:paraId="5EB06BAF" w14:textId="5E5F590A" w:rsidR="00F869EF" w:rsidRPr="001A4C31" w:rsidRDefault="00F869EF" w:rsidP="00F52A1B">
      <w:pPr>
        <w:autoSpaceDE w:val="0"/>
        <w:autoSpaceDN w:val="0"/>
        <w:adjustRightInd w:val="0"/>
        <w:jc w:val="center"/>
        <w:rPr>
          <w:rFonts w:ascii="Garamond" w:hAnsi="Garamond"/>
          <w:sz w:val="26"/>
          <w:szCs w:val="26"/>
        </w:rPr>
      </w:pPr>
    </w:p>
    <w:p w14:paraId="0AE7CC86" w14:textId="77777777" w:rsidR="001433FE" w:rsidRPr="001A4C31" w:rsidRDefault="001433FE" w:rsidP="00F52A1B">
      <w:pPr>
        <w:autoSpaceDE w:val="0"/>
        <w:autoSpaceDN w:val="0"/>
        <w:adjustRightInd w:val="0"/>
        <w:jc w:val="center"/>
        <w:rPr>
          <w:rFonts w:ascii="Garamond" w:hAnsi="Garamond"/>
          <w:sz w:val="26"/>
          <w:szCs w:val="26"/>
        </w:rPr>
      </w:pPr>
    </w:p>
    <w:p w14:paraId="31201388" w14:textId="1318416A" w:rsidR="009355D8" w:rsidRPr="001A4C31" w:rsidRDefault="004635E6" w:rsidP="004635E6">
      <w:pPr>
        <w:autoSpaceDE w:val="0"/>
        <w:autoSpaceDN w:val="0"/>
        <w:adjustRightInd w:val="0"/>
        <w:jc w:val="both"/>
        <w:rPr>
          <w:rFonts w:ascii="Garamond" w:hAnsi="Garamond"/>
          <w:sz w:val="26"/>
          <w:szCs w:val="26"/>
        </w:rPr>
      </w:pPr>
      <w:r>
        <w:rPr>
          <w:rFonts w:ascii="Garamond" w:hAnsi="Garamond"/>
          <w:sz w:val="26"/>
          <w:szCs w:val="26"/>
        </w:rPr>
        <w:t>La mesure sera publiée sur le site de l’</w:t>
      </w:r>
      <w:r>
        <w:rPr>
          <w:rFonts w:ascii="Garamond" w:hAnsi="Garamond"/>
          <w:b/>
          <w:bCs/>
          <w:sz w:val="26"/>
          <w:szCs w:val="26"/>
        </w:rPr>
        <w:t>ADM</w:t>
      </w:r>
      <w:r>
        <w:rPr>
          <w:rFonts w:ascii="Garamond" w:hAnsi="Garamond"/>
          <w:sz w:val="26"/>
          <w:szCs w:val="26"/>
        </w:rPr>
        <w:t>, conformément à la législation en vigueur.</w:t>
      </w:r>
    </w:p>
    <w:p w14:paraId="369A2505" w14:textId="77777777" w:rsidR="009355D8" w:rsidRPr="001A4C31" w:rsidRDefault="009355D8" w:rsidP="009355D8">
      <w:pPr>
        <w:pStyle w:val="NoSpacing"/>
        <w:jc w:val="both"/>
        <w:rPr>
          <w:rFonts w:ascii="Garamond" w:hAnsi="Garamond"/>
          <w:sz w:val="26"/>
          <w:szCs w:val="26"/>
          <w:lang w:eastAsia="it-IT"/>
        </w:rPr>
      </w:pPr>
    </w:p>
    <w:p w14:paraId="528AF7C6" w14:textId="77777777" w:rsidR="00F869EF" w:rsidRPr="001A4C31" w:rsidRDefault="00F869EF" w:rsidP="009355D8">
      <w:pPr>
        <w:pStyle w:val="NoSpacing"/>
        <w:jc w:val="both"/>
        <w:rPr>
          <w:rFonts w:ascii="Garamond" w:hAnsi="Garamond"/>
          <w:sz w:val="26"/>
          <w:szCs w:val="26"/>
          <w:lang w:eastAsia="it-IT"/>
        </w:rPr>
      </w:pPr>
    </w:p>
    <w:p w14:paraId="3850414B" w14:textId="77777777" w:rsidR="00F869EF" w:rsidRPr="001A4C31" w:rsidRDefault="00F869EF" w:rsidP="00F869EF">
      <w:pPr>
        <w:pStyle w:val="NoSpacing"/>
        <w:ind w:left="5670"/>
        <w:jc w:val="both"/>
        <w:rPr>
          <w:rFonts w:ascii="Garamond" w:hAnsi="Garamond"/>
          <w:sz w:val="26"/>
          <w:szCs w:val="26"/>
        </w:rPr>
      </w:pPr>
      <w:r>
        <w:rPr>
          <w:rFonts w:ascii="Garamond" w:hAnsi="Garamond"/>
          <w:sz w:val="26"/>
          <w:szCs w:val="26"/>
        </w:rPr>
        <w:t xml:space="preserve">Marcello </w:t>
      </w:r>
      <w:proofErr w:type="spellStart"/>
      <w:r>
        <w:rPr>
          <w:rFonts w:ascii="Garamond" w:hAnsi="Garamond"/>
          <w:sz w:val="26"/>
          <w:szCs w:val="26"/>
        </w:rPr>
        <w:t>Minenna</w:t>
      </w:r>
      <w:proofErr w:type="spellEnd"/>
    </w:p>
    <w:sectPr w:rsidR="00F869EF" w:rsidRPr="001A4C31" w:rsidSect="00AB6ACA">
      <w:headerReference w:type="default" r:id="rId8"/>
      <w:footerReference w:type="default" r:id="rId9"/>
      <w:footerReference w:type="first" r:id="rId10"/>
      <w:type w:val="continuous"/>
      <w:pgSz w:w="11906" w:h="16838" w:code="9"/>
      <w:pgMar w:top="1418" w:right="1134" w:bottom="1134" w:left="1134" w:header="6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0B3E" w14:textId="77777777" w:rsidR="00990A56" w:rsidRDefault="00990A56">
      <w:r>
        <w:separator/>
      </w:r>
    </w:p>
  </w:endnote>
  <w:endnote w:type="continuationSeparator" w:id="0">
    <w:p w14:paraId="3F7DE102" w14:textId="77777777" w:rsidR="00990A56" w:rsidRDefault="0099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280157"/>
      <w:docPartObj>
        <w:docPartGallery w:val="Page Numbers (Bottom of Page)"/>
        <w:docPartUnique/>
      </w:docPartObj>
    </w:sdtPr>
    <w:sdtEndPr>
      <w:rPr>
        <w:rFonts w:ascii="Garamond" w:hAnsi="Garamond"/>
        <w:sz w:val="20"/>
        <w:szCs w:val="20"/>
      </w:rPr>
    </w:sdtEndPr>
    <w:sdtContent>
      <w:p w14:paraId="0CD04CD5" w14:textId="77777777" w:rsidR="00AB2CB2" w:rsidRDefault="00AB2CB2" w:rsidP="00277C36">
        <w:pPr>
          <w:pStyle w:val="Footer"/>
          <w:jc w:val="center"/>
        </w:pPr>
      </w:p>
      <w:p w14:paraId="2E2035E9" w14:textId="3601D5D5" w:rsidR="00AB2CB2" w:rsidRPr="0065143D" w:rsidRDefault="00AB2CB2" w:rsidP="00277C36">
        <w:pPr>
          <w:pStyle w:val="Footer"/>
          <w:jc w:val="center"/>
          <w:rPr>
            <w:rFonts w:ascii="Garamond" w:hAnsi="Garamond"/>
            <w:sz w:val="20"/>
            <w:szCs w:val="20"/>
          </w:rPr>
        </w:pPr>
        <w:r w:rsidRPr="0065143D">
          <w:rPr>
            <w:rFonts w:ascii="Garamond" w:hAnsi="Garamond"/>
            <w:sz w:val="20"/>
            <w:szCs w:val="20"/>
          </w:rPr>
          <w:fldChar w:fldCharType="begin"/>
        </w:r>
        <w:r w:rsidRPr="0065143D">
          <w:rPr>
            <w:rFonts w:ascii="Garamond" w:hAnsi="Garamond"/>
            <w:sz w:val="20"/>
            <w:szCs w:val="20"/>
          </w:rPr>
          <w:instrText>PAGE   \* MERGEFORMAT</w:instrText>
        </w:r>
        <w:r w:rsidRPr="0065143D">
          <w:rPr>
            <w:rFonts w:ascii="Garamond" w:hAnsi="Garamond"/>
            <w:sz w:val="20"/>
            <w:szCs w:val="20"/>
          </w:rPr>
          <w:fldChar w:fldCharType="separate"/>
        </w:r>
        <w:r w:rsidR="003F2E4F">
          <w:rPr>
            <w:rFonts w:ascii="Garamond" w:hAnsi="Garamond"/>
            <w:sz w:val="20"/>
            <w:szCs w:val="20"/>
          </w:rPr>
          <w:t>3</w:t>
        </w:r>
        <w:r w:rsidRPr="0065143D">
          <w:rPr>
            <w:rFonts w:ascii="Garamond" w:hAnsi="Garamond"/>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250B" w14:textId="77777777" w:rsidR="00AB2CB2" w:rsidRPr="007A2151" w:rsidRDefault="00AB2CB2" w:rsidP="00AD0FE9">
    <w:pPr>
      <w:pStyle w:val="Default"/>
      <w:jc w:val="center"/>
      <w:rPr>
        <w:sz w:val="16"/>
        <w:szCs w:val="14"/>
        <w:lang w:val="it-IT"/>
      </w:rPr>
    </w:pPr>
    <w:r w:rsidRPr="007A2151">
      <w:rPr>
        <w:sz w:val="16"/>
        <w:szCs w:val="14"/>
        <w:lang w:val="it-IT"/>
      </w:rPr>
      <w:t>00143 – ROME, via Mario Carucci 71</w:t>
    </w:r>
  </w:p>
  <w:p w14:paraId="579DCC7E" w14:textId="77777777" w:rsidR="00AB2CB2" w:rsidRPr="007A2151" w:rsidRDefault="00AB2CB2" w:rsidP="00587CC5">
    <w:pPr>
      <w:pStyle w:val="Default"/>
      <w:jc w:val="center"/>
      <w:rPr>
        <w:sz w:val="16"/>
        <w:szCs w:val="16"/>
        <w:lang w:val="it-IT"/>
      </w:rPr>
    </w:pPr>
    <w:r w:rsidRPr="007A2151">
      <w:rPr>
        <w:sz w:val="16"/>
        <w:szCs w:val="16"/>
        <w:lang w:val="it-IT"/>
      </w:rPr>
      <w:t xml:space="preserve">Tél. +39 065024 0000 courriel: </w:t>
    </w:r>
    <w:hyperlink r:id="rId1" w:history="1">
      <w:r w:rsidRPr="007A2151">
        <w:rPr>
          <w:rStyle w:val="Hyperlink"/>
          <w:sz w:val="16"/>
          <w:szCs w:val="16"/>
          <w:lang w:val="it-IT"/>
        </w:rPr>
        <w:t>esempioadmufficio@adm.gov.it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6037" w14:textId="77777777" w:rsidR="00990A56" w:rsidRDefault="00990A56">
      <w:r>
        <w:separator/>
      </w:r>
    </w:p>
  </w:footnote>
  <w:footnote w:type="continuationSeparator" w:id="0">
    <w:p w14:paraId="7378270B" w14:textId="77777777" w:rsidR="00990A56" w:rsidRDefault="0099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30FE" w14:textId="1CA30DFB" w:rsidR="00AB2CB2" w:rsidRPr="00C96583" w:rsidRDefault="00527A13" w:rsidP="00CB50C3">
    <w:pPr>
      <w:ind w:right="-1"/>
      <w:rPr>
        <w:rFonts w:ascii="Garamond" w:hAnsi="Garamond" w:cs="Arial"/>
        <w:b/>
        <w:sz w:val="28"/>
      </w:rPr>
    </w:pPr>
    <w:r>
      <w:rPr>
        <w:rFonts w:ascii="Garamond" w:hAnsi="Garamond"/>
        <w:b/>
        <w:noProof/>
        <w:sz w:val="28"/>
      </w:rPr>
      <mc:AlternateContent>
        <mc:Choice Requires="wps">
          <w:drawing>
            <wp:anchor distT="0" distB="0" distL="114300" distR="114300" simplePos="0" relativeHeight="251661312" behindDoc="0" locked="0" layoutInCell="1" allowOverlap="1" wp14:anchorId="365C22B0" wp14:editId="168E9A08">
              <wp:simplePos x="0" y="0"/>
              <wp:positionH relativeFrom="column">
                <wp:posOffset>575228</wp:posOffset>
              </wp:positionH>
              <wp:positionV relativeFrom="paragraph">
                <wp:posOffset>224724</wp:posOffset>
              </wp:positionV>
              <wp:extent cx="52004" cy="498369"/>
              <wp:effectExtent l="0" t="0" r="5715" b="0"/>
              <wp:wrapNone/>
              <wp:docPr id="7" name="Text Box 7"/>
              <wp:cNvGraphicFramePr/>
              <a:graphic xmlns:a="http://schemas.openxmlformats.org/drawingml/2006/main">
                <a:graphicData uri="http://schemas.microsoft.com/office/word/2010/wordprocessingShape">
                  <wps:wsp>
                    <wps:cNvSpPr txBox="1"/>
                    <wps:spPr>
                      <a:xfrm>
                        <a:off x="0" y="0"/>
                        <a:ext cx="52004" cy="498369"/>
                      </a:xfrm>
                      <a:prstGeom prst="rect">
                        <a:avLst/>
                      </a:prstGeom>
                      <a:solidFill>
                        <a:schemeClr val="lt1"/>
                      </a:solidFill>
                      <a:ln w="6350">
                        <a:noFill/>
                      </a:ln>
                    </wps:spPr>
                    <wps:txbx>
                      <w:txbxContent>
                        <w:p w14:paraId="3F6C3423" w14:textId="0483D1C2" w:rsidR="00527A13" w:rsidRPr="00527A13" w:rsidRDefault="00527A13" w:rsidP="00527A13">
                          <w:pPr>
                            <w:jc w:val="center"/>
                            <w:rPr>
                              <w:rFonts w:ascii="Times New Roman Bold" w:hAnsi="Times New Roman Bold"/>
                              <w:spacing w:val="20"/>
                              <w:sz w:val="22"/>
                              <w:szCs w:val="22"/>
                            </w:rPr>
                          </w:pPr>
                          <w:r>
                            <w:rPr>
                              <w:rFonts w:ascii="Times New Roman Bold" w:hAnsi="Times New Roman Bold"/>
                              <w:b/>
                              <w:smallCaps/>
                              <w:color w:val="002593"/>
                              <w:sz w:val="8"/>
                              <w:szCs w:val="8"/>
                            </w:rPr>
                            <w:t>AGENCE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C22B0" id="_x0000_t202" coordsize="21600,21600" o:spt="202" path="m,l,21600r21600,l21600,xe">
              <v:stroke joinstyle="miter"/>
              <v:path gradientshapeok="t" o:connecttype="rect"/>
            </v:shapetype>
            <v:shape id="Text Box 7" o:spid="_x0000_s1026" type="#_x0000_t202" style="position:absolute;margin-left:45.3pt;margin-top:17.7pt;width:4.1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" fillcolor="white [3201]" stroked="f" strokeweight=".5pt">
              <v:textbox inset="0,0,0,0">
                <w:txbxContent>
                  <w:p w14:paraId="3F6C3423" w14:textId="0483D1C2" w:rsidR="00527A13" w:rsidRPr="00527A13" w:rsidRDefault="00527A13" w:rsidP="00527A13">
                    <w:pPr>
                      <w:jc w:val="center"/>
                      <w:rPr>
                        <w:rFonts w:ascii="Times New Roman Bold" w:hAnsi="Times New Roman Bold"/>
                        <w:spacing w:val="20"/>
                        <w:sz w:val="22"/>
                        <w:szCs w:val="22"/>
                      </w:rPr>
                    </w:pPr>
                    <w:r>
                      <w:rPr>
                        <w:rFonts w:ascii="Times New Roman Bold" w:hAnsi="Times New Roman Bold"/>
                        <w:b/>
                        <w:smallCaps/>
                        <w:color w:val="002593"/>
                        <w:sz w:val="8"/>
                        <w:szCs w:val="8"/>
                      </w:rPr>
                      <w:t>AGENCE</w:t>
                    </w:r>
                  </w:p>
                </w:txbxContent>
              </v:textbox>
            </v:shape>
          </w:pict>
        </mc:Fallback>
      </mc:AlternateContent>
    </w:r>
    <w:r>
      <w:rPr>
        <w:rFonts w:ascii="Garamond" w:hAnsi="Garamond"/>
        <w:b/>
        <w:noProof/>
        <w:sz w:val="28"/>
      </w:rPr>
      <mc:AlternateContent>
        <mc:Choice Requires="wps">
          <w:drawing>
            <wp:anchor distT="0" distB="0" distL="114300" distR="114300" simplePos="0" relativeHeight="251659264" behindDoc="0" locked="0" layoutInCell="1" allowOverlap="1" wp14:anchorId="2716C80D" wp14:editId="2A187675">
              <wp:simplePos x="0" y="0"/>
              <wp:positionH relativeFrom="column">
                <wp:posOffset>701723</wp:posOffset>
              </wp:positionH>
              <wp:positionV relativeFrom="paragraph">
                <wp:posOffset>151310</wp:posOffset>
              </wp:positionV>
              <wp:extent cx="1543380" cy="655408"/>
              <wp:effectExtent l="0" t="0" r="0" b="0"/>
              <wp:wrapNone/>
              <wp:docPr id="6" name="Text Box 6"/>
              <wp:cNvGraphicFramePr/>
              <a:graphic xmlns:a="http://schemas.openxmlformats.org/drawingml/2006/main">
                <a:graphicData uri="http://schemas.microsoft.com/office/word/2010/wordprocessingShape">
                  <wps:wsp>
                    <wps:cNvSpPr txBox="1"/>
                    <wps:spPr>
                      <a:xfrm>
                        <a:off x="0" y="0"/>
                        <a:ext cx="1543380" cy="655408"/>
                      </a:xfrm>
                      <a:prstGeom prst="rect">
                        <a:avLst/>
                      </a:prstGeom>
                      <a:solidFill>
                        <a:schemeClr val="lt1"/>
                      </a:solidFill>
                      <a:ln w="6350">
                        <a:noFill/>
                      </a:ln>
                    </wps:spPr>
                    <wps:txbx>
                      <w:txbxContent>
                        <w:p w14:paraId="5708C706" w14:textId="20A0B57E" w:rsidR="00527A13" w:rsidRDefault="00527A13">
                          <w:r>
                            <w:rPr>
                              <w:rFonts w:ascii="Arial" w:hAnsi="Arial"/>
                              <w:b/>
                              <w:smallCaps/>
                              <w:color w:val="002593"/>
                              <w:sz w:val="96"/>
                              <w:szCs w:val="96"/>
                            </w:rPr>
                            <w:t>ADM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C80D" id="Text Box 6" o:spid="_x0000_s1027" type="#_x0000_t202" style="position:absolute;margin-left:55.25pt;margin-top:11.9pt;width:121.5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" fillcolor="white [3201]" stroked="f" strokeweight=".5pt">
              <v:textbox inset="0,0,0,0">
                <w:txbxContent>
                  <w:p w14:paraId="5708C706" w14:textId="20A0B57E" w:rsidR="00527A13" w:rsidRDefault="00527A13">
                    <w:r>
                      <w:rPr>
                        <w:rFonts w:ascii="Arial" w:hAnsi="Arial"/>
                        <w:b/>
                        <w:smallCaps/>
                        <w:color w:val="002593"/>
                        <w:sz w:val="96"/>
                        <w:szCs w:val="96"/>
                      </w:rPr>
                      <w:t>ADM</w:t>
                    </w:r>
                  </w:p>
                </w:txbxContent>
              </v:textbox>
            </v:shape>
          </w:pict>
        </mc:Fallback>
      </mc:AlternateContent>
    </w:r>
    <w:r>
      <w:rPr>
        <w:rFonts w:ascii="Garamond" w:hAnsi="Garamond"/>
        <w:b/>
        <w:noProof/>
        <w:sz w:val="28"/>
      </w:rPr>
      <w:drawing>
        <wp:inline distT="0" distB="0" distL="0" distR="0" wp14:anchorId="6A431B65" wp14:editId="7929ADB8">
          <wp:extent cx="2162740" cy="9000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740" cy="900000"/>
                  </a:xfrm>
                  <a:prstGeom prst="rect">
                    <a:avLst/>
                  </a:prstGeom>
                  <a:noFill/>
                  <a:ln>
                    <a:noFill/>
                  </a:ln>
                </pic:spPr>
              </pic:pic>
            </a:graphicData>
          </a:graphic>
        </wp:inline>
      </w:drawing>
    </w:r>
  </w:p>
  <w:p w14:paraId="7BC95A09" w14:textId="518070C2" w:rsidR="00AB2CB2" w:rsidRDefault="00AB2CB2" w:rsidP="004D51E8">
    <w:pPr>
      <w:pStyle w:val="BodyText"/>
      <w:rPr>
        <w:rFonts w:ascii="Garamond" w:hAnsi="Garamond"/>
        <w:b/>
        <w:smallCaps/>
        <w:color w:val="002593"/>
        <w:sz w:val="24"/>
      </w:rPr>
    </w:pPr>
    <w:r>
      <w:rPr>
        <w:rFonts w:ascii="Garamond" w:hAnsi="Garamond"/>
        <w:b/>
        <w:smallCaps/>
        <w:color w:val="002593"/>
        <w:sz w:val="24"/>
      </w:rPr>
      <w:t>Le directeur général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76F"/>
    <w:multiLevelType w:val="hybridMultilevel"/>
    <w:tmpl w:val="30F0AE5E"/>
    <w:lvl w:ilvl="0" w:tplc="96A835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B5FD2"/>
    <w:multiLevelType w:val="hybridMultilevel"/>
    <w:tmpl w:val="0C243F94"/>
    <w:lvl w:ilvl="0" w:tplc="7DF6A76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83544"/>
    <w:multiLevelType w:val="hybridMultilevel"/>
    <w:tmpl w:val="5182686A"/>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805B4C"/>
    <w:multiLevelType w:val="hybridMultilevel"/>
    <w:tmpl w:val="4D2292AE"/>
    <w:lvl w:ilvl="0" w:tplc="1F8210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437828"/>
    <w:multiLevelType w:val="hybridMultilevel"/>
    <w:tmpl w:val="D4F8D98A"/>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574561"/>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CB0940"/>
    <w:multiLevelType w:val="hybridMultilevel"/>
    <w:tmpl w:val="F4F6255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9A10AC"/>
    <w:multiLevelType w:val="hybridMultilevel"/>
    <w:tmpl w:val="AFB076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987492"/>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CA6B89"/>
    <w:multiLevelType w:val="hybridMultilevel"/>
    <w:tmpl w:val="6D7A507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62511D"/>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F25FD0"/>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6919B0"/>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2ED43C9B"/>
    <w:multiLevelType w:val="hybridMultilevel"/>
    <w:tmpl w:val="90FEF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E15F0"/>
    <w:multiLevelType w:val="hybridMultilevel"/>
    <w:tmpl w:val="7E90E6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2A6715"/>
    <w:multiLevelType w:val="hybridMultilevel"/>
    <w:tmpl w:val="4E58EB76"/>
    <w:lvl w:ilvl="0" w:tplc="245AD85E">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E86B7F"/>
    <w:multiLevelType w:val="hybridMultilevel"/>
    <w:tmpl w:val="765C46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FC5C1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3FE4462"/>
    <w:multiLevelType w:val="hybridMultilevel"/>
    <w:tmpl w:val="74BEFAF2"/>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A6E89BFC">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5E46A7"/>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3B7F38F1"/>
    <w:multiLevelType w:val="hybridMultilevel"/>
    <w:tmpl w:val="896424A4"/>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9D2666"/>
    <w:multiLevelType w:val="hybridMultilevel"/>
    <w:tmpl w:val="ABDCAA12"/>
    <w:lvl w:ilvl="0" w:tplc="C1C2B2D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9F438D"/>
    <w:multiLevelType w:val="hybridMultilevel"/>
    <w:tmpl w:val="40EE39C0"/>
    <w:lvl w:ilvl="0" w:tplc="EFDEC820">
      <w:start w:val="1"/>
      <w:numFmt w:val="decimal"/>
      <w:lvlText w:val="%1."/>
      <w:lvlJc w:val="left"/>
      <w:pPr>
        <w:ind w:left="720" w:hanging="360"/>
      </w:pPr>
      <w:rPr>
        <w:rFonts w:hint="default"/>
        <w:color w:val="auto"/>
      </w:rPr>
    </w:lvl>
    <w:lvl w:ilvl="1" w:tplc="CD6C3860">
      <w:start w:val="4"/>
      <w:numFmt w:val="bullet"/>
      <w:lvlText w:val="-"/>
      <w:lvlJc w:val="left"/>
      <w:pPr>
        <w:ind w:left="1440" w:hanging="360"/>
      </w:pPr>
      <w:rPr>
        <w:rFonts w:ascii="Garamond" w:eastAsiaTheme="minorHAnsi" w:hAnsi="Garamond"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DB1FF0"/>
    <w:multiLevelType w:val="multilevel"/>
    <w:tmpl w:val="8064FEA6"/>
    <w:lvl w:ilvl="0">
      <w:start w:val="1"/>
      <w:numFmt w:val="lowerLetter"/>
      <w:lvlText w:val="%1)"/>
      <w:lvlJc w:val="left"/>
      <w:pPr>
        <w:tabs>
          <w:tab w:val="num" w:pos="0"/>
        </w:tabs>
        <w:ind w:left="907" w:hanging="453"/>
      </w:pPr>
      <w:rPr>
        <w:rFonts w:ascii="Garamond" w:hAnsi="Garamond" w:hint="default"/>
        <w:b w:val="0"/>
        <w:i w:val="0"/>
        <w:sz w:val="22"/>
      </w:rPr>
    </w:lvl>
    <w:lvl w:ilvl="1">
      <w:start w:val="1"/>
      <w:numFmt w:val="decimal"/>
      <w:lvlText w:val="%2."/>
      <w:lvlJc w:val="left"/>
      <w:pPr>
        <w:tabs>
          <w:tab w:val="num" w:pos="0"/>
        </w:tabs>
        <w:ind w:left="1361" w:hanging="453"/>
      </w:pPr>
      <w:rPr>
        <w:rFonts w:ascii="Calibri" w:hAnsi="Calibri" w:hint="default"/>
        <w:b/>
        <w:i w:val="0"/>
        <w:sz w:val="22"/>
      </w:rPr>
    </w:lvl>
    <w:lvl w:ilvl="2">
      <w:start w:val="1"/>
      <w:numFmt w:val="lowerRoman"/>
      <w:lvlText w:val="%3."/>
      <w:lvlJc w:val="left"/>
      <w:pPr>
        <w:tabs>
          <w:tab w:val="num" w:pos="0"/>
        </w:tabs>
        <w:ind w:left="1815" w:hanging="453"/>
      </w:pPr>
      <w:rPr>
        <w:rFonts w:ascii="Calibri" w:hAnsi="Calibri" w:hint="default"/>
        <w:b/>
        <w:i w:val="0"/>
        <w:sz w:val="22"/>
      </w:rPr>
    </w:lvl>
    <w:lvl w:ilvl="3">
      <w:start w:val="1"/>
      <w:numFmt w:val="bullet"/>
      <w:lvlText w:val="▪"/>
      <w:lvlJc w:val="left"/>
      <w:pPr>
        <w:tabs>
          <w:tab w:val="num" w:pos="0"/>
        </w:tabs>
        <w:ind w:left="2269" w:hanging="453"/>
      </w:pPr>
      <w:rPr>
        <w:rFonts w:ascii="Calibri" w:hAnsi="Calibri" w:hint="default"/>
        <w:b/>
        <w:i w:val="0"/>
        <w:color w:val="auto"/>
        <w:sz w:val="22"/>
      </w:rPr>
    </w:lvl>
    <w:lvl w:ilvl="4">
      <w:start w:val="1"/>
      <w:numFmt w:val="lowerLetter"/>
      <w:lvlText w:val="(%5)"/>
      <w:lvlJc w:val="left"/>
      <w:pPr>
        <w:tabs>
          <w:tab w:val="num" w:pos="0"/>
        </w:tabs>
        <w:ind w:left="2723" w:hanging="453"/>
      </w:pPr>
      <w:rPr>
        <w:rFonts w:hint="default"/>
      </w:rPr>
    </w:lvl>
    <w:lvl w:ilvl="5">
      <w:start w:val="1"/>
      <w:numFmt w:val="lowerRoman"/>
      <w:lvlText w:val="(%6)"/>
      <w:lvlJc w:val="left"/>
      <w:pPr>
        <w:tabs>
          <w:tab w:val="num" w:pos="0"/>
        </w:tabs>
        <w:ind w:left="3177" w:hanging="453"/>
      </w:pPr>
      <w:rPr>
        <w:rFonts w:hint="default"/>
      </w:rPr>
    </w:lvl>
    <w:lvl w:ilvl="6">
      <w:start w:val="1"/>
      <w:numFmt w:val="decimal"/>
      <w:lvlText w:val="%7."/>
      <w:lvlJc w:val="left"/>
      <w:pPr>
        <w:tabs>
          <w:tab w:val="num" w:pos="0"/>
        </w:tabs>
        <w:ind w:left="3631" w:hanging="453"/>
      </w:pPr>
      <w:rPr>
        <w:rFonts w:hint="default"/>
      </w:rPr>
    </w:lvl>
    <w:lvl w:ilvl="7">
      <w:start w:val="1"/>
      <w:numFmt w:val="lowerLetter"/>
      <w:lvlText w:val="%8."/>
      <w:lvlJc w:val="left"/>
      <w:pPr>
        <w:tabs>
          <w:tab w:val="num" w:pos="0"/>
        </w:tabs>
        <w:ind w:left="4085" w:hanging="453"/>
      </w:pPr>
      <w:rPr>
        <w:rFonts w:hint="default"/>
      </w:rPr>
    </w:lvl>
    <w:lvl w:ilvl="8">
      <w:start w:val="1"/>
      <w:numFmt w:val="lowerRoman"/>
      <w:lvlText w:val="%9."/>
      <w:lvlJc w:val="left"/>
      <w:pPr>
        <w:tabs>
          <w:tab w:val="num" w:pos="0"/>
        </w:tabs>
        <w:ind w:left="4539" w:hanging="453"/>
      </w:pPr>
      <w:rPr>
        <w:rFonts w:hint="default"/>
      </w:rPr>
    </w:lvl>
  </w:abstractNum>
  <w:abstractNum w:abstractNumId="24" w15:restartNumberingAfterBreak="0">
    <w:nsid w:val="45B04528"/>
    <w:multiLevelType w:val="hybridMultilevel"/>
    <w:tmpl w:val="C5A84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9F12F8"/>
    <w:multiLevelType w:val="hybridMultilevel"/>
    <w:tmpl w:val="D49846E6"/>
    <w:lvl w:ilvl="0" w:tplc="04100019">
      <w:start w:val="1"/>
      <w:numFmt w:val="lowerLetter"/>
      <w:lvlText w:val="%1."/>
      <w:lvlJc w:val="left"/>
      <w:pPr>
        <w:ind w:left="2880" w:hanging="360"/>
      </w:pPr>
    </w:lvl>
    <w:lvl w:ilvl="1" w:tplc="04100019">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6" w15:restartNumberingAfterBreak="0">
    <w:nsid w:val="518E7887"/>
    <w:multiLevelType w:val="hybridMultilevel"/>
    <w:tmpl w:val="47482064"/>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C7CE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C423DF"/>
    <w:multiLevelType w:val="hybridMultilevel"/>
    <w:tmpl w:val="9B4E7130"/>
    <w:lvl w:ilvl="0" w:tplc="BC6858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282E4C"/>
    <w:multiLevelType w:val="hybridMultilevel"/>
    <w:tmpl w:val="2F180CB8"/>
    <w:lvl w:ilvl="0" w:tplc="4FCA768A">
      <w:start w:val="1"/>
      <w:numFmt w:val="decimal"/>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9B1009"/>
    <w:multiLevelType w:val="hybridMultilevel"/>
    <w:tmpl w:val="65E0D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CC573C"/>
    <w:multiLevelType w:val="multilevel"/>
    <w:tmpl w:val="2F94C3A4"/>
    <w:lvl w:ilvl="0">
      <w:start w:val="1"/>
      <w:numFmt w:val="decimal"/>
      <w:lvlText w:val="%1."/>
      <w:lvlJc w:val="left"/>
      <w:pPr>
        <w:tabs>
          <w:tab w:val="num" w:pos="0"/>
        </w:tabs>
        <w:ind w:left="397" w:hanging="397"/>
      </w:pPr>
      <w:rPr>
        <w:rFonts w:ascii="Garamond" w:hAnsi="Garamond" w:hint="default"/>
        <w:b/>
        <w:i w:val="0"/>
        <w:sz w:val="24"/>
        <w:szCs w:val="24"/>
      </w:rPr>
    </w:lvl>
    <w:lvl w:ilvl="1">
      <w:start w:val="1"/>
      <w:numFmt w:val="lowerLetter"/>
      <w:lvlText w:val="%2)"/>
      <w:lvlJc w:val="left"/>
      <w:pPr>
        <w:tabs>
          <w:tab w:val="num" w:pos="0"/>
        </w:tabs>
        <w:ind w:left="794" w:hanging="397"/>
      </w:pPr>
      <w:rPr>
        <w:rFonts w:ascii="Garamond" w:hAnsi="Garamond" w:hint="default"/>
        <w:b w:val="0"/>
        <w:i w:val="0"/>
        <w:sz w:val="24"/>
        <w:szCs w:val="24"/>
      </w:rPr>
    </w:lvl>
    <w:lvl w:ilvl="2">
      <w:start w:val="1"/>
      <w:numFmt w:val="lowerRoman"/>
      <w:lvlText w:val="%3."/>
      <w:lvlJc w:val="left"/>
      <w:pPr>
        <w:tabs>
          <w:tab w:val="num" w:pos="0"/>
        </w:tabs>
        <w:ind w:left="1191" w:hanging="397"/>
      </w:pPr>
      <w:rPr>
        <w:rFonts w:ascii="Calibri" w:hAnsi="Calibri" w:hint="default"/>
        <w:b/>
        <w:i w:val="0"/>
        <w:sz w:val="22"/>
      </w:rPr>
    </w:lvl>
    <w:lvl w:ilvl="3">
      <w:start w:val="1"/>
      <w:numFmt w:val="bullet"/>
      <w:lvlText w:val="▪"/>
      <w:lvlJc w:val="left"/>
      <w:pPr>
        <w:tabs>
          <w:tab w:val="num" w:pos="0"/>
        </w:tabs>
        <w:ind w:left="1588" w:hanging="397"/>
      </w:pPr>
      <w:rPr>
        <w:rFonts w:ascii="Calibri" w:hAnsi="Calibri" w:hint="default"/>
        <w:b/>
        <w:i w:val="0"/>
        <w:color w:val="auto"/>
        <w:sz w:val="22"/>
      </w:rPr>
    </w:lvl>
    <w:lvl w:ilvl="4">
      <w:start w:val="1"/>
      <w:numFmt w:val="lowerLetter"/>
      <w:lvlText w:val="(%5)"/>
      <w:lvlJc w:val="left"/>
      <w:pPr>
        <w:tabs>
          <w:tab w:val="num" w:pos="0"/>
        </w:tabs>
        <w:ind w:left="1985" w:hanging="397"/>
      </w:pPr>
      <w:rPr>
        <w:rFonts w:hint="default"/>
      </w:rPr>
    </w:lvl>
    <w:lvl w:ilvl="5">
      <w:start w:val="1"/>
      <w:numFmt w:val="lowerRoman"/>
      <w:lvlText w:val="(%6)"/>
      <w:lvlJc w:val="left"/>
      <w:pPr>
        <w:tabs>
          <w:tab w:val="num" w:pos="0"/>
        </w:tabs>
        <w:ind w:left="2382" w:hanging="397"/>
      </w:pPr>
      <w:rPr>
        <w:rFonts w:hint="default"/>
      </w:rPr>
    </w:lvl>
    <w:lvl w:ilvl="6">
      <w:start w:val="1"/>
      <w:numFmt w:val="decimal"/>
      <w:lvlText w:val="%7."/>
      <w:lvlJc w:val="left"/>
      <w:pPr>
        <w:tabs>
          <w:tab w:val="num" w:pos="0"/>
        </w:tabs>
        <w:ind w:left="2779" w:hanging="397"/>
      </w:pPr>
      <w:rPr>
        <w:rFonts w:hint="default"/>
      </w:rPr>
    </w:lvl>
    <w:lvl w:ilvl="7">
      <w:start w:val="1"/>
      <w:numFmt w:val="lowerLetter"/>
      <w:lvlText w:val="%8."/>
      <w:lvlJc w:val="left"/>
      <w:pPr>
        <w:tabs>
          <w:tab w:val="num" w:pos="0"/>
        </w:tabs>
        <w:ind w:left="3176" w:hanging="397"/>
      </w:pPr>
      <w:rPr>
        <w:rFonts w:hint="default"/>
      </w:rPr>
    </w:lvl>
    <w:lvl w:ilvl="8">
      <w:start w:val="1"/>
      <w:numFmt w:val="lowerRoman"/>
      <w:lvlText w:val="%9."/>
      <w:lvlJc w:val="left"/>
      <w:pPr>
        <w:tabs>
          <w:tab w:val="num" w:pos="0"/>
        </w:tabs>
        <w:ind w:left="3573" w:hanging="397"/>
      </w:pPr>
      <w:rPr>
        <w:rFonts w:hint="default"/>
      </w:rPr>
    </w:lvl>
  </w:abstractNum>
  <w:abstractNum w:abstractNumId="32" w15:restartNumberingAfterBreak="0">
    <w:nsid w:val="5FF74401"/>
    <w:multiLevelType w:val="hybridMultilevel"/>
    <w:tmpl w:val="32D68AB6"/>
    <w:lvl w:ilvl="0" w:tplc="AD1451DE">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B74C98"/>
    <w:multiLevelType w:val="hybridMultilevel"/>
    <w:tmpl w:val="53847DF4"/>
    <w:lvl w:ilvl="0" w:tplc="04100017">
      <w:start w:val="1"/>
      <w:numFmt w:val="lowerLetter"/>
      <w:lvlText w:val="%1)"/>
      <w:lvlJc w:val="left"/>
      <w:pPr>
        <w:ind w:left="720" w:hanging="360"/>
      </w:pPr>
      <w:rPr>
        <w:rFonts w:hint="default"/>
      </w:rPr>
    </w:lvl>
    <w:lvl w:ilvl="1" w:tplc="C1C2B2D6">
      <w:numFmt w:val="bullet"/>
      <w:lvlText w:val="-"/>
      <w:lvlJc w:val="left"/>
      <w:pPr>
        <w:ind w:left="1440" w:hanging="360"/>
      </w:pPr>
      <w:rPr>
        <w:rFonts w:ascii="Garamond" w:eastAsia="Times New Roman" w:hAnsi="Garamond"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C40C30"/>
    <w:multiLevelType w:val="hybridMultilevel"/>
    <w:tmpl w:val="56822104"/>
    <w:lvl w:ilvl="0" w:tplc="15663908">
      <w:start w:val="1"/>
      <w:numFmt w:val="decimal"/>
      <w:lvlText w:val="%1)"/>
      <w:lvlJc w:val="left"/>
      <w:pPr>
        <w:ind w:left="720" w:hanging="36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EB1505"/>
    <w:multiLevelType w:val="hybridMultilevel"/>
    <w:tmpl w:val="DDAE094C"/>
    <w:lvl w:ilvl="0" w:tplc="2BE2E9E0">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062EE5"/>
    <w:multiLevelType w:val="hybridMultilevel"/>
    <w:tmpl w:val="41C0F632"/>
    <w:lvl w:ilvl="0" w:tplc="4F82A0F4">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CD7867"/>
    <w:multiLevelType w:val="hybridMultilevel"/>
    <w:tmpl w:val="CF442428"/>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BB7310"/>
    <w:multiLevelType w:val="hybridMultilevel"/>
    <w:tmpl w:val="F5322B5E"/>
    <w:lvl w:ilvl="0" w:tplc="1370FE56">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9" w15:restartNumberingAfterBreak="0">
    <w:nsid w:val="6D325B75"/>
    <w:multiLevelType w:val="hybridMultilevel"/>
    <w:tmpl w:val="DE480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6A7CCE"/>
    <w:multiLevelType w:val="hybridMultilevel"/>
    <w:tmpl w:val="66CC16CA"/>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711A526C"/>
    <w:multiLevelType w:val="hybridMultilevel"/>
    <w:tmpl w:val="8F1CCDDE"/>
    <w:lvl w:ilvl="0" w:tplc="04100017">
      <w:start w:val="1"/>
      <w:numFmt w:val="lowerLetter"/>
      <w:lvlText w:val="%1)"/>
      <w:lvlJc w:val="left"/>
      <w:pPr>
        <w:ind w:left="720" w:hanging="360"/>
      </w:pPr>
      <w:rPr>
        <w:rFonts w:hint="default"/>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D7523E"/>
    <w:multiLevelType w:val="hybridMultilevel"/>
    <w:tmpl w:val="F0128CDA"/>
    <w:lvl w:ilvl="0" w:tplc="F6B65D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A0506F"/>
    <w:multiLevelType w:val="hybridMultilevel"/>
    <w:tmpl w:val="E500B20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9D16E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13"/>
  </w:num>
  <w:num w:numId="2">
    <w:abstractNumId w:val="29"/>
  </w:num>
  <w:num w:numId="3">
    <w:abstractNumId w:val="41"/>
  </w:num>
  <w:num w:numId="4">
    <w:abstractNumId w:val="42"/>
  </w:num>
  <w:num w:numId="5">
    <w:abstractNumId w:val="9"/>
  </w:num>
  <w:num w:numId="6">
    <w:abstractNumId w:val="32"/>
  </w:num>
  <w:num w:numId="7">
    <w:abstractNumId w:val="26"/>
  </w:num>
  <w:num w:numId="8">
    <w:abstractNumId w:val="35"/>
  </w:num>
  <w:num w:numId="9">
    <w:abstractNumId w:val="4"/>
  </w:num>
  <w:num w:numId="10">
    <w:abstractNumId w:val="37"/>
  </w:num>
  <w:num w:numId="11">
    <w:abstractNumId w:val="15"/>
  </w:num>
  <w:num w:numId="12">
    <w:abstractNumId w:val="2"/>
  </w:num>
  <w:num w:numId="13">
    <w:abstractNumId w:val="20"/>
  </w:num>
  <w:num w:numId="14">
    <w:abstractNumId w:val="10"/>
  </w:num>
  <w:num w:numId="15">
    <w:abstractNumId w:val="43"/>
  </w:num>
  <w:num w:numId="16">
    <w:abstractNumId w:val="6"/>
  </w:num>
  <w:num w:numId="17">
    <w:abstractNumId w:val="19"/>
  </w:num>
  <w:num w:numId="18">
    <w:abstractNumId w:val="40"/>
  </w:num>
  <w:num w:numId="19">
    <w:abstractNumId w:val="3"/>
  </w:num>
  <w:num w:numId="20">
    <w:abstractNumId w:val="39"/>
  </w:num>
  <w:num w:numId="21">
    <w:abstractNumId w:val="0"/>
  </w:num>
  <w:num w:numId="22">
    <w:abstractNumId w:val="11"/>
  </w:num>
  <w:num w:numId="23">
    <w:abstractNumId w:val="22"/>
  </w:num>
  <w:num w:numId="24">
    <w:abstractNumId w:val="14"/>
  </w:num>
  <w:num w:numId="25">
    <w:abstractNumId w:val="21"/>
  </w:num>
  <w:num w:numId="26">
    <w:abstractNumId w:val="1"/>
  </w:num>
  <w:num w:numId="27">
    <w:abstractNumId w:val="24"/>
  </w:num>
  <w:num w:numId="28">
    <w:abstractNumId w:val="7"/>
  </w:num>
  <w:num w:numId="29">
    <w:abstractNumId w:val="36"/>
  </w:num>
  <w:num w:numId="30">
    <w:abstractNumId w:val="33"/>
  </w:num>
  <w:num w:numId="31">
    <w:abstractNumId w:val="25"/>
  </w:num>
  <w:num w:numId="32">
    <w:abstractNumId w:val="16"/>
  </w:num>
  <w:num w:numId="33">
    <w:abstractNumId w:val="18"/>
  </w:num>
  <w:num w:numId="34">
    <w:abstractNumId w:val="34"/>
  </w:num>
  <w:num w:numId="35">
    <w:abstractNumId w:val="31"/>
  </w:num>
  <w:num w:numId="36">
    <w:abstractNumId w:val="8"/>
  </w:num>
  <w:num w:numId="37">
    <w:abstractNumId w:val="44"/>
  </w:num>
  <w:num w:numId="38">
    <w:abstractNumId w:val="23"/>
  </w:num>
  <w:num w:numId="39">
    <w:abstractNumId w:val="17"/>
  </w:num>
  <w:num w:numId="40">
    <w:abstractNumId w:val="12"/>
  </w:num>
  <w:num w:numId="41">
    <w:abstractNumId w:val="28"/>
  </w:num>
  <w:num w:numId="42">
    <w:abstractNumId w:val="5"/>
  </w:num>
  <w:num w:numId="43">
    <w:abstractNumId w:val="30"/>
  </w:num>
  <w:num w:numId="44">
    <w:abstractNumId w:val="27"/>
  </w:num>
  <w:num w:numId="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84"/>
  <w:hyphenationZone w:val="283"/>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A9"/>
    <w:rsid w:val="00003156"/>
    <w:rsid w:val="00006A44"/>
    <w:rsid w:val="0000747A"/>
    <w:rsid w:val="00010453"/>
    <w:rsid w:val="000108DD"/>
    <w:rsid w:val="00010BF5"/>
    <w:rsid w:val="00015717"/>
    <w:rsid w:val="000215F0"/>
    <w:rsid w:val="0002266D"/>
    <w:rsid w:val="00022C0C"/>
    <w:rsid w:val="0003349F"/>
    <w:rsid w:val="0004174C"/>
    <w:rsid w:val="00043390"/>
    <w:rsid w:val="000439B9"/>
    <w:rsid w:val="00045E3C"/>
    <w:rsid w:val="00046ACC"/>
    <w:rsid w:val="00050AF9"/>
    <w:rsid w:val="00053AD8"/>
    <w:rsid w:val="00055A8B"/>
    <w:rsid w:val="000567E3"/>
    <w:rsid w:val="000629E3"/>
    <w:rsid w:val="00062E63"/>
    <w:rsid w:val="00063C1C"/>
    <w:rsid w:val="000670BB"/>
    <w:rsid w:val="00073508"/>
    <w:rsid w:val="00073A3D"/>
    <w:rsid w:val="00073E43"/>
    <w:rsid w:val="000760F7"/>
    <w:rsid w:val="00077229"/>
    <w:rsid w:val="000779B3"/>
    <w:rsid w:val="000825FC"/>
    <w:rsid w:val="00082936"/>
    <w:rsid w:val="00084A6B"/>
    <w:rsid w:val="00085E55"/>
    <w:rsid w:val="0008622F"/>
    <w:rsid w:val="00090FEB"/>
    <w:rsid w:val="00091620"/>
    <w:rsid w:val="00091CFD"/>
    <w:rsid w:val="000A0161"/>
    <w:rsid w:val="000A3644"/>
    <w:rsid w:val="000A62A5"/>
    <w:rsid w:val="000B55B1"/>
    <w:rsid w:val="000C23F0"/>
    <w:rsid w:val="000C2F96"/>
    <w:rsid w:val="000C5CCB"/>
    <w:rsid w:val="000C6488"/>
    <w:rsid w:val="000D0881"/>
    <w:rsid w:val="000D1A7F"/>
    <w:rsid w:val="000D524A"/>
    <w:rsid w:val="000E0915"/>
    <w:rsid w:val="000E173A"/>
    <w:rsid w:val="000E4146"/>
    <w:rsid w:val="000E4F07"/>
    <w:rsid w:val="000F03A8"/>
    <w:rsid w:val="000F06DE"/>
    <w:rsid w:val="000F415C"/>
    <w:rsid w:val="000F4EC1"/>
    <w:rsid w:val="00101DA8"/>
    <w:rsid w:val="0010486A"/>
    <w:rsid w:val="00106FD8"/>
    <w:rsid w:val="0010720F"/>
    <w:rsid w:val="0011231D"/>
    <w:rsid w:val="00113A0B"/>
    <w:rsid w:val="00116DB1"/>
    <w:rsid w:val="00117397"/>
    <w:rsid w:val="00117C77"/>
    <w:rsid w:val="001206AA"/>
    <w:rsid w:val="00120ADF"/>
    <w:rsid w:val="001214F5"/>
    <w:rsid w:val="00123FFF"/>
    <w:rsid w:val="00124A92"/>
    <w:rsid w:val="00127069"/>
    <w:rsid w:val="00131578"/>
    <w:rsid w:val="00136233"/>
    <w:rsid w:val="001363CD"/>
    <w:rsid w:val="001421B7"/>
    <w:rsid w:val="001433FE"/>
    <w:rsid w:val="001465D5"/>
    <w:rsid w:val="00155EC0"/>
    <w:rsid w:val="00161D4C"/>
    <w:rsid w:val="0016239D"/>
    <w:rsid w:val="00163562"/>
    <w:rsid w:val="0016687C"/>
    <w:rsid w:val="00170125"/>
    <w:rsid w:val="00170E0E"/>
    <w:rsid w:val="001742F1"/>
    <w:rsid w:val="00177865"/>
    <w:rsid w:val="0018090F"/>
    <w:rsid w:val="0018095D"/>
    <w:rsid w:val="00181021"/>
    <w:rsid w:val="001835A2"/>
    <w:rsid w:val="00185864"/>
    <w:rsid w:val="00186162"/>
    <w:rsid w:val="001921DB"/>
    <w:rsid w:val="00193EC2"/>
    <w:rsid w:val="00193F51"/>
    <w:rsid w:val="001947D8"/>
    <w:rsid w:val="001A2412"/>
    <w:rsid w:val="001A345C"/>
    <w:rsid w:val="001A3638"/>
    <w:rsid w:val="001A4381"/>
    <w:rsid w:val="001A4C31"/>
    <w:rsid w:val="001B5D31"/>
    <w:rsid w:val="001C0755"/>
    <w:rsid w:val="001C3CB0"/>
    <w:rsid w:val="001D10B9"/>
    <w:rsid w:val="001D3E4D"/>
    <w:rsid w:val="001D6B14"/>
    <w:rsid w:val="001D7192"/>
    <w:rsid w:val="001D7DAE"/>
    <w:rsid w:val="001E0074"/>
    <w:rsid w:val="001E1A9C"/>
    <w:rsid w:val="001E2D5D"/>
    <w:rsid w:val="001E2F7A"/>
    <w:rsid w:val="001E60E8"/>
    <w:rsid w:val="00200B6C"/>
    <w:rsid w:val="00202133"/>
    <w:rsid w:val="00202563"/>
    <w:rsid w:val="00207357"/>
    <w:rsid w:val="00211CFD"/>
    <w:rsid w:val="002147D5"/>
    <w:rsid w:val="00214BC3"/>
    <w:rsid w:val="00220E7F"/>
    <w:rsid w:val="00222570"/>
    <w:rsid w:val="00225D22"/>
    <w:rsid w:val="0022692D"/>
    <w:rsid w:val="00235B4D"/>
    <w:rsid w:val="00236369"/>
    <w:rsid w:val="002443EB"/>
    <w:rsid w:val="00245243"/>
    <w:rsid w:val="00246911"/>
    <w:rsid w:val="002479E3"/>
    <w:rsid w:val="0025013A"/>
    <w:rsid w:val="00250B57"/>
    <w:rsid w:val="00253CDF"/>
    <w:rsid w:val="00257EDE"/>
    <w:rsid w:val="002608A4"/>
    <w:rsid w:val="00260E3B"/>
    <w:rsid w:val="00263CFC"/>
    <w:rsid w:val="00263F4F"/>
    <w:rsid w:val="002643AD"/>
    <w:rsid w:val="00265C26"/>
    <w:rsid w:val="0026633D"/>
    <w:rsid w:val="002667C9"/>
    <w:rsid w:val="00267A6C"/>
    <w:rsid w:val="00270A21"/>
    <w:rsid w:val="00276CCC"/>
    <w:rsid w:val="00277C36"/>
    <w:rsid w:val="00280C9F"/>
    <w:rsid w:val="00282168"/>
    <w:rsid w:val="002906EE"/>
    <w:rsid w:val="002959C2"/>
    <w:rsid w:val="002A1AA9"/>
    <w:rsid w:val="002A23A6"/>
    <w:rsid w:val="002A44CB"/>
    <w:rsid w:val="002A6835"/>
    <w:rsid w:val="002B17D1"/>
    <w:rsid w:val="002B633E"/>
    <w:rsid w:val="002B7F52"/>
    <w:rsid w:val="002C3AE9"/>
    <w:rsid w:val="002C4748"/>
    <w:rsid w:val="002C6AA8"/>
    <w:rsid w:val="002D2D47"/>
    <w:rsid w:val="002D45E9"/>
    <w:rsid w:val="002D4FFE"/>
    <w:rsid w:val="002E0558"/>
    <w:rsid w:val="002E28DA"/>
    <w:rsid w:val="002F2D88"/>
    <w:rsid w:val="002F4CE6"/>
    <w:rsid w:val="003039B5"/>
    <w:rsid w:val="00304E1B"/>
    <w:rsid w:val="003075FD"/>
    <w:rsid w:val="00311D53"/>
    <w:rsid w:val="00320F2D"/>
    <w:rsid w:val="00324D48"/>
    <w:rsid w:val="00327080"/>
    <w:rsid w:val="00327283"/>
    <w:rsid w:val="00333C40"/>
    <w:rsid w:val="003358F9"/>
    <w:rsid w:val="0033706E"/>
    <w:rsid w:val="00343FCA"/>
    <w:rsid w:val="003447C7"/>
    <w:rsid w:val="00345F2F"/>
    <w:rsid w:val="003545E6"/>
    <w:rsid w:val="00354C99"/>
    <w:rsid w:val="0035522B"/>
    <w:rsid w:val="00355B3E"/>
    <w:rsid w:val="00362403"/>
    <w:rsid w:val="00365773"/>
    <w:rsid w:val="00371571"/>
    <w:rsid w:val="003763B4"/>
    <w:rsid w:val="00384941"/>
    <w:rsid w:val="00385631"/>
    <w:rsid w:val="00386CD1"/>
    <w:rsid w:val="0039288C"/>
    <w:rsid w:val="003961E2"/>
    <w:rsid w:val="003971E5"/>
    <w:rsid w:val="003A2CC8"/>
    <w:rsid w:val="003A3461"/>
    <w:rsid w:val="003B03AA"/>
    <w:rsid w:val="003B2FC4"/>
    <w:rsid w:val="003B499A"/>
    <w:rsid w:val="003B56DF"/>
    <w:rsid w:val="003C12CA"/>
    <w:rsid w:val="003C2FE8"/>
    <w:rsid w:val="003C4FF2"/>
    <w:rsid w:val="003C6F97"/>
    <w:rsid w:val="003D298F"/>
    <w:rsid w:val="003D336D"/>
    <w:rsid w:val="003E6789"/>
    <w:rsid w:val="003E7648"/>
    <w:rsid w:val="003F0863"/>
    <w:rsid w:val="003F16F4"/>
    <w:rsid w:val="003F1716"/>
    <w:rsid w:val="003F2E4F"/>
    <w:rsid w:val="003F3074"/>
    <w:rsid w:val="003F31A0"/>
    <w:rsid w:val="003F3B5D"/>
    <w:rsid w:val="003F3FAC"/>
    <w:rsid w:val="003F7CDB"/>
    <w:rsid w:val="00404086"/>
    <w:rsid w:val="00404C61"/>
    <w:rsid w:val="00411B99"/>
    <w:rsid w:val="004137C0"/>
    <w:rsid w:val="00417BC9"/>
    <w:rsid w:val="0042021A"/>
    <w:rsid w:val="0042261D"/>
    <w:rsid w:val="004237BB"/>
    <w:rsid w:val="00430DAA"/>
    <w:rsid w:val="00431573"/>
    <w:rsid w:val="00432F20"/>
    <w:rsid w:val="0044219E"/>
    <w:rsid w:val="00455C40"/>
    <w:rsid w:val="00460378"/>
    <w:rsid w:val="00460384"/>
    <w:rsid w:val="00461095"/>
    <w:rsid w:val="00462EB3"/>
    <w:rsid w:val="004635E6"/>
    <w:rsid w:val="00466A82"/>
    <w:rsid w:val="00471B3D"/>
    <w:rsid w:val="00471E41"/>
    <w:rsid w:val="00487CD0"/>
    <w:rsid w:val="00490C75"/>
    <w:rsid w:val="00495754"/>
    <w:rsid w:val="00495DF6"/>
    <w:rsid w:val="004A10BB"/>
    <w:rsid w:val="004A4AB1"/>
    <w:rsid w:val="004A5791"/>
    <w:rsid w:val="004A60D9"/>
    <w:rsid w:val="004A620C"/>
    <w:rsid w:val="004B3505"/>
    <w:rsid w:val="004B3888"/>
    <w:rsid w:val="004B389A"/>
    <w:rsid w:val="004B47E7"/>
    <w:rsid w:val="004B693B"/>
    <w:rsid w:val="004B76A7"/>
    <w:rsid w:val="004C106F"/>
    <w:rsid w:val="004C10B4"/>
    <w:rsid w:val="004C7C8D"/>
    <w:rsid w:val="004D51BE"/>
    <w:rsid w:val="004D51E8"/>
    <w:rsid w:val="004E77AA"/>
    <w:rsid w:val="004F0074"/>
    <w:rsid w:val="004F15C3"/>
    <w:rsid w:val="004F341E"/>
    <w:rsid w:val="004F6B72"/>
    <w:rsid w:val="00500481"/>
    <w:rsid w:val="00500ED1"/>
    <w:rsid w:val="00503E1D"/>
    <w:rsid w:val="0052016E"/>
    <w:rsid w:val="005220F9"/>
    <w:rsid w:val="005250F8"/>
    <w:rsid w:val="00527A13"/>
    <w:rsid w:val="00530F89"/>
    <w:rsid w:val="00534607"/>
    <w:rsid w:val="00536473"/>
    <w:rsid w:val="005365AB"/>
    <w:rsid w:val="00537049"/>
    <w:rsid w:val="00542527"/>
    <w:rsid w:val="005426BF"/>
    <w:rsid w:val="005437C3"/>
    <w:rsid w:val="00553D9C"/>
    <w:rsid w:val="00561C6C"/>
    <w:rsid w:val="00563642"/>
    <w:rsid w:val="00564F3A"/>
    <w:rsid w:val="005652E1"/>
    <w:rsid w:val="00567170"/>
    <w:rsid w:val="00571010"/>
    <w:rsid w:val="00571E35"/>
    <w:rsid w:val="00575360"/>
    <w:rsid w:val="00575783"/>
    <w:rsid w:val="00576413"/>
    <w:rsid w:val="00581BB4"/>
    <w:rsid w:val="00581D29"/>
    <w:rsid w:val="00587CC5"/>
    <w:rsid w:val="00590C55"/>
    <w:rsid w:val="00592D23"/>
    <w:rsid w:val="005932B4"/>
    <w:rsid w:val="005933F5"/>
    <w:rsid w:val="00593EED"/>
    <w:rsid w:val="00595A93"/>
    <w:rsid w:val="00597753"/>
    <w:rsid w:val="005A43ED"/>
    <w:rsid w:val="005A4DAE"/>
    <w:rsid w:val="005A787D"/>
    <w:rsid w:val="005A7C75"/>
    <w:rsid w:val="005B0285"/>
    <w:rsid w:val="005B04AB"/>
    <w:rsid w:val="005D1280"/>
    <w:rsid w:val="005D286B"/>
    <w:rsid w:val="005D5962"/>
    <w:rsid w:val="005D7C92"/>
    <w:rsid w:val="005E040F"/>
    <w:rsid w:val="005E78BC"/>
    <w:rsid w:val="005F2907"/>
    <w:rsid w:val="005F2F94"/>
    <w:rsid w:val="005F69B1"/>
    <w:rsid w:val="006002F2"/>
    <w:rsid w:val="00600C2B"/>
    <w:rsid w:val="0060185C"/>
    <w:rsid w:val="00603765"/>
    <w:rsid w:val="006130F9"/>
    <w:rsid w:val="00613A21"/>
    <w:rsid w:val="006151F7"/>
    <w:rsid w:val="006179A1"/>
    <w:rsid w:val="00620393"/>
    <w:rsid w:val="00621E9F"/>
    <w:rsid w:val="00622D5F"/>
    <w:rsid w:val="006237AF"/>
    <w:rsid w:val="006268C6"/>
    <w:rsid w:val="00633B17"/>
    <w:rsid w:val="006350E3"/>
    <w:rsid w:val="00636E01"/>
    <w:rsid w:val="006419A6"/>
    <w:rsid w:val="006420F5"/>
    <w:rsid w:val="006423E5"/>
    <w:rsid w:val="00643822"/>
    <w:rsid w:val="00644CD5"/>
    <w:rsid w:val="00647323"/>
    <w:rsid w:val="00647527"/>
    <w:rsid w:val="0065143D"/>
    <w:rsid w:val="006537AC"/>
    <w:rsid w:val="00666AFA"/>
    <w:rsid w:val="006671D3"/>
    <w:rsid w:val="00670EEA"/>
    <w:rsid w:val="00671B7C"/>
    <w:rsid w:val="00672AAC"/>
    <w:rsid w:val="00674D11"/>
    <w:rsid w:val="00675DD9"/>
    <w:rsid w:val="006775F5"/>
    <w:rsid w:val="00680547"/>
    <w:rsid w:val="006908F1"/>
    <w:rsid w:val="0069753A"/>
    <w:rsid w:val="006A2E76"/>
    <w:rsid w:val="006A4167"/>
    <w:rsid w:val="006C2849"/>
    <w:rsid w:val="006C436C"/>
    <w:rsid w:val="006C6D2B"/>
    <w:rsid w:val="006C75B1"/>
    <w:rsid w:val="006D10CE"/>
    <w:rsid w:val="006D15B3"/>
    <w:rsid w:val="006D3A79"/>
    <w:rsid w:val="006D579B"/>
    <w:rsid w:val="006D5D7C"/>
    <w:rsid w:val="006D64DA"/>
    <w:rsid w:val="006D7449"/>
    <w:rsid w:val="006E505A"/>
    <w:rsid w:val="006E7A9A"/>
    <w:rsid w:val="006F0151"/>
    <w:rsid w:val="006F1DA4"/>
    <w:rsid w:val="006F48E2"/>
    <w:rsid w:val="007038FC"/>
    <w:rsid w:val="007044B2"/>
    <w:rsid w:val="0071253B"/>
    <w:rsid w:val="00724B66"/>
    <w:rsid w:val="0072691F"/>
    <w:rsid w:val="00726A23"/>
    <w:rsid w:val="00726B81"/>
    <w:rsid w:val="00730A22"/>
    <w:rsid w:val="00730AA7"/>
    <w:rsid w:val="00730E6E"/>
    <w:rsid w:val="007310F9"/>
    <w:rsid w:val="0073218A"/>
    <w:rsid w:val="007372D9"/>
    <w:rsid w:val="00740C51"/>
    <w:rsid w:val="007435E5"/>
    <w:rsid w:val="00746BEF"/>
    <w:rsid w:val="00746C83"/>
    <w:rsid w:val="007513DD"/>
    <w:rsid w:val="00752ECD"/>
    <w:rsid w:val="00756C8D"/>
    <w:rsid w:val="0076078D"/>
    <w:rsid w:val="00762E97"/>
    <w:rsid w:val="00767452"/>
    <w:rsid w:val="00770796"/>
    <w:rsid w:val="00770972"/>
    <w:rsid w:val="00775298"/>
    <w:rsid w:val="007756B4"/>
    <w:rsid w:val="00781DF9"/>
    <w:rsid w:val="007849A4"/>
    <w:rsid w:val="00784DCC"/>
    <w:rsid w:val="0078556F"/>
    <w:rsid w:val="00787ED8"/>
    <w:rsid w:val="00791BDF"/>
    <w:rsid w:val="007A2151"/>
    <w:rsid w:val="007A49AE"/>
    <w:rsid w:val="007B0F59"/>
    <w:rsid w:val="007B37EC"/>
    <w:rsid w:val="007B3C07"/>
    <w:rsid w:val="007B6AAF"/>
    <w:rsid w:val="007C2BE3"/>
    <w:rsid w:val="007C54FC"/>
    <w:rsid w:val="007C55E5"/>
    <w:rsid w:val="007C707D"/>
    <w:rsid w:val="007D051B"/>
    <w:rsid w:val="007D376E"/>
    <w:rsid w:val="007E10E0"/>
    <w:rsid w:val="007E2F61"/>
    <w:rsid w:val="007E3CFA"/>
    <w:rsid w:val="007E6FF2"/>
    <w:rsid w:val="007F281D"/>
    <w:rsid w:val="007F7DC8"/>
    <w:rsid w:val="0080198E"/>
    <w:rsid w:val="00805101"/>
    <w:rsid w:val="008059D7"/>
    <w:rsid w:val="00813B8B"/>
    <w:rsid w:val="00813FD8"/>
    <w:rsid w:val="00820A62"/>
    <w:rsid w:val="008430E6"/>
    <w:rsid w:val="00847376"/>
    <w:rsid w:val="00847C45"/>
    <w:rsid w:val="0085111E"/>
    <w:rsid w:val="00854368"/>
    <w:rsid w:val="00865755"/>
    <w:rsid w:val="00872E6D"/>
    <w:rsid w:val="00872F8A"/>
    <w:rsid w:val="0088017B"/>
    <w:rsid w:val="00885239"/>
    <w:rsid w:val="008854B7"/>
    <w:rsid w:val="00886294"/>
    <w:rsid w:val="008874B1"/>
    <w:rsid w:val="008874FF"/>
    <w:rsid w:val="00887873"/>
    <w:rsid w:val="00892DAF"/>
    <w:rsid w:val="00895F98"/>
    <w:rsid w:val="00897A24"/>
    <w:rsid w:val="008A1057"/>
    <w:rsid w:val="008A1F82"/>
    <w:rsid w:val="008A3630"/>
    <w:rsid w:val="008A6A61"/>
    <w:rsid w:val="008C201D"/>
    <w:rsid w:val="008C3453"/>
    <w:rsid w:val="008C7261"/>
    <w:rsid w:val="008E12E4"/>
    <w:rsid w:val="008E77AF"/>
    <w:rsid w:val="008E7B9B"/>
    <w:rsid w:val="008F2793"/>
    <w:rsid w:val="008F4F88"/>
    <w:rsid w:val="008F5356"/>
    <w:rsid w:val="009101BC"/>
    <w:rsid w:val="00910F37"/>
    <w:rsid w:val="009131E9"/>
    <w:rsid w:val="00913223"/>
    <w:rsid w:val="00913448"/>
    <w:rsid w:val="009235F4"/>
    <w:rsid w:val="0093214E"/>
    <w:rsid w:val="00934009"/>
    <w:rsid w:val="009355D8"/>
    <w:rsid w:val="00937C7A"/>
    <w:rsid w:val="009432F6"/>
    <w:rsid w:val="0094501E"/>
    <w:rsid w:val="0094548B"/>
    <w:rsid w:val="00950645"/>
    <w:rsid w:val="00952ABA"/>
    <w:rsid w:val="009612B2"/>
    <w:rsid w:val="00962999"/>
    <w:rsid w:val="00964704"/>
    <w:rsid w:val="0096533B"/>
    <w:rsid w:val="00965765"/>
    <w:rsid w:val="00970F6D"/>
    <w:rsid w:val="009719C8"/>
    <w:rsid w:val="00973767"/>
    <w:rsid w:val="00973E35"/>
    <w:rsid w:val="009752AE"/>
    <w:rsid w:val="00977920"/>
    <w:rsid w:val="009848E6"/>
    <w:rsid w:val="009902D4"/>
    <w:rsid w:val="00990A56"/>
    <w:rsid w:val="00990B7C"/>
    <w:rsid w:val="00993153"/>
    <w:rsid w:val="00994A0B"/>
    <w:rsid w:val="009955CD"/>
    <w:rsid w:val="00995DD8"/>
    <w:rsid w:val="009978A9"/>
    <w:rsid w:val="009A2512"/>
    <w:rsid w:val="009A37DD"/>
    <w:rsid w:val="009A46DC"/>
    <w:rsid w:val="009A6C0B"/>
    <w:rsid w:val="009B71B3"/>
    <w:rsid w:val="009C06C9"/>
    <w:rsid w:val="009C2FF9"/>
    <w:rsid w:val="009C7612"/>
    <w:rsid w:val="009D5642"/>
    <w:rsid w:val="009D7040"/>
    <w:rsid w:val="009D7E14"/>
    <w:rsid w:val="009E6688"/>
    <w:rsid w:val="009E6E9F"/>
    <w:rsid w:val="009F2B88"/>
    <w:rsid w:val="009F3A24"/>
    <w:rsid w:val="00A0239B"/>
    <w:rsid w:val="00A074CE"/>
    <w:rsid w:val="00A159F6"/>
    <w:rsid w:val="00A1655B"/>
    <w:rsid w:val="00A21AD3"/>
    <w:rsid w:val="00A22CBC"/>
    <w:rsid w:val="00A23947"/>
    <w:rsid w:val="00A2482C"/>
    <w:rsid w:val="00A24876"/>
    <w:rsid w:val="00A24A1E"/>
    <w:rsid w:val="00A256FA"/>
    <w:rsid w:val="00A275B3"/>
    <w:rsid w:val="00A37707"/>
    <w:rsid w:val="00A404A1"/>
    <w:rsid w:val="00A40E4B"/>
    <w:rsid w:val="00A42B41"/>
    <w:rsid w:val="00A456AC"/>
    <w:rsid w:val="00A530CC"/>
    <w:rsid w:val="00A53C00"/>
    <w:rsid w:val="00A603BB"/>
    <w:rsid w:val="00A6427C"/>
    <w:rsid w:val="00A72E73"/>
    <w:rsid w:val="00A76920"/>
    <w:rsid w:val="00A83648"/>
    <w:rsid w:val="00A86F57"/>
    <w:rsid w:val="00A90FB2"/>
    <w:rsid w:val="00A916CC"/>
    <w:rsid w:val="00A9181D"/>
    <w:rsid w:val="00A924A0"/>
    <w:rsid w:val="00A9314E"/>
    <w:rsid w:val="00AA0932"/>
    <w:rsid w:val="00AA1601"/>
    <w:rsid w:val="00AA7AD3"/>
    <w:rsid w:val="00AB2CB2"/>
    <w:rsid w:val="00AB4096"/>
    <w:rsid w:val="00AB5913"/>
    <w:rsid w:val="00AB6ACA"/>
    <w:rsid w:val="00AB716C"/>
    <w:rsid w:val="00AD0FE9"/>
    <w:rsid w:val="00AD3A78"/>
    <w:rsid w:val="00AE1FD5"/>
    <w:rsid w:val="00AE23CF"/>
    <w:rsid w:val="00AE32E6"/>
    <w:rsid w:val="00AF32A1"/>
    <w:rsid w:val="00AF3836"/>
    <w:rsid w:val="00AF47CE"/>
    <w:rsid w:val="00AF670B"/>
    <w:rsid w:val="00B066F8"/>
    <w:rsid w:val="00B12D07"/>
    <w:rsid w:val="00B21588"/>
    <w:rsid w:val="00B24BDC"/>
    <w:rsid w:val="00B27E0B"/>
    <w:rsid w:val="00B31220"/>
    <w:rsid w:val="00B317F7"/>
    <w:rsid w:val="00B414A5"/>
    <w:rsid w:val="00B420D3"/>
    <w:rsid w:val="00B42D72"/>
    <w:rsid w:val="00B44B19"/>
    <w:rsid w:val="00B51AF6"/>
    <w:rsid w:val="00B53739"/>
    <w:rsid w:val="00B5398E"/>
    <w:rsid w:val="00B5748C"/>
    <w:rsid w:val="00B63404"/>
    <w:rsid w:val="00B6575F"/>
    <w:rsid w:val="00B663C9"/>
    <w:rsid w:val="00B72829"/>
    <w:rsid w:val="00B7314C"/>
    <w:rsid w:val="00B73A8A"/>
    <w:rsid w:val="00B74E55"/>
    <w:rsid w:val="00B83D2E"/>
    <w:rsid w:val="00B867C3"/>
    <w:rsid w:val="00B90601"/>
    <w:rsid w:val="00B909B4"/>
    <w:rsid w:val="00B90E17"/>
    <w:rsid w:val="00B93ADF"/>
    <w:rsid w:val="00B9415E"/>
    <w:rsid w:val="00BA5138"/>
    <w:rsid w:val="00BB6EBD"/>
    <w:rsid w:val="00BC0800"/>
    <w:rsid w:val="00BC4C31"/>
    <w:rsid w:val="00BC5988"/>
    <w:rsid w:val="00BC77A0"/>
    <w:rsid w:val="00BC7EB1"/>
    <w:rsid w:val="00BD169F"/>
    <w:rsid w:val="00BD1D17"/>
    <w:rsid w:val="00BD21AA"/>
    <w:rsid w:val="00BD3C15"/>
    <w:rsid w:val="00BD4974"/>
    <w:rsid w:val="00BD7241"/>
    <w:rsid w:val="00BD7B32"/>
    <w:rsid w:val="00BE1C5C"/>
    <w:rsid w:val="00BE2C77"/>
    <w:rsid w:val="00BE3107"/>
    <w:rsid w:val="00BE4A89"/>
    <w:rsid w:val="00BE5F81"/>
    <w:rsid w:val="00BF245D"/>
    <w:rsid w:val="00BF63B9"/>
    <w:rsid w:val="00BF7DF0"/>
    <w:rsid w:val="00C059B6"/>
    <w:rsid w:val="00C11E8C"/>
    <w:rsid w:val="00C13F4E"/>
    <w:rsid w:val="00C163C6"/>
    <w:rsid w:val="00C211DE"/>
    <w:rsid w:val="00C21930"/>
    <w:rsid w:val="00C22FA8"/>
    <w:rsid w:val="00C23AF7"/>
    <w:rsid w:val="00C30094"/>
    <w:rsid w:val="00C430A6"/>
    <w:rsid w:val="00C638B5"/>
    <w:rsid w:val="00C66642"/>
    <w:rsid w:val="00C70D57"/>
    <w:rsid w:val="00C70DF3"/>
    <w:rsid w:val="00C729AC"/>
    <w:rsid w:val="00C76BE6"/>
    <w:rsid w:val="00C82237"/>
    <w:rsid w:val="00C86A56"/>
    <w:rsid w:val="00C92678"/>
    <w:rsid w:val="00C96583"/>
    <w:rsid w:val="00C975F0"/>
    <w:rsid w:val="00C97967"/>
    <w:rsid w:val="00CA1E87"/>
    <w:rsid w:val="00CA22D1"/>
    <w:rsid w:val="00CA5875"/>
    <w:rsid w:val="00CA6882"/>
    <w:rsid w:val="00CA6D81"/>
    <w:rsid w:val="00CB3342"/>
    <w:rsid w:val="00CB50C3"/>
    <w:rsid w:val="00CB673D"/>
    <w:rsid w:val="00CC33AC"/>
    <w:rsid w:val="00CC49C7"/>
    <w:rsid w:val="00CC7DA8"/>
    <w:rsid w:val="00CD2D13"/>
    <w:rsid w:val="00CD54D9"/>
    <w:rsid w:val="00CD56C3"/>
    <w:rsid w:val="00CD7B36"/>
    <w:rsid w:val="00CE4028"/>
    <w:rsid w:val="00CE7839"/>
    <w:rsid w:val="00CF43CB"/>
    <w:rsid w:val="00CF560F"/>
    <w:rsid w:val="00D03918"/>
    <w:rsid w:val="00D05E71"/>
    <w:rsid w:val="00D10E5B"/>
    <w:rsid w:val="00D11C02"/>
    <w:rsid w:val="00D12219"/>
    <w:rsid w:val="00D23B7C"/>
    <w:rsid w:val="00D24E22"/>
    <w:rsid w:val="00D26B1E"/>
    <w:rsid w:val="00D335A3"/>
    <w:rsid w:val="00D33935"/>
    <w:rsid w:val="00D36737"/>
    <w:rsid w:val="00D41F2E"/>
    <w:rsid w:val="00D4285C"/>
    <w:rsid w:val="00D47F2C"/>
    <w:rsid w:val="00D501A9"/>
    <w:rsid w:val="00D5433A"/>
    <w:rsid w:val="00D555B7"/>
    <w:rsid w:val="00D561DC"/>
    <w:rsid w:val="00D566BF"/>
    <w:rsid w:val="00D615C3"/>
    <w:rsid w:val="00D667E4"/>
    <w:rsid w:val="00D76747"/>
    <w:rsid w:val="00D81164"/>
    <w:rsid w:val="00D8573F"/>
    <w:rsid w:val="00D90E51"/>
    <w:rsid w:val="00D93544"/>
    <w:rsid w:val="00D9392E"/>
    <w:rsid w:val="00DA0A80"/>
    <w:rsid w:val="00DA5624"/>
    <w:rsid w:val="00DA7190"/>
    <w:rsid w:val="00DB1E90"/>
    <w:rsid w:val="00DC1269"/>
    <w:rsid w:val="00DC12D5"/>
    <w:rsid w:val="00DC24F4"/>
    <w:rsid w:val="00DC3E3E"/>
    <w:rsid w:val="00DD0839"/>
    <w:rsid w:val="00DD2817"/>
    <w:rsid w:val="00DD6B4C"/>
    <w:rsid w:val="00DE5FB6"/>
    <w:rsid w:val="00DE7756"/>
    <w:rsid w:val="00DF18C7"/>
    <w:rsid w:val="00DF2803"/>
    <w:rsid w:val="00DF4085"/>
    <w:rsid w:val="00E01BB7"/>
    <w:rsid w:val="00E0513F"/>
    <w:rsid w:val="00E1014F"/>
    <w:rsid w:val="00E1301E"/>
    <w:rsid w:val="00E152DF"/>
    <w:rsid w:val="00E15860"/>
    <w:rsid w:val="00E17693"/>
    <w:rsid w:val="00E2244F"/>
    <w:rsid w:val="00E233A8"/>
    <w:rsid w:val="00E27A24"/>
    <w:rsid w:val="00E311BB"/>
    <w:rsid w:val="00E3415F"/>
    <w:rsid w:val="00E36136"/>
    <w:rsid w:val="00E375C3"/>
    <w:rsid w:val="00E377F4"/>
    <w:rsid w:val="00E37814"/>
    <w:rsid w:val="00E37E05"/>
    <w:rsid w:val="00E37F93"/>
    <w:rsid w:val="00E4047B"/>
    <w:rsid w:val="00E42792"/>
    <w:rsid w:val="00E469AC"/>
    <w:rsid w:val="00E52080"/>
    <w:rsid w:val="00E5233D"/>
    <w:rsid w:val="00E56C92"/>
    <w:rsid w:val="00E57137"/>
    <w:rsid w:val="00E60263"/>
    <w:rsid w:val="00E6224C"/>
    <w:rsid w:val="00E6448E"/>
    <w:rsid w:val="00E6483A"/>
    <w:rsid w:val="00E65338"/>
    <w:rsid w:val="00E72345"/>
    <w:rsid w:val="00E723F9"/>
    <w:rsid w:val="00E826E9"/>
    <w:rsid w:val="00E84D26"/>
    <w:rsid w:val="00E90AB5"/>
    <w:rsid w:val="00E9635B"/>
    <w:rsid w:val="00E9730A"/>
    <w:rsid w:val="00EB181D"/>
    <w:rsid w:val="00EB35E3"/>
    <w:rsid w:val="00EC0B07"/>
    <w:rsid w:val="00EC1E7C"/>
    <w:rsid w:val="00EC5EF9"/>
    <w:rsid w:val="00EC66A5"/>
    <w:rsid w:val="00EC73C2"/>
    <w:rsid w:val="00ED2DAC"/>
    <w:rsid w:val="00ED330B"/>
    <w:rsid w:val="00ED37AC"/>
    <w:rsid w:val="00ED59FB"/>
    <w:rsid w:val="00EE0F94"/>
    <w:rsid w:val="00EE1F38"/>
    <w:rsid w:val="00EE2507"/>
    <w:rsid w:val="00EE3A7C"/>
    <w:rsid w:val="00EE6C0E"/>
    <w:rsid w:val="00EE7EAB"/>
    <w:rsid w:val="00EF3954"/>
    <w:rsid w:val="00F005AA"/>
    <w:rsid w:val="00F00EC1"/>
    <w:rsid w:val="00F02F42"/>
    <w:rsid w:val="00F0492B"/>
    <w:rsid w:val="00F10554"/>
    <w:rsid w:val="00F10CC7"/>
    <w:rsid w:val="00F15831"/>
    <w:rsid w:val="00F176CE"/>
    <w:rsid w:val="00F24526"/>
    <w:rsid w:val="00F24BDF"/>
    <w:rsid w:val="00F25D2B"/>
    <w:rsid w:val="00F261C4"/>
    <w:rsid w:val="00F3087C"/>
    <w:rsid w:val="00F32648"/>
    <w:rsid w:val="00F44E9E"/>
    <w:rsid w:val="00F45E63"/>
    <w:rsid w:val="00F514D8"/>
    <w:rsid w:val="00F52A1B"/>
    <w:rsid w:val="00F55344"/>
    <w:rsid w:val="00F55803"/>
    <w:rsid w:val="00F5644F"/>
    <w:rsid w:val="00F604DD"/>
    <w:rsid w:val="00F60DB4"/>
    <w:rsid w:val="00F617E0"/>
    <w:rsid w:val="00F6272E"/>
    <w:rsid w:val="00F65A0F"/>
    <w:rsid w:val="00F67FC0"/>
    <w:rsid w:val="00F732C1"/>
    <w:rsid w:val="00F733D6"/>
    <w:rsid w:val="00F73E65"/>
    <w:rsid w:val="00F756F0"/>
    <w:rsid w:val="00F8063D"/>
    <w:rsid w:val="00F82194"/>
    <w:rsid w:val="00F83C68"/>
    <w:rsid w:val="00F84787"/>
    <w:rsid w:val="00F869EF"/>
    <w:rsid w:val="00F874F5"/>
    <w:rsid w:val="00F95353"/>
    <w:rsid w:val="00F95A4A"/>
    <w:rsid w:val="00FA0B21"/>
    <w:rsid w:val="00FA1B8B"/>
    <w:rsid w:val="00FA2D09"/>
    <w:rsid w:val="00FA4D09"/>
    <w:rsid w:val="00FA4EC1"/>
    <w:rsid w:val="00FB0759"/>
    <w:rsid w:val="00FB3A59"/>
    <w:rsid w:val="00FB3C90"/>
    <w:rsid w:val="00FB4762"/>
    <w:rsid w:val="00FD251B"/>
    <w:rsid w:val="00FD5CA8"/>
    <w:rsid w:val="00FE0094"/>
    <w:rsid w:val="00FE0B98"/>
    <w:rsid w:val="00FE17E3"/>
    <w:rsid w:val="00FE2259"/>
    <w:rsid w:val="00FE44E2"/>
    <w:rsid w:val="00FE6A3C"/>
    <w:rsid w:val="00FF1C7F"/>
    <w:rsid w:val="00FF3D35"/>
    <w:rsid w:val="00FF3FC2"/>
    <w:rsid w:val="00FF4728"/>
    <w:rsid w:val="00FF57C4"/>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B623C"/>
  <w15:docId w15:val="{54A4C4B3-4B6A-4DAF-9F6D-DEAD3D84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4047B"/>
    <w:pPr>
      <w:spacing w:after="160" w:line="340" w:lineRule="exact"/>
      <w:jc w:val="both"/>
    </w:pPr>
    <w:rPr>
      <w:rFonts w:cs="Arial"/>
      <w:sz w:val="22"/>
      <w:szCs w:val="24"/>
    </w:rPr>
  </w:style>
  <w:style w:type="paragraph" w:styleId="Header">
    <w:name w:val="header"/>
    <w:basedOn w:val="Normal"/>
    <w:semiHidden/>
    <w:rsid w:val="00674D11"/>
    <w:pPr>
      <w:tabs>
        <w:tab w:val="center" w:pos="4819"/>
        <w:tab w:val="right" w:pos="9638"/>
      </w:tabs>
    </w:pPr>
  </w:style>
  <w:style w:type="paragraph" w:styleId="Footer">
    <w:name w:val="footer"/>
    <w:basedOn w:val="Normal"/>
    <w:link w:val="FooterChar"/>
    <w:uiPriority w:val="99"/>
    <w:rsid w:val="00674D11"/>
    <w:pPr>
      <w:tabs>
        <w:tab w:val="center" w:pos="4819"/>
        <w:tab w:val="right" w:pos="9638"/>
      </w:tabs>
    </w:pPr>
  </w:style>
  <w:style w:type="paragraph" w:styleId="BodyText2">
    <w:name w:val="Body Text 2"/>
    <w:basedOn w:val="Normal"/>
    <w:semiHidden/>
    <w:rsid w:val="00674D11"/>
    <w:rPr>
      <w:rFonts w:ascii="Arial" w:hAnsi="Arial" w:cs="Arial"/>
      <w:smallCaps/>
      <w:sz w:val="16"/>
    </w:rPr>
  </w:style>
  <w:style w:type="character" w:styleId="Hyperlink">
    <w:name w:val="Hyperlink"/>
    <w:basedOn w:val="DefaultParagraphFont"/>
    <w:semiHidden/>
    <w:rsid w:val="00674D11"/>
    <w:rPr>
      <w:color w:val="0000FF"/>
      <w:u w:val="single"/>
    </w:rPr>
  </w:style>
  <w:style w:type="character" w:styleId="FollowedHyperlink">
    <w:name w:val="FollowedHyperlink"/>
    <w:basedOn w:val="DefaultParagraphFont"/>
    <w:semiHidden/>
    <w:rsid w:val="00674D11"/>
    <w:rPr>
      <w:color w:val="800080"/>
      <w:u w:val="single"/>
    </w:rPr>
  </w:style>
  <w:style w:type="character" w:styleId="PageNumber">
    <w:name w:val="page number"/>
    <w:basedOn w:val="DefaultParagraphFont"/>
    <w:semiHidden/>
    <w:rsid w:val="00674D11"/>
  </w:style>
  <w:style w:type="paragraph" w:styleId="BalloonText">
    <w:name w:val="Balloon Text"/>
    <w:basedOn w:val="Normal"/>
    <w:link w:val="BalloonTextChar"/>
    <w:uiPriority w:val="99"/>
    <w:semiHidden/>
    <w:unhideWhenUsed/>
    <w:rsid w:val="00E01BB7"/>
    <w:rPr>
      <w:rFonts w:ascii="Tahoma" w:hAnsi="Tahoma" w:cs="Tahoma"/>
      <w:sz w:val="16"/>
      <w:szCs w:val="16"/>
    </w:rPr>
  </w:style>
  <w:style w:type="character" w:customStyle="1" w:styleId="BalloonTextChar">
    <w:name w:val="Balloon Text Char"/>
    <w:basedOn w:val="DefaultParagraphFont"/>
    <w:link w:val="BalloonText"/>
    <w:uiPriority w:val="99"/>
    <w:semiHidden/>
    <w:rsid w:val="00E01BB7"/>
    <w:rPr>
      <w:rFonts w:ascii="Tahoma" w:hAnsi="Tahoma" w:cs="Tahoma"/>
      <w:sz w:val="16"/>
      <w:szCs w:val="16"/>
    </w:rPr>
  </w:style>
  <w:style w:type="paragraph" w:customStyle="1" w:styleId="Default">
    <w:name w:val="Default"/>
    <w:rsid w:val="00AD0FE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666AFA"/>
    <w:rPr>
      <w:sz w:val="20"/>
      <w:szCs w:val="20"/>
    </w:rPr>
  </w:style>
  <w:style w:type="character" w:customStyle="1" w:styleId="FootnoteTextChar">
    <w:name w:val="Footnote Text Char"/>
    <w:basedOn w:val="DefaultParagraphFont"/>
    <w:link w:val="FootnoteText"/>
    <w:semiHidden/>
    <w:rsid w:val="00666AFA"/>
  </w:style>
  <w:style w:type="character" w:styleId="FootnoteReference">
    <w:name w:val="footnote reference"/>
    <w:basedOn w:val="DefaultParagraphFont"/>
    <w:semiHidden/>
    <w:rsid w:val="00666AFA"/>
    <w:rPr>
      <w:vertAlign w:val="superscript"/>
    </w:rPr>
  </w:style>
  <w:style w:type="table" w:styleId="TableGrid">
    <w:name w:val="Table Grid"/>
    <w:basedOn w:val="TableNormal"/>
    <w:uiPriority w:val="59"/>
    <w:unhideWhenUsed/>
    <w:rsid w:val="00B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77C36"/>
    <w:rPr>
      <w:sz w:val="24"/>
      <w:szCs w:val="24"/>
    </w:rPr>
  </w:style>
  <w:style w:type="paragraph" w:styleId="ListParagraph">
    <w:name w:val="List Paragraph"/>
    <w:basedOn w:val="Normal"/>
    <w:uiPriority w:val="34"/>
    <w:qFormat/>
    <w:rsid w:val="00BC77A0"/>
    <w:pPr>
      <w:ind w:left="720"/>
      <w:contextualSpacing/>
    </w:pPr>
  </w:style>
  <w:style w:type="paragraph" w:styleId="NoSpacing">
    <w:name w:val="No Spacing"/>
    <w:uiPriority w:val="1"/>
    <w:qFormat/>
    <w:rsid w:val="009355D8"/>
    <w:rPr>
      <w:rFonts w:asciiTheme="minorHAnsi" w:eastAsiaTheme="minorHAnsi" w:hAnsiTheme="minorHAnsi" w:cstheme="minorBidi"/>
      <w:sz w:val="22"/>
      <w:szCs w:val="22"/>
      <w:lang w:eastAsia="en-US"/>
    </w:rPr>
  </w:style>
  <w:style w:type="character" w:styleId="CommentReference">
    <w:name w:val="annotation reference"/>
    <w:uiPriority w:val="99"/>
    <w:rsid w:val="00343FCA"/>
    <w:rPr>
      <w:sz w:val="16"/>
      <w:szCs w:val="16"/>
    </w:rPr>
  </w:style>
  <w:style w:type="paragraph" w:styleId="CommentText">
    <w:name w:val="annotation text"/>
    <w:basedOn w:val="Normal"/>
    <w:link w:val="CommentTextChar"/>
    <w:uiPriority w:val="99"/>
    <w:rsid w:val="00343FCA"/>
    <w:rPr>
      <w:sz w:val="20"/>
      <w:szCs w:val="20"/>
    </w:rPr>
  </w:style>
  <w:style w:type="character" w:customStyle="1" w:styleId="CommentTextChar">
    <w:name w:val="Comment Text Char"/>
    <w:basedOn w:val="DefaultParagraphFont"/>
    <w:link w:val="CommentText"/>
    <w:uiPriority w:val="99"/>
    <w:rsid w:val="00343FCA"/>
  </w:style>
  <w:style w:type="paragraph" w:customStyle="1" w:styleId="Nessunaspaziatura1">
    <w:name w:val="Nessuna spaziatura1"/>
    <w:uiPriority w:val="99"/>
    <w:rsid w:val="00CD54D9"/>
    <w:rPr>
      <w:rFonts w:ascii="Calibri" w:hAnsi="Calibri"/>
      <w:sz w:val="22"/>
      <w:szCs w:val="22"/>
      <w:lang w:eastAsia="en-US"/>
    </w:rPr>
  </w:style>
  <w:style w:type="paragraph" w:customStyle="1" w:styleId="nessunaspaziatura">
    <w:name w:val="nessunaspaziatura"/>
    <w:basedOn w:val="Normal"/>
    <w:uiPriority w:val="99"/>
    <w:rsid w:val="001433FE"/>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2E28DA"/>
    <w:rPr>
      <w:b/>
      <w:bCs/>
    </w:rPr>
  </w:style>
  <w:style w:type="character" w:customStyle="1" w:styleId="CommentSubjectChar">
    <w:name w:val="Comment Subject Char"/>
    <w:basedOn w:val="CommentTextChar"/>
    <w:link w:val="CommentSubject"/>
    <w:uiPriority w:val="99"/>
    <w:semiHidden/>
    <w:rsid w:val="002E28DA"/>
    <w:rPr>
      <w:b/>
      <w:bCs/>
    </w:rPr>
  </w:style>
  <w:style w:type="character" w:customStyle="1" w:styleId="Menzionenonrisolta1">
    <w:name w:val="Menzione non risolta1"/>
    <w:basedOn w:val="DefaultParagraphFont"/>
    <w:uiPriority w:val="99"/>
    <w:semiHidden/>
    <w:unhideWhenUsed/>
    <w:rsid w:val="002147D5"/>
    <w:rPr>
      <w:color w:val="605E5C"/>
      <w:shd w:val="clear" w:color="auto" w:fill="E1DFDD"/>
    </w:rPr>
  </w:style>
  <w:style w:type="character" w:customStyle="1" w:styleId="Art">
    <w:name w:val="Art"/>
    <w:autoRedefine/>
    <w:rsid w:val="00E84D26"/>
    <w:rPr>
      <w:i/>
      <w:iCs/>
    </w:rPr>
  </w:style>
  <w:style w:type="character" w:customStyle="1" w:styleId="UnresolvedMention1">
    <w:name w:val="Unresolved Mention1"/>
    <w:basedOn w:val="DefaultParagraphFont"/>
    <w:uiPriority w:val="99"/>
    <w:semiHidden/>
    <w:unhideWhenUsed/>
    <w:rsid w:val="00362403"/>
    <w:rPr>
      <w:color w:val="605E5C"/>
      <w:shd w:val="clear" w:color="auto" w:fill="E1DFDD"/>
    </w:rPr>
  </w:style>
  <w:style w:type="character" w:styleId="Emphasis">
    <w:name w:val="Emphasis"/>
    <w:basedOn w:val="DefaultParagraphFont"/>
    <w:uiPriority w:val="20"/>
    <w:qFormat/>
    <w:rsid w:val="00423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1825">
      <w:bodyDiv w:val="1"/>
      <w:marLeft w:val="0"/>
      <w:marRight w:val="0"/>
      <w:marTop w:val="0"/>
      <w:marBottom w:val="0"/>
      <w:divBdr>
        <w:top w:val="none" w:sz="0" w:space="0" w:color="auto"/>
        <w:left w:val="none" w:sz="0" w:space="0" w:color="auto"/>
        <w:bottom w:val="none" w:sz="0" w:space="0" w:color="auto"/>
        <w:right w:val="none" w:sz="0" w:space="0" w:color="auto"/>
      </w:divBdr>
    </w:div>
    <w:div w:id="153375092">
      <w:bodyDiv w:val="1"/>
      <w:marLeft w:val="0"/>
      <w:marRight w:val="0"/>
      <w:marTop w:val="0"/>
      <w:marBottom w:val="0"/>
      <w:divBdr>
        <w:top w:val="none" w:sz="0" w:space="0" w:color="auto"/>
        <w:left w:val="none" w:sz="0" w:space="0" w:color="auto"/>
        <w:bottom w:val="none" w:sz="0" w:space="0" w:color="auto"/>
        <w:right w:val="none" w:sz="0" w:space="0" w:color="auto"/>
      </w:divBdr>
    </w:div>
    <w:div w:id="346566112">
      <w:bodyDiv w:val="1"/>
      <w:marLeft w:val="0"/>
      <w:marRight w:val="0"/>
      <w:marTop w:val="0"/>
      <w:marBottom w:val="0"/>
      <w:divBdr>
        <w:top w:val="none" w:sz="0" w:space="0" w:color="auto"/>
        <w:left w:val="none" w:sz="0" w:space="0" w:color="auto"/>
        <w:bottom w:val="none" w:sz="0" w:space="0" w:color="auto"/>
        <w:right w:val="none" w:sz="0" w:space="0" w:color="auto"/>
      </w:divBdr>
    </w:div>
    <w:div w:id="1422020619">
      <w:bodyDiv w:val="1"/>
      <w:marLeft w:val="0"/>
      <w:marRight w:val="0"/>
      <w:marTop w:val="0"/>
      <w:marBottom w:val="0"/>
      <w:divBdr>
        <w:top w:val="none" w:sz="0" w:space="0" w:color="auto"/>
        <w:left w:val="none" w:sz="0" w:space="0" w:color="auto"/>
        <w:bottom w:val="none" w:sz="0" w:space="0" w:color="auto"/>
        <w:right w:val="none" w:sz="0" w:space="0" w:color="auto"/>
      </w:divBdr>
    </w:div>
    <w:div w:id="17418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sempioadmufficio@adm.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D74A1-15FD-4240-9276-273C8057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5347</Words>
  <Characters>30478</Characters>
  <Application>Microsoft Office Word</Application>
  <DocSecurity>0</DocSecurity>
  <Lines>253</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Indicazioni per il contrasto del coronavirus</vt:lpstr>
      <vt:lpstr>Indicazioni per il contrasto del coronavirus</vt:lpstr>
    </vt:vector>
  </TitlesOfParts>
  <Manager>Danilo Bottone</Manager>
  <Company>ADM</Company>
  <LinksUpToDate>false</LinksUpToDate>
  <CharactersWithSpaces>35754</CharactersWithSpaces>
  <SharedDoc>false</SharedDoc>
  <HyperlinkBase/>
  <HLinks>
    <vt:vector size="6" baseType="variant">
      <vt:variant>
        <vt:i4>7405582</vt:i4>
      </vt:variant>
      <vt:variant>
        <vt:i4>3</vt:i4>
      </vt:variant>
      <vt:variant>
        <vt:i4>0</vt:i4>
      </vt:variant>
      <vt:variant>
        <vt:i4>5</vt:i4>
      </vt:variant>
      <vt:variant>
        <vt:lpwstr>mailto:ufficio@agenziadogane.gov.it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Indicazioni per il contrasto del coronavirus</dc:title>
  <dc:subject>Indicazioni per il contrasto del coronavirus</dc:subject>
  <dc:creator>Danilo Bottone</dc:creator>
  <cp:keywords>ADM; COVID-19</cp:keywords>
  <cp:lastModifiedBy>Liu, Lei</cp:lastModifiedBy>
  <cp:revision>4</cp:revision>
  <cp:lastPrinted>2020-05-15T08:51:00Z</cp:lastPrinted>
  <dcterms:created xsi:type="dcterms:W3CDTF">2021-02-16T16:30:00Z</dcterms:created>
  <dcterms:modified xsi:type="dcterms:W3CDTF">2021-02-23T13:13:00Z</dcterms:modified>
</cp:coreProperties>
</file>