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2C7F4" w14:textId="52B5B7EF" w:rsidR="00EC1471" w:rsidRDefault="008F773A" w:rsidP="00013CFA">
      <w:pPr>
        <w:pStyle w:val="Titelseite-berschrift1"/>
        <w:widowControl w:val="0"/>
        <w:tabs>
          <w:tab w:val="clear" w:pos="340"/>
          <w:tab w:val="left" w:pos="6744"/>
        </w:tabs>
        <w:sectPr w:rsidR="00EC1471" w:rsidSect="00845336">
          <w:headerReference w:type="default" r:id="rId8"/>
          <w:footerReference w:type="default" r:id="rId9"/>
          <w:headerReference w:type="first" r:id="rId10"/>
          <w:pgSz w:w="11906" w:h="16838" w:code="9"/>
          <w:pgMar w:top="567" w:right="1418" w:bottom="1701" w:left="1418" w:header="284" w:footer="709" w:gutter="0"/>
          <w:cols w:space="708"/>
          <w:titlePg/>
          <w:docGrid w:linePitch="360"/>
        </w:sectPr>
      </w:pPr>
      <w:bookmarkStart w:id="2" w:name="Untertitel"/>
      <w:r>
        <w:rPr>
          <w:noProof/>
        </w:rPr>
        <mc:AlternateContent>
          <mc:Choice Requires="wps">
            <w:drawing>
              <wp:anchor distT="0" distB="0" distL="114300" distR="114300" simplePos="0" relativeHeight="251658240" behindDoc="0" locked="0" layoutInCell="1" allowOverlap="1" wp14:anchorId="0B47F51F" wp14:editId="2A40EA64">
                <wp:simplePos x="0" y="0"/>
                <wp:positionH relativeFrom="page">
                  <wp:posOffset>1137037</wp:posOffset>
                </wp:positionH>
                <wp:positionV relativeFrom="page">
                  <wp:posOffset>2274073</wp:posOffset>
                </wp:positionV>
                <wp:extent cx="1144270" cy="596348"/>
                <wp:effectExtent l="0" t="0" r="0" b="0"/>
                <wp:wrapTight wrapText="bothSides">
                  <wp:wrapPolygon edited="0">
                    <wp:start x="719" y="2070"/>
                    <wp:lineTo x="719" y="19323"/>
                    <wp:lineTo x="20497" y="19323"/>
                    <wp:lineTo x="20497" y="2070"/>
                    <wp:lineTo x="719" y="2070"/>
                  </wp:wrapPolygon>
                </wp:wrapTight>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596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5A876" w14:textId="77777777" w:rsidR="00182071" w:rsidRPr="00E26706" w:rsidRDefault="00182071" w:rsidP="009B652B">
                            <w:pPr>
                              <w:pStyle w:val="EinfacherAbsatz"/>
                              <w:spacing w:line="276" w:lineRule="auto"/>
                              <w:rPr>
                                <w:rFonts w:ascii="Arial Bold" w:hAnsi="Arial Bold" w:cs="Univers-Bold"/>
                                <w:bCs/>
                                <w:color w:val="A41B35"/>
                                <w:sz w:val="19"/>
                                <w:szCs w:val="19"/>
                              </w:rPr>
                            </w:pPr>
                            <w:r>
                              <w:rPr>
                                <w:rFonts w:ascii="Arial Bold" w:hAnsi="Arial Bold"/>
                                <w:color w:val="A41B35"/>
                                <w:sz w:val="19"/>
                              </w:rPr>
                              <w:t>Ediția a doua</w:t>
                            </w:r>
                          </w:p>
                          <w:p w14:paraId="6A7C925A" w14:textId="77777777" w:rsidR="00182071" w:rsidRPr="00403419" w:rsidRDefault="00A71C25" w:rsidP="009B652B">
                            <w:pPr>
                              <w:rPr>
                                <w:rFonts w:cs="Univers"/>
                                <w:color w:val="A41B35"/>
                                <w:sz w:val="19"/>
                                <w:szCs w:val="19"/>
                              </w:rPr>
                            </w:pPr>
                            <w:r>
                              <w:rPr>
                                <w:color w:val="A41B35"/>
                                <w:sz w:val="19"/>
                              </w:rPr>
                              <w:t>30 aprilie 2021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47F51F" id="_x0000_t202" coordsize="21600,21600" o:spt="202" path="m,l,21600r21600,l21600,xe">
                <v:stroke joinstyle="miter"/>
                <v:path gradientshapeok="t" o:connecttype="rect"/>
              </v:shapetype>
              <v:shape id="Text Box 2" o:spid="_x0000_s1026" type="#_x0000_t202" style="position:absolute;margin-left:89.55pt;margin-top:179.05pt;width:90.1pt;height:4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" filled="f" stroked="f">
                <v:textbox inset=",7.2pt,,7.2pt">
                  <w:txbxContent>
                    <w:p w14:paraId="29E5A876" w14:textId="77777777" w:rsidR="00182071" w:rsidRPr="00E26706" w:rsidRDefault="00182071" w:rsidP="009B652B">
                      <w:pPr>
                        <w:pStyle w:val="EinfacherAbsatz"/>
                        <w:spacing w:line="276" w:lineRule="auto"/>
                        <w:rPr>
                          <w:rFonts w:ascii="Arial Bold" w:hAnsi="Arial Bold" w:cs="Univers-Bold"/>
                          <w:bCs/>
                          <w:color w:val="A41B35"/>
                          <w:sz w:val="19"/>
                          <w:szCs w:val="19"/>
                        </w:rPr>
                      </w:pPr>
                      <w:r>
                        <w:rPr>
                          <w:rFonts w:ascii="Arial Bold" w:hAnsi="Arial Bold"/>
                          <w:color w:val="A41B35"/>
                          <w:sz w:val="19"/>
                        </w:rPr>
                        <w:t>Ediția a doua</w:t>
                      </w:r>
                    </w:p>
                    <w:p w14:paraId="6A7C925A" w14:textId="77777777" w:rsidR="00182071" w:rsidRPr="00403419" w:rsidRDefault="00A71C25" w:rsidP="009B652B">
                      <w:pPr>
                        <w:rPr>
                          <w:rFonts w:cs="Univers"/>
                          <w:color w:val="A41B35"/>
                          <w:sz w:val="19"/>
                          <w:szCs w:val="19"/>
                        </w:rPr>
                      </w:pPr>
                      <w:r>
                        <w:rPr>
                          <w:color w:val="A41B35"/>
                          <w:sz w:val="19"/>
                        </w:rPr>
                        <w:t>30 aprilie 2021</w:t>
                      </w:r>
                    </w:p>
                  </w:txbxContent>
                </v:textbox>
                <w10:wrap type="tight" anchorx="page" anchory="page"/>
              </v:shape>
            </w:pict>
          </mc:Fallback>
        </mc:AlternateContent>
      </w:r>
      <w:r w:rsidR="001A1807">
        <w:rPr>
          <w:noProof/>
        </w:rPr>
        <mc:AlternateContent>
          <mc:Choice Requires="wps">
            <w:drawing>
              <wp:anchor distT="0" distB="0" distL="114300" distR="114300" simplePos="0" relativeHeight="251661312" behindDoc="0" locked="0" layoutInCell="1" allowOverlap="1" wp14:anchorId="4B6D67BE" wp14:editId="585E23C7">
                <wp:simplePos x="0" y="0"/>
                <wp:positionH relativeFrom="page">
                  <wp:posOffset>3533775</wp:posOffset>
                </wp:positionH>
                <wp:positionV relativeFrom="page">
                  <wp:posOffset>2257425</wp:posOffset>
                </wp:positionV>
                <wp:extent cx="3400425" cy="7401560"/>
                <wp:effectExtent l="0" t="0" r="0" b="0"/>
                <wp:wrapTight wrapText="bothSides">
                  <wp:wrapPolygon edited="0">
                    <wp:start x="242" y="167"/>
                    <wp:lineTo x="242" y="21404"/>
                    <wp:lineTo x="21176" y="21404"/>
                    <wp:lineTo x="21176" y="167"/>
                    <wp:lineTo x="242" y="167"/>
                  </wp:wrapPolygon>
                </wp:wrapTight>
                <wp:docPr id="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740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75B99" w14:textId="2A9D2C1E" w:rsidR="00182071" w:rsidRPr="0016660A" w:rsidRDefault="00182071" w:rsidP="00347E81">
                            <w:pPr>
                              <w:jc w:val="left"/>
                              <w:rPr>
                                <w:rFonts w:ascii="Arial Bold" w:hAnsi="Arial Bold" w:cs="Univers-Bold"/>
                                <w:bCs/>
                                <w:color w:val="1F497D"/>
                                <w:szCs w:val="19"/>
                              </w:rPr>
                            </w:pPr>
                            <w:r>
                              <w:rPr>
                                <w:rFonts w:ascii="Arial Bold" w:hAnsi="Arial Bold"/>
                                <w:color w:val="1F497D"/>
                              </w:rPr>
                              <w:t>Conferința miniștrilor construcțiilor a Comisiei de specialitate pentru supravegherea construcțiilor</w:t>
                            </w:r>
                          </w:p>
                          <w:p w14:paraId="75C29883" w14:textId="1AF9CFB8" w:rsidR="00182071" w:rsidRDefault="00182071" w:rsidP="00C21274">
                            <w:pPr>
                              <w:spacing w:before="240"/>
                              <w:jc w:val="left"/>
                              <w:rPr>
                                <w:rFonts w:ascii="Arial Bold" w:hAnsi="Arial Bold" w:cs="Univers-Bold"/>
                                <w:bCs/>
                                <w:color w:val="1F497D"/>
                                <w:sz w:val="24"/>
                                <w:szCs w:val="19"/>
                              </w:rPr>
                            </w:pPr>
                            <w:r>
                              <w:rPr>
                                <w:rFonts w:ascii="Arial Bold" w:hAnsi="Arial Bold"/>
                                <w:color w:val="1F497D"/>
                                <w:sz w:val="24"/>
                              </w:rPr>
                              <w:t>Model de directivă privind cerințele de protecție împotriva incendiilor</w:t>
                            </w:r>
                            <w:r>
                              <w:rPr>
                                <w:rFonts w:ascii="Arial Bold" w:hAnsi="Arial Bold"/>
                                <w:color w:val="1F497D"/>
                                <w:sz w:val="24"/>
                              </w:rPr>
                              <w:br/>
                              <w:t>pentru instalațiile de ventilație</w:t>
                            </w:r>
                          </w:p>
                          <w:p w14:paraId="4561BD52" w14:textId="77777777" w:rsidR="00182071" w:rsidRDefault="00182071" w:rsidP="0016660A">
                            <w:pPr>
                              <w:spacing w:before="120"/>
                              <w:jc w:val="left"/>
                              <w:rPr>
                                <w:rFonts w:ascii="Arial Bold" w:hAnsi="Arial Bold" w:cs="Univers-Bold"/>
                                <w:bCs/>
                                <w:color w:val="1F497D"/>
                                <w:sz w:val="24"/>
                                <w:szCs w:val="19"/>
                              </w:rPr>
                            </w:pPr>
                            <w:r>
                              <w:rPr>
                                <w:rFonts w:ascii="Arial Bold" w:hAnsi="Arial Bold"/>
                                <w:color w:val="1F497D"/>
                              </w:rPr>
                              <w:t>(Model de orientare privind sistemul de ventilație M-LüAR)</w:t>
                            </w:r>
                          </w:p>
                          <w:p w14:paraId="51A8C3A3" w14:textId="77777777" w:rsidR="00182071" w:rsidRPr="0016660A" w:rsidRDefault="00182071" w:rsidP="0016660A">
                            <w:pPr>
                              <w:spacing w:before="240"/>
                              <w:jc w:val="left"/>
                              <w:rPr>
                                <w:rFonts w:ascii="Arial Bold" w:hAnsi="Arial Bold" w:cs="Univers-Bold"/>
                                <w:bCs/>
                                <w:color w:val="1F497D"/>
                                <w:szCs w:val="19"/>
                              </w:rPr>
                            </w:pPr>
                            <w:r>
                              <w:rPr>
                                <w:rFonts w:ascii="Arial Bold" w:hAnsi="Arial Bold"/>
                                <w:color w:val="1F497D"/>
                              </w:rPr>
                              <w:t>Versiunea: 29 septembrie 2005,</w:t>
                            </w:r>
                            <w:r>
                              <w:rPr>
                                <w:rFonts w:ascii="Arial Bold" w:hAnsi="Arial Bold"/>
                                <w:color w:val="1F497D"/>
                              </w:rPr>
                              <w:br/>
                              <w:t>modificată cel mai recent prin decizia Comisiei pentru supravegherea construcțiilor din 3 septembrie 2020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D67BE" id="Text Box 5" o:spid="_x0000_s1027" type="#_x0000_t202" style="position:absolute;margin-left:278.25pt;margin-top:177.75pt;width:267.75pt;height:582.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" filled="f" stroked="f">
                <v:textbox inset=",7.2pt,,7.2pt">
                  <w:txbxContent>
                    <w:p w14:paraId="45675B99" w14:textId="2A9D2C1E" w:rsidR="00182071" w:rsidRPr="0016660A" w:rsidRDefault="00182071" w:rsidP="00347E81">
                      <w:pPr>
                        <w:jc w:val="left"/>
                        <w:rPr>
                          <w:rFonts w:ascii="Arial Bold" w:hAnsi="Arial Bold" w:cs="Univers-Bold"/>
                          <w:bCs/>
                          <w:color w:val="1F497D"/>
                          <w:szCs w:val="19"/>
                        </w:rPr>
                      </w:pPr>
                      <w:r>
                        <w:rPr>
                          <w:rFonts w:ascii="Arial Bold" w:hAnsi="Arial Bold"/>
                          <w:color w:val="1F497D"/>
                        </w:rPr>
                        <w:t>Conferința miniștrilor construcțiilor a Comisiei de specialitate pentru supravegherea construcțiilor</w:t>
                      </w:r>
                    </w:p>
                    <w:p w14:paraId="75C29883" w14:textId="1AF9CFB8" w:rsidR="00182071" w:rsidRDefault="00182071" w:rsidP="00C21274">
                      <w:pPr>
                        <w:spacing w:before="240"/>
                        <w:jc w:val="left"/>
                        <w:rPr>
                          <w:rFonts w:ascii="Arial Bold" w:hAnsi="Arial Bold" w:cs="Univers-Bold"/>
                          <w:bCs/>
                          <w:color w:val="1F497D"/>
                          <w:sz w:val="24"/>
                          <w:szCs w:val="19"/>
                        </w:rPr>
                      </w:pPr>
                      <w:r>
                        <w:rPr>
                          <w:rFonts w:ascii="Arial Bold" w:hAnsi="Arial Bold"/>
                          <w:color w:val="1F497D"/>
                          <w:sz w:val="24"/>
                        </w:rPr>
                        <w:t>Model de directivă privind cerințele de protecție împotriva incendiilor</w:t>
                      </w:r>
                      <w:r>
                        <w:rPr>
                          <w:rFonts w:ascii="Arial Bold" w:hAnsi="Arial Bold"/>
                          <w:color w:val="1F497D"/>
                          <w:sz w:val="24"/>
                        </w:rPr>
                        <w:br/>
                        <w:t>pentru instalațiile de ventilație</w:t>
                      </w:r>
                    </w:p>
                    <w:p w14:paraId="4561BD52" w14:textId="77777777" w:rsidR="00182071" w:rsidRDefault="00182071" w:rsidP="0016660A">
                      <w:pPr>
                        <w:spacing w:before="120"/>
                        <w:jc w:val="left"/>
                        <w:rPr>
                          <w:rFonts w:ascii="Arial Bold" w:hAnsi="Arial Bold" w:cs="Univers-Bold"/>
                          <w:bCs/>
                          <w:color w:val="1F497D"/>
                          <w:sz w:val="24"/>
                          <w:szCs w:val="19"/>
                        </w:rPr>
                      </w:pPr>
                      <w:r>
                        <w:rPr>
                          <w:rFonts w:ascii="Arial Bold" w:hAnsi="Arial Bold"/>
                          <w:color w:val="1F497D"/>
                        </w:rPr>
                        <w:t>(Model de orientare privind sistemul de ventilație M-LüAR)</w:t>
                      </w:r>
                    </w:p>
                    <w:p w14:paraId="51A8C3A3" w14:textId="77777777" w:rsidR="00182071" w:rsidRPr="0016660A" w:rsidRDefault="00182071" w:rsidP="0016660A">
                      <w:pPr>
                        <w:spacing w:before="240"/>
                        <w:jc w:val="left"/>
                        <w:rPr>
                          <w:rFonts w:ascii="Arial Bold" w:hAnsi="Arial Bold" w:cs="Univers-Bold"/>
                          <w:bCs/>
                          <w:color w:val="1F497D"/>
                          <w:szCs w:val="19"/>
                        </w:rPr>
                      </w:pPr>
                      <w:r>
                        <w:rPr>
                          <w:rFonts w:ascii="Arial Bold" w:hAnsi="Arial Bold"/>
                          <w:color w:val="1F497D"/>
                        </w:rPr>
                        <w:t>Versiunea: 29 septembrie 2005,</w:t>
                      </w:r>
                      <w:r>
                        <w:rPr>
                          <w:rFonts w:ascii="Arial Bold" w:hAnsi="Arial Bold"/>
                          <w:color w:val="1F497D"/>
                        </w:rPr>
                        <w:br/>
                        <w:t>modificată cel mai recent prin decizia Comisiei pentru supravegherea construcțiilor din 3 septembrie 2020</w:t>
                      </w:r>
                    </w:p>
                  </w:txbxContent>
                </v:textbox>
                <w10:wrap type="tight" anchorx="page" anchory="page"/>
              </v:shape>
            </w:pict>
          </mc:Fallback>
        </mc:AlternateContent>
      </w:r>
      <w:r w:rsidR="001A1807">
        <w:rPr>
          <w:noProof/>
        </w:rPr>
        <mc:AlternateContent>
          <mc:Choice Requires="wps">
            <w:drawing>
              <wp:anchor distT="0" distB="0" distL="114300" distR="114300" simplePos="0" relativeHeight="251676672" behindDoc="0" locked="0" layoutInCell="1" allowOverlap="1" wp14:anchorId="26080FFF" wp14:editId="1FE44C6C">
                <wp:simplePos x="0" y="0"/>
                <wp:positionH relativeFrom="column">
                  <wp:posOffset>1266825</wp:posOffset>
                </wp:positionH>
                <wp:positionV relativeFrom="paragraph">
                  <wp:posOffset>971550</wp:posOffset>
                </wp:positionV>
                <wp:extent cx="1114425" cy="9001125"/>
                <wp:effectExtent l="0" t="0" r="9525" b="9525"/>
                <wp:wrapNone/>
                <wp:docPr id="34" name="Text Box 34"/>
                <wp:cNvGraphicFramePr/>
                <a:graphic xmlns:a="http://schemas.openxmlformats.org/drawingml/2006/main">
                  <a:graphicData uri="http://schemas.microsoft.com/office/word/2010/wordprocessingShape">
                    <wps:wsp>
                      <wps:cNvSpPr txBox="1"/>
                      <wps:spPr>
                        <a:xfrm>
                          <a:off x="0" y="0"/>
                          <a:ext cx="1114425" cy="9001125"/>
                        </a:xfrm>
                        <a:prstGeom prst="rect">
                          <a:avLst/>
                        </a:prstGeom>
                        <a:solidFill>
                          <a:srgbClr val="D5DCE3"/>
                        </a:solidFill>
                        <a:ln w="6350">
                          <a:noFill/>
                        </a:ln>
                      </wps:spPr>
                      <wps:txbx>
                        <w:txbxContent>
                          <w:p w14:paraId="485D867A" w14:textId="77777777" w:rsidR="00C21274" w:rsidRDefault="00C21274" w:rsidP="00C21274">
                            <w:r>
                              <w:rPr>
                                <w:color w:val="FFFFFF"/>
                                <w:sz w:val="112"/>
                              </w:rPr>
                              <w:t>Comunicări oficiale</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80FFF" id="Text Box 34" o:spid="_x0000_s1028" type="#_x0000_t202" style="position:absolute;margin-left:99.75pt;margin-top:76.5pt;width:87.75pt;height:70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" fillcolor="#d5dce3" stroked="f" strokeweight=".5pt">
                <v:textbox style="layout-flow:vertical;mso-layout-flow-alt:bottom-to-top">
                  <w:txbxContent>
                    <w:p w14:paraId="485D867A" w14:textId="77777777" w:rsidR="00C21274" w:rsidRDefault="00C21274" w:rsidP="00C21274">
                      <w:r>
                        <w:rPr>
                          <w:color w:val="FFFFFF"/>
                          <w:sz w:val="112"/>
                        </w:rPr>
                        <w:t>Comunicări oficiale</w:t>
                      </w:r>
                    </w:p>
                  </w:txbxContent>
                </v:textbox>
              </v:shape>
            </w:pict>
          </mc:Fallback>
        </mc:AlternateContent>
      </w:r>
      <w:r w:rsidR="001A1807">
        <w:tab/>
      </w:r>
    </w:p>
    <w:p w14:paraId="7C3DC570" w14:textId="77777777" w:rsidR="00E25C5E" w:rsidRPr="00E25C5E" w:rsidRDefault="00AE0208" w:rsidP="001E2B7D">
      <w:pPr>
        <w:pStyle w:val="Titelseite-berschrift1"/>
        <w:widowControl w:val="0"/>
      </w:pPr>
      <w:r>
        <w:lastRenderedPageBreak/>
        <w:t xml:space="preserve">Model de directivă privind cerințele de protecție împotriva incendiilor pentru instalațiile de ventilație </w:t>
      </w:r>
      <w:r w:rsidR="00E25C5E" w:rsidRPr="00E25C5E">
        <w:rPr>
          <w:b w:val="0"/>
        </w:rPr>
        <w:footnoteReference w:customMarkFollows="1" w:id="1"/>
        <w:t>(Muster-Lüftungsanlagen-Richtlinie M-</w:t>
      </w:r>
      <w:r>
        <w:rPr>
          <w:b w:val="0"/>
        </w:rPr>
        <w:t>LüAR</w:t>
      </w:r>
      <w:r w:rsidR="00E25C5E" w:rsidRPr="00D86989">
        <w:rPr>
          <w:rStyle w:val="FootnoteReference"/>
          <w:color w:val="004975" w:themeColor="accent6"/>
          <w:position w:val="12"/>
          <w:sz w:val="16"/>
        </w:rPr>
        <w:footnoteReference w:id="2"/>
      </w:r>
      <w:r>
        <w:rPr>
          <w:b w:val="0"/>
        </w:rPr>
        <w:t>)</w:t>
      </w:r>
    </w:p>
    <w:bookmarkEnd w:id="2"/>
    <w:p w14:paraId="68CC45CF" w14:textId="77777777" w:rsidR="00FE7D35" w:rsidRDefault="00182071" w:rsidP="001E2B7D">
      <w:pPr>
        <w:pStyle w:val="Titelseite-Stand"/>
        <w:widowControl w:val="0"/>
        <w:spacing w:after="160" w:line="240" w:lineRule="auto"/>
        <w:rPr>
          <w:sz w:val="18"/>
          <w:szCs w:val="18"/>
        </w:rPr>
      </w:pPr>
      <w:r>
        <w:rPr>
          <w:sz w:val="18"/>
        </w:rPr>
        <w:t>Versiunea: 29 septembrie 2005, modificată cel mai recent prin decizia Comisiei de specialitate pentru supravegherea construcțiilor din 3 septembrie 2020</w:t>
      </w:r>
    </w:p>
    <w:p w14:paraId="7F9EF43B" w14:textId="77777777" w:rsidR="004B6120" w:rsidRPr="004B6120" w:rsidRDefault="003644E8" w:rsidP="001E2B7D">
      <w:pPr>
        <w:pStyle w:val="Titelseite-Stand"/>
        <w:widowControl w:val="0"/>
        <w:spacing w:after="160" w:line="240" w:lineRule="auto"/>
        <w:rPr>
          <w:sz w:val="18"/>
          <w:szCs w:val="18"/>
        </w:rPr>
        <w:sectPr w:rsidR="004B6120" w:rsidRPr="004B6120" w:rsidSect="00260EE3">
          <w:headerReference w:type="default" r:id="rId11"/>
          <w:pgSz w:w="11906" w:h="16838" w:code="9"/>
          <w:pgMar w:top="8505" w:right="1418" w:bottom="1701" w:left="1418" w:header="1956" w:footer="709" w:gutter="0"/>
          <w:pgNumType w:start="2"/>
          <w:cols w:space="708"/>
          <w:docGrid w:linePitch="360"/>
        </w:sectPr>
      </w:pPr>
      <w:r>
        <w:rPr>
          <w:sz w:val="18"/>
        </w:rPr>
        <w:t xml:space="preserve"> </w:t>
      </w:r>
    </w:p>
    <w:p w14:paraId="100C7A11" w14:textId="77777777" w:rsidR="00260EE3" w:rsidRPr="006534CA" w:rsidRDefault="006534CA" w:rsidP="001E2B7D">
      <w:pPr>
        <w:widowControl w:val="0"/>
        <w:rPr>
          <w:i/>
          <w:color w:val="FF0000"/>
        </w:rPr>
      </w:pPr>
      <w:r>
        <w:rPr>
          <w:color w:val="004975" w:themeColor="accent6"/>
        </w:rPr>
        <w:lastRenderedPageBreak/>
        <w:t>Comunicarea oficială nr. 2/</w:t>
      </w:r>
      <w:r>
        <w:rPr>
          <w:color w:val="FF0000"/>
        </w:rPr>
        <w:t>ZZ.LL.2021</w:t>
      </w:r>
    </w:p>
    <w:p w14:paraId="49B390C1" w14:textId="77777777" w:rsidR="00260EE3" w:rsidRDefault="00260EE3" w:rsidP="001E2B7D">
      <w:pPr>
        <w:widowControl w:val="0"/>
      </w:pPr>
    </w:p>
    <w:p w14:paraId="08C506E5" w14:textId="77777777" w:rsidR="00260EE3" w:rsidRDefault="00260EE3" w:rsidP="001E2B7D">
      <w:pPr>
        <w:widowControl w:val="0"/>
      </w:pPr>
    </w:p>
    <w:p w14:paraId="09A63D50" w14:textId="77777777" w:rsidR="00260EE3" w:rsidRDefault="00260EE3" w:rsidP="001E2B7D">
      <w:pPr>
        <w:widowControl w:val="0"/>
      </w:pPr>
    </w:p>
    <w:p w14:paraId="498AC96E" w14:textId="77777777" w:rsidR="00260EE3" w:rsidRDefault="00260EE3" w:rsidP="001E2B7D">
      <w:pPr>
        <w:widowControl w:val="0"/>
      </w:pPr>
    </w:p>
    <w:p w14:paraId="6C5E509B" w14:textId="77777777" w:rsidR="00260EE3" w:rsidRDefault="00260EE3" w:rsidP="001E2B7D">
      <w:pPr>
        <w:widowControl w:val="0"/>
      </w:pPr>
    </w:p>
    <w:p w14:paraId="79474DBB" w14:textId="77777777" w:rsidR="00260EE3" w:rsidRDefault="00260EE3" w:rsidP="001E2B7D">
      <w:pPr>
        <w:widowControl w:val="0"/>
      </w:pPr>
    </w:p>
    <w:p w14:paraId="3F7DEFDA" w14:textId="77777777" w:rsidR="00260EE3" w:rsidRDefault="00260EE3" w:rsidP="001E2B7D">
      <w:pPr>
        <w:widowControl w:val="0"/>
      </w:pPr>
    </w:p>
    <w:p w14:paraId="5D674DD8" w14:textId="77777777" w:rsidR="00260EE3" w:rsidRDefault="00260EE3" w:rsidP="001E2B7D">
      <w:pPr>
        <w:widowControl w:val="0"/>
      </w:pPr>
    </w:p>
    <w:p w14:paraId="5F223487" w14:textId="77777777" w:rsidR="00260EE3" w:rsidRDefault="00260EE3" w:rsidP="001E2B7D">
      <w:pPr>
        <w:widowControl w:val="0"/>
      </w:pPr>
    </w:p>
    <w:p w14:paraId="3E460FCF" w14:textId="77777777" w:rsidR="00260EE3" w:rsidRDefault="00260EE3" w:rsidP="001E2B7D">
      <w:pPr>
        <w:widowControl w:val="0"/>
      </w:pPr>
    </w:p>
    <w:p w14:paraId="20D96034" w14:textId="77777777" w:rsidR="00260EE3" w:rsidRDefault="00260EE3" w:rsidP="001E2B7D">
      <w:pPr>
        <w:widowControl w:val="0"/>
      </w:pPr>
    </w:p>
    <w:p w14:paraId="4E4C62DD" w14:textId="77777777" w:rsidR="00260EE3" w:rsidRDefault="00260EE3" w:rsidP="001E2B7D">
      <w:pPr>
        <w:widowControl w:val="0"/>
      </w:pPr>
    </w:p>
    <w:p w14:paraId="6379860F" w14:textId="77777777" w:rsidR="00260EE3" w:rsidRDefault="00260EE3" w:rsidP="001E2B7D">
      <w:pPr>
        <w:widowControl w:val="0"/>
      </w:pPr>
    </w:p>
    <w:p w14:paraId="4818DC1E" w14:textId="77777777" w:rsidR="00260EE3" w:rsidRDefault="00260EE3" w:rsidP="001E2B7D">
      <w:pPr>
        <w:widowControl w:val="0"/>
      </w:pPr>
    </w:p>
    <w:p w14:paraId="7CC14F99" w14:textId="77777777" w:rsidR="00260EE3" w:rsidRDefault="00260EE3" w:rsidP="001E2B7D">
      <w:pPr>
        <w:widowControl w:val="0"/>
      </w:pPr>
    </w:p>
    <w:p w14:paraId="1F17A595" w14:textId="77777777" w:rsidR="00260EE3" w:rsidRDefault="00260EE3" w:rsidP="001E2B7D">
      <w:pPr>
        <w:widowControl w:val="0"/>
      </w:pPr>
    </w:p>
    <w:p w14:paraId="6938087D" w14:textId="77777777" w:rsidR="00260EE3" w:rsidRDefault="00260EE3" w:rsidP="001E2B7D">
      <w:pPr>
        <w:widowControl w:val="0"/>
      </w:pPr>
    </w:p>
    <w:p w14:paraId="25AA8891" w14:textId="77777777" w:rsidR="00260EE3" w:rsidRDefault="00260EE3" w:rsidP="001E2B7D">
      <w:pPr>
        <w:widowControl w:val="0"/>
      </w:pPr>
    </w:p>
    <w:p w14:paraId="1A45DE65" w14:textId="77777777" w:rsidR="00260EE3" w:rsidRDefault="00260EE3" w:rsidP="001E2B7D">
      <w:pPr>
        <w:widowControl w:val="0"/>
      </w:pPr>
    </w:p>
    <w:p w14:paraId="0571999E" w14:textId="77777777" w:rsidR="00260EE3" w:rsidRDefault="00260EE3" w:rsidP="001E2B7D">
      <w:pPr>
        <w:widowControl w:val="0"/>
      </w:pPr>
    </w:p>
    <w:p w14:paraId="721EFC77" w14:textId="77777777" w:rsidR="00260EE3" w:rsidRDefault="00260EE3" w:rsidP="001E2B7D">
      <w:pPr>
        <w:widowControl w:val="0"/>
      </w:pPr>
    </w:p>
    <w:p w14:paraId="29C858AB" w14:textId="77777777" w:rsidR="00260EE3" w:rsidRDefault="00260EE3" w:rsidP="001E2B7D">
      <w:pPr>
        <w:widowControl w:val="0"/>
      </w:pPr>
    </w:p>
    <w:p w14:paraId="05FE6048" w14:textId="77777777" w:rsidR="00260EE3" w:rsidRDefault="00260EE3" w:rsidP="001E2B7D">
      <w:pPr>
        <w:widowControl w:val="0"/>
      </w:pPr>
    </w:p>
    <w:p w14:paraId="0AC05A90" w14:textId="77777777" w:rsidR="00260EE3" w:rsidRDefault="00260EE3" w:rsidP="001E2B7D">
      <w:pPr>
        <w:widowControl w:val="0"/>
      </w:pPr>
    </w:p>
    <w:p w14:paraId="105F06D4" w14:textId="77777777" w:rsidR="00260EE3" w:rsidRDefault="00260EE3" w:rsidP="001E2B7D">
      <w:pPr>
        <w:widowControl w:val="0"/>
      </w:pPr>
    </w:p>
    <w:p w14:paraId="2895B58E" w14:textId="77777777" w:rsidR="00260EE3" w:rsidRDefault="00260EE3" w:rsidP="001E2B7D">
      <w:pPr>
        <w:widowControl w:val="0"/>
      </w:pPr>
    </w:p>
    <w:p w14:paraId="1262C774" w14:textId="77777777" w:rsidR="00260EE3" w:rsidRDefault="00260EE3" w:rsidP="001E2B7D">
      <w:pPr>
        <w:widowControl w:val="0"/>
      </w:pPr>
    </w:p>
    <w:p w14:paraId="728A6FD3" w14:textId="77777777" w:rsidR="000455C7" w:rsidRDefault="000455C7" w:rsidP="001E2B7D">
      <w:pPr>
        <w:widowControl w:val="0"/>
      </w:pPr>
    </w:p>
    <w:p w14:paraId="43F0E4D1" w14:textId="77777777" w:rsidR="00260EE3" w:rsidRDefault="00260EE3" w:rsidP="001E2B7D">
      <w:pPr>
        <w:widowControl w:val="0"/>
      </w:pPr>
    </w:p>
    <w:p w14:paraId="0B8706D0" w14:textId="77777777" w:rsidR="00D25281" w:rsidRDefault="00D25281" w:rsidP="001E2B7D">
      <w:pPr>
        <w:widowControl w:val="0"/>
      </w:pPr>
    </w:p>
    <w:p w14:paraId="561D07B8" w14:textId="77777777" w:rsidR="00D25281" w:rsidRDefault="00D25281" w:rsidP="001E2B7D">
      <w:pPr>
        <w:widowControl w:val="0"/>
      </w:pPr>
    </w:p>
    <w:p w14:paraId="32BDF37D" w14:textId="77777777" w:rsidR="00260EE3" w:rsidRPr="00152AE9" w:rsidRDefault="00260EE3" w:rsidP="001E2B7D">
      <w:pPr>
        <w:widowControl w:val="0"/>
      </w:pPr>
    </w:p>
    <w:p w14:paraId="3C32CD7D" w14:textId="77777777" w:rsidR="00260EE3" w:rsidRPr="00204FBF" w:rsidRDefault="00260EE3" w:rsidP="001E2B7D">
      <w:pPr>
        <w:widowControl w:val="0"/>
        <w:rPr>
          <w:b/>
          <w:color w:val="004975" w:themeColor="accent6"/>
          <w:sz w:val="16"/>
          <w:szCs w:val="16"/>
        </w:rPr>
      </w:pPr>
      <w:r>
        <w:rPr>
          <w:b/>
          <w:color w:val="004975" w:themeColor="accent6"/>
          <w:sz w:val="16"/>
        </w:rPr>
        <w:t>Informații juridice</w:t>
      </w:r>
    </w:p>
    <w:p w14:paraId="04020E67" w14:textId="77777777" w:rsidR="00260EE3" w:rsidRPr="00204FBF" w:rsidRDefault="00260EE3" w:rsidP="001E2B7D">
      <w:pPr>
        <w:widowControl w:val="0"/>
        <w:rPr>
          <w:b/>
          <w:color w:val="004975" w:themeColor="accent6"/>
          <w:sz w:val="16"/>
          <w:szCs w:val="16"/>
        </w:rPr>
      </w:pPr>
    </w:p>
    <w:p w14:paraId="5DEF3EA9" w14:textId="77777777" w:rsidR="00260EE3" w:rsidRPr="00634B2E" w:rsidRDefault="00260EE3" w:rsidP="001E2B7D">
      <w:pPr>
        <w:pStyle w:val="ImpressumLang"/>
        <w:widowControl w:val="0"/>
      </w:pPr>
      <w:r>
        <w:t>Editor:</w:t>
      </w:r>
    </w:p>
    <w:p w14:paraId="3E43D0E8" w14:textId="77777777" w:rsidR="00260EE3" w:rsidRPr="00634B2E" w:rsidRDefault="00260EE3" w:rsidP="001E2B7D">
      <w:pPr>
        <w:pStyle w:val="ImpressumLang"/>
        <w:widowControl w:val="0"/>
      </w:pPr>
      <w:r>
        <w:rPr>
          <w:rStyle w:val="ImpressumLangZchn"/>
        </w:rPr>
        <w:t>Institutul</w:t>
      </w:r>
      <w:r>
        <w:t xml:space="preserve"> german pentru tehnologia construcțiilor (DIBt)</w:t>
      </w:r>
    </w:p>
    <w:p w14:paraId="4AB22341" w14:textId="77777777" w:rsidR="00260EE3" w:rsidRPr="00F73AD8" w:rsidRDefault="00260EE3" w:rsidP="001E2B7D">
      <w:pPr>
        <w:pStyle w:val="ImpressumLang"/>
        <w:widowControl w:val="0"/>
      </w:pPr>
      <w:r>
        <w:t>reprezentat de președintele Dipl.-Ing. Gerhard Breitschaft</w:t>
      </w:r>
    </w:p>
    <w:p w14:paraId="2EFF5FB0" w14:textId="77777777" w:rsidR="00260EE3" w:rsidRPr="00F73AD8" w:rsidRDefault="00260EE3" w:rsidP="001E2B7D">
      <w:pPr>
        <w:pStyle w:val="ImpressumLang"/>
        <w:widowControl w:val="0"/>
      </w:pPr>
      <w:r>
        <w:t>Kolonnenstrasse 30 B</w:t>
      </w:r>
    </w:p>
    <w:p w14:paraId="1606AC12" w14:textId="77777777" w:rsidR="00260EE3" w:rsidRPr="00F73AD8" w:rsidRDefault="00260EE3" w:rsidP="001E2B7D">
      <w:pPr>
        <w:pStyle w:val="ImpressumLang"/>
        <w:widowControl w:val="0"/>
      </w:pPr>
      <w:r>
        <w:t>10829 Berlin</w:t>
      </w:r>
    </w:p>
    <w:p w14:paraId="1903ECCF" w14:textId="77777777" w:rsidR="00260EE3" w:rsidRPr="00F73AD8" w:rsidRDefault="00260EE3" w:rsidP="001E2B7D">
      <w:pPr>
        <w:widowControl w:val="0"/>
        <w:jc w:val="left"/>
        <w:rPr>
          <w:color w:val="004975" w:themeColor="accent6"/>
          <w:sz w:val="16"/>
          <w:szCs w:val="16"/>
          <w:lang w:val="de-DE"/>
        </w:rPr>
      </w:pPr>
    </w:p>
    <w:p w14:paraId="46A07281" w14:textId="77777777" w:rsidR="00260EE3" w:rsidRPr="00F73AD8" w:rsidRDefault="00260EE3" w:rsidP="001E2B7D">
      <w:pPr>
        <w:pStyle w:val="ImpressumLang"/>
        <w:widowControl w:val="0"/>
      </w:pPr>
      <w:r>
        <w:t>Tel.: +49 30 787 30 – 0</w:t>
      </w:r>
    </w:p>
    <w:p w14:paraId="14558646" w14:textId="77777777" w:rsidR="00260EE3" w:rsidRPr="00F73AD8" w:rsidRDefault="00260EE3" w:rsidP="001E2B7D">
      <w:pPr>
        <w:pStyle w:val="ImpressumLang"/>
        <w:widowControl w:val="0"/>
      </w:pPr>
      <w:r>
        <w:t>Fax: +49 30 787 30 - 320</w:t>
      </w:r>
    </w:p>
    <w:p w14:paraId="300CE2E1" w14:textId="1F56A3A8" w:rsidR="00260EE3" w:rsidRPr="00F73AD8" w:rsidRDefault="00260EE3" w:rsidP="001E2B7D">
      <w:pPr>
        <w:pStyle w:val="ImpressumLang"/>
        <w:widowControl w:val="0"/>
      </w:pPr>
      <w:r>
        <w:t xml:space="preserve">E-mail: </w:t>
      </w:r>
      <w:hyperlink r:id="rId12" w:history="1">
        <w:r>
          <w:rPr>
            <w:rStyle w:val="Hyperlink"/>
          </w:rPr>
          <w:t>dibt@dibt.de</w:t>
        </w:r>
      </w:hyperlink>
    </w:p>
    <w:p w14:paraId="79689518" w14:textId="59D1290A" w:rsidR="00260EE3" w:rsidRPr="00F73AD8" w:rsidRDefault="00D13B9A" w:rsidP="001E2B7D">
      <w:pPr>
        <w:pStyle w:val="ImpressumLang"/>
        <w:widowControl w:val="0"/>
      </w:pPr>
      <w:hyperlink r:id="rId13" w:history="1">
        <w:r w:rsidR="00063C36">
          <w:t>www.dibt.de</w:t>
        </w:r>
      </w:hyperlink>
    </w:p>
    <w:p w14:paraId="3C2CC53C" w14:textId="77777777" w:rsidR="00260EE3" w:rsidRPr="00F73AD8" w:rsidRDefault="00260EE3" w:rsidP="001E2B7D">
      <w:pPr>
        <w:widowControl w:val="0"/>
        <w:jc w:val="left"/>
        <w:rPr>
          <w:color w:val="004975" w:themeColor="accent6"/>
          <w:sz w:val="16"/>
          <w:szCs w:val="16"/>
          <w:lang w:val="fr-FR"/>
        </w:rPr>
      </w:pPr>
    </w:p>
    <w:p w14:paraId="1C977108" w14:textId="77777777" w:rsidR="00260EE3" w:rsidRPr="00F73AD8" w:rsidRDefault="00260EE3" w:rsidP="001E2B7D">
      <w:pPr>
        <w:pStyle w:val="ImpressumLang"/>
        <w:widowControl w:val="0"/>
      </w:pPr>
      <w:r>
        <w:t>Director editorial:</w:t>
      </w:r>
    </w:p>
    <w:p w14:paraId="78D7F866" w14:textId="77777777" w:rsidR="00260EE3" w:rsidRDefault="00260EE3" w:rsidP="001E2B7D">
      <w:pPr>
        <w:pStyle w:val="ImpressumLang"/>
        <w:widowControl w:val="0"/>
      </w:pPr>
      <w:r>
        <w:t>Dr.-Ing. Doris Kirchner</w:t>
      </w:r>
    </w:p>
    <w:p w14:paraId="10615F9D" w14:textId="77777777" w:rsidR="00260EE3" w:rsidRDefault="00260EE3" w:rsidP="001E2B7D">
      <w:pPr>
        <w:pStyle w:val="ImpressumLang"/>
        <w:widowControl w:val="0"/>
      </w:pPr>
    </w:p>
    <w:p w14:paraId="029DB593" w14:textId="77777777" w:rsidR="00260EE3" w:rsidRPr="004E200B" w:rsidRDefault="00260EE3" w:rsidP="001E2B7D">
      <w:pPr>
        <w:widowControl w:val="0"/>
        <w:jc w:val="left"/>
        <w:rPr>
          <w:color w:val="004975" w:themeColor="accent6"/>
          <w:sz w:val="16"/>
          <w:szCs w:val="16"/>
        </w:rPr>
      </w:pPr>
      <w:r>
        <w:rPr>
          <w:color w:val="004975" w:themeColor="accent6"/>
          <w:sz w:val="16"/>
        </w:rPr>
        <w:t xml:space="preserve">Anunț de publicare: Comunicările oficiale ale comunicărilor DIBt apar la intervale neregulate. </w:t>
      </w:r>
    </w:p>
    <w:p w14:paraId="774B69F8" w14:textId="77777777" w:rsidR="00260EE3" w:rsidRDefault="00260EE3" w:rsidP="001E2B7D">
      <w:pPr>
        <w:widowControl w:val="0"/>
        <w:jc w:val="left"/>
      </w:pPr>
      <w:r>
        <w:rPr>
          <w:color w:val="004975" w:themeColor="accent6"/>
          <w:sz w:val="16"/>
        </w:rPr>
        <w:t>Acestea sunt publicate pe internet la adresa www.dibt.de și sunt disponibile gratuit.</w:t>
      </w:r>
    </w:p>
    <w:p w14:paraId="232D3753" w14:textId="77777777" w:rsidR="00260EE3" w:rsidRDefault="00260EE3" w:rsidP="001E2B7D">
      <w:pPr>
        <w:widowControl w:val="0"/>
        <w:spacing w:after="200"/>
        <w:jc w:val="left"/>
        <w:sectPr w:rsidR="00260EE3" w:rsidSect="00347E81">
          <w:headerReference w:type="default" r:id="rId14"/>
          <w:footerReference w:type="default" r:id="rId15"/>
          <w:pgSz w:w="11906" w:h="16838" w:code="9"/>
          <w:pgMar w:top="1418" w:right="1418" w:bottom="1418" w:left="1418" w:header="567" w:footer="652" w:gutter="0"/>
          <w:cols w:space="708"/>
          <w:docGrid w:linePitch="360"/>
        </w:sectPr>
      </w:pPr>
    </w:p>
    <w:p w14:paraId="18B028AC" w14:textId="77777777" w:rsidR="00465FFE" w:rsidRDefault="00465FFE" w:rsidP="001E2B7D">
      <w:pPr>
        <w:pStyle w:val="berschriftnichtnummeriert"/>
        <w:widowControl w:val="0"/>
      </w:pPr>
      <w:r>
        <w:lastRenderedPageBreak/>
        <w:t>Cuprins</w:t>
      </w:r>
    </w:p>
    <w:p w14:paraId="02385837" w14:textId="6FAF7FAF" w:rsidR="008F773A" w:rsidRDefault="005D106D">
      <w:pPr>
        <w:pStyle w:val="TOC1"/>
        <w:rPr>
          <w:rFonts w:asciiTheme="minorHAnsi" w:eastAsiaTheme="minorEastAsia" w:hAnsiTheme="minorHAnsi" w:cstheme="minorBidi"/>
          <w:noProof/>
          <w:sz w:val="22"/>
          <w:szCs w:val="22"/>
          <w:lang w:val="hr-HR" w:eastAsia="hr-HR"/>
        </w:rPr>
      </w:pPr>
      <w:r>
        <w:rPr>
          <w:b/>
          <w:caps/>
          <w:color w:val="00528D"/>
        </w:rPr>
        <w:fldChar w:fldCharType="begin"/>
      </w:r>
      <w:r>
        <w:rPr>
          <w:b/>
          <w:caps/>
          <w:color w:val="00528D"/>
        </w:rPr>
        <w:instrText xml:space="preserve"> TOC \o "1-4" \h \z \u </w:instrText>
      </w:r>
      <w:r>
        <w:rPr>
          <w:b/>
          <w:caps/>
          <w:color w:val="00528D"/>
        </w:rPr>
        <w:fldChar w:fldCharType="separate"/>
      </w:r>
      <w:hyperlink w:anchor="_Toc103169418" w:history="1">
        <w:r w:rsidR="008F773A" w:rsidRPr="00564FDC">
          <w:rPr>
            <w:rStyle w:val="Hyperlink"/>
            <w:noProof/>
          </w:rPr>
          <w:t>1</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Domeniu de aplicare</w:t>
        </w:r>
        <w:r w:rsidR="008F773A">
          <w:rPr>
            <w:noProof/>
            <w:webHidden/>
          </w:rPr>
          <w:tab/>
        </w:r>
        <w:r w:rsidR="008F773A">
          <w:rPr>
            <w:noProof/>
            <w:webHidden/>
          </w:rPr>
          <w:fldChar w:fldCharType="begin"/>
        </w:r>
        <w:r w:rsidR="008F773A">
          <w:rPr>
            <w:noProof/>
            <w:webHidden/>
          </w:rPr>
          <w:instrText xml:space="preserve"> PAGEREF _Toc103169418 \h </w:instrText>
        </w:r>
        <w:r w:rsidR="008F773A">
          <w:rPr>
            <w:noProof/>
            <w:webHidden/>
          </w:rPr>
        </w:r>
        <w:r w:rsidR="008F773A">
          <w:rPr>
            <w:noProof/>
            <w:webHidden/>
          </w:rPr>
          <w:fldChar w:fldCharType="separate"/>
        </w:r>
        <w:r w:rsidR="00A76E22">
          <w:rPr>
            <w:noProof/>
            <w:webHidden/>
          </w:rPr>
          <w:t>6</w:t>
        </w:r>
        <w:r w:rsidR="008F773A">
          <w:rPr>
            <w:noProof/>
            <w:webHidden/>
          </w:rPr>
          <w:fldChar w:fldCharType="end"/>
        </w:r>
      </w:hyperlink>
    </w:p>
    <w:p w14:paraId="469CEC27" w14:textId="7ADCD094" w:rsidR="008F773A" w:rsidRDefault="00D13B9A">
      <w:pPr>
        <w:pStyle w:val="TOC1"/>
        <w:rPr>
          <w:rFonts w:asciiTheme="minorHAnsi" w:eastAsiaTheme="minorEastAsia" w:hAnsiTheme="minorHAnsi" w:cstheme="minorBidi"/>
          <w:noProof/>
          <w:sz w:val="22"/>
          <w:szCs w:val="22"/>
          <w:lang w:val="hr-HR" w:eastAsia="hr-HR"/>
        </w:rPr>
      </w:pPr>
      <w:hyperlink w:anchor="_Toc103169419" w:history="1">
        <w:r w:rsidR="008F773A" w:rsidRPr="00564FDC">
          <w:rPr>
            <w:rStyle w:val="Hyperlink"/>
            <w:noProof/>
          </w:rPr>
          <w:t>2</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Definiții</w:t>
        </w:r>
        <w:r w:rsidR="008F773A">
          <w:rPr>
            <w:noProof/>
            <w:webHidden/>
          </w:rPr>
          <w:tab/>
        </w:r>
        <w:r w:rsidR="008F773A">
          <w:rPr>
            <w:noProof/>
            <w:webHidden/>
          </w:rPr>
          <w:fldChar w:fldCharType="begin"/>
        </w:r>
        <w:r w:rsidR="008F773A">
          <w:rPr>
            <w:noProof/>
            <w:webHidden/>
          </w:rPr>
          <w:instrText xml:space="preserve"> PAGEREF _Toc103169419 \h </w:instrText>
        </w:r>
        <w:r w:rsidR="008F773A">
          <w:rPr>
            <w:noProof/>
            <w:webHidden/>
          </w:rPr>
        </w:r>
        <w:r w:rsidR="008F773A">
          <w:rPr>
            <w:noProof/>
            <w:webHidden/>
          </w:rPr>
          <w:fldChar w:fldCharType="separate"/>
        </w:r>
        <w:r w:rsidR="00A76E22">
          <w:rPr>
            <w:noProof/>
            <w:webHidden/>
          </w:rPr>
          <w:t>6</w:t>
        </w:r>
        <w:r w:rsidR="008F773A">
          <w:rPr>
            <w:noProof/>
            <w:webHidden/>
          </w:rPr>
          <w:fldChar w:fldCharType="end"/>
        </w:r>
      </w:hyperlink>
    </w:p>
    <w:p w14:paraId="0D1C7A87" w14:textId="3B8CBA68" w:rsidR="008F773A" w:rsidRDefault="00D13B9A">
      <w:pPr>
        <w:pStyle w:val="TOC1"/>
        <w:rPr>
          <w:rFonts w:asciiTheme="minorHAnsi" w:eastAsiaTheme="minorEastAsia" w:hAnsiTheme="minorHAnsi" w:cstheme="minorBidi"/>
          <w:noProof/>
          <w:sz w:val="22"/>
          <w:szCs w:val="22"/>
          <w:lang w:val="hr-HR" w:eastAsia="hr-HR"/>
        </w:rPr>
      </w:pPr>
      <w:hyperlink w:anchor="_Toc103169420" w:history="1">
        <w:r w:rsidR="008F773A" w:rsidRPr="00564FDC">
          <w:rPr>
            <w:rStyle w:val="Hyperlink"/>
            <w:noProof/>
          </w:rPr>
          <w:t>3</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Cerințe privind comportamentul la incendiu al materialelor de construcții</w:t>
        </w:r>
        <w:r w:rsidR="008F773A">
          <w:rPr>
            <w:noProof/>
            <w:webHidden/>
          </w:rPr>
          <w:tab/>
        </w:r>
        <w:r w:rsidR="008F773A">
          <w:rPr>
            <w:noProof/>
            <w:webHidden/>
          </w:rPr>
          <w:fldChar w:fldCharType="begin"/>
        </w:r>
        <w:r w:rsidR="008F773A">
          <w:rPr>
            <w:noProof/>
            <w:webHidden/>
          </w:rPr>
          <w:instrText xml:space="preserve"> PAGEREF _Toc103169420 \h </w:instrText>
        </w:r>
        <w:r w:rsidR="008F773A">
          <w:rPr>
            <w:noProof/>
            <w:webHidden/>
          </w:rPr>
        </w:r>
        <w:r w:rsidR="008F773A">
          <w:rPr>
            <w:noProof/>
            <w:webHidden/>
          </w:rPr>
          <w:fldChar w:fldCharType="separate"/>
        </w:r>
        <w:r w:rsidR="00A76E22">
          <w:rPr>
            <w:noProof/>
            <w:webHidden/>
          </w:rPr>
          <w:t>6</w:t>
        </w:r>
        <w:r w:rsidR="008F773A">
          <w:rPr>
            <w:noProof/>
            <w:webHidden/>
          </w:rPr>
          <w:fldChar w:fldCharType="end"/>
        </w:r>
      </w:hyperlink>
    </w:p>
    <w:p w14:paraId="189535CF" w14:textId="0D30D65D" w:rsidR="008F773A" w:rsidRDefault="00D13B9A">
      <w:pPr>
        <w:pStyle w:val="TOC2"/>
        <w:rPr>
          <w:rFonts w:asciiTheme="minorHAnsi" w:eastAsiaTheme="minorEastAsia" w:hAnsiTheme="minorHAnsi" w:cstheme="minorBidi"/>
          <w:noProof/>
          <w:sz w:val="22"/>
          <w:szCs w:val="22"/>
          <w:lang w:val="hr-HR" w:eastAsia="hr-HR"/>
        </w:rPr>
      </w:pPr>
      <w:hyperlink w:anchor="_Toc103169421" w:history="1">
        <w:r w:rsidR="008F773A" w:rsidRPr="00564FDC">
          <w:rPr>
            <w:rStyle w:val="Hyperlink"/>
            <w:noProof/>
          </w:rPr>
          <w:t>3.1</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Cerințe esențiale</w:t>
        </w:r>
        <w:r w:rsidR="008F773A">
          <w:rPr>
            <w:noProof/>
            <w:webHidden/>
          </w:rPr>
          <w:tab/>
        </w:r>
        <w:r w:rsidR="008F773A">
          <w:rPr>
            <w:noProof/>
            <w:webHidden/>
          </w:rPr>
          <w:fldChar w:fldCharType="begin"/>
        </w:r>
        <w:r w:rsidR="008F773A">
          <w:rPr>
            <w:noProof/>
            <w:webHidden/>
          </w:rPr>
          <w:instrText xml:space="preserve"> PAGEREF _Toc103169421 \h </w:instrText>
        </w:r>
        <w:r w:rsidR="008F773A">
          <w:rPr>
            <w:noProof/>
            <w:webHidden/>
          </w:rPr>
        </w:r>
        <w:r w:rsidR="008F773A">
          <w:rPr>
            <w:noProof/>
            <w:webHidden/>
          </w:rPr>
          <w:fldChar w:fldCharType="separate"/>
        </w:r>
        <w:r w:rsidR="00A76E22">
          <w:rPr>
            <w:noProof/>
            <w:webHidden/>
          </w:rPr>
          <w:t>6</w:t>
        </w:r>
        <w:r w:rsidR="008F773A">
          <w:rPr>
            <w:noProof/>
            <w:webHidden/>
          </w:rPr>
          <w:fldChar w:fldCharType="end"/>
        </w:r>
      </w:hyperlink>
    </w:p>
    <w:p w14:paraId="2F3DF27C" w14:textId="46EFBFB7" w:rsidR="008F773A" w:rsidRDefault="00D13B9A">
      <w:pPr>
        <w:pStyle w:val="TOC2"/>
        <w:rPr>
          <w:rFonts w:asciiTheme="minorHAnsi" w:eastAsiaTheme="minorEastAsia" w:hAnsiTheme="minorHAnsi" w:cstheme="minorBidi"/>
          <w:noProof/>
          <w:sz w:val="22"/>
          <w:szCs w:val="22"/>
          <w:lang w:val="hr-HR" w:eastAsia="hr-HR"/>
        </w:rPr>
      </w:pPr>
      <w:hyperlink w:anchor="_Toc103169422" w:history="1">
        <w:r w:rsidR="008F773A" w:rsidRPr="00564FDC">
          <w:rPr>
            <w:rStyle w:val="Hyperlink"/>
            <w:noProof/>
          </w:rPr>
          <w:t>3.2</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Utilizarea materialelor de construcții inflamabile</w:t>
        </w:r>
        <w:r w:rsidR="008F773A">
          <w:rPr>
            <w:noProof/>
            <w:webHidden/>
          </w:rPr>
          <w:tab/>
        </w:r>
        <w:r w:rsidR="008F773A">
          <w:rPr>
            <w:noProof/>
            <w:webHidden/>
          </w:rPr>
          <w:fldChar w:fldCharType="begin"/>
        </w:r>
        <w:r w:rsidR="008F773A">
          <w:rPr>
            <w:noProof/>
            <w:webHidden/>
          </w:rPr>
          <w:instrText xml:space="preserve"> PAGEREF _Toc103169422 \h </w:instrText>
        </w:r>
        <w:r w:rsidR="008F773A">
          <w:rPr>
            <w:noProof/>
            <w:webHidden/>
          </w:rPr>
        </w:r>
        <w:r w:rsidR="008F773A">
          <w:rPr>
            <w:noProof/>
            <w:webHidden/>
          </w:rPr>
          <w:fldChar w:fldCharType="separate"/>
        </w:r>
        <w:r w:rsidR="00A76E22">
          <w:rPr>
            <w:noProof/>
            <w:webHidden/>
          </w:rPr>
          <w:t>6</w:t>
        </w:r>
        <w:r w:rsidR="008F773A">
          <w:rPr>
            <w:noProof/>
            <w:webHidden/>
          </w:rPr>
          <w:fldChar w:fldCharType="end"/>
        </w:r>
      </w:hyperlink>
    </w:p>
    <w:p w14:paraId="768C3FEF" w14:textId="3975C28A" w:rsidR="008F773A" w:rsidRDefault="00D13B9A">
      <w:pPr>
        <w:pStyle w:val="TOC3"/>
        <w:rPr>
          <w:rFonts w:asciiTheme="minorHAnsi" w:eastAsiaTheme="minorEastAsia" w:hAnsiTheme="minorHAnsi" w:cstheme="minorBidi"/>
          <w:noProof/>
          <w:sz w:val="22"/>
          <w:szCs w:val="22"/>
          <w:lang w:val="hr-HR" w:eastAsia="hr-HR"/>
        </w:rPr>
      </w:pPr>
      <w:hyperlink w:anchor="_Toc103169423" w:history="1">
        <w:r w:rsidR="008F773A" w:rsidRPr="00564FDC">
          <w:rPr>
            <w:rStyle w:val="Hyperlink"/>
            <w:noProof/>
          </w:rPr>
          <w:t>3.2.1</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Conducte de ventilație</w:t>
        </w:r>
        <w:r w:rsidR="008F773A">
          <w:rPr>
            <w:noProof/>
            <w:webHidden/>
          </w:rPr>
          <w:tab/>
        </w:r>
        <w:r w:rsidR="008F773A">
          <w:rPr>
            <w:noProof/>
            <w:webHidden/>
          </w:rPr>
          <w:fldChar w:fldCharType="begin"/>
        </w:r>
        <w:r w:rsidR="008F773A">
          <w:rPr>
            <w:noProof/>
            <w:webHidden/>
          </w:rPr>
          <w:instrText xml:space="preserve"> PAGEREF _Toc103169423 \h </w:instrText>
        </w:r>
        <w:r w:rsidR="008F773A">
          <w:rPr>
            <w:noProof/>
            <w:webHidden/>
          </w:rPr>
        </w:r>
        <w:r w:rsidR="008F773A">
          <w:rPr>
            <w:noProof/>
            <w:webHidden/>
          </w:rPr>
          <w:fldChar w:fldCharType="separate"/>
        </w:r>
        <w:r w:rsidR="00A76E22">
          <w:rPr>
            <w:noProof/>
            <w:webHidden/>
          </w:rPr>
          <w:t>6</w:t>
        </w:r>
        <w:r w:rsidR="008F773A">
          <w:rPr>
            <w:noProof/>
            <w:webHidden/>
          </w:rPr>
          <w:fldChar w:fldCharType="end"/>
        </w:r>
      </w:hyperlink>
    </w:p>
    <w:p w14:paraId="7D7D9933" w14:textId="3D1BD3B0" w:rsidR="008F773A" w:rsidRDefault="00D13B9A">
      <w:pPr>
        <w:pStyle w:val="TOC3"/>
        <w:rPr>
          <w:rFonts w:asciiTheme="minorHAnsi" w:eastAsiaTheme="minorEastAsia" w:hAnsiTheme="minorHAnsi" w:cstheme="minorBidi"/>
          <w:noProof/>
          <w:sz w:val="22"/>
          <w:szCs w:val="22"/>
          <w:lang w:val="hr-HR" w:eastAsia="hr-HR"/>
        </w:rPr>
      </w:pPr>
      <w:hyperlink w:anchor="_Toc103169424" w:history="1">
        <w:r w:rsidR="008F773A" w:rsidRPr="00564FDC">
          <w:rPr>
            <w:rStyle w:val="Hyperlink"/>
            <w:rFonts w:cs="Arial"/>
            <w:noProof/>
          </w:rPr>
          <w:t>3.2.2</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Straturi de acoperire și căptușeli, inclusiv straturi izolante</w:t>
        </w:r>
        <w:r w:rsidR="008F773A">
          <w:rPr>
            <w:noProof/>
            <w:webHidden/>
          </w:rPr>
          <w:tab/>
        </w:r>
        <w:r w:rsidR="008F773A">
          <w:rPr>
            <w:noProof/>
            <w:webHidden/>
          </w:rPr>
          <w:fldChar w:fldCharType="begin"/>
        </w:r>
        <w:r w:rsidR="008F773A">
          <w:rPr>
            <w:noProof/>
            <w:webHidden/>
          </w:rPr>
          <w:instrText xml:space="preserve"> PAGEREF _Toc103169424 \h </w:instrText>
        </w:r>
        <w:r w:rsidR="008F773A">
          <w:rPr>
            <w:noProof/>
            <w:webHidden/>
          </w:rPr>
        </w:r>
        <w:r w:rsidR="008F773A">
          <w:rPr>
            <w:noProof/>
            <w:webHidden/>
          </w:rPr>
          <w:fldChar w:fldCharType="separate"/>
        </w:r>
        <w:r w:rsidR="00A76E22">
          <w:rPr>
            <w:noProof/>
            <w:webHidden/>
          </w:rPr>
          <w:t>7</w:t>
        </w:r>
        <w:r w:rsidR="008F773A">
          <w:rPr>
            <w:noProof/>
            <w:webHidden/>
          </w:rPr>
          <w:fldChar w:fldCharType="end"/>
        </w:r>
      </w:hyperlink>
    </w:p>
    <w:p w14:paraId="566B3096" w14:textId="51B7C925" w:rsidR="008F773A" w:rsidRDefault="00D13B9A">
      <w:pPr>
        <w:pStyle w:val="TOC3"/>
        <w:rPr>
          <w:rFonts w:asciiTheme="minorHAnsi" w:eastAsiaTheme="minorEastAsia" w:hAnsiTheme="minorHAnsi" w:cstheme="minorBidi"/>
          <w:noProof/>
          <w:sz w:val="22"/>
          <w:szCs w:val="22"/>
          <w:lang w:val="hr-HR" w:eastAsia="hr-HR"/>
        </w:rPr>
      </w:pPr>
      <w:hyperlink w:anchor="_Toc103169425" w:history="1">
        <w:r w:rsidR="008F773A" w:rsidRPr="00564FDC">
          <w:rPr>
            <w:rStyle w:val="Hyperlink"/>
            <w:rFonts w:cs="Arial"/>
            <w:noProof/>
          </w:rPr>
          <w:t>3.2.3</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Componente mici și cu localizare limitată ale instalațiilor de ventilație</w:t>
        </w:r>
        <w:r w:rsidR="008F773A">
          <w:rPr>
            <w:noProof/>
            <w:webHidden/>
          </w:rPr>
          <w:tab/>
        </w:r>
        <w:r w:rsidR="008F773A">
          <w:rPr>
            <w:noProof/>
            <w:webHidden/>
          </w:rPr>
          <w:fldChar w:fldCharType="begin"/>
        </w:r>
        <w:r w:rsidR="008F773A">
          <w:rPr>
            <w:noProof/>
            <w:webHidden/>
          </w:rPr>
          <w:instrText xml:space="preserve"> PAGEREF _Toc103169425 \h </w:instrText>
        </w:r>
        <w:r w:rsidR="008F773A">
          <w:rPr>
            <w:noProof/>
            <w:webHidden/>
          </w:rPr>
        </w:r>
        <w:r w:rsidR="008F773A">
          <w:rPr>
            <w:noProof/>
            <w:webHidden/>
          </w:rPr>
          <w:fldChar w:fldCharType="separate"/>
        </w:r>
        <w:r w:rsidR="00A76E22">
          <w:rPr>
            <w:noProof/>
            <w:webHidden/>
          </w:rPr>
          <w:t>7</w:t>
        </w:r>
        <w:r w:rsidR="008F773A">
          <w:rPr>
            <w:noProof/>
            <w:webHidden/>
          </w:rPr>
          <w:fldChar w:fldCharType="end"/>
        </w:r>
      </w:hyperlink>
    </w:p>
    <w:p w14:paraId="6933DC75" w14:textId="2E0772F7" w:rsidR="008F773A" w:rsidRDefault="00D13B9A">
      <w:pPr>
        <w:pStyle w:val="TOC3"/>
        <w:rPr>
          <w:rFonts w:asciiTheme="minorHAnsi" w:eastAsiaTheme="minorEastAsia" w:hAnsiTheme="minorHAnsi" w:cstheme="minorBidi"/>
          <w:noProof/>
          <w:sz w:val="22"/>
          <w:szCs w:val="22"/>
          <w:lang w:val="hr-HR" w:eastAsia="hr-HR"/>
        </w:rPr>
      </w:pPr>
      <w:hyperlink w:anchor="_Toc103169426" w:history="1">
        <w:r w:rsidR="008F773A" w:rsidRPr="00564FDC">
          <w:rPr>
            <w:rStyle w:val="Hyperlink"/>
            <w:rFonts w:cs="Arial"/>
            <w:noProof/>
          </w:rPr>
          <w:t>3.2.4</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Restul componentelor instalațiilor de ventilație</w:t>
        </w:r>
        <w:r w:rsidR="008F773A">
          <w:rPr>
            <w:noProof/>
            <w:webHidden/>
          </w:rPr>
          <w:tab/>
        </w:r>
        <w:r w:rsidR="008F773A">
          <w:rPr>
            <w:noProof/>
            <w:webHidden/>
          </w:rPr>
          <w:fldChar w:fldCharType="begin"/>
        </w:r>
        <w:r w:rsidR="008F773A">
          <w:rPr>
            <w:noProof/>
            <w:webHidden/>
          </w:rPr>
          <w:instrText xml:space="preserve"> PAGEREF _Toc103169426 \h </w:instrText>
        </w:r>
        <w:r w:rsidR="008F773A">
          <w:rPr>
            <w:noProof/>
            <w:webHidden/>
          </w:rPr>
        </w:r>
        <w:r w:rsidR="008F773A">
          <w:rPr>
            <w:noProof/>
            <w:webHidden/>
          </w:rPr>
          <w:fldChar w:fldCharType="separate"/>
        </w:r>
        <w:r w:rsidR="00A76E22">
          <w:rPr>
            <w:noProof/>
            <w:webHidden/>
          </w:rPr>
          <w:t>7</w:t>
        </w:r>
        <w:r w:rsidR="008F773A">
          <w:rPr>
            <w:noProof/>
            <w:webHidden/>
          </w:rPr>
          <w:fldChar w:fldCharType="end"/>
        </w:r>
      </w:hyperlink>
    </w:p>
    <w:p w14:paraId="059D58E9" w14:textId="5FCB8D57" w:rsidR="008F773A" w:rsidRDefault="00D13B9A">
      <w:pPr>
        <w:pStyle w:val="TOC1"/>
        <w:rPr>
          <w:rFonts w:asciiTheme="minorHAnsi" w:eastAsiaTheme="minorEastAsia" w:hAnsiTheme="minorHAnsi" w:cstheme="minorBidi"/>
          <w:noProof/>
          <w:sz w:val="22"/>
          <w:szCs w:val="22"/>
          <w:lang w:val="hr-HR" w:eastAsia="hr-HR"/>
        </w:rPr>
      </w:pPr>
      <w:hyperlink w:anchor="_Toc103169427" w:history="1">
        <w:r w:rsidR="008F773A" w:rsidRPr="00564FDC">
          <w:rPr>
            <w:rStyle w:val="Hyperlink"/>
            <w:noProof/>
          </w:rPr>
          <w:t>4</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Cerințe privind rezistența la foc a conductelor de ventilație și a dispozitivelor de închidere a instalațiilor de ventilație</w:t>
        </w:r>
        <w:r w:rsidR="008F773A">
          <w:rPr>
            <w:noProof/>
            <w:webHidden/>
          </w:rPr>
          <w:tab/>
        </w:r>
        <w:r w:rsidR="008F773A">
          <w:rPr>
            <w:noProof/>
            <w:webHidden/>
          </w:rPr>
          <w:fldChar w:fldCharType="begin"/>
        </w:r>
        <w:r w:rsidR="008F773A">
          <w:rPr>
            <w:noProof/>
            <w:webHidden/>
          </w:rPr>
          <w:instrText xml:space="preserve"> PAGEREF _Toc103169427 \h </w:instrText>
        </w:r>
        <w:r w:rsidR="008F773A">
          <w:rPr>
            <w:noProof/>
            <w:webHidden/>
          </w:rPr>
        </w:r>
        <w:r w:rsidR="008F773A">
          <w:rPr>
            <w:noProof/>
            <w:webHidden/>
          </w:rPr>
          <w:fldChar w:fldCharType="separate"/>
        </w:r>
        <w:r w:rsidR="00A76E22">
          <w:rPr>
            <w:noProof/>
            <w:webHidden/>
          </w:rPr>
          <w:t>8</w:t>
        </w:r>
        <w:r w:rsidR="008F773A">
          <w:rPr>
            <w:noProof/>
            <w:webHidden/>
          </w:rPr>
          <w:fldChar w:fldCharType="end"/>
        </w:r>
      </w:hyperlink>
    </w:p>
    <w:p w14:paraId="0068A569" w14:textId="5215BE6D" w:rsidR="008F773A" w:rsidRDefault="00D13B9A">
      <w:pPr>
        <w:pStyle w:val="TOC2"/>
        <w:rPr>
          <w:rFonts w:asciiTheme="minorHAnsi" w:eastAsiaTheme="minorEastAsia" w:hAnsiTheme="minorHAnsi" w:cstheme="minorBidi"/>
          <w:noProof/>
          <w:sz w:val="22"/>
          <w:szCs w:val="22"/>
          <w:lang w:val="hr-HR" w:eastAsia="hr-HR"/>
        </w:rPr>
      </w:pPr>
      <w:hyperlink w:anchor="_Toc103169428" w:history="1">
        <w:r w:rsidR="008F773A" w:rsidRPr="00564FDC">
          <w:rPr>
            <w:rStyle w:val="Hyperlink"/>
            <w:noProof/>
          </w:rPr>
          <w:t>4.1</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Cerințe esențiale</w:t>
        </w:r>
        <w:r w:rsidR="008F773A">
          <w:rPr>
            <w:noProof/>
            <w:webHidden/>
          </w:rPr>
          <w:tab/>
        </w:r>
        <w:r w:rsidR="008F773A">
          <w:rPr>
            <w:noProof/>
            <w:webHidden/>
          </w:rPr>
          <w:fldChar w:fldCharType="begin"/>
        </w:r>
        <w:r w:rsidR="008F773A">
          <w:rPr>
            <w:noProof/>
            <w:webHidden/>
          </w:rPr>
          <w:instrText xml:space="preserve"> PAGEREF _Toc103169428 \h </w:instrText>
        </w:r>
        <w:r w:rsidR="008F773A">
          <w:rPr>
            <w:noProof/>
            <w:webHidden/>
          </w:rPr>
        </w:r>
        <w:r w:rsidR="008F773A">
          <w:rPr>
            <w:noProof/>
            <w:webHidden/>
          </w:rPr>
          <w:fldChar w:fldCharType="separate"/>
        </w:r>
        <w:r w:rsidR="00A76E22">
          <w:rPr>
            <w:noProof/>
            <w:webHidden/>
          </w:rPr>
          <w:t>8</w:t>
        </w:r>
        <w:r w:rsidR="008F773A">
          <w:rPr>
            <w:noProof/>
            <w:webHidden/>
          </w:rPr>
          <w:fldChar w:fldCharType="end"/>
        </w:r>
      </w:hyperlink>
    </w:p>
    <w:p w14:paraId="499E5A8D" w14:textId="08805702" w:rsidR="008F773A" w:rsidRDefault="00D13B9A">
      <w:pPr>
        <w:pStyle w:val="TOC2"/>
        <w:rPr>
          <w:rFonts w:asciiTheme="minorHAnsi" w:eastAsiaTheme="minorEastAsia" w:hAnsiTheme="minorHAnsi" w:cstheme="minorBidi"/>
          <w:noProof/>
          <w:sz w:val="22"/>
          <w:szCs w:val="22"/>
          <w:lang w:val="hr-HR" w:eastAsia="hr-HR"/>
        </w:rPr>
      </w:pPr>
      <w:hyperlink w:anchor="_Toc103169429" w:history="1">
        <w:r w:rsidR="008F773A" w:rsidRPr="00564FDC">
          <w:rPr>
            <w:rStyle w:val="Hyperlink"/>
            <w:rFonts w:cs="Arial"/>
            <w:noProof/>
          </w:rPr>
          <w:t>4.2</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Dispoziții privind utilizarea și execuția pentru utilizare</w:t>
        </w:r>
        <w:r w:rsidR="008F773A">
          <w:rPr>
            <w:noProof/>
            <w:webHidden/>
          </w:rPr>
          <w:tab/>
        </w:r>
        <w:r w:rsidR="008F773A">
          <w:rPr>
            <w:noProof/>
            <w:webHidden/>
          </w:rPr>
          <w:fldChar w:fldCharType="begin"/>
        </w:r>
        <w:r w:rsidR="008F773A">
          <w:rPr>
            <w:noProof/>
            <w:webHidden/>
          </w:rPr>
          <w:instrText xml:space="preserve"> PAGEREF _Toc103169429 \h </w:instrText>
        </w:r>
        <w:r w:rsidR="008F773A">
          <w:rPr>
            <w:noProof/>
            <w:webHidden/>
          </w:rPr>
        </w:r>
        <w:r w:rsidR="008F773A">
          <w:rPr>
            <w:noProof/>
            <w:webHidden/>
          </w:rPr>
          <w:fldChar w:fldCharType="separate"/>
        </w:r>
        <w:r w:rsidR="00A76E22">
          <w:rPr>
            <w:noProof/>
            <w:webHidden/>
          </w:rPr>
          <w:t>8</w:t>
        </w:r>
        <w:r w:rsidR="008F773A">
          <w:rPr>
            <w:noProof/>
            <w:webHidden/>
          </w:rPr>
          <w:fldChar w:fldCharType="end"/>
        </w:r>
      </w:hyperlink>
    </w:p>
    <w:p w14:paraId="5B04AFE9" w14:textId="1D8BA19A" w:rsidR="008F773A" w:rsidRDefault="00D13B9A">
      <w:pPr>
        <w:pStyle w:val="TOC1"/>
        <w:rPr>
          <w:rFonts w:asciiTheme="minorHAnsi" w:eastAsiaTheme="minorEastAsia" w:hAnsiTheme="minorHAnsi" w:cstheme="minorBidi"/>
          <w:noProof/>
          <w:sz w:val="22"/>
          <w:szCs w:val="22"/>
          <w:lang w:val="hr-HR" w:eastAsia="hr-HR"/>
        </w:rPr>
      </w:pPr>
      <w:hyperlink w:anchor="_Toc103169430" w:history="1">
        <w:r w:rsidR="008F773A" w:rsidRPr="00564FDC">
          <w:rPr>
            <w:rStyle w:val="Hyperlink"/>
            <w:rFonts w:cs="Arial"/>
            <w:noProof/>
          </w:rPr>
          <w:t>5</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Cerințe privind montarea conductelor de ventilație</w:t>
        </w:r>
        <w:r w:rsidR="008F773A">
          <w:rPr>
            <w:noProof/>
            <w:webHidden/>
          </w:rPr>
          <w:tab/>
        </w:r>
        <w:r w:rsidR="008F773A">
          <w:rPr>
            <w:noProof/>
            <w:webHidden/>
          </w:rPr>
          <w:fldChar w:fldCharType="begin"/>
        </w:r>
        <w:r w:rsidR="008F773A">
          <w:rPr>
            <w:noProof/>
            <w:webHidden/>
          </w:rPr>
          <w:instrText xml:space="preserve"> PAGEREF _Toc103169430 \h </w:instrText>
        </w:r>
        <w:r w:rsidR="008F773A">
          <w:rPr>
            <w:noProof/>
            <w:webHidden/>
          </w:rPr>
        </w:r>
        <w:r w:rsidR="008F773A">
          <w:rPr>
            <w:noProof/>
            <w:webHidden/>
          </w:rPr>
          <w:fldChar w:fldCharType="separate"/>
        </w:r>
        <w:r w:rsidR="00A76E22">
          <w:rPr>
            <w:noProof/>
            <w:webHidden/>
          </w:rPr>
          <w:t>9</w:t>
        </w:r>
        <w:r w:rsidR="008F773A">
          <w:rPr>
            <w:noProof/>
            <w:webHidden/>
          </w:rPr>
          <w:fldChar w:fldCharType="end"/>
        </w:r>
      </w:hyperlink>
    </w:p>
    <w:p w14:paraId="5DDD59F4" w14:textId="2F344517" w:rsidR="008F773A" w:rsidRDefault="00D13B9A">
      <w:pPr>
        <w:pStyle w:val="TOC2"/>
        <w:rPr>
          <w:rFonts w:asciiTheme="minorHAnsi" w:eastAsiaTheme="minorEastAsia" w:hAnsiTheme="minorHAnsi" w:cstheme="minorBidi"/>
          <w:noProof/>
          <w:sz w:val="22"/>
          <w:szCs w:val="22"/>
          <w:lang w:val="hr-HR" w:eastAsia="hr-HR"/>
        </w:rPr>
      </w:pPr>
      <w:hyperlink w:anchor="_Toc103169431" w:history="1">
        <w:r w:rsidR="008F773A" w:rsidRPr="00564FDC">
          <w:rPr>
            <w:rStyle w:val="Hyperlink"/>
            <w:rFonts w:cs="Arial"/>
            <w:noProof/>
          </w:rPr>
          <w:t>5.1</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Selectarea și amplasarea componentelor</w:t>
        </w:r>
        <w:r w:rsidR="008F773A">
          <w:rPr>
            <w:noProof/>
            <w:webHidden/>
          </w:rPr>
          <w:tab/>
        </w:r>
        <w:r w:rsidR="008F773A">
          <w:rPr>
            <w:noProof/>
            <w:webHidden/>
          </w:rPr>
          <w:fldChar w:fldCharType="begin"/>
        </w:r>
        <w:r w:rsidR="008F773A">
          <w:rPr>
            <w:noProof/>
            <w:webHidden/>
          </w:rPr>
          <w:instrText xml:space="preserve"> PAGEREF _Toc103169431 \h </w:instrText>
        </w:r>
        <w:r w:rsidR="008F773A">
          <w:rPr>
            <w:noProof/>
            <w:webHidden/>
          </w:rPr>
        </w:r>
        <w:r w:rsidR="008F773A">
          <w:rPr>
            <w:noProof/>
            <w:webHidden/>
          </w:rPr>
          <w:fldChar w:fldCharType="separate"/>
        </w:r>
        <w:r w:rsidR="00A76E22">
          <w:rPr>
            <w:noProof/>
            <w:webHidden/>
          </w:rPr>
          <w:t>9</w:t>
        </w:r>
        <w:r w:rsidR="008F773A">
          <w:rPr>
            <w:noProof/>
            <w:webHidden/>
          </w:rPr>
          <w:fldChar w:fldCharType="end"/>
        </w:r>
      </w:hyperlink>
    </w:p>
    <w:p w14:paraId="0FD0DD74" w14:textId="7CD37F1B" w:rsidR="008F773A" w:rsidRDefault="00D13B9A">
      <w:pPr>
        <w:pStyle w:val="TOC3"/>
        <w:rPr>
          <w:rFonts w:asciiTheme="minorHAnsi" w:eastAsiaTheme="minorEastAsia" w:hAnsiTheme="minorHAnsi" w:cstheme="minorBidi"/>
          <w:noProof/>
          <w:sz w:val="22"/>
          <w:szCs w:val="22"/>
          <w:lang w:val="hr-HR" w:eastAsia="hr-HR"/>
        </w:rPr>
      </w:pPr>
      <w:hyperlink w:anchor="_Toc103169432" w:history="1">
        <w:r w:rsidR="008F773A" w:rsidRPr="00564FDC">
          <w:rPr>
            <w:rStyle w:val="Hyperlink"/>
            <w:noProof/>
          </w:rPr>
          <w:t>5.1.1</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Conducte de ventilație cu risc crescut de incendiu, explozie sau contaminare, precum și cu risc de contaminare chimică</w:t>
        </w:r>
        <w:r w:rsidR="008F773A">
          <w:rPr>
            <w:noProof/>
            <w:webHidden/>
          </w:rPr>
          <w:tab/>
        </w:r>
        <w:r w:rsidR="008F773A">
          <w:rPr>
            <w:noProof/>
            <w:webHidden/>
          </w:rPr>
          <w:fldChar w:fldCharType="begin"/>
        </w:r>
        <w:r w:rsidR="008F773A">
          <w:rPr>
            <w:noProof/>
            <w:webHidden/>
          </w:rPr>
          <w:instrText xml:space="preserve"> PAGEREF _Toc103169432 \h </w:instrText>
        </w:r>
        <w:r w:rsidR="008F773A">
          <w:rPr>
            <w:noProof/>
            <w:webHidden/>
          </w:rPr>
        </w:r>
        <w:r w:rsidR="008F773A">
          <w:rPr>
            <w:noProof/>
            <w:webHidden/>
          </w:rPr>
          <w:fldChar w:fldCharType="separate"/>
        </w:r>
        <w:r w:rsidR="00A76E22">
          <w:rPr>
            <w:noProof/>
            <w:webHidden/>
          </w:rPr>
          <w:t>9</w:t>
        </w:r>
        <w:r w:rsidR="008F773A">
          <w:rPr>
            <w:noProof/>
            <w:webHidden/>
          </w:rPr>
          <w:fldChar w:fldCharType="end"/>
        </w:r>
      </w:hyperlink>
    </w:p>
    <w:p w14:paraId="5ACC6FA0" w14:textId="20FDB24C" w:rsidR="008F773A" w:rsidRDefault="00D13B9A">
      <w:pPr>
        <w:pStyle w:val="TOC3"/>
        <w:rPr>
          <w:rFonts w:asciiTheme="minorHAnsi" w:eastAsiaTheme="minorEastAsia" w:hAnsiTheme="minorHAnsi" w:cstheme="minorBidi"/>
          <w:noProof/>
          <w:sz w:val="22"/>
          <w:szCs w:val="22"/>
          <w:lang w:val="hr-HR" w:eastAsia="hr-HR"/>
        </w:rPr>
      </w:pPr>
      <w:hyperlink w:anchor="_Toc103169433" w:history="1">
        <w:r w:rsidR="008F773A" w:rsidRPr="00564FDC">
          <w:rPr>
            <w:rStyle w:val="Hyperlink"/>
            <w:noProof/>
          </w:rPr>
          <w:t>5.1.2</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Guri pentru aerul din exterior și ale conductelor de transport</w:t>
        </w:r>
        <w:r w:rsidR="008F773A">
          <w:rPr>
            <w:noProof/>
            <w:webHidden/>
          </w:rPr>
          <w:tab/>
        </w:r>
        <w:r w:rsidR="008F773A">
          <w:rPr>
            <w:noProof/>
            <w:webHidden/>
          </w:rPr>
          <w:fldChar w:fldCharType="begin"/>
        </w:r>
        <w:r w:rsidR="008F773A">
          <w:rPr>
            <w:noProof/>
            <w:webHidden/>
          </w:rPr>
          <w:instrText xml:space="preserve"> PAGEREF _Toc103169433 \h </w:instrText>
        </w:r>
        <w:r w:rsidR="008F773A">
          <w:rPr>
            <w:noProof/>
            <w:webHidden/>
          </w:rPr>
        </w:r>
        <w:r w:rsidR="008F773A">
          <w:rPr>
            <w:noProof/>
            <w:webHidden/>
          </w:rPr>
          <w:fldChar w:fldCharType="separate"/>
        </w:r>
        <w:r w:rsidR="00A76E22">
          <w:rPr>
            <w:noProof/>
            <w:webHidden/>
          </w:rPr>
          <w:t>9</w:t>
        </w:r>
        <w:r w:rsidR="008F773A">
          <w:rPr>
            <w:noProof/>
            <w:webHidden/>
          </w:rPr>
          <w:fldChar w:fldCharType="end"/>
        </w:r>
      </w:hyperlink>
    </w:p>
    <w:p w14:paraId="6FE327B6" w14:textId="0C2D7A10" w:rsidR="008F773A" w:rsidRDefault="00D13B9A">
      <w:pPr>
        <w:pStyle w:val="TOC3"/>
        <w:rPr>
          <w:rFonts w:asciiTheme="minorHAnsi" w:eastAsiaTheme="minorEastAsia" w:hAnsiTheme="minorHAnsi" w:cstheme="minorBidi"/>
          <w:noProof/>
          <w:sz w:val="22"/>
          <w:szCs w:val="22"/>
          <w:lang w:val="hr-HR" w:eastAsia="hr-HR"/>
        </w:rPr>
      </w:pPr>
      <w:hyperlink w:anchor="_Toc103169434" w:history="1">
        <w:r w:rsidR="008F773A" w:rsidRPr="00564FDC">
          <w:rPr>
            <w:rStyle w:val="Hyperlink"/>
            <w:noProof/>
          </w:rPr>
          <w:t>5.1.3</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Instalații de alimentare cu aer</w:t>
        </w:r>
        <w:r w:rsidR="008F773A">
          <w:rPr>
            <w:noProof/>
            <w:webHidden/>
          </w:rPr>
          <w:tab/>
        </w:r>
        <w:r w:rsidR="008F773A">
          <w:rPr>
            <w:noProof/>
            <w:webHidden/>
          </w:rPr>
          <w:fldChar w:fldCharType="begin"/>
        </w:r>
        <w:r w:rsidR="008F773A">
          <w:rPr>
            <w:noProof/>
            <w:webHidden/>
          </w:rPr>
          <w:instrText xml:space="preserve"> PAGEREF _Toc103169434 \h </w:instrText>
        </w:r>
        <w:r w:rsidR="008F773A">
          <w:rPr>
            <w:noProof/>
            <w:webHidden/>
          </w:rPr>
        </w:r>
        <w:r w:rsidR="008F773A">
          <w:rPr>
            <w:noProof/>
            <w:webHidden/>
          </w:rPr>
          <w:fldChar w:fldCharType="separate"/>
        </w:r>
        <w:r w:rsidR="00A76E22">
          <w:rPr>
            <w:noProof/>
            <w:webHidden/>
          </w:rPr>
          <w:t>10</w:t>
        </w:r>
        <w:r w:rsidR="008F773A">
          <w:rPr>
            <w:noProof/>
            <w:webHidden/>
          </w:rPr>
          <w:fldChar w:fldCharType="end"/>
        </w:r>
      </w:hyperlink>
    </w:p>
    <w:p w14:paraId="7877621B" w14:textId="4517EF76" w:rsidR="008F773A" w:rsidRDefault="00D13B9A">
      <w:pPr>
        <w:pStyle w:val="TOC3"/>
        <w:rPr>
          <w:rFonts w:asciiTheme="minorHAnsi" w:eastAsiaTheme="minorEastAsia" w:hAnsiTheme="minorHAnsi" w:cstheme="minorBidi"/>
          <w:noProof/>
          <w:sz w:val="22"/>
          <w:szCs w:val="22"/>
          <w:lang w:val="hr-HR" w:eastAsia="hr-HR"/>
        </w:rPr>
      </w:pPr>
      <w:hyperlink w:anchor="_Toc103169435" w:history="1">
        <w:r w:rsidR="008F773A" w:rsidRPr="00564FDC">
          <w:rPr>
            <w:rStyle w:val="Hyperlink"/>
            <w:noProof/>
          </w:rPr>
          <w:t>5.1.4</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Instalații de recirculare a aerului</w:t>
        </w:r>
        <w:r w:rsidR="008F773A">
          <w:rPr>
            <w:noProof/>
            <w:webHidden/>
          </w:rPr>
          <w:tab/>
        </w:r>
        <w:r w:rsidR="008F773A">
          <w:rPr>
            <w:noProof/>
            <w:webHidden/>
          </w:rPr>
          <w:fldChar w:fldCharType="begin"/>
        </w:r>
        <w:r w:rsidR="008F773A">
          <w:rPr>
            <w:noProof/>
            <w:webHidden/>
          </w:rPr>
          <w:instrText xml:space="preserve"> PAGEREF _Toc103169435 \h </w:instrText>
        </w:r>
        <w:r w:rsidR="008F773A">
          <w:rPr>
            <w:noProof/>
            <w:webHidden/>
          </w:rPr>
        </w:r>
        <w:r w:rsidR="008F773A">
          <w:rPr>
            <w:noProof/>
            <w:webHidden/>
          </w:rPr>
          <w:fldChar w:fldCharType="separate"/>
        </w:r>
        <w:r w:rsidR="00A76E22">
          <w:rPr>
            <w:noProof/>
            <w:webHidden/>
          </w:rPr>
          <w:t>10</w:t>
        </w:r>
        <w:r w:rsidR="008F773A">
          <w:rPr>
            <w:noProof/>
            <w:webHidden/>
          </w:rPr>
          <w:fldChar w:fldCharType="end"/>
        </w:r>
      </w:hyperlink>
    </w:p>
    <w:p w14:paraId="16FBA2B8" w14:textId="01F5A35D" w:rsidR="008F773A" w:rsidRDefault="00D13B9A">
      <w:pPr>
        <w:pStyle w:val="TOC3"/>
        <w:rPr>
          <w:rFonts w:asciiTheme="minorHAnsi" w:eastAsiaTheme="minorEastAsia" w:hAnsiTheme="minorHAnsi" w:cstheme="minorBidi"/>
          <w:noProof/>
          <w:sz w:val="22"/>
          <w:szCs w:val="22"/>
          <w:lang w:val="hr-HR" w:eastAsia="hr-HR"/>
        </w:rPr>
      </w:pPr>
      <w:hyperlink w:anchor="_Toc103169436" w:history="1">
        <w:r w:rsidR="008F773A" w:rsidRPr="00564FDC">
          <w:rPr>
            <w:rStyle w:val="Hyperlink"/>
            <w:noProof/>
          </w:rPr>
          <w:t>5.1.5</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Conducte de ventilație și alte instalații</w:t>
        </w:r>
        <w:r w:rsidR="008F773A">
          <w:rPr>
            <w:noProof/>
            <w:webHidden/>
          </w:rPr>
          <w:tab/>
        </w:r>
        <w:r w:rsidR="008F773A">
          <w:rPr>
            <w:noProof/>
            <w:webHidden/>
          </w:rPr>
          <w:fldChar w:fldCharType="begin"/>
        </w:r>
        <w:r w:rsidR="008F773A">
          <w:rPr>
            <w:noProof/>
            <w:webHidden/>
          </w:rPr>
          <w:instrText xml:space="preserve"> PAGEREF _Toc103169436 \h </w:instrText>
        </w:r>
        <w:r w:rsidR="008F773A">
          <w:rPr>
            <w:noProof/>
            <w:webHidden/>
          </w:rPr>
        </w:r>
        <w:r w:rsidR="008F773A">
          <w:rPr>
            <w:noProof/>
            <w:webHidden/>
          </w:rPr>
          <w:fldChar w:fldCharType="separate"/>
        </w:r>
        <w:r w:rsidR="00A76E22">
          <w:rPr>
            <w:noProof/>
            <w:webHidden/>
          </w:rPr>
          <w:t>10</w:t>
        </w:r>
        <w:r w:rsidR="008F773A">
          <w:rPr>
            <w:noProof/>
            <w:webHidden/>
          </w:rPr>
          <w:fldChar w:fldCharType="end"/>
        </w:r>
      </w:hyperlink>
    </w:p>
    <w:p w14:paraId="4E9E1887" w14:textId="51976A51" w:rsidR="008F773A" w:rsidRDefault="00D13B9A">
      <w:pPr>
        <w:pStyle w:val="TOC2"/>
        <w:rPr>
          <w:rFonts w:asciiTheme="minorHAnsi" w:eastAsiaTheme="minorEastAsia" w:hAnsiTheme="minorHAnsi" w:cstheme="minorBidi"/>
          <w:noProof/>
          <w:sz w:val="22"/>
          <w:szCs w:val="22"/>
          <w:lang w:val="hr-HR" w:eastAsia="hr-HR"/>
        </w:rPr>
      </w:pPr>
      <w:hyperlink w:anchor="_Toc103169437" w:history="1">
        <w:r w:rsidR="008F773A" w:rsidRPr="00564FDC">
          <w:rPr>
            <w:rStyle w:val="Hyperlink"/>
            <w:rFonts w:cs="Arial"/>
            <w:noProof/>
          </w:rPr>
          <w:t>5.2</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Amplasarea conductelor de ventilație</w:t>
        </w:r>
        <w:r w:rsidR="008F773A">
          <w:rPr>
            <w:noProof/>
            <w:webHidden/>
          </w:rPr>
          <w:tab/>
        </w:r>
        <w:r w:rsidR="008F773A">
          <w:rPr>
            <w:noProof/>
            <w:webHidden/>
          </w:rPr>
          <w:fldChar w:fldCharType="begin"/>
        </w:r>
        <w:r w:rsidR="008F773A">
          <w:rPr>
            <w:noProof/>
            <w:webHidden/>
          </w:rPr>
          <w:instrText xml:space="preserve"> PAGEREF _Toc103169437 \h </w:instrText>
        </w:r>
        <w:r w:rsidR="008F773A">
          <w:rPr>
            <w:noProof/>
            <w:webHidden/>
          </w:rPr>
        </w:r>
        <w:r w:rsidR="008F773A">
          <w:rPr>
            <w:noProof/>
            <w:webHidden/>
          </w:rPr>
          <w:fldChar w:fldCharType="separate"/>
        </w:r>
        <w:r w:rsidR="00A76E22">
          <w:rPr>
            <w:noProof/>
            <w:webHidden/>
          </w:rPr>
          <w:t>11</w:t>
        </w:r>
        <w:r w:rsidR="008F773A">
          <w:rPr>
            <w:noProof/>
            <w:webHidden/>
          </w:rPr>
          <w:fldChar w:fldCharType="end"/>
        </w:r>
      </w:hyperlink>
    </w:p>
    <w:p w14:paraId="221FC8EA" w14:textId="4F1C6F98" w:rsidR="008F773A" w:rsidRDefault="00D13B9A">
      <w:pPr>
        <w:pStyle w:val="TOC3"/>
        <w:rPr>
          <w:rFonts w:asciiTheme="minorHAnsi" w:eastAsiaTheme="minorEastAsia" w:hAnsiTheme="minorHAnsi" w:cstheme="minorBidi"/>
          <w:noProof/>
          <w:sz w:val="22"/>
          <w:szCs w:val="22"/>
          <w:lang w:val="hr-HR" w:eastAsia="hr-HR"/>
        </w:rPr>
      </w:pPr>
      <w:hyperlink w:anchor="_Toc103169438" w:history="1">
        <w:r w:rsidR="008F773A" w:rsidRPr="00564FDC">
          <w:rPr>
            <w:rStyle w:val="Hyperlink"/>
            <w:noProof/>
          </w:rPr>
          <w:t>5.2.1</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Toate secțiunile de conducte</w:t>
        </w:r>
        <w:r w:rsidR="008F773A">
          <w:rPr>
            <w:noProof/>
            <w:webHidden/>
          </w:rPr>
          <w:tab/>
        </w:r>
        <w:r w:rsidR="008F773A">
          <w:rPr>
            <w:noProof/>
            <w:webHidden/>
          </w:rPr>
          <w:fldChar w:fldCharType="begin"/>
        </w:r>
        <w:r w:rsidR="008F773A">
          <w:rPr>
            <w:noProof/>
            <w:webHidden/>
          </w:rPr>
          <w:instrText xml:space="preserve"> PAGEREF _Toc103169438 \h </w:instrText>
        </w:r>
        <w:r w:rsidR="008F773A">
          <w:rPr>
            <w:noProof/>
            <w:webHidden/>
          </w:rPr>
        </w:r>
        <w:r w:rsidR="008F773A">
          <w:rPr>
            <w:noProof/>
            <w:webHidden/>
          </w:rPr>
          <w:fldChar w:fldCharType="separate"/>
        </w:r>
        <w:r w:rsidR="00A76E22">
          <w:rPr>
            <w:noProof/>
            <w:webHidden/>
          </w:rPr>
          <w:t>11</w:t>
        </w:r>
        <w:r w:rsidR="008F773A">
          <w:rPr>
            <w:noProof/>
            <w:webHidden/>
          </w:rPr>
          <w:fldChar w:fldCharType="end"/>
        </w:r>
      </w:hyperlink>
    </w:p>
    <w:p w14:paraId="386B72A1" w14:textId="6C6AEE3C" w:rsidR="008F773A" w:rsidRDefault="00D13B9A">
      <w:pPr>
        <w:pStyle w:val="TOC4"/>
        <w:rPr>
          <w:rFonts w:asciiTheme="minorHAnsi" w:eastAsiaTheme="minorEastAsia" w:hAnsiTheme="minorHAnsi" w:cstheme="minorBidi"/>
          <w:noProof/>
          <w:sz w:val="22"/>
          <w:szCs w:val="22"/>
          <w:lang w:val="hr-HR" w:eastAsia="hr-HR"/>
        </w:rPr>
      </w:pPr>
      <w:hyperlink w:anchor="_Toc103169439" w:history="1">
        <w:r w:rsidR="008F773A" w:rsidRPr="00564FDC">
          <w:rPr>
            <w:rStyle w:val="Hyperlink"/>
            <w:noProof/>
          </w:rPr>
          <w:t>5.2.1.1</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Limitarea forței</w:t>
        </w:r>
        <w:r w:rsidR="008F773A">
          <w:rPr>
            <w:noProof/>
            <w:webHidden/>
          </w:rPr>
          <w:tab/>
        </w:r>
        <w:r w:rsidR="008F773A">
          <w:rPr>
            <w:noProof/>
            <w:webHidden/>
          </w:rPr>
          <w:fldChar w:fldCharType="begin"/>
        </w:r>
        <w:r w:rsidR="008F773A">
          <w:rPr>
            <w:noProof/>
            <w:webHidden/>
          </w:rPr>
          <w:instrText xml:space="preserve"> PAGEREF _Toc103169439 \h </w:instrText>
        </w:r>
        <w:r w:rsidR="008F773A">
          <w:rPr>
            <w:noProof/>
            <w:webHidden/>
          </w:rPr>
        </w:r>
        <w:r w:rsidR="008F773A">
          <w:rPr>
            <w:noProof/>
            <w:webHidden/>
          </w:rPr>
          <w:fldChar w:fldCharType="separate"/>
        </w:r>
        <w:r w:rsidR="00A76E22">
          <w:rPr>
            <w:noProof/>
            <w:webHidden/>
          </w:rPr>
          <w:t>11</w:t>
        </w:r>
        <w:r w:rsidR="008F773A">
          <w:rPr>
            <w:noProof/>
            <w:webHidden/>
          </w:rPr>
          <w:fldChar w:fldCharType="end"/>
        </w:r>
      </w:hyperlink>
    </w:p>
    <w:p w14:paraId="0D19581E" w14:textId="59E53C89" w:rsidR="008F773A" w:rsidRDefault="00D13B9A">
      <w:pPr>
        <w:pStyle w:val="TOC4"/>
        <w:rPr>
          <w:rFonts w:asciiTheme="minorHAnsi" w:eastAsiaTheme="minorEastAsia" w:hAnsiTheme="minorHAnsi" w:cstheme="minorBidi"/>
          <w:noProof/>
          <w:sz w:val="22"/>
          <w:szCs w:val="22"/>
          <w:lang w:val="hr-HR" w:eastAsia="hr-HR"/>
        </w:rPr>
      </w:pPr>
      <w:hyperlink w:anchor="_Toc103169440" w:history="1">
        <w:r w:rsidR="008F773A" w:rsidRPr="00564FDC">
          <w:rPr>
            <w:rStyle w:val="Hyperlink"/>
            <w:noProof/>
          </w:rPr>
          <w:t>5.2.1.2</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Direcționarea prin componente cu rezistență la foc care închid spațiile</w:t>
        </w:r>
        <w:r w:rsidR="008F773A">
          <w:rPr>
            <w:noProof/>
            <w:webHidden/>
          </w:rPr>
          <w:tab/>
        </w:r>
        <w:r w:rsidR="008F773A">
          <w:rPr>
            <w:noProof/>
            <w:webHidden/>
          </w:rPr>
          <w:fldChar w:fldCharType="begin"/>
        </w:r>
        <w:r w:rsidR="008F773A">
          <w:rPr>
            <w:noProof/>
            <w:webHidden/>
          </w:rPr>
          <w:instrText xml:space="preserve"> PAGEREF _Toc103169440 \h </w:instrText>
        </w:r>
        <w:r w:rsidR="008F773A">
          <w:rPr>
            <w:noProof/>
            <w:webHidden/>
          </w:rPr>
        </w:r>
        <w:r w:rsidR="008F773A">
          <w:rPr>
            <w:noProof/>
            <w:webHidden/>
          </w:rPr>
          <w:fldChar w:fldCharType="separate"/>
        </w:r>
        <w:r w:rsidR="00A76E22">
          <w:rPr>
            <w:noProof/>
            <w:webHidden/>
          </w:rPr>
          <w:t>11</w:t>
        </w:r>
        <w:r w:rsidR="008F773A">
          <w:rPr>
            <w:noProof/>
            <w:webHidden/>
          </w:rPr>
          <w:fldChar w:fldCharType="end"/>
        </w:r>
      </w:hyperlink>
    </w:p>
    <w:p w14:paraId="20563145" w14:textId="45E9FEF7" w:rsidR="008F773A" w:rsidRDefault="00D13B9A">
      <w:pPr>
        <w:pStyle w:val="TOC4"/>
        <w:rPr>
          <w:rFonts w:asciiTheme="minorHAnsi" w:eastAsiaTheme="minorEastAsia" w:hAnsiTheme="minorHAnsi" w:cstheme="minorBidi"/>
          <w:noProof/>
          <w:sz w:val="22"/>
          <w:szCs w:val="22"/>
          <w:lang w:val="hr-HR" w:eastAsia="hr-HR"/>
        </w:rPr>
      </w:pPr>
      <w:hyperlink w:anchor="_Toc103169441" w:history="1">
        <w:r w:rsidR="008F773A" w:rsidRPr="00564FDC">
          <w:rPr>
            <w:rStyle w:val="Hyperlink"/>
            <w:noProof/>
          </w:rPr>
          <w:t>5.2.1.3</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Distanțe față de materiale de construcții inflamabile</w:t>
        </w:r>
        <w:r w:rsidR="008F773A">
          <w:rPr>
            <w:noProof/>
            <w:webHidden/>
          </w:rPr>
          <w:tab/>
        </w:r>
        <w:r w:rsidR="008F773A">
          <w:rPr>
            <w:noProof/>
            <w:webHidden/>
          </w:rPr>
          <w:fldChar w:fldCharType="begin"/>
        </w:r>
        <w:r w:rsidR="008F773A">
          <w:rPr>
            <w:noProof/>
            <w:webHidden/>
          </w:rPr>
          <w:instrText xml:space="preserve"> PAGEREF _Toc103169441 \h </w:instrText>
        </w:r>
        <w:r w:rsidR="008F773A">
          <w:rPr>
            <w:noProof/>
            <w:webHidden/>
          </w:rPr>
        </w:r>
        <w:r w:rsidR="008F773A">
          <w:rPr>
            <w:noProof/>
            <w:webHidden/>
          </w:rPr>
          <w:fldChar w:fldCharType="separate"/>
        </w:r>
        <w:r w:rsidR="00A76E22">
          <w:rPr>
            <w:noProof/>
            <w:webHidden/>
          </w:rPr>
          <w:t>11</w:t>
        </w:r>
        <w:r w:rsidR="008F773A">
          <w:rPr>
            <w:noProof/>
            <w:webHidden/>
          </w:rPr>
          <w:fldChar w:fldCharType="end"/>
        </w:r>
      </w:hyperlink>
    </w:p>
    <w:p w14:paraId="25ACEAA7" w14:textId="5FBA206D" w:rsidR="008F773A" w:rsidRDefault="00D13B9A">
      <w:pPr>
        <w:pStyle w:val="TOC3"/>
        <w:rPr>
          <w:rFonts w:asciiTheme="minorHAnsi" w:eastAsiaTheme="minorEastAsia" w:hAnsiTheme="minorHAnsi" w:cstheme="minorBidi"/>
          <w:noProof/>
          <w:sz w:val="22"/>
          <w:szCs w:val="22"/>
          <w:lang w:val="hr-HR" w:eastAsia="hr-HR"/>
        </w:rPr>
      </w:pPr>
      <w:hyperlink w:anchor="_Toc103169442" w:history="1">
        <w:r w:rsidR="008F773A" w:rsidRPr="00564FDC">
          <w:rPr>
            <w:rStyle w:val="Hyperlink"/>
            <w:noProof/>
          </w:rPr>
          <w:t>5.2.2</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Secțiunile de conducte care trebuie să fie rezistente la foc</w:t>
        </w:r>
        <w:r w:rsidR="008F773A">
          <w:rPr>
            <w:noProof/>
            <w:webHidden/>
          </w:rPr>
          <w:tab/>
        </w:r>
        <w:r w:rsidR="008F773A">
          <w:rPr>
            <w:noProof/>
            <w:webHidden/>
          </w:rPr>
          <w:fldChar w:fldCharType="begin"/>
        </w:r>
        <w:r w:rsidR="008F773A">
          <w:rPr>
            <w:noProof/>
            <w:webHidden/>
          </w:rPr>
          <w:instrText xml:space="preserve"> PAGEREF _Toc103169442 \h </w:instrText>
        </w:r>
        <w:r w:rsidR="008F773A">
          <w:rPr>
            <w:noProof/>
            <w:webHidden/>
          </w:rPr>
        </w:r>
        <w:r w:rsidR="008F773A">
          <w:rPr>
            <w:noProof/>
            <w:webHidden/>
          </w:rPr>
          <w:fldChar w:fldCharType="separate"/>
        </w:r>
        <w:r w:rsidR="00A76E22">
          <w:rPr>
            <w:noProof/>
            <w:webHidden/>
          </w:rPr>
          <w:t>11</w:t>
        </w:r>
        <w:r w:rsidR="008F773A">
          <w:rPr>
            <w:noProof/>
            <w:webHidden/>
          </w:rPr>
          <w:fldChar w:fldCharType="end"/>
        </w:r>
      </w:hyperlink>
    </w:p>
    <w:p w14:paraId="75B2C030" w14:textId="1C4A1265" w:rsidR="008F773A" w:rsidRDefault="00D13B9A">
      <w:pPr>
        <w:pStyle w:val="TOC3"/>
        <w:rPr>
          <w:rFonts w:asciiTheme="minorHAnsi" w:eastAsiaTheme="minorEastAsia" w:hAnsiTheme="minorHAnsi" w:cstheme="minorBidi"/>
          <w:noProof/>
          <w:sz w:val="22"/>
          <w:szCs w:val="22"/>
          <w:lang w:val="hr-HR" w:eastAsia="hr-HR"/>
        </w:rPr>
      </w:pPr>
      <w:hyperlink w:anchor="_Toc103169443" w:history="1">
        <w:r w:rsidR="008F773A" w:rsidRPr="00564FDC">
          <w:rPr>
            <w:rStyle w:val="Hyperlink"/>
            <w:noProof/>
          </w:rPr>
          <w:t>5.2.3</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Conducte care ies în exterior</w:t>
        </w:r>
        <w:r w:rsidR="008F773A">
          <w:rPr>
            <w:noProof/>
            <w:webHidden/>
          </w:rPr>
          <w:tab/>
        </w:r>
        <w:r w:rsidR="008F773A">
          <w:rPr>
            <w:noProof/>
            <w:webHidden/>
          </w:rPr>
          <w:fldChar w:fldCharType="begin"/>
        </w:r>
        <w:r w:rsidR="008F773A">
          <w:rPr>
            <w:noProof/>
            <w:webHidden/>
          </w:rPr>
          <w:instrText xml:space="preserve"> PAGEREF _Toc103169443 \h </w:instrText>
        </w:r>
        <w:r w:rsidR="008F773A">
          <w:rPr>
            <w:noProof/>
            <w:webHidden/>
          </w:rPr>
        </w:r>
        <w:r w:rsidR="008F773A">
          <w:rPr>
            <w:noProof/>
            <w:webHidden/>
          </w:rPr>
          <w:fldChar w:fldCharType="separate"/>
        </w:r>
        <w:r w:rsidR="00A76E22">
          <w:rPr>
            <w:noProof/>
            <w:webHidden/>
          </w:rPr>
          <w:t>12</w:t>
        </w:r>
        <w:r w:rsidR="008F773A">
          <w:rPr>
            <w:noProof/>
            <w:webHidden/>
          </w:rPr>
          <w:fldChar w:fldCharType="end"/>
        </w:r>
      </w:hyperlink>
    </w:p>
    <w:p w14:paraId="6583E221" w14:textId="5A835DD6" w:rsidR="008F773A" w:rsidRDefault="00D13B9A">
      <w:pPr>
        <w:pStyle w:val="TOC3"/>
        <w:rPr>
          <w:rFonts w:asciiTheme="minorHAnsi" w:eastAsiaTheme="minorEastAsia" w:hAnsiTheme="minorHAnsi" w:cstheme="minorBidi"/>
          <w:noProof/>
          <w:sz w:val="22"/>
          <w:szCs w:val="22"/>
          <w:lang w:val="hr-HR" w:eastAsia="hr-HR"/>
        </w:rPr>
      </w:pPr>
      <w:hyperlink w:anchor="_Toc103169444" w:history="1">
        <w:r w:rsidR="008F773A" w:rsidRPr="00564FDC">
          <w:rPr>
            <w:rStyle w:val="Hyperlink"/>
            <w:noProof/>
          </w:rPr>
          <w:t>5.2.4</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Conducte de ventilație deasupra tavanelor suspendate</w:t>
        </w:r>
        <w:r w:rsidR="008F773A">
          <w:rPr>
            <w:noProof/>
            <w:webHidden/>
          </w:rPr>
          <w:tab/>
        </w:r>
        <w:r w:rsidR="008F773A">
          <w:rPr>
            <w:noProof/>
            <w:webHidden/>
          </w:rPr>
          <w:fldChar w:fldCharType="begin"/>
        </w:r>
        <w:r w:rsidR="008F773A">
          <w:rPr>
            <w:noProof/>
            <w:webHidden/>
          </w:rPr>
          <w:instrText xml:space="preserve"> PAGEREF _Toc103169444 \h </w:instrText>
        </w:r>
        <w:r w:rsidR="008F773A">
          <w:rPr>
            <w:noProof/>
            <w:webHidden/>
          </w:rPr>
        </w:r>
        <w:r w:rsidR="008F773A">
          <w:rPr>
            <w:noProof/>
            <w:webHidden/>
          </w:rPr>
          <w:fldChar w:fldCharType="separate"/>
        </w:r>
        <w:r w:rsidR="00A76E22">
          <w:rPr>
            <w:noProof/>
            <w:webHidden/>
          </w:rPr>
          <w:t>12</w:t>
        </w:r>
        <w:r w:rsidR="008F773A">
          <w:rPr>
            <w:noProof/>
            <w:webHidden/>
          </w:rPr>
          <w:fldChar w:fldCharType="end"/>
        </w:r>
      </w:hyperlink>
    </w:p>
    <w:p w14:paraId="0F86ED06" w14:textId="0F2C1CA7" w:rsidR="008F773A" w:rsidRDefault="00D13B9A">
      <w:pPr>
        <w:pStyle w:val="TOC3"/>
        <w:rPr>
          <w:rFonts w:asciiTheme="minorHAnsi" w:eastAsiaTheme="minorEastAsia" w:hAnsiTheme="minorHAnsi" w:cstheme="minorBidi"/>
          <w:noProof/>
          <w:sz w:val="22"/>
          <w:szCs w:val="22"/>
          <w:lang w:val="hr-HR" w:eastAsia="hr-HR"/>
        </w:rPr>
      </w:pPr>
      <w:hyperlink w:anchor="_Toc103169445" w:history="1">
        <w:r w:rsidR="008F773A" w:rsidRPr="00564FDC">
          <w:rPr>
            <w:rStyle w:val="Hyperlink"/>
            <w:noProof/>
          </w:rPr>
          <w:t>5.2.5</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Protecție împotriva incendiilor la mansardă</w:t>
        </w:r>
        <w:r w:rsidR="008F773A">
          <w:rPr>
            <w:noProof/>
            <w:webHidden/>
          </w:rPr>
          <w:tab/>
        </w:r>
        <w:r w:rsidR="008F773A">
          <w:rPr>
            <w:noProof/>
            <w:webHidden/>
          </w:rPr>
          <w:fldChar w:fldCharType="begin"/>
        </w:r>
        <w:r w:rsidR="008F773A">
          <w:rPr>
            <w:noProof/>
            <w:webHidden/>
          </w:rPr>
          <w:instrText xml:space="preserve"> PAGEREF _Toc103169445 \h </w:instrText>
        </w:r>
        <w:r w:rsidR="008F773A">
          <w:rPr>
            <w:noProof/>
            <w:webHidden/>
          </w:rPr>
        </w:r>
        <w:r w:rsidR="008F773A">
          <w:rPr>
            <w:noProof/>
            <w:webHidden/>
          </w:rPr>
          <w:fldChar w:fldCharType="separate"/>
        </w:r>
        <w:r w:rsidR="00A76E22">
          <w:rPr>
            <w:noProof/>
            <w:webHidden/>
          </w:rPr>
          <w:t>12</w:t>
        </w:r>
        <w:r w:rsidR="008F773A">
          <w:rPr>
            <w:noProof/>
            <w:webHidden/>
          </w:rPr>
          <w:fldChar w:fldCharType="end"/>
        </w:r>
      </w:hyperlink>
    </w:p>
    <w:p w14:paraId="463FBB46" w14:textId="1E8B88C9" w:rsidR="008F773A" w:rsidRDefault="00D13B9A">
      <w:pPr>
        <w:pStyle w:val="TOC1"/>
        <w:rPr>
          <w:rFonts w:asciiTheme="minorHAnsi" w:eastAsiaTheme="minorEastAsia" w:hAnsiTheme="minorHAnsi" w:cstheme="minorBidi"/>
          <w:noProof/>
          <w:sz w:val="22"/>
          <w:szCs w:val="22"/>
          <w:lang w:val="hr-HR" w:eastAsia="hr-HR"/>
        </w:rPr>
      </w:pPr>
      <w:hyperlink w:anchor="_Toc103169446" w:history="1">
        <w:r w:rsidR="008F773A" w:rsidRPr="00564FDC">
          <w:rPr>
            <w:rStyle w:val="Hyperlink"/>
            <w:noProof/>
          </w:rPr>
          <w:t>6</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Instalații de tratare a aerului și centre de ventilație</w:t>
        </w:r>
        <w:r w:rsidR="008F773A">
          <w:rPr>
            <w:noProof/>
            <w:webHidden/>
          </w:rPr>
          <w:tab/>
        </w:r>
        <w:r w:rsidR="008F773A">
          <w:rPr>
            <w:noProof/>
            <w:webHidden/>
          </w:rPr>
          <w:fldChar w:fldCharType="begin"/>
        </w:r>
        <w:r w:rsidR="008F773A">
          <w:rPr>
            <w:noProof/>
            <w:webHidden/>
          </w:rPr>
          <w:instrText xml:space="preserve"> PAGEREF _Toc103169446 \h </w:instrText>
        </w:r>
        <w:r w:rsidR="008F773A">
          <w:rPr>
            <w:noProof/>
            <w:webHidden/>
          </w:rPr>
        </w:r>
        <w:r w:rsidR="008F773A">
          <w:rPr>
            <w:noProof/>
            <w:webHidden/>
          </w:rPr>
          <w:fldChar w:fldCharType="separate"/>
        </w:r>
        <w:r w:rsidR="00A76E22">
          <w:rPr>
            <w:noProof/>
            <w:webHidden/>
          </w:rPr>
          <w:t>12</w:t>
        </w:r>
        <w:r w:rsidR="008F773A">
          <w:rPr>
            <w:noProof/>
            <w:webHidden/>
          </w:rPr>
          <w:fldChar w:fldCharType="end"/>
        </w:r>
      </w:hyperlink>
    </w:p>
    <w:p w14:paraId="160039D5" w14:textId="2D66BFDA" w:rsidR="008F773A" w:rsidRDefault="00D13B9A">
      <w:pPr>
        <w:pStyle w:val="TOC2"/>
        <w:rPr>
          <w:rFonts w:asciiTheme="minorHAnsi" w:eastAsiaTheme="minorEastAsia" w:hAnsiTheme="minorHAnsi" w:cstheme="minorBidi"/>
          <w:noProof/>
          <w:sz w:val="22"/>
          <w:szCs w:val="22"/>
          <w:lang w:val="hr-HR" w:eastAsia="hr-HR"/>
        </w:rPr>
      </w:pPr>
      <w:hyperlink w:anchor="_Toc103169447" w:history="1">
        <w:r w:rsidR="008F773A" w:rsidRPr="00564FDC">
          <w:rPr>
            <w:rStyle w:val="Hyperlink"/>
            <w:noProof/>
          </w:rPr>
          <w:t>6.1</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Încălzitoare de aer</w:t>
        </w:r>
        <w:r w:rsidR="008F773A">
          <w:rPr>
            <w:noProof/>
            <w:webHidden/>
          </w:rPr>
          <w:tab/>
        </w:r>
        <w:r w:rsidR="008F773A">
          <w:rPr>
            <w:noProof/>
            <w:webHidden/>
          </w:rPr>
          <w:fldChar w:fldCharType="begin"/>
        </w:r>
        <w:r w:rsidR="008F773A">
          <w:rPr>
            <w:noProof/>
            <w:webHidden/>
          </w:rPr>
          <w:instrText xml:space="preserve"> PAGEREF _Toc103169447 \h </w:instrText>
        </w:r>
        <w:r w:rsidR="008F773A">
          <w:rPr>
            <w:noProof/>
            <w:webHidden/>
          </w:rPr>
        </w:r>
        <w:r w:rsidR="008F773A">
          <w:rPr>
            <w:noProof/>
            <w:webHidden/>
          </w:rPr>
          <w:fldChar w:fldCharType="separate"/>
        </w:r>
        <w:r w:rsidR="00A76E22">
          <w:rPr>
            <w:noProof/>
            <w:webHidden/>
          </w:rPr>
          <w:t>12</w:t>
        </w:r>
        <w:r w:rsidR="008F773A">
          <w:rPr>
            <w:noProof/>
            <w:webHidden/>
          </w:rPr>
          <w:fldChar w:fldCharType="end"/>
        </w:r>
      </w:hyperlink>
    </w:p>
    <w:p w14:paraId="21B76C35" w14:textId="36AF7722" w:rsidR="008F773A" w:rsidRDefault="00D13B9A">
      <w:pPr>
        <w:pStyle w:val="TOC2"/>
        <w:rPr>
          <w:rFonts w:asciiTheme="minorHAnsi" w:eastAsiaTheme="minorEastAsia" w:hAnsiTheme="minorHAnsi" w:cstheme="minorBidi"/>
          <w:noProof/>
          <w:sz w:val="22"/>
          <w:szCs w:val="22"/>
          <w:lang w:val="hr-HR" w:eastAsia="hr-HR"/>
        </w:rPr>
      </w:pPr>
      <w:hyperlink w:anchor="_Toc103169448" w:history="1">
        <w:r w:rsidR="008F773A" w:rsidRPr="00564FDC">
          <w:rPr>
            <w:rStyle w:val="Hyperlink"/>
            <w:noProof/>
          </w:rPr>
          <w:t>6.2</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Medii de filtrare, umidificatoare cu contact și separatoare de picături</w:t>
        </w:r>
        <w:r w:rsidR="008F773A">
          <w:rPr>
            <w:noProof/>
            <w:webHidden/>
          </w:rPr>
          <w:tab/>
        </w:r>
        <w:r w:rsidR="008F773A">
          <w:rPr>
            <w:noProof/>
            <w:webHidden/>
          </w:rPr>
          <w:fldChar w:fldCharType="begin"/>
        </w:r>
        <w:r w:rsidR="008F773A">
          <w:rPr>
            <w:noProof/>
            <w:webHidden/>
          </w:rPr>
          <w:instrText xml:space="preserve"> PAGEREF _Toc103169448 \h </w:instrText>
        </w:r>
        <w:r w:rsidR="008F773A">
          <w:rPr>
            <w:noProof/>
            <w:webHidden/>
          </w:rPr>
        </w:r>
        <w:r w:rsidR="008F773A">
          <w:rPr>
            <w:noProof/>
            <w:webHidden/>
          </w:rPr>
          <w:fldChar w:fldCharType="separate"/>
        </w:r>
        <w:r w:rsidR="00A76E22">
          <w:rPr>
            <w:noProof/>
            <w:webHidden/>
          </w:rPr>
          <w:t>13</w:t>
        </w:r>
        <w:r w:rsidR="008F773A">
          <w:rPr>
            <w:noProof/>
            <w:webHidden/>
          </w:rPr>
          <w:fldChar w:fldCharType="end"/>
        </w:r>
      </w:hyperlink>
    </w:p>
    <w:p w14:paraId="14BF0034" w14:textId="3250DF4E" w:rsidR="008F773A" w:rsidRDefault="00D13B9A">
      <w:pPr>
        <w:pStyle w:val="TOC2"/>
        <w:rPr>
          <w:rFonts w:asciiTheme="minorHAnsi" w:eastAsiaTheme="minorEastAsia" w:hAnsiTheme="minorHAnsi" w:cstheme="minorBidi"/>
          <w:noProof/>
          <w:sz w:val="22"/>
          <w:szCs w:val="22"/>
          <w:lang w:val="hr-HR" w:eastAsia="hr-HR"/>
        </w:rPr>
      </w:pPr>
      <w:hyperlink w:anchor="_Toc103169449" w:history="1">
        <w:r w:rsidR="008F773A" w:rsidRPr="00564FDC">
          <w:rPr>
            <w:rStyle w:val="Hyperlink"/>
            <w:noProof/>
          </w:rPr>
          <w:t>6.3</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Instalații de recuperare a căldurii</w:t>
        </w:r>
        <w:r w:rsidR="008F773A">
          <w:rPr>
            <w:noProof/>
            <w:webHidden/>
          </w:rPr>
          <w:tab/>
        </w:r>
        <w:r w:rsidR="008F773A">
          <w:rPr>
            <w:noProof/>
            <w:webHidden/>
          </w:rPr>
          <w:fldChar w:fldCharType="begin"/>
        </w:r>
        <w:r w:rsidR="008F773A">
          <w:rPr>
            <w:noProof/>
            <w:webHidden/>
          </w:rPr>
          <w:instrText xml:space="preserve"> PAGEREF _Toc103169449 \h </w:instrText>
        </w:r>
        <w:r w:rsidR="008F773A">
          <w:rPr>
            <w:noProof/>
            <w:webHidden/>
          </w:rPr>
        </w:r>
        <w:r w:rsidR="008F773A">
          <w:rPr>
            <w:noProof/>
            <w:webHidden/>
          </w:rPr>
          <w:fldChar w:fldCharType="separate"/>
        </w:r>
        <w:r w:rsidR="00A76E22">
          <w:rPr>
            <w:noProof/>
            <w:webHidden/>
          </w:rPr>
          <w:t>13</w:t>
        </w:r>
        <w:r w:rsidR="008F773A">
          <w:rPr>
            <w:noProof/>
            <w:webHidden/>
          </w:rPr>
          <w:fldChar w:fldCharType="end"/>
        </w:r>
      </w:hyperlink>
    </w:p>
    <w:p w14:paraId="7E778149" w14:textId="66822B00" w:rsidR="008F773A" w:rsidRDefault="00D13B9A">
      <w:pPr>
        <w:pStyle w:val="TOC2"/>
        <w:rPr>
          <w:rFonts w:asciiTheme="minorHAnsi" w:eastAsiaTheme="minorEastAsia" w:hAnsiTheme="minorHAnsi" w:cstheme="minorBidi"/>
          <w:noProof/>
          <w:sz w:val="22"/>
          <w:szCs w:val="22"/>
          <w:lang w:val="hr-HR" w:eastAsia="hr-HR"/>
        </w:rPr>
      </w:pPr>
      <w:hyperlink w:anchor="_Toc103169450" w:history="1">
        <w:r w:rsidR="008F773A" w:rsidRPr="00564FDC">
          <w:rPr>
            <w:rStyle w:val="Hyperlink"/>
            <w:noProof/>
          </w:rPr>
          <w:t>6.4</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Centre de ventilație pentru ventilatoare și dispozitive de tratare a aerului</w:t>
        </w:r>
        <w:r w:rsidR="008F773A">
          <w:rPr>
            <w:noProof/>
            <w:webHidden/>
          </w:rPr>
          <w:tab/>
        </w:r>
        <w:r w:rsidR="008F773A">
          <w:rPr>
            <w:noProof/>
            <w:webHidden/>
          </w:rPr>
          <w:fldChar w:fldCharType="begin"/>
        </w:r>
        <w:r w:rsidR="008F773A">
          <w:rPr>
            <w:noProof/>
            <w:webHidden/>
          </w:rPr>
          <w:instrText xml:space="preserve"> PAGEREF _Toc103169450 \h </w:instrText>
        </w:r>
        <w:r w:rsidR="008F773A">
          <w:rPr>
            <w:noProof/>
            <w:webHidden/>
          </w:rPr>
        </w:r>
        <w:r w:rsidR="008F773A">
          <w:rPr>
            <w:noProof/>
            <w:webHidden/>
          </w:rPr>
          <w:fldChar w:fldCharType="separate"/>
        </w:r>
        <w:r w:rsidR="00A76E22">
          <w:rPr>
            <w:noProof/>
            <w:webHidden/>
          </w:rPr>
          <w:t>13</w:t>
        </w:r>
        <w:r w:rsidR="008F773A">
          <w:rPr>
            <w:noProof/>
            <w:webHidden/>
          </w:rPr>
          <w:fldChar w:fldCharType="end"/>
        </w:r>
      </w:hyperlink>
    </w:p>
    <w:p w14:paraId="49A7C8C7" w14:textId="669D93A2" w:rsidR="008F773A" w:rsidRDefault="00D13B9A">
      <w:pPr>
        <w:pStyle w:val="TOC3"/>
        <w:rPr>
          <w:rFonts w:asciiTheme="minorHAnsi" w:eastAsiaTheme="minorEastAsia" w:hAnsiTheme="minorHAnsi" w:cstheme="minorBidi"/>
          <w:noProof/>
          <w:sz w:val="22"/>
          <w:szCs w:val="22"/>
          <w:lang w:val="hr-HR" w:eastAsia="hr-HR"/>
        </w:rPr>
      </w:pPr>
      <w:hyperlink w:anchor="_Toc103169451" w:history="1">
        <w:r w:rsidR="008F773A" w:rsidRPr="00564FDC">
          <w:rPr>
            <w:rStyle w:val="Hyperlink"/>
            <w:noProof/>
          </w:rPr>
          <w:t>6.4.1</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Cerințe esențiale</w:t>
        </w:r>
        <w:r w:rsidR="008F773A">
          <w:rPr>
            <w:noProof/>
            <w:webHidden/>
          </w:rPr>
          <w:tab/>
        </w:r>
        <w:r w:rsidR="008F773A">
          <w:rPr>
            <w:noProof/>
            <w:webHidden/>
          </w:rPr>
          <w:fldChar w:fldCharType="begin"/>
        </w:r>
        <w:r w:rsidR="008F773A">
          <w:rPr>
            <w:noProof/>
            <w:webHidden/>
          </w:rPr>
          <w:instrText xml:space="preserve"> PAGEREF _Toc103169451 \h </w:instrText>
        </w:r>
        <w:r w:rsidR="008F773A">
          <w:rPr>
            <w:noProof/>
            <w:webHidden/>
          </w:rPr>
        </w:r>
        <w:r w:rsidR="008F773A">
          <w:rPr>
            <w:noProof/>
            <w:webHidden/>
          </w:rPr>
          <w:fldChar w:fldCharType="separate"/>
        </w:r>
        <w:r w:rsidR="00A76E22">
          <w:rPr>
            <w:noProof/>
            <w:webHidden/>
          </w:rPr>
          <w:t>13</w:t>
        </w:r>
        <w:r w:rsidR="008F773A">
          <w:rPr>
            <w:noProof/>
            <w:webHidden/>
          </w:rPr>
          <w:fldChar w:fldCharType="end"/>
        </w:r>
      </w:hyperlink>
    </w:p>
    <w:p w14:paraId="44CE4C7D" w14:textId="20976581" w:rsidR="008F773A" w:rsidRDefault="00D13B9A">
      <w:pPr>
        <w:pStyle w:val="TOC3"/>
        <w:rPr>
          <w:rFonts w:asciiTheme="minorHAnsi" w:eastAsiaTheme="minorEastAsia" w:hAnsiTheme="minorHAnsi" w:cstheme="minorBidi"/>
          <w:noProof/>
          <w:sz w:val="22"/>
          <w:szCs w:val="22"/>
          <w:lang w:val="hr-HR" w:eastAsia="hr-HR"/>
        </w:rPr>
      </w:pPr>
      <w:hyperlink w:anchor="_Toc103169452" w:history="1">
        <w:r w:rsidR="008F773A" w:rsidRPr="00564FDC">
          <w:rPr>
            <w:rStyle w:val="Hyperlink"/>
            <w:noProof/>
          </w:rPr>
          <w:t>6.4.2</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Componente, pardoseli și deschideri ale centrelor de ventilație</w:t>
        </w:r>
        <w:r w:rsidR="008F773A">
          <w:rPr>
            <w:noProof/>
            <w:webHidden/>
          </w:rPr>
          <w:tab/>
        </w:r>
        <w:r w:rsidR="008F773A">
          <w:rPr>
            <w:noProof/>
            <w:webHidden/>
          </w:rPr>
          <w:fldChar w:fldCharType="begin"/>
        </w:r>
        <w:r w:rsidR="008F773A">
          <w:rPr>
            <w:noProof/>
            <w:webHidden/>
          </w:rPr>
          <w:instrText xml:space="preserve"> PAGEREF _Toc103169452 \h </w:instrText>
        </w:r>
        <w:r w:rsidR="008F773A">
          <w:rPr>
            <w:noProof/>
            <w:webHidden/>
          </w:rPr>
        </w:r>
        <w:r w:rsidR="008F773A">
          <w:rPr>
            <w:noProof/>
            <w:webHidden/>
          </w:rPr>
          <w:fldChar w:fldCharType="separate"/>
        </w:r>
        <w:r w:rsidR="00A76E22">
          <w:rPr>
            <w:noProof/>
            <w:webHidden/>
          </w:rPr>
          <w:t>13</w:t>
        </w:r>
        <w:r w:rsidR="008F773A">
          <w:rPr>
            <w:noProof/>
            <w:webHidden/>
          </w:rPr>
          <w:fldChar w:fldCharType="end"/>
        </w:r>
      </w:hyperlink>
    </w:p>
    <w:p w14:paraId="39593B37" w14:textId="33450058" w:rsidR="008F773A" w:rsidRDefault="00D13B9A">
      <w:pPr>
        <w:pStyle w:val="TOC3"/>
        <w:rPr>
          <w:rFonts w:asciiTheme="minorHAnsi" w:eastAsiaTheme="minorEastAsia" w:hAnsiTheme="minorHAnsi" w:cstheme="minorBidi"/>
          <w:noProof/>
          <w:sz w:val="22"/>
          <w:szCs w:val="22"/>
          <w:lang w:val="hr-HR" w:eastAsia="hr-HR"/>
        </w:rPr>
      </w:pPr>
      <w:hyperlink w:anchor="_Toc103169453" w:history="1">
        <w:r w:rsidR="008F773A" w:rsidRPr="00564FDC">
          <w:rPr>
            <w:rStyle w:val="Hyperlink"/>
            <w:noProof/>
          </w:rPr>
          <w:t>6.4.3</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Ieșiri ale centralelor de ventilație</w:t>
        </w:r>
        <w:r w:rsidR="008F773A">
          <w:rPr>
            <w:noProof/>
            <w:webHidden/>
          </w:rPr>
          <w:tab/>
        </w:r>
        <w:r w:rsidR="008F773A">
          <w:rPr>
            <w:noProof/>
            <w:webHidden/>
          </w:rPr>
          <w:fldChar w:fldCharType="begin"/>
        </w:r>
        <w:r w:rsidR="008F773A">
          <w:rPr>
            <w:noProof/>
            <w:webHidden/>
          </w:rPr>
          <w:instrText xml:space="preserve"> PAGEREF _Toc103169453 \h </w:instrText>
        </w:r>
        <w:r w:rsidR="008F773A">
          <w:rPr>
            <w:noProof/>
            <w:webHidden/>
          </w:rPr>
        </w:r>
        <w:r w:rsidR="008F773A">
          <w:rPr>
            <w:noProof/>
            <w:webHidden/>
          </w:rPr>
          <w:fldChar w:fldCharType="separate"/>
        </w:r>
        <w:r w:rsidR="00A76E22">
          <w:rPr>
            <w:noProof/>
            <w:webHidden/>
          </w:rPr>
          <w:t>13</w:t>
        </w:r>
        <w:r w:rsidR="008F773A">
          <w:rPr>
            <w:noProof/>
            <w:webHidden/>
          </w:rPr>
          <w:fldChar w:fldCharType="end"/>
        </w:r>
      </w:hyperlink>
    </w:p>
    <w:p w14:paraId="2F4184B9" w14:textId="67E9182E" w:rsidR="008F773A" w:rsidRDefault="00D13B9A">
      <w:pPr>
        <w:pStyle w:val="TOC3"/>
        <w:rPr>
          <w:rFonts w:asciiTheme="minorHAnsi" w:eastAsiaTheme="minorEastAsia" w:hAnsiTheme="minorHAnsi" w:cstheme="minorBidi"/>
          <w:noProof/>
          <w:sz w:val="22"/>
          <w:szCs w:val="22"/>
          <w:lang w:val="hr-HR" w:eastAsia="hr-HR"/>
        </w:rPr>
      </w:pPr>
      <w:hyperlink w:anchor="_Toc103169454" w:history="1">
        <w:r w:rsidR="008F773A" w:rsidRPr="00564FDC">
          <w:rPr>
            <w:rStyle w:val="Hyperlink"/>
            <w:noProof/>
          </w:rPr>
          <w:t>6.4.4</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Conducte de ventilație din centrale de ventilație</w:t>
        </w:r>
        <w:r w:rsidR="008F773A">
          <w:rPr>
            <w:noProof/>
            <w:webHidden/>
          </w:rPr>
          <w:tab/>
        </w:r>
        <w:r w:rsidR="008F773A">
          <w:rPr>
            <w:noProof/>
            <w:webHidden/>
          </w:rPr>
          <w:fldChar w:fldCharType="begin"/>
        </w:r>
        <w:r w:rsidR="008F773A">
          <w:rPr>
            <w:noProof/>
            <w:webHidden/>
          </w:rPr>
          <w:instrText xml:space="preserve"> PAGEREF _Toc103169454 \h </w:instrText>
        </w:r>
        <w:r w:rsidR="008F773A">
          <w:rPr>
            <w:noProof/>
            <w:webHidden/>
          </w:rPr>
        </w:r>
        <w:r w:rsidR="008F773A">
          <w:rPr>
            <w:noProof/>
            <w:webHidden/>
          </w:rPr>
          <w:fldChar w:fldCharType="separate"/>
        </w:r>
        <w:r w:rsidR="00A76E22">
          <w:rPr>
            <w:noProof/>
            <w:webHidden/>
          </w:rPr>
          <w:t>14</w:t>
        </w:r>
        <w:r w:rsidR="008F773A">
          <w:rPr>
            <w:noProof/>
            <w:webHidden/>
          </w:rPr>
          <w:fldChar w:fldCharType="end"/>
        </w:r>
      </w:hyperlink>
    </w:p>
    <w:p w14:paraId="7F8D7B94" w14:textId="4F3DDC64" w:rsidR="008F773A" w:rsidRDefault="00D13B9A">
      <w:pPr>
        <w:pStyle w:val="TOC1"/>
        <w:rPr>
          <w:rFonts w:asciiTheme="minorHAnsi" w:eastAsiaTheme="minorEastAsia" w:hAnsiTheme="minorHAnsi" w:cstheme="minorBidi"/>
          <w:noProof/>
          <w:sz w:val="22"/>
          <w:szCs w:val="22"/>
          <w:lang w:val="hr-HR" w:eastAsia="hr-HR"/>
        </w:rPr>
      </w:pPr>
      <w:hyperlink w:anchor="_Toc103169455" w:history="1">
        <w:r w:rsidR="008F773A" w:rsidRPr="00564FDC">
          <w:rPr>
            <w:rStyle w:val="Hyperlink"/>
            <w:noProof/>
          </w:rPr>
          <w:t>7</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Instalații de ventilație pentru utilizări speciale</w:t>
        </w:r>
        <w:r w:rsidR="008F773A">
          <w:rPr>
            <w:noProof/>
            <w:webHidden/>
          </w:rPr>
          <w:tab/>
        </w:r>
        <w:r w:rsidR="008F773A">
          <w:rPr>
            <w:noProof/>
            <w:webHidden/>
          </w:rPr>
          <w:fldChar w:fldCharType="begin"/>
        </w:r>
        <w:r w:rsidR="008F773A">
          <w:rPr>
            <w:noProof/>
            <w:webHidden/>
          </w:rPr>
          <w:instrText xml:space="preserve"> PAGEREF _Toc103169455 \h </w:instrText>
        </w:r>
        <w:r w:rsidR="008F773A">
          <w:rPr>
            <w:noProof/>
            <w:webHidden/>
          </w:rPr>
        </w:r>
        <w:r w:rsidR="008F773A">
          <w:rPr>
            <w:noProof/>
            <w:webHidden/>
          </w:rPr>
          <w:fldChar w:fldCharType="separate"/>
        </w:r>
        <w:r w:rsidR="00A76E22">
          <w:rPr>
            <w:noProof/>
            <w:webHidden/>
          </w:rPr>
          <w:t>14</w:t>
        </w:r>
        <w:r w:rsidR="008F773A">
          <w:rPr>
            <w:noProof/>
            <w:webHidden/>
          </w:rPr>
          <w:fldChar w:fldCharType="end"/>
        </w:r>
      </w:hyperlink>
    </w:p>
    <w:p w14:paraId="71CADCD1" w14:textId="39D32CFC" w:rsidR="008F773A" w:rsidRDefault="00D13B9A">
      <w:pPr>
        <w:pStyle w:val="TOC2"/>
        <w:rPr>
          <w:rFonts w:asciiTheme="minorHAnsi" w:eastAsiaTheme="minorEastAsia" w:hAnsiTheme="minorHAnsi" w:cstheme="minorBidi"/>
          <w:noProof/>
          <w:sz w:val="22"/>
          <w:szCs w:val="22"/>
          <w:lang w:val="hr-HR" w:eastAsia="hr-HR"/>
        </w:rPr>
      </w:pPr>
      <w:hyperlink w:anchor="_Toc103169456" w:history="1">
        <w:r w:rsidR="008F773A" w:rsidRPr="00564FDC">
          <w:rPr>
            <w:rStyle w:val="Hyperlink"/>
            <w:rFonts w:cs="Arial"/>
            <w:noProof/>
          </w:rPr>
          <w:t>7.1</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Instalații de ventilație pentru ventilația apartamentelor și a unităților de utilizare închise cu o suprafață de maxim 200 m²</w:t>
        </w:r>
        <w:r w:rsidR="008F773A">
          <w:rPr>
            <w:noProof/>
            <w:webHidden/>
          </w:rPr>
          <w:tab/>
        </w:r>
        <w:r w:rsidR="008F773A">
          <w:rPr>
            <w:noProof/>
            <w:webHidden/>
          </w:rPr>
          <w:fldChar w:fldCharType="begin"/>
        </w:r>
        <w:r w:rsidR="008F773A">
          <w:rPr>
            <w:noProof/>
            <w:webHidden/>
          </w:rPr>
          <w:instrText xml:space="preserve"> PAGEREF _Toc103169456 \h </w:instrText>
        </w:r>
        <w:r w:rsidR="008F773A">
          <w:rPr>
            <w:noProof/>
            <w:webHidden/>
          </w:rPr>
        </w:r>
        <w:r w:rsidR="008F773A">
          <w:rPr>
            <w:noProof/>
            <w:webHidden/>
          </w:rPr>
          <w:fldChar w:fldCharType="separate"/>
        </w:r>
        <w:r w:rsidR="00A76E22">
          <w:rPr>
            <w:noProof/>
            <w:webHidden/>
          </w:rPr>
          <w:t>14</w:t>
        </w:r>
        <w:r w:rsidR="008F773A">
          <w:rPr>
            <w:noProof/>
            <w:webHidden/>
          </w:rPr>
          <w:fldChar w:fldCharType="end"/>
        </w:r>
      </w:hyperlink>
    </w:p>
    <w:p w14:paraId="0E86281A" w14:textId="14F4505B" w:rsidR="008F773A" w:rsidRDefault="00D13B9A">
      <w:pPr>
        <w:pStyle w:val="TOC2"/>
        <w:rPr>
          <w:rFonts w:asciiTheme="minorHAnsi" w:eastAsiaTheme="minorEastAsia" w:hAnsiTheme="minorHAnsi" w:cstheme="minorBidi"/>
          <w:noProof/>
          <w:sz w:val="22"/>
          <w:szCs w:val="22"/>
          <w:lang w:val="hr-HR" w:eastAsia="hr-HR"/>
        </w:rPr>
      </w:pPr>
      <w:hyperlink w:anchor="_Toc103169457" w:history="1">
        <w:r w:rsidR="008F773A" w:rsidRPr="00564FDC">
          <w:rPr>
            <w:rStyle w:val="Hyperlink"/>
            <w:rFonts w:cs="Arial"/>
            <w:noProof/>
          </w:rPr>
          <w:t>7.2</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Instalații de ventilație cu ventilatoare pentru ventilarea băilor și spațiilor de toalete (instalații de ventilație pentru băi/WC-uri)</w:t>
        </w:r>
        <w:r w:rsidR="008F773A">
          <w:rPr>
            <w:noProof/>
            <w:webHidden/>
          </w:rPr>
          <w:tab/>
        </w:r>
        <w:r w:rsidR="008F773A">
          <w:rPr>
            <w:noProof/>
            <w:webHidden/>
          </w:rPr>
          <w:fldChar w:fldCharType="begin"/>
        </w:r>
        <w:r w:rsidR="008F773A">
          <w:rPr>
            <w:noProof/>
            <w:webHidden/>
          </w:rPr>
          <w:instrText xml:space="preserve"> PAGEREF _Toc103169457 \h </w:instrText>
        </w:r>
        <w:r w:rsidR="008F773A">
          <w:rPr>
            <w:noProof/>
            <w:webHidden/>
          </w:rPr>
        </w:r>
        <w:r w:rsidR="008F773A">
          <w:rPr>
            <w:noProof/>
            <w:webHidden/>
          </w:rPr>
          <w:fldChar w:fldCharType="separate"/>
        </w:r>
        <w:r w:rsidR="00A76E22">
          <w:rPr>
            <w:noProof/>
            <w:webHidden/>
          </w:rPr>
          <w:t>15</w:t>
        </w:r>
        <w:r w:rsidR="008F773A">
          <w:rPr>
            <w:noProof/>
            <w:webHidden/>
          </w:rPr>
          <w:fldChar w:fldCharType="end"/>
        </w:r>
      </w:hyperlink>
    </w:p>
    <w:p w14:paraId="4BBD2FC2" w14:textId="44F4C2A7" w:rsidR="008F773A" w:rsidRDefault="00D13B9A">
      <w:pPr>
        <w:pStyle w:val="TOC2"/>
        <w:rPr>
          <w:rFonts w:asciiTheme="minorHAnsi" w:eastAsiaTheme="minorEastAsia" w:hAnsiTheme="minorHAnsi" w:cstheme="minorBidi"/>
          <w:noProof/>
          <w:sz w:val="22"/>
          <w:szCs w:val="22"/>
          <w:lang w:val="hr-HR" w:eastAsia="hr-HR"/>
        </w:rPr>
      </w:pPr>
      <w:hyperlink w:anchor="_Toc103169458" w:history="1">
        <w:r w:rsidR="008F773A" w:rsidRPr="00564FDC">
          <w:rPr>
            <w:rStyle w:val="Hyperlink"/>
            <w:noProof/>
          </w:rPr>
          <w:t>7.3</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Ventilarea bucătăriilor non-profesionale</w:t>
        </w:r>
        <w:r w:rsidR="008F773A">
          <w:rPr>
            <w:noProof/>
            <w:webHidden/>
          </w:rPr>
          <w:tab/>
        </w:r>
        <w:r w:rsidR="008F773A">
          <w:rPr>
            <w:noProof/>
            <w:webHidden/>
          </w:rPr>
          <w:fldChar w:fldCharType="begin"/>
        </w:r>
        <w:r w:rsidR="008F773A">
          <w:rPr>
            <w:noProof/>
            <w:webHidden/>
          </w:rPr>
          <w:instrText xml:space="preserve"> PAGEREF _Toc103169458 \h </w:instrText>
        </w:r>
        <w:r w:rsidR="008F773A">
          <w:rPr>
            <w:noProof/>
            <w:webHidden/>
          </w:rPr>
        </w:r>
        <w:r w:rsidR="008F773A">
          <w:rPr>
            <w:noProof/>
            <w:webHidden/>
          </w:rPr>
          <w:fldChar w:fldCharType="separate"/>
        </w:r>
        <w:r w:rsidR="00A76E22">
          <w:rPr>
            <w:noProof/>
            <w:webHidden/>
          </w:rPr>
          <w:t>16</w:t>
        </w:r>
        <w:r w:rsidR="008F773A">
          <w:rPr>
            <w:noProof/>
            <w:webHidden/>
          </w:rPr>
          <w:fldChar w:fldCharType="end"/>
        </w:r>
      </w:hyperlink>
    </w:p>
    <w:p w14:paraId="33DDF5CD" w14:textId="3BCA8583" w:rsidR="008F773A" w:rsidRDefault="00D13B9A">
      <w:pPr>
        <w:pStyle w:val="TOC1"/>
        <w:rPr>
          <w:rFonts w:asciiTheme="minorHAnsi" w:eastAsiaTheme="minorEastAsia" w:hAnsiTheme="minorHAnsi" w:cstheme="minorBidi"/>
          <w:noProof/>
          <w:sz w:val="22"/>
          <w:szCs w:val="22"/>
          <w:lang w:val="hr-HR" w:eastAsia="hr-HR"/>
        </w:rPr>
      </w:pPr>
      <w:hyperlink w:anchor="_Toc103169459" w:history="1">
        <w:r w:rsidR="008F773A" w:rsidRPr="00564FDC">
          <w:rPr>
            <w:rStyle w:val="Hyperlink"/>
            <w:noProof/>
          </w:rPr>
          <w:t>8</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Conductele de evacuare a aerului din bucătării comerciale sau comparabile, cu excepția bucătăriilor care prepară alimente reci</w:t>
        </w:r>
        <w:r w:rsidR="008F773A">
          <w:rPr>
            <w:noProof/>
            <w:webHidden/>
          </w:rPr>
          <w:tab/>
        </w:r>
        <w:r w:rsidR="008F773A">
          <w:rPr>
            <w:noProof/>
            <w:webHidden/>
          </w:rPr>
          <w:fldChar w:fldCharType="begin"/>
        </w:r>
        <w:r w:rsidR="008F773A">
          <w:rPr>
            <w:noProof/>
            <w:webHidden/>
          </w:rPr>
          <w:instrText xml:space="preserve"> PAGEREF _Toc103169459 \h </w:instrText>
        </w:r>
        <w:r w:rsidR="008F773A">
          <w:rPr>
            <w:noProof/>
            <w:webHidden/>
          </w:rPr>
        </w:r>
        <w:r w:rsidR="008F773A">
          <w:rPr>
            <w:noProof/>
            <w:webHidden/>
          </w:rPr>
          <w:fldChar w:fldCharType="separate"/>
        </w:r>
        <w:r w:rsidR="00A76E22">
          <w:rPr>
            <w:noProof/>
            <w:webHidden/>
          </w:rPr>
          <w:t>16</w:t>
        </w:r>
        <w:r w:rsidR="008F773A">
          <w:rPr>
            <w:noProof/>
            <w:webHidden/>
          </w:rPr>
          <w:fldChar w:fldCharType="end"/>
        </w:r>
      </w:hyperlink>
    </w:p>
    <w:p w14:paraId="652B8885" w14:textId="1F5DB872" w:rsidR="008F773A" w:rsidRDefault="00D13B9A">
      <w:pPr>
        <w:pStyle w:val="TOC2"/>
        <w:rPr>
          <w:rFonts w:asciiTheme="minorHAnsi" w:eastAsiaTheme="minorEastAsia" w:hAnsiTheme="minorHAnsi" w:cstheme="minorBidi"/>
          <w:noProof/>
          <w:sz w:val="22"/>
          <w:szCs w:val="22"/>
          <w:lang w:val="hr-HR" w:eastAsia="hr-HR"/>
        </w:rPr>
      </w:pPr>
      <w:hyperlink w:anchor="_Toc103169460" w:history="1">
        <w:r w:rsidR="008F773A" w:rsidRPr="00564FDC">
          <w:rPr>
            <w:rStyle w:val="Hyperlink"/>
            <w:noProof/>
          </w:rPr>
          <w:t>8.1</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Materiale de construcții și rezistență la foc a conductelor de evacuare a aerului</w:t>
        </w:r>
        <w:r w:rsidR="008F773A">
          <w:rPr>
            <w:noProof/>
            <w:webHidden/>
          </w:rPr>
          <w:tab/>
        </w:r>
        <w:r w:rsidR="008F773A">
          <w:rPr>
            <w:noProof/>
            <w:webHidden/>
          </w:rPr>
          <w:fldChar w:fldCharType="begin"/>
        </w:r>
        <w:r w:rsidR="008F773A">
          <w:rPr>
            <w:noProof/>
            <w:webHidden/>
          </w:rPr>
          <w:instrText xml:space="preserve"> PAGEREF _Toc103169460 \h </w:instrText>
        </w:r>
        <w:r w:rsidR="008F773A">
          <w:rPr>
            <w:noProof/>
            <w:webHidden/>
          </w:rPr>
        </w:r>
        <w:r w:rsidR="008F773A">
          <w:rPr>
            <w:noProof/>
            <w:webHidden/>
          </w:rPr>
          <w:fldChar w:fldCharType="separate"/>
        </w:r>
        <w:r w:rsidR="00A76E22">
          <w:rPr>
            <w:noProof/>
            <w:webHidden/>
          </w:rPr>
          <w:t>16</w:t>
        </w:r>
        <w:r w:rsidR="008F773A">
          <w:rPr>
            <w:noProof/>
            <w:webHidden/>
          </w:rPr>
          <w:fldChar w:fldCharType="end"/>
        </w:r>
      </w:hyperlink>
    </w:p>
    <w:p w14:paraId="5221485B" w14:textId="63D5F2A6" w:rsidR="008F773A" w:rsidRDefault="00D13B9A">
      <w:pPr>
        <w:pStyle w:val="TOC2"/>
        <w:rPr>
          <w:rFonts w:asciiTheme="minorHAnsi" w:eastAsiaTheme="minorEastAsia" w:hAnsiTheme="minorHAnsi" w:cstheme="minorBidi"/>
          <w:noProof/>
          <w:sz w:val="22"/>
          <w:szCs w:val="22"/>
          <w:lang w:val="hr-HR" w:eastAsia="hr-HR"/>
        </w:rPr>
      </w:pPr>
      <w:hyperlink w:anchor="_Toc103169461" w:history="1">
        <w:r w:rsidR="008F773A" w:rsidRPr="00564FDC">
          <w:rPr>
            <w:rStyle w:val="Hyperlink"/>
            <w:noProof/>
          </w:rPr>
          <w:t>8.2</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Ventilatoarele</w:t>
        </w:r>
        <w:r w:rsidR="008F773A">
          <w:rPr>
            <w:noProof/>
            <w:webHidden/>
          </w:rPr>
          <w:tab/>
        </w:r>
        <w:r w:rsidR="008F773A">
          <w:rPr>
            <w:noProof/>
            <w:webHidden/>
          </w:rPr>
          <w:fldChar w:fldCharType="begin"/>
        </w:r>
        <w:r w:rsidR="008F773A">
          <w:rPr>
            <w:noProof/>
            <w:webHidden/>
          </w:rPr>
          <w:instrText xml:space="preserve"> PAGEREF _Toc103169461 \h </w:instrText>
        </w:r>
        <w:r w:rsidR="008F773A">
          <w:rPr>
            <w:noProof/>
            <w:webHidden/>
          </w:rPr>
        </w:r>
        <w:r w:rsidR="008F773A">
          <w:rPr>
            <w:noProof/>
            <w:webHidden/>
          </w:rPr>
          <w:fldChar w:fldCharType="separate"/>
        </w:r>
        <w:r w:rsidR="00A76E22">
          <w:rPr>
            <w:noProof/>
            <w:webHidden/>
          </w:rPr>
          <w:t>16</w:t>
        </w:r>
        <w:r w:rsidR="008F773A">
          <w:rPr>
            <w:noProof/>
            <w:webHidden/>
          </w:rPr>
          <w:fldChar w:fldCharType="end"/>
        </w:r>
      </w:hyperlink>
    </w:p>
    <w:p w14:paraId="61E1B66E" w14:textId="7BCB3587" w:rsidR="008F773A" w:rsidRDefault="00D13B9A">
      <w:pPr>
        <w:pStyle w:val="TOC2"/>
        <w:rPr>
          <w:rFonts w:asciiTheme="minorHAnsi" w:eastAsiaTheme="minorEastAsia" w:hAnsiTheme="minorHAnsi" w:cstheme="minorBidi"/>
          <w:noProof/>
          <w:sz w:val="22"/>
          <w:szCs w:val="22"/>
          <w:lang w:val="hr-HR" w:eastAsia="hr-HR"/>
        </w:rPr>
      </w:pPr>
      <w:hyperlink w:anchor="_Toc103169462" w:history="1">
        <w:r w:rsidR="008F773A" w:rsidRPr="00564FDC">
          <w:rPr>
            <w:rStyle w:val="Hyperlink"/>
            <w:noProof/>
          </w:rPr>
          <w:t>8.3</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Etanșeitatea la grăsime a conductelor de evacuare a aerului</w:t>
        </w:r>
        <w:r w:rsidR="008F773A">
          <w:rPr>
            <w:noProof/>
            <w:webHidden/>
          </w:rPr>
          <w:tab/>
        </w:r>
        <w:r w:rsidR="008F773A">
          <w:rPr>
            <w:noProof/>
            <w:webHidden/>
          </w:rPr>
          <w:fldChar w:fldCharType="begin"/>
        </w:r>
        <w:r w:rsidR="008F773A">
          <w:rPr>
            <w:noProof/>
            <w:webHidden/>
          </w:rPr>
          <w:instrText xml:space="preserve"> PAGEREF _Toc103169462 \h </w:instrText>
        </w:r>
        <w:r w:rsidR="008F773A">
          <w:rPr>
            <w:noProof/>
            <w:webHidden/>
          </w:rPr>
        </w:r>
        <w:r w:rsidR="008F773A">
          <w:rPr>
            <w:noProof/>
            <w:webHidden/>
          </w:rPr>
          <w:fldChar w:fldCharType="separate"/>
        </w:r>
        <w:r w:rsidR="00A76E22">
          <w:rPr>
            <w:noProof/>
            <w:webHidden/>
          </w:rPr>
          <w:t>16</w:t>
        </w:r>
        <w:r w:rsidR="008F773A">
          <w:rPr>
            <w:noProof/>
            <w:webHidden/>
          </w:rPr>
          <w:fldChar w:fldCharType="end"/>
        </w:r>
      </w:hyperlink>
    </w:p>
    <w:p w14:paraId="2B207EF7" w14:textId="138DC307" w:rsidR="008F773A" w:rsidRDefault="00D13B9A">
      <w:pPr>
        <w:pStyle w:val="TOC2"/>
        <w:rPr>
          <w:rFonts w:asciiTheme="minorHAnsi" w:eastAsiaTheme="minorEastAsia" w:hAnsiTheme="minorHAnsi" w:cstheme="minorBidi"/>
          <w:noProof/>
          <w:sz w:val="22"/>
          <w:szCs w:val="22"/>
          <w:lang w:val="hr-HR" w:eastAsia="hr-HR"/>
        </w:rPr>
      </w:pPr>
      <w:hyperlink w:anchor="_Toc103169463" w:history="1">
        <w:r w:rsidR="008F773A" w:rsidRPr="00564FDC">
          <w:rPr>
            <w:rStyle w:val="Hyperlink"/>
            <w:noProof/>
          </w:rPr>
          <w:t>8.4</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Evitarea murdăririi; curățarea orificiilor</w:t>
        </w:r>
        <w:r w:rsidR="008F773A">
          <w:rPr>
            <w:noProof/>
            <w:webHidden/>
          </w:rPr>
          <w:tab/>
        </w:r>
        <w:r w:rsidR="008F773A">
          <w:rPr>
            <w:noProof/>
            <w:webHidden/>
          </w:rPr>
          <w:fldChar w:fldCharType="begin"/>
        </w:r>
        <w:r w:rsidR="008F773A">
          <w:rPr>
            <w:noProof/>
            <w:webHidden/>
          </w:rPr>
          <w:instrText xml:space="preserve"> PAGEREF _Toc103169463 \h </w:instrText>
        </w:r>
        <w:r w:rsidR="008F773A">
          <w:rPr>
            <w:noProof/>
            <w:webHidden/>
          </w:rPr>
        </w:r>
        <w:r w:rsidR="008F773A">
          <w:rPr>
            <w:noProof/>
            <w:webHidden/>
          </w:rPr>
          <w:fldChar w:fldCharType="separate"/>
        </w:r>
        <w:r w:rsidR="00A76E22">
          <w:rPr>
            <w:noProof/>
            <w:webHidden/>
          </w:rPr>
          <w:t>17</w:t>
        </w:r>
        <w:r w:rsidR="008F773A">
          <w:rPr>
            <w:noProof/>
            <w:webHidden/>
          </w:rPr>
          <w:fldChar w:fldCharType="end"/>
        </w:r>
      </w:hyperlink>
    </w:p>
    <w:p w14:paraId="18B39DE1" w14:textId="0FFA50D4" w:rsidR="008F773A" w:rsidRDefault="00D13B9A">
      <w:pPr>
        <w:pStyle w:val="TOC1"/>
        <w:rPr>
          <w:rFonts w:asciiTheme="minorHAnsi" w:eastAsiaTheme="minorEastAsia" w:hAnsiTheme="minorHAnsi" w:cstheme="minorBidi"/>
          <w:noProof/>
          <w:sz w:val="22"/>
          <w:szCs w:val="22"/>
          <w:lang w:val="hr-HR" w:eastAsia="hr-HR"/>
        </w:rPr>
      </w:pPr>
      <w:hyperlink w:anchor="_Toc103169464" w:history="1">
        <w:r w:rsidR="008F773A" w:rsidRPr="00564FDC">
          <w:rPr>
            <w:rStyle w:val="Hyperlink"/>
            <w:rFonts w:cs="Arial"/>
            <w:noProof/>
          </w:rPr>
          <w:t>9</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Îndepărtarea comună a aerului evacuat din bucătărie și a gazelor arse din șemineuri</w:t>
        </w:r>
        <w:r w:rsidR="008F773A">
          <w:rPr>
            <w:noProof/>
            <w:webHidden/>
          </w:rPr>
          <w:tab/>
        </w:r>
        <w:r w:rsidR="008F773A">
          <w:rPr>
            <w:noProof/>
            <w:webHidden/>
          </w:rPr>
          <w:fldChar w:fldCharType="begin"/>
        </w:r>
        <w:r w:rsidR="008F773A">
          <w:rPr>
            <w:noProof/>
            <w:webHidden/>
          </w:rPr>
          <w:instrText xml:space="preserve"> PAGEREF _Toc103169464 \h </w:instrText>
        </w:r>
        <w:r w:rsidR="008F773A">
          <w:rPr>
            <w:noProof/>
            <w:webHidden/>
          </w:rPr>
        </w:r>
        <w:r w:rsidR="008F773A">
          <w:rPr>
            <w:noProof/>
            <w:webHidden/>
          </w:rPr>
          <w:fldChar w:fldCharType="separate"/>
        </w:r>
        <w:r w:rsidR="00A76E22">
          <w:rPr>
            <w:noProof/>
            <w:webHidden/>
          </w:rPr>
          <w:t>17</w:t>
        </w:r>
        <w:r w:rsidR="008F773A">
          <w:rPr>
            <w:noProof/>
            <w:webHidden/>
          </w:rPr>
          <w:fldChar w:fldCharType="end"/>
        </w:r>
      </w:hyperlink>
    </w:p>
    <w:p w14:paraId="3DBC738A" w14:textId="031E1AD2" w:rsidR="008F773A" w:rsidRDefault="00D13B9A">
      <w:pPr>
        <w:pStyle w:val="TOC2"/>
        <w:rPr>
          <w:rFonts w:asciiTheme="minorHAnsi" w:eastAsiaTheme="minorEastAsia" w:hAnsiTheme="minorHAnsi" w:cstheme="minorBidi"/>
          <w:noProof/>
          <w:sz w:val="22"/>
          <w:szCs w:val="22"/>
          <w:lang w:val="hr-HR" w:eastAsia="hr-HR"/>
        </w:rPr>
      </w:pPr>
      <w:hyperlink w:anchor="_Toc103169465" w:history="1">
        <w:r w:rsidR="008F773A" w:rsidRPr="00564FDC">
          <w:rPr>
            <w:rStyle w:val="Hyperlink"/>
            <w:noProof/>
          </w:rPr>
          <w:t>9.1</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Cerințe esențiale</w:t>
        </w:r>
        <w:r w:rsidR="008F773A">
          <w:rPr>
            <w:noProof/>
            <w:webHidden/>
          </w:rPr>
          <w:tab/>
        </w:r>
        <w:r w:rsidR="008F773A">
          <w:rPr>
            <w:noProof/>
            <w:webHidden/>
          </w:rPr>
          <w:fldChar w:fldCharType="begin"/>
        </w:r>
        <w:r w:rsidR="008F773A">
          <w:rPr>
            <w:noProof/>
            <w:webHidden/>
          </w:rPr>
          <w:instrText xml:space="preserve"> PAGEREF _Toc103169465 \h </w:instrText>
        </w:r>
        <w:r w:rsidR="008F773A">
          <w:rPr>
            <w:noProof/>
            <w:webHidden/>
          </w:rPr>
        </w:r>
        <w:r w:rsidR="008F773A">
          <w:rPr>
            <w:noProof/>
            <w:webHidden/>
          </w:rPr>
          <w:fldChar w:fldCharType="separate"/>
        </w:r>
        <w:r w:rsidR="00A76E22">
          <w:rPr>
            <w:noProof/>
            <w:webHidden/>
          </w:rPr>
          <w:t>17</w:t>
        </w:r>
        <w:r w:rsidR="008F773A">
          <w:rPr>
            <w:noProof/>
            <w:webHidden/>
          </w:rPr>
          <w:fldChar w:fldCharType="end"/>
        </w:r>
      </w:hyperlink>
    </w:p>
    <w:p w14:paraId="01A954D2" w14:textId="11ED92B8" w:rsidR="008F773A" w:rsidRDefault="00D13B9A">
      <w:pPr>
        <w:pStyle w:val="TOC2"/>
        <w:rPr>
          <w:rFonts w:asciiTheme="minorHAnsi" w:eastAsiaTheme="minorEastAsia" w:hAnsiTheme="minorHAnsi" w:cstheme="minorBidi"/>
          <w:noProof/>
          <w:sz w:val="22"/>
          <w:szCs w:val="22"/>
          <w:lang w:val="hr-HR" w:eastAsia="hr-HR"/>
        </w:rPr>
      </w:pPr>
      <w:hyperlink w:anchor="_Toc103169466" w:history="1">
        <w:r w:rsidR="008F773A" w:rsidRPr="00564FDC">
          <w:rPr>
            <w:rStyle w:val="Hyperlink"/>
            <w:noProof/>
          </w:rPr>
          <w:t>9.2</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Aerul evacuat din bucătărie și gazele arse din șemineuri pentru combustibili gazoși</w:t>
        </w:r>
        <w:r w:rsidR="008F773A">
          <w:rPr>
            <w:noProof/>
            <w:webHidden/>
          </w:rPr>
          <w:tab/>
        </w:r>
        <w:r w:rsidR="008F773A">
          <w:rPr>
            <w:noProof/>
            <w:webHidden/>
          </w:rPr>
          <w:fldChar w:fldCharType="begin"/>
        </w:r>
        <w:r w:rsidR="008F773A">
          <w:rPr>
            <w:noProof/>
            <w:webHidden/>
          </w:rPr>
          <w:instrText xml:space="preserve"> PAGEREF _Toc103169466 \h </w:instrText>
        </w:r>
        <w:r w:rsidR="008F773A">
          <w:rPr>
            <w:noProof/>
            <w:webHidden/>
          </w:rPr>
        </w:r>
        <w:r w:rsidR="008F773A">
          <w:rPr>
            <w:noProof/>
            <w:webHidden/>
          </w:rPr>
          <w:fldChar w:fldCharType="separate"/>
        </w:r>
        <w:r w:rsidR="00A76E22">
          <w:rPr>
            <w:noProof/>
            <w:webHidden/>
          </w:rPr>
          <w:t>17</w:t>
        </w:r>
        <w:r w:rsidR="008F773A">
          <w:rPr>
            <w:noProof/>
            <w:webHidden/>
          </w:rPr>
          <w:fldChar w:fldCharType="end"/>
        </w:r>
      </w:hyperlink>
    </w:p>
    <w:p w14:paraId="5827AE0A" w14:textId="75D75938" w:rsidR="008F773A" w:rsidRDefault="00D13B9A">
      <w:pPr>
        <w:pStyle w:val="TOC2"/>
        <w:rPr>
          <w:rFonts w:asciiTheme="minorHAnsi" w:eastAsiaTheme="minorEastAsia" w:hAnsiTheme="minorHAnsi" w:cstheme="minorBidi"/>
          <w:noProof/>
          <w:sz w:val="22"/>
          <w:szCs w:val="22"/>
          <w:lang w:val="hr-HR" w:eastAsia="hr-HR"/>
        </w:rPr>
      </w:pPr>
      <w:hyperlink w:anchor="_Toc103169467" w:history="1">
        <w:r w:rsidR="008F773A" w:rsidRPr="00564FDC">
          <w:rPr>
            <w:rStyle w:val="Hyperlink"/>
            <w:noProof/>
          </w:rPr>
          <w:t>9.3</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Aer evacuat din bucătărie și gaze arse de la aparatele de gătit cu combustibil solid</w:t>
        </w:r>
        <w:r w:rsidR="008F773A">
          <w:rPr>
            <w:noProof/>
            <w:webHidden/>
          </w:rPr>
          <w:tab/>
        </w:r>
        <w:r w:rsidR="008F773A">
          <w:rPr>
            <w:noProof/>
            <w:webHidden/>
          </w:rPr>
          <w:fldChar w:fldCharType="begin"/>
        </w:r>
        <w:r w:rsidR="008F773A">
          <w:rPr>
            <w:noProof/>
            <w:webHidden/>
          </w:rPr>
          <w:instrText xml:space="preserve"> PAGEREF _Toc103169467 \h </w:instrText>
        </w:r>
        <w:r w:rsidR="008F773A">
          <w:rPr>
            <w:noProof/>
            <w:webHidden/>
          </w:rPr>
        </w:r>
        <w:r w:rsidR="008F773A">
          <w:rPr>
            <w:noProof/>
            <w:webHidden/>
          </w:rPr>
          <w:fldChar w:fldCharType="separate"/>
        </w:r>
        <w:r w:rsidR="00A76E22">
          <w:rPr>
            <w:noProof/>
            <w:webHidden/>
          </w:rPr>
          <w:t>17</w:t>
        </w:r>
        <w:r w:rsidR="008F773A">
          <w:rPr>
            <w:noProof/>
            <w:webHidden/>
          </w:rPr>
          <w:fldChar w:fldCharType="end"/>
        </w:r>
      </w:hyperlink>
    </w:p>
    <w:p w14:paraId="054CA6DB" w14:textId="30E5FC61" w:rsidR="008F773A" w:rsidRDefault="00D13B9A">
      <w:pPr>
        <w:pStyle w:val="TOC1"/>
        <w:rPr>
          <w:rFonts w:asciiTheme="minorHAnsi" w:eastAsiaTheme="minorEastAsia" w:hAnsiTheme="minorHAnsi" w:cstheme="minorBidi"/>
          <w:noProof/>
          <w:sz w:val="22"/>
          <w:szCs w:val="22"/>
          <w:lang w:val="hr-HR" w:eastAsia="hr-HR"/>
        </w:rPr>
      </w:pPr>
      <w:hyperlink w:anchor="_Toc103169468" w:history="1">
        <w:r w:rsidR="008F773A" w:rsidRPr="00564FDC">
          <w:rPr>
            <w:rStyle w:val="Hyperlink"/>
            <w:noProof/>
          </w:rPr>
          <w:t>10</w:t>
        </w:r>
        <w:r w:rsidR="008F773A">
          <w:rPr>
            <w:rFonts w:asciiTheme="minorHAnsi" w:eastAsiaTheme="minorEastAsia" w:hAnsiTheme="minorHAnsi" w:cstheme="minorBidi"/>
            <w:noProof/>
            <w:sz w:val="22"/>
            <w:szCs w:val="22"/>
            <w:lang w:val="hr-HR" w:eastAsia="hr-HR"/>
          </w:rPr>
          <w:tab/>
        </w:r>
        <w:r w:rsidR="008F773A" w:rsidRPr="00564FDC">
          <w:rPr>
            <w:rStyle w:val="Hyperlink"/>
            <w:noProof/>
          </w:rPr>
          <w:t>Cerințe privind instalațiile de ventilație din structuri speciale</w:t>
        </w:r>
        <w:r w:rsidR="008F773A">
          <w:rPr>
            <w:noProof/>
            <w:webHidden/>
          </w:rPr>
          <w:tab/>
        </w:r>
        <w:r w:rsidR="008F773A">
          <w:rPr>
            <w:noProof/>
            <w:webHidden/>
          </w:rPr>
          <w:fldChar w:fldCharType="begin"/>
        </w:r>
        <w:r w:rsidR="008F773A">
          <w:rPr>
            <w:noProof/>
            <w:webHidden/>
          </w:rPr>
          <w:instrText xml:space="preserve"> PAGEREF _Toc103169468 \h </w:instrText>
        </w:r>
        <w:r w:rsidR="008F773A">
          <w:rPr>
            <w:noProof/>
            <w:webHidden/>
          </w:rPr>
        </w:r>
        <w:r w:rsidR="008F773A">
          <w:rPr>
            <w:noProof/>
            <w:webHidden/>
          </w:rPr>
          <w:fldChar w:fldCharType="separate"/>
        </w:r>
        <w:r w:rsidR="00A76E22">
          <w:rPr>
            <w:noProof/>
            <w:webHidden/>
          </w:rPr>
          <w:t>18</w:t>
        </w:r>
        <w:r w:rsidR="008F773A">
          <w:rPr>
            <w:noProof/>
            <w:webHidden/>
          </w:rPr>
          <w:fldChar w:fldCharType="end"/>
        </w:r>
      </w:hyperlink>
    </w:p>
    <w:p w14:paraId="68A9C9BE" w14:textId="5CDA5221" w:rsidR="008F773A" w:rsidRDefault="00D13B9A">
      <w:pPr>
        <w:pStyle w:val="TOC1"/>
        <w:rPr>
          <w:rFonts w:asciiTheme="minorHAnsi" w:eastAsiaTheme="minorEastAsia" w:hAnsiTheme="minorHAnsi" w:cstheme="minorBidi"/>
          <w:noProof/>
          <w:sz w:val="22"/>
          <w:szCs w:val="22"/>
          <w:lang w:val="hr-HR" w:eastAsia="hr-HR"/>
        </w:rPr>
      </w:pPr>
      <w:hyperlink w:anchor="_Toc103169469" w:history="1">
        <w:r w:rsidR="008F773A" w:rsidRPr="00564FDC">
          <w:rPr>
            <w:rStyle w:val="Hyperlink"/>
            <w:noProof/>
          </w:rPr>
          <w:t>Reprezentări schematice</w:t>
        </w:r>
        <w:r w:rsidR="008F773A">
          <w:rPr>
            <w:noProof/>
            <w:webHidden/>
          </w:rPr>
          <w:tab/>
        </w:r>
        <w:r w:rsidR="008F773A">
          <w:rPr>
            <w:noProof/>
            <w:webHidden/>
          </w:rPr>
          <w:fldChar w:fldCharType="begin"/>
        </w:r>
        <w:r w:rsidR="008F773A">
          <w:rPr>
            <w:noProof/>
            <w:webHidden/>
          </w:rPr>
          <w:instrText xml:space="preserve"> PAGEREF _Toc103169469 \h </w:instrText>
        </w:r>
        <w:r w:rsidR="008F773A">
          <w:rPr>
            <w:noProof/>
            <w:webHidden/>
          </w:rPr>
        </w:r>
        <w:r w:rsidR="008F773A">
          <w:rPr>
            <w:noProof/>
            <w:webHidden/>
          </w:rPr>
          <w:fldChar w:fldCharType="separate"/>
        </w:r>
        <w:r w:rsidR="00A76E22">
          <w:rPr>
            <w:noProof/>
            <w:webHidden/>
          </w:rPr>
          <w:t>19</w:t>
        </w:r>
        <w:r w:rsidR="008F773A">
          <w:rPr>
            <w:noProof/>
            <w:webHidden/>
          </w:rPr>
          <w:fldChar w:fldCharType="end"/>
        </w:r>
      </w:hyperlink>
    </w:p>
    <w:p w14:paraId="09EC2E06" w14:textId="1F9C4D9A" w:rsidR="0010723A" w:rsidRDefault="005D106D" w:rsidP="001E2B7D">
      <w:pPr>
        <w:widowControl w:val="0"/>
        <w:rPr>
          <w:b/>
          <w:caps/>
          <w:color w:val="00528D"/>
        </w:rPr>
      </w:pPr>
      <w:r>
        <w:rPr>
          <w:b/>
          <w:caps/>
          <w:color w:val="00528D"/>
        </w:rPr>
        <w:fldChar w:fldCharType="end"/>
      </w:r>
    </w:p>
    <w:p w14:paraId="44AE5101" w14:textId="77777777" w:rsidR="00465FFE" w:rsidRPr="0010723A" w:rsidRDefault="0010723A" w:rsidP="001E2B7D">
      <w:pPr>
        <w:widowControl w:val="0"/>
        <w:spacing w:after="200"/>
        <w:jc w:val="left"/>
        <w:rPr>
          <w:b/>
          <w:caps/>
          <w:color w:val="00528D"/>
        </w:rPr>
      </w:pPr>
      <w:r>
        <w:br w:type="page"/>
      </w:r>
    </w:p>
    <w:p w14:paraId="6E666F5F" w14:textId="77777777" w:rsidR="000B5050" w:rsidRPr="001E2B7D" w:rsidRDefault="00AE0208" w:rsidP="001E2B7D">
      <w:pPr>
        <w:pStyle w:val="Heading1"/>
        <w:keepNext w:val="0"/>
        <w:widowControl w:val="0"/>
      </w:pPr>
      <w:bookmarkStart w:id="3" w:name="_Toc103169418"/>
      <w:bookmarkStart w:id="4" w:name="_Hlk63797892"/>
      <w:r>
        <w:lastRenderedPageBreak/>
        <w:t>Domeniu de aplicare</w:t>
      </w:r>
      <w:bookmarkEnd w:id="3"/>
    </w:p>
    <w:p w14:paraId="6ACB91CF" w14:textId="77777777" w:rsidR="00AE0208" w:rsidRPr="004C640C" w:rsidRDefault="00AE0208" w:rsidP="001E2B7D">
      <w:pPr>
        <w:widowControl w:val="0"/>
      </w:pPr>
      <w:r>
        <w:t xml:space="preserve">Prezenta orientare are ca scop protecția împotriva incendiilor a instalațiilor de ventilație cărora le sunt impuse cerințe conform articolului 41 din MBO. </w:t>
      </w:r>
    </w:p>
    <w:p w14:paraId="1EA5AD9C" w14:textId="77777777" w:rsidR="00AE0208" w:rsidRPr="004C640C" w:rsidRDefault="00AE0208" w:rsidP="001E2B7D">
      <w:pPr>
        <w:widowControl w:val="0"/>
      </w:pPr>
      <w:r>
        <w:t>Aceasta nu se aplică pentru instalații de transport care funcționează cu aer (de exemplu absorbția talajului, sisteme de tuburi pneumatice).</w:t>
      </w:r>
    </w:p>
    <w:p w14:paraId="5501F371" w14:textId="77777777" w:rsidR="00AE0208" w:rsidRPr="004C640C" w:rsidRDefault="00AE0208" w:rsidP="001E2B7D">
      <w:pPr>
        <w:widowControl w:val="0"/>
      </w:pPr>
    </w:p>
    <w:p w14:paraId="46E5119D" w14:textId="77777777" w:rsidR="00AE0208" w:rsidRPr="004C640C" w:rsidRDefault="00AE0208" w:rsidP="001E2B7D">
      <w:pPr>
        <w:widowControl w:val="0"/>
      </w:pPr>
      <w:r>
        <w:t>Pentru utilizarea produselor pentru construcții și aplicarea tipurilor de proiectare a clădirilor în scopul instalării sistemelor de ventilație, prevederile legii reglementarilor de construcții și reglementările specifice ale Modelului de norme administrative – Reglementari tehnice privind construcțiile (MVV TB)</w:t>
      </w:r>
      <w:r w:rsidRPr="00080572">
        <w:rPr>
          <w:position w:val="5"/>
          <w:sz w:val="16"/>
          <w:szCs w:val="18"/>
        </w:rPr>
        <w:footnoteReference w:id="3"/>
      </w:r>
      <w:r>
        <w:t xml:space="preserve"> [Muster-Verwaltungsvorschrift Technische Baubestimmungen], în versiunea actuală. </w:t>
      </w:r>
    </w:p>
    <w:p w14:paraId="5CE18C86" w14:textId="77777777" w:rsidR="007D2AEA" w:rsidRDefault="007D2AEA" w:rsidP="001E2B7D">
      <w:pPr>
        <w:widowControl w:val="0"/>
      </w:pPr>
    </w:p>
    <w:p w14:paraId="53D8DE60" w14:textId="77777777" w:rsidR="00792F7B" w:rsidRPr="00AE0208" w:rsidRDefault="00792F7B" w:rsidP="001E2B7D">
      <w:pPr>
        <w:widowControl w:val="0"/>
      </w:pPr>
    </w:p>
    <w:p w14:paraId="41D7DFB8" w14:textId="77777777" w:rsidR="006F1058" w:rsidRDefault="00AE0208" w:rsidP="001E2B7D">
      <w:pPr>
        <w:pStyle w:val="Heading1"/>
        <w:keepNext w:val="0"/>
        <w:widowControl w:val="0"/>
      </w:pPr>
      <w:bookmarkStart w:id="5" w:name="_Toc103169419"/>
      <w:r>
        <w:t>Definiții</w:t>
      </w:r>
      <w:bookmarkEnd w:id="5"/>
    </w:p>
    <w:p w14:paraId="11AE5D54" w14:textId="77777777" w:rsidR="00AE0208" w:rsidRDefault="00AE0208" w:rsidP="001E2B7D">
      <w:pPr>
        <w:widowControl w:val="0"/>
      </w:pPr>
      <w:r>
        <w:t>Instalații de ventilație în sensul prezentei directive sunt și instalațiile de climatizare, instalațiile de tehnica aerului din spații și încălzirile cu aer cald.</w:t>
      </w:r>
    </w:p>
    <w:p w14:paraId="693F1DEE" w14:textId="77777777" w:rsidR="002B5DEA" w:rsidRPr="004C640C" w:rsidRDefault="002B5DEA" w:rsidP="001E2B7D">
      <w:pPr>
        <w:widowControl w:val="0"/>
      </w:pPr>
    </w:p>
    <w:p w14:paraId="356C1911" w14:textId="77777777" w:rsidR="00AE0208" w:rsidRPr="004C640C" w:rsidRDefault="00AE0208" w:rsidP="001E2B7D">
      <w:pPr>
        <w:widowControl w:val="0"/>
      </w:pPr>
      <w:r>
        <w:t>Instalațiile de ventilație constau din conducte de ventilație și din toate componentele și dispozitivele necesare pentru funcționarea acestora.</w:t>
      </w:r>
    </w:p>
    <w:p w14:paraId="0F0A6058" w14:textId="77777777" w:rsidR="00AE0208" w:rsidRPr="004C640C" w:rsidRDefault="00AE0208" w:rsidP="001E2B7D">
      <w:pPr>
        <w:widowControl w:val="0"/>
      </w:pPr>
    </w:p>
    <w:p w14:paraId="1C1EC82B" w14:textId="77777777" w:rsidR="00AE0208" w:rsidRPr="004C640C" w:rsidRDefault="00AE0208" w:rsidP="001E2B7D">
      <w:pPr>
        <w:widowControl w:val="0"/>
      </w:pPr>
      <w:r>
        <w:t>Conductele de ventilație constau din toate componentele care conduc un flux de aer, precum tuburi, elemente formate, canale și conducte de ventilație, izolatoare fonice, ventilatoare, dispozitive de tratare a aerului, clapete antifoc și alte dispozitive de închidere împotriva propagării focului și fumului și dispozitive de închidere împotriva propagării fumului (clapete pentru controlul fumului) precum și din racordurile, prinderile, straturile izolante, învelirile de tehnica protecției împotriva incendiilor, barierele de vapori, foliile, straturile de acoperire și căptușelile acestora.</w:t>
      </w:r>
    </w:p>
    <w:bookmarkEnd w:id="4"/>
    <w:p w14:paraId="63F1D5F0" w14:textId="77777777" w:rsidR="007D2AEA" w:rsidRDefault="007D2AEA" w:rsidP="001E2B7D">
      <w:pPr>
        <w:widowControl w:val="0"/>
      </w:pPr>
    </w:p>
    <w:p w14:paraId="4FA93A7E" w14:textId="77777777" w:rsidR="00792F7B" w:rsidRDefault="00792F7B" w:rsidP="001E2B7D">
      <w:pPr>
        <w:widowControl w:val="0"/>
      </w:pPr>
    </w:p>
    <w:p w14:paraId="2A35D99A" w14:textId="77777777" w:rsidR="002B5DEA" w:rsidRPr="00AE0208" w:rsidRDefault="002B5DEA" w:rsidP="001E2B7D">
      <w:pPr>
        <w:pStyle w:val="Heading1"/>
        <w:keepNext w:val="0"/>
        <w:widowControl w:val="0"/>
      </w:pPr>
      <w:bookmarkStart w:id="6" w:name="_Toc103169420"/>
      <w:r>
        <w:t>Cerințe privind comportamentul la incendiu al materialelor de construcții</w:t>
      </w:r>
      <w:bookmarkEnd w:id="6"/>
    </w:p>
    <w:p w14:paraId="6EE9BD03" w14:textId="77777777" w:rsidR="006F1058" w:rsidRPr="006F1058" w:rsidRDefault="00E735F9" w:rsidP="001E2B7D">
      <w:pPr>
        <w:pStyle w:val="Heading2"/>
        <w:keepNext w:val="0"/>
        <w:widowControl w:val="0"/>
      </w:pPr>
      <w:bookmarkStart w:id="7" w:name="_Toc103169421"/>
      <w:r>
        <w:t>Cerințe esențiale</w:t>
      </w:r>
      <w:bookmarkEnd w:id="7"/>
    </w:p>
    <w:p w14:paraId="180514A7" w14:textId="77777777" w:rsidR="002B5DEA" w:rsidRPr="004C640C" w:rsidRDefault="002B5DEA" w:rsidP="001E2B7D">
      <w:pPr>
        <w:widowControl w:val="0"/>
      </w:pPr>
      <w:r>
        <w:t xml:space="preserve">Conductele de ventilație precum și căptușelile și materialele de izolare ale acestora trebuie să fie formate din materiale de construcții neinflamabile. Materialele de construcții inflamabile sunt admisibile în cazul în care nu există niciun risc de apariție și propagare a incendiului din cauza conductei de ventilație. </w:t>
      </w:r>
    </w:p>
    <w:p w14:paraId="15F60830" w14:textId="77777777" w:rsidR="002B5DEA" w:rsidRPr="004C640C" w:rsidRDefault="002B5DEA" w:rsidP="001E2B7D">
      <w:pPr>
        <w:widowControl w:val="0"/>
        <w:rPr>
          <w:strike/>
        </w:rPr>
      </w:pPr>
    </w:p>
    <w:p w14:paraId="1AA4D1C9" w14:textId="77777777" w:rsidR="002B5DEA" w:rsidRPr="004C640C" w:rsidRDefault="002B5DEA" w:rsidP="001E2B7D">
      <w:pPr>
        <w:widowControl w:val="0"/>
      </w:pPr>
      <w:r>
        <w:t xml:space="preserve">În cazul în care materialele de construcții se amestecă, trebuie să se acorde atenție efectului compozit conform specificațiilor prevăzute în dovada utilizabilității și a aplicabilității. </w:t>
      </w:r>
    </w:p>
    <w:p w14:paraId="4010D646" w14:textId="77777777" w:rsidR="00721AF3" w:rsidRDefault="00721AF3" w:rsidP="001E2B7D">
      <w:pPr>
        <w:widowControl w:val="0"/>
      </w:pPr>
    </w:p>
    <w:p w14:paraId="60F9157E" w14:textId="77777777" w:rsidR="00792F7B" w:rsidRDefault="00792F7B" w:rsidP="001E2B7D">
      <w:pPr>
        <w:widowControl w:val="0"/>
      </w:pPr>
    </w:p>
    <w:p w14:paraId="4EBA695A" w14:textId="77777777" w:rsidR="00F02B92" w:rsidRDefault="00F02B92" w:rsidP="001E2B7D">
      <w:pPr>
        <w:pStyle w:val="Heading2"/>
        <w:keepNext w:val="0"/>
        <w:widowControl w:val="0"/>
      </w:pPr>
      <w:bookmarkStart w:id="8" w:name="_Toc103169422"/>
      <w:r>
        <w:t>Utilizarea materialelor de construcții inflamabile</w:t>
      </w:r>
      <w:bookmarkEnd w:id="8"/>
    </w:p>
    <w:p w14:paraId="60686EB8" w14:textId="77777777" w:rsidR="00F02B92" w:rsidRDefault="00F02B92" w:rsidP="001E2B7D">
      <w:pPr>
        <w:pStyle w:val="Heading3"/>
        <w:widowControl w:val="0"/>
      </w:pPr>
      <w:bookmarkStart w:id="9" w:name="_Toc103169423"/>
      <w:r>
        <w:t>Conducte de ventilație</w:t>
      </w:r>
      <w:bookmarkEnd w:id="9"/>
    </w:p>
    <w:p w14:paraId="216C7E8F" w14:textId="77777777" w:rsidR="00F02B92" w:rsidRPr="004C640C" w:rsidRDefault="00F02B92" w:rsidP="001E2B7D">
      <w:pPr>
        <w:widowControl w:val="0"/>
        <w:spacing w:line="240" w:lineRule="auto"/>
        <w:rPr>
          <w:rFonts w:cs="Arial"/>
        </w:rPr>
      </w:pPr>
      <w:r>
        <w:t>Utilizarea de materiale de construcții greu inflamabile este admisibilă pentru</w:t>
      </w:r>
    </w:p>
    <w:p w14:paraId="5A3FF523" w14:textId="77777777" w:rsidR="00F02B92" w:rsidRPr="004C640C" w:rsidRDefault="00F02B92" w:rsidP="001E2B7D">
      <w:pPr>
        <w:widowControl w:val="0"/>
        <w:contextualSpacing/>
        <w:rPr>
          <w:rFonts w:cs="Arial"/>
        </w:rPr>
      </w:pPr>
    </w:p>
    <w:p w14:paraId="7F856C72" w14:textId="600FA590" w:rsidR="000F605C" w:rsidRPr="008F773A" w:rsidRDefault="00F02B92" w:rsidP="008F773A">
      <w:pPr>
        <w:widowControl w:val="0"/>
        <w:numPr>
          <w:ilvl w:val="0"/>
          <w:numId w:val="37"/>
        </w:numPr>
        <w:tabs>
          <w:tab w:val="clear" w:pos="720"/>
        </w:tabs>
        <w:ind w:left="425" w:hanging="425"/>
        <w:contextualSpacing/>
        <w:rPr>
          <w:rFonts w:cs="Arial"/>
        </w:rPr>
      </w:pPr>
      <w:r>
        <w:t>conducte de ventilație care nu sunt conduse prin componente pentru care, din motive de închidere a spațiului, este impusă rezistența la foc,</w:t>
      </w:r>
    </w:p>
    <w:p w14:paraId="3C9E3DD6" w14:textId="77777777" w:rsidR="00F02B92" w:rsidRPr="004C640C" w:rsidRDefault="00F02B92" w:rsidP="001E2B7D">
      <w:pPr>
        <w:widowControl w:val="0"/>
        <w:numPr>
          <w:ilvl w:val="0"/>
          <w:numId w:val="37"/>
        </w:numPr>
        <w:tabs>
          <w:tab w:val="clear" w:pos="720"/>
        </w:tabs>
        <w:spacing w:before="60"/>
        <w:ind w:left="425" w:hanging="425"/>
        <w:rPr>
          <w:rFonts w:cs="Arial"/>
        </w:rPr>
      </w:pPr>
      <w:r>
        <w:lastRenderedPageBreak/>
        <w:t>conducte de ventilație cu clapete antifoc la traversarea prin componente pentru care este prevăzută rezistența la foc, din motive de închidere a încăperii; amortizoarele de incendiu trebuie să fie cel puțin ignifuge; cerințele mai ridicate de rezistență la foc datorate secțiunilor 4-6 nu se modifică sau</w:t>
      </w:r>
    </w:p>
    <w:p w14:paraId="1DB70E4A" w14:textId="77777777" w:rsidR="00A456C2" w:rsidRPr="002C16C2" w:rsidRDefault="00F02B92" w:rsidP="001E2B7D">
      <w:pPr>
        <w:widowControl w:val="0"/>
        <w:numPr>
          <w:ilvl w:val="0"/>
          <w:numId w:val="37"/>
        </w:numPr>
        <w:tabs>
          <w:tab w:val="clear" w:pos="720"/>
        </w:tabs>
        <w:spacing w:before="60"/>
        <w:ind w:left="425" w:hanging="425"/>
        <w:rPr>
          <w:rFonts w:cs="Arial"/>
        </w:rPr>
      </w:pPr>
      <w:r>
        <w:t>conducte de ventilație care sunt cel puțin ignifuge (materiale de construcții ignifuge, totuși numai pentru carcasa interioară), precum și pentru conducte de ventilație care sunt montate într-un canal ignifug; cerințele mai ridicate de rezistență la foc prevăzute în secțiunile 4-6 nu se modifică</w:t>
      </w:r>
      <w:r>
        <w:rPr>
          <w:b/>
        </w:rPr>
        <w:t>.</w:t>
      </w:r>
      <w:r>
        <w:t xml:space="preserve"> </w:t>
      </w:r>
    </w:p>
    <w:p w14:paraId="12ABF4AB" w14:textId="77777777" w:rsidR="00A456C2" w:rsidRPr="00A456C2" w:rsidRDefault="00A456C2" w:rsidP="001E2B7D">
      <w:pPr>
        <w:widowControl w:val="0"/>
        <w:spacing w:before="60"/>
        <w:ind w:left="426"/>
        <w:rPr>
          <w:rFonts w:cs="Arial"/>
        </w:rPr>
      </w:pPr>
    </w:p>
    <w:p w14:paraId="69D5F80B" w14:textId="77777777" w:rsidR="00A456C2" w:rsidRDefault="00A456C2" w:rsidP="001E2B7D">
      <w:pPr>
        <w:widowControl w:val="0"/>
        <w:rPr>
          <w:rFonts w:cs="Arial"/>
        </w:rPr>
      </w:pPr>
      <w:r>
        <w:t>Prin derogare de la prima teză punctele 1 și 2, materialele de construcții inflamabile nu sunt autorizate pentru conductele de ventilație montate în</w:t>
      </w:r>
    </w:p>
    <w:p w14:paraId="5099B97A" w14:textId="77777777" w:rsidR="00A456C2" w:rsidRPr="004C640C" w:rsidRDefault="00A456C2" w:rsidP="001E2B7D">
      <w:pPr>
        <w:widowControl w:val="0"/>
        <w:rPr>
          <w:rFonts w:cs="Arial"/>
        </w:rPr>
      </w:pPr>
    </w:p>
    <w:p w14:paraId="346D6459" w14:textId="77777777" w:rsidR="00A456C2" w:rsidRPr="004C640C" w:rsidRDefault="00A456C2" w:rsidP="001E2B7D">
      <w:pPr>
        <w:pStyle w:val="ListParagraph"/>
        <w:widowControl w:val="0"/>
        <w:numPr>
          <w:ilvl w:val="1"/>
          <w:numId w:val="37"/>
        </w:numPr>
        <w:ind w:left="480" w:hanging="480"/>
        <w:rPr>
          <w:rFonts w:cs="Arial"/>
        </w:rPr>
      </w:pPr>
      <w:r>
        <w:t>casa scărilor principale, în spațiile între scările principale și ieșirile spre exterior, în coridoarele principale, cu condiția ca aceste conducte să fie cel puțin ignifuge sau</w:t>
      </w:r>
    </w:p>
    <w:p w14:paraId="63AF7ACE" w14:textId="77777777" w:rsidR="00A456C2" w:rsidRDefault="00A456C2" w:rsidP="001E2B7D">
      <w:pPr>
        <w:pStyle w:val="ListParagraph"/>
        <w:widowControl w:val="0"/>
        <w:numPr>
          <w:ilvl w:val="1"/>
          <w:numId w:val="37"/>
        </w:numPr>
        <w:spacing w:before="60"/>
        <w:ind w:left="480" w:hanging="480"/>
      </w:pPr>
      <w:r>
        <w:t>deasupra tavanelor suspendate care trebuie să protejeze componentele portante împotriva incendiilor.</w:t>
      </w:r>
    </w:p>
    <w:p w14:paraId="5E070DD2" w14:textId="77777777" w:rsidR="00A456C2" w:rsidRDefault="00A456C2" w:rsidP="001E2B7D">
      <w:pPr>
        <w:pStyle w:val="ListParagraph"/>
        <w:widowControl w:val="0"/>
        <w:spacing w:before="60"/>
        <w:ind w:left="480"/>
        <w:jc w:val="left"/>
      </w:pPr>
    </w:p>
    <w:p w14:paraId="4FAA1B16" w14:textId="77777777" w:rsidR="00A456C2" w:rsidRPr="004C640C" w:rsidRDefault="00A456C2" w:rsidP="001E2B7D">
      <w:pPr>
        <w:widowControl w:val="0"/>
        <w:rPr>
          <w:rFonts w:cs="Arial"/>
        </w:rPr>
      </w:pPr>
      <w:r>
        <w:t>Prin derogare de la prima teză punctele 1-3, materialele de construcții inflamabile nu sunt admisibile pentru conductele de ventilație în care</w:t>
      </w:r>
    </w:p>
    <w:p w14:paraId="4BDE071D" w14:textId="77777777" w:rsidR="00A456C2" w:rsidRPr="004C640C" w:rsidRDefault="00A456C2" w:rsidP="001E2B7D">
      <w:pPr>
        <w:widowControl w:val="0"/>
        <w:rPr>
          <w:rFonts w:cs="Arial"/>
        </w:rPr>
      </w:pPr>
    </w:p>
    <w:p w14:paraId="1FC3C17F" w14:textId="77777777" w:rsidR="00A456C2" w:rsidRPr="004C640C" w:rsidRDefault="00A456C2" w:rsidP="001E2B7D">
      <w:pPr>
        <w:pStyle w:val="ListParagraph"/>
        <w:widowControl w:val="0"/>
        <w:numPr>
          <w:ilvl w:val="0"/>
          <w:numId w:val="38"/>
        </w:numPr>
        <w:ind w:left="426" w:hanging="426"/>
        <w:rPr>
          <w:rFonts w:cs="Arial"/>
        </w:rPr>
      </w:pPr>
      <w:r>
        <w:t>este transportat aer cu temperatura de peste 85 °C sau</w:t>
      </w:r>
    </w:p>
    <w:p w14:paraId="33E2F66F" w14:textId="77777777" w:rsidR="00A456C2" w:rsidRPr="004C640C" w:rsidRDefault="00A456C2" w:rsidP="001E2B7D">
      <w:pPr>
        <w:pStyle w:val="ListParagraph"/>
        <w:widowControl w:val="0"/>
        <w:numPr>
          <w:ilvl w:val="0"/>
          <w:numId w:val="38"/>
        </w:numPr>
        <w:spacing w:before="60"/>
        <w:ind w:left="426" w:hanging="426"/>
        <w:rPr>
          <w:rFonts w:cs="Arial"/>
        </w:rPr>
      </w:pPr>
      <w:r>
        <w:t>în care se pot acumula substanțe deosebit de inflamabile (de exemplu, conductele de evacuare a aerului din bucătăriile restaurantelor, instalațiile de ventilație a încăperilor în întreprinderile de prelucrare a lemnului).</w:t>
      </w:r>
    </w:p>
    <w:p w14:paraId="2514DD3D" w14:textId="77777777" w:rsidR="00A456C2" w:rsidRDefault="00A456C2" w:rsidP="001E2B7D">
      <w:pPr>
        <w:pStyle w:val="ListParagraph"/>
        <w:widowControl w:val="0"/>
        <w:spacing w:before="60"/>
        <w:ind w:left="480"/>
        <w:jc w:val="left"/>
      </w:pPr>
    </w:p>
    <w:p w14:paraId="2C7829A1" w14:textId="77777777" w:rsidR="00A456C2" w:rsidRDefault="00A456C2" w:rsidP="001E2B7D">
      <w:pPr>
        <w:pStyle w:val="Heading3"/>
        <w:widowControl w:val="0"/>
        <w:rPr>
          <w:rFonts w:cs="Arial"/>
        </w:rPr>
      </w:pPr>
      <w:bookmarkStart w:id="10" w:name="_Toc103169424"/>
      <w:r>
        <w:t>Straturi de acoperire și căptușeli, inclusiv straturi izolante</w:t>
      </w:r>
      <w:bookmarkEnd w:id="10"/>
    </w:p>
    <w:p w14:paraId="18E1CF5F" w14:textId="77777777" w:rsidR="00A456C2" w:rsidRPr="004C640C" w:rsidRDefault="00A456C2" w:rsidP="001E2B7D">
      <w:pPr>
        <w:widowControl w:val="0"/>
      </w:pPr>
      <w:r>
        <w:t xml:space="preserve">Secțiunea 3.2.1 se aplică, în mod corespunzător, straturilor izolante, barierelor de vapori, membranelor de protecție, straturilor de acoperire și căptușelilor pentru conductele de ventilație. În locul materialelor de construcții greu inflamabile, pentru bariere de vapori, membrane de protecție și straturi de acoperire cu grosimea de cel mult 0,5 mm pot fi utilizate materiale de construcții care sunt în mod normal inflamabile în momentul montării. </w:t>
      </w:r>
    </w:p>
    <w:p w14:paraId="29DD26BC" w14:textId="77777777" w:rsidR="00A456C2" w:rsidRPr="004C640C" w:rsidRDefault="00A456C2" w:rsidP="001E2B7D">
      <w:pPr>
        <w:widowControl w:val="0"/>
      </w:pPr>
    </w:p>
    <w:p w14:paraId="2423CF1E" w14:textId="77777777" w:rsidR="00A456C2" w:rsidRPr="004C640C" w:rsidRDefault="00A456C2" w:rsidP="001E2B7D">
      <w:pPr>
        <w:widowControl w:val="0"/>
      </w:pPr>
      <w:r>
        <w:t>Barierele de vapori, membranele de protecție și straturile de acoperire care constau în materiale de construcții inflamabile cu o grosime de cel mult 0,5 mm pot fi conduse prin componente pentru care, din motive de închidere a spațiului, a fost prevăzut un</w:t>
      </w:r>
      <w:r>
        <w:rPr>
          <w:b/>
        </w:rPr>
        <w:t xml:space="preserve"> </w:t>
      </w:r>
      <w:r>
        <w:t>nivel de rezistență</w:t>
      </w:r>
      <w:r>
        <w:rPr>
          <w:b/>
        </w:rPr>
        <w:t xml:space="preserve"> </w:t>
      </w:r>
      <w:r>
        <w:t>la foc.</w:t>
      </w:r>
    </w:p>
    <w:p w14:paraId="0CCD7D0E" w14:textId="77777777" w:rsidR="00A456C2" w:rsidRDefault="00A456C2" w:rsidP="001E2B7D">
      <w:pPr>
        <w:widowControl w:val="0"/>
      </w:pPr>
    </w:p>
    <w:p w14:paraId="42433CAE" w14:textId="77777777" w:rsidR="00A456C2" w:rsidRDefault="00A456C2" w:rsidP="001E2B7D">
      <w:pPr>
        <w:pStyle w:val="Heading3"/>
        <w:widowControl w:val="0"/>
        <w:rPr>
          <w:rFonts w:cs="Arial"/>
        </w:rPr>
      </w:pPr>
      <w:bookmarkStart w:id="11" w:name="_Toc103169425"/>
      <w:r>
        <w:t>Componente mici și cu localizare limitată ale instalațiilor de ventilație</w:t>
      </w:r>
      <w:bookmarkEnd w:id="11"/>
    </w:p>
    <w:p w14:paraId="287BBAB3" w14:textId="77777777" w:rsidR="00A456C2" w:rsidRPr="004C640C" w:rsidRDefault="00A456C2" w:rsidP="001E2B7D">
      <w:pPr>
        <w:widowControl w:val="0"/>
      </w:pPr>
      <w:r>
        <w:t xml:space="preserve">Materialele de construcții inflamabile pot fi utilizate pentru componente cu localizare limitată, cum ar fi în dispozitive de evacuare a aerului și de aer condiționat și pentru controlul sistemului de ventilație, precum și pentru componente mici, cum ar fi mânere de manipulare, garnituri, rulmenți, dispozitive de măsurare. </w:t>
      </w:r>
    </w:p>
    <w:p w14:paraId="2DB6368D" w14:textId="77777777" w:rsidR="00A456C2" w:rsidRPr="004C640C" w:rsidRDefault="00A456C2" w:rsidP="001E2B7D">
      <w:pPr>
        <w:widowControl w:val="0"/>
      </w:pPr>
    </w:p>
    <w:p w14:paraId="42578AAD" w14:textId="77777777" w:rsidR="00A456C2" w:rsidRPr="004C640C" w:rsidRDefault="00A456C2" w:rsidP="001E2B7D">
      <w:pPr>
        <w:widowControl w:val="0"/>
      </w:pPr>
      <w:r>
        <w:t xml:space="preserve">Acest lucru se aplică, de asemenea cablurilor electrice și pneumatice, cu condiția ca acestea să fie amplasate în afara conductelor de ventilație și să fie conectate la sistemele de ventilație care fac parte din echipamentele din conductele de ventilație din exterior, prin cel mai scurt traseu posibil. </w:t>
      </w:r>
    </w:p>
    <w:p w14:paraId="336FE551" w14:textId="77777777" w:rsidR="00A456C2" w:rsidRPr="004C640C" w:rsidRDefault="00A456C2" w:rsidP="001E2B7D">
      <w:pPr>
        <w:widowControl w:val="0"/>
      </w:pPr>
    </w:p>
    <w:p w14:paraId="66BD1F6D" w14:textId="77777777" w:rsidR="00A456C2" w:rsidRPr="004C640C" w:rsidRDefault="00A456C2" w:rsidP="001E2B7D">
      <w:pPr>
        <w:widowControl w:val="0"/>
      </w:pPr>
      <w:r>
        <w:t>Componentele de la capătul de intrare și ieșire al conductelor de ventilație pot fi fabricate din materiale de construcții inflamabile.</w:t>
      </w:r>
    </w:p>
    <w:p w14:paraId="006B91FC" w14:textId="77777777" w:rsidR="00A456C2" w:rsidRDefault="00A456C2" w:rsidP="001E2B7D">
      <w:pPr>
        <w:widowControl w:val="0"/>
      </w:pPr>
    </w:p>
    <w:p w14:paraId="39CC2DEA" w14:textId="77777777" w:rsidR="00A456C2" w:rsidRDefault="00A456C2" w:rsidP="001E2B7D">
      <w:pPr>
        <w:pStyle w:val="Heading3"/>
        <w:widowControl w:val="0"/>
        <w:rPr>
          <w:rFonts w:cs="Arial"/>
        </w:rPr>
      </w:pPr>
      <w:bookmarkStart w:id="12" w:name="_Toc103169426"/>
      <w:r>
        <w:t>Restul componentelor instalațiilor de ventilație</w:t>
      </w:r>
      <w:bookmarkEnd w:id="12"/>
    </w:p>
    <w:p w14:paraId="2151C6B3" w14:textId="2AC80163" w:rsidR="000F605C" w:rsidRDefault="00A456C2" w:rsidP="008F773A">
      <w:pPr>
        <w:widowControl w:val="0"/>
      </w:pPr>
      <w:r>
        <w:t>Pentru celelalte componente și dispozitive, materialele de construcții inflamabile pot fi utilizate numai în conformitate cu cerințele prevăzute la punctele 5.2.3, 6.2 și 6.4.4 și cu diagramele schematice corespunzătoare</w:t>
      </w:r>
      <w:r>
        <w:rPr>
          <w:color w:val="FF6600"/>
        </w:rPr>
        <w:t xml:space="preserve"> </w:t>
      </w:r>
      <w:r>
        <w:t>.</w:t>
      </w:r>
    </w:p>
    <w:p w14:paraId="59407793" w14:textId="77777777" w:rsidR="001772D0" w:rsidRDefault="001772D0" w:rsidP="001E2B7D">
      <w:pPr>
        <w:pStyle w:val="Heading1"/>
        <w:keepNext w:val="0"/>
        <w:widowControl w:val="0"/>
      </w:pPr>
      <w:bookmarkStart w:id="13" w:name="_Toc103169427"/>
      <w:r>
        <w:lastRenderedPageBreak/>
        <w:t>Cerințe privind rezistența la foc a conductelor de ventilație și a dispozitivelor de închidere a instalațiilor de ventilație</w:t>
      </w:r>
      <w:bookmarkEnd w:id="13"/>
      <w:r>
        <w:t xml:space="preserve"> </w:t>
      </w:r>
    </w:p>
    <w:p w14:paraId="1938253C" w14:textId="77777777" w:rsidR="001772D0" w:rsidRDefault="001772D0" w:rsidP="001E2B7D">
      <w:pPr>
        <w:pStyle w:val="Heading2"/>
        <w:keepNext w:val="0"/>
        <w:widowControl w:val="0"/>
      </w:pPr>
      <w:bookmarkStart w:id="14" w:name="_Toc103169428"/>
      <w:r>
        <w:t>Cerințe esențiale</w:t>
      </w:r>
      <w:bookmarkEnd w:id="14"/>
    </w:p>
    <w:p w14:paraId="19F938AE" w14:textId="77777777" w:rsidR="001772D0" w:rsidRDefault="001772D0" w:rsidP="001E2B7D">
      <w:pPr>
        <w:widowControl w:val="0"/>
      </w:pPr>
      <w:r>
        <w:t xml:space="preserve">Cerința privind reglementările de construcție privind prevenirea propagării focului este considerată îndeplinită dacă sunt respectate cerințele prevăzute în secțiunile 5-8 de mai jos și instalațiile de ventilație sunt proiectate în conformitate cu reprezentările schematice din figurile 1-6 în conformitate cu specificațiile de mai jos. </w:t>
      </w:r>
    </w:p>
    <w:p w14:paraId="09002270" w14:textId="77777777" w:rsidR="00B773D1" w:rsidRPr="004C640C" w:rsidRDefault="00B773D1" w:rsidP="001E2B7D">
      <w:pPr>
        <w:widowControl w:val="0"/>
      </w:pPr>
    </w:p>
    <w:p w14:paraId="6535D124" w14:textId="77777777" w:rsidR="001772D0" w:rsidRPr="004C640C" w:rsidRDefault="001772D0" w:rsidP="001E2B7D">
      <w:pPr>
        <w:widowControl w:val="0"/>
      </w:pPr>
      <w:r>
        <w:t>În acest caz, rezistența la foc a clapetelor antifoc trebuie să corespundă rezistenței prevăzute la foc a componentelor prin care pătrund conductele de ventilație (a se vedea MVV TB, anexa 14, secțiunea 6, tabelul 5) sau rezistența la foc a conductelor de ventilație, dacă este necesară o proiectare rezistentă la foc, cea mai mare trebuie să corespundă rezistenței la foc prevăzute a componentelor care acoperă spațiul prin care acestea sunt perforate.</w:t>
      </w:r>
    </w:p>
    <w:p w14:paraId="5CA54398" w14:textId="77777777" w:rsidR="001772D0" w:rsidRPr="004C640C" w:rsidRDefault="001772D0" w:rsidP="001E2B7D">
      <w:pPr>
        <w:widowControl w:val="0"/>
      </w:pPr>
    </w:p>
    <w:p w14:paraId="4B1EFF2D" w14:textId="77777777" w:rsidR="001772D0" w:rsidRDefault="001772D0" w:rsidP="001E2B7D">
      <w:pPr>
        <w:widowControl w:val="0"/>
      </w:pPr>
      <w:r>
        <w:t>În coridoarele principale cu pereți ignifugi, conducte de ventilație din tablă de oțel, fără deschideri, cu elemente de agățare din oțel, a se vedea figurile 3.1 și 3.2. Conducta de ventilație poate conecta numai zonele care nu trebuie separate între ele în scopul protecției împotriva incendiilor.</w:t>
      </w:r>
    </w:p>
    <w:p w14:paraId="7F303CD5" w14:textId="77777777" w:rsidR="001772D0" w:rsidRDefault="001772D0" w:rsidP="001E2B7D">
      <w:pPr>
        <w:widowControl w:val="0"/>
      </w:pPr>
    </w:p>
    <w:p w14:paraId="789AAF43" w14:textId="77777777" w:rsidR="00792F7B" w:rsidRDefault="00792F7B" w:rsidP="001E2B7D">
      <w:pPr>
        <w:widowControl w:val="0"/>
      </w:pPr>
    </w:p>
    <w:p w14:paraId="61428F27" w14:textId="77777777" w:rsidR="001772D0" w:rsidRDefault="001772D0" w:rsidP="001E2B7D">
      <w:pPr>
        <w:pStyle w:val="Heading2"/>
        <w:keepNext w:val="0"/>
        <w:widowControl w:val="0"/>
        <w:rPr>
          <w:rFonts w:cs="Arial"/>
        </w:rPr>
      </w:pPr>
      <w:bookmarkStart w:id="15" w:name="_Toc103169429"/>
      <w:r>
        <w:t>Dispoziții privind utilizarea și execuția pentru utilizare</w:t>
      </w:r>
      <w:bookmarkEnd w:id="15"/>
    </w:p>
    <w:p w14:paraId="517AC813" w14:textId="77777777" w:rsidR="001772D0" w:rsidRPr="004C640C" w:rsidRDefault="001772D0" w:rsidP="001E2B7D">
      <w:pPr>
        <w:widowControl w:val="0"/>
      </w:pPr>
      <w:r>
        <w:t>Pentru împiedicarea propagării focului și fumului, în componentele care închid spațiul cu cerințe impuse privind rezistența la foc pot fi utilizate numai clapete antifoc care prezintă caracteristicile de performanță, respectiv, îndeplinesc cerințele următoare:</w:t>
      </w:r>
    </w:p>
    <w:p w14:paraId="6E5A52DF" w14:textId="77777777" w:rsidR="001772D0" w:rsidRPr="004C640C" w:rsidRDefault="001772D0" w:rsidP="001E2B7D">
      <w:pPr>
        <w:widowControl w:val="0"/>
      </w:pPr>
    </w:p>
    <w:p w14:paraId="1A2A2A47" w14:textId="77777777" w:rsidR="001772D0" w:rsidRPr="004C640C" w:rsidRDefault="001772D0" w:rsidP="001E2B7D">
      <w:pPr>
        <w:widowControl w:val="0"/>
      </w:pPr>
      <w:r>
        <w:t xml:space="preserve">Se pot utiliza numai clapete antifoc care constau în esență din materiale de construcții neinflamabile. </w:t>
      </w:r>
    </w:p>
    <w:p w14:paraId="5EA4A39B" w14:textId="77777777" w:rsidR="001772D0" w:rsidRPr="004C640C" w:rsidRDefault="001772D0" w:rsidP="001E2B7D">
      <w:pPr>
        <w:widowControl w:val="0"/>
        <w:rPr>
          <w:kern w:val="28"/>
        </w:rPr>
      </w:pPr>
    </w:p>
    <w:p w14:paraId="6D256BE4" w14:textId="77777777" w:rsidR="001772D0" w:rsidRPr="004C640C" w:rsidRDefault="001772D0" w:rsidP="001E2B7D">
      <w:pPr>
        <w:widowControl w:val="0"/>
      </w:pPr>
      <w:r>
        <w:t>Temperatura de declanșare nominală a dispozitivelor de declanșare termice ale clapetelor antifoc trebuie să fie de maximum 72 °C; în conductele de alimentare cu aer ale instalațiilor de încălzire cu aer maximum 95 °C.</w:t>
      </w:r>
    </w:p>
    <w:p w14:paraId="4FA8E9F6" w14:textId="77777777" w:rsidR="001772D0" w:rsidRPr="004C640C" w:rsidRDefault="001772D0" w:rsidP="001E2B7D">
      <w:pPr>
        <w:widowControl w:val="0"/>
      </w:pPr>
    </w:p>
    <w:p w14:paraId="1E245E02" w14:textId="77777777" w:rsidR="001772D0" w:rsidRPr="004C640C" w:rsidRDefault="001772D0" w:rsidP="001E2B7D">
      <w:pPr>
        <w:widowControl w:val="0"/>
      </w:pPr>
      <w:r>
        <w:t>Clapetele antifoc cu element de oprire mecanic și pornire cu motor, care ar trebui, de asemenea, să fie deschise sau închise după cum este necesar și indiferent de funcția de protecție, pot fi utilizate numai în conductele de ventilație ale instalațiile de ventilație, inclusiv în sistemele de încălzire cu aer cald, dacă durata siguranței în timpul funcționării a fost dovedită pentru cel puțin 10 000 de operațiuni.</w:t>
      </w:r>
    </w:p>
    <w:p w14:paraId="74372BD2" w14:textId="77777777" w:rsidR="001772D0" w:rsidRPr="004C640C" w:rsidRDefault="001772D0" w:rsidP="001E2B7D">
      <w:pPr>
        <w:widowControl w:val="0"/>
      </w:pPr>
    </w:p>
    <w:p w14:paraId="039900DE" w14:textId="77777777" w:rsidR="001772D0" w:rsidRPr="004C640C" w:rsidRDefault="001772D0" w:rsidP="001E2B7D">
      <w:pPr>
        <w:widowControl w:val="0"/>
      </w:pPr>
      <w:r>
        <w:t>Clapetele antifoc cu element de închidere mecanic pot fi utilizate numai în canalele de ventilație ale instalațiilor de ventilație, inclusiv în sistemele de încălzire cu aer cald, cu o poziție a axei elementului de închidere mecanică care a fost dovedită prin testul de rezistență la foc conform EN 1366-2.</w:t>
      </w:r>
    </w:p>
    <w:p w14:paraId="1FC2F594" w14:textId="77777777" w:rsidR="001772D0" w:rsidRPr="004C640C" w:rsidRDefault="001772D0" w:rsidP="001E2B7D">
      <w:pPr>
        <w:widowControl w:val="0"/>
      </w:pPr>
    </w:p>
    <w:p w14:paraId="1553F9B2" w14:textId="77777777" w:rsidR="001772D0" w:rsidRPr="004C640C" w:rsidRDefault="001772D0" w:rsidP="001E2B7D">
      <w:pPr>
        <w:widowControl w:val="0"/>
      </w:pPr>
      <w:r>
        <w:t>În plus față de degajarea termică, clapetele antifoc pot fi controlate cu detectoare de fum care reacționează la fum (detectoare de fum) dacă a fost dovedită utilitatea acestor dispozitive de degajare a fumului. Detectoarele de fum trebuie să fie adecvate pentru conectarea la registrul de tiraj respectiv și montate în conductele de ventilație.</w:t>
      </w:r>
    </w:p>
    <w:p w14:paraId="519EEDB7" w14:textId="77777777" w:rsidR="001772D0" w:rsidRPr="004C640C" w:rsidRDefault="001772D0" w:rsidP="001E2B7D">
      <w:pPr>
        <w:widowControl w:val="0"/>
      </w:pPr>
    </w:p>
    <w:p w14:paraId="59126D54" w14:textId="77777777" w:rsidR="00403419" w:rsidRDefault="00403419" w:rsidP="001E2B7D">
      <w:pPr>
        <w:widowControl w:val="0"/>
      </w:pPr>
      <w:r>
        <w:br w:type="page"/>
      </w:r>
    </w:p>
    <w:p w14:paraId="32F92647" w14:textId="77777777" w:rsidR="00792F7B" w:rsidRDefault="001772D0" w:rsidP="001E2B7D">
      <w:pPr>
        <w:widowControl w:val="0"/>
      </w:pPr>
      <w:r>
        <w:lastRenderedPageBreak/>
        <w:t>La utilizarea clapetelor antifoc, trebuie respectate specificațiile detaliate ale produsului elaborate de producător sau reprezentantul acestuia (instrucțiuni de instalare și funcționare). Aceasta include, de asemenea, informațiile solicitate de producător sau reprezentantul acestuia în instrucțiunile de funcționare pentru punerea în funcțiune, inspecția, întreținerea, reparația și verificarea funcției registrului de tiraj.</w:t>
      </w:r>
    </w:p>
    <w:p w14:paraId="1B3E47D0" w14:textId="77777777" w:rsidR="00792F7B" w:rsidRDefault="00792F7B" w:rsidP="001E2B7D">
      <w:pPr>
        <w:widowControl w:val="0"/>
      </w:pPr>
    </w:p>
    <w:p w14:paraId="3F55BE1F" w14:textId="77777777" w:rsidR="00792F7B" w:rsidRDefault="00792F7B" w:rsidP="001E2B7D">
      <w:pPr>
        <w:widowControl w:val="0"/>
      </w:pPr>
    </w:p>
    <w:p w14:paraId="576B70A5" w14:textId="77777777" w:rsidR="001772D0" w:rsidRDefault="001772D0" w:rsidP="001E2B7D">
      <w:pPr>
        <w:pStyle w:val="Heading1"/>
        <w:keepNext w:val="0"/>
        <w:widowControl w:val="0"/>
        <w:rPr>
          <w:rFonts w:cs="Arial"/>
        </w:rPr>
      </w:pPr>
      <w:bookmarkStart w:id="16" w:name="_Toc103169430"/>
      <w:r>
        <w:t>Cerințe privind montarea conductelor de ventilație</w:t>
      </w:r>
      <w:bookmarkEnd w:id="16"/>
    </w:p>
    <w:p w14:paraId="4FCD4B6C" w14:textId="77777777" w:rsidR="001772D0" w:rsidRDefault="001772D0" w:rsidP="001E2B7D">
      <w:pPr>
        <w:pStyle w:val="Heading2"/>
        <w:keepNext w:val="0"/>
        <w:widowControl w:val="0"/>
        <w:rPr>
          <w:rFonts w:cs="Arial"/>
        </w:rPr>
      </w:pPr>
      <w:bookmarkStart w:id="17" w:name="_Toc103169431"/>
      <w:r>
        <w:t>Selectarea și amplasarea componentelor</w:t>
      </w:r>
      <w:bookmarkEnd w:id="17"/>
    </w:p>
    <w:p w14:paraId="11D35424" w14:textId="77777777" w:rsidR="001772D0" w:rsidRPr="004C640C" w:rsidRDefault="001772D0" w:rsidP="001E2B7D">
      <w:pPr>
        <w:pStyle w:val="Heading3"/>
        <w:widowControl w:val="0"/>
      </w:pPr>
      <w:bookmarkStart w:id="18" w:name="_Toc103169432"/>
      <w:r>
        <w:t>Conducte de ventilație cu risc crescut de incendiu, explozie sau contaminare, precum și cu risc de contaminare chimică</w:t>
      </w:r>
      <w:bookmarkEnd w:id="18"/>
    </w:p>
    <w:p w14:paraId="734F9DC0" w14:textId="77777777" w:rsidR="001772D0" w:rsidRPr="004C640C" w:rsidRDefault="001772D0" w:rsidP="001E2B7D">
      <w:pPr>
        <w:widowControl w:val="0"/>
      </w:pPr>
      <w:r>
        <w:t>Conductele de ventilație în care se pot forma depuneri de substanțe deosebit de inflamabile (de exemplu, conductele de evacuare a aerului de la hotele de extracție) sau care sunt utilizate pentru a ventila încăperile cu risc crescut de incendiu sau explozie nu trebuie conectate între ele sau la alte conducte de ventilație, cu excepția cazului în care propagarea focului și a fumului este împiedicată de clapete antifoc adecvate.</w:t>
      </w:r>
    </w:p>
    <w:p w14:paraId="5063C330" w14:textId="77777777" w:rsidR="001772D0" w:rsidRPr="004C640C" w:rsidRDefault="001772D0" w:rsidP="001E2B7D">
      <w:pPr>
        <w:widowControl w:val="0"/>
      </w:pPr>
    </w:p>
    <w:p w14:paraId="1E43ECC5" w14:textId="77777777" w:rsidR="001772D0" w:rsidRPr="004C640C" w:rsidRDefault="001772D0" w:rsidP="001E2B7D">
      <w:pPr>
        <w:widowControl w:val="0"/>
      </w:pPr>
      <w:r>
        <w:t xml:space="preserve">Conductele de evacuare a aerului, prin care aerul contaminat cu componente chimice este destinat să fie evacuat, trebuie să aibă cea mai mare rezistență prevăzută la foc a componentelor în care s-a format un spațiu din cauza perforării lor (a se vedea figura 4). </w:t>
      </w:r>
    </w:p>
    <w:p w14:paraId="2EDEFD5C" w14:textId="77777777" w:rsidR="001772D0" w:rsidRPr="004C640C" w:rsidRDefault="001772D0" w:rsidP="001E2B7D">
      <w:pPr>
        <w:widowControl w:val="0"/>
      </w:pPr>
    </w:p>
    <w:p w14:paraId="3BAA8A50" w14:textId="77777777" w:rsidR="001772D0" w:rsidRDefault="001772D0" w:rsidP="001E2B7D">
      <w:pPr>
        <w:widowControl w:val="0"/>
      </w:pPr>
      <w:r>
        <w:t>În caz contrar, clapetele antifoc a căror utilitate a fost dovedită și pentru o astfel de utilizare trebuie prevăzute în aceste componente care trebuie să fie cel puțin din clasa de rezistență la foc corespunzătoare.</w:t>
      </w:r>
    </w:p>
    <w:p w14:paraId="1888FB60" w14:textId="77777777" w:rsidR="001772D0" w:rsidRDefault="001772D0" w:rsidP="001E2B7D">
      <w:pPr>
        <w:widowControl w:val="0"/>
      </w:pPr>
    </w:p>
    <w:p w14:paraId="5A206352" w14:textId="77777777" w:rsidR="001772D0" w:rsidRPr="004C640C" w:rsidRDefault="001772D0" w:rsidP="001E2B7D">
      <w:pPr>
        <w:widowControl w:val="0"/>
        <w:rPr>
          <w:rFonts w:cs="Arial"/>
          <w:dstrike/>
        </w:rPr>
      </w:pPr>
      <w:r>
        <w:t>În plus, nu există motive de îngrijorare cu privire la utilizarea clapetelor antifoc în hotele de extracție dacă valorile AGW (valorile limită de expunere profesională TRGS 900) sunt respectate în aerul evacuat și producătorul registrului de tiraj nu a specificat excluderea anumitor substanțe utilizate.</w:t>
      </w:r>
    </w:p>
    <w:p w14:paraId="278F2BA3" w14:textId="77777777" w:rsidR="001772D0" w:rsidRDefault="001772D0" w:rsidP="001E2B7D">
      <w:pPr>
        <w:widowControl w:val="0"/>
      </w:pPr>
    </w:p>
    <w:p w14:paraId="3A89E6CE" w14:textId="77777777" w:rsidR="001772D0" w:rsidRPr="009D12BD" w:rsidRDefault="001772D0" w:rsidP="001E2B7D">
      <w:pPr>
        <w:pStyle w:val="Heading3"/>
        <w:widowControl w:val="0"/>
      </w:pPr>
      <w:bookmarkStart w:id="19" w:name="_Toc103169433"/>
      <w:r>
        <w:t>Guri pentru aerul din exterior și ale conductelor de transport</w:t>
      </w:r>
      <w:bookmarkEnd w:id="19"/>
    </w:p>
    <w:p w14:paraId="57683777" w14:textId="77777777" w:rsidR="001772D0" w:rsidRPr="004C640C" w:rsidRDefault="001772D0" w:rsidP="001E2B7D">
      <w:pPr>
        <w:widowControl w:val="0"/>
        <w:rPr>
          <w:rFonts w:cs="Arial"/>
        </w:rPr>
      </w:pPr>
      <w:r>
        <w:t xml:space="preserve">Deschiderile (ieșirile) pentru evacuarea aerului în exterior prin conductele de ventilație, din care gazele arse pot ieși în aer liber, trebuie să fie aranjate sau proiectate astfel încât focul sau fumul să nu poată pătrunde la alte etaje, compartimente de incendiu, unități de utilizare, case de scări principale, spațiile dintre casa scării principale și ieșirile spre exterior sau coridoarele necesare pot fi transferate. Această condiție se consideră îndeplinită prin respectarea uneia din cerințele următoare: </w:t>
      </w:r>
    </w:p>
    <w:p w14:paraId="5424A6C6" w14:textId="77777777" w:rsidR="001772D0" w:rsidRPr="004C640C" w:rsidRDefault="001772D0" w:rsidP="001E2B7D">
      <w:pPr>
        <w:widowControl w:val="0"/>
        <w:rPr>
          <w:rFonts w:cs="Arial"/>
        </w:rPr>
      </w:pPr>
    </w:p>
    <w:p w14:paraId="1D1ECBE7" w14:textId="77777777" w:rsidR="001772D0" w:rsidRPr="004C640C" w:rsidRDefault="001772D0" w:rsidP="001E2B7D">
      <w:pPr>
        <w:pStyle w:val="ListParagraph"/>
        <w:widowControl w:val="0"/>
        <w:numPr>
          <w:ilvl w:val="0"/>
          <w:numId w:val="39"/>
        </w:numPr>
        <w:ind w:left="426" w:hanging="426"/>
        <w:rPr>
          <w:rFonts w:cs="Arial"/>
        </w:rPr>
      </w:pPr>
      <w:r>
        <w:t xml:space="preserve">Orificiile de evacuare trebuie să fie amplasate la o distanță de cel puțin 2,5 m față de ferestre, alte deschideri exterioare ale pereților și pereții exteriori care conțin materiale de construcții inflamabile și placări corespunzătoare, cu excepția placării cu lemn ventilat din spate. </w:t>
      </w:r>
    </w:p>
    <w:p w14:paraId="41812BD1" w14:textId="77777777" w:rsidR="001772D0" w:rsidRPr="004C640C" w:rsidRDefault="001772D0" w:rsidP="001E2B7D">
      <w:pPr>
        <w:widowControl w:val="0"/>
        <w:ind w:left="426"/>
        <w:rPr>
          <w:rFonts w:cs="Arial"/>
        </w:rPr>
      </w:pPr>
      <w:r>
        <w:t xml:space="preserve">Nu este necesară o distanță de la ferestre și alte deschideri similare din pereți dacă aceste deschideri sunt protejate de orificii de evacuare cu o proeminență de 1,5 m, rezistente la foc (corespunzătoare plafoanelor) și componente fără deschidere din materiale de construcții neinflamabile. </w:t>
      </w:r>
    </w:p>
    <w:p w14:paraId="137AD508" w14:textId="77777777" w:rsidR="00403419" w:rsidRDefault="001772D0" w:rsidP="001E2B7D">
      <w:pPr>
        <w:widowControl w:val="0"/>
        <w:ind w:left="426"/>
        <w:rPr>
          <w:rFonts w:cs="Arial"/>
        </w:rPr>
      </w:pPr>
      <w:r>
        <w:t>Orificiile din conductele de ventilație de deasupra acoperișului trebuie să iasă la cel puțin 1 m deasupra componentelor din materiale de construcții inflamabile sau - măsurate orizontal - să fie la 1,5 m distanță față de acestea. Aceste distanțe nu sunt necesare în cazul în care aceste materiale de construcții sunt protejate împotriva incendiilor față de suprafețele exterioare ale conductelor de ventilație până la o distanță de cel puțin 1,5 m (de exemplu prin acoperire cu un strat de pietriș de cel puțin 5 cm grosime sau cu plăci de beton așezate adecvat cu o grosime de cel puțin 3 cm).</w:t>
      </w:r>
      <w:r>
        <w:br w:type="page"/>
      </w:r>
    </w:p>
    <w:p w14:paraId="6A4B6128" w14:textId="77777777" w:rsidR="000F605C" w:rsidRPr="000F605C" w:rsidRDefault="001772D0" w:rsidP="000F605C">
      <w:pPr>
        <w:pStyle w:val="ListParagraph"/>
        <w:widowControl w:val="0"/>
        <w:numPr>
          <w:ilvl w:val="0"/>
          <w:numId w:val="39"/>
        </w:numPr>
        <w:spacing w:before="60" w:after="200"/>
        <w:ind w:left="426" w:hanging="426"/>
        <w:jc w:val="left"/>
        <w:rPr>
          <w:rFonts w:cs="Arial"/>
        </w:rPr>
      </w:pPr>
      <w:r>
        <w:lastRenderedPageBreak/>
        <w:t>Gurile conductelor de ventilație trebuie protejate cu clapete antifoc.</w:t>
      </w:r>
    </w:p>
    <w:p w14:paraId="68DB1FC8" w14:textId="77777777" w:rsidR="00667A12" w:rsidRPr="004C640C" w:rsidRDefault="001772D0" w:rsidP="001E2B7D">
      <w:pPr>
        <w:pStyle w:val="Heading3"/>
        <w:widowControl w:val="0"/>
      </w:pPr>
      <w:bookmarkStart w:id="20" w:name="_Toc103169434"/>
      <w:r>
        <w:t>Instalații de alimentare cu aer</w:t>
      </w:r>
      <w:bookmarkEnd w:id="20"/>
    </w:p>
    <w:p w14:paraId="395F3D35" w14:textId="77777777" w:rsidR="00667A12" w:rsidRPr="004C640C" w:rsidRDefault="00667A12" w:rsidP="001E2B7D">
      <w:pPr>
        <w:widowControl w:val="0"/>
      </w:pPr>
      <w:r>
        <w:t xml:space="preserve">Nu trebuie să se transmită fum în clădire prin intermediul sistemelor de alimentare cu aer. </w:t>
      </w:r>
    </w:p>
    <w:p w14:paraId="15BBF645" w14:textId="77777777" w:rsidR="00667A12" w:rsidRPr="004C640C" w:rsidRDefault="00667A12" w:rsidP="001E2B7D">
      <w:pPr>
        <w:widowControl w:val="0"/>
      </w:pPr>
      <w:r>
        <w:t xml:space="preserve">Transmiterea fumului prin aerul exterior trebuie prevenită prin intermediul clapetelor antifoc cu detectoare de fum sau cu clapete pentru controlul fumului. </w:t>
      </w:r>
    </w:p>
    <w:p w14:paraId="66E36AA3" w14:textId="77777777" w:rsidR="00667A12" w:rsidRPr="004C640C" w:rsidRDefault="00667A12" w:rsidP="001E2B7D">
      <w:pPr>
        <w:widowControl w:val="0"/>
      </w:pPr>
      <w:r>
        <w:t xml:space="preserve">Clapetele antifoc pot fi eliminate dacă aspirarea fumului poate fi exclusă datorită poziționării orificiului în aer liber în exterior. </w:t>
      </w:r>
    </w:p>
    <w:p w14:paraId="3D7EEA8C" w14:textId="77777777" w:rsidR="00667A12" w:rsidRDefault="00667A12" w:rsidP="001E2B7D">
      <w:pPr>
        <w:widowControl w:val="0"/>
      </w:pPr>
    </w:p>
    <w:p w14:paraId="48F8D5F3" w14:textId="77777777" w:rsidR="003B68D2" w:rsidRDefault="00950732" w:rsidP="001E2B7D">
      <w:pPr>
        <w:pStyle w:val="Heading3"/>
        <w:widowControl w:val="0"/>
      </w:pPr>
      <w:bookmarkStart w:id="21" w:name="_Toc103169435"/>
      <w:r>
        <w:t>Instalații de recirculare a aerului</w:t>
      </w:r>
      <w:bookmarkEnd w:id="21"/>
    </w:p>
    <w:p w14:paraId="0D34A3FF" w14:textId="77777777" w:rsidR="003B68D2" w:rsidRPr="004C640C" w:rsidRDefault="003B68D2" w:rsidP="001E2B7D">
      <w:pPr>
        <w:widowControl w:val="0"/>
      </w:pPr>
      <w:r>
        <w:t xml:space="preserve">În instalațiile de ventilație cu aer recirculat, aerul de alimentare trebuie protejat împotriva pătrunderii fumului din aerul evacuat de către clapetele antifoc cu detector de fum sau de către clapetele pentru controlul fumului. </w:t>
      </w:r>
    </w:p>
    <w:p w14:paraId="37842383" w14:textId="77777777" w:rsidR="003B68D2" w:rsidRPr="004C640C" w:rsidRDefault="003B68D2" w:rsidP="001E2B7D">
      <w:pPr>
        <w:widowControl w:val="0"/>
      </w:pPr>
    </w:p>
    <w:p w14:paraId="63532311" w14:textId="77777777" w:rsidR="003B68D2" w:rsidRPr="004C640C" w:rsidRDefault="003B68D2" w:rsidP="001E2B7D">
      <w:pPr>
        <w:widowControl w:val="0"/>
      </w:pPr>
      <w:r>
        <w:t xml:space="preserve">În acest scop, detectoarele de fum pot fi montate în conducta de circulare a aerului sau în conducta de evacuare a aerului. Totuși, acestea pot fi montate și în conducta de alimentare cu aer după ce aerul exterior și aerul circulant au fost aduse împreună, dacă admisia de aer din exterior trebuie asigurată concomitent pentru a preveni pătrunderea fumului. </w:t>
      </w:r>
    </w:p>
    <w:p w14:paraId="07753226" w14:textId="77777777" w:rsidR="003B68D2" w:rsidRPr="004C640C" w:rsidRDefault="003B68D2" w:rsidP="001E2B7D">
      <w:pPr>
        <w:widowControl w:val="0"/>
      </w:pPr>
    </w:p>
    <w:p w14:paraId="36118FA8" w14:textId="77777777" w:rsidR="003B68D2" w:rsidRPr="004C640C" w:rsidRDefault="003B68D2" w:rsidP="001E2B7D">
      <w:pPr>
        <w:widowControl w:val="0"/>
      </w:pPr>
      <w:r>
        <w:t>Dispunerea detectoarelor de fum nu trebuie să afecteze eficacitatea acestora prin efecte de diluare.</w:t>
      </w:r>
    </w:p>
    <w:p w14:paraId="5AC0EE2E" w14:textId="77777777" w:rsidR="003B68D2" w:rsidRPr="004C640C" w:rsidRDefault="003B68D2" w:rsidP="001E2B7D">
      <w:pPr>
        <w:widowControl w:val="0"/>
      </w:pPr>
    </w:p>
    <w:p w14:paraId="367E45DC" w14:textId="77777777" w:rsidR="003B68D2" w:rsidRPr="004C640C" w:rsidRDefault="003B68D2" w:rsidP="001E2B7D">
      <w:pPr>
        <w:widowControl w:val="0"/>
      </w:pPr>
      <w:r>
        <w:t>În cazul activării detectoarelor de fum, ventilatoarele trebuie oprite cu condiția ca acestea să nu împiedice răspândirea fumului.</w:t>
      </w:r>
    </w:p>
    <w:p w14:paraId="254AD906" w14:textId="77777777" w:rsidR="003B68D2" w:rsidRDefault="003B68D2" w:rsidP="001E2B7D">
      <w:pPr>
        <w:widowControl w:val="0"/>
      </w:pPr>
    </w:p>
    <w:p w14:paraId="43747553" w14:textId="77777777" w:rsidR="003B68D2" w:rsidRDefault="003B68D2" w:rsidP="001E2B7D">
      <w:pPr>
        <w:pStyle w:val="Heading3"/>
        <w:widowControl w:val="0"/>
      </w:pPr>
      <w:bookmarkStart w:id="22" w:name="_Toc103169436"/>
      <w:r>
        <w:t>Conducte de ventilație și alte instalații</w:t>
      </w:r>
      <w:bookmarkEnd w:id="22"/>
    </w:p>
    <w:p w14:paraId="65C5C931" w14:textId="77777777" w:rsidR="003B68D2" w:rsidRDefault="003B68D2" w:rsidP="001E2B7D">
      <w:pPr>
        <w:widowControl w:val="0"/>
      </w:pPr>
      <w:r>
        <w:t>Numai dispozitivele instalației de ventilație și conductele conectate la acesta pot fi prezente în secțiunea transversală a conductelor de ventilație. Aceste conducte nu trebuie să conțină substanțe combustibile sau toxice (cum ar fi combustibili, medii organice de transfer de căldură sau lichide pentru sistemele hidraulice) sau substanțe cu temperaturi mai mari de 110 °C; cu toate acestea, sunt permise conductele care alimentează medii de transfer de căldură cu temperaturi mai ridicate către exteriorul încălzitoarelor de aer, pe cel mai scurt traseu.</w:t>
      </w:r>
    </w:p>
    <w:p w14:paraId="6FC4470C" w14:textId="77777777" w:rsidR="003B68D2" w:rsidRDefault="003B68D2" w:rsidP="001E2B7D">
      <w:pPr>
        <w:widowControl w:val="0"/>
      </w:pPr>
    </w:p>
    <w:p w14:paraId="57E686ED" w14:textId="77777777" w:rsidR="0010723A" w:rsidRDefault="003B68D2" w:rsidP="001E2B7D">
      <w:pPr>
        <w:widowControl w:val="0"/>
      </w:pPr>
      <w:r>
        <w:t>În canalele și conductele din clasa de rezistență la foc L 30/60/90 în conformitate cu DIN 4102-4:2016-05, secțiunea 11.2</w:t>
      </w:r>
      <w:r>
        <w:rPr>
          <w:color w:val="000000" w:themeColor="text1"/>
        </w:rPr>
        <w:t xml:space="preserve"> sau clasificările europene echivalente</w:t>
      </w:r>
      <w:r>
        <w:t>, pot fi montate conducte pentru apă, apă uzată și abur până la 110 °C, precum și pentru aer comprimat, pe lângă conductele de ventilație dacă sunt fabricate din materiale de construcții neinflamabile, inclusiv orice strat izolant care ar putea fi montat. Nu este necesară o separare de protecție împotriva incendiilor între canal și centrala de ventilație (a se vedea figura 1.2, amplasarea 2). Punctele de îmbinare dintre canal și centrala de ventilație trebuie să fie bine sigilate.</w:t>
      </w:r>
    </w:p>
    <w:p w14:paraId="41D31DC5" w14:textId="77777777" w:rsidR="0010723A" w:rsidRPr="004C640C" w:rsidRDefault="0010723A" w:rsidP="001E2B7D">
      <w:pPr>
        <w:widowControl w:val="0"/>
      </w:pPr>
    </w:p>
    <w:p w14:paraId="5B29E914" w14:textId="77777777" w:rsidR="003B68D2" w:rsidRDefault="003B68D2" w:rsidP="001E2B7D">
      <w:pPr>
        <w:widowControl w:val="0"/>
        <w:rPr>
          <w:bCs/>
        </w:rPr>
      </w:pPr>
      <w:r>
        <w:t>În plus, în canalele și conductele ale căror pereți sunt conformi cu clasa de rezistență la foc F 30/60/90 sau cu clasificările echivalente europene (rezistență la foc conform secțiunii 4.1) și ale căror orificii în pereții respectivi sunt izolate etanș (de exemplu, cu opritor rotativ) cu aceeași rezistență la foc ca și pereții, alte instalații (de exemplu, cele inflamabile) sunt permise în plus față de conductele de ventilație, cu condiția ca toate conductele de ventilație care intră și ies din pasaje (inclusiv cele care duc către centrala de ventilație) să fie protejate cu ajutorul clapetelor antifoc (a se vedea figura 1.2, amplasarea 1). Necesitatea măsurilor de protecție împotriva incendiilor pentru aceste alte instalații nu suferă modificări.</w:t>
      </w:r>
    </w:p>
    <w:p w14:paraId="71DF8E49" w14:textId="77777777" w:rsidR="000F605C" w:rsidRPr="001B2AFC" w:rsidRDefault="000F605C" w:rsidP="001E2B7D">
      <w:pPr>
        <w:widowControl w:val="0"/>
        <w:rPr>
          <w:bCs/>
        </w:rPr>
      </w:pPr>
    </w:p>
    <w:p w14:paraId="2862878C" w14:textId="77777777" w:rsidR="000F605C" w:rsidRDefault="000F605C">
      <w:pPr>
        <w:spacing w:after="200"/>
        <w:jc w:val="left"/>
        <w:rPr>
          <w:b/>
          <w:color w:val="000000" w:themeColor="text1"/>
          <w:kern w:val="28"/>
        </w:rPr>
      </w:pPr>
      <w:r>
        <w:br w:type="page"/>
      </w:r>
    </w:p>
    <w:p w14:paraId="66F6D79B" w14:textId="77777777" w:rsidR="003B68D2" w:rsidRDefault="001B2AFC" w:rsidP="001E2B7D">
      <w:pPr>
        <w:pStyle w:val="Heading2"/>
        <w:keepNext w:val="0"/>
        <w:widowControl w:val="0"/>
        <w:rPr>
          <w:rFonts w:cs="Arial"/>
        </w:rPr>
      </w:pPr>
      <w:bookmarkStart w:id="23" w:name="_Toc103169437"/>
      <w:r>
        <w:lastRenderedPageBreak/>
        <w:t>Amplasarea conductelor de ventilație</w:t>
      </w:r>
      <w:bookmarkEnd w:id="23"/>
    </w:p>
    <w:p w14:paraId="26BA35AB" w14:textId="77777777" w:rsidR="001B2AFC" w:rsidRDefault="001B2AFC" w:rsidP="001E2B7D">
      <w:pPr>
        <w:pStyle w:val="Heading3"/>
        <w:widowControl w:val="0"/>
      </w:pPr>
      <w:bookmarkStart w:id="24" w:name="_Toc103169438"/>
      <w:r>
        <w:t>Toate secțiunile de conducte</w:t>
      </w:r>
      <w:bookmarkEnd w:id="24"/>
    </w:p>
    <w:p w14:paraId="50A9AB39" w14:textId="77777777" w:rsidR="001B2AFC" w:rsidRDefault="001B2AFC" w:rsidP="001E2B7D">
      <w:pPr>
        <w:pStyle w:val="Heading4"/>
        <w:widowControl w:val="0"/>
      </w:pPr>
      <w:bookmarkStart w:id="25" w:name="_Toc103169439"/>
      <w:r>
        <w:t>Limitarea forței</w:t>
      </w:r>
      <w:bookmarkEnd w:id="25"/>
    </w:p>
    <w:p w14:paraId="181A9C33" w14:textId="77777777" w:rsidR="001B2AFC" w:rsidRPr="004C640C" w:rsidRDefault="001B2AFC" w:rsidP="001E2B7D">
      <w:pPr>
        <w:widowControl w:val="0"/>
      </w:pPr>
      <w:r>
        <w:t>Conductele de ventilație trebuie direcționate sau fabricate astfel încât să nu poată exercita forțe semnificative asupra pereților și elementelor cu capacitate portantă sau, dacă este necesar, trebuie să fie rezistente la foc, ca urmare a încălzirii din cauza incendiului.</w:t>
      </w:r>
    </w:p>
    <w:p w14:paraId="4FE718FB" w14:textId="77777777" w:rsidR="001B2AFC" w:rsidRPr="004C640C" w:rsidRDefault="001B2AFC" w:rsidP="001E2B7D">
      <w:pPr>
        <w:widowControl w:val="0"/>
      </w:pPr>
    </w:p>
    <w:p w14:paraId="6FB647D2" w14:textId="77777777" w:rsidR="001B2AFC" w:rsidRDefault="001B2AFC" w:rsidP="001E2B7D">
      <w:pPr>
        <w:widowControl w:val="0"/>
      </w:pPr>
      <w:r>
        <w:t xml:space="preserve">Această condiție este îndeplinită dacă conductele de ventilație din oțel cu lungimea de aproximativ 10 mm pe metru liniar al conductei se pot dilata suficient. </w:t>
      </w:r>
    </w:p>
    <w:p w14:paraId="3EEE400C" w14:textId="77777777" w:rsidR="003962C1" w:rsidRPr="004C640C" w:rsidRDefault="003962C1" w:rsidP="001E2B7D">
      <w:pPr>
        <w:widowControl w:val="0"/>
      </w:pPr>
    </w:p>
    <w:p w14:paraId="551BD078" w14:textId="77777777" w:rsidR="001B2AFC" w:rsidRPr="004C640C" w:rsidRDefault="001B2AFC" w:rsidP="001E2B7D">
      <w:pPr>
        <w:widowControl w:val="0"/>
      </w:pPr>
      <w:r>
        <w:t>În cazul altor materiale de construcții ale conductelor de ventilație</w:t>
      </w:r>
      <w:r>
        <w:rPr>
          <w:color w:val="000000" w:themeColor="text1"/>
        </w:rPr>
        <w:t>,</w:t>
      </w:r>
      <w:r>
        <w:t xml:space="preserve"> precum oțeluri înalt aliate și metale neferoase, trebuie luat în considerare coeficientul de dilatare longitudinală al acestora.</w:t>
      </w:r>
    </w:p>
    <w:p w14:paraId="271969B5" w14:textId="77777777" w:rsidR="001B2AFC" w:rsidRPr="004C640C" w:rsidRDefault="001B2AFC" w:rsidP="001E2B7D">
      <w:pPr>
        <w:widowControl w:val="0"/>
      </w:pPr>
    </w:p>
    <w:p w14:paraId="14F8FDA1" w14:textId="77777777" w:rsidR="001B2AFC" w:rsidRPr="004C640C" w:rsidRDefault="001B2AFC" w:rsidP="001E2B7D">
      <w:pPr>
        <w:widowControl w:val="0"/>
      </w:pPr>
      <w:r>
        <w:t>În cazul în care conductele sunt fixate pe ambele părți, prima teză se respectă dacă:</w:t>
      </w:r>
    </w:p>
    <w:p w14:paraId="2F26B7CC" w14:textId="77777777" w:rsidR="001B2AFC" w:rsidRDefault="001B2AFC" w:rsidP="001E2B7D">
      <w:pPr>
        <w:widowControl w:val="0"/>
      </w:pPr>
    </w:p>
    <w:p w14:paraId="7B65CA53" w14:textId="77777777" w:rsidR="00145A3E" w:rsidRPr="004C640C" w:rsidRDefault="00145A3E" w:rsidP="001E2B7D">
      <w:pPr>
        <w:pStyle w:val="ListParagraph"/>
        <w:widowControl w:val="0"/>
        <w:numPr>
          <w:ilvl w:val="0"/>
          <w:numId w:val="40"/>
        </w:numPr>
        <w:ind w:left="357" w:hanging="357"/>
        <w:rPr>
          <w:rFonts w:cs="Arial"/>
        </w:rPr>
      </w:pPr>
      <w:r>
        <w:t>conductele sunt executate astfel încât acestea să nu existe niciun fel de rigiditate longitudinală semnificativă (de exemplu tuburi pliate în spirală, cu ștuțuri de inserție cu diametrul de până la 250 mm sau conducte flexibile);</w:t>
      </w:r>
    </w:p>
    <w:p w14:paraId="0B0FBB5B" w14:textId="77777777" w:rsidR="00145A3E" w:rsidRPr="004C640C" w:rsidRDefault="00145A3E" w:rsidP="001E2B7D">
      <w:pPr>
        <w:pStyle w:val="ListParagraph"/>
        <w:widowControl w:val="0"/>
        <w:numPr>
          <w:ilvl w:val="0"/>
          <w:numId w:val="40"/>
        </w:numPr>
        <w:spacing w:before="60"/>
        <w:ind w:left="357" w:hanging="357"/>
      </w:pPr>
      <w:r>
        <w:t>modificările lungimilor conductelor de ventilație care apar datorită îndoirilor și contractărilor (de exemplu coturi în exterior) sunt preluate prin deformații ale conductei (a se vedea figura 5) sau</w:t>
      </w:r>
    </w:p>
    <w:p w14:paraId="7593466E" w14:textId="77777777" w:rsidR="00145A3E" w:rsidRPr="004C640C" w:rsidRDefault="00145A3E" w:rsidP="001E2B7D">
      <w:pPr>
        <w:pStyle w:val="ListParagraph"/>
        <w:widowControl w:val="0"/>
        <w:numPr>
          <w:ilvl w:val="0"/>
          <w:numId w:val="40"/>
        </w:numPr>
        <w:spacing w:before="60"/>
        <w:ind w:left="357" w:hanging="357"/>
        <w:jc w:val="left"/>
      </w:pPr>
      <w:r>
        <w:t xml:space="preserve">Se utilizează compensatoare (de exemplu, duze din pânză) (forță de reacție </w:t>
      </w:r>
      <w:r>
        <w:sym w:font="Symbol" w:char="F03C"/>
      </w:r>
      <w:r>
        <w:t xml:space="preserve"> 1 kN).</w:t>
      </w:r>
    </w:p>
    <w:p w14:paraId="2E01E8E4" w14:textId="77777777" w:rsidR="001B2AFC" w:rsidRDefault="001B2AFC" w:rsidP="001E2B7D">
      <w:pPr>
        <w:widowControl w:val="0"/>
      </w:pPr>
    </w:p>
    <w:p w14:paraId="1A504148" w14:textId="77777777" w:rsidR="001B2AFC" w:rsidRDefault="001B2AFC" w:rsidP="001E2B7D">
      <w:pPr>
        <w:pStyle w:val="Heading4"/>
        <w:widowControl w:val="0"/>
      </w:pPr>
      <w:bookmarkStart w:id="26" w:name="_Toc103169440"/>
      <w:r>
        <w:t>Direcționarea prin componente cu rezistență la foc care închid spațiile</w:t>
      </w:r>
      <w:bookmarkEnd w:id="26"/>
    </w:p>
    <w:p w14:paraId="13E52174" w14:textId="77777777" w:rsidR="001B2AFC" w:rsidRPr="004C640C" w:rsidRDefault="001B2AFC" w:rsidP="001E2B7D">
      <w:pPr>
        <w:widowControl w:val="0"/>
      </w:pPr>
      <w:r>
        <w:t xml:space="preserve">Secțiunile de conducte care separă secțiunile de punte de protecție împotriva incendiilor trebuie să aibă cea mai mare rezistență prevăzută la foc a componentelor care înconjoară încăperea; în caz contrar, trebuie prevăzute clapete antifoc în componente [reprezentări schematice 1.1 (a se vedea Figura 1.1 până la Figura 1.4) și 1.2]. </w:t>
      </w:r>
    </w:p>
    <w:p w14:paraId="58411EC1" w14:textId="77777777" w:rsidR="001B2AFC" w:rsidRPr="004C640C" w:rsidRDefault="001B2AFC" w:rsidP="001E2B7D">
      <w:pPr>
        <w:widowControl w:val="0"/>
      </w:pPr>
      <w:r>
        <w:t xml:space="preserve">Clapetele antifoc pot fi instalate în afara acestor componente numai dacă se menține separarea de protecție la foc a secțiunilor. </w:t>
      </w:r>
    </w:p>
    <w:p w14:paraId="5545B41E" w14:textId="77777777" w:rsidR="001B2AFC" w:rsidRPr="004C640C" w:rsidRDefault="001B2AFC" w:rsidP="001E2B7D">
      <w:pPr>
        <w:widowControl w:val="0"/>
        <w:rPr>
          <w:b/>
        </w:rPr>
      </w:pPr>
    </w:p>
    <w:p w14:paraId="6E1BD337" w14:textId="77777777" w:rsidR="001B2AFC" w:rsidRPr="004C640C" w:rsidRDefault="001B2AFC" w:rsidP="001E2B7D">
      <w:pPr>
        <w:widowControl w:val="0"/>
      </w:pPr>
      <w:r>
        <w:t xml:space="preserve">În măsura în care conductele de ventilație fără clapete antifoc pot fi trecute prin componentele care acoperă încăperile pentru care este prescrisă rezistența la foc, secțiunile transversale de deschidere rămase trebuie etanșate cu materiale de construcții minerale neinflamabile adecvate și care să corespundă grosimii acestor componente. Fără alte dovezi, umpluturile din fibre minerale cu un punct de topire </w:t>
      </w:r>
      <w:r>
        <w:rPr>
          <w:u w:val="single"/>
        </w:rPr>
        <w:t>&gt;</w:t>
      </w:r>
      <w:r>
        <w:t> 1 000 °C până la o lățime a secțiunii transversale a deschiderii rămase de maximum 50 mm sunt considerate adecvate. Cantitatea de umplutură nu poate fi redusă de alte instalații. În cazul conductelor de ventilație rezistente la foc, rezistența la foc a conductelor trebuie să fie, de asemenea, prevăzută în componentele rezistente la foc, cu închidere în cameră.</w:t>
      </w:r>
    </w:p>
    <w:p w14:paraId="3C82C989" w14:textId="77777777" w:rsidR="001B2AFC" w:rsidRPr="004C640C" w:rsidRDefault="001B2AFC" w:rsidP="001E2B7D">
      <w:pPr>
        <w:widowControl w:val="0"/>
      </w:pPr>
    </w:p>
    <w:p w14:paraId="007A5D9F" w14:textId="77777777" w:rsidR="001B2AFC" w:rsidRPr="004C640C" w:rsidRDefault="001B2AFC" w:rsidP="001E2B7D">
      <w:pPr>
        <w:widowControl w:val="0"/>
      </w:pPr>
      <w:r>
        <w:t>În cazul conductelor de ventilație rezistente la foc, rezistența la foc a conductelor trebuie să fie, de asemenea, prevăzută în componentele rezistente la foc, închise în încăpere.</w:t>
      </w:r>
    </w:p>
    <w:p w14:paraId="71664FDC" w14:textId="77777777" w:rsidR="001B2AFC" w:rsidRDefault="001B2AFC" w:rsidP="001E2B7D">
      <w:pPr>
        <w:widowControl w:val="0"/>
      </w:pPr>
    </w:p>
    <w:p w14:paraId="7D12A67A" w14:textId="77777777" w:rsidR="001B2AFC" w:rsidRDefault="001B2AFC" w:rsidP="001E2B7D">
      <w:pPr>
        <w:pStyle w:val="Heading4"/>
        <w:widowControl w:val="0"/>
      </w:pPr>
      <w:bookmarkStart w:id="27" w:name="_Toc103169441"/>
      <w:r>
        <w:t>Distanțe față de materiale de construcții inflamabile</w:t>
      </w:r>
      <w:bookmarkEnd w:id="27"/>
    </w:p>
    <w:p w14:paraId="4F898FEE" w14:textId="77777777" w:rsidR="001B2AFC" w:rsidRPr="004C640C" w:rsidRDefault="001B2AFC" w:rsidP="001E2B7D">
      <w:pPr>
        <w:widowControl w:val="0"/>
      </w:pPr>
      <w:r>
        <w:t>Secțiunile de conducte ale căror suprafețe exterioare la temperatura de exploatare pot ajunge la peste 85 °C trebuie să respecte o distanță de cel puțin 40 cm față de componentele din materiale de construcții inflamabile neprotejate.</w:t>
      </w:r>
    </w:p>
    <w:p w14:paraId="6B636FCE" w14:textId="77777777" w:rsidR="001B2AFC" w:rsidRDefault="001B2AFC" w:rsidP="001E2B7D">
      <w:pPr>
        <w:widowControl w:val="0"/>
      </w:pPr>
    </w:p>
    <w:p w14:paraId="60C52393" w14:textId="77777777" w:rsidR="0010723A" w:rsidRDefault="0010723A" w:rsidP="001E2B7D">
      <w:pPr>
        <w:pStyle w:val="Heading3"/>
        <w:widowControl w:val="0"/>
      </w:pPr>
      <w:bookmarkStart w:id="28" w:name="_Toc103169442"/>
      <w:r>
        <w:t>Secțiunile de conducte care trebuie să fie rezistente la foc</w:t>
      </w:r>
      <w:bookmarkEnd w:id="28"/>
    </w:p>
    <w:p w14:paraId="05F2B46B" w14:textId="77777777" w:rsidR="0010723A" w:rsidRDefault="0010723A" w:rsidP="001E2B7D">
      <w:pPr>
        <w:widowControl w:val="0"/>
      </w:pPr>
      <w:r>
        <w:t>Secțiunile de conducte rezistente la foc trebuie conectate la componente cu rezistență la foc corespunzătoare.</w:t>
      </w:r>
    </w:p>
    <w:p w14:paraId="4B002392" w14:textId="77777777" w:rsidR="008F2BC0" w:rsidRPr="004C640C" w:rsidRDefault="008F2BC0" w:rsidP="001E2B7D">
      <w:pPr>
        <w:widowControl w:val="0"/>
      </w:pPr>
    </w:p>
    <w:p w14:paraId="360A710D" w14:textId="77777777" w:rsidR="00475EDE" w:rsidRDefault="00475EDE" w:rsidP="001E2B7D">
      <w:pPr>
        <w:pStyle w:val="Heading3"/>
        <w:widowControl w:val="0"/>
      </w:pPr>
      <w:bookmarkStart w:id="29" w:name="_Toc103169443"/>
      <w:r>
        <w:t>Conducte care ies în exterior</w:t>
      </w:r>
      <w:bookmarkEnd w:id="29"/>
    </w:p>
    <w:p w14:paraId="499FDE0F" w14:textId="77777777" w:rsidR="00475EDE" w:rsidRPr="004C640C" w:rsidRDefault="00475EDE" w:rsidP="001E2B7D">
      <w:pPr>
        <w:widowControl w:val="0"/>
        <w:rPr>
          <w:rFonts w:cs="Arial"/>
          <w:bCs/>
        </w:rPr>
      </w:pPr>
      <w:r>
        <w:t>Secțiunile de conducte care ies în exterior prin care pot circula gazele generate în timpul incendiului trebuie:</w:t>
      </w:r>
    </w:p>
    <w:p w14:paraId="1516B33A" w14:textId="77777777" w:rsidR="00475EDE" w:rsidRPr="004C640C" w:rsidRDefault="00475EDE" w:rsidP="001E2B7D">
      <w:pPr>
        <w:widowControl w:val="0"/>
        <w:rPr>
          <w:rFonts w:cs="Arial"/>
          <w:bCs/>
        </w:rPr>
      </w:pPr>
    </w:p>
    <w:p w14:paraId="22E68061" w14:textId="77777777" w:rsidR="00475EDE" w:rsidRPr="004C640C" w:rsidRDefault="00475EDE" w:rsidP="001E2B7D">
      <w:pPr>
        <w:widowControl w:val="0"/>
        <w:ind w:left="426" w:hanging="426"/>
        <w:rPr>
          <w:rFonts w:cs="Arial"/>
          <w:bCs/>
        </w:rPr>
      </w:pPr>
      <w:r>
        <w:t>1.</w:t>
      </w:r>
      <w:r>
        <w:tab/>
        <w:t>să reziste la foc în temeiul secțiunii 4.1 a doua teză a doua clauză sau</w:t>
      </w:r>
    </w:p>
    <w:p w14:paraId="7FD7C793" w14:textId="77777777" w:rsidR="00475EDE" w:rsidRPr="004C640C" w:rsidRDefault="00475EDE" w:rsidP="001E2B7D">
      <w:pPr>
        <w:widowControl w:val="0"/>
        <w:tabs>
          <w:tab w:val="left" w:pos="780"/>
        </w:tabs>
        <w:spacing w:before="60"/>
        <w:ind w:left="426" w:hanging="426"/>
        <w:rPr>
          <w:rFonts w:cs="Arial"/>
          <w:bCs/>
        </w:rPr>
      </w:pPr>
      <w:r>
        <w:t>2.</w:t>
      </w:r>
      <w:r>
        <w:tab/>
        <w:t>să fie alcătuite din componente pentru conducte din tablă din oțel, în cazul în care față de elementele constructive din materiale de construcții inflamabile este păstrată o distanță de cel puțin 40 cm; distanța trebuie să fie de doar 20 cm în cazul în care materialele de construcții inflamabile sunt protejate împotriva aprinderii cu un strat gros de cel puțin 2 cm format din materiale de construcție minerale neinflamabile.</w:t>
      </w:r>
    </w:p>
    <w:p w14:paraId="14105767" w14:textId="77777777" w:rsidR="00475EDE" w:rsidRPr="004C640C" w:rsidRDefault="00475EDE" w:rsidP="001E2B7D">
      <w:pPr>
        <w:widowControl w:val="0"/>
        <w:ind w:left="720"/>
        <w:rPr>
          <w:rFonts w:cs="Arial"/>
          <w:bCs/>
        </w:rPr>
      </w:pPr>
    </w:p>
    <w:p w14:paraId="51F5CDC7" w14:textId="77777777" w:rsidR="00475EDE" w:rsidRPr="004C640C" w:rsidRDefault="00475EDE" w:rsidP="001E2B7D">
      <w:pPr>
        <w:widowControl w:val="0"/>
        <w:rPr>
          <w:rFonts w:cs="Arial"/>
          <w:bCs/>
        </w:rPr>
      </w:pPr>
      <w:r>
        <w:t>Prin derogare, secțiunile de conducte ale acoperișurilor plate prin care în caz de incendiu pot fi circulate gaze de ardere pot fi executate din materiale de construcții greu inflamabile în cazul în care</w:t>
      </w:r>
    </w:p>
    <w:p w14:paraId="5DE43072" w14:textId="77777777" w:rsidR="00475EDE" w:rsidRPr="004C640C" w:rsidRDefault="00475EDE" w:rsidP="001E2B7D">
      <w:pPr>
        <w:widowControl w:val="0"/>
        <w:rPr>
          <w:rFonts w:cs="Arial"/>
          <w:bCs/>
        </w:rPr>
      </w:pPr>
    </w:p>
    <w:p w14:paraId="16236780" w14:textId="77777777" w:rsidR="00475EDE" w:rsidRPr="004C640C" w:rsidRDefault="00475EDE" w:rsidP="001E2B7D">
      <w:pPr>
        <w:widowControl w:val="0"/>
        <w:numPr>
          <w:ilvl w:val="0"/>
          <w:numId w:val="41"/>
        </w:numPr>
        <w:tabs>
          <w:tab w:val="clear" w:pos="720"/>
        </w:tabs>
        <w:ind w:left="428" w:hanging="428"/>
        <w:rPr>
          <w:rFonts w:cs="Arial"/>
          <w:bCs/>
        </w:rPr>
      </w:pPr>
      <w:r>
        <w:t>acestea sunt asigurate împotriva căderii chiar și din punct de vedere al cazului de incendiu,</w:t>
      </w:r>
    </w:p>
    <w:p w14:paraId="6746440F" w14:textId="77777777" w:rsidR="00475EDE" w:rsidRPr="004C640C" w:rsidRDefault="00475EDE" w:rsidP="001E2B7D">
      <w:pPr>
        <w:widowControl w:val="0"/>
        <w:numPr>
          <w:ilvl w:val="0"/>
          <w:numId w:val="41"/>
        </w:numPr>
        <w:tabs>
          <w:tab w:val="clear" w:pos="720"/>
        </w:tabs>
        <w:spacing w:before="60"/>
        <w:ind w:left="428" w:hanging="428"/>
        <w:rPr>
          <w:rFonts w:cs="Arial"/>
          <w:bCs/>
        </w:rPr>
      </w:pPr>
      <w:r>
        <w:t>distanța față de componente din materiale de construcții inflamabile este de cel puțin 1,5 m, în măsura în care aceste materiale pentru construcții sunt protejate împotriva aprinderii până la această distanță și</w:t>
      </w:r>
    </w:p>
    <w:p w14:paraId="0DADD3E3" w14:textId="77777777" w:rsidR="00475EDE" w:rsidRPr="004C640C" w:rsidRDefault="00475EDE" w:rsidP="001E2B7D">
      <w:pPr>
        <w:widowControl w:val="0"/>
        <w:numPr>
          <w:ilvl w:val="0"/>
          <w:numId w:val="41"/>
        </w:numPr>
        <w:tabs>
          <w:tab w:val="clear" w:pos="720"/>
        </w:tabs>
        <w:spacing w:before="60"/>
        <w:ind w:left="428" w:hanging="428"/>
        <w:rPr>
          <w:rFonts w:cs="Arial"/>
        </w:rPr>
      </w:pPr>
      <w:r>
        <w:t>Suprafața acoperișului din materialele de construcții inflamabile de sub secțiunea de conducte este protejată împotriva incendiilor pe o lățime de 1,5 m - față de marginea exterioară - în fiecare caz (de exemplu, printr-un strat de cel puțin 5 cm grosime sau prin plăci de beton de cel puțin 3 cm grosime, care sunt grupate strâns una lângă cealaltă).</w:t>
      </w:r>
    </w:p>
    <w:p w14:paraId="60A6562C" w14:textId="77777777" w:rsidR="00475EDE" w:rsidRPr="004C640C" w:rsidRDefault="00475EDE" w:rsidP="001E2B7D">
      <w:pPr>
        <w:widowControl w:val="0"/>
        <w:spacing w:line="240" w:lineRule="auto"/>
        <w:rPr>
          <w:rFonts w:cs="Arial"/>
        </w:rPr>
      </w:pPr>
    </w:p>
    <w:p w14:paraId="6844C45A" w14:textId="77777777" w:rsidR="00475EDE" w:rsidRDefault="00475EDE" w:rsidP="001E2B7D">
      <w:pPr>
        <w:pStyle w:val="Heading3"/>
        <w:widowControl w:val="0"/>
      </w:pPr>
      <w:bookmarkStart w:id="30" w:name="_Toc103169444"/>
      <w:r>
        <w:t>Conducte de ventilație deasupra tavanelor suspendate</w:t>
      </w:r>
      <w:bookmarkEnd w:id="30"/>
    </w:p>
    <w:p w14:paraId="312D9FE4" w14:textId="77777777" w:rsidR="00475EDE" w:rsidRPr="004C640C" w:rsidRDefault="00475EDE" w:rsidP="001E2B7D">
      <w:pPr>
        <w:widowControl w:val="0"/>
        <w:spacing w:line="240" w:lineRule="auto"/>
        <w:rPr>
          <w:rFonts w:cs="Arial"/>
        </w:rPr>
      </w:pPr>
      <w:r>
        <w:t>În cazul în care conductele de ventilație sunt amplasate deasupra tavanelor suspendate pentru care este necesară rezistența la foc ca o componentă separată, aceste conducte de ventilație trebuie fixate astfel</w:t>
      </w:r>
      <w:r>
        <w:rPr>
          <w:b/>
        </w:rPr>
        <w:t xml:space="preserve"> </w:t>
      </w:r>
      <w:r>
        <w:t>încât să nu existe riscul de cădere al acestor componente în caz de incendiu (a se vedea DIN 4102-4:2016-05 secțiunea 11.2.6.3).</w:t>
      </w:r>
    </w:p>
    <w:p w14:paraId="3E5BB695" w14:textId="77777777" w:rsidR="00475EDE" w:rsidRDefault="00475EDE" w:rsidP="001E2B7D">
      <w:pPr>
        <w:widowControl w:val="0"/>
      </w:pPr>
    </w:p>
    <w:p w14:paraId="5F785A47" w14:textId="77777777" w:rsidR="00475EDE" w:rsidRDefault="00475EDE" w:rsidP="001E2B7D">
      <w:pPr>
        <w:pStyle w:val="Heading3"/>
        <w:widowControl w:val="0"/>
      </w:pPr>
      <w:bookmarkStart w:id="31" w:name="_Toc103169445"/>
      <w:r>
        <w:t>Protecție împotriva incendiilor la mansardă</w:t>
      </w:r>
      <w:bookmarkEnd w:id="31"/>
    </w:p>
    <w:p w14:paraId="272C4211" w14:textId="77777777" w:rsidR="00475EDE" w:rsidRPr="004C640C" w:rsidRDefault="00475EDE" w:rsidP="001E2B7D">
      <w:pPr>
        <w:widowControl w:val="0"/>
        <w:rPr>
          <w:rFonts w:cs="Arial"/>
        </w:rPr>
      </w:pPr>
      <w:r>
        <w:t xml:space="preserve">Dacă conductele de ventilație trec printr-o mansardă, acestea trebuie să fie amplasate între ultimul etaj și mansardă atunci când pătrund într-un tavan, care trebuie să fie rezistent la foc. </w:t>
      </w:r>
    </w:p>
    <w:p w14:paraId="67EF4BB5" w14:textId="77777777" w:rsidR="00475EDE" w:rsidRPr="004C640C" w:rsidRDefault="00475EDE" w:rsidP="001E2B7D">
      <w:pPr>
        <w:widowControl w:val="0"/>
        <w:rPr>
          <w:rFonts w:cs="Arial"/>
        </w:rPr>
      </w:pPr>
    </w:p>
    <w:p w14:paraId="62384E2C" w14:textId="77777777" w:rsidR="00475EDE" w:rsidRPr="004C640C" w:rsidRDefault="00475EDE" w:rsidP="001E2B7D">
      <w:pPr>
        <w:widowControl w:val="0"/>
        <w:numPr>
          <w:ilvl w:val="0"/>
          <w:numId w:val="42"/>
        </w:numPr>
        <w:tabs>
          <w:tab w:val="clear" w:pos="-38"/>
        </w:tabs>
        <w:ind w:left="426" w:hanging="426"/>
        <w:rPr>
          <w:rFonts w:cs="Arial"/>
        </w:rPr>
      </w:pPr>
      <w:r>
        <w:t xml:space="preserve">Se folosesc clapete antifoc (a se vedea Figura 2.1), </w:t>
      </w:r>
    </w:p>
    <w:p w14:paraId="251BCBA6" w14:textId="77777777" w:rsidR="00475EDE" w:rsidRPr="004C640C" w:rsidRDefault="00475EDE" w:rsidP="001E2B7D">
      <w:pPr>
        <w:widowControl w:val="0"/>
        <w:numPr>
          <w:ilvl w:val="0"/>
          <w:numId w:val="42"/>
        </w:numPr>
        <w:tabs>
          <w:tab w:val="clear" w:pos="-38"/>
        </w:tabs>
        <w:spacing w:before="60"/>
        <w:ind w:left="426" w:hanging="426"/>
        <w:rPr>
          <w:rFonts w:cs="Arial"/>
        </w:rPr>
      </w:pPr>
      <w:r>
        <w:t>Componentele sistemului de ventilație din spațiul acoperișului sunt prevăzute cu învelișuri rezistente la foc (în cazul conductelor care duc spre exterior, până la învelișul acoperișului) sau</w:t>
      </w:r>
    </w:p>
    <w:p w14:paraId="366054BB" w14:textId="77777777" w:rsidR="00475EDE" w:rsidRPr="004C640C" w:rsidRDefault="00475EDE" w:rsidP="001E2B7D">
      <w:pPr>
        <w:widowControl w:val="0"/>
        <w:numPr>
          <w:ilvl w:val="0"/>
          <w:numId w:val="42"/>
        </w:numPr>
        <w:tabs>
          <w:tab w:val="clear" w:pos="-38"/>
        </w:tabs>
        <w:spacing w:before="60"/>
        <w:ind w:left="426" w:hanging="426"/>
        <w:rPr>
          <w:rFonts w:cs="Arial"/>
        </w:rPr>
      </w:pPr>
      <w:r>
        <w:t>conductele de ventilație trebuie să fie rezistente la foc.</w:t>
      </w:r>
    </w:p>
    <w:p w14:paraId="289F50F8" w14:textId="77777777" w:rsidR="00475EDE" w:rsidRDefault="00475EDE" w:rsidP="001E2B7D">
      <w:pPr>
        <w:widowControl w:val="0"/>
      </w:pPr>
    </w:p>
    <w:p w14:paraId="02F1F511" w14:textId="77777777" w:rsidR="00792F7B" w:rsidRPr="00475EDE" w:rsidRDefault="00792F7B" w:rsidP="001E2B7D">
      <w:pPr>
        <w:widowControl w:val="0"/>
      </w:pPr>
    </w:p>
    <w:p w14:paraId="17533EC8" w14:textId="77777777" w:rsidR="00475EDE" w:rsidRDefault="00475EDE" w:rsidP="001E2B7D">
      <w:pPr>
        <w:pStyle w:val="Heading1"/>
        <w:keepNext w:val="0"/>
        <w:widowControl w:val="0"/>
      </w:pPr>
      <w:bookmarkStart w:id="32" w:name="_Toc103169446"/>
      <w:r>
        <w:t>Instalații de tratare a aerului și centre de ventilație</w:t>
      </w:r>
      <w:bookmarkEnd w:id="32"/>
    </w:p>
    <w:p w14:paraId="6F9C3B93" w14:textId="77777777" w:rsidR="00475EDE" w:rsidRDefault="00475EDE" w:rsidP="001E2B7D">
      <w:pPr>
        <w:pStyle w:val="Heading2"/>
        <w:keepNext w:val="0"/>
        <w:widowControl w:val="0"/>
      </w:pPr>
      <w:bookmarkStart w:id="33" w:name="_Toc103169447"/>
      <w:r>
        <w:t>Încălzitoare de aer</w:t>
      </w:r>
      <w:bookmarkEnd w:id="33"/>
    </w:p>
    <w:p w14:paraId="57A65ABB" w14:textId="77777777" w:rsidR="00475EDE" w:rsidRPr="004C640C" w:rsidRDefault="00475EDE" w:rsidP="001E2B7D">
      <w:pPr>
        <w:widowControl w:val="0"/>
      </w:pPr>
      <w:r>
        <w:t xml:space="preserve">În cazul încălzitoarelor de aer ale căror temperaturi de suprafață de încălzire pot depăși 160 °C, trebuie instalat un limitator de temperatură de siguranță în conducta de ventilație la o distanță cuprinsă între 50 cm și 100 cm în direcția de curgere din spatele încălzitorului de aer care oprește automat încălzitorul de aer atunci când temperatura aerului ajunge la 110 °C. </w:t>
      </w:r>
    </w:p>
    <w:p w14:paraId="23F39A2B" w14:textId="77777777" w:rsidR="00475EDE" w:rsidRPr="004C640C" w:rsidRDefault="00475EDE" w:rsidP="001E2B7D">
      <w:pPr>
        <w:widowControl w:val="0"/>
      </w:pPr>
    </w:p>
    <w:p w14:paraId="536E1C1E" w14:textId="77777777" w:rsidR="00475EDE" w:rsidRDefault="00475EDE" w:rsidP="001E2B7D">
      <w:pPr>
        <w:widowControl w:val="0"/>
      </w:pPr>
      <w:r>
        <w:t xml:space="preserve">În cazul încălzitoarelor de aer cu flacără deschisă, trebuie să fie disponibil și un monitor de debit care oprește automat încălzirea atunci când debitul de aer scade sau nu se produce, cu excepția cazului în </w:t>
      </w:r>
      <w:r>
        <w:lastRenderedPageBreak/>
        <w:t>care amplasarea limitatorului de temperatură de siguranță asigură faptul că încălzirea este oprită în timp util și în astfel de cazuri.</w:t>
      </w:r>
    </w:p>
    <w:p w14:paraId="3366DB2E" w14:textId="62A6EE7D" w:rsidR="000F605C" w:rsidRDefault="000F605C">
      <w:pPr>
        <w:spacing w:after="200"/>
        <w:jc w:val="left"/>
      </w:pPr>
    </w:p>
    <w:p w14:paraId="0BF334AD" w14:textId="77777777" w:rsidR="00475EDE" w:rsidRDefault="00475EDE" w:rsidP="001E2B7D">
      <w:pPr>
        <w:pStyle w:val="Heading2"/>
        <w:keepNext w:val="0"/>
        <w:widowControl w:val="0"/>
      </w:pPr>
      <w:bookmarkStart w:id="34" w:name="_Toc103169448"/>
      <w:r>
        <w:t>Medii de filtrare, umidificatoare cu contact și separatoare de picături</w:t>
      </w:r>
      <w:bookmarkEnd w:id="34"/>
    </w:p>
    <w:p w14:paraId="0C3896D6" w14:textId="77777777" w:rsidR="0091547C" w:rsidRDefault="0091547C" w:rsidP="001E2B7D">
      <w:pPr>
        <w:widowControl w:val="0"/>
      </w:pPr>
      <w:r>
        <w:t>În cazul filtrelor, umidificatoarelor și separatoarelor de picături fabricate din materiale de construcții inflamabile, trebuie să se asigure că părțile arse nu pot fi transportate de fluxul de aer, cu ajutorul unei grile cu ochiuri închise conectate în aval de fluxul de aer sau un dispozitiv adecvat de tratare a aerului din aval, realizat din materiale de construcție neinflamabile.</w:t>
      </w:r>
    </w:p>
    <w:p w14:paraId="71FF35E1" w14:textId="77777777" w:rsidR="001A2471" w:rsidRDefault="001A2471" w:rsidP="001E2B7D">
      <w:pPr>
        <w:widowControl w:val="0"/>
      </w:pPr>
    </w:p>
    <w:p w14:paraId="66C2E409" w14:textId="77777777" w:rsidR="00792F7B" w:rsidRPr="004C640C" w:rsidRDefault="00792F7B" w:rsidP="001E2B7D">
      <w:pPr>
        <w:widowControl w:val="0"/>
      </w:pPr>
    </w:p>
    <w:p w14:paraId="5DB30B4E" w14:textId="77777777" w:rsidR="00475EDE" w:rsidRDefault="0091547C" w:rsidP="001E2B7D">
      <w:pPr>
        <w:pStyle w:val="Heading2"/>
        <w:keepNext w:val="0"/>
        <w:widowControl w:val="0"/>
      </w:pPr>
      <w:bookmarkStart w:id="35" w:name="_Toc103169449"/>
      <w:r>
        <w:t>Instalații de recuperare a căldurii</w:t>
      </w:r>
      <w:bookmarkEnd w:id="35"/>
    </w:p>
    <w:p w14:paraId="38C5879A" w14:textId="77777777" w:rsidR="0091547C" w:rsidRDefault="0091547C" w:rsidP="001E2B7D">
      <w:pPr>
        <w:widowControl w:val="0"/>
      </w:pPr>
      <w:r>
        <w:t xml:space="preserve">În cazul instalațiilor de recuperare a căldurii, transmisia focului între aerul evacuat și aerul de alimentare trebuie prevenită prin măsuri de instalare (de exemplu schimbul de căldură separat prin mijloace de transfer de căldură în conductele de alimentare cu aer și de evacuare a aerului, protecția conductei de alimentare cu aer prin intermediul clapetelor antifoc cu detectoare de fum sau clapete pentru controlul fumului) sau alte măsuri de precauție adecvate. </w:t>
      </w:r>
    </w:p>
    <w:p w14:paraId="0CEFF7BD" w14:textId="77777777" w:rsidR="00792F7B" w:rsidRDefault="00792F7B" w:rsidP="001E2B7D">
      <w:pPr>
        <w:widowControl w:val="0"/>
      </w:pPr>
    </w:p>
    <w:p w14:paraId="6CFFCA80" w14:textId="77777777" w:rsidR="00792F7B" w:rsidRDefault="00792F7B" w:rsidP="001E2B7D">
      <w:pPr>
        <w:widowControl w:val="0"/>
      </w:pPr>
    </w:p>
    <w:p w14:paraId="2C087D39" w14:textId="77777777" w:rsidR="0091547C" w:rsidRDefault="0091547C" w:rsidP="001E2B7D">
      <w:pPr>
        <w:pStyle w:val="Heading2"/>
        <w:keepNext w:val="0"/>
        <w:widowControl w:val="0"/>
      </w:pPr>
      <w:bookmarkStart w:id="36" w:name="_Toc103169450"/>
      <w:r>
        <w:t>Centre de ventilație pentru ventilatoare și dispozitive de tratare a aerului</w:t>
      </w:r>
      <w:bookmarkEnd w:id="36"/>
    </w:p>
    <w:p w14:paraId="5CB8BCC3" w14:textId="77777777" w:rsidR="0091547C" w:rsidRDefault="0091547C" w:rsidP="001E2B7D">
      <w:pPr>
        <w:pStyle w:val="Heading3"/>
        <w:widowControl w:val="0"/>
      </w:pPr>
      <w:bookmarkStart w:id="37" w:name="_Toc103169451"/>
      <w:r>
        <w:t>Cerințe esențiale</w:t>
      </w:r>
      <w:bookmarkEnd w:id="37"/>
    </w:p>
    <w:p w14:paraId="362E6280" w14:textId="77777777" w:rsidR="0091547C" w:rsidRPr="004C640C" w:rsidRDefault="0091547C" w:rsidP="001E2B7D">
      <w:pPr>
        <w:widowControl w:val="0"/>
      </w:pPr>
      <w:r>
        <w:t xml:space="preserve">În interiorul clădirilor, ventilatoarele și dispozitivele de tratare a aerului trebuie instalate în încăperi speciale (centre de ventilație) dacă conductele conectate la ventilatoare sau unitățile de tratare a aerului în direcția debitului duc spre mai multe etaje (nu în clădirile din clasa de construcție 3) sau în compartimente de incendiu. </w:t>
      </w:r>
    </w:p>
    <w:p w14:paraId="2C85A44A" w14:textId="77777777" w:rsidR="0091547C" w:rsidRPr="004C640C" w:rsidRDefault="0091547C" w:rsidP="001E2B7D">
      <w:pPr>
        <w:widowControl w:val="0"/>
      </w:pPr>
    </w:p>
    <w:p w14:paraId="1DFC71EB" w14:textId="77777777" w:rsidR="0091547C" w:rsidRPr="004C640C" w:rsidRDefault="0091547C" w:rsidP="001E2B7D">
      <w:pPr>
        <w:widowControl w:val="0"/>
      </w:pPr>
      <w:r>
        <w:t>Aceste camere pot avea un flux de aer care le traversează (proiectarea camerei). Centrele de ventilație nu pot fi utilizate în alte scopuri.</w:t>
      </w:r>
    </w:p>
    <w:p w14:paraId="78AAFF56" w14:textId="77777777" w:rsidR="0091547C" w:rsidRDefault="0091547C" w:rsidP="001E2B7D">
      <w:pPr>
        <w:widowControl w:val="0"/>
      </w:pPr>
    </w:p>
    <w:p w14:paraId="53128492" w14:textId="77777777" w:rsidR="0091547C" w:rsidRDefault="0091547C" w:rsidP="001E2B7D">
      <w:pPr>
        <w:pStyle w:val="Heading3"/>
        <w:widowControl w:val="0"/>
      </w:pPr>
      <w:bookmarkStart w:id="38" w:name="_Toc103169452"/>
      <w:r>
        <w:t>Componente, pardoseli și deschideri ale centrelor de ventilație</w:t>
      </w:r>
      <w:bookmarkEnd w:id="38"/>
    </w:p>
    <w:p w14:paraId="0874B879" w14:textId="77777777" w:rsidR="0091547C" w:rsidRPr="004C640C" w:rsidRDefault="0091547C" w:rsidP="001E2B7D">
      <w:pPr>
        <w:widowControl w:val="0"/>
      </w:pPr>
      <w:r>
        <w:t>Componentele portante, de rigidizare și de închidere a spațiului către alte spații trebuie să aibă cele mai ridicate niveluri de rezistență la foc necesară a</w:t>
      </w:r>
      <w:r>
        <w:rPr>
          <w:b/>
          <w:color w:val="FF6600"/>
        </w:rPr>
        <w:t xml:space="preserve"> </w:t>
      </w:r>
      <w:r>
        <w:t>tavanelor și pereților prin care sunt direcționate spre exterior conductele de ventilație de la centrala de ventilație; în acest caz, tavanele pivnițelor nu se iau în considerare.</w:t>
      </w:r>
    </w:p>
    <w:p w14:paraId="00D5AEDC" w14:textId="77777777" w:rsidR="0091547C" w:rsidRPr="004C640C" w:rsidRDefault="0091547C" w:rsidP="001E2B7D">
      <w:pPr>
        <w:widowControl w:val="0"/>
      </w:pPr>
    </w:p>
    <w:p w14:paraId="20A1EA8B" w14:textId="77777777" w:rsidR="0091547C" w:rsidRPr="004C640C" w:rsidRDefault="0091547C" w:rsidP="001E2B7D">
      <w:pPr>
        <w:widowControl w:val="0"/>
      </w:pPr>
      <w:r>
        <w:t xml:space="preserve">Alți pereți și tavane, inclusiv pardoselile, trebuie să fie realizate din materiale de construcții neinflamabile sau să fie protejate împotriva aprinderii cu straturi groase de cel puțin 2 cm din materiale pentru construcții minerale, neinflamabile. </w:t>
      </w:r>
    </w:p>
    <w:p w14:paraId="7EAF87F2" w14:textId="77777777" w:rsidR="0091547C" w:rsidRPr="004C640C" w:rsidRDefault="0091547C" w:rsidP="001E2B7D">
      <w:pPr>
        <w:widowControl w:val="0"/>
      </w:pPr>
    </w:p>
    <w:p w14:paraId="2EFF5620" w14:textId="77777777" w:rsidR="0091547C" w:rsidRPr="004C640C" w:rsidRDefault="0091547C" w:rsidP="001E2B7D">
      <w:pPr>
        <w:widowControl w:val="0"/>
      </w:pPr>
      <w:r>
        <w:t>Deschiderile din pereți către alte spații trebuie să fie protejate cel puțin cu elemente de închidere ignifuge, etanșe și cu închidere automată; elementele de închidere din casa scărilor principale trebuie, de asemenea, să fie izolate împotriva pătrunderii fumului.</w:t>
      </w:r>
    </w:p>
    <w:p w14:paraId="1497C798" w14:textId="77777777" w:rsidR="0091547C" w:rsidRPr="004C640C" w:rsidRDefault="0091547C" w:rsidP="001E2B7D">
      <w:pPr>
        <w:widowControl w:val="0"/>
      </w:pPr>
    </w:p>
    <w:p w14:paraId="1DD0CE04" w14:textId="77777777" w:rsidR="0091547C" w:rsidRDefault="0091547C" w:rsidP="001E2B7D">
      <w:pPr>
        <w:widowControl w:val="0"/>
        <w:rPr>
          <w:bCs/>
        </w:rPr>
      </w:pPr>
      <w:r>
        <w:t>Centrele de ventilație nu trebuie să aibă nicio deschidere către spațiile comune.</w:t>
      </w:r>
    </w:p>
    <w:p w14:paraId="6E7C20FA" w14:textId="77777777" w:rsidR="0091547C" w:rsidRDefault="0091547C" w:rsidP="001E2B7D">
      <w:pPr>
        <w:widowControl w:val="0"/>
      </w:pPr>
    </w:p>
    <w:p w14:paraId="2B0A197F" w14:textId="77777777" w:rsidR="0091547C" w:rsidRDefault="0091547C" w:rsidP="001E2B7D">
      <w:pPr>
        <w:pStyle w:val="Heading3"/>
        <w:widowControl w:val="0"/>
      </w:pPr>
      <w:bookmarkStart w:id="39" w:name="_Toc103169453"/>
      <w:r>
        <w:t>Ieșiri ale centralelor de ventilație</w:t>
      </w:r>
      <w:bookmarkEnd w:id="39"/>
    </w:p>
    <w:p w14:paraId="3E24B569" w14:textId="49D3ACF0" w:rsidR="000E6EAF" w:rsidRPr="00D3517C" w:rsidRDefault="0091547C" w:rsidP="00D3517C">
      <w:pPr>
        <w:widowControl w:val="0"/>
      </w:pPr>
      <w:r>
        <w:t xml:space="preserve">Față de fiecare locație a centralei de ventilație, la o distanță de cel mult 35 m trebuie să existe o ieșire către un coridor din aceeași categorie de construcție precum culoarele principale, spre case ale scărilor din aceeași categorie de construcție precum casele scărilor principale sau să aibă acces direct spre exterior. </w:t>
      </w:r>
    </w:p>
    <w:p w14:paraId="215047C6" w14:textId="77777777" w:rsidR="0091547C" w:rsidRDefault="0091547C" w:rsidP="001E2B7D">
      <w:pPr>
        <w:pStyle w:val="Heading3"/>
        <w:widowControl w:val="0"/>
      </w:pPr>
      <w:bookmarkStart w:id="40" w:name="_Toc103169454"/>
      <w:r>
        <w:lastRenderedPageBreak/>
        <w:t>Conducte de ventilație din centrale de ventilație</w:t>
      </w:r>
      <w:bookmarkEnd w:id="40"/>
    </w:p>
    <w:p w14:paraId="1FDE4D79" w14:textId="77777777" w:rsidR="0091547C" w:rsidRPr="004C640C" w:rsidRDefault="0091547C" w:rsidP="001E2B7D">
      <w:pPr>
        <w:widowControl w:val="0"/>
        <w:rPr>
          <w:rFonts w:cs="Arial"/>
        </w:rPr>
      </w:pPr>
      <w:r>
        <w:t xml:space="preserve">Conductele din centralele de ventilație trebuie </w:t>
      </w:r>
    </w:p>
    <w:p w14:paraId="2E4EECEE" w14:textId="77777777" w:rsidR="0091547C" w:rsidRPr="004C640C" w:rsidRDefault="0091547C" w:rsidP="001E2B7D">
      <w:pPr>
        <w:widowControl w:val="0"/>
        <w:rPr>
          <w:rFonts w:cs="Arial"/>
        </w:rPr>
      </w:pPr>
    </w:p>
    <w:p w14:paraId="24E4355D" w14:textId="77777777" w:rsidR="0091547C" w:rsidRPr="004C640C" w:rsidRDefault="0091547C" w:rsidP="001E2B7D">
      <w:pPr>
        <w:pStyle w:val="ListParagraph"/>
        <w:widowControl w:val="0"/>
        <w:numPr>
          <w:ilvl w:val="0"/>
          <w:numId w:val="44"/>
        </w:numPr>
        <w:ind w:left="426" w:hanging="426"/>
        <w:rPr>
          <w:rFonts w:cs="Arial"/>
        </w:rPr>
      </w:pPr>
      <w:r>
        <w:t>să fie confecționate din tablă din oțel (cu straturi izolante neinflamabile),</w:t>
      </w:r>
    </w:p>
    <w:p w14:paraId="61DFEE86" w14:textId="77777777" w:rsidR="0091547C" w:rsidRPr="004C640C" w:rsidRDefault="0091547C" w:rsidP="001E2B7D">
      <w:pPr>
        <w:pStyle w:val="ListParagraph"/>
        <w:widowControl w:val="0"/>
        <w:numPr>
          <w:ilvl w:val="0"/>
          <w:numId w:val="44"/>
        </w:numPr>
        <w:ind w:left="426" w:hanging="426"/>
        <w:rPr>
          <w:rFonts w:cs="Arial"/>
        </w:rPr>
      </w:pPr>
      <w:r>
        <w:t>să corespundă nivelului de rezistență la foc a tavanelor și pereților centralei de ventilație către alte spații sau</w:t>
      </w:r>
    </w:p>
    <w:p w14:paraId="66CE7E4B" w14:textId="77777777" w:rsidR="0091547C" w:rsidRPr="004C640C" w:rsidRDefault="0091547C" w:rsidP="001E2B7D">
      <w:pPr>
        <w:pStyle w:val="ListParagraph"/>
        <w:widowControl w:val="0"/>
        <w:numPr>
          <w:ilvl w:val="0"/>
          <w:numId w:val="44"/>
        </w:numPr>
        <w:ind w:left="426" w:hanging="426"/>
        <w:rPr>
          <w:rFonts w:cs="Arial"/>
          <w:bCs/>
        </w:rPr>
      </w:pPr>
      <w:r>
        <w:t xml:space="preserve">la intrarea și ieșirea din centrala de ventilație (cu excepția conductelor de evacuare a aerului sau a conductelor de aer din exterior care duc direct spre exterior) trebuie să fie prevăzute cu clapete antifoc cu rezistență la foc în conformitate cu secțiunea 6.4.2 prima teză; clapetele antifoc trebuie să fie prevăzute cu detectoare de fum. </w:t>
      </w:r>
    </w:p>
    <w:p w14:paraId="1ACFE781" w14:textId="77777777" w:rsidR="0091547C" w:rsidRPr="004C640C" w:rsidRDefault="0091547C" w:rsidP="001E2B7D">
      <w:pPr>
        <w:widowControl w:val="0"/>
        <w:rPr>
          <w:rFonts w:cs="Arial"/>
          <w:bCs/>
        </w:rPr>
      </w:pPr>
    </w:p>
    <w:p w14:paraId="34F0F4B0" w14:textId="77777777" w:rsidR="0091547C" w:rsidRPr="004C640C" w:rsidRDefault="0091547C" w:rsidP="001E2B7D">
      <w:pPr>
        <w:widowControl w:val="0"/>
      </w:pPr>
      <w:r>
        <w:t>Utilizarea conductelor de ventilație fabricate din materiale de construcții ignifuge în centrele de ventilație este permisă fără respectarea cerințelor prevăzute la prima teză punctele 2 și 3 dacă (a se vedea și figura 4):</w:t>
      </w:r>
    </w:p>
    <w:p w14:paraId="1AE7DFF4" w14:textId="77777777" w:rsidR="0091547C" w:rsidRPr="004C640C" w:rsidRDefault="0091547C" w:rsidP="001E2B7D">
      <w:pPr>
        <w:widowControl w:val="0"/>
        <w:rPr>
          <w:rFonts w:cs="Arial"/>
          <w:strike/>
        </w:rPr>
      </w:pPr>
    </w:p>
    <w:p w14:paraId="4C874937" w14:textId="77777777" w:rsidR="0091547C" w:rsidRPr="004C640C" w:rsidRDefault="0091547C" w:rsidP="001E2B7D">
      <w:pPr>
        <w:pStyle w:val="ListParagraph"/>
        <w:widowControl w:val="0"/>
        <w:numPr>
          <w:ilvl w:val="1"/>
          <w:numId w:val="45"/>
        </w:numPr>
        <w:ind w:left="426" w:hanging="426"/>
        <w:rPr>
          <w:rFonts w:cs="Arial"/>
        </w:rPr>
      </w:pPr>
      <w:r>
        <w:t>centrala de ventilație este localizată la etajul superior;</w:t>
      </w:r>
    </w:p>
    <w:p w14:paraId="7D1097F2" w14:textId="77777777" w:rsidR="0091547C" w:rsidRPr="004C640C" w:rsidRDefault="0091547C" w:rsidP="001E2B7D">
      <w:pPr>
        <w:pStyle w:val="ListParagraph"/>
        <w:widowControl w:val="0"/>
        <w:numPr>
          <w:ilvl w:val="1"/>
          <w:numId w:val="45"/>
        </w:numPr>
        <w:ind w:left="426" w:hanging="426"/>
        <w:rPr>
          <w:rFonts w:cs="Arial"/>
        </w:rPr>
      </w:pPr>
      <w:r>
        <w:t xml:space="preserve">centrala de ventilație din podul de acoperiș are un dispozitiv de extracție a fumului cu deschidere automată declanșată de senzori de fum din centrala de ventilație; secțiunea transversală liberă a acesteia trebuie să fie de cel puțin 2,5 ori secțiunea transversală liberă a celei mai mari conducte de evacuare a aerului care intră în centrala de ventilație; </w:t>
      </w:r>
    </w:p>
    <w:p w14:paraId="00A21E5F" w14:textId="77777777" w:rsidR="0091547C" w:rsidRPr="004C640C" w:rsidRDefault="0091547C" w:rsidP="001E2B7D">
      <w:pPr>
        <w:pStyle w:val="ListParagraph"/>
        <w:widowControl w:val="0"/>
        <w:numPr>
          <w:ilvl w:val="1"/>
          <w:numId w:val="45"/>
        </w:numPr>
        <w:ind w:left="426" w:hanging="426"/>
        <w:rPr>
          <w:rFonts w:cs="Arial"/>
        </w:rPr>
      </w:pPr>
      <w:r>
        <w:t>conductele de ventilație prin acoperișul centralei de ventilație să fie direcționate direct spre exterior și</w:t>
      </w:r>
    </w:p>
    <w:p w14:paraId="6673D4F0" w14:textId="77777777" w:rsidR="0091547C" w:rsidRPr="004C640C" w:rsidRDefault="0091547C" w:rsidP="001E2B7D">
      <w:pPr>
        <w:pStyle w:val="ListParagraph"/>
        <w:widowControl w:val="0"/>
        <w:numPr>
          <w:ilvl w:val="1"/>
          <w:numId w:val="45"/>
        </w:numPr>
        <w:ind w:left="426" w:hanging="426"/>
        <w:rPr>
          <w:rFonts w:cs="Arial"/>
        </w:rPr>
      </w:pPr>
      <w:r>
        <w:t>componentele din centrala de ventilație ale conductelor de ventilație din materiale de construcții inflamabile să fie protejate împotriva aprinderii față de elementele constructive corespunzătoare ale altor conducte de ventilație fie prin:</w:t>
      </w:r>
    </w:p>
    <w:p w14:paraId="04BCDE66" w14:textId="77777777" w:rsidR="0091547C" w:rsidRPr="004C640C" w:rsidRDefault="0091547C" w:rsidP="001E2B7D">
      <w:pPr>
        <w:widowControl w:val="0"/>
        <w:numPr>
          <w:ilvl w:val="1"/>
          <w:numId w:val="43"/>
        </w:numPr>
        <w:tabs>
          <w:tab w:val="clear" w:pos="1440"/>
        </w:tabs>
        <w:ind w:left="851" w:hanging="425"/>
        <w:rPr>
          <w:rFonts w:cs="Arial"/>
        </w:rPr>
      </w:pPr>
      <w:r>
        <w:t>o distanță de cel puțin 40 cm între componentele corespunzătoare ale ambelor conducte de ventilație;</w:t>
      </w:r>
    </w:p>
    <w:p w14:paraId="5CAC9A83" w14:textId="77777777" w:rsidR="0091547C" w:rsidRPr="004C640C" w:rsidRDefault="0091547C" w:rsidP="001E2B7D">
      <w:pPr>
        <w:widowControl w:val="0"/>
        <w:numPr>
          <w:ilvl w:val="1"/>
          <w:numId w:val="43"/>
        </w:numPr>
        <w:tabs>
          <w:tab w:val="clear" w:pos="1440"/>
        </w:tabs>
        <w:ind w:left="851" w:hanging="425"/>
        <w:rPr>
          <w:rFonts w:cs="Arial"/>
        </w:rPr>
      </w:pPr>
      <w:r>
        <w:t>o protecție împotriva radiațiilor cu grosimea de cel puțin 2 cm din materiale de construcții minerale neinflamabile sau</w:t>
      </w:r>
    </w:p>
    <w:p w14:paraId="64B07AEA" w14:textId="77777777" w:rsidR="0091547C" w:rsidRPr="004C640C" w:rsidRDefault="0091547C" w:rsidP="001E2B7D">
      <w:pPr>
        <w:widowControl w:val="0"/>
        <w:numPr>
          <w:ilvl w:val="1"/>
          <w:numId w:val="43"/>
        </w:numPr>
        <w:tabs>
          <w:tab w:val="clear" w:pos="1440"/>
        </w:tabs>
        <w:ind w:left="851" w:hanging="425"/>
        <w:rPr>
          <w:rFonts w:cs="Arial"/>
        </w:rPr>
      </w:pPr>
      <w:r>
        <w:t>alte componente care protejează cel puțin la fel de bine.</w:t>
      </w:r>
    </w:p>
    <w:p w14:paraId="61684F5A" w14:textId="77777777" w:rsidR="0091547C" w:rsidRDefault="0091547C" w:rsidP="001E2B7D">
      <w:pPr>
        <w:widowControl w:val="0"/>
      </w:pPr>
    </w:p>
    <w:p w14:paraId="79B9228F" w14:textId="77777777" w:rsidR="00792F7B" w:rsidRPr="0091547C" w:rsidRDefault="00792F7B" w:rsidP="001E2B7D">
      <w:pPr>
        <w:widowControl w:val="0"/>
      </w:pPr>
    </w:p>
    <w:p w14:paraId="4E6FB33F" w14:textId="77777777" w:rsidR="0091547C" w:rsidRDefault="0091547C" w:rsidP="001E2B7D">
      <w:pPr>
        <w:pStyle w:val="Heading1"/>
        <w:keepNext w:val="0"/>
        <w:widowControl w:val="0"/>
      </w:pPr>
      <w:bookmarkStart w:id="41" w:name="_Toc103169455"/>
      <w:r>
        <w:t>Instalații de ventilație pentru utilizări speciale</w:t>
      </w:r>
      <w:bookmarkEnd w:id="41"/>
    </w:p>
    <w:p w14:paraId="2E3C55EC" w14:textId="77777777" w:rsidR="0091547C" w:rsidRDefault="0091547C" w:rsidP="001E2B7D">
      <w:pPr>
        <w:pStyle w:val="Heading2"/>
        <w:keepNext w:val="0"/>
        <w:widowControl w:val="0"/>
        <w:jc w:val="left"/>
        <w:rPr>
          <w:rFonts w:cs="Arial"/>
        </w:rPr>
      </w:pPr>
      <w:bookmarkStart w:id="42" w:name="_Toc103169456"/>
      <w:r>
        <w:t>Instalații de ventilație pentru ventilația apartamentelor și a unităților de utilizare închise cu o suprafață de maxim 200 m²</w:t>
      </w:r>
      <w:bookmarkEnd w:id="42"/>
    </w:p>
    <w:p w14:paraId="5BB91700" w14:textId="77777777" w:rsidR="0091547C" w:rsidRPr="004C640C" w:rsidRDefault="0091547C" w:rsidP="001E2B7D">
      <w:pPr>
        <w:widowControl w:val="0"/>
        <w:tabs>
          <w:tab w:val="left" w:pos="993"/>
        </w:tabs>
        <w:rPr>
          <w:rFonts w:cs="Arial"/>
        </w:rPr>
      </w:pPr>
      <w:r>
        <w:t>Prin derogare de la secțiunile 3-6 din prezenta orientare, dispozitivele de închidere sunt, de asemenea, utilizate în loc de clapete antifoc în instalațiile de ventilație pentru apartamente și unități de utilizare cu o suprafață de maximum 200 m² - cu excepția dispozitivelor de închidere, cu aprobarea autorității generale în domeniul construcțiilor pentru utilizarea în conductele de evacuare a aerului conform DIN 18017-3: 2009-09 - permis dacă sunt îndeplinite următoarele condiții:</w:t>
      </w:r>
    </w:p>
    <w:p w14:paraId="66B433CA" w14:textId="77777777" w:rsidR="0091547C" w:rsidRPr="004C640C" w:rsidRDefault="0091547C" w:rsidP="001E2B7D">
      <w:pPr>
        <w:widowControl w:val="0"/>
        <w:rPr>
          <w:rFonts w:cs="Arial"/>
        </w:rPr>
      </w:pPr>
    </w:p>
    <w:p w14:paraId="2A33AF97" w14:textId="77777777" w:rsidR="0091547C" w:rsidRPr="004C640C" w:rsidRDefault="0091547C" w:rsidP="001E2B7D">
      <w:pPr>
        <w:widowControl w:val="0"/>
        <w:rPr>
          <w:rFonts w:cs="Arial"/>
        </w:rPr>
      </w:pPr>
      <w:r>
        <w:t>Dispozițiile secțiunilor 3-6 din prezenta orientare trebuie să fie respectate, cu excepția cazului în care sunt făcute următoarele reglementări cu privire la dispozitivele de închidere care pot fi utilizate în locul clapetei antifoc și la secțiunile maxime ale conductelor principale de transport al aerului.</w:t>
      </w:r>
    </w:p>
    <w:p w14:paraId="1BE3FA37" w14:textId="77777777" w:rsidR="0091547C" w:rsidRPr="004C640C" w:rsidRDefault="0091547C" w:rsidP="001E2B7D">
      <w:pPr>
        <w:widowControl w:val="0"/>
        <w:rPr>
          <w:rFonts w:cs="Arial"/>
        </w:rPr>
      </w:pPr>
    </w:p>
    <w:p w14:paraId="1402D8F7" w14:textId="77777777" w:rsidR="0091547C" w:rsidRPr="004C640C" w:rsidRDefault="0091547C" w:rsidP="001E2B7D">
      <w:pPr>
        <w:widowControl w:val="0"/>
        <w:rPr>
          <w:rFonts w:cs="Arial"/>
        </w:rPr>
      </w:pPr>
      <w:r>
        <w:t>Secțiunea transversală a conductei principale de aer este de maximum 2 000 cm</w:t>
      </w:r>
      <w:r>
        <w:rPr>
          <w:vertAlign w:val="superscript"/>
        </w:rPr>
        <w:t>2</w:t>
      </w:r>
      <w:r>
        <w:t xml:space="preserve"> și se pot face o inspecție și o curățare completă.</w:t>
      </w:r>
    </w:p>
    <w:p w14:paraId="4C4A2C0F" w14:textId="77777777" w:rsidR="0091547C" w:rsidRPr="004C640C" w:rsidRDefault="0091547C" w:rsidP="001E2B7D">
      <w:pPr>
        <w:widowControl w:val="0"/>
        <w:rPr>
          <w:rFonts w:cs="Arial"/>
        </w:rPr>
      </w:pPr>
    </w:p>
    <w:p w14:paraId="54891B5B" w14:textId="77777777" w:rsidR="0091547C" w:rsidRPr="004C640C" w:rsidRDefault="0091547C" w:rsidP="001E2B7D">
      <w:pPr>
        <w:widowControl w:val="0"/>
        <w:rPr>
          <w:rFonts w:cs="Arial"/>
        </w:rPr>
      </w:pPr>
      <w:r>
        <w:t>Posibilitatea inspecției și curățării complete există în cazul în care:</w:t>
      </w:r>
    </w:p>
    <w:p w14:paraId="2AEB5F15" w14:textId="77777777" w:rsidR="0091547C" w:rsidRPr="004C640C" w:rsidRDefault="0091547C" w:rsidP="001E2B7D">
      <w:pPr>
        <w:widowControl w:val="0"/>
        <w:ind w:left="426" w:hanging="426"/>
        <w:rPr>
          <w:rFonts w:cs="Arial"/>
        </w:rPr>
      </w:pPr>
      <w:r>
        <w:t>(a)</w:t>
      </w:r>
      <w:r>
        <w:tab/>
        <w:t xml:space="preserve">conducta principală de aer este direcționată într-un canal și în fiecare dintre conductele de legătură sunt instalate dispozitive de închidere, sau </w:t>
      </w:r>
    </w:p>
    <w:p w14:paraId="22AB671F" w14:textId="589E5784" w:rsidR="000F605C" w:rsidRDefault="0091547C" w:rsidP="000F605C">
      <w:pPr>
        <w:widowControl w:val="0"/>
        <w:ind w:left="426" w:hanging="426"/>
        <w:rPr>
          <w:rFonts w:cs="Arial"/>
        </w:rPr>
      </w:pPr>
      <w:r>
        <w:lastRenderedPageBreak/>
        <w:t>(b)</w:t>
      </w:r>
      <w:r>
        <w:tab/>
        <w:t xml:space="preserve">dispozitivele de închidere deschise nu diminuează secțiunea transversală care direcționează aerul conductei principale. </w:t>
      </w:r>
    </w:p>
    <w:p w14:paraId="249FD679" w14:textId="77777777" w:rsidR="0091547C" w:rsidRPr="004C640C" w:rsidRDefault="0091547C" w:rsidP="001E2B7D">
      <w:pPr>
        <w:widowControl w:val="0"/>
        <w:rPr>
          <w:rFonts w:cs="Arial"/>
        </w:rPr>
      </w:pPr>
      <w:r>
        <w:t>Dispozitivele de închidere trebuie să aibă cel puțin clasificarea EI 30/60/90 (v</w:t>
      </w:r>
      <w:r>
        <w:rPr>
          <w:vertAlign w:val="subscript"/>
        </w:rPr>
        <w:t>e</w:t>
      </w:r>
      <w:r>
        <w:t>h</w:t>
      </w:r>
      <w:r>
        <w:rPr>
          <w:vertAlign w:val="subscript"/>
        </w:rPr>
        <w:t>o </w:t>
      </w:r>
      <w:r>
        <w:t>i↔o) în conformitate cu DIN EN 13501</w:t>
      </w:r>
      <w:r>
        <w:noBreakHyphen/>
        <w:t>3, împreună cu dispozitivele de închidere, trebuie instalate bariere pentru a preveni transmiterea fumului de la o unitate de utilizare la alte unități de utilizare (a se vedea figura 6.1), iar conducta principală de aer trebuie direcționată într-un canal.</w:t>
      </w:r>
    </w:p>
    <w:p w14:paraId="22F39B01" w14:textId="77777777" w:rsidR="0091547C" w:rsidRDefault="0091547C" w:rsidP="001E2B7D">
      <w:pPr>
        <w:widowControl w:val="0"/>
      </w:pPr>
    </w:p>
    <w:p w14:paraId="768E2DEE" w14:textId="77777777" w:rsidR="006A7491" w:rsidRDefault="006A7491" w:rsidP="001E2B7D">
      <w:pPr>
        <w:widowControl w:val="0"/>
      </w:pPr>
    </w:p>
    <w:p w14:paraId="478508FC" w14:textId="77777777" w:rsidR="00DE4A99" w:rsidRDefault="00DE4A99" w:rsidP="001E2B7D">
      <w:pPr>
        <w:pStyle w:val="Heading2"/>
        <w:keepNext w:val="0"/>
        <w:widowControl w:val="0"/>
        <w:spacing w:line="276" w:lineRule="auto"/>
        <w:rPr>
          <w:rFonts w:cs="Arial"/>
        </w:rPr>
      </w:pPr>
      <w:bookmarkStart w:id="43" w:name="_Toc103169457"/>
      <w:r>
        <w:t>Instalații de ventilație cu ventilatoare pentru ventilarea băilor și spațiilor de toalete (instalații de ventilație pentru băi/WC-uri)</w:t>
      </w:r>
      <w:bookmarkEnd w:id="43"/>
    </w:p>
    <w:p w14:paraId="55B67965" w14:textId="77777777" w:rsidR="0018132A" w:rsidRPr="004C640C" w:rsidRDefault="0018132A" w:rsidP="001E2B7D">
      <w:pPr>
        <w:widowControl w:val="0"/>
        <w:rPr>
          <w:rFonts w:cs="Arial"/>
        </w:rPr>
      </w:pPr>
      <w:r>
        <w:t>Instalațiile de ventilație pentru băi/WC-uri pot fi executate în temeiul capitolului 7.1.</w:t>
      </w:r>
    </w:p>
    <w:p w14:paraId="545C0D54" w14:textId="77777777" w:rsidR="0018132A" w:rsidRPr="004C640C" w:rsidRDefault="0018132A" w:rsidP="001E2B7D">
      <w:pPr>
        <w:widowControl w:val="0"/>
        <w:rPr>
          <w:rFonts w:cs="Arial"/>
        </w:rPr>
      </w:pPr>
    </w:p>
    <w:p w14:paraId="6A783019" w14:textId="77777777" w:rsidR="0018132A" w:rsidRPr="004C640C" w:rsidRDefault="0018132A" w:rsidP="001E2B7D">
      <w:pPr>
        <w:widowControl w:val="0"/>
        <w:rPr>
          <w:rFonts w:cs="Arial"/>
        </w:rPr>
      </w:pPr>
      <w:r>
        <w:t>Pe lângă aceasta, cerințele privind protecția împotriva incendiilor sunt îndeplinite și în cazul în care la utilizarea de dispozitive de închidere cu autorizație generală din punct de vedere al supravegherii în construcții pentru utilizarea în conducte de evacuare a aerului ale instalațiilor de evacuare conform DIN 18017-3:2009-09 sunt respectate dispozițiile următoare:</w:t>
      </w:r>
    </w:p>
    <w:p w14:paraId="1FDA0E18" w14:textId="77777777" w:rsidR="0018132A" w:rsidRPr="004C640C" w:rsidRDefault="0018132A" w:rsidP="001E2B7D">
      <w:pPr>
        <w:widowControl w:val="0"/>
        <w:rPr>
          <w:rFonts w:cs="Arial"/>
        </w:rPr>
      </w:pPr>
    </w:p>
    <w:p w14:paraId="0B5B6E7C" w14:textId="77777777" w:rsidR="0018132A" w:rsidRPr="004C640C" w:rsidRDefault="0018132A" w:rsidP="001E2B7D">
      <w:pPr>
        <w:widowControl w:val="0"/>
        <w:rPr>
          <w:rFonts w:cs="Arial"/>
        </w:rPr>
      </w:pPr>
      <w:r>
        <w:t xml:space="preserve">Dispozitivele de închidere nu sunt permise pentru a preveni răspândirea focului pe etaje (de exemplu, atunci când se conectează coridoare sau pereții despărțitori). </w:t>
      </w:r>
    </w:p>
    <w:p w14:paraId="4DAA54A0" w14:textId="77777777" w:rsidR="000241E1" w:rsidRPr="004C640C" w:rsidRDefault="000241E1" w:rsidP="001E2B7D">
      <w:pPr>
        <w:widowControl w:val="0"/>
        <w:rPr>
          <w:rFonts w:cs="Arial"/>
        </w:rPr>
      </w:pPr>
    </w:p>
    <w:p w14:paraId="1A7D6634" w14:textId="77777777" w:rsidR="0018132A" w:rsidRPr="004C640C" w:rsidRDefault="0018132A" w:rsidP="001E2B7D">
      <w:pPr>
        <w:widowControl w:val="0"/>
        <w:rPr>
          <w:rFonts w:cs="Arial"/>
        </w:rPr>
      </w:pPr>
      <w:r>
        <w:t>Secțiunea transversală a dispozitivelor de închidere (secțiune transversală de conectare) nu trebuie să depășească 350 cm².</w:t>
      </w:r>
    </w:p>
    <w:p w14:paraId="57C697D4" w14:textId="77777777" w:rsidR="0018132A" w:rsidRPr="004C640C" w:rsidRDefault="0018132A" w:rsidP="001E2B7D">
      <w:pPr>
        <w:widowControl w:val="0"/>
        <w:rPr>
          <w:rFonts w:cs="Arial"/>
        </w:rPr>
      </w:pPr>
      <w:r>
        <w:t>Conductele de ventilație asociate trebuie să îndeplinească următoarele condiții (a se vedea figurile 6.2 și 6.3):</w:t>
      </w:r>
    </w:p>
    <w:p w14:paraId="78BB9008" w14:textId="77777777" w:rsidR="0018132A" w:rsidRPr="004C640C" w:rsidRDefault="0018132A" w:rsidP="001E2B7D">
      <w:pPr>
        <w:widowControl w:val="0"/>
        <w:rPr>
          <w:rFonts w:cs="Arial"/>
        </w:rPr>
      </w:pPr>
    </w:p>
    <w:p w14:paraId="4E9171F3" w14:textId="77777777" w:rsidR="0018132A" w:rsidRPr="004C640C" w:rsidRDefault="0018132A" w:rsidP="001E2B7D">
      <w:pPr>
        <w:widowControl w:val="0"/>
        <w:ind w:left="428" w:hanging="428"/>
        <w:rPr>
          <w:rFonts w:cs="Arial"/>
        </w:rPr>
      </w:pPr>
      <w:r>
        <w:t>1.</w:t>
      </w:r>
      <w:r>
        <w:tab/>
        <w:t>conductele de ventilație verticale apte de rezistență la foc (conductele principale) trebuie să fie formate din materiale de construcții neinflamabile și să aibă o clasă de rezistență la foc care să corespundă rezistenței la foc a tavanelor perforate (L 30/60/90 sau F 30/60/90 sau clasificările europene echivalente pentru acestea).</w:t>
      </w:r>
    </w:p>
    <w:p w14:paraId="3CCD589C" w14:textId="77777777" w:rsidR="0018132A" w:rsidRPr="004C640C" w:rsidRDefault="0018132A" w:rsidP="001E2B7D">
      <w:pPr>
        <w:widowControl w:val="0"/>
        <w:spacing w:before="60"/>
        <w:ind w:left="428" w:hanging="428"/>
        <w:rPr>
          <w:rFonts w:cs="Arial"/>
        </w:rPr>
      </w:pPr>
      <w:r>
        <w:t>2.</w:t>
      </w:r>
      <w:r>
        <w:tab/>
        <w:t>Conductele de ventilație trebuie să fie realizate din materiale de construcții neinflamabile și trebuie să aibă o clasă de rezistență la incendiu corespunzătoare rezistenței la incendiu a tavanelor perforate (L 30/60/90 sau F 30/60/90 sau clasificări europene echivalente).</w:t>
      </w:r>
    </w:p>
    <w:p w14:paraId="2CCD30A4" w14:textId="77777777" w:rsidR="0018132A" w:rsidRPr="004C640C" w:rsidRDefault="0018132A" w:rsidP="001E2B7D">
      <w:pPr>
        <w:widowControl w:val="0"/>
        <w:spacing w:before="60"/>
        <w:ind w:left="428" w:hanging="428"/>
        <w:rPr>
          <w:rFonts w:cs="Arial"/>
        </w:rPr>
      </w:pPr>
      <w:r>
        <w:t>3.</w:t>
      </w:r>
      <w:r>
        <w:tab/>
        <w:t>Conductele principale din interiorul canalelor rezistente la foc și, dacă este cazul, din exteriorul canalelor, conductele de legătură dintre dispozitivul de închidere și conducta principală care direcționează aerul trebuie să fie realizate din tablă de oțel. Fiecare dintre conductele de legătură dintre peretele canalului și dispozitivele de închidere dispuse în afara galeriei nu trebuie să fie mai lungi de 6 m; conductele de racordare nu trebuie să șunteze niciun fel de componente cu de rezistență la incendiu cerută. Conductele de legătură din interiorul canalelor trebuie să fie formate din materiale de construcții neinflamabile.</w:t>
      </w:r>
    </w:p>
    <w:p w14:paraId="56CFC07E" w14:textId="77777777" w:rsidR="0018132A" w:rsidRPr="004C640C" w:rsidRDefault="0018132A" w:rsidP="001E2B7D">
      <w:pPr>
        <w:widowControl w:val="0"/>
        <w:ind w:left="428" w:hanging="428"/>
        <w:rPr>
          <w:rFonts w:cs="Arial"/>
        </w:rPr>
      </w:pPr>
    </w:p>
    <w:p w14:paraId="7B189576" w14:textId="77777777" w:rsidR="0018132A" w:rsidRPr="004C640C" w:rsidRDefault="0018132A" w:rsidP="001E2B7D">
      <w:pPr>
        <w:widowControl w:val="0"/>
        <w:rPr>
          <w:rFonts w:cs="Arial"/>
        </w:rPr>
      </w:pPr>
      <w:r>
        <w:t>Conductele principale de aer nu trebuie să depășească o secțiune transversală maximă de 1 000 cm</w:t>
      </w:r>
      <w:r>
        <w:rPr>
          <w:vertAlign w:val="superscript"/>
        </w:rPr>
        <w:t>2</w:t>
      </w:r>
      <w:r>
        <w:t xml:space="preserve">. Aceste trebuie </w:t>
      </w:r>
    </w:p>
    <w:p w14:paraId="792ABB16" w14:textId="77777777" w:rsidR="0018132A" w:rsidRPr="004C640C" w:rsidRDefault="0018132A" w:rsidP="001E2B7D">
      <w:pPr>
        <w:widowControl w:val="0"/>
        <w:rPr>
          <w:rFonts w:cs="Arial"/>
        </w:rPr>
      </w:pPr>
    </w:p>
    <w:p w14:paraId="7758387E" w14:textId="77777777" w:rsidR="0018132A" w:rsidRPr="004C640C" w:rsidRDefault="0018132A" w:rsidP="001E2B7D">
      <w:pPr>
        <w:widowControl w:val="0"/>
        <w:ind w:left="428" w:hanging="428"/>
        <w:rPr>
          <w:rFonts w:cs="Arial"/>
        </w:rPr>
      </w:pPr>
      <w:r>
        <w:t>1.</w:t>
      </w:r>
      <w:r>
        <w:tab/>
        <w:t>să fie proiectate sub formă de conducte de ventilație rezistente la foc sau de conducte rezistente la foc; în conducta principală de aer nu se pot instala instalații, iar dispozitivele de închidere trebuie să fie fabricate în mare parte din materiale de construcții neinflamabile (a se vedea figura 6.3.1);</w:t>
      </w:r>
    </w:p>
    <w:p w14:paraId="0E7C4392" w14:textId="77777777" w:rsidR="0018132A" w:rsidRPr="004C640C" w:rsidRDefault="0018132A" w:rsidP="001E2B7D">
      <w:pPr>
        <w:widowControl w:val="0"/>
        <w:spacing w:before="60"/>
        <w:ind w:left="428" w:hanging="428"/>
        <w:rPr>
          <w:rFonts w:cs="Arial"/>
        </w:rPr>
      </w:pPr>
      <w:r>
        <w:t xml:space="preserve">2. </w:t>
      </w:r>
      <w:r>
        <w:tab/>
        <w:t>să fie așezate într-un canal rezistent la foc cu o secțiune transversală de până la 1 000 cm</w:t>
      </w:r>
      <w:r>
        <w:rPr>
          <w:vertAlign w:val="superscript"/>
        </w:rPr>
        <w:t>2</w:t>
      </w:r>
      <w:r>
        <w:t>, iar dispozitivul de închidere trebuie să fie în esență fabricat din materiale de construcții neinflamabile; nu sunt permise alte instalații în canal (a se vedea figura 6.3.2); sau</w:t>
      </w:r>
    </w:p>
    <w:p w14:paraId="5038ED03" w14:textId="19A9961B" w:rsidR="0018132A" w:rsidRPr="004C640C" w:rsidRDefault="0018132A" w:rsidP="001E2B7D">
      <w:pPr>
        <w:widowControl w:val="0"/>
        <w:spacing w:before="60"/>
        <w:ind w:left="428" w:hanging="428"/>
        <w:rPr>
          <w:rFonts w:cs="Arial"/>
        </w:rPr>
      </w:pPr>
      <w:r>
        <w:t xml:space="preserve">3. </w:t>
      </w:r>
      <w:r>
        <w:tab/>
        <w:t>să fie așezate într-un canal rezistent la foc cu o secțiune transversală mai mare de 1 000 cm</w:t>
      </w:r>
      <w:r>
        <w:rPr>
          <w:vertAlign w:val="superscript"/>
        </w:rPr>
        <w:t>2</w:t>
      </w:r>
      <w:r>
        <w:t xml:space="preserve">, dacă secțiunea transversală rămasă dintre canal și conducta principală de aer este complet sigilată cu </w:t>
      </w:r>
      <w:r>
        <w:lastRenderedPageBreak/>
        <w:t>un mortar de cel puțin 100 mm grosime la nivelul planșeului respectiv; alte instalații sunt permise numai din materiale de construcții neinflamabile pentru medii neinflamabile (a se vedea figura 6.3.3); necesitatea de adoptate a unor măsuri de protecție împotriva incendiilor pentru aceste instalații suplimentare rămâne nemodificată.</w:t>
      </w:r>
    </w:p>
    <w:p w14:paraId="32E9760A" w14:textId="77777777" w:rsidR="0018132A" w:rsidRPr="004C640C" w:rsidRDefault="0018132A" w:rsidP="001E2B7D">
      <w:pPr>
        <w:widowControl w:val="0"/>
        <w:rPr>
          <w:rFonts w:cs="Arial"/>
        </w:rPr>
      </w:pPr>
    </w:p>
    <w:p w14:paraId="41623154" w14:textId="77777777" w:rsidR="0018132A" w:rsidRDefault="0018132A" w:rsidP="001E2B7D">
      <w:pPr>
        <w:widowControl w:val="0"/>
        <w:rPr>
          <w:rFonts w:cs="Arial"/>
        </w:rPr>
      </w:pPr>
      <w:r>
        <w:t>Dispozitivele de închidere pentru instalațiile de evacuare în conformitate cu DIN 18017-3: 2009-09 pot fi utilizate și în conductele de alimentare cu aer dacă aceste conducte sunt utilizate numai pentru ventilația directă a băilor și a toaletelor ventilate. Dispozitivele de închidere trebuie să fie adecvate în acest scop.</w:t>
      </w:r>
    </w:p>
    <w:p w14:paraId="6F0B393B" w14:textId="77777777" w:rsidR="006A7491" w:rsidRDefault="006A7491" w:rsidP="001E2B7D">
      <w:pPr>
        <w:widowControl w:val="0"/>
        <w:rPr>
          <w:rFonts w:cs="Arial"/>
        </w:rPr>
      </w:pPr>
    </w:p>
    <w:p w14:paraId="1C9F84D9" w14:textId="77777777" w:rsidR="006A7491" w:rsidRPr="00792F7B" w:rsidRDefault="006A7491" w:rsidP="001E2B7D">
      <w:pPr>
        <w:widowControl w:val="0"/>
        <w:rPr>
          <w:rFonts w:cs="Arial"/>
        </w:rPr>
      </w:pPr>
    </w:p>
    <w:p w14:paraId="2EB8286A" w14:textId="77777777" w:rsidR="0018132A" w:rsidRDefault="0018132A" w:rsidP="001E2B7D">
      <w:pPr>
        <w:pStyle w:val="Heading2"/>
        <w:keepNext w:val="0"/>
        <w:widowControl w:val="0"/>
      </w:pPr>
      <w:bookmarkStart w:id="44" w:name="_Toc103169458"/>
      <w:r>
        <w:t>Ventilarea bucătăriilor non-profesionale</w:t>
      </w:r>
      <w:bookmarkEnd w:id="44"/>
    </w:p>
    <w:p w14:paraId="69F32B18" w14:textId="77777777" w:rsidR="0018132A" w:rsidRPr="004C640C" w:rsidRDefault="0018132A" w:rsidP="001E2B7D">
      <w:pPr>
        <w:widowControl w:val="0"/>
        <w:rPr>
          <w:rFonts w:cs="Arial"/>
        </w:rPr>
      </w:pPr>
      <w:r>
        <w:t>Ventilarea și dezaerarea bucătăriilor poate fi efectuată prin intermediul instalațiilor în temeiul</w:t>
      </w:r>
    </w:p>
    <w:p w14:paraId="30C92797" w14:textId="77777777" w:rsidR="0018132A" w:rsidRPr="004C640C" w:rsidRDefault="0018132A" w:rsidP="001E2B7D">
      <w:pPr>
        <w:widowControl w:val="0"/>
        <w:rPr>
          <w:rFonts w:cs="Arial"/>
        </w:rPr>
      </w:pPr>
    </w:p>
    <w:p w14:paraId="3000869A" w14:textId="77777777" w:rsidR="0018132A" w:rsidRPr="004C640C" w:rsidDel="000B0A83" w:rsidRDefault="0018132A" w:rsidP="001E2B7D">
      <w:pPr>
        <w:widowControl w:val="0"/>
        <w:ind w:left="426" w:hanging="426"/>
        <w:rPr>
          <w:rFonts w:cs="Arial"/>
        </w:rPr>
      </w:pPr>
      <w:r>
        <w:t>1.</w:t>
      </w:r>
      <w:r>
        <w:tab/>
        <w:t>capitolului 7.1, sau</w:t>
      </w:r>
    </w:p>
    <w:p w14:paraId="1F388502" w14:textId="77777777" w:rsidR="0018132A" w:rsidRPr="004C640C" w:rsidRDefault="0018132A" w:rsidP="001E2B7D">
      <w:pPr>
        <w:widowControl w:val="0"/>
        <w:ind w:left="426" w:hanging="426"/>
        <w:rPr>
          <w:rFonts w:cs="Arial"/>
        </w:rPr>
      </w:pPr>
      <w:r>
        <w:t>2.</w:t>
      </w:r>
      <w:r>
        <w:tab/>
        <w:t>capitolului 7.2, care în rest dezaerează numai băi și spații de toalete.</w:t>
      </w:r>
    </w:p>
    <w:p w14:paraId="56536701" w14:textId="77777777" w:rsidR="0018132A" w:rsidRPr="004C640C" w:rsidRDefault="0018132A" w:rsidP="001E2B7D">
      <w:pPr>
        <w:widowControl w:val="0"/>
        <w:rPr>
          <w:rFonts w:cs="Arial"/>
        </w:rPr>
      </w:pPr>
    </w:p>
    <w:p w14:paraId="58A383ED" w14:textId="77777777" w:rsidR="0018132A" w:rsidRPr="004C640C" w:rsidRDefault="0018132A" w:rsidP="001E2B7D">
      <w:pPr>
        <w:widowControl w:val="0"/>
      </w:pPr>
      <w:r>
        <w:t>Racordarea sistemelor de extracție sau a hotei de extracție este permisă numai pentru a separa conductele de evacuare a aerului care respectă reglementările prevăzute la secțiunile 8 și 9.</w:t>
      </w:r>
    </w:p>
    <w:p w14:paraId="140910E3" w14:textId="77777777" w:rsidR="0018132A" w:rsidRPr="004C640C" w:rsidRDefault="0018132A" w:rsidP="001E2B7D">
      <w:pPr>
        <w:widowControl w:val="0"/>
        <w:rPr>
          <w:rFonts w:cs="Arial"/>
        </w:rPr>
      </w:pPr>
    </w:p>
    <w:p w14:paraId="3AD99C9F" w14:textId="77777777" w:rsidR="0018132A" w:rsidRDefault="0018132A" w:rsidP="001E2B7D">
      <w:pPr>
        <w:widowControl w:val="0"/>
        <w:rPr>
          <w:rFonts w:cs="Arial"/>
        </w:rPr>
      </w:pPr>
      <w:r>
        <w:t>Fără a aduce atingere secțiunii 8.1 a doua teză, conductele de evacuare a aerului din tablă de oțel de la hote de extracție din bucătăriile de apartamente pot fi așezate împreună într-un canal rezistent la foc (rezistență la foc conform secțiunii 4.1); canalele nu trebuie să conțină alte conducte.</w:t>
      </w:r>
    </w:p>
    <w:p w14:paraId="495A5687" w14:textId="77777777" w:rsidR="00792F7B" w:rsidRDefault="00792F7B" w:rsidP="001E2B7D">
      <w:pPr>
        <w:widowControl w:val="0"/>
        <w:rPr>
          <w:rFonts w:cs="Arial"/>
        </w:rPr>
      </w:pPr>
    </w:p>
    <w:p w14:paraId="29B65FEC" w14:textId="77777777" w:rsidR="00792F7B" w:rsidRPr="004C640C" w:rsidRDefault="00792F7B" w:rsidP="001E2B7D">
      <w:pPr>
        <w:widowControl w:val="0"/>
        <w:rPr>
          <w:rFonts w:cs="Arial"/>
        </w:rPr>
      </w:pPr>
    </w:p>
    <w:p w14:paraId="548AA345" w14:textId="77777777" w:rsidR="0018132A" w:rsidRPr="004C640C" w:rsidRDefault="0018132A" w:rsidP="001E2B7D">
      <w:pPr>
        <w:pStyle w:val="Heading1"/>
        <w:keepNext w:val="0"/>
        <w:widowControl w:val="0"/>
        <w:jc w:val="left"/>
      </w:pPr>
      <w:bookmarkStart w:id="45" w:name="_Toc103169459"/>
      <w:r>
        <w:t>Conductele de evacuare a aerului din bucătării comerciale sau comparabile, cu excepția bucătăriilor care prepară alimente reci</w:t>
      </w:r>
      <w:bookmarkEnd w:id="45"/>
    </w:p>
    <w:p w14:paraId="65A6734B" w14:textId="77777777" w:rsidR="0018132A" w:rsidRDefault="0018132A" w:rsidP="001E2B7D">
      <w:pPr>
        <w:pStyle w:val="Heading2"/>
        <w:keepNext w:val="0"/>
        <w:widowControl w:val="0"/>
      </w:pPr>
      <w:bookmarkStart w:id="46" w:name="_Toc103169460"/>
      <w:r>
        <w:t>Materiale de construcții și rezistență la foc a conductelor de evacuare a aerului</w:t>
      </w:r>
      <w:bookmarkEnd w:id="46"/>
    </w:p>
    <w:p w14:paraId="3DA1ED4C" w14:textId="77777777" w:rsidR="0018132A" w:rsidRPr="004C640C" w:rsidRDefault="0018132A" w:rsidP="001E2B7D">
      <w:pPr>
        <w:widowControl w:val="0"/>
      </w:pPr>
      <w:r>
        <w:t xml:space="preserve">Conductele de evacuare a aerului sunt fabricate din materiale de construcții neinflamabile. Din momentul în care ies din bucătărie, trebuie să aibă cel puțin clasa de rezistență la foc L 90 sau </w:t>
      </w:r>
      <w:r>
        <w:rPr>
          <w:color w:val="000000"/>
        </w:rPr>
        <w:t>o clasificare europeană echivalentă</w:t>
      </w:r>
      <w:r>
        <w:t>, cu condiția ca propagarea</w:t>
      </w:r>
      <w:r>
        <w:rPr>
          <w:b/>
          <w:color w:val="FF6600"/>
        </w:rPr>
        <w:t xml:space="preserve"> </w:t>
      </w:r>
      <w:r>
        <w:t>focului și a fumului să se producă în alt mod, de exemplu este prevenită de dispozitivele de închidere pentru care există un certificat de utilizare a inspectoratului de construcții în acest scop.</w:t>
      </w:r>
    </w:p>
    <w:p w14:paraId="0819496A" w14:textId="77777777" w:rsidR="0018132A" w:rsidRPr="004C640C" w:rsidRDefault="0018132A" w:rsidP="001E2B7D">
      <w:pPr>
        <w:widowControl w:val="0"/>
      </w:pPr>
    </w:p>
    <w:p w14:paraId="4D2221F4" w14:textId="77777777" w:rsidR="0018132A" w:rsidRPr="004C640C" w:rsidRDefault="0018132A" w:rsidP="001E2B7D">
      <w:pPr>
        <w:widowControl w:val="0"/>
      </w:pPr>
      <w:r>
        <w:t>Secțiunea 5.2.3 se aplică în mod corespunzător secțiunilor de conducte care ies în exterior.</w:t>
      </w:r>
    </w:p>
    <w:p w14:paraId="317D5B31" w14:textId="77777777" w:rsidR="0018132A" w:rsidRDefault="0018132A" w:rsidP="001E2B7D">
      <w:pPr>
        <w:widowControl w:val="0"/>
      </w:pPr>
    </w:p>
    <w:p w14:paraId="31204091" w14:textId="77777777" w:rsidR="00152AE9" w:rsidRDefault="00152AE9" w:rsidP="001E2B7D">
      <w:pPr>
        <w:widowControl w:val="0"/>
      </w:pPr>
    </w:p>
    <w:p w14:paraId="3D59C561" w14:textId="77777777" w:rsidR="00685C83" w:rsidRDefault="00685C83" w:rsidP="001E2B7D">
      <w:pPr>
        <w:pStyle w:val="Heading2"/>
        <w:keepNext w:val="0"/>
        <w:widowControl w:val="0"/>
      </w:pPr>
      <w:bookmarkStart w:id="47" w:name="_Toc103169461"/>
      <w:r>
        <w:t>Ventilatoarele</w:t>
      </w:r>
      <w:bookmarkEnd w:id="47"/>
    </w:p>
    <w:p w14:paraId="37F5F7C0" w14:textId="77777777" w:rsidR="00685C83" w:rsidRPr="004C640C" w:rsidRDefault="00685C83" w:rsidP="001E2B7D">
      <w:pPr>
        <w:widowControl w:val="0"/>
      </w:pPr>
      <w:r>
        <w:t>Ventilatoarele trebuie să fie proiectate și instalate astfel încât să fie ușor accesibile și să poată fi ușor verificate și curățate. Acestea trebuie să poată fi oprite din bucătărie. Motoarele de acționare trebuie să fie amplasate în afara fluxului de aer evacuat.</w:t>
      </w:r>
    </w:p>
    <w:p w14:paraId="722E4E99" w14:textId="77777777" w:rsidR="00685C83" w:rsidRDefault="00685C83" w:rsidP="001E2B7D">
      <w:pPr>
        <w:widowControl w:val="0"/>
        <w:spacing w:line="240" w:lineRule="auto"/>
        <w:rPr>
          <w:rFonts w:cs="Arial"/>
        </w:rPr>
      </w:pPr>
    </w:p>
    <w:p w14:paraId="758A3937" w14:textId="77777777" w:rsidR="00152AE9" w:rsidRPr="004C640C" w:rsidRDefault="00152AE9" w:rsidP="001E2B7D">
      <w:pPr>
        <w:widowControl w:val="0"/>
        <w:spacing w:line="240" w:lineRule="auto"/>
        <w:rPr>
          <w:rFonts w:cs="Arial"/>
        </w:rPr>
      </w:pPr>
    </w:p>
    <w:p w14:paraId="52C1FA13" w14:textId="77777777" w:rsidR="00685C83" w:rsidRDefault="00685C83" w:rsidP="001E2B7D">
      <w:pPr>
        <w:pStyle w:val="Heading2"/>
        <w:keepNext w:val="0"/>
        <w:widowControl w:val="0"/>
      </w:pPr>
      <w:bookmarkStart w:id="48" w:name="_Toc103169462"/>
      <w:r>
        <w:t>Etanșeitatea la grăsime a conductelor de evacuare a aerului</w:t>
      </w:r>
      <w:bookmarkEnd w:id="48"/>
    </w:p>
    <w:p w14:paraId="76A397EC" w14:textId="77777777" w:rsidR="00685C83" w:rsidRPr="004C640C" w:rsidRDefault="00685C83" w:rsidP="001E2B7D">
      <w:pPr>
        <w:widowControl w:val="0"/>
        <w:rPr>
          <w:color w:val="000000"/>
        </w:rPr>
      </w:pPr>
      <w:r>
        <w:t>Nici grăsimea, nici condensul nu trebuie să poată ieși prin pereții conductelor de evacuare a aerului. Conductele de ventilație din tablă cu puncte de lipire, sudate sau de conectare realizate folosind un material de etanșare permanent elastic, care nu reacționează la solicitări chimice și mecanice, pot fi considerate etanșe la grăsime.</w:t>
      </w:r>
    </w:p>
    <w:p w14:paraId="3B63F037" w14:textId="4D90451C" w:rsidR="00F11254" w:rsidRDefault="00F11254" w:rsidP="001E2B7D">
      <w:pPr>
        <w:widowControl w:val="0"/>
      </w:pPr>
    </w:p>
    <w:p w14:paraId="0403370A" w14:textId="77777777" w:rsidR="00750FA6" w:rsidRDefault="00750FA6" w:rsidP="001E2B7D">
      <w:pPr>
        <w:pStyle w:val="Heading2"/>
        <w:keepNext w:val="0"/>
        <w:widowControl w:val="0"/>
      </w:pPr>
      <w:bookmarkStart w:id="49" w:name="_Toc103169463"/>
      <w:r>
        <w:lastRenderedPageBreak/>
        <w:t>Evitarea murdăririi; curățarea orificiilor</w:t>
      </w:r>
      <w:bookmarkEnd w:id="49"/>
    </w:p>
    <w:p w14:paraId="0A6331EF" w14:textId="77777777" w:rsidR="00750FA6" w:rsidRPr="004C640C" w:rsidRDefault="00750FA6" w:rsidP="001E2B7D">
      <w:pPr>
        <w:widowControl w:val="0"/>
      </w:pPr>
      <w:r>
        <w:t xml:space="preserve">Într-o bucătărie, aerul evacuat de la mai multe dispozitive de extracție poate fi colectat și evacuat din bucătărie printr-o conductă de ventilație.  </w:t>
      </w:r>
    </w:p>
    <w:p w14:paraId="1A7F5340" w14:textId="77777777" w:rsidR="00750FA6" w:rsidRPr="004C640C" w:rsidRDefault="00750FA6" w:rsidP="001E2B7D">
      <w:pPr>
        <w:widowControl w:val="0"/>
        <w:rPr>
          <w:b/>
        </w:rPr>
      </w:pPr>
    </w:p>
    <w:p w14:paraId="21A98549" w14:textId="77777777" w:rsidR="00750FA6" w:rsidRPr="004C640C" w:rsidRDefault="00750FA6" w:rsidP="001E2B7D">
      <w:pPr>
        <w:widowControl w:val="0"/>
      </w:pPr>
      <w:r>
        <w:t>Filtrele de grăsime adecvate sau alte dispozitive adecvate de separare a grăsimilor trebuie să fie amplasate în interiorul sau direct în spatele dispozitivelor de extracție, cum ar fi</w:t>
      </w:r>
      <w:r>
        <w:rPr>
          <w:b/>
          <w:color w:val="FF6600"/>
        </w:rPr>
        <w:t xml:space="preserve"> </w:t>
      </w:r>
      <w:r>
        <w:t>hote sau tavane de ventilație. Filtrele și separatoarele inclusiv prinderile acestora trebuie să fi fabricate din materiale de construcții neinflamabile. Filtrele trebuie să fie ușor de instalat și de demontat. Suprafața interioară a conductelor de evacuare a aerului trebuie să poată fi curățată ușor. Conductele cu pereți profilați, precum conductele flexibile, și conductele din materiale de construcții poroase sau absorbante nu sunt permise.</w:t>
      </w:r>
    </w:p>
    <w:p w14:paraId="7F6AFC7C" w14:textId="77777777" w:rsidR="00750FA6" w:rsidRPr="004C640C" w:rsidRDefault="00750FA6" w:rsidP="001E2B7D">
      <w:pPr>
        <w:widowControl w:val="0"/>
      </w:pPr>
    </w:p>
    <w:p w14:paraId="46651F60" w14:textId="77777777" w:rsidR="00750FA6" w:rsidRPr="004C640C" w:rsidRDefault="00750FA6" w:rsidP="001E2B7D">
      <w:pPr>
        <w:widowControl w:val="0"/>
      </w:pPr>
      <w:r>
        <w:t xml:space="preserve">Conductele de evacuare a aerului trebuie să aibă orificii de curățare la fiecare schimbare de direcție, în fața și în spatele dispozitivelor de închidere și într-un număr suficient în secțiunile drepte de conducte. </w:t>
      </w:r>
    </w:p>
    <w:p w14:paraId="3071894E" w14:textId="77777777" w:rsidR="00750FA6" w:rsidRPr="004C640C" w:rsidRDefault="00750FA6" w:rsidP="001E2B7D">
      <w:pPr>
        <w:widowControl w:val="0"/>
      </w:pPr>
    </w:p>
    <w:p w14:paraId="0EAD509A" w14:textId="77777777" w:rsidR="00750FA6" w:rsidRPr="004C640C" w:rsidRDefault="00750FA6" w:rsidP="001E2B7D">
      <w:pPr>
        <w:widowControl w:val="0"/>
      </w:pPr>
      <w:r>
        <w:t xml:space="preserve">Orificiile de curățare sunt necesare în zona filtrelor de grăsime și a altor dispozitive de separare a grăsimilor, cu excepția cazului în care este posibilă curățarea acestei zone a conductei de la dispozitivul de extracție sau prin asigurarea unei curățări adecvate prin măsuri tehnice. </w:t>
      </w:r>
    </w:p>
    <w:p w14:paraId="29F9E090" w14:textId="77777777" w:rsidR="00750FA6" w:rsidRPr="004C640C" w:rsidRDefault="00750FA6" w:rsidP="001E2B7D">
      <w:pPr>
        <w:widowControl w:val="0"/>
        <w:rPr>
          <w:rFonts w:cs="Arial"/>
        </w:rPr>
      </w:pPr>
    </w:p>
    <w:p w14:paraId="7228CC20" w14:textId="77777777" w:rsidR="00750FA6" w:rsidRPr="004C640C" w:rsidRDefault="00750FA6" w:rsidP="001E2B7D">
      <w:pPr>
        <w:widowControl w:val="0"/>
      </w:pPr>
      <w:r>
        <w:t>Dimensiunile orificiilor de curățare trebuie să corespundă cel puțin cu secțiunea liberă a conductei de evacuare a aerului; cu toate acestea, este suficientă o secțiune transversală liberă de 3 600 cm².</w:t>
      </w:r>
    </w:p>
    <w:p w14:paraId="222BE355" w14:textId="77777777" w:rsidR="00750FA6" w:rsidRPr="004C640C" w:rsidRDefault="00750FA6" w:rsidP="001E2B7D">
      <w:pPr>
        <w:widowControl w:val="0"/>
      </w:pPr>
    </w:p>
    <w:p w14:paraId="08BD0987" w14:textId="77777777" w:rsidR="00750FA6" w:rsidRPr="004C640C" w:rsidRDefault="00750FA6" w:rsidP="001E2B7D">
      <w:pPr>
        <w:widowControl w:val="0"/>
        <w:rPr>
          <w:rFonts w:cs="Arial"/>
        </w:rPr>
      </w:pPr>
      <w:r>
        <w:t>Conductele de evacuare a aerului evacuat din bucătărie trebuie să aibă dispozitive pentru colectarea și scurgerea condensului și a agenților de curățare într-o locație adecvată.</w:t>
      </w:r>
    </w:p>
    <w:p w14:paraId="572324C2" w14:textId="77777777" w:rsidR="00750FA6" w:rsidRDefault="00750FA6" w:rsidP="001E2B7D">
      <w:pPr>
        <w:widowControl w:val="0"/>
      </w:pPr>
    </w:p>
    <w:p w14:paraId="7A460076" w14:textId="77777777" w:rsidR="00152AE9" w:rsidRDefault="00152AE9" w:rsidP="001E2B7D">
      <w:pPr>
        <w:widowControl w:val="0"/>
      </w:pPr>
    </w:p>
    <w:p w14:paraId="6A8CB4D6" w14:textId="77777777" w:rsidR="00750FA6" w:rsidRDefault="00750FA6" w:rsidP="001E2B7D">
      <w:pPr>
        <w:pStyle w:val="Heading1"/>
        <w:keepNext w:val="0"/>
        <w:widowControl w:val="0"/>
        <w:rPr>
          <w:rFonts w:cs="Arial"/>
        </w:rPr>
      </w:pPr>
      <w:bookmarkStart w:id="50" w:name="_Toc103169464"/>
      <w:r>
        <w:t>Îndepărtarea comună a aerului evacuat din bucătărie și a gazelor arse din șemineuri</w:t>
      </w:r>
      <w:bookmarkEnd w:id="50"/>
    </w:p>
    <w:p w14:paraId="33026D41" w14:textId="77777777" w:rsidR="00750FA6" w:rsidRDefault="00750FA6" w:rsidP="001E2B7D">
      <w:pPr>
        <w:pStyle w:val="Heading2"/>
        <w:keepNext w:val="0"/>
        <w:widowControl w:val="0"/>
      </w:pPr>
      <w:bookmarkStart w:id="51" w:name="_Toc103169465"/>
      <w:r>
        <w:t>Cerințe esențiale</w:t>
      </w:r>
      <w:bookmarkEnd w:id="51"/>
    </w:p>
    <w:p w14:paraId="7F262596" w14:textId="77777777" w:rsidR="00FB4B08" w:rsidRPr="004C640C" w:rsidRDefault="00FB4B08" w:rsidP="001E2B7D">
      <w:pPr>
        <w:widowControl w:val="0"/>
      </w:pPr>
      <w:r>
        <w:t>Instalațiile de ventilație nu trebuie introduse în sistemele de evacuare. Utilizarea în comun a conductelor de ventilație pentru ventilație și pentru evacuarea gazelor arse din șemineuri este permisă dacă nu există preocupări cu privire la siguranța operațională și protecția împotriva incendiilor.</w:t>
      </w:r>
    </w:p>
    <w:p w14:paraId="757CD690" w14:textId="77777777" w:rsidR="00FB4B08" w:rsidRDefault="00FB4B08" w:rsidP="001E2B7D">
      <w:pPr>
        <w:widowControl w:val="0"/>
      </w:pPr>
    </w:p>
    <w:p w14:paraId="514041E1" w14:textId="77777777" w:rsidR="00152AE9" w:rsidRDefault="00152AE9" w:rsidP="001E2B7D">
      <w:pPr>
        <w:widowControl w:val="0"/>
      </w:pPr>
    </w:p>
    <w:p w14:paraId="292C4069" w14:textId="77777777" w:rsidR="00FB4B08" w:rsidRPr="004C640C" w:rsidRDefault="00FB4B08" w:rsidP="001E2B7D">
      <w:pPr>
        <w:pStyle w:val="Heading2"/>
        <w:keepNext w:val="0"/>
        <w:widowControl w:val="0"/>
      </w:pPr>
      <w:bookmarkStart w:id="52" w:name="_Toc103169466"/>
      <w:r>
        <w:t>Aerul evacuat din bucătărie și gazele arse din șemineuri pentru combustibili gazoși</w:t>
      </w:r>
      <w:bookmarkEnd w:id="52"/>
    </w:p>
    <w:p w14:paraId="21AFD6A9" w14:textId="77777777" w:rsidR="00FB4B08" w:rsidRPr="004C640C" w:rsidRDefault="00FB4B08" w:rsidP="001E2B7D">
      <w:pPr>
        <w:widowControl w:val="0"/>
      </w:pPr>
      <w:r>
        <w:t>În sensul secțiunii 9.1, gazele arse provenite de la aparatele din bucătărie sunt evacuate prin sistemele de evacuare și conductele de evacuare a aerului din bucătărie, cu condiția</w:t>
      </w:r>
      <w:r>
        <w:rPr>
          <w:b/>
        </w:rPr>
        <w:t xml:space="preserve"> </w:t>
      </w:r>
      <w:r>
        <w:t>ca eliminarea să respecte norma tehnică stabilită în fișa de lucru G 631:2012-03 a DVGW [Asociația Tehnică și Științifică Germană] - „Instalarea aparatelor de gătit comerciale pe bază de gaz în panificație și cofetărie, măcelărie, catering și bucătării, afumători, camere de maturare, uscătorii și spălătorii”.</w:t>
      </w:r>
    </w:p>
    <w:p w14:paraId="71CAD50D" w14:textId="77777777" w:rsidR="00FB4B08" w:rsidRDefault="00FB4B08" w:rsidP="001E2B7D">
      <w:pPr>
        <w:widowControl w:val="0"/>
      </w:pPr>
    </w:p>
    <w:p w14:paraId="0D5C54C1" w14:textId="77777777" w:rsidR="00152AE9" w:rsidRDefault="00152AE9" w:rsidP="001E2B7D">
      <w:pPr>
        <w:widowControl w:val="0"/>
      </w:pPr>
    </w:p>
    <w:p w14:paraId="2A2C1B80" w14:textId="77777777" w:rsidR="00FB4B08" w:rsidRDefault="00FB4B08" w:rsidP="001E2B7D">
      <w:pPr>
        <w:pStyle w:val="Heading2"/>
        <w:keepNext w:val="0"/>
        <w:widowControl w:val="0"/>
      </w:pPr>
      <w:bookmarkStart w:id="53" w:name="_Toc103169467"/>
      <w:r>
        <w:t>Aer evacuat din bucătărie și gaze arse de la aparatele de gătit cu combustibil solid</w:t>
      </w:r>
      <w:bookmarkEnd w:id="53"/>
    </w:p>
    <w:p w14:paraId="7927B77E" w14:textId="77777777" w:rsidR="00FB4B08" w:rsidRPr="004C640C" w:rsidRDefault="00FB4B08" w:rsidP="001E2B7D">
      <w:pPr>
        <w:widowControl w:val="0"/>
      </w:pPr>
      <w:r>
        <w:t>Derogarea în conformitate cu secțiunea 9.1 se referă la îndepărtarea gazelor arse de la aparatele de gătit pentru combustibili solizi (de exemplu, grătare pe cărbune) prin intermediul sistemelor de evacuare și al conductelor de evacuare a aerului din bucătării, cu condiția ca</w:t>
      </w:r>
      <w:r>
        <w:rPr>
          <w:b/>
          <w:color w:val="FF6600"/>
        </w:rPr>
        <w:t xml:space="preserve"> </w:t>
      </w:r>
      <w:r>
        <w:t xml:space="preserve">conductele de ventilație să fie proiectate sub formă de coșuri de fum. Cantitățile periculoase de grăsime nu trebuie să poată pătrunde în pereții acestor conducte de ventilație. </w:t>
      </w:r>
    </w:p>
    <w:p w14:paraId="03B74D3F" w14:textId="77777777" w:rsidR="00FB4B08" w:rsidRPr="004C640C" w:rsidRDefault="00FB4B08" w:rsidP="001E2B7D">
      <w:pPr>
        <w:widowControl w:val="0"/>
      </w:pPr>
    </w:p>
    <w:p w14:paraId="77407914" w14:textId="77777777" w:rsidR="00013CFA" w:rsidRDefault="00FB4B08" w:rsidP="001E2B7D">
      <w:pPr>
        <w:widowControl w:val="0"/>
      </w:pPr>
      <w:r>
        <w:t>În cazul conductelor de ventilație cu tuburi interioare realizate din tuburi cu sudură sau fără sudură din oțel inoxidabil și cu garnituri care nu reacționează la contactul cu substanțe chimice și la șocuri mecanice, acest lucru este îndeplinit. Aceste conducte de ventilație trebuie să aibă orificii de curățare la fiecare schimbare de direcție.</w:t>
      </w:r>
    </w:p>
    <w:p w14:paraId="2A1B0FBA" w14:textId="7F71EF5F" w:rsidR="00C327D4" w:rsidRDefault="00C327D4" w:rsidP="001E2B7D">
      <w:pPr>
        <w:widowControl w:val="0"/>
      </w:pPr>
    </w:p>
    <w:p w14:paraId="6B3721FE" w14:textId="77777777" w:rsidR="00FB4B08" w:rsidRDefault="00FB4B08" w:rsidP="001E2B7D">
      <w:pPr>
        <w:pStyle w:val="Heading1"/>
        <w:keepNext w:val="0"/>
        <w:widowControl w:val="0"/>
      </w:pPr>
      <w:bookmarkStart w:id="54" w:name="_Toc103169468"/>
      <w:r>
        <w:t>Cerințe privind instalațiile de ventilație din structuri speciale</w:t>
      </w:r>
      <w:bookmarkEnd w:id="54"/>
    </w:p>
    <w:p w14:paraId="3D1FFBCB" w14:textId="77777777" w:rsidR="00FB4B08" w:rsidRPr="004C640C" w:rsidRDefault="00FB4B08" w:rsidP="001E2B7D">
      <w:pPr>
        <w:widowControl w:val="0"/>
      </w:pPr>
      <w:r>
        <w:t>În general, cerințele din secțiunile 3-9 de mai sus corespund cerințelor de protecție împotriva incendiilor pentru instalațiile de ventilație din clădirile speciale.</w:t>
      </w:r>
    </w:p>
    <w:p w14:paraId="0F0B7197" w14:textId="77777777" w:rsidR="00FB4B08" w:rsidRPr="004C640C" w:rsidRDefault="00FB4B08" w:rsidP="001E2B7D">
      <w:pPr>
        <w:widowControl w:val="0"/>
      </w:pPr>
    </w:p>
    <w:p w14:paraId="45117556" w14:textId="741668E8" w:rsidR="00FB4B08" w:rsidRDefault="00FB4B08" w:rsidP="001E2B7D">
      <w:pPr>
        <w:widowControl w:val="0"/>
      </w:pPr>
      <w:r>
        <w:t>În cazuri individuale separate, trebuie să se verifice pentru structuri speciale dacă sunt necesare măsuri suplimentare sau diferite de protecție împotriva incendiilor, de exemplu dispozitive suplimentare de detectare a fumului pentru clapetele antifoc pentru a preveni transmiterea fumului. Dispunerea detectoarelor de fum nu trebuie să afecteze eficacitatea acestora prin efecte de diluare.</w:t>
      </w:r>
    </w:p>
    <w:p w14:paraId="49CF4905" w14:textId="77777777" w:rsidR="002960CE" w:rsidRDefault="002960CE" w:rsidP="001E2B7D">
      <w:pPr>
        <w:widowControl w:val="0"/>
      </w:pPr>
    </w:p>
    <w:p w14:paraId="30312A6C" w14:textId="77777777" w:rsidR="002960CE" w:rsidRPr="004C640C" w:rsidRDefault="002960CE" w:rsidP="001E2B7D">
      <w:pPr>
        <w:widowControl w:val="0"/>
      </w:pPr>
    </w:p>
    <w:p w14:paraId="69353066" w14:textId="77777777" w:rsidR="003962C1" w:rsidRDefault="003962C1" w:rsidP="001E2B7D">
      <w:pPr>
        <w:widowControl w:val="0"/>
        <w:sectPr w:rsidR="003962C1" w:rsidSect="001A1422">
          <w:footerReference w:type="default" r:id="rId16"/>
          <w:pgSz w:w="11906" w:h="16838" w:code="9"/>
          <w:pgMar w:top="1418" w:right="1418" w:bottom="1418" w:left="1418" w:header="567" w:footer="510" w:gutter="0"/>
          <w:cols w:space="708"/>
          <w:docGrid w:linePitch="360"/>
        </w:sectPr>
      </w:pPr>
    </w:p>
    <w:p w14:paraId="388E979D" w14:textId="77777777" w:rsidR="00C327D4" w:rsidRDefault="00C327D4" w:rsidP="001E2B7D">
      <w:pPr>
        <w:pStyle w:val="Heading1"/>
        <w:keepNext w:val="0"/>
        <w:widowControl w:val="0"/>
        <w:numPr>
          <w:ilvl w:val="0"/>
          <w:numId w:val="0"/>
        </w:numPr>
        <w:ind w:left="432" w:hanging="432"/>
        <w:rPr>
          <w:color w:val="auto"/>
        </w:rPr>
      </w:pPr>
      <w:bookmarkStart w:id="55" w:name="_Toc103169469"/>
      <w:r>
        <w:rPr>
          <w:color w:val="auto"/>
        </w:rPr>
        <w:lastRenderedPageBreak/>
        <w:t>Reprezentări schematice</w:t>
      </w:r>
      <w:bookmarkEnd w:id="55"/>
      <w:r>
        <w:rPr>
          <w:color w:val="auto"/>
        </w:rPr>
        <w:t xml:space="preserve"> </w:t>
      </w:r>
    </w:p>
    <w:p w14:paraId="515B44B7" w14:textId="77777777" w:rsidR="00C46274" w:rsidRPr="00C46274" w:rsidRDefault="00C46274" w:rsidP="00C46274"/>
    <w:p w14:paraId="356802CA" w14:textId="77777777" w:rsidR="00C327D4" w:rsidRPr="00BD0CE6" w:rsidRDefault="00C327D4" w:rsidP="00BD0CE6">
      <w:pPr>
        <w:pStyle w:val="Heading1"/>
        <w:keepNext w:val="0"/>
        <w:widowControl w:val="0"/>
        <w:numPr>
          <w:ilvl w:val="0"/>
          <w:numId w:val="48"/>
        </w:numPr>
        <w:ind w:left="851" w:hanging="851"/>
        <w:jc w:val="left"/>
      </w:pPr>
      <w:bookmarkStart w:id="56" w:name="_Toc98855898"/>
      <w:bookmarkStart w:id="57" w:name="_Toc98856330"/>
      <w:bookmarkStart w:id="58" w:name="_Toc103169470"/>
      <w:r>
        <w:rPr>
          <w:rStyle w:val="Heading1Char"/>
          <w:b/>
        </w:rPr>
        <w:t>Traversarea conductelor de ventilație prin componentele de închidere a încăperii</w:t>
      </w:r>
      <w:bookmarkEnd w:id="56"/>
      <w:bookmarkEnd w:id="57"/>
      <w:bookmarkEnd w:id="58"/>
    </w:p>
    <w:p w14:paraId="723FBED8" w14:textId="77777777" w:rsidR="00FB4B08" w:rsidRPr="00D95459" w:rsidRDefault="00C327D4" w:rsidP="00BD0CE6">
      <w:pPr>
        <w:pStyle w:val="Heading2"/>
        <w:keepNext w:val="0"/>
        <w:widowControl w:val="0"/>
      </w:pPr>
      <w:bookmarkStart w:id="59" w:name="_Toc98855899"/>
      <w:bookmarkStart w:id="60" w:name="_Toc98856331"/>
      <w:bookmarkStart w:id="61" w:name="_Toc103169471"/>
      <w:r>
        <w:t>Traversarea conductelor de ventilație verticale prin tavanele închise în încăpere, care fac obiectul cerințelor privind rezistența la foc</w:t>
      </w:r>
      <w:bookmarkEnd w:id="59"/>
      <w:bookmarkEnd w:id="60"/>
      <w:bookmarkEnd w:id="61"/>
    </w:p>
    <w:p w14:paraId="12895EE8" w14:textId="77777777" w:rsidR="00556080" w:rsidRDefault="00556080" w:rsidP="001E2B7D">
      <w:pPr>
        <w:widowControl w:val="0"/>
      </w:pPr>
    </w:p>
    <w:p w14:paraId="3B0A9644" w14:textId="77777777" w:rsidR="0072783B" w:rsidRDefault="0072783B" w:rsidP="001E2B7D">
      <w:pPr>
        <w:widowControl w:val="0"/>
      </w:pPr>
    </w:p>
    <w:p w14:paraId="20337A15" w14:textId="77777777" w:rsidR="00556080" w:rsidRPr="00F311FB" w:rsidRDefault="00556080" w:rsidP="001E2B7D">
      <w:pPr>
        <w:widowControl w:val="0"/>
        <w:rPr>
          <w:b/>
          <w:sz w:val="18"/>
        </w:rPr>
      </w:pPr>
      <w:r>
        <w:rPr>
          <w:b/>
          <w:sz w:val="18"/>
        </w:rPr>
        <w:t xml:space="preserve">Figura 1.1: </w:t>
      </w:r>
      <w:r>
        <w:rPr>
          <w:b/>
          <w:sz w:val="18"/>
        </w:rPr>
        <w:tab/>
        <w:t>Soluția cu perete etanș</w:t>
      </w:r>
    </w:p>
    <w:p w14:paraId="71DF4720" w14:textId="32B81B10" w:rsidR="00556080" w:rsidRPr="00F311FB" w:rsidRDefault="0072783B" w:rsidP="001E2B7D">
      <w:pPr>
        <w:widowControl w:val="0"/>
        <w:ind w:left="851" w:hanging="851"/>
        <w:rPr>
          <w:b/>
          <w:sz w:val="18"/>
        </w:rPr>
      </w:pPr>
      <w:r>
        <w:rPr>
          <w:sz w:val="18"/>
        </w:rPr>
        <w:tab/>
      </w:r>
      <w:r>
        <w:rPr>
          <w:sz w:val="18"/>
        </w:rPr>
        <w:tab/>
      </w:r>
      <w:r w:rsidR="00D3517C">
        <w:rPr>
          <w:sz w:val="18"/>
        </w:rPr>
        <w:tab/>
      </w:r>
      <w:r>
        <w:rPr>
          <w:b/>
          <w:sz w:val="18"/>
        </w:rPr>
        <w:t>Clapete antifoc la punctele de penetrare a tavanelor rezistente la foc</w:t>
      </w:r>
    </w:p>
    <w:p w14:paraId="1DB88C1D" w14:textId="77777777" w:rsidR="00556080" w:rsidRDefault="00556080" w:rsidP="00293E92"/>
    <w:p w14:paraId="4BE4072E" w14:textId="77777777" w:rsidR="00556080" w:rsidRDefault="00556080" w:rsidP="00293E92"/>
    <w:p w14:paraId="05F456F7" w14:textId="77777777" w:rsidR="00453571" w:rsidRDefault="006E4707" w:rsidP="00293E92">
      <w:r>
        <w:rPr>
          <w:noProof/>
        </w:rPr>
        <mc:AlternateContent>
          <mc:Choice Requires="wpg">
            <w:drawing>
              <wp:anchor distT="0" distB="0" distL="0" distR="0" simplePos="0" relativeHeight="251637760" behindDoc="1" locked="0" layoutInCell="1" allowOverlap="1" wp14:anchorId="747B3FDD" wp14:editId="374E072F">
                <wp:simplePos x="0" y="0"/>
                <wp:positionH relativeFrom="column">
                  <wp:posOffset>539750</wp:posOffset>
                </wp:positionH>
                <wp:positionV relativeFrom="paragraph">
                  <wp:posOffset>-2540</wp:posOffset>
                </wp:positionV>
                <wp:extent cx="4639945" cy="4679950"/>
                <wp:effectExtent l="0" t="0" r="46355" b="6350"/>
                <wp:wrapNone/>
                <wp:docPr id="354" name="Gruppieren 354"/>
                <wp:cNvGraphicFramePr/>
                <a:graphic xmlns:a="http://schemas.openxmlformats.org/drawingml/2006/main">
                  <a:graphicData uri="http://schemas.microsoft.com/office/word/2010/wordprocessingGroup">
                    <wpg:wgp>
                      <wpg:cNvGrpSpPr/>
                      <wpg:grpSpPr>
                        <a:xfrm>
                          <a:off x="0" y="0"/>
                          <a:ext cx="4639945" cy="4679950"/>
                          <a:chOff x="0" y="0"/>
                          <a:chExt cx="4641780" cy="4679950"/>
                        </a:xfrm>
                      </wpg:grpSpPr>
                      <pic:pic xmlns:pic="http://schemas.openxmlformats.org/drawingml/2006/picture">
                        <pic:nvPicPr>
                          <pic:cNvPr id="2" name="Grafik 2"/>
                          <pic:cNvPicPr>
                            <a:picLocks noChangeAspect="1"/>
                          </pic:cNvPicPr>
                        </pic:nvPicPr>
                        <pic:blipFill rotWithShape="1">
                          <a:blip r:embed="rId17" cstate="print">
                            <a:extLst>
                              <a:ext uri="{28A0092B-C50C-407E-A947-70E740481C1C}">
                                <a14:useLocalDpi xmlns:a14="http://schemas.microsoft.com/office/drawing/2010/main" val="0"/>
                              </a:ext>
                            </a:extLst>
                          </a:blip>
                          <a:srcRect l="23306" t="2665" r="9957" b="10668"/>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11" name="Gerader Verbinder 11"/>
                        <wps:cNvCnPr/>
                        <wps:spPr>
                          <a:xfrm>
                            <a:off x="2049780" y="1432560"/>
                            <a:ext cx="2592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73B00B" id="Gruppieren 354" o:spid="_x0000_s1026" style="position:absolute;margin-left:42.5pt;margin-top:-.2pt;width:365.35pt;height:368.5pt;z-index:-251678720;mso-wrap-distance-left:0;mso-wrap-distance-right:0;mso-width-relative:margin;mso-height-relative:margin" coordsize="46417,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">
                  <v:imagedata r:id="rId21" o:title="" croptop="1747f" cropbottom="6991f" cropleft="15274f" cropright="6525f"/>
                </v:shape>
                <v:line id="Gerader Verbinder 11" o:spid="_x0000_s1028" style="position:absolute;visibility:visible;mso-wrap-style:square" from="20497,14325" to="46417,1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" strokecolor="black [3213]" strokeweight=".5pt"/>
              </v:group>
            </w:pict>
          </mc:Fallback>
        </mc:AlternateContent>
      </w:r>
    </w:p>
    <w:p w14:paraId="09B900C0" w14:textId="77777777" w:rsidR="00556080" w:rsidRDefault="00556080" w:rsidP="00293E92"/>
    <w:p w14:paraId="195E7003" w14:textId="77777777" w:rsidR="0072783B" w:rsidRDefault="0072783B" w:rsidP="00293E92"/>
    <w:p w14:paraId="56FBE7A6" w14:textId="77777777" w:rsidR="00940489" w:rsidRDefault="00940489" w:rsidP="00293E92"/>
    <w:p w14:paraId="18F2ACDD" w14:textId="77777777" w:rsidR="0072783B" w:rsidRDefault="0072783B" w:rsidP="00293E92"/>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1E57C3" w14:paraId="78B5ABE9" w14:textId="77777777" w:rsidTr="00293E92">
        <w:trPr>
          <w:trHeight w:val="170"/>
        </w:trPr>
        <w:tc>
          <w:tcPr>
            <w:tcW w:w="850" w:type="dxa"/>
            <w:vAlign w:val="center"/>
          </w:tcPr>
          <w:p w14:paraId="30DE60CB" w14:textId="77777777" w:rsidR="0072783B" w:rsidRDefault="0072783B" w:rsidP="00293E92"/>
        </w:tc>
        <w:tc>
          <w:tcPr>
            <w:tcW w:w="2835" w:type="dxa"/>
            <w:vAlign w:val="center"/>
          </w:tcPr>
          <w:p w14:paraId="5E3422A9" w14:textId="77777777" w:rsidR="0072783B" w:rsidRDefault="0072783B" w:rsidP="00293E92">
            <w:pPr>
              <w:jc w:val="left"/>
            </w:pPr>
            <w:r>
              <w:t>Centrala de ventilație poate fi instalată și la alte etaje; pentru conducte a se vedea secțiunea 6.4.4</w:t>
            </w:r>
          </w:p>
          <w:p w14:paraId="1122A236" w14:textId="77777777" w:rsidR="001E57C3" w:rsidRDefault="001E57C3" w:rsidP="00293E92">
            <w:pPr>
              <w:jc w:val="left"/>
            </w:pPr>
          </w:p>
        </w:tc>
      </w:tr>
      <w:tr w:rsidR="001E57C3" w14:paraId="799F9777" w14:textId="77777777" w:rsidTr="00293E92">
        <w:trPr>
          <w:trHeight w:val="170"/>
        </w:trPr>
        <w:tc>
          <w:tcPr>
            <w:tcW w:w="850" w:type="dxa"/>
            <w:vAlign w:val="center"/>
          </w:tcPr>
          <w:p w14:paraId="6C90EF9F" w14:textId="77777777" w:rsidR="0072783B" w:rsidRDefault="001E57C3" w:rsidP="00293E92">
            <w:r>
              <w:rPr>
                <w:noProof/>
              </w:rPr>
              <w:drawing>
                <wp:inline distT="0" distB="0" distL="0" distR="0" wp14:anchorId="47766054" wp14:editId="235A5095">
                  <wp:extent cx="359665" cy="359665"/>
                  <wp:effectExtent l="0" t="0" r="254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0F4588D9" w14:textId="77777777" w:rsidR="0072783B" w:rsidRDefault="0072783B" w:rsidP="00293E92">
            <w:pPr>
              <w:jc w:val="left"/>
            </w:pPr>
            <w:r>
              <w:rPr>
                <w:color w:val="1F1A17"/>
              </w:rPr>
              <w:t>Conductă fără rezistență la foc</w:t>
            </w:r>
          </w:p>
        </w:tc>
      </w:tr>
      <w:tr w:rsidR="001E57C3" w14:paraId="3B791D4B" w14:textId="77777777" w:rsidTr="00293E92">
        <w:trPr>
          <w:trHeight w:val="170"/>
        </w:trPr>
        <w:tc>
          <w:tcPr>
            <w:tcW w:w="850" w:type="dxa"/>
            <w:vAlign w:val="center"/>
          </w:tcPr>
          <w:p w14:paraId="7A8297A1" w14:textId="77777777" w:rsidR="0072783B" w:rsidRDefault="0072783B" w:rsidP="00293E92">
            <w:r>
              <w:rPr>
                <w:noProof/>
              </w:rPr>
              <w:drawing>
                <wp:inline distT="0" distB="0" distL="0" distR="0" wp14:anchorId="5AD22457" wp14:editId="4AC910FF">
                  <wp:extent cx="359665" cy="359665"/>
                  <wp:effectExtent l="0" t="0" r="254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EFFEECD" w14:textId="77777777" w:rsidR="0072783B" w:rsidRDefault="0072783B" w:rsidP="00293E92">
            <w:pPr>
              <w:jc w:val="left"/>
            </w:pPr>
            <w:r>
              <w:rPr>
                <w:color w:val="1F1A17"/>
              </w:rPr>
              <w:t>Orificiu pentru admisia/extracția de aer</w:t>
            </w:r>
          </w:p>
        </w:tc>
      </w:tr>
      <w:tr w:rsidR="001E57C3" w14:paraId="31B707D4" w14:textId="77777777" w:rsidTr="00293E92">
        <w:trPr>
          <w:trHeight w:val="170"/>
        </w:trPr>
        <w:tc>
          <w:tcPr>
            <w:tcW w:w="850" w:type="dxa"/>
            <w:vAlign w:val="center"/>
          </w:tcPr>
          <w:p w14:paraId="30659299" w14:textId="77777777" w:rsidR="0072783B" w:rsidRDefault="001E57C3" w:rsidP="00293E92">
            <w:r>
              <w:rPr>
                <w:noProof/>
              </w:rPr>
              <w:drawing>
                <wp:inline distT="0" distB="0" distL="0" distR="0" wp14:anchorId="1E9DD5FD" wp14:editId="28270C19">
                  <wp:extent cx="359665" cy="359665"/>
                  <wp:effectExtent l="0" t="0" r="254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3B5D4F1" w14:textId="77777777" w:rsidR="0072783B" w:rsidRDefault="0072783B" w:rsidP="00293E92">
            <w:pPr>
              <w:jc w:val="left"/>
            </w:pPr>
            <w:r>
              <w:rPr>
                <w:color w:val="1F1A17"/>
              </w:rPr>
              <w:t>Ventilator</w:t>
            </w:r>
          </w:p>
        </w:tc>
      </w:tr>
      <w:tr w:rsidR="0072783B" w14:paraId="4A0E4636" w14:textId="77777777" w:rsidTr="00293E92">
        <w:trPr>
          <w:trHeight w:val="170"/>
        </w:trPr>
        <w:tc>
          <w:tcPr>
            <w:tcW w:w="850" w:type="dxa"/>
            <w:vAlign w:val="center"/>
          </w:tcPr>
          <w:p w14:paraId="55B42788" w14:textId="77777777" w:rsidR="0072783B" w:rsidRDefault="001E57C3" w:rsidP="00293E92">
            <w:r>
              <w:rPr>
                <w:noProof/>
              </w:rPr>
              <w:drawing>
                <wp:inline distT="0" distB="0" distL="0" distR="0" wp14:anchorId="7D07F5F7" wp14:editId="35741199">
                  <wp:extent cx="359665" cy="359665"/>
                  <wp:effectExtent l="0" t="0" r="2540" b="254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B5D6C3C" w14:textId="77777777" w:rsidR="0072783B" w:rsidRDefault="0072783B" w:rsidP="00293E92">
            <w:pPr>
              <w:jc w:val="left"/>
            </w:pPr>
            <w:r>
              <w:t>Registru de tiraj</w:t>
            </w:r>
          </w:p>
        </w:tc>
      </w:tr>
    </w:tbl>
    <w:p w14:paraId="20A86EBE" w14:textId="77777777" w:rsidR="00293E92" w:rsidRDefault="00293E92" w:rsidP="00293E92"/>
    <w:p w14:paraId="78AD42CA" w14:textId="77777777" w:rsidR="00293E92" w:rsidRDefault="00293E92" w:rsidP="00293E92"/>
    <w:p w14:paraId="29E8426F" w14:textId="77777777" w:rsidR="00293E92" w:rsidRDefault="00293E92" w:rsidP="00293E92"/>
    <w:p w14:paraId="4E496A53" w14:textId="77777777" w:rsidR="00293E92" w:rsidRDefault="00293E92" w:rsidP="00293E92"/>
    <w:p w14:paraId="7180CF5C" w14:textId="77777777" w:rsidR="00293E92" w:rsidRDefault="00293E92" w:rsidP="00293E92"/>
    <w:p w14:paraId="759FFB1F" w14:textId="77777777" w:rsidR="00293E92" w:rsidRDefault="00293E92" w:rsidP="00293E92"/>
    <w:p w14:paraId="1571DA76" w14:textId="77777777" w:rsidR="00293E92" w:rsidRDefault="00293E92" w:rsidP="00293E92"/>
    <w:p w14:paraId="4BD6A0A1" w14:textId="77777777" w:rsidR="00293E92" w:rsidRDefault="00293E92" w:rsidP="00293E92"/>
    <w:p w14:paraId="03DD306F" w14:textId="77777777" w:rsidR="00293E92" w:rsidRDefault="00293E92" w:rsidP="00293E92"/>
    <w:p w14:paraId="5797D409" w14:textId="77777777" w:rsidR="00293E92" w:rsidRDefault="00293E92" w:rsidP="00293E92"/>
    <w:p w14:paraId="76AE4292" w14:textId="77777777" w:rsidR="00152AE9" w:rsidRDefault="00152AE9" w:rsidP="001E2B7D">
      <w:pPr>
        <w:widowControl w:val="0"/>
        <w:spacing w:after="200"/>
        <w:jc w:val="left"/>
        <w:rPr>
          <w:b/>
          <w:color w:val="004975" w:themeColor="accent6"/>
          <w:kern w:val="28"/>
        </w:rPr>
      </w:pPr>
      <w:r>
        <w:br w:type="page"/>
      </w:r>
    </w:p>
    <w:p w14:paraId="163CCB0F" w14:textId="77777777" w:rsidR="00900463" w:rsidRPr="00F311FB" w:rsidRDefault="00900463" w:rsidP="001E2B7D">
      <w:pPr>
        <w:widowControl w:val="0"/>
        <w:rPr>
          <w:b/>
          <w:sz w:val="18"/>
        </w:rPr>
      </w:pPr>
      <w:r>
        <w:rPr>
          <w:b/>
          <w:sz w:val="18"/>
        </w:rPr>
        <w:lastRenderedPageBreak/>
        <w:t xml:space="preserve">Figura 1.2: </w:t>
      </w:r>
      <w:r>
        <w:rPr>
          <w:b/>
          <w:sz w:val="18"/>
        </w:rPr>
        <w:tab/>
        <w:t>Soluție de canal</w:t>
      </w:r>
    </w:p>
    <w:p w14:paraId="3546C735" w14:textId="5BF3111F" w:rsidR="00900463" w:rsidRPr="00F311FB" w:rsidRDefault="00900463" w:rsidP="001E2B7D">
      <w:pPr>
        <w:widowControl w:val="0"/>
        <w:ind w:left="851" w:hanging="851"/>
        <w:rPr>
          <w:b/>
          <w:sz w:val="18"/>
        </w:rPr>
      </w:pPr>
      <w:r>
        <w:rPr>
          <w:b/>
          <w:sz w:val="18"/>
        </w:rPr>
        <w:tab/>
      </w:r>
      <w:r>
        <w:rPr>
          <w:b/>
          <w:sz w:val="18"/>
        </w:rPr>
        <w:tab/>
      </w:r>
      <w:r w:rsidR="00D3517C">
        <w:rPr>
          <w:b/>
          <w:sz w:val="18"/>
        </w:rPr>
        <w:tab/>
      </w:r>
      <w:r>
        <w:rPr>
          <w:b/>
          <w:sz w:val="18"/>
        </w:rPr>
        <w:t>Clapete antifoc la locațiile de pătrundere prin pereții canalului cu rezistență la foc</w:t>
      </w:r>
    </w:p>
    <w:p w14:paraId="7754FE0A" w14:textId="77777777" w:rsidR="008D7BA6" w:rsidRDefault="00014292" w:rsidP="001E2B7D">
      <w:pPr>
        <w:widowControl w:val="0"/>
      </w:pPr>
      <w:r>
        <w:rPr>
          <w:noProof/>
        </w:rPr>
        <mc:AlternateContent>
          <mc:Choice Requires="wpg">
            <w:drawing>
              <wp:anchor distT="0" distB="0" distL="114300" distR="114300" simplePos="0" relativeHeight="251663360" behindDoc="0" locked="0" layoutInCell="1" allowOverlap="1" wp14:anchorId="40D3E0A4" wp14:editId="1B5DC70D">
                <wp:simplePos x="0" y="0"/>
                <wp:positionH relativeFrom="column">
                  <wp:posOffset>539750</wp:posOffset>
                </wp:positionH>
                <wp:positionV relativeFrom="paragraph">
                  <wp:posOffset>154940</wp:posOffset>
                </wp:positionV>
                <wp:extent cx="4597380" cy="4679950"/>
                <wp:effectExtent l="0" t="0" r="0" b="0"/>
                <wp:wrapNone/>
                <wp:docPr id="329" name="Gruppieren 329"/>
                <wp:cNvGraphicFramePr/>
                <a:graphic xmlns:a="http://schemas.openxmlformats.org/drawingml/2006/main">
                  <a:graphicData uri="http://schemas.microsoft.com/office/word/2010/wordprocessingGroup">
                    <wpg:wgp>
                      <wpg:cNvGrpSpPr/>
                      <wpg:grpSpPr>
                        <a:xfrm>
                          <a:off x="0" y="0"/>
                          <a:ext cx="4597380" cy="4679950"/>
                          <a:chOff x="0" y="0"/>
                          <a:chExt cx="4597380" cy="4679950"/>
                        </a:xfrm>
                      </wpg:grpSpPr>
                      <pic:pic xmlns:pic="http://schemas.openxmlformats.org/drawingml/2006/picture">
                        <pic:nvPicPr>
                          <pic:cNvPr id="19" name="Grafik 19"/>
                          <pic:cNvPicPr>
                            <a:picLocks noChangeAspect="1"/>
                          </pic:cNvPicPr>
                        </pic:nvPicPr>
                        <pic:blipFill rotWithShape="1">
                          <a:blip r:embed="rId26" cstate="print">
                            <a:extLst>
                              <a:ext uri="{28A0092B-C50C-407E-A947-70E740481C1C}">
                                <a14:useLocalDpi xmlns:a14="http://schemas.microsoft.com/office/drawing/2010/main" val="0"/>
                              </a:ext>
                            </a:extLst>
                          </a:blip>
                          <a:srcRect l="23306" t="2665" r="9957" b="10667"/>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28" name="Gerader Verbinder 28"/>
                        <wps:cNvCnPr/>
                        <wps:spPr>
                          <a:xfrm>
                            <a:off x="1897380" y="145542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9E6F04F" id="Gruppieren 329" o:spid="_x0000_s1026" style="position:absolute;margin-left:42.5pt;margin-top:12.2pt;width:362pt;height:368.5pt;z-index:251663360" coordsize="45973,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&#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">
                <v:shape id="Grafik 19"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">
                  <v:imagedata r:id="rId27" o:title="" croptop="1747f" cropbottom="6991f" cropleft="15274f" cropright="6525f"/>
                </v:shape>
                <v:line id="Gerader Verbinder 28" o:spid="_x0000_s1028" style="position:absolute;visibility:visible;mso-wrap-style:square" from="18973,14554" to="45973,14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" strokecolor="black [3213]" strokeweight=".5pt"/>
              </v:group>
            </w:pict>
          </mc:Fallback>
        </mc:AlternateContent>
      </w:r>
    </w:p>
    <w:p w14:paraId="12A2B1E8" w14:textId="77777777" w:rsidR="008D7BA6" w:rsidRDefault="008D7BA6" w:rsidP="001E2B7D">
      <w:pPr>
        <w:widowControl w:val="0"/>
      </w:pPr>
    </w:p>
    <w:p w14:paraId="068FD6E5" w14:textId="77777777" w:rsidR="008D7BA6" w:rsidRDefault="008D7BA6" w:rsidP="001E2B7D">
      <w:pPr>
        <w:widowControl w:val="0"/>
      </w:pPr>
    </w:p>
    <w:p w14:paraId="5733B8DA" w14:textId="77777777" w:rsidR="00BB0FD1" w:rsidRDefault="00BB0FD1" w:rsidP="001E2B7D">
      <w:pPr>
        <w:widowControl w:val="0"/>
      </w:pPr>
    </w:p>
    <w:p w14:paraId="76475CBB" w14:textId="77777777" w:rsidR="00BB0FD1" w:rsidRDefault="00BB0FD1" w:rsidP="001E2B7D">
      <w:pPr>
        <w:widowControl w:val="0"/>
      </w:pPr>
    </w:p>
    <w:p w14:paraId="2ABD7476" w14:textId="77777777" w:rsidR="00900463" w:rsidRDefault="00900463"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8D7BA6" w14:paraId="2FDD4731" w14:textId="77777777" w:rsidTr="00293E92">
        <w:trPr>
          <w:trHeight w:val="170"/>
        </w:trPr>
        <w:tc>
          <w:tcPr>
            <w:tcW w:w="850" w:type="dxa"/>
            <w:vAlign w:val="center"/>
          </w:tcPr>
          <w:p w14:paraId="41299687" w14:textId="77777777" w:rsidR="008D7BA6" w:rsidRDefault="008D7BA6" w:rsidP="00293E92">
            <w:pPr>
              <w:widowControl w:val="0"/>
              <w:jc w:val="left"/>
            </w:pPr>
          </w:p>
        </w:tc>
        <w:tc>
          <w:tcPr>
            <w:tcW w:w="2835" w:type="dxa"/>
            <w:vAlign w:val="center"/>
          </w:tcPr>
          <w:p w14:paraId="738093B4" w14:textId="77777777" w:rsidR="008D7BA6" w:rsidRDefault="008D7BA6" w:rsidP="00293E92">
            <w:pPr>
              <w:widowControl w:val="0"/>
              <w:jc w:val="left"/>
            </w:pPr>
            <w:r>
              <w:t>Centrala de ventilație, poate fi amenajată și pe alte etaje; conducte, a se vedea secțiunea 6.4.4</w:t>
            </w:r>
          </w:p>
          <w:p w14:paraId="26AF585A" w14:textId="77777777" w:rsidR="008D7BA6" w:rsidRDefault="008D7BA6" w:rsidP="00293E92">
            <w:pPr>
              <w:widowControl w:val="0"/>
              <w:jc w:val="left"/>
            </w:pPr>
          </w:p>
        </w:tc>
      </w:tr>
      <w:tr w:rsidR="008D7BA6" w14:paraId="0E8F1868" w14:textId="77777777" w:rsidTr="00293E92">
        <w:trPr>
          <w:trHeight w:val="170"/>
        </w:trPr>
        <w:tc>
          <w:tcPr>
            <w:tcW w:w="850" w:type="dxa"/>
            <w:vAlign w:val="center"/>
          </w:tcPr>
          <w:p w14:paraId="5700FC1D" w14:textId="77777777" w:rsidR="008D7BA6" w:rsidRDefault="008D7BA6" w:rsidP="00293E92">
            <w:pPr>
              <w:widowControl w:val="0"/>
              <w:jc w:val="left"/>
            </w:pPr>
            <w:r>
              <w:rPr>
                <w:noProof/>
              </w:rPr>
              <w:drawing>
                <wp:inline distT="0" distB="0" distL="0" distR="0" wp14:anchorId="77A9FE88" wp14:editId="4F96AC2E">
                  <wp:extent cx="359665" cy="359665"/>
                  <wp:effectExtent l="0" t="0" r="2540" b="254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BD4D227" w14:textId="77777777" w:rsidR="008D7BA6" w:rsidRDefault="008D7BA6" w:rsidP="00293E92">
            <w:pPr>
              <w:widowControl w:val="0"/>
              <w:jc w:val="left"/>
            </w:pPr>
            <w:r>
              <w:rPr>
                <w:color w:val="1F1A17"/>
              </w:rPr>
              <w:t>Conductă fără rezistență la foc</w:t>
            </w:r>
          </w:p>
        </w:tc>
      </w:tr>
      <w:tr w:rsidR="008D7BA6" w14:paraId="037A747E" w14:textId="77777777" w:rsidTr="00293E92">
        <w:trPr>
          <w:trHeight w:val="170"/>
        </w:trPr>
        <w:tc>
          <w:tcPr>
            <w:tcW w:w="850" w:type="dxa"/>
            <w:vAlign w:val="center"/>
          </w:tcPr>
          <w:p w14:paraId="22A81963" w14:textId="77777777" w:rsidR="008D7BA6" w:rsidRDefault="008D7BA6" w:rsidP="00293E92">
            <w:pPr>
              <w:widowControl w:val="0"/>
              <w:jc w:val="left"/>
            </w:pPr>
            <w:r>
              <w:rPr>
                <w:noProof/>
              </w:rPr>
              <w:drawing>
                <wp:inline distT="0" distB="0" distL="0" distR="0" wp14:anchorId="62583574" wp14:editId="6D078DB0">
                  <wp:extent cx="359665" cy="359665"/>
                  <wp:effectExtent l="0" t="0" r="2540" b="254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5E2A902" w14:textId="77777777" w:rsidR="008D7BA6" w:rsidRDefault="008D7BA6" w:rsidP="00293E92">
            <w:pPr>
              <w:widowControl w:val="0"/>
              <w:jc w:val="left"/>
            </w:pPr>
            <w:r>
              <w:rPr>
                <w:color w:val="1F1A17"/>
              </w:rPr>
              <w:t>Orificiu pentru admisia/extracția de aer</w:t>
            </w:r>
          </w:p>
        </w:tc>
      </w:tr>
      <w:tr w:rsidR="008D7BA6" w14:paraId="014DBEFC" w14:textId="77777777" w:rsidTr="00293E92">
        <w:trPr>
          <w:trHeight w:val="170"/>
        </w:trPr>
        <w:tc>
          <w:tcPr>
            <w:tcW w:w="850" w:type="dxa"/>
            <w:vAlign w:val="center"/>
          </w:tcPr>
          <w:p w14:paraId="0BD3B32F" w14:textId="77777777" w:rsidR="008D7BA6" w:rsidRDefault="008D7BA6" w:rsidP="00293E92">
            <w:pPr>
              <w:widowControl w:val="0"/>
              <w:jc w:val="left"/>
            </w:pPr>
            <w:r>
              <w:rPr>
                <w:noProof/>
              </w:rPr>
              <w:drawing>
                <wp:inline distT="0" distB="0" distL="0" distR="0" wp14:anchorId="55D37E04" wp14:editId="2D963AA4">
                  <wp:extent cx="359665" cy="359665"/>
                  <wp:effectExtent l="0" t="0" r="2540" b="254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38DC865" w14:textId="77777777" w:rsidR="008D7BA6" w:rsidRDefault="008D7BA6" w:rsidP="00293E92">
            <w:pPr>
              <w:widowControl w:val="0"/>
              <w:jc w:val="left"/>
            </w:pPr>
            <w:r>
              <w:rPr>
                <w:color w:val="1F1A17"/>
              </w:rPr>
              <w:t>Ventilator</w:t>
            </w:r>
          </w:p>
        </w:tc>
      </w:tr>
      <w:tr w:rsidR="008D7BA6" w14:paraId="0D8E5556" w14:textId="77777777" w:rsidTr="00293E92">
        <w:trPr>
          <w:trHeight w:val="170"/>
        </w:trPr>
        <w:tc>
          <w:tcPr>
            <w:tcW w:w="850" w:type="dxa"/>
            <w:vAlign w:val="center"/>
          </w:tcPr>
          <w:p w14:paraId="1EA4796E" w14:textId="77777777" w:rsidR="008D7BA6" w:rsidRDefault="008D7BA6" w:rsidP="00293E92">
            <w:pPr>
              <w:widowControl w:val="0"/>
              <w:jc w:val="left"/>
            </w:pPr>
            <w:r>
              <w:rPr>
                <w:noProof/>
              </w:rPr>
              <w:drawing>
                <wp:inline distT="0" distB="0" distL="0" distR="0" wp14:anchorId="77548196" wp14:editId="7FFC59CA">
                  <wp:extent cx="359665" cy="359665"/>
                  <wp:effectExtent l="0" t="0" r="2540" b="254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6D32710" w14:textId="77777777" w:rsidR="008D7BA6" w:rsidRDefault="008D7BA6" w:rsidP="00293E92">
            <w:pPr>
              <w:widowControl w:val="0"/>
              <w:jc w:val="left"/>
            </w:pPr>
            <w:r>
              <w:t>Registru de tiraj</w:t>
            </w:r>
          </w:p>
        </w:tc>
      </w:tr>
    </w:tbl>
    <w:p w14:paraId="286C8F23" w14:textId="77777777" w:rsidR="00900463" w:rsidRDefault="00900463" w:rsidP="001E2B7D">
      <w:pPr>
        <w:widowControl w:val="0"/>
      </w:pPr>
    </w:p>
    <w:p w14:paraId="67BBE719" w14:textId="77777777" w:rsidR="00900463" w:rsidRDefault="00900463" w:rsidP="001E2B7D">
      <w:pPr>
        <w:widowControl w:val="0"/>
      </w:pPr>
    </w:p>
    <w:p w14:paraId="2E9DA72D" w14:textId="77777777" w:rsidR="00900463" w:rsidRDefault="00900463" w:rsidP="001E2B7D">
      <w:pPr>
        <w:widowControl w:val="0"/>
      </w:pPr>
    </w:p>
    <w:p w14:paraId="71233985" w14:textId="77777777" w:rsidR="00900463" w:rsidRDefault="00900463" w:rsidP="001E2B7D">
      <w:pPr>
        <w:widowControl w:val="0"/>
      </w:pPr>
    </w:p>
    <w:p w14:paraId="6F628ACA" w14:textId="77777777" w:rsidR="00900463" w:rsidRDefault="00900463" w:rsidP="001E2B7D">
      <w:pPr>
        <w:widowControl w:val="0"/>
      </w:pPr>
    </w:p>
    <w:p w14:paraId="327361BE" w14:textId="77777777" w:rsidR="00900463" w:rsidRDefault="00900463" w:rsidP="001E2B7D">
      <w:pPr>
        <w:widowControl w:val="0"/>
      </w:pPr>
    </w:p>
    <w:p w14:paraId="0F798154" w14:textId="77777777" w:rsidR="00900463" w:rsidRDefault="00900463" w:rsidP="001E2B7D">
      <w:pPr>
        <w:widowControl w:val="0"/>
      </w:pPr>
    </w:p>
    <w:p w14:paraId="43633C0C" w14:textId="77777777" w:rsidR="00900463" w:rsidRDefault="00900463" w:rsidP="001E2B7D">
      <w:pPr>
        <w:widowControl w:val="0"/>
      </w:pPr>
    </w:p>
    <w:p w14:paraId="51036B9B" w14:textId="77777777" w:rsidR="00900463" w:rsidRDefault="00900463" w:rsidP="001E2B7D">
      <w:pPr>
        <w:widowControl w:val="0"/>
      </w:pPr>
    </w:p>
    <w:p w14:paraId="0B43EB95" w14:textId="77777777" w:rsidR="00423AC1" w:rsidRDefault="00423AC1" w:rsidP="001E2B7D">
      <w:pPr>
        <w:widowControl w:val="0"/>
      </w:pPr>
    </w:p>
    <w:p w14:paraId="47B1778A" w14:textId="77777777" w:rsidR="00900463" w:rsidRDefault="00900463" w:rsidP="001E2B7D">
      <w:pPr>
        <w:widowControl w:val="0"/>
      </w:pPr>
    </w:p>
    <w:p w14:paraId="7E43BCC0" w14:textId="77777777" w:rsidR="00423AC1" w:rsidRPr="00C46274" w:rsidRDefault="00423AC1" w:rsidP="001E2B7D">
      <w:pPr>
        <w:widowControl w:val="0"/>
        <w:jc w:val="left"/>
        <w:rPr>
          <w:sz w:val="16"/>
        </w:rPr>
      </w:pPr>
      <w:r>
        <w:rPr>
          <w:sz w:val="18"/>
        </w:rPr>
        <w:t>Se permit amplasările următoare:</w:t>
      </w:r>
    </w:p>
    <w:p w14:paraId="07AD06DE" w14:textId="77777777" w:rsidR="00423AC1" w:rsidRPr="00423AC1" w:rsidRDefault="00423AC1" w:rsidP="001E2B7D">
      <w:pPr>
        <w:widowControl w:val="0"/>
        <w:jc w:val="left"/>
        <w:rPr>
          <w:b/>
          <w:sz w:val="18"/>
        </w:rPr>
      </w:pPr>
    </w:p>
    <w:p w14:paraId="13ED2288" w14:textId="77777777" w:rsidR="00423AC1" w:rsidRPr="00423AC1" w:rsidRDefault="00423AC1" w:rsidP="001E2B7D">
      <w:pPr>
        <w:widowControl w:val="0"/>
        <w:ind w:left="851" w:hanging="851"/>
        <w:rPr>
          <w:sz w:val="18"/>
        </w:rPr>
      </w:pPr>
      <w:r>
        <w:rPr>
          <w:sz w:val="18"/>
        </w:rPr>
        <w:t>1.</w:t>
      </w:r>
      <w:r>
        <w:rPr>
          <w:sz w:val="18"/>
        </w:rPr>
        <w:tab/>
        <w:t>canal rezistent la foc din pereți din clasa de rezistență la foc F30/F60/F90 din materiale de construcții neinflamabile, de exemplu conform DIN 4102 partea 4 sau</w:t>
      </w:r>
    </w:p>
    <w:p w14:paraId="0B527182" w14:textId="77777777" w:rsidR="00423AC1" w:rsidRPr="00423AC1" w:rsidRDefault="00423AC1" w:rsidP="001E2B7D">
      <w:pPr>
        <w:widowControl w:val="0"/>
        <w:ind w:left="851" w:hanging="851"/>
        <w:rPr>
          <w:sz w:val="18"/>
        </w:rPr>
      </w:pPr>
      <w:r>
        <w:rPr>
          <w:sz w:val="18"/>
        </w:rPr>
        <w:t>2.</w:t>
      </w:r>
      <w:r>
        <w:rPr>
          <w:sz w:val="18"/>
        </w:rPr>
        <w:tab/>
        <w:t>canal rezistent la foc în temeiul clasificării L sau</w:t>
      </w:r>
    </w:p>
    <w:p w14:paraId="74D9413E" w14:textId="77777777" w:rsidR="0098408C" w:rsidRDefault="00423AC1" w:rsidP="001E2B7D">
      <w:pPr>
        <w:widowControl w:val="0"/>
        <w:ind w:left="851" w:hanging="851"/>
        <w:rPr>
          <w:sz w:val="18"/>
        </w:rPr>
      </w:pPr>
      <w:r>
        <w:rPr>
          <w:sz w:val="18"/>
        </w:rPr>
        <w:t>3.</w:t>
      </w:r>
      <w:r>
        <w:rPr>
          <w:sz w:val="18"/>
        </w:rPr>
        <w:tab/>
        <w:t>conductă de ventilație independentă rezistentă la foc din clasificarea L30/L60/L90 (canal = conductă principală de conducere a aerului)</w:t>
      </w:r>
    </w:p>
    <w:p w14:paraId="4DA8F07E" w14:textId="77777777" w:rsidR="00423AC1" w:rsidRDefault="00423AC1" w:rsidP="001E2B7D">
      <w:pPr>
        <w:widowControl w:val="0"/>
        <w:ind w:left="851"/>
        <w:rPr>
          <w:sz w:val="18"/>
        </w:rPr>
      </w:pPr>
      <w:r>
        <w:rPr>
          <w:sz w:val="18"/>
        </w:rPr>
        <w:t xml:space="preserve">(canal = conductă principală) </w:t>
      </w:r>
    </w:p>
    <w:p w14:paraId="651EED1C" w14:textId="77777777" w:rsidR="00423AC1" w:rsidRDefault="00423AC1" w:rsidP="001E2B7D">
      <w:pPr>
        <w:widowControl w:val="0"/>
        <w:spacing w:before="120" w:after="120"/>
        <w:rPr>
          <w:sz w:val="18"/>
        </w:rPr>
      </w:pPr>
      <w:r>
        <w:rPr>
          <w:sz w:val="18"/>
        </w:rPr>
        <w:t>și clapete antifoc în fiecare caz la ramificațiile etajelor în punctele de trecere prin canal sau la punctele de conectare ale conductei de ventilație.</w:t>
      </w:r>
    </w:p>
    <w:p w14:paraId="6E7B351E" w14:textId="77777777" w:rsidR="00423AC1" w:rsidRPr="00423AC1" w:rsidRDefault="00423AC1" w:rsidP="001E2B7D">
      <w:pPr>
        <w:widowControl w:val="0"/>
        <w:ind w:left="851" w:hanging="851"/>
        <w:rPr>
          <w:sz w:val="18"/>
        </w:rPr>
      </w:pPr>
      <w:r>
        <w:rPr>
          <w:sz w:val="18"/>
        </w:rPr>
        <w:t>În ceea ce privește punctul 1, canalul din componentele F formează o secțiune separată de protecție împotriva incendiilor în clădire, în care sunt permise și alte instalații.</w:t>
      </w:r>
      <w:r>
        <w:rPr>
          <w:sz w:val="18"/>
        </w:rPr>
        <w:tab/>
        <w:t xml:space="preserve"> Aceste instalații pot fi fabricate, de asemenea, din materiale de construcții inflamabile sau pot transporta medii inflamabile dacă toate conductele de ventilație (inclusiv cele către centrala de ventilație) sunt protejate cu clapete antifoc EI 30/60/90 (v</w:t>
      </w:r>
      <w:r>
        <w:rPr>
          <w:sz w:val="18"/>
          <w:vertAlign w:val="subscript"/>
        </w:rPr>
        <w:t>e</w:t>
      </w:r>
      <w:r>
        <w:rPr>
          <w:sz w:val="18"/>
        </w:rPr>
        <w:t>h</w:t>
      </w:r>
      <w:r>
        <w:rPr>
          <w:sz w:val="18"/>
          <w:vertAlign w:val="subscript"/>
        </w:rPr>
        <w:t>o</w:t>
      </w:r>
      <w:r>
        <w:rPr>
          <w:sz w:val="18"/>
        </w:rPr>
        <w:t xml:space="preserve"> i↔o)-S (a se vedea, de asemenea, secțiunea 5.1.4). Ușile de acces la canal trebuie să aibă aceeași rezistență la foc (de exemplu T30/T60/T90) ca pereții canalului și trebuie să fie, de asemenea, rezistente la fum pentru căile de evacuare necesare.</w:t>
      </w:r>
    </w:p>
    <w:p w14:paraId="07B1B9F6" w14:textId="77777777" w:rsidR="00423AC1" w:rsidRPr="00423AC1" w:rsidRDefault="00423AC1" w:rsidP="001E2B7D">
      <w:pPr>
        <w:widowControl w:val="0"/>
        <w:ind w:left="851" w:hanging="851"/>
        <w:rPr>
          <w:sz w:val="18"/>
        </w:rPr>
      </w:pPr>
      <w:r>
        <w:rPr>
          <w:sz w:val="18"/>
        </w:rPr>
        <w:t>În ceea ce privește punctul 2, în plus față de conductele de ventilație, canalul conform clasificării L permite doar utilizarea unor instalații neinflamabile cu medii neinflamabile până la 110 °C (a se vedea de asemenea, secțiunea 5.1.5).</w:t>
      </w:r>
      <w:r>
        <w:rPr>
          <w:sz w:val="18"/>
        </w:rPr>
        <w:tab/>
        <w:t xml:space="preserve"> Nu este necesară o separare de protecție împotriva incendiilor între canal și centrala de ventilație.</w:t>
      </w:r>
    </w:p>
    <w:p w14:paraId="4837C1CC" w14:textId="6228FF63" w:rsidR="00F311FB" w:rsidRDefault="00423AC1" w:rsidP="001E2B7D">
      <w:pPr>
        <w:widowControl w:val="0"/>
        <w:ind w:left="851" w:hanging="851"/>
        <w:rPr>
          <w:sz w:val="18"/>
        </w:rPr>
      </w:pPr>
      <w:r>
        <w:rPr>
          <w:sz w:val="18"/>
        </w:rPr>
        <w:t xml:space="preserve">În ceea ce privește punctul 3, în instalațiile de ventilație rezistente la foc pot fi instalate numai sisteme de ventilație </w:t>
      </w:r>
      <w:r>
        <w:rPr>
          <w:sz w:val="18"/>
        </w:rPr>
        <w:lastRenderedPageBreak/>
        <w:t>și conducte asociate.</w:t>
      </w:r>
      <w:r>
        <w:rPr>
          <w:sz w:val="18"/>
        </w:rPr>
        <w:tab/>
      </w:r>
    </w:p>
    <w:p w14:paraId="59DA538D" w14:textId="77777777" w:rsidR="00D3517C" w:rsidRDefault="00D3517C" w:rsidP="001E2B7D">
      <w:pPr>
        <w:widowControl w:val="0"/>
        <w:ind w:left="851" w:hanging="851"/>
        <w:rPr>
          <w:sz w:val="18"/>
        </w:rPr>
      </w:pPr>
    </w:p>
    <w:p w14:paraId="1E128820" w14:textId="77777777" w:rsidR="00030EA9" w:rsidRPr="00F311FB" w:rsidRDefault="00030EA9" w:rsidP="00D3517C">
      <w:pPr>
        <w:widowControl w:val="0"/>
        <w:ind w:left="1021" w:hanging="1021"/>
        <w:rPr>
          <w:b/>
          <w:sz w:val="18"/>
        </w:rPr>
      </w:pPr>
      <w:r>
        <w:rPr>
          <w:b/>
          <w:sz w:val="18"/>
        </w:rPr>
        <w:t>Figura 1.3:</w:t>
      </w:r>
      <w:r>
        <w:rPr>
          <w:b/>
          <w:sz w:val="18"/>
        </w:rPr>
        <w:tab/>
        <w:t xml:space="preserve">Instalații de ventilație cu conducte separate pentru aerul exterior sau conducte de evacuare a aerului fără dispozitive de închidere </w:t>
      </w:r>
    </w:p>
    <w:p w14:paraId="47FD055F" w14:textId="77777777" w:rsidR="00423AC1" w:rsidRPr="00F311FB" w:rsidRDefault="00030EA9" w:rsidP="001E2B7D">
      <w:pPr>
        <w:widowControl w:val="0"/>
        <w:ind w:left="851" w:hanging="851"/>
        <w:rPr>
          <w:b/>
          <w:sz w:val="18"/>
        </w:rPr>
      </w:pPr>
      <w:r>
        <w:rPr>
          <w:b/>
          <w:sz w:val="18"/>
        </w:rPr>
        <w:t xml:space="preserve"> </w:t>
      </w:r>
      <w:r>
        <w:rPr>
          <w:b/>
          <w:sz w:val="18"/>
        </w:rPr>
        <w:tab/>
      </w:r>
    </w:p>
    <w:p w14:paraId="50C3EDDE" w14:textId="77777777" w:rsidR="00AA4E91" w:rsidRDefault="00AA4E91" w:rsidP="001E2B7D">
      <w:pPr>
        <w:widowControl w:val="0"/>
      </w:pPr>
    </w:p>
    <w:p w14:paraId="07894E1F" w14:textId="77777777" w:rsidR="00030EA9" w:rsidRDefault="00030EA9" w:rsidP="001E2B7D">
      <w:pPr>
        <w:widowControl w:val="0"/>
      </w:pPr>
    </w:p>
    <w:p w14:paraId="3986A107" w14:textId="77777777" w:rsidR="006B02F9" w:rsidRDefault="0084662A" w:rsidP="001E2B7D">
      <w:pPr>
        <w:widowControl w:val="0"/>
      </w:pPr>
      <w:r>
        <w:rPr>
          <w:noProof/>
        </w:rPr>
        <mc:AlternateContent>
          <mc:Choice Requires="wpg">
            <w:drawing>
              <wp:anchor distT="0" distB="0" distL="114300" distR="114300" simplePos="0" relativeHeight="251659264" behindDoc="0" locked="0" layoutInCell="1" allowOverlap="1" wp14:anchorId="0F0D95CB" wp14:editId="17384685">
                <wp:simplePos x="0" y="0"/>
                <wp:positionH relativeFrom="column">
                  <wp:posOffset>-1270</wp:posOffset>
                </wp:positionH>
                <wp:positionV relativeFrom="paragraph">
                  <wp:posOffset>46355</wp:posOffset>
                </wp:positionV>
                <wp:extent cx="5130780" cy="4679950"/>
                <wp:effectExtent l="0" t="0" r="32385" b="6350"/>
                <wp:wrapNone/>
                <wp:docPr id="337" name="Gruppieren 337"/>
                <wp:cNvGraphicFramePr/>
                <a:graphic xmlns:a="http://schemas.openxmlformats.org/drawingml/2006/main">
                  <a:graphicData uri="http://schemas.microsoft.com/office/word/2010/wordprocessingGroup">
                    <wpg:wgp>
                      <wpg:cNvGrpSpPr/>
                      <wpg:grpSpPr>
                        <a:xfrm>
                          <a:off x="0" y="0"/>
                          <a:ext cx="5130780" cy="4679950"/>
                          <a:chOff x="0" y="0"/>
                          <a:chExt cx="5130780" cy="4679950"/>
                        </a:xfrm>
                      </wpg:grpSpPr>
                      <pic:pic xmlns:pic="http://schemas.openxmlformats.org/drawingml/2006/picture">
                        <pic:nvPicPr>
                          <pic:cNvPr id="29" name="Grafik 29"/>
                          <pic:cNvPicPr>
                            <a:picLocks noChangeAspect="1"/>
                          </pic:cNvPicPr>
                        </pic:nvPicPr>
                        <pic:blipFill rotWithShape="1">
                          <a:blip r:embed="rId28" cstate="print">
                            <a:extLst>
                              <a:ext uri="{28A0092B-C50C-407E-A947-70E740481C1C}">
                                <a14:useLocalDpi xmlns:a14="http://schemas.microsoft.com/office/drawing/2010/main" val="0"/>
                              </a:ext>
                            </a:extLst>
                          </a:blip>
                          <a:srcRect l="19567" t="2666" r="1220" b="10666"/>
                          <a:stretch/>
                        </pic:blipFill>
                        <pic:spPr bwMode="auto">
                          <a:xfrm>
                            <a:off x="0" y="0"/>
                            <a:ext cx="3419475" cy="4679950"/>
                          </a:xfrm>
                          <a:prstGeom prst="rect">
                            <a:avLst/>
                          </a:prstGeom>
                          <a:ln>
                            <a:noFill/>
                          </a:ln>
                          <a:extLst>
                            <a:ext uri="{53640926-AAD7-44D8-BBD7-CCE9431645EC}">
                              <a14:shadowObscured xmlns:a14="http://schemas.microsoft.com/office/drawing/2010/main"/>
                            </a:ext>
                          </a:extLst>
                        </pic:spPr>
                      </pic:pic>
                      <wps:wsp>
                        <wps:cNvPr id="291" name="Gerader Verbinder 291"/>
                        <wps:cNvCnPr/>
                        <wps:spPr>
                          <a:xfrm>
                            <a:off x="2430780" y="138684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C7BFD01" id="Gruppieren 337" o:spid="_x0000_s1026" style="position:absolute;margin-left:-.1pt;margin-top:3.65pt;width:404pt;height:368.5pt;z-index:251659264" coordsize="51307,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lnSwPAEN1u9/bt26UpAACYAp98&#10;8klpBJ4tbQIm0ev11tfXS1MAAACUaRMwiZf/7m/u/8e/lqYAAGBqfPWrXymNwLOiTcAkvvKVs38/&#10;92ppCgAAgDJnYQI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">
                <v:shape id="Grafik 29" o:spid="_x0000_s1027" type="#_x0000_t75" style="position:absolute;width:34194;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">
                  <v:imagedata r:id="rId29" o:title="" croptop="1747f" cropbottom="6990f" cropleft="12823f" cropright="800f"/>
                </v:shape>
                <v:line id="Gerader Verbinder 291" o:spid="_x0000_s1028" style="position:absolute;visibility:visible;mso-wrap-style:square" from="24307,13868" to="51307,13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" strokecolor="black [3213]" strokeweight=".5pt"/>
              </v:group>
            </w:pict>
          </mc:Fallback>
        </mc:AlternateContent>
      </w:r>
    </w:p>
    <w:p w14:paraId="7CDC51FF" w14:textId="77777777" w:rsidR="003A1A63" w:rsidRDefault="003A1A63" w:rsidP="001E2B7D">
      <w:pPr>
        <w:widowControl w:val="0"/>
      </w:pPr>
    </w:p>
    <w:p w14:paraId="2B429647" w14:textId="77777777" w:rsidR="003A1A63" w:rsidRDefault="003A1A63" w:rsidP="001E2B7D">
      <w:pPr>
        <w:widowControl w:val="0"/>
      </w:pPr>
    </w:p>
    <w:p w14:paraId="348BF856" w14:textId="77777777" w:rsidR="003A1A63" w:rsidRDefault="003A1A63" w:rsidP="001E2B7D">
      <w:pPr>
        <w:widowControl w:val="0"/>
      </w:pPr>
    </w:p>
    <w:p w14:paraId="78C2CD36" w14:textId="77777777" w:rsidR="00030EA9" w:rsidRPr="00030EA9" w:rsidRDefault="00030EA9"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AA4E91" w14:paraId="768DCBFC" w14:textId="77777777" w:rsidTr="0084662A">
        <w:trPr>
          <w:trHeight w:val="170"/>
        </w:trPr>
        <w:tc>
          <w:tcPr>
            <w:tcW w:w="850" w:type="dxa"/>
            <w:vAlign w:val="center"/>
          </w:tcPr>
          <w:p w14:paraId="644785E1" w14:textId="77777777" w:rsidR="00AA4E91" w:rsidRDefault="00AA4E91" w:rsidP="0084662A">
            <w:pPr>
              <w:widowControl w:val="0"/>
              <w:jc w:val="left"/>
            </w:pPr>
            <w:bookmarkStart w:id="62" w:name="_Hlk61285056"/>
          </w:p>
        </w:tc>
        <w:tc>
          <w:tcPr>
            <w:tcW w:w="2835" w:type="dxa"/>
            <w:vAlign w:val="center"/>
          </w:tcPr>
          <w:p w14:paraId="26E7ECEB" w14:textId="77777777" w:rsidR="00AA4E91" w:rsidRDefault="00AA4E91" w:rsidP="0084662A">
            <w:pPr>
              <w:widowControl w:val="0"/>
              <w:jc w:val="left"/>
            </w:pPr>
            <w:r>
              <w:t>Centrala de ventilație poate fi instalată și la alte etaje; pentru conducte a se vedea secțiunea 6.4.4</w:t>
            </w:r>
          </w:p>
          <w:p w14:paraId="2A78C798" w14:textId="77777777" w:rsidR="00AA4E91" w:rsidRDefault="00AA4E91" w:rsidP="0084662A">
            <w:pPr>
              <w:widowControl w:val="0"/>
              <w:jc w:val="left"/>
            </w:pPr>
          </w:p>
        </w:tc>
      </w:tr>
      <w:tr w:rsidR="00AA4E91" w14:paraId="482B38DA" w14:textId="77777777" w:rsidTr="0084662A">
        <w:trPr>
          <w:trHeight w:val="170"/>
        </w:trPr>
        <w:tc>
          <w:tcPr>
            <w:tcW w:w="850" w:type="dxa"/>
            <w:vAlign w:val="center"/>
          </w:tcPr>
          <w:p w14:paraId="38D78479" w14:textId="77777777" w:rsidR="00AA4E91" w:rsidRDefault="00AA4E91" w:rsidP="0084662A">
            <w:pPr>
              <w:widowControl w:val="0"/>
              <w:jc w:val="left"/>
            </w:pPr>
            <w:r>
              <w:rPr>
                <w:noProof/>
              </w:rPr>
              <w:drawing>
                <wp:inline distT="0" distB="0" distL="0" distR="0" wp14:anchorId="64F61183" wp14:editId="4F0ACD71">
                  <wp:extent cx="359665" cy="359665"/>
                  <wp:effectExtent l="0" t="0" r="2540" b="254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F01EE99" w14:textId="77777777" w:rsidR="00AA4E91" w:rsidRDefault="00AA4E91" w:rsidP="0084662A">
            <w:pPr>
              <w:widowControl w:val="0"/>
              <w:jc w:val="left"/>
            </w:pPr>
            <w:r>
              <w:rPr>
                <w:color w:val="1F1A17"/>
              </w:rPr>
              <w:t>Conductă fără rezistență la foc</w:t>
            </w:r>
          </w:p>
        </w:tc>
      </w:tr>
      <w:tr w:rsidR="006B02F9" w14:paraId="6DD6B257" w14:textId="77777777" w:rsidTr="0084662A">
        <w:trPr>
          <w:trHeight w:val="170"/>
        </w:trPr>
        <w:tc>
          <w:tcPr>
            <w:tcW w:w="850" w:type="dxa"/>
            <w:vAlign w:val="center"/>
          </w:tcPr>
          <w:p w14:paraId="3D30D1CC" w14:textId="77777777" w:rsidR="006B02F9" w:rsidRDefault="006B02F9" w:rsidP="0084662A">
            <w:pPr>
              <w:widowControl w:val="0"/>
              <w:jc w:val="left"/>
            </w:pPr>
            <w:r>
              <w:rPr>
                <w:noProof/>
              </w:rPr>
              <w:drawing>
                <wp:inline distT="0" distB="0" distL="0" distR="0" wp14:anchorId="6C7855BE" wp14:editId="5F7E573A">
                  <wp:extent cx="359665" cy="359665"/>
                  <wp:effectExtent l="0" t="0" r="2540" b="2540"/>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4ED4758" w14:textId="77777777" w:rsidR="006B02F9" w:rsidRDefault="006B02F9" w:rsidP="0084662A">
            <w:pPr>
              <w:widowControl w:val="0"/>
              <w:jc w:val="left"/>
            </w:pPr>
            <w:r>
              <w:rPr>
                <w:color w:val="1F1A17"/>
              </w:rPr>
              <w:t>Orificiu pentru admisia/extracția de aer Conductă rezistentă la foc</w:t>
            </w:r>
            <w:r>
              <w:rPr>
                <w:color w:val="1F1A17"/>
                <w:sz w:val="16"/>
              </w:rPr>
              <w:t>1)</w:t>
            </w:r>
          </w:p>
        </w:tc>
      </w:tr>
      <w:tr w:rsidR="006B02F9" w14:paraId="7F23BE1C" w14:textId="77777777" w:rsidTr="0084662A">
        <w:trPr>
          <w:trHeight w:val="170"/>
        </w:trPr>
        <w:tc>
          <w:tcPr>
            <w:tcW w:w="850" w:type="dxa"/>
            <w:vAlign w:val="center"/>
          </w:tcPr>
          <w:p w14:paraId="6084965C" w14:textId="77777777" w:rsidR="006B02F9" w:rsidRDefault="006B02F9" w:rsidP="0084662A">
            <w:pPr>
              <w:widowControl w:val="0"/>
              <w:jc w:val="left"/>
            </w:pPr>
            <w:r>
              <w:rPr>
                <w:noProof/>
              </w:rPr>
              <w:drawing>
                <wp:inline distT="0" distB="0" distL="0" distR="0" wp14:anchorId="0CE539FE" wp14:editId="50EE8AA8">
                  <wp:extent cx="359665" cy="359665"/>
                  <wp:effectExtent l="0" t="0" r="2540" b="254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98930D8" w14:textId="77777777" w:rsidR="006B02F9" w:rsidRDefault="006B02F9" w:rsidP="0084662A">
            <w:pPr>
              <w:widowControl w:val="0"/>
              <w:jc w:val="left"/>
            </w:pPr>
            <w:r>
              <w:rPr>
                <w:color w:val="1F1A17"/>
              </w:rPr>
              <w:t>Orificiu pentru admisia/extracția de aer</w:t>
            </w:r>
          </w:p>
        </w:tc>
      </w:tr>
      <w:tr w:rsidR="006B02F9" w14:paraId="5A3C4804" w14:textId="77777777" w:rsidTr="0084662A">
        <w:trPr>
          <w:trHeight w:val="170"/>
        </w:trPr>
        <w:tc>
          <w:tcPr>
            <w:tcW w:w="850" w:type="dxa"/>
            <w:vAlign w:val="center"/>
          </w:tcPr>
          <w:p w14:paraId="19412ABD" w14:textId="77777777" w:rsidR="006B02F9" w:rsidRDefault="006B02F9" w:rsidP="0084662A">
            <w:pPr>
              <w:widowControl w:val="0"/>
              <w:jc w:val="left"/>
            </w:pPr>
            <w:r>
              <w:rPr>
                <w:noProof/>
              </w:rPr>
              <w:drawing>
                <wp:inline distT="0" distB="0" distL="0" distR="0" wp14:anchorId="6A4A3083" wp14:editId="3B33F77E">
                  <wp:extent cx="359665" cy="359665"/>
                  <wp:effectExtent l="0" t="0" r="2540" b="2540"/>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4116428" w14:textId="77777777" w:rsidR="006B02F9" w:rsidRDefault="006B02F9" w:rsidP="0084662A">
            <w:pPr>
              <w:widowControl w:val="0"/>
              <w:jc w:val="left"/>
            </w:pPr>
            <w:r>
              <w:rPr>
                <w:color w:val="1F1A17"/>
              </w:rPr>
              <w:t>Ventilator</w:t>
            </w:r>
          </w:p>
        </w:tc>
      </w:tr>
      <w:bookmarkEnd w:id="62"/>
    </w:tbl>
    <w:p w14:paraId="55A3BA76" w14:textId="77777777" w:rsidR="00030EA9" w:rsidRDefault="00030EA9" w:rsidP="001E2B7D">
      <w:pPr>
        <w:widowControl w:val="0"/>
      </w:pPr>
    </w:p>
    <w:p w14:paraId="0535281F" w14:textId="77777777" w:rsidR="006B02F9" w:rsidRPr="003A1A63" w:rsidRDefault="00BC7DFB" w:rsidP="00A479AA">
      <w:pPr>
        <w:widowControl w:val="0"/>
        <w:tabs>
          <w:tab w:val="left" w:pos="284"/>
        </w:tabs>
        <w:ind w:left="5500"/>
        <w:jc w:val="left"/>
        <w:rPr>
          <w:rFonts w:cs="Arial"/>
          <w:sz w:val="18"/>
        </w:rPr>
      </w:pPr>
      <w:r>
        <w:rPr>
          <w:sz w:val="16"/>
        </w:rPr>
        <w:t>1.</w:t>
      </w:r>
      <w:r>
        <w:rPr>
          <w:sz w:val="18"/>
        </w:rPr>
        <w:tab/>
        <w:t>Rezistența la foc a conductelor trebuie stabilită, de asemenea, în locurile în care se intersectează și perforează tavanele sau pereții.</w:t>
      </w:r>
    </w:p>
    <w:p w14:paraId="6350EC46" w14:textId="77777777" w:rsidR="006B02F9" w:rsidRDefault="006B02F9" w:rsidP="001E2B7D">
      <w:pPr>
        <w:widowControl w:val="0"/>
      </w:pPr>
    </w:p>
    <w:p w14:paraId="3285306B" w14:textId="77777777" w:rsidR="006B02F9" w:rsidRDefault="006B02F9" w:rsidP="001E2B7D">
      <w:pPr>
        <w:widowControl w:val="0"/>
      </w:pPr>
    </w:p>
    <w:p w14:paraId="3A9F3D6E" w14:textId="77777777" w:rsidR="006B02F9" w:rsidRDefault="006B02F9" w:rsidP="001E2B7D">
      <w:pPr>
        <w:widowControl w:val="0"/>
      </w:pPr>
    </w:p>
    <w:p w14:paraId="0A048685" w14:textId="77777777" w:rsidR="006B02F9" w:rsidRDefault="006B02F9" w:rsidP="001E2B7D">
      <w:pPr>
        <w:widowControl w:val="0"/>
      </w:pPr>
    </w:p>
    <w:p w14:paraId="6AA962D2" w14:textId="77777777" w:rsidR="006B02F9" w:rsidRDefault="006B02F9" w:rsidP="001E2B7D">
      <w:pPr>
        <w:widowControl w:val="0"/>
      </w:pPr>
    </w:p>
    <w:p w14:paraId="7F410F91" w14:textId="77777777" w:rsidR="006B02F9" w:rsidRDefault="006B02F9" w:rsidP="001E2B7D">
      <w:pPr>
        <w:widowControl w:val="0"/>
      </w:pPr>
    </w:p>
    <w:p w14:paraId="7DFF227C" w14:textId="77777777" w:rsidR="006B02F9" w:rsidRDefault="006B02F9" w:rsidP="001E2B7D">
      <w:pPr>
        <w:widowControl w:val="0"/>
      </w:pPr>
    </w:p>
    <w:p w14:paraId="3FDAF625" w14:textId="77777777" w:rsidR="006B02F9" w:rsidRPr="00030EA9" w:rsidRDefault="006B02F9" w:rsidP="001E2B7D">
      <w:pPr>
        <w:widowControl w:val="0"/>
      </w:pPr>
    </w:p>
    <w:p w14:paraId="4E21B019" w14:textId="77777777" w:rsidR="00900463" w:rsidRPr="00030EA9" w:rsidRDefault="00900463" w:rsidP="001E2B7D">
      <w:pPr>
        <w:widowControl w:val="0"/>
        <w:rPr>
          <w:kern w:val="28"/>
          <w:sz w:val="18"/>
        </w:rPr>
      </w:pPr>
      <w:r>
        <w:br w:type="page"/>
      </w:r>
    </w:p>
    <w:p w14:paraId="7D6D93EF" w14:textId="77777777" w:rsidR="003A1A63" w:rsidRPr="00F311FB" w:rsidRDefault="003A1A63" w:rsidP="00D3517C">
      <w:pPr>
        <w:widowControl w:val="0"/>
        <w:ind w:left="1021" w:hanging="1021"/>
        <w:rPr>
          <w:sz w:val="18"/>
          <w:szCs w:val="18"/>
        </w:rPr>
      </w:pPr>
      <w:r>
        <w:rPr>
          <w:b/>
          <w:sz w:val="18"/>
        </w:rPr>
        <w:lastRenderedPageBreak/>
        <w:t>Figura 1.4:</w:t>
      </w:r>
      <w:r>
        <w:rPr>
          <w:b/>
          <w:sz w:val="18"/>
        </w:rPr>
        <w:tab/>
        <w:t>Instalații de ventilație cu conducte principale separate și o conductă comună de aer exterior sau de evacuare cu protecție împotriva fumului</w:t>
      </w:r>
    </w:p>
    <w:p w14:paraId="6FD12465" w14:textId="77777777" w:rsidR="003A1A63" w:rsidRDefault="003A1A63" w:rsidP="001E2B7D">
      <w:pPr>
        <w:widowControl w:val="0"/>
      </w:pPr>
    </w:p>
    <w:p w14:paraId="456E182C" w14:textId="77777777" w:rsidR="006474A8" w:rsidRDefault="006474A8" w:rsidP="001E2B7D">
      <w:pPr>
        <w:widowControl w:val="0"/>
      </w:pPr>
    </w:p>
    <w:p w14:paraId="2BA235F7" w14:textId="77777777" w:rsidR="003A1A63" w:rsidRDefault="0084662A" w:rsidP="001E2B7D">
      <w:pPr>
        <w:widowControl w:val="0"/>
      </w:pPr>
      <w:r>
        <w:rPr>
          <w:noProof/>
        </w:rPr>
        <mc:AlternateContent>
          <mc:Choice Requires="wpg">
            <w:drawing>
              <wp:anchor distT="0" distB="0" distL="114300" distR="114300" simplePos="0" relativeHeight="251645952" behindDoc="0" locked="0" layoutInCell="1" allowOverlap="1" wp14:anchorId="53AA77CF" wp14:editId="4DC334A3">
                <wp:simplePos x="0" y="0"/>
                <wp:positionH relativeFrom="column">
                  <wp:posOffset>4445</wp:posOffset>
                </wp:positionH>
                <wp:positionV relativeFrom="paragraph">
                  <wp:posOffset>42545</wp:posOffset>
                </wp:positionV>
                <wp:extent cx="5157450" cy="4679950"/>
                <wp:effectExtent l="0" t="0" r="24765" b="6350"/>
                <wp:wrapNone/>
                <wp:docPr id="349" name="Gruppieren 349"/>
                <wp:cNvGraphicFramePr/>
                <a:graphic xmlns:a="http://schemas.openxmlformats.org/drawingml/2006/main">
                  <a:graphicData uri="http://schemas.microsoft.com/office/word/2010/wordprocessingGroup">
                    <wpg:wgp>
                      <wpg:cNvGrpSpPr/>
                      <wpg:grpSpPr>
                        <a:xfrm>
                          <a:off x="0" y="0"/>
                          <a:ext cx="5157450" cy="4679950"/>
                          <a:chOff x="0" y="0"/>
                          <a:chExt cx="5157450" cy="4679950"/>
                        </a:xfrm>
                      </wpg:grpSpPr>
                      <pic:pic xmlns:pic="http://schemas.openxmlformats.org/drawingml/2006/picture">
                        <pic:nvPicPr>
                          <pic:cNvPr id="293" name="Grafik 293"/>
                          <pic:cNvPicPr>
                            <a:picLocks noChangeAspect="1"/>
                          </pic:cNvPicPr>
                        </pic:nvPicPr>
                        <pic:blipFill rotWithShape="1">
                          <a:blip r:embed="rId32" cstate="print">
                            <a:extLst>
                              <a:ext uri="{28A0092B-C50C-407E-A947-70E740481C1C}">
                                <a14:useLocalDpi xmlns:a14="http://schemas.microsoft.com/office/drawing/2010/main" val="0"/>
                              </a:ext>
                            </a:extLst>
                          </a:blip>
                          <a:srcRect l="19566" t="2666" r="1219" b="10666"/>
                          <a:stretch/>
                        </pic:blipFill>
                        <pic:spPr bwMode="auto">
                          <a:xfrm>
                            <a:off x="0" y="0"/>
                            <a:ext cx="3419475" cy="4679950"/>
                          </a:xfrm>
                          <a:prstGeom prst="rect">
                            <a:avLst/>
                          </a:prstGeom>
                          <a:ln>
                            <a:noFill/>
                          </a:ln>
                          <a:extLst>
                            <a:ext uri="{53640926-AAD7-44D8-BBD7-CCE9431645EC}">
                              <a14:shadowObscured xmlns:a14="http://schemas.microsoft.com/office/drawing/2010/main"/>
                            </a:ext>
                          </a:extLst>
                        </pic:spPr>
                      </pic:pic>
                      <wps:wsp>
                        <wps:cNvPr id="300" name="Gerader Verbinder 300"/>
                        <wps:cNvCnPr/>
                        <wps:spPr>
                          <a:xfrm>
                            <a:off x="2457450" y="133350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3057FCA" id="Gruppieren 349" o:spid="_x0000_s1026" style="position:absolute;margin-left:.35pt;margin-top:3.35pt;width:406.1pt;height:368.5pt;z-index:251645952" coordsize="51574,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&#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a9WDQBDdDqdjz76qGoKAADmwA8//FA1Ar8ubQJm0ev1tra2&#10;qqYAAACopk3ALP7mr//q03//p6opAACYG7/73WtVI/Br0SZgFq+99urfLr1ZNQUAAEA1Z2EC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PRq1QAwxP/96c//+dV/VU0BAACD/rvzP1UjFEebgFn875/+/ME/bldN&#10;AQAAQ/zrv/zzuXPnqqYoyCsvX76smgEGdbvdp0+fVk0BAABDXLp0qdFoVE1REG0CAAAASHIWJg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">
                <v:shape id="Grafik 293" o:spid="_x0000_s1027" type="#_x0000_t75" style="position:absolute;width:34194;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">
                  <v:imagedata r:id="rId33" o:title="" croptop="1747f" cropbottom="6990f" cropleft="12823f" cropright="799f"/>
                </v:shape>
                <v:line id="Gerader Verbinder 300" o:spid="_x0000_s1028" style="position:absolute;visibility:visible;mso-wrap-style:square" from="24574,13335" to="51574,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" strokecolor="black [3213]" strokeweight=".5pt"/>
              </v:group>
            </w:pict>
          </mc:Fallback>
        </mc:AlternateContent>
      </w:r>
    </w:p>
    <w:p w14:paraId="08FD0061" w14:textId="77777777" w:rsidR="006474A8" w:rsidRDefault="006474A8" w:rsidP="001E2B7D">
      <w:pPr>
        <w:widowControl w:val="0"/>
        <w:rPr>
          <w:sz w:val="18"/>
        </w:rPr>
      </w:pPr>
    </w:p>
    <w:p w14:paraId="6D042CD4" w14:textId="77777777" w:rsidR="006474A8" w:rsidRDefault="006474A8" w:rsidP="001E2B7D">
      <w:pPr>
        <w:widowControl w:val="0"/>
        <w:rPr>
          <w:sz w:val="18"/>
        </w:rPr>
      </w:pPr>
    </w:p>
    <w:p w14:paraId="5438A592" w14:textId="77777777" w:rsidR="006474A8" w:rsidRDefault="006474A8" w:rsidP="001E2B7D">
      <w:pPr>
        <w:widowControl w:val="0"/>
        <w:rPr>
          <w:sz w:val="18"/>
        </w:rPr>
      </w:pPr>
    </w:p>
    <w:p w14:paraId="1C34A2E4" w14:textId="77777777" w:rsidR="006474A8" w:rsidRDefault="006474A8" w:rsidP="001E2B7D">
      <w:pPr>
        <w:widowControl w:val="0"/>
        <w:rPr>
          <w:sz w:val="18"/>
        </w:rPr>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6474A8" w14:paraId="41B7341C" w14:textId="77777777" w:rsidTr="0084662A">
        <w:trPr>
          <w:trHeight w:val="170"/>
        </w:trPr>
        <w:tc>
          <w:tcPr>
            <w:tcW w:w="850" w:type="dxa"/>
            <w:vAlign w:val="center"/>
          </w:tcPr>
          <w:p w14:paraId="2A59B7EE" w14:textId="77777777" w:rsidR="006474A8" w:rsidRDefault="006474A8" w:rsidP="0084662A">
            <w:pPr>
              <w:widowControl w:val="0"/>
              <w:jc w:val="left"/>
            </w:pPr>
          </w:p>
        </w:tc>
        <w:tc>
          <w:tcPr>
            <w:tcW w:w="2835" w:type="dxa"/>
            <w:vAlign w:val="center"/>
          </w:tcPr>
          <w:p w14:paraId="4EF1FAA7" w14:textId="77777777" w:rsidR="006474A8" w:rsidRDefault="006474A8" w:rsidP="0084662A">
            <w:pPr>
              <w:widowControl w:val="0"/>
              <w:jc w:val="left"/>
            </w:pPr>
            <w:r>
              <w:t>Centrala de ventilație poate fi instalată și la alte etaje; pentru conducte, a se vedea secțiunea 6.4.4</w:t>
            </w:r>
          </w:p>
          <w:p w14:paraId="3429C6AA" w14:textId="77777777" w:rsidR="006474A8" w:rsidRDefault="006474A8" w:rsidP="0084662A">
            <w:pPr>
              <w:widowControl w:val="0"/>
              <w:jc w:val="left"/>
            </w:pPr>
          </w:p>
        </w:tc>
      </w:tr>
      <w:tr w:rsidR="006474A8" w14:paraId="3573A717" w14:textId="77777777" w:rsidTr="0084662A">
        <w:trPr>
          <w:trHeight w:val="170"/>
        </w:trPr>
        <w:tc>
          <w:tcPr>
            <w:tcW w:w="850" w:type="dxa"/>
            <w:vAlign w:val="center"/>
          </w:tcPr>
          <w:p w14:paraId="2C56F389" w14:textId="77777777" w:rsidR="006474A8" w:rsidRDefault="006474A8" w:rsidP="0084662A">
            <w:pPr>
              <w:widowControl w:val="0"/>
              <w:jc w:val="left"/>
            </w:pPr>
            <w:r>
              <w:rPr>
                <w:noProof/>
              </w:rPr>
              <w:drawing>
                <wp:inline distT="0" distB="0" distL="0" distR="0" wp14:anchorId="54C73565" wp14:editId="795837E8">
                  <wp:extent cx="359665" cy="359665"/>
                  <wp:effectExtent l="0" t="0" r="2540" b="2540"/>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EC98EB0" w14:textId="77777777" w:rsidR="006474A8" w:rsidRDefault="006474A8" w:rsidP="0084662A">
            <w:pPr>
              <w:widowControl w:val="0"/>
              <w:jc w:val="left"/>
            </w:pPr>
            <w:r>
              <w:rPr>
                <w:color w:val="1F1A17"/>
              </w:rPr>
              <w:t>Conductă fără rezistență la foc</w:t>
            </w:r>
          </w:p>
        </w:tc>
      </w:tr>
      <w:tr w:rsidR="006474A8" w14:paraId="71EAA462" w14:textId="77777777" w:rsidTr="0084662A">
        <w:trPr>
          <w:trHeight w:val="170"/>
        </w:trPr>
        <w:tc>
          <w:tcPr>
            <w:tcW w:w="850" w:type="dxa"/>
            <w:vAlign w:val="center"/>
          </w:tcPr>
          <w:p w14:paraId="30DDFD31" w14:textId="77777777" w:rsidR="006474A8" w:rsidRDefault="006474A8" w:rsidP="0084662A">
            <w:pPr>
              <w:widowControl w:val="0"/>
              <w:jc w:val="left"/>
            </w:pPr>
            <w:r>
              <w:rPr>
                <w:noProof/>
              </w:rPr>
              <w:drawing>
                <wp:inline distT="0" distB="0" distL="0" distR="0" wp14:anchorId="4865C5C7" wp14:editId="03613EEF">
                  <wp:extent cx="359665" cy="359665"/>
                  <wp:effectExtent l="0" t="0" r="2540" b="2540"/>
                  <wp:docPr id="295" name="Grafi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F47007D" w14:textId="77777777" w:rsidR="006474A8" w:rsidRDefault="006474A8" w:rsidP="0084662A">
            <w:pPr>
              <w:widowControl w:val="0"/>
              <w:jc w:val="left"/>
            </w:pPr>
            <w:r>
              <w:rPr>
                <w:color w:val="1F1A17"/>
              </w:rPr>
              <w:t>Orificiu pentru admisia/extracția de aer Conductă rezistentă la foc</w:t>
            </w:r>
            <w:r>
              <w:rPr>
                <w:color w:val="1F1A17"/>
                <w:sz w:val="16"/>
              </w:rPr>
              <w:t>1)</w:t>
            </w:r>
          </w:p>
        </w:tc>
      </w:tr>
      <w:tr w:rsidR="006474A8" w14:paraId="72536ECE" w14:textId="77777777" w:rsidTr="0084662A">
        <w:trPr>
          <w:trHeight w:val="170"/>
        </w:trPr>
        <w:tc>
          <w:tcPr>
            <w:tcW w:w="850" w:type="dxa"/>
            <w:vAlign w:val="center"/>
          </w:tcPr>
          <w:p w14:paraId="51B12FCC" w14:textId="77777777" w:rsidR="006474A8" w:rsidRDefault="006474A8" w:rsidP="0084662A">
            <w:pPr>
              <w:widowControl w:val="0"/>
              <w:jc w:val="left"/>
            </w:pPr>
            <w:r>
              <w:rPr>
                <w:noProof/>
              </w:rPr>
              <w:drawing>
                <wp:inline distT="0" distB="0" distL="0" distR="0" wp14:anchorId="44B80FEB" wp14:editId="644793F1">
                  <wp:extent cx="359665" cy="359665"/>
                  <wp:effectExtent l="0" t="0" r="2540" b="2540"/>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5838A0A" w14:textId="77777777" w:rsidR="006474A8" w:rsidRDefault="006474A8" w:rsidP="0084662A">
            <w:pPr>
              <w:widowControl w:val="0"/>
              <w:jc w:val="left"/>
            </w:pPr>
            <w:r>
              <w:rPr>
                <w:color w:val="1F1A17"/>
              </w:rPr>
              <w:t>Orificiu pentru admisia/extracția de aer</w:t>
            </w:r>
          </w:p>
        </w:tc>
      </w:tr>
      <w:tr w:rsidR="006474A8" w14:paraId="0DA21A92" w14:textId="77777777" w:rsidTr="0084662A">
        <w:trPr>
          <w:trHeight w:val="170"/>
        </w:trPr>
        <w:tc>
          <w:tcPr>
            <w:tcW w:w="850" w:type="dxa"/>
            <w:vAlign w:val="center"/>
          </w:tcPr>
          <w:p w14:paraId="05CED87D" w14:textId="77777777" w:rsidR="006474A8" w:rsidRDefault="006474A8" w:rsidP="0084662A">
            <w:pPr>
              <w:widowControl w:val="0"/>
              <w:jc w:val="left"/>
            </w:pPr>
            <w:r>
              <w:rPr>
                <w:noProof/>
              </w:rPr>
              <w:drawing>
                <wp:inline distT="0" distB="0" distL="0" distR="0" wp14:anchorId="29038222" wp14:editId="06A41651">
                  <wp:extent cx="359665" cy="359665"/>
                  <wp:effectExtent l="0" t="0" r="2540" b="2540"/>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B53EC6E" w14:textId="77777777" w:rsidR="006474A8" w:rsidRDefault="006474A8" w:rsidP="0084662A">
            <w:pPr>
              <w:widowControl w:val="0"/>
              <w:jc w:val="left"/>
            </w:pPr>
            <w:r>
              <w:rPr>
                <w:color w:val="1F1A17"/>
              </w:rPr>
              <w:t>Ventilator</w:t>
            </w:r>
          </w:p>
        </w:tc>
      </w:tr>
      <w:tr w:rsidR="006474A8" w14:paraId="02176455" w14:textId="77777777" w:rsidTr="0084662A">
        <w:trPr>
          <w:trHeight w:val="170"/>
        </w:trPr>
        <w:tc>
          <w:tcPr>
            <w:tcW w:w="850" w:type="dxa"/>
            <w:vAlign w:val="center"/>
          </w:tcPr>
          <w:p w14:paraId="1EE20804" w14:textId="77777777" w:rsidR="006474A8" w:rsidRDefault="006474A8" w:rsidP="0084662A">
            <w:pPr>
              <w:widowControl w:val="0"/>
              <w:jc w:val="left"/>
              <w:rPr>
                <w:noProof/>
              </w:rPr>
            </w:pPr>
            <w:r>
              <w:rPr>
                <w:noProof/>
              </w:rPr>
              <w:drawing>
                <wp:inline distT="0" distB="0" distL="0" distR="0" wp14:anchorId="5FF8CB3C" wp14:editId="6699A445">
                  <wp:extent cx="359665" cy="359665"/>
                  <wp:effectExtent l="0" t="0" r="2540" b="2540"/>
                  <wp:docPr id="298" name="Grafi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05A4509" w14:textId="77777777" w:rsidR="006474A8" w:rsidRPr="006474A8" w:rsidRDefault="006474A8" w:rsidP="0084662A">
            <w:pPr>
              <w:widowControl w:val="0"/>
              <w:jc w:val="left"/>
              <w:rPr>
                <w:rFonts w:cs="Arial"/>
                <w:color w:val="1F1A17"/>
              </w:rPr>
            </w:pPr>
            <w:r>
              <w:t>Clapete antifoc cu detectoare de fum sau clapete pentru controlul fumului</w:t>
            </w:r>
          </w:p>
        </w:tc>
      </w:tr>
    </w:tbl>
    <w:p w14:paraId="5670C03C" w14:textId="77777777" w:rsidR="006474A8" w:rsidRDefault="006474A8" w:rsidP="001E2B7D">
      <w:pPr>
        <w:widowControl w:val="0"/>
      </w:pPr>
    </w:p>
    <w:p w14:paraId="3E8B8FD9" w14:textId="77777777" w:rsidR="006474A8" w:rsidRPr="003A1A63" w:rsidRDefault="00BC7DFB" w:rsidP="00BC7DFB">
      <w:pPr>
        <w:widowControl w:val="0"/>
        <w:tabs>
          <w:tab w:val="left" w:pos="284"/>
        </w:tabs>
        <w:ind w:left="5500"/>
        <w:jc w:val="left"/>
        <w:rPr>
          <w:rFonts w:cs="Arial"/>
          <w:sz w:val="18"/>
        </w:rPr>
      </w:pPr>
      <w:r>
        <w:rPr>
          <w:sz w:val="16"/>
        </w:rPr>
        <w:t>1.</w:t>
      </w:r>
      <w:r>
        <w:rPr>
          <w:sz w:val="18"/>
        </w:rPr>
        <w:tab/>
        <w:t>Rezistența la foc a conductelor trebuie stabilită, de asemenea, în locurile în care se intersectează și perforează tavanele sau pereții.</w:t>
      </w:r>
    </w:p>
    <w:p w14:paraId="0B1A3E58" w14:textId="77777777" w:rsidR="006474A8" w:rsidRDefault="006474A8" w:rsidP="001E2B7D">
      <w:pPr>
        <w:widowControl w:val="0"/>
      </w:pPr>
    </w:p>
    <w:p w14:paraId="08D66687" w14:textId="77777777" w:rsidR="00F311FB" w:rsidRDefault="00F311FB" w:rsidP="001E2B7D">
      <w:pPr>
        <w:widowControl w:val="0"/>
      </w:pPr>
    </w:p>
    <w:p w14:paraId="2427F122" w14:textId="77777777" w:rsidR="00F311FB" w:rsidRDefault="00F311FB" w:rsidP="001E2B7D">
      <w:pPr>
        <w:widowControl w:val="0"/>
      </w:pPr>
    </w:p>
    <w:p w14:paraId="2B5A5FA6" w14:textId="77777777" w:rsidR="00F311FB" w:rsidRDefault="00F311FB" w:rsidP="001E2B7D">
      <w:pPr>
        <w:widowControl w:val="0"/>
      </w:pPr>
    </w:p>
    <w:p w14:paraId="451422EB" w14:textId="77777777" w:rsidR="00F311FB" w:rsidRDefault="00F311FB" w:rsidP="001E2B7D">
      <w:pPr>
        <w:widowControl w:val="0"/>
      </w:pPr>
    </w:p>
    <w:p w14:paraId="308C7361" w14:textId="77777777" w:rsidR="00F311FB" w:rsidRDefault="00F311FB" w:rsidP="001E2B7D">
      <w:pPr>
        <w:widowControl w:val="0"/>
      </w:pPr>
    </w:p>
    <w:p w14:paraId="17331A32" w14:textId="77777777" w:rsidR="00F311FB" w:rsidRDefault="00F311FB" w:rsidP="001E2B7D">
      <w:pPr>
        <w:widowControl w:val="0"/>
      </w:pPr>
    </w:p>
    <w:p w14:paraId="1E80AE5B" w14:textId="77777777" w:rsidR="00F311FB" w:rsidRDefault="00F311FB" w:rsidP="00BD0CE6">
      <w:pPr>
        <w:pStyle w:val="Heading2"/>
      </w:pPr>
      <w:bookmarkStart w:id="63" w:name="_Toc98855900"/>
      <w:bookmarkStart w:id="64" w:name="_Toc98856332"/>
      <w:bookmarkStart w:id="65" w:name="_Toc103169472"/>
      <w:r>
        <w:t>Traversarea conductelor de ventilație orizontale prin pereții care înconjoară încăperile, care fac obiectul cerințelor privind rezistența la foc</w:t>
      </w:r>
      <w:bookmarkEnd w:id="63"/>
      <w:bookmarkEnd w:id="64"/>
      <w:bookmarkEnd w:id="65"/>
    </w:p>
    <w:p w14:paraId="49ADA9C2" w14:textId="77777777" w:rsidR="00F311FB" w:rsidRPr="004C640C" w:rsidRDefault="00F311FB" w:rsidP="001E2B7D">
      <w:pPr>
        <w:widowControl w:val="0"/>
      </w:pPr>
      <w:r>
        <w:t xml:space="preserve">Soluțiile prezentate în figurile 1.1-1.4 se aplică în mod corespunzător instalațiilor de ventilație, cu excepția instalațiilor de ventilație în conformitate cu DIN 18017-3: 2009-09, cu conducte direcționate orizontal care pătrund în pereții de închidere a încăperii rezistente la foc. </w:t>
      </w:r>
    </w:p>
    <w:p w14:paraId="26564302" w14:textId="77777777" w:rsidR="00F311FB" w:rsidRPr="004C640C" w:rsidRDefault="00F311FB" w:rsidP="001E2B7D">
      <w:pPr>
        <w:widowControl w:val="0"/>
      </w:pPr>
    </w:p>
    <w:p w14:paraId="56555ACC" w14:textId="77777777" w:rsidR="00F311FB" w:rsidRPr="004C640C" w:rsidRDefault="00F311FB" w:rsidP="001E2B7D">
      <w:pPr>
        <w:widowControl w:val="0"/>
      </w:pPr>
      <w:r>
        <w:t>În aceste cazuri, figurile 1.1-1.4 trebuie utilizate ca secțiuni orizontale prin clădire.</w:t>
      </w:r>
    </w:p>
    <w:p w14:paraId="2389315B" w14:textId="77777777" w:rsidR="00F311FB" w:rsidRPr="004C640C" w:rsidRDefault="00F311FB" w:rsidP="001E2B7D">
      <w:pPr>
        <w:widowControl w:val="0"/>
      </w:pPr>
      <w:r>
        <w:t>Regulile de direcționare a cablurilor prin pereții rezistenți la foc din coridoarele necesare sunt prezentate în figurile 3.1-3.2.</w:t>
      </w:r>
    </w:p>
    <w:p w14:paraId="61374374" w14:textId="77777777" w:rsidR="00F311FB" w:rsidRDefault="00F311FB" w:rsidP="001E2B7D">
      <w:pPr>
        <w:widowControl w:val="0"/>
        <w:rPr>
          <w:sz w:val="18"/>
        </w:rPr>
      </w:pPr>
    </w:p>
    <w:p w14:paraId="2023995A" w14:textId="77777777" w:rsidR="003A1A63" w:rsidRPr="00030EA9" w:rsidRDefault="003A1A63" w:rsidP="001E2B7D">
      <w:pPr>
        <w:widowControl w:val="0"/>
        <w:rPr>
          <w:kern w:val="28"/>
          <w:sz w:val="18"/>
        </w:rPr>
      </w:pPr>
      <w:r>
        <w:br w:type="page"/>
      </w:r>
    </w:p>
    <w:p w14:paraId="10BECDDE" w14:textId="77777777" w:rsidR="00842110" w:rsidRDefault="00842110" w:rsidP="00BD0CE6">
      <w:pPr>
        <w:pStyle w:val="Heading1"/>
        <w:jc w:val="left"/>
      </w:pPr>
      <w:bookmarkStart w:id="66" w:name="_Toc98855901"/>
      <w:bookmarkStart w:id="67" w:name="_Toc98856333"/>
      <w:bookmarkStart w:id="68" w:name="_Toc103169473"/>
      <w:r>
        <w:lastRenderedPageBreak/>
        <w:t>Protecția împotriva incendiilor în mansardă</w:t>
      </w:r>
      <w:bookmarkEnd w:id="66"/>
      <w:bookmarkEnd w:id="67"/>
      <w:bookmarkEnd w:id="68"/>
    </w:p>
    <w:p w14:paraId="02EC6BA9" w14:textId="77777777" w:rsidR="00842110" w:rsidRDefault="00842110" w:rsidP="001E2B7D">
      <w:pPr>
        <w:widowControl w:val="0"/>
      </w:pPr>
      <w:r>
        <w:t xml:space="preserve">Dacă conductele de ventilație trec printr-o mansardă, acestea trebuie să fie amplasate între ultimul etaj și mansardă atunci când pătrund într-un tavan, care trebuie să fie rezistent la foc. </w:t>
      </w:r>
    </w:p>
    <w:p w14:paraId="42EAD3BD" w14:textId="77777777" w:rsidR="00842110" w:rsidRDefault="00842110" w:rsidP="001E2B7D">
      <w:pPr>
        <w:pStyle w:val="ListParagraph"/>
        <w:widowControl w:val="0"/>
        <w:numPr>
          <w:ilvl w:val="1"/>
          <w:numId w:val="42"/>
        </w:numPr>
        <w:spacing w:before="120"/>
        <w:ind w:left="425" w:hanging="425"/>
      </w:pPr>
      <w:r>
        <w:t>Se utilizează dispozitive de închidere (a se vedea Figura 2.1),</w:t>
      </w:r>
    </w:p>
    <w:p w14:paraId="45C9CCFC" w14:textId="77777777" w:rsidR="00842110" w:rsidRDefault="00842110" w:rsidP="001E2B7D">
      <w:pPr>
        <w:pStyle w:val="ListParagraph"/>
        <w:widowControl w:val="0"/>
        <w:numPr>
          <w:ilvl w:val="1"/>
          <w:numId w:val="42"/>
        </w:numPr>
        <w:ind w:left="425" w:hanging="425"/>
      </w:pPr>
      <w:r>
        <w:t>Componentele sistemului de ventilație din spațiul acoperișului sunt prevăzute cu învelișuri rezistente la foc (în cazul conductelor care duc spre exterior, până la învelișul acoperișului) sau</w:t>
      </w:r>
    </w:p>
    <w:p w14:paraId="69C9A96D" w14:textId="77777777" w:rsidR="00152AE9" w:rsidRDefault="005C48B2" w:rsidP="001E2B7D">
      <w:pPr>
        <w:pStyle w:val="ListParagraph"/>
        <w:widowControl w:val="0"/>
        <w:numPr>
          <w:ilvl w:val="1"/>
          <w:numId w:val="42"/>
        </w:numPr>
        <w:ind w:left="425" w:hanging="425"/>
      </w:pPr>
      <w:r>
        <w:t>conductele de ventilație trebuie să fie rezistente la foc.</w:t>
      </w:r>
    </w:p>
    <w:p w14:paraId="7875982E" w14:textId="77777777" w:rsidR="00152AE9" w:rsidRDefault="00152AE9" w:rsidP="001E2B7D">
      <w:pPr>
        <w:widowControl w:val="0"/>
      </w:pPr>
    </w:p>
    <w:p w14:paraId="525C17E4" w14:textId="77777777" w:rsidR="00A8285A" w:rsidRDefault="00A8285A" w:rsidP="001E2B7D">
      <w:pPr>
        <w:widowControl w:val="0"/>
      </w:pPr>
    </w:p>
    <w:p w14:paraId="320D7758" w14:textId="77777777" w:rsidR="00A8285A" w:rsidRPr="00F311FB" w:rsidRDefault="00A8285A" w:rsidP="001E2B7D">
      <w:pPr>
        <w:widowControl w:val="0"/>
        <w:ind w:left="851" w:hanging="851"/>
        <w:rPr>
          <w:sz w:val="18"/>
          <w:szCs w:val="18"/>
        </w:rPr>
      </w:pPr>
      <w:r>
        <w:rPr>
          <w:b/>
          <w:sz w:val="18"/>
        </w:rPr>
        <w:t>Figura 2.1:</w:t>
      </w:r>
      <w:r>
        <w:rPr>
          <w:b/>
          <w:sz w:val="18"/>
        </w:rPr>
        <w:tab/>
        <w:t>Soluția cu perete etanș</w:t>
      </w:r>
    </w:p>
    <w:p w14:paraId="49A84BED" w14:textId="77777777" w:rsidR="00A8285A" w:rsidRDefault="00A8285A" w:rsidP="001E2B7D">
      <w:pPr>
        <w:widowControl w:val="0"/>
      </w:pPr>
    </w:p>
    <w:p w14:paraId="58759E95" w14:textId="77777777" w:rsidR="00152AE9" w:rsidRDefault="001C620A" w:rsidP="001E2B7D">
      <w:pPr>
        <w:widowControl w:val="0"/>
      </w:pPr>
      <w:r>
        <w:rPr>
          <w:noProof/>
        </w:rPr>
        <w:drawing>
          <wp:anchor distT="0" distB="0" distL="114300" distR="360045" simplePos="0" relativeHeight="251638784" behindDoc="1" locked="0" layoutInCell="1" allowOverlap="1" wp14:anchorId="2F3FE55A" wp14:editId="414E71F5">
            <wp:simplePos x="0" y="0"/>
            <wp:positionH relativeFrom="margin">
              <wp:posOffset>131201</wp:posOffset>
            </wp:positionH>
            <wp:positionV relativeFrom="paragraph">
              <wp:posOffset>5080</wp:posOffset>
            </wp:positionV>
            <wp:extent cx="2880000" cy="2879725"/>
            <wp:effectExtent l="0" t="0" r="0" b="0"/>
            <wp:wrapNone/>
            <wp:docPr id="303" name="Grafi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20200728_ksa_Bild_2_1.png"/>
                    <pic:cNvPicPr/>
                  </pic:nvPicPr>
                  <pic:blipFill rotWithShape="1">
                    <a:blip r:embed="rId35" cstate="print">
                      <a:extLst>
                        <a:ext uri="{28A0092B-C50C-407E-A947-70E740481C1C}">
                          <a14:useLocalDpi xmlns:a14="http://schemas.microsoft.com/office/drawing/2010/main" val="0"/>
                        </a:ext>
                      </a:extLst>
                    </a:blip>
                    <a:srcRect l="2939" t="4014" r="2939" b="10431"/>
                    <a:stretch/>
                  </pic:blipFill>
                  <pic:spPr bwMode="auto">
                    <a:xfrm>
                      <a:off x="0" y="0"/>
                      <a:ext cx="2880000" cy="287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51B204" w14:textId="77777777" w:rsidR="00A8285A" w:rsidRDefault="00A8285A" w:rsidP="001E2B7D">
      <w:pPr>
        <w:widowControl w:val="0"/>
      </w:pPr>
    </w:p>
    <w:p w14:paraId="60270EE7" w14:textId="77777777" w:rsidR="00A8285A" w:rsidRDefault="00A8285A" w:rsidP="001E2B7D">
      <w:pPr>
        <w:widowControl w:val="0"/>
      </w:pPr>
    </w:p>
    <w:p w14:paraId="5573B0BF" w14:textId="77777777" w:rsidR="008B3567" w:rsidRDefault="008B3567" w:rsidP="001E2B7D">
      <w:pPr>
        <w:widowControl w:val="0"/>
      </w:pPr>
    </w:p>
    <w:p w14:paraId="525080C1" w14:textId="77777777" w:rsidR="008B3567" w:rsidRDefault="008B3567" w:rsidP="001E2B7D">
      <w:pPr>
        <w:widowControl w:val="0"/>
      </w:pPr>
    </w:p>
    <w:p w14:paraId="75683F22" w14:textId="77777777" w:rsidR="00A8285A" w:rsidRDefault="00A8285A" w:rsidP="001E2B7D">
      <w:pPr>
        <w:widowControl w:val="0"/>
      </w:pPr>
    </w:p>
    <w:p w14:paraId="3B4ADF15" w14:textId="77777777" w:rsidR="00152AE9" w:rsidRDefault="00152AE9"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E97C5E" w14:paraId="1A347237" w14:textId="77777777" w:rsidTr="0053305C">
        <w:trPr>
          <w:trHeight w:val="170"/>
        </w:trPr>
        <w:tc>
          <w:tcPr>
            <w:tcW w:w="850" w:type="dxa"/>
            <w:vAlign w:val="center"/>
          </w:tcPr>
          <w:p w14:paraId="425CF97A" w14:textId="77777777" w:rsidR="00E97C5E" w:rsidRDefault="00E97C5E" w:rsidP="0053305C">
            <w:pPr>
              <w:widowControl w:val="0"/>
              <w:jc w:val="left"/>
            </w:pPr>
            <w:r>
              <w:rPr>
                <w:noProof/>
              </w:rPr>
              <w:drawing>
                <wp:inline distT="0" distB="0" distL="0" distR="0" wp14:anchorId="797689AF" wp14:editId="538CFBEE">
                  <wp:extent cx="359665" cy="359665"/>
                  <wp:effectExtent l="0" t="0" r="2540" b="2540"/>
                  <wp:docPr id="304"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03DB96CA" w14:textId="77777777" w:rsidR="00E97C5E" w:rsidRDefault="00E97C5E" w:rsidP="0053305C">
            <w:pPr>
              <w:widowControl w:val="0"/>
              <w:jc w:val="left"/>
            </w:pPr>
            <w:r>
              <w:rPr>
                <w:color w:val="1F1A17"/>
              </w:rPr>
              <w:t>Conductă fără rezistență la foc</w:t>
            </w:r>
          </w:p>
        </w:tc>
      </w:tr>
      <w:tr w:rsidR="00E97C5E" w14:paraId="50E80153" w14:textId="77777777" w:rsidTr="0053305C">
        <w:trPr>
          <w:trHeight w:val="170"/>
        </w:trPr>
        <w:tc>
          <w:tcPr>
            <w:tcW w:w="850" w:type="dxa"/>
            <w:vAlign w:val="center"/>
          </w:tcPr>
          <w:p w14:paraId="690E6F9C" w14:textId="77777777" w:rsidR="00E97C5E" w:rsidRDefault="00E97C5E" w:rsidP="0053305C">
            <w:pPr>
              <w:widowControl w:val="0"/>
              <w:jc w:val="left"/>
            </w:pPr>
            <w:r>
              <w:rPr>
                <w:noProof/>
              </w:rPr>
              <w:drawing>
                <wp:inline distT="0" distB="0" distL="0" distR="0" wp14:anchorId="62A9AEF4" wp14:editId="22A9AA26">
                  <wp:extent cx="359665" cy="359665"/>
                  <wp:effectExtent l="0" t="0" r="2540" b="2540"/>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9DCA663" w14:textId="77777777" w:rsidR="00E97C5E" w:rsidRDefault="00E97C5E" w:rsidP="0053305C">
            <w:pPr>
              <w:widowControl w:val="0"/>
              <w:jc w:val="left"/>
            </w:pPr>
            <w:r>
              <w:rPr>
                <w:color w:val="1F1A17"/>
              </w:rPr>
              <w:t>Orificiu pentru admisia/extracția de aer</w:t>
            </w:r>
          </w:p>
        </w:tc>
      </w:tr>
      <w:tr w:rsidR="00E97C5E" w14:paraId="1CCADA28" w14:textId="77777777" w:rsidTr="0053305C">
        <w:trPr>
          <w:trHeight w:val="170"/>
        </w:trPr>
        <w:tc>
          <w:tcPr>
            <w:tcW w:w="850" w:type="dxa"/>
            <w:vAlign w:val="center"/>
          </w:tcPr>
          <w:p w14:paraId="6F87B36D" w14:textId="77777777" w:rsidR="00E97C5E" w:rsidRDefault="00E97C5E" w:rsidP="0053305C">
            <w:pPr>
              <w:widowControl w:val="0"/>
              <w:jc w:val="left"/>
            </w:pPr>
            <w:r>
              <w:rPr>
                <w:noProof/>
              </w:rPr>
              <w:drawing>
                <wp:inline distT="0" distB="0" distL="0" distR="0" wp14:anchorId="61F12FAC" wp14:editId="7CBEB857">
                  <wp:extent cx="359665" cy="359665"/>
                  <wp:effectExtent l="0" t="0" r="2540" b="2540"/>
                  <wp:docPr id="308"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3FB5A7A" w14:textId="77777777" w:rsidR="00E97C5E" w:rsidRDefault="00E97C5E" w:rsidP="0053305C">
            <w:pPr>
              <w:widowControl w:val="0"/>
              <w:jc w:val="left"/>
            </w:pPr>
            <w:r>
              <w:rPr>
                <w:color w:val="1F1A17"/>
              </w:rPr>
              <w:t>Ventilator</w:t>
            </w:r>
          </w:p>
        </w:tc>
      </w:tr>
      <w:tr w:rsidR="00E97C5E" w14:paraId="2D8778A0" w14:textId="77777777" w:rsidTr="0053305C">
        <w:trPr>
          <w:trHeight w:val="170"/>
        </w:trPr>
        <w:tc>
          <w:tcPr>
            <w:tcW w:w="850" w:type="dxa"/>
            <w:vAlign w:val="center"/>
          </w:tcPr>
          <w:p w14:paraId="2D1FF039" w14:textId="77777777" w:rsidR="00E97C5E" w:rsidRDefault="00E97C5E" w:rsidP="0053305C">
            <w:pPr>
              <w:widowControl w:val="0"/>
              <w:jc w:val="left"/>
              <w:rPr>
                <w:noProof/>
              </w:rPr>
            </w:pPr>
            <w:r>
              <w:rPr>
                <w:noProof/>
              </w:rPr>
              <w:drawing>
                <wp:inline distT="0" distB="0" distL="0" distR="0" wp14:anchorId="3BB2E029" wp14:editId="584E56CA">
                  <wp:extent cx="359665" cy="359665"/>
                  <wp:effectExtent l="0" t="0" r="2540" b="2540"/>
                  <wp:docPr id="309" name="Grafi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D4F7D52" w14:textId="77777777" w:rsidR="00E97C5E" w:rsidRPr="006474A8" w:rsidRDefault="00E97C5E" w:rsidP="0053305C">
            <w:pPr>
              <w:widowControl w:val="0"/>
              <w:jc w:val="left"/>
              <w:rPr>
                <w:rFonts w:cs="Arial"/>
                <w:color w:val="1F1A17"/>
              </w:rPr>
            </w:pPr>
            <w:r>
              <w:t>Registru de tiraj</w:t>
            </w:r>
          </w:p>
        </w:tc>
      </w:tr>
    </w:tbl>
    <w:p w14:paraId="412B50B1" w14:textId="77777777" w:rsidR="00A8285A" w:rsidRDefault="00A8285A" w:rsidP="001E2B7D">
      <w:pPr>
        <w:widowControl w:val="0"/>
      </w:pPr>
    </w:p>
    <w:p w14:paraId="35C3637A" w14:textId="77777777" w:rsidR="00A8285A" w:rsidRDefault="00A8285A" w:rsidP="001E2B7D">
      <w:pPr>
        <w:widowControl w:val="0"/>
      </w:pPr>
    </w:p>
    <w:p w14:paraId="23CC1C9C" w14:textId="77777777" w:rsidR="00E97C5E" w:rsidRDefault="00E97C5E" w:rsidP="001E2B7D">
      <w:pPr>
        <w:widowControl w:val="0"/>
      </w:pPr>
    </w:p>
    <w:p w14:paraId="6872459E" w14:textId="77777777" w:rsidR="009E2B18" w:rsidRDefault="009E2B18" w:rsidP="001E2B7D">
      <w:pPr>
        <w:widowControl w:val="0"/>
      </w:pPr>
    </w:p>
    <w:p w14:paraId="02E59A0A" w14:textId="77777777" w:rsidR="008B3567" w:rsidRPr="00F311FB" w:rsidRDefault="008B3567" w:rsidP="001E2B7D">
      <w:pPr>
        <w:widowControl w:val="0"/>
        <w:ind w:left="851" w:hanging="851"/>
        <w:rPr>
          <w:sz w:val="18"/>
          <w:szCs w:val="18"/>
        </w:rPr>
      </w:pPr>
      <w:r>
        <w:rPr>
          <w:b/>
          <w:sz w:val="18"/>
        </w:rPr>
        <w:t>Figura 2.2:</w:t>
      </w:r>
      <w:r>
        <w:rPr>
          <w:b/>
          <w:sz w:val="18"/>
        </w:rPr>
        <w:tab/>
        <w:t>Soluție de canal</w:t>
      </w:r>
    </w:p>
    <w:p w14:paraId="3D532ABB" w14:textId="77777777" w:rsidR="00E97C5E" w:rsidRDefault="008B3567" w:rsidP="001E2B7D">
      <w:pPr>
        <w:widowControl w:val="0"/>
      </w:pPr>
      <w:r>
        <w:rPr>
          <w:noProof/>
        </w:rPr>
        <w:drawing>
          <wp:anchor distT="0" distB="0" distL="114300" distR="360045" simplePos="0" relativeHeight="251639808" behindDoc="1" locked="0" layoutInCell="1" allowOverlap="1" wp14:anchorId="506471AD" wp14:editId="3869E213">
            <wp:simplePos x="0" y="0"/>
            <wp:positionH relativeFrom="margin">
              <wp:posOffset>0</wp:posOffset>
            </wp:positionH>
            <wp:positionV relativeFrom="paragraph">
              <wp:posOffset>172085</wp:posOffset>
            </wp:positionV>
            <wp:extent cx="2880000" cy="2880000"/>
            <wp:effectExtent l="0" t="0" r="0" b="0"/>
            <wp:wrapNone/>
            <wp:docPr id="321" name="Grafi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20200728_ksa_Bild_2_2.png"/>
                    <pic:cNvPicPr/>
                  </pic:nvPicPr>
                  <pic:blipFill rotWithShape="1">
                    <a:blip r:embed="rId36" cstate="print">
                      <a:extLst>
                        <a:ext uri="{28A0092B-C50C-407E-A947-70E740481C1C}">
                          <a14:useLocalDpi xmlns:a14="http://schemas.microsoft.com/office/drawing/2010/main" val="0"/>
                        </a:ext>
                      </a:extLst>
                    </a:blip>
                    <a:srcRect l="2911" t="4004" r="2911" b="10422"/>
                    <a:stretch/>
                  </pic:blipFill>
                  <pic:spPr bwMode="auto">
                    <a:xfrm>
                      <a:off x="0" y="0"/>
                      <a:ext cx="2880000" cy="28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9B0B26" w14:textId="77777777" w:rsidR="008B3567" w:rsidRDefault="008B3567" w:rsidP="001E2B7D">
      <w:pPr>
        <w:widowControl w:val="0"/>
      </w:pPr>
    </w:p>
    <w:p w14:paraId="690778A9" w14:textId="77777777" w:rsidR="008B3567" w:rsidRDefault="008B3567" w:rsidP="001E2B7D">
      <w:pPr>
        <w:widowControl w:val="0"/>
      </w:pPr>
    </w:p>
    <w:p w14:paraId="5EACCCA6" w14:textId="77777777" w:rsidR="008B3567" w:rsidRDefault="008B3567" w:rsidP="001E2B7D">
      <w:pPr>
        <w:widowControl w:val="0"/>
      </w:pPr>
    </w:p>
    <w:p w14:paraId="2633F3AB" w14:textId="77777777" w:rsidR="008B3567" w:rsidRDefault="008B3567" w:rsidP="001E2B7D">
      <w:pPr>
        <w:widowControl w:val="0"/>
      </w:pPr>
    </w:p>
    <w:p w14:paraId="3217A829" w14:textId="77777777" w:rsidR="008B3567" w:rsidRDefault="008B3567" w:rsidP="001E2B7D">
      <w:pPr>
        <w:widowControl w:val="0"/>
      </w:pPr>
    </w:p>
    <w:p w14:paraId="509AF9D8" w14:textId="77777777" w:rsidR="008B3567" w:rsidRDefault="008B3567" w:rsidP="001E2B7D">
      <w:pPr>
        <w:widowControl w:val="0"/>
      </w:pPr>
    </w:p>
    <w:p w14:paraId="646FC236" w14:textId="77777777" w:rsidR="008B3567" w:rsidRDefault="008B3567"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8B3567" w14:paraId="3009BEB7" w14:textId="77777777" w:rsidTr="0053305C">
        <w:trPr>
          <w:trHeight w:val="170"/>
        </w:trPr>
        <w:tc>
          <w:tcPr>
            <w:tcW w:w="850" w:type="dxa"/>
            <w:vAlign w:val="center"/>
          </w:tcPr>
          <w:p w14:paraId="2E7A7D4A" w14:textId="77777777" w:rsidR="008B3567" w:rsidRDefault="008B3567" w:rsidP="0053305C">
            <w:pPr>
              <w:widowControl w:val="0"/>
              <w:jc w:val="left"/>
            </w:pPr>
            <w:r>
              <w:rPr>
                <w:noProof/>
              </w:rPr>
              <w:drawing>
                <wp:inline distT="0" distB="0" distL="0" distR="0" wp14:anchorId="5112BFC7" wp14:editId="57541D11">
                  <wp:extent cx="359665" cy="359665"/>
                  <wp:effectExtent l="0" t="0" r="2540" b="2540"/>
                  <wp:docPr id="322" name="Grafi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C255A66" w14:textId="77777777" w:rsidR="008B3567" w:rsidRDefault="008B3567" w:rsidP="0053305C">
            <w:pPr>
              <w:widowControl w:val="0"/>
              <w:jc w:val="left"/>
            </w:pPr>
            <w:r>
              <w:rPr>
                <w:color w:val="1F1A17"/>
              </w:rPr>
              <w:t>Conductă fără rezistență la foc</w:t>
            </w:r>
          </w:p>
        </w:tc>
      </w:tr>
      <w:tr w:rsidR="008B3567" w14:paraId="5933900E" w14:textId="77777777" w:rsidTr="0053305C">
        <w:trPr>
          <w:trHeight w:val="170"/>
        </w:trPr>
        <w:tc>
          <w:tcPr>
            <w:tcW w:w="850" w:type="dxa"/>
            <w:vAlign w:val="center"/>
          </w:tcPr>
          <w:p w14:paraId="00E64D26" w14:textId="77777777" w:rsidR="008B3567" w:rsidRDefault="008B3567" w:rsidP="0053305C">
            <w:pPr>
              <w:widowControl w:val="0"/>
              <w:jc w:val="left"/>
            </w:pPr>
            <w:r>
              <w:rPr>
                <w:noProof/>
              </w:rPr>
              <w:drawing>
                <wp:inline distT="0" distB="0" distL="0" distR="0" wp14:anchorId="50EC04F8" wp14:editId="0987783C">
                  <wp:extent cx="359665" cy="359665"/>
                  <wp:effectExtent l="0" t="0" r="2540" b="2540"/>
                  <wp:docPr id="323" name="Grafi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E2A560A" w14:textId="77777777" w:rsidR="008B3567" w:rsidRDefault="008B3567" w:rsidP="0053305C">
            <w:pPr>
              <w:widowControl w:val="0"/>
              <w:jc w:val="left"/>
            </w:pPr>
            <w:r>
              <w:rPr>
                <w:color w:val="1F1A17"/>
              </w:rPr>
              <w:t>Orificiu pentru admisia/extracția de aer</w:t>
            </w:r>
          </w:p>
        </w:tc>
      </w:tr>
      <w:tr w:rsidR="008B3567" w14:paraId="3FF7A30B" w14:textId="77777777" w:rsidTr="0053305C">
        <w:trPr>
          <w:trHeight w:val="170"/>
        </w:trPr>
        <w:tc>
          <w:tcPr>
            <w:tcW w:w="850" w:type="dxa"/>
            <w:vAlign w:val="center"/>
          </w:tcPr>
          <w:p w14:paraId="2A2A46EF" w14:textId="77777777" w:rsidR="008B3567" w:rsidRDefault="008B3567" w:rsidP="0053305C">
            <w:pPr>
              <w:widowControl w:val="0"/>
              <w:jc w:val="left"/>
            </w:pPr>
            <w:r>
              <w:rPr>
                <w:noProof/>
              </w:rPr>
              <w:drawing>
                <wp:inline distT="0" distB="0" distL="0" distR="0" wp14:anchorId="2D1C5CFB" wp14:editId="3427D217">
                  <wp:extent cx="359665" cy="359665"/>
                  <wp:effectExtent l="0" t="0" r="2540" b="2540"/>
                  <wp:docPr id="324" name="Grafi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2F018E4" w14:textId="77777777" w:rsidR="008B3567" w:rsidRDefault="008B3567" w:rsidP="0053305C">
            <w:pPr>
              <w:widowControl w:val="0"/>
              <w:jc w:val="left"/>
            </w:pPr>
            <w:r>
              <w:rPr>
                <w:color w:val="1F1A17"/>
              </w:rPr>
              <w:t>Ventilator</w:t>
            </w:r>
          </w:p>
        </w:tc>
      </w:tr>
      <w:tr w:rsidR="008B3567" w14:paraId="3E675D98" w14:textId="77777777" w:rsidTr="0053305C">
        <w:trPr>
          <w:trHeight w:val="170"/>
        </w:trPr>
        <w:tc>
          <w:tcPr>
            <w:tcW w:w="850" w:type="dxa"/>
            <w:vAlign w:val="center"/>
          </w:tcPr>
          <w:p w14:paraId="1A36AA06" w14:textId="77777777" w:rsidR="008B3567" w:rsidRDefault="008B3567" w:rsidP="0053305C">
            <w:pPr>
              <w:widowControl w:val="0"/>
              <w:jc w:val="left"/>
              <w:rPr>
                <w:noProof/>
              </w:rPr>
            </w:pPr>
            <w:r>
              <w:rPr>
                <w:noProof/>
              </w:rPr>
              <w:drawing>
                <wp:inline distT="0" distB="0" distL="0" distR="0" wp14:anchorId="76B38C13" wp14:editId="6111BF4B">
                  <wp:extent cx="359665" cy="359665"/>
                  <wp:effectExtent l="0" t="0" r="2540" b="2540"/>
                  <wp:docPr id="325" name="Grafi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E257787" w14:textId="77777777" w:rsidR="008B3567" w:rsidRPr="006474A8" w:rsidRDefault="008B3567" w:rsidP="0053305C">
            <w:pPr>
              <w:widowControl w:val="0"/>
              <w:rPr>
                <w:rFonts w:cs="Arial"/>
                <w:color w:val="1F1A17"/>
              </w:rPr>
            </w:pPr>
            <w:r>
              <w:rPr>
                <w:color w:val="1F1A17"/>
              </w:rPr>
              <w:t>Înveliș cu rezistență la foc</w:t>
            </w:r>
          </w:p>
        </w:tc>
      </w:tr>
    </w:tbl>
    <w:p w14:paraId="1E7E6B1C" w14:textId="77777777" w:rsidR="008B3567" w:rsidRDefault="008B3567" w:rsidP="001E2B7D">
      <w:pPr>
        <w:widowControl w:val="0"/>
      </w:pPr>
    </w:p>
    <w:p w14:paraId="72DFD14F" w14:textId="77777777" w:rsidR="005C48B2" w:rsidRDefault="005C48B2" w:rsidP="001E2B7D">
      <w:pPr>
        <w:widowControl w:val="0"/>
      </w:pPr>
      <w:r>
        <w:br w:type="page"/>
      </w:r>
    </w:p>
    <w:p w14:paraId="0F6DB020" w14:textId="77777777" w:rsidR="00A1223E" w:rsidRDefault="00A1223E" w:rsidP="00BD0CE6">
      <w:pPr>
        <w:pStyle w:val="Heading1"/>
        <w:jc w:val="left"/>
      </w:pPr>
      <w:bookmarkStart w:id="69" w:name="_Toc98855902"/>
      <w:bookmarkStart w:id="70" w:name="_Toc98856334"/>
      <w:bookmarkStart w:id="71" w:name="_Toc103169474"/>
      <w:r>
        <w:lastRenderedPageBreak/>
        <w:t>Trecerea conductelor de ventilație orizontale prin pereți care închid spațiul ai culoarelor necesare cărora le sunt impuse cerințe din punct de vedere al rezistenței la foc</w:t>
      </w:r>
      <w:bookmarkEnd w:id="69"/>
      <w:bookmarkEnd w:id="70"/>
      <w:bookmarkEnd w:id="71"/>
    </w:p>
    <w:p w14:paraId="7E0A68CE" w14:textId="77777777" w:rsidR="00047076" w:rsidRPr="00047076" w:rsidRDefault="00047076" w:rsidP="001E2B7D">
      <w:pPr>
        <w:widowControl w:val="0"/>
      </w:pPr>
    </w:p>
    <w:p w14:paraId="706394FA" w14:textId="77777777" w:rsidR="00A1223E" w:rsidRPr="00F311FB" w:rsidRDefault="00A1223E" w:rsidP="001E2B7D">
      <w:pPr>
        <w:widowControl w:val="0"/>
        <w:ind w:left="851" w:hanging="851"/>
        <w:rPr>
          <w:sz w:val="18"/>
          <w:szCs w:val="18"/>
        </w:rPr>
      </w:pPr>
      <w:r>
        <w:rPr>
          <w:b/>
          <w:sz w:val="18"/>
        </w:rPr>
        <w:t>Figura 3.1: Coridor principal neventilat</w:t>
      </w:r>
    </w:p>
    <w:p w14:paraId="37573B9F" w14:textId="77777777" w:rsidR="00152AE9" w:rsidRDefault="00152AE9" w:rsidP="001E2B7D">
      <w:pPr>
        <w:widowControl w:val="0"/>
      </w:pPr>
    </w:p>
    <w:p w14:paraId="289725E5" w14:textId="77777777" w:rsidR="00A1223E" w:rsidRDefault="007D221D" w:rsidP="001E2B7D">
      <w:pPr>
        <w:widowControl w:val="0"/>
      </w:pPr>
      <w:r>
        <w:rPr>
          <w:noProof/>
        </w:rPr>
        <w:drawing>
          <wp:anchor distT="0" distB="0" distL="114300" distR="114300" simplePos="0" relativeHeight="251660288" behindDoc="1" locked="0" layoutInCell="1" allowOverlap="1" wp14:anchorId="00E48CF9" wp14:editId="5B00CF13">
            <wp:simplePos x="0" y="0"/>
            <wp:positionH relativeFrom="column">
              <wp:posOffset>4445</wp:posOffset>
            </wp:positionH>
            <wp:positionV relativeFrom="paragraph">
              <wp:posOffset>161925</wp:posOffset>
            </wp:positionV>
            <wp:extent cx="4608000" cy="3240000"/>
            <wp:effectExtent l="0" t="0" r="2540" b="0"/>
            <wp:wrapNone/>
            <wp:docPr id="326" name="Grafi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20200728_ksa_Bild_3_1.png"/>
                    <pic:cNvPicPr/>
                  </pic:nvPicPr>
                  <pic:blipFill rotWithShape="1">
                    <a:blip r:embed="rId38" cstate="print">
                      <a:extLst>
                        <a:ext uri="{28A0092B-C50C-407E-A947-70E740481C1C}">
                          <a14:useLocalDpi xmlns:a14="http://schemas.microsoft.com/office/drawing/2010/main" val="0"/>
                        </a:ext>
                      </a:extLst>
                    </a:blip>
                    <a:srcRect l="10001" t="1999" r="9938" b="8001"/>
                    <a:stretch/>
                  </pic:blipFill>
                  <pic:spPr bwMode="auto">
                    <a:xfrm>
                      <a:off x="0" y="0"/>
                      <a:ext cx="4608000" cy="32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958195" w14:textId="77777777" w:rsidR="00A1223E" w:rsidRDefault="00A1223E" w:rsidP="001E2B7D">
      <w:pPr>
        <w:widowControl w:val="0"/>
      </w:pPr>
    </w:p>
    <w:p w14:paraId="0798FE3C" w14:textId="77777777" w:rsidR="00A1223E" w:rsidRDefault="00A1223E" w:rsidP="001E2B7D">
      <w:pPr>
        <w:widowControl w:val="0"/>
      </w:pPr>
    </w:p>
    <w:p w14:paraId="135DF3C1" w14:textId="77777777" w:rsidR="00047076" w:rsidRDefault="00047076" w:rsidP="001E2B7D">
      <w:pPr>
        <w:widowControl w:val="0"/>
      </w:pPr>
    </w:p>
    <w:p w14:paraId="165CF02F" w14:textId="77777777" w:rsidR="00047076" w:rsidRDefault="00047076" w:rsidP="001E2B7D">
      <w:pPr>
        <w:widowControl w:val="0"/>
      </w:pPr>
    </w:p>
    <w:p w14:paraId="0676EFFA" w14:textId="77777777" w:rsidR="00047076" w:rsidRDefault="00047076" w:rsidP="001E2B7D">
      <w:pPr>
        <w:widowControl w:val="0"/>
      </w:pPr>
    </w:p>
    <w:p w14:paraId="1BE10671" w14:textId="77777777" w:rsidR="00047076" w:rsidRDefault="00047076" w:rsidP="001E2B7D">
      <w:pPr>
        <w:widowControl w:val="0"/>
      </w:pPr>
    </w:p>
    <w:p w14:paraId="22C0CE81" w14:textId="77777777" w:rsidR="00047076" w:rsidRDefault="00047076" w:rsidP="001E2B7D">
      <w:pPr>
        <w:widowControl w:val="0"/>
      </w:pPr>
    </w:p>
    <w:p w14:paraId="59BF0035" w14:textId="77777777" w:rsidR="00047076" w:rsidRDefault="00047076" w:rsidP="001E2B7D">
      <w:pPr>
        <w:widowControl w:val="0"/>
      </w:pPr>
    </w:p>
    <w:p w14:paraId="0F77C6D3" w14:textId="77777777" w:rsidR="00047076" w:rsidRDefault="00047076" w:rsidP="001E2B7D">
      <w:pPr>
        <w:widowControl w:val="0"/>
      </w:pPr>
    </w:p>
    <w:p w14:paraId="011350C4" w14:textId="77777777" w:rsidR="00047076" w:rsidRDefault="00047076" w:rsidP="001E2B7D">
      <w:pPr>
        <w:widowControl w:val="0"/>
      </w:pPr>
    </w:p>
    <w:p w14:paraId="5D0E26F3" w14:textId="77777777" w:rsidR="00047076" w:rsidRDefault="00047076" w:rsidP="001E2B7D">
      <w:pPr>
        <w:widowControl w:val="0"/>
      </w:pPr>
    </w:p>
    <w:p w14:paraId="02F91784" w14:textId="77777777" w:rsidR="00047076" w:rsidRDefault="00047076" w:rsidP="001E2B7D">
      <w:pPr>
        <w:widowControl w:val="0"/>
      </w:pPr>
    </w:p>
    <w:p w14:paraId="2907DCB9" w14:textId="77777777" w:rsidR="00047076" w:rsidRDefault="00047076" w:rsidP="001E2B7D">
      <w:pPr>
        <w:widowControl w:val="0"/>
      </w:pPr>
    </w:p>
    <w:p w14:paraId="2DAB80C6" w14:textId="77777777" w:rsidR="00047076" w:rsidRDefault="00047076" w:rsidP="001E2B7D">
      <w:pPr>
        <w:widowControl w:val="0"/>
      </w:pPr>
    </w:p>
    <w:p w14:paraId="2777F510" w14:textId="77777777" w:rsidR="00047076" w:rsidRDefault="00047076" w:rsidP="001E2B7D">
      <w:pPr>
        <w:widowControl w:val="0"/>
      </w:pPr>
    </w:p>
    <w:p w14:paraId="40012514" w14:textId="77777777" w:rsidR="00047076" w:rsidRDefault="00047076" w:rsidP="001E2B7D">
      <w:pPr>
        <w:widowControl w:val="0"/>
      </w:pPr>
    </w:p>
    <w:p w14:paraId="06F847EF" w14:textId="77777777" w:rsidR="00047076" w:rsidRDefault="00047076" w:rsidP="001E2B7D">
      <w:pPr>
        <w:widowControl w:val="0"/>
      </w:pPr>
    </w:p>
    <w:p w14:paraId="7DEC633A" w14:textId="77777777" w:rsidR="00047076" w:rsidRDefault="00047076" w:rsidP="001E2B7D">
      <w:pPr>
        <w:widowControl w:val="0"/>
      </w:pPr>
    </w:p>
    <w:p w14:paraId="70A7AC3E" w14:textId="77777777" w:rsidR="00047076" w:rsidRDefault="00047076" w:rsidP="001E2B7D">
      <w:pPr>
        <w:widowControl w:val="0"/>
      </w:pPr>
    </w:p>
    <w:p w14:paraId="6B87B03F" w14:textId="77777777" w:rsidR="00013116" w:rsidRDefault="00013116" w:rsidP="001E2B7D">
      <w:pPr>
        <w:widowControl w:val="0"/>
      </w:pPr>
    </w:p>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8220"/>
      </w:tblGrid>
      <w:tr w:rsidR="00985369" w14:paraId="173EBA2B" w14:textId="77777777" w:rsidTr="007D221D">
        <w:trPr>
          <w:trHeight w:val="397"/>
        </w:trPr>
        <w:tc>
          <w:tcPr>
            <w:tcW w:w="850" w:type="dxa"/>
            <w:vAlign w:val="center"/>
          </w:tcPr>
          <w:p w14:paraId="4F81461D" w14:textId="77777777" w:rsidR="00047076" w:rsidRDefault="00047076" w:rsidP="007D221D">
            <w:pPr>
              <w:widowControl w:val="0"/>
              <w:jc w:val="left"/>
              <w:rPr>
                <w:noProof/>
              </w:rPr>
            </w:pPr>
            <w:r>
              <w:t xml:space="preserve">     </w:t>
            </w:r>
            <w:r>
              <w:rPr>
                <w:sz w:val="24"/>
              </w:rPr>
              <w:t>f</w:t>
            </w:r>
          </w:p>
        </w:tc>
        <w:tc>
          <w:tcPr>
            <w:tcW w:w="8220" w:type="dxa"/>
            <w:vAlign w:val="center"/>
          </w:tcPr>
          <w:p w14:paraId="2D6BAFA9" w14:textId="77777777" w:rsidR="00047076" w:rsidRPr="0004050A" w:rsidRDefault="00047076" w:rsidP="007D221D">
            <w:pPr>
              <w:widowControl w:val="0"/>
              <w:jc w:val="left"/>
              <w:rPr>
                <w:rFonts w:cs="Arial"/>
                <w:color w:val="1F1A17"/>
              </w:rPr>
            </w:pPr>
            <w:r>
              <w:rPr>
                <w:color w:val="1F1A17"/>
              </w:rPr>
              <w:t>Coridor principal</w:t>
            </w:r>
          </w:p>
        </w:tc>
      </w:tr>
      <w:tr w:rsidR="00985369" w14:paraId="06E47C5A" w14:textId="77777777" w:rsidTr="007D221D">
        <w:trPr>
          <w:trHeight w:val="397"/>
        </w:trPr>
        <w:tc>
          <w:tcPr>
            <w:tcW w:w="850" w:type="dxa"/>
            <w:vAlign w:val="center"/>
          </w:tcPr>
          <w:p w14:paraId="5C78B9F1" w14:textId="77777777" w:rsidR="00047076" w:rsidRDefault="00047076" w:rsidP="007D221D">
            <w:pPr>
              <w:widowControl w:val="0"/>
              <w:jc w:val="left"/>
              <w:rPr>
                <w:noProof/>
              </w:rPr>
            </w:pPr>
            <w:r>
              <w:t xml:space="preserve">    </w:t>
            </w:r>
            <w:r>
              <w:rPr>
                <w:sz w:val="24"/>
              </w:rPr>
              <w:t>e</w:t>
            </w:r>
          </w:p>
        </w:tc>
        <w:tc>
          <w:tcPr>
            <w:tcW w:w="8220" w:type="dxa"/>
            <w:vAlign w:val="center"/>
          </w:tcPr>
          <w:p w14:paraId="1E8246D8" w14:textId="77777777" w:rsidR="00047076" w:rsidRPr="0004050A" w:rsidRDefault="00047076" w:rsidP="007D221D">
            <w:pPr>
              <w:widowControl w:val="0"/>
              <w:rPr>
                <w:rFonts w:cs="Arial"/>
                <w:color w:val="1F1A17"/>
              </w:rPr>
            </w:pPr>
            <w:r>
              <w:rPr>
                <w:color w:val="1F1A17"/>
              </w:rPr>
              <w:t>Zonele separate de cele din categoria f în ceea ce privește protecția împotriva incendiilor</w:t>
            </w:r>
          </w:p>
        </w:tc>
      </w:tr>
      <w:tr w:rsidR="00985369" w14:paraId="2ABFC198" w14:textId="77777777" w:rsidTr="007D221D">
        <w:trPr>
          <w:trHeight w:val="170"/>
        </w:trPr>
        <w:tc>
          <w:tcPr>
            <w:tcW w:w="850" w:type="dxa"/>
            <w:vAlign w:val="center"/>
          </w:tcPr>
          <w:p w14:paraId="06833ECC" w14:textId="77777777" w:rsidR="00047076" w:rsidRDefault="00047076" w:rsidP="007D221D">
            <w:pPr>
              <w:widowControl w:val="0"/>
              <w:jc w:val="left"/>
            </w:pPr>
            <w:r>
              <w:rPr>
                <w:noProof/>
              </w:rPr>
              <w:drawing>
                <wp:inline distT="0" distB="0" distL="0" distR="0" wp14:anchorId="4914E298" wp14:editId="4145CC97">
                  <wp:extent cx="359665" cy="359665"/>
                  <wp:effectExtent l="0" t="0" r="2540" b="2540"/>
                  <wp:docPr id="332" name="Grafik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740CD121" w14:textId="77777777" w:rsidR="00047076" w:rsidRDefault="00047076" w:rsidP="007D221D">
            <w:pPr>
              <w:widowControl w:val="0"/>
              <w:jc w:val="left"/>
            </w:pPr>
            <w:r>
              <w:rPr>
                <w:color w:val="1F1A17"/>
              </w:rPr>
              <w:t>Conductă fără rezistență la foc</w:t>
            </w:r>
          </w:p>
        </w:tc>
      </w:tr>
      <w:tr w:rsidR="00985369" w14:paraId="3CEE1F77" w14:textId="77777777" w:rsidTr="007D221D">
        <w:trPr>
          <w:trHeight w:val="170"/>
        </w:trPr>
        <w:tc>
          <w:tcPr>
            <w:tcW w:w="850" w:type="dxa"/>
            <w:vAlign w:val="center"/>
          </w:tcPr>
          <w:p w14:paraId="1972BF8F" w14:textId="77777777" w:rsidR="00047076" w:rsidRDefault="00047076" w:rsidP="007D221D">
            <w:pPr>
              <w:widowControl w:val="0"/>
              <w:jc w:val="left"/>
            </w:pPr>
            <w:r>
              <w:rPr>
                <w:noProof/>
              </w:rPr>
              <w:drawing>
                <wp:inline distT="0" distB="0" distL="0" distR="0" wp14:anchorId="2DC6A1DC" wp14:editId="383C4911">
                  <wp:extent cx="359665" cy="359665"/>
                  <wp:effectExtent l="0" t="0" r="2540" b="2540"/>
                  <wp:docPr id="333" name="Grafik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622B9488" w14:textId="77777777" w:rsidR="00047076" w:rsidRDefault="00047076" w:rsidP="007D221D">
            <w:pPr>
              <w:widowControl w:val="0"/>
              <w:jc w:val="left"/>
            </w:pPr>
            <w:r>
              <w:rPr>
                <w:color w:val="1F1A17"/>
              </w:rPr>
              <w:t>Conductă cu rezistență la foc; în coridoarele cu pereți ignifugați cu tablă de oțel, a se vedea secțiunea 4 din orientare</w:t>
            </w:r>
            <w:r>
              <w:rPr>
                <w:color w:val="1F1A17"/>
                <w:sz w:val="16"/>
              </w:rPr>
              <w:t>1)</w:t>
            </w:r>
          </w:p>
        </w:tc>
      </w:tr>
      <w:tr w:rsidR="00985369" w14:paraId="55582705" w14:textId="77777777" w:rsidTr="007D221D">
        <w:trPr>
          <w:trHeight w:val="170"/>
        </w:trPr>
        <w:tc>
          <w:tcPr>
            <w:tcW w:w="850" w:type="dxa"/>
            <w:vAlign w:val="center"/>
          </w:tcPr>
          <w:p w14:paraId="1639EDF4" w14:textId="77777777" w:rsidR="00047076" w:rsidRDefault="00047076" w:rsidP="007D221D">
            <w:pPr>
              <w:widowControl w:val="0"/>
              <w:jc w:val="left"/>
            </w:pPr>
            <w:r>
              <w:rPr>
                <w:noProof/>
              </w:rPr>
              <w:drawing>
                <wp:inline distT="0" distB="0" distL="0" distR="0" wp14:anchorId="7BCBEA56" wp14:editId="58E9EB4A">
                  <wp:extent cx="359665" cy="359665"/>
                  <wp:effectExtent l="0" t="0" r="2540" b="2540"/>
                  <wp:docPr id="334" name="Grafik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476A5553" w14:textId="77777777" w:rsidR="00047076" w:rsidRDefault="00047076" w:rsidP="007D221D">
            <w:pPr>
              <w:widowControl w:val="0"/>
              <w:jc w:val="left"/>
            </w:pPr>
            <w:r>
              <w:rPr>
                <w:color w:val="1F1A17"/>
              </w:rPr>
              <w:t>Orificiu pentru admisia/extracția de aer</w:t>
            </w:r>
          </w:p>
        </w:tc>
      </w:tr>
      <w:tr w:rsidR="00787AC3" w14:paraId="0B09E7D1" w14:textId="77777777" w:rsidTr="007D221D">
        <w:trPr>
          <w:trHeight w:val="170"/>
        </w:trPr>
        <w:tc>
          <w:tcPr>
            <w:tcW w:w="850" w:type="dxa"/>
            <w:vAlign w:val="center"/>
          </w:tcPr>
          <w:p w14:paraId="31DDCACD" w14:textId="77777777" w:rsidR="00047076" w:rsidRDefault="00047076" w:rsidP="007D221D">
            <w:pPr>
              <w:widowControl w:val="0"/>
              <w:jc w:val="left"/>
            </w:pPr>
            <w:r>
              <w:rPr>
                <w:noProof/>
              </w:rPr>
              <w:drawing>
                <wp:inline distT="0" distB="0" distL="0" distR="0" wp14:anchorId="20F44E13" wp14:editId="576400B9">
                  <wp:extent cx="359665" cy="359665"/>
                  <wp:effectExtent l="0" t="0" r="2540" b="2540"/>
                  <wp:docPr id="335" name="Grafi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24B9E81A" w14:textId="77777777" w:rsidR="00047076" w:rsidRDefault="00047076" w:rsidP="007D221D">
            <w:pPr>
              <w:widowControl w:val="0"/>
            </w:pPr>
            <w:r>
              <w:rPr>
                <w:color w:val="1F1A17"/>
              </w:rPr>
              <w:t>Registru de tiraj</w:t>
            </w:r>
          </w:p>
        </w:tc>
      </w:tr>
      <w:tr w:rsidR="00397B79" w14:paraId="6707D2DD" w14:textId="77777777" w:rsidTr="007D221D">
        <w:trPr>
          <w:trHeight w:val="170"/>
        </w:trPr>
        <w:tc>
          <w:tcPr>
            <w:tcW w:w="850" w:type="dxa"/>
            <w:vAlign w:val="center"/>
          </w:tcPr>
          <w:p w14:paraId="160F0383" w14:textId="77777777" w:rsidR="00047076" w:rsidRDefault="00047076" w:rsidP="007D221D">
            <w:pPr>
              <w:widowControl w:val="0"/>
              <w:jc w:val="left"/>
              <w:rPr>
                <w:noProof/>
              </w:rPr>
            </w:pPr>
            <w:r>
              <w:rPr>
                <w:noProof/>
              </w:rPr>
              <w:drawing>
                <wp:inline distT="0" distB="0" distL="0" distR="0" wp14:anchorId="327CA089" wp14:editId="72276DC0">
                  <wp:extent cx="359665" cy="359665"/>
                  <wp:effectExtent l="0" t="0" r="2540" b="2540"/>
                  <wp:docPr id="336" name="Grafik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5906701C" w14:textId="77777777" w:rsidR="00047076" w:rsidRPr="006474A8" w:rsidRDefault="00047076" w:rsidP="007D221D">
            <w:pPr>
              <w:widowControl w:val="0"/>
              <w:jc w:val="left"/>
              <w:rPr>
                <w:rFonts w:cs="Arial"/>
                <w:color w:val="1F1A17"/>
              </w:rPr>
            </w:pPr>
            <w:r>
              <w:t>Plafon cu rezistență la foc adecvată pentru efecte de sus sau din jos; plafonul închide conducta complet față de interiorul compartimentului de incendiu, respectiv, calea de evacuare</w:t>
            </w:r>
          </w:p>
        </w:tc>
      </w:tr>
    </w:tbl>
    <w:p w14:paraId="32314952" w14:textId="77777777" w:rsidR="00047076" w:rsidRDefault="00047076" w:rsidP="001E2B7D">
      <w:pPr>
        <w:widowControl w:val="0"/>
      </w:pPr>
    </w:p>
    <w:p w14:paraId="27D68AE2" w14:textId="77777777" w:rsidR="00985369" w:rsidRPr="003A1A63" w:rsidRDefault="00985369" w:rsidP="001E2B7D">
      <w:pPr>
        <w:widowControl w:val="0"/>
        <w:tabs>
          <w:tab w:val="left" w:pos="284"/>
        </w:tabs>
        <w:ind w:left="284" w:hanging="284"/>
        <w:jc w:val="left"/>
        <w:rPr>
          <w:rFonts w:cs="Arial"/>
          <w:sz w:val="18"/>
        </w:rPr>
      </w:pPr>
      <w:r>
        <w:rPr>
          <w:sz w:val="16"/>
        </w:rPr>
        <w:t>1.</w:t>
      </w:r>
      <w:r>
        <w:rPr>
          <w:sz w:val="18"/>
        </w:rPr>
        <w:tab/>
        <w:t>Rezistența la foc a conductelor trebuie specificată, de asemenea, în locurile unde sunt perforate tavanele sau pereții.</w:t>
      </w:r>
    </w:p>
    <w:p w14:paraId="6C9ACD80" w14:textId="77777777" w:rsidR="00985369" w:rsidRDefault="00985369" w:rsidP="001E2B7D">
      <w:pPr>
        <w:widowControl w:val="0"/>
      </w:pPr>
    </w:p>
    <w:p w14:paraId="09CA99B2" w14:textId="77777777" w:rsidR="00985369" w:rsidRDefault="00985369" w:rsidP="001E2B7D">
      <w:pPr>
        <w:widowControl w:val="0"/>
      </w:pPr>
    </w:p>
    <w:p w14:paraId="3C76EE3F" w14:textId="77777777" w:rsidR="00A1223E" w:rsidRDefault="00A1223E" w:rsidP="001E2B7D">
      <w:pPr>
        <w:widowControl w:val="0"/>
      </w:pPr>
      <w:r>
        <w:br w:type="page"/>
      </w:r>
    </w:p>
    <w:p w14:paraId="399EC3A6" w14:textId="77777777" w:rsidR="00013116" w:rsidRPr="00F311FB" w:rsidRDefault="00013116" w:rsidP="001E2B7D">
      <w:pPr>
        <w:widowControl w:val="0"/>
        <w:ind w:left="851" w:hanging="851"/>
        <w:rPr>
          <w:sz w:val="18"/>
          <w:szCs w:val="18"/>
        </w:rPr>
      </w:pPr>
      <w:r>
        <w:rPr>
          <w:b/>
          <w:sz w:val="18"/>
        </w:rPr>
        <w:lastRenderedPageBreak/>
        <w:t>Figura 3.2: Coridorul principal ventilat</w:t>
      </w:r>
    </w:p>
    <w:p w14:paraId="1AC48C33" w14:textId="77777777" w:rsidR="00013116" w:rsidRDefault="00013116" w:rsidP="001E2B7D">
      <w:pPr>
        <w:widowControl w:val="0"/>
      </w:pPr>
    </w:p>
    <w:p w14:paraId="014352A7" w14:textId="77777777" w:rsidR="00013116" w:rsidRDefault="00013116" w:rsidP="001E2B7D">
      <w:pPr>
        <w:widowControl w:val="0"/>
      </w:pPr>
      <w:r>
        <w:rPr>
          <w:noProof/>
        </w:rPr>
        <w:drawing>
          <wp:anchor distT="0" distB="0" distL="114300" distR="114300" simplePos="0" relativeHeight="251640832" behindDoc="1" locked="0" layoutInCell="1" allowOverlap="1" wp14:anchorId="6DAA519D" wp14:editId="3A09DF68">
            <wp:simplePos x="0" y="0"/>
            <wp:positionH relativeFrom="column">
              <wp:posOffset>4445</wp:posOffset>
            </wp:positionH>
            <wp:positionV relativeFrom="paragraph">
              <wp:posOffset>75565</wp:posOffset>
            </wp:positionV>
            <wp:extent cx="4608000" cy="5040000"/>
            <wp:effectExtent l="0" t="0" r="2540" b="8255"/>
            <wp:wrapNone/>
            <wp:docPr id="343" name="Grafi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20200728_ksa_Bild_3_2.png"/>
                    <pic:cNvPicPr/>
                  </pic:nvPicPr>
                  <pic:blipFill rotWithShape="1">
                    <a:blip r:embed="rId41" cstate="print">
                      <a:extLst>
                        <a:ext uri="{28A0092B-C50C-407E-A947-70E740481C1C}">
                          <a14:useLocalDpi xmlns:a14="http://schemas.microsoft.com/office/drawing/2010/main" val="0"/>
                        </a:ext>
                      </a:extLst>
                    </a:blip>
                    <a:srcRect l="10000" t="6667" r="9944" b="15556"/>
                    <a:stretch/>
                  </pic:blipFill>
                  <pic:spPr bwMode="auto">
                    <a:xfrm>
                      <a:off x="0" y="0"/>
                      <a:ext cx="4608000" cy="50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C68725" w14:textId="77777777" w:rsidR="00013116" w:rsidRDefault="00013116" w:rsidP="001E2B7D">
      <w:pPr>
        <w:widowControl w:val="0"/>
      </w:pPr>
    </w:p>
    <w:p w14:paraId="713B4BF0" w14:textId="77777777" w:rsidR="00013116" w:rsidRDefault="00013116" w:rsidP="001E2B7D">
      <w:pPr>
        <w:widowControl w:val="0"/>
      </w:pPr>
    </w:p>
    <w:p w14:paraId="0ADD360E" w14:textId="77777777" w:rsidR="00013116" w:rsidRDefault="00013116" w:rsidP="001E2B7D">
      <w:pPr>
        <w:widowControl w:val="0"/>
      </w:pPr>
    </w:p>
    <w:p w14:paraId="636F7CB1" w14:textId="77777777" w:rsidR="00013116" w:rsidRDefault="00013116" w:rsidP="001E2B7D">
      <w:pPr>
        <w:widowControl w:val="0"/>
      </w:pPr>
    </w:p>
    <w:p w14:paraId="470F88B0" w14:textId="77777777" w:rsidR="00013116" w:rsidRDefault="00013116" w:rsidP="001E2B7D">
      <w:pPr>
        <w:widowControl w:val="0"/>
      </w:pPr>
    </w:p>
    <w:p w14:paraId="39FBA17A" w14:textId="77777777" w:rsidR="00013116" w:rsidRDefault="00013116" w:rsidP="001E2B7D">
      <w:pPr>
        <w:widowControl w:val="0"/>
      </w:pPr>
    </w:p>
    <w:p w14:paraId="056EA17C" w14:textId="77777777" w:rsidR="00013116" w:rsidRDefault="00013116" w:rsidP="001E2B7D">
      <w:pPr>
        <w:widowControl w:val="0"/>
      </w:pPr>
    </w:p>
    <w:p w14:paraId="0035D590" w14:textId="77777777" w:rsidR="00013116" w:rsidRDefault="00013116" w:rsidP="001E2B7D">
      <w:pPr>
        <w:widowControl w:val="0"/>
      </w:pPr>
    </w:p>
    <w:p w14:paraId="2C4E9BAD" w14:textId="77777777" w:rsidR="00013116" w:rsidRDefault="00013116" w:rsidP="001E2B7D">
      <w:pPr>
        <w:widowControl w:val="0"/>
      </w:pPr>
    </w:p>
    <w:p w14:paraId="5EB715B0" w14:textId="77777777" w:rsidR="00013116" w:rsidRDefault="00013116" w:rsidP="001E2B7D">
      <w:pPr>
        <w:widowControl w:val="0"/>
      </w:pPr>
    </w:p>
    <w:p w14:paraId="30C7E0FF" w14:textId="77777777" w:rsidR="00013116" w:rsidRDefault="00013116" w:rsidP="001E2B7D">
      <w:pPr>
        <w:widowControl w:val="0"/>
      </w:pPr>
    </w:p>
    <w:p w14:paraId="7F0F6B3A" w14:textId="77777777" w:rsidR="00013116" w:rsidRDefault="00013116" w:rsidP="001E2B7D">
      <w:pPr>
        <w:widowControl w:val="0"/>
      </w:pPr>
    </w:p>
    <w:p w14:paraId="0D91930C" w14:textId="77777777" w:rsidR="00013116" w:rsidRDefault="00013116" w:rsidP="001E2B7D">
      <w:pPr>
        <w:widowControl w:val="0"/>
      </w:pPr>
    </w:p>
    <w:p w14:paraId="24C2FA52" w14:textId="77777777" w:rsidR="00013116" w:rsidRDefault="00013116" w:rsidP="001E2B7D">
      <w:pPr>
        <w:widowControl w:val="0"/>
      </w:pPr>
    </w:p>
    <w:p w14:paraId="6709CFCA" w14:textId="77777777" w:rsidR="00013116" w:rsidRDefault="00013116" w:rsidP="001E2B7D">
      <w:pPr>
        <w:widowControl w:val="0"/>
      </w:pPr>
    </w:p>
    <w:p w14:paraId="7E755477" w14:textId="77777777" w:rsidR="00013116" w:rsidRDefault="00013116" w:rsidP="001E2B7D">
      <w:pPr>
        <w:widowControl w:val="0"/>
      </w:pPr>
    </w:p>
    <w:p w14:paraId="7636627F" w14:textId="77777777" w:rsidR="00013116" w:rsidRDefault="00013116" w:rsidP="001E2B7D">
      <w:pPr>
        <w:widowControl w:val="0"/>
      </w:pPr>
    </w:p>
    <w:p w14:paraId="1F6D995A" w14:textId="77777777" w:rsidR="00013116" w:rsidRDefault="00013116" w:rsidP="001E2B7D">
      <w:pPr>
        <w:widowControl w:val="0"/>
      </w:pPr>
    </w:p>
    <w:p w14:paraId="4AA0C4DF" w14:textId="77777777" w:rsidR="00013116" w:rsidRDefault="00013116" w:rsidP="001E2B7D">
      <w:pPr>
        <w:widowControl w:val="0"/>
      </w:pPr>
    </w:p>
    <w:p w14:paraId="14AD7B2D" w14:textId="77777777" w:rsidR="00013116" w:rsidRDefault="00013116" w:rsidP="001E2B7D">
      <w:pPr>
        <w:widowControl w:val="0"/>
      </w:pPr>
    </w:p>
    <w:p w14:paraId="5E5B30DB" w14:textId="77777777" w:rsidR="00013116" w:rsidRDefault="00013116" w:rsidP="001E2B7D">
      <w:pPr>
        <w:widowControl w:val="0"/>
      </w:pPr>
    </w:p>
    <w:p w14:paraId="6B6E34A5" w14:textId="77777777" w:rsidR="00013116" w:rsidRDefault="00013116" w:rsidP="001E2B7D">
      <w:pPr>
        <w:widowControl w:val="0"/>
      </w:pPr>
    </w:p>
    <w:p w14:paraId="7DE69E24" w14:textId="77777777" w:rsidR="00013116" w:rsidRDefault="00013116" w:rsidP="001E2B7D">
      <w:pPr>
        <w:widowControl w:val="0"/>
      </w:pPr>
    </w:p>
    <w:p w14:paraId="134DC331" w14:textId="77777777" w:rsidR="00013116" w:rsidRDefault="00013116" w:rsidP="001E2B7D">
      <w:pPr>
        <w:widowControl w:val="0"/>
      </w:pPr>
    </w:p>
    <w:p w14:paraId="2945E8DF" w14:textId="77777777" w:rsidR="00013116" w:rsidRDefault="00013116" w:rsidP="001E2B7D">
      <w:pPr>
        <w:widowControl w:val="0"/>
      </w:pPr>
    </w:p>
    <w:p w14:paraId="7A038415" w14:textId="77777777" w:rsidR="00013116" w:rsidRDefault="00013116" w:rsidP="001E2B7D">
      <w:pPr>
        <w:widowControl w:val="0"/>
      </w:pPr>
    </w:p>
    <w:p w14:paraId="73EF07FF" w14:textId="77777777" w:rsidR="00013116" w:rsidRDefault="00013116" w:rsidP="001E2B7D">
      <w:pPr>
        <w:widowControl w:val="0"/>
      </w:pPr>
    </w:p>
    <w:p w14:paraId="3412B0E8" w14:textId="77777777" w:rsidR="00013116" w:rsidRDefault="00013116" w:rsidP="001E2B7D">
      <w:pPr>
        <w:widowControl w:val="0"/>
      </w:pPr>
    </w:p>
    <w:p w14:paraId="4C198414" w14:textId="77777777" w:rsidR="00013116" w:rsidRDefault="00013116" w:rsidP="001E2B7D">
      <w:pPr>
        <w:widowControl w:val="0"/>
      </w:pPr>
    </w:p>
    <w:p w14:paraId="09ECDE44" w14:textId="77777777" w:rsidR="00013116" w:rsidRDefault="00013116" w:rsidP="001E2B7D">
      <w:pPr>
        <w:widowControl w:val="0"/>
      </w:pP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134"/>
        <w:gridCol w:w="7937"/>
      </w:tblGrid>
      <w:tr w:rsidR="00013116" w14:paraId="4C8F1390" w14:textId="77777777" w:rsidTr="006F68F5">
        <w:trPr>
          <w:trHeight w:val="397"/>
        </w:trPr>
        <w:tc>
          <w:tcPr>
            <w:tcW w:w="1134" w:type="dxa"/>
            <w:vAlign w:val="center"/>
          </w:tcPr>
          <w:p w14:paraId="5F1798DD" w14:textId="77777777" w:rsidR="00013116" w:rsidRDefault="00215064" w:rsidP="006F68F5">
            <w:pPr>
              <w:widowControl w:val="0"/>
              <w:jc w:val="left"/>
              <w:rPr>
                <w:noProof/>
              </w:rPr>
            </w:pPr>
            <w:r>
              <w:t xml:space="preserve">     </w:t>
            </w:r>
            <w:r>
              <w:rPr>
                <w:sz w:val="24"/>
              </w:rPr>
              <w:t>f</w:t>
            </w:r>
          </w:p>
        </w:tc>
        <w:tc>
          <w:tcPr>
            <w:tcW w:w="7937" w:type="dxa"/>
            <w:vAlign w:val="center"/>
          </w:tcPr>
          <w:p w14:paraId="27503F09" w14:textId="77777777" w:rsidR="00013116" w:rsidRPr="0004050A" w:rsidRDefault="00013116" w:rsidP="006F68F5">
            <w:pPr>
              <w:widowControl w:val="0"/>
              <w:jc w:val="left"/>
              <w:rPr>
                <w:rFonts w:cs="Arial"/>
                <w:color w:val="1F1A17"/>
              </w:rPr>
            </w:pPr>
            <w:r>
              <w:rPr>
                <w:color w:val="1F1A17"/>
              </w:rPr>
              <w:t>Coridor principal</w:t>
            </w:r>
          </w:p>
        </w:tc>
      </w:tr>
      <w:tr w:rsidR="00215064" w14:paraId="372FE341" w14:textId="77777777" w:rsidTr="006F68F5">
        <w:trPr>
          <w:trHeight w:val="397"/>
        </w:trPr>
        <w:tc>
          <w:tcPr>
            <w:tcW w:w="1134" w:type="dxa"/>
            <w:vAlign w:val="center"/>
          </w:tcPr>
          <w:p w14:paraId="27EE463E" w14:textId="77777777" w:rsidR="00013116" w:rsidRPr="00397B79" w:rsidRDefault="00013116" w:rsidP="006F68F5">
            <w:pPr>
              <w:widowControl w:val="0"/>
              <w:jc w:val="left"/>
              <w:rPr>
                <w:noProof/>
                <w:sz w:val="24"/>
                <w:szCs w:val="24"/>
              </w:rPr>
            </w:pPr>
            <w:r>
              <w:rPr>
                <w:sz w:val="24"/>
              </w:rPr>
              <w:t>e,g,h, j</w:t>
            </w:r>
          </w:p>
        </w:tc>
        <w:tc>
          <w:tcPr>
            <w:tcW w:w="7937" w:type="dxa"/>
            <w:vAlign w:val="center"/>
          </w:tcPr>
          <w:p w14:paraId="7B098493" w14:textId="77777777" w:rsidR="00013116" w:rsidRPr="0004050A" w:rsidRDefault="00397B79" w:rsidP="006F68F5">
            <w:pPr>
              <w:widowControl w:val="0"/>
              <w:rPr>
                <w:rFonts w:cs="Arial"/>
                <w:color w:val="1F1A17"/>
              </w:rPr>
            </w:pPr>
            <w:r>
              <w:rPr>
                <w:color w:val="1F1A17"/>
              </w:rPr>
              <w:t>Zonele separate de cele din categoria f în ceea ce privește protecția împotriva incendiilor</w:t>
            </w:r>
          </w:p>
        </w:tc>
      </w:tr>
      <w:tr w:rsidR="00215064" w14:paraId="381A3F83" w14:textId="77777777" w:rsidTr="006F68F5">
        <w:trPr>
          <w:trHeight w:val="170"/>
        </w:trPr>
        <w:tc>
          <w:tcPr>
            <w:tcW w:w="1134" w:type="dxa"/>
            <w:vAlign w:val="center"/>
          </w:tcPr>
          <w:p w14:paraId="432E0529" w14:textId="77777777" w:rsidR="00013116" w:rsidRDefault="00013116" w:rsidP="006F68F5">
            <w:pPr>
              <w:widowControl w:val="0"/>
              <w:jc w:val="left"/>
            </w:pPr>
            <w:r>
              <w:rPr>
                <w:noProof/>
              </w:rPr>
              <w:drawing>
                <wp:inline distT="0" distB="0" distL="0" distR="0" wp14:anchorId="27CC7DDC" wp14:editId="6B053C08">
                  <wp:extent cx="359665" cy="359665"/>
                  <wp:effectExtent l="0" t="0" r="2540" b="2540"/>
                  <wp:docPr id="338" name="Grafi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5788D9D9" w14:textId="77777777" w:rsidR="00013116" w:rsidRDefault="00013116" w:rsidP="006F68F5">
            <w:pPr>
              <w:widowControl w:val="0"/>
              <w:jc w:val="left"/>
            </w:pPr>
            <w:r>
              <w:rPr>
                <w:color w:val="1F1A17"/>
              </w:rPr>
              <w:t>Conductă fără rezistență la foc</w:t>
            </w:r>
          </w:p>
        </w:tc>
      </w:tr>
      <w:tr w:rsidR="00215064" w14:paraId="16EC1E00" w14:textId="77777777" w:rsidTr="006F68F5">
        <w:trPr>
          <w:trHeight w:val="170"/>
        </w:trPr>
        <w:tc>
          <w:tcPr>
            <w:tcW w:w="1134" w:type="dxa"/>
            <w:vAlign w:val="center"/>
          </w:tcPr>
          <w:p w14:paraId="62034AB9" w14:textId="77777777" w:rsidR="00013116" w:rsidRDefault="00013116" w:rsidP="006F68F5">
            <w:pPr>
              <w:widowControl w:val="0"/>
              <w:jc w:val="left"/>
            </w:pPr>
            <w:r>
              <w:rPr>
                <w:noProof/>
              </w:rPr>
              <w:drawing>
                <wp:inline distT="0" distB="0" distL="0" distR="0" wp14:anchorId="42DCFA50" wp14:editId="327BAF32">
                  <wp:extent cx="359665" cy="359665"/>
                  <wp:effectExtent l="0" t="0" r="2540" b="2540"/>
                  <wp:docPr id="339" name="Grafik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335675A6" w14:textId="77777777" w:rsidR="00013116" w:rsidRDefault="00013116" w:rsidP="006F68F5">
            <w:pPr>
              <w:widowControl w:val="0"/>
              <w:jc w:val="left"/>
            </w:pPr>
            <w:r>
              <w:rPr>
                <w:color w:val="1F1A17"/>
              </w:rPr>
              <w:t>Conductă cu rezistență la foc; în coridoarele cu pereți ignifugați cu tablă de oțel, a se vedea secțiunea 4 din orientare</w:t>
            </w:r>
            <w:r>
              <w:rPr>
                <w:color w:val="1F1A17"/>
                <w:sz w:val="16"/>
              </w:rPr>
              <w:t>1)</w:t>
            </w:r>
          </w:p>
        </w:tc>
      </w:tr>
      <w:tr w:rsidR="00215064" w14:paraId="4F886C72" w14:textId="77777777" w:rsidTr="006F68F5">
        <w:trPr>
          <w:trHeight w:val="170"/>
        </w:trPr>
        <w:tc>
          <w:tcPr>
            <w:tcW w:w="1134" w:type="dxa"/>
            <w:vAlign w:val="center"/>
          </w:tcPr>
          <w:p w14:paraId="7B479E6B" w14:textId="77777777" w:rsidR="00013116" w:rsidRDefault="00013116" w:rsidP="006F68F5">
            <w:pPr>
              <w:widowControl w:val="0"/>
              <w:jc w:val="left"/>
            </w:pPr>
            <w:r>
              <w:rPr>
                <w:noProof/>
              </w:rPr>
              <w:drawing>
                <wp:inline distT="0" distB="0" distL="0" distR="0" wp14:anchorId="4DFCECBA" wp14:editId="7B12740F">
                  <wp:extent cx="359665" cy="359665"/>
                  <wp:effectExtent l="0" t="0" r="2540" b="2540"/>
                  <wp:docPr id="340" name="Grafik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05956676" w14:textId="77777777" w:rsidR="00013116" w:rsidRDefault="00013116" w:rsidP="006F68F5">
            <w:pPr>
              <w:widowControl w:val="0"/>
              <w:jc w:val="left"/>
            </w:pPr>
            <w:r>
              <w:rPr>
                <w:color w:val="1F1A17"/>
              </w:rPr>
              <w:t>Orificiu pentru admisia/extracția de aer</w:t>
            </w:r>
          </w:p>
        </w:tc>
      </w:tr>
      <w:tr w:rsidR="00013116" w14:paraId="08A3E2C7" w14:textId="77777777" w:rsidTr="006F68F5">
        <w:trPr>
          <w:trHeight w:val="170"/>
        </w:trPr>
        <w:tc>
          <w:tcPr>
            <w:tcW w:w="1134" w:type="dxa"/>
            <w:vAlign w:val="center"/>
          </w:tcPr>
          <w:p w14:paraId="3FB5385E" w14:textId="77777777" w:rsidR="00013116" w:rsidRDefault="00013116" w:rsidP="006F68F5">
            <w:pPr>
              <w:widowControl w:val="0"/>
              <w:jc w:val="left"/>
            </w:pPr>
            <w:r>
              <w:rPr>
                <w:noProof/>
              </w:rPr>
              <w:drawing>
                <wp:inline distT="0" distB="0" distL="0" distR="0" wp14:anchorId="0DFB5126" wp14:editId="7D64CF48">
                  <wp:extent cx="359665" cy="359665"/>
                  <wp:effectExtent l="0" t="0" r="2540" b="2540"/>
                  <wp:docPr id="341" name="Grafik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264037A8" w14:textId="77777777" w:rsidR="00013116" w:rsidRDefault="00013116" w:rsidP="006F68F5">
            <w:pPr>
              <w:widowControl w:val="0"/>
            </w:pPr>
            <w:r>
              <w:rPr>
                <w:color w:val="1F1A17"/>
              </w:rPr>
              <w:t>Registru de tiraj</w:t>
            </w:r>
          </w:p>
        </w:tc>
      </w:tr>
      <w:tr w:rsidR="00013116" w14:paraId="48EE78CF" w14:textId="77777777" w:rsidTr="006F68F5">
        <w:trPr>
          <w:trHeight w:val="170"/>
        </w:trPr>
        <w:tc>
          <w:tcPr>
            <w:tcW w:w="1134" w:type="dxa"/>
            <w:vAlign w:val="center"/>
          </w:tcPr>
          <w:p w14:paraId="123FAF5B" w14:textId="77777777" w:rsidR="00013116" w:rsidRDefault="00013116" w:rsidP="006F68F5">
            <w:pPr>
              <w:widowControl w:val="0"/>
              <w:jc w:val="left"/>
              <w:rPr>
                <w:noProof/>
              </w:rPr>
            </w:pPr>
            <w:r>
              <w:rPr>
                <w:noProof/>
              </w:rPr>
              <w:drawing>
                <wp:inline distT="0" distB="0" distL="0" distR="0" wp14:anchorId="1F70EB01" wp14:editId="49F443EE">
                  <wp:extent cx="359665" cy="359665"/>
                  <wp:effectExtent l="0" t="0" r="2540" b="2540"/>
                  <wp:docPr id="342" name="Grafi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3036FF57" w14:textId="77777777" w:rsidR="00013116" w:rsidRPr="006474A8" w:rsidRDefault="00397B79" w:rsidP="006F68F5">
            <w:pPr>
              <w:pStyle w:val="BodyText2"/>
              <w:widowControl w:val="0"/>
              <w:spacing w:line="240" w:lineRule="auto"/>
              <w:rPr>
                <w:rFonts w:cs="Arial"/>
                <w:color w:val="1F1A17"/>
              </w:rPr>
            </w:pPr>
            <w:r>
              <w:rPr>
                <w:rFonts w:ascii="Arial" w:hAnsi="Arial"/>
                <w:sz w:val="20"/>
              </w:rPr>
              <w:t>Tavan suspendat cu rezistență la foc adecvată pentru efectele produse din partea de sus sau de jos; tavanul închide conducta complet față de interiorul compartimentului de incendiu, respectiv, calea de evacuare</w:t>
            </w:r>
          </w:p>
        </w:tc>
      </w:tr>
      <w:tr w:rsidR="00397B79" w14:paraId="6B93E6FF" w14:textId="77777777" w:rsidTr="006F68F5">
        <w:trPr>
          <w:trHeight w:val="170"/>
        </w:trPr>
        <w:tc>
          <w:tcPr>
            <w:tcW w:w="1134" w:type="dxa"/>
            <w:vAlign w:val="center"/>
          </w:tcPr>
          <w:p w14:paraId="7F9D6C9F" w14:textId="77777777" w:rsidR="00397B79" w:rsidRDefault="00397B79" w:rsidP="006F68F5">
            <w:pPr>
              <w:widowControl w:val="0"/>
              <w:jc w:val="left"/>
              <w:rPr>
                <w:noProof/>
              </w:rPr>
            </w:pPr>
            <w:r>
              <w:rPr>
                <w:noProof/>
              </w:rPr>
              <w:drawing>
                <wp:inline distT="0" distB="0" distL="0" distR="0" wp14:anchorId="3ADECEA3" wp14:editId="10AA2081">
                  <wp:extent cx="359665" cy="359665"/>
                  <wp:effectExtent l="0" t="0" r="2540" b="2540"/>
                  <wp:docPr id="344" name="Grafi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20200728_ksa_Symbole15_Klappe-Unterdeck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555CFE48" w14:textId="77777777" w:rsidR="00397B79" w:rsidRPr="00305907" w:rsidRDefault="00397B79" w:rsidP="006F68F5">
            <w:pPr>
              <w:widowControl w:val="0"/>
              <w:rPr>
                <w:rFonts w:cs="Arial"/>
                <w:bCs/>
              </w:rPr>
            </w:pPr>
            <w:r>
              <w:rPr>
                <w:color w:val="1F1A17"/>
              </w:rPr>
              <w:t>Registru de tiraj pentru instalarea în tavane suspendate cu rezistență la foc</w:t>
            </w:r>
          </w:p>
        </w:tc>
      </w:tr>
    </w:tbl>
    <w:p w14:paraId="2411B27C" w14:textId="77777777" w:rsidR="00397B79" w:rsidRDefault="00397B79" w:rsidP="001E2B7D">
      <w:pPr>
        <w:widowControl w:val="0"/>
      </w:pPr>
    </w:p>
    <w:p w14:paraId="55F8FD9C" w14:textId="77777777" w:rsidR="00013116" w:rsidRDefault="00013116" w:rsidP="001E2B7D">
      <w:pPr>
        <w:widowControl w:val="0"/>
        <w:tabs>
          <w:tab w:val="left" w:pos="284"/>
        </w:tabs>
        <w:ind w:left="284" w:hanging="284"/>
        <w:jc w:val="left"/>
      </w:pPr>
      <w:r>
        <w:rPr>
          <w:sz w:val="16"/>
        </w:rPr>
        <w:t>1.</w:t>
      </w:r>
      <w:r>
        <w:rPr>
          <w:sz w:val="18"/>
        </w:rPr>
        <w:tab/>
        <w:t>Rezistența la foc a conductelor trebuie specificată, de asemenea, în locurile unde sunt perforate tavanele sau pereții.</w:t>
      </w:r>
      <w:r>
        <w:br w:type="page"/>
      </w:r>
    </w:p>
    <w:p w14:paraId="4C263D36" w14:textId="7B2A83F8" w:rsidR="00787AC3" w:rsidRPr="00BD0CE6" w:rsidRDefault="00D3517C" w:rsidP="00BD0CE6">
      <w:pPr>
        <w:pStyle w:val="Heading1"/>
        <w:jc w:val="left"/>
      </w:pPr>
      <w:bookmarkStart w:id="72" w:name="_Toc98855903"/>
      <w:bookmarkStart w:id="73" w:name="_Toc98856335"/>
      <w:bookmarkStart w:id="74" w:name="_Toc103169475"/>
      <w:r>
        <w:rPr>
          <w:noProof/>
        </w:rPr>
        <w:lastRenderedPageBreak/>
        <mc:AlternateContent>
          <mc:Choice Requires="wpg">
            <w:drawing>
              <wp:anchor distT="0" distB="0" distL="114300" distR="114300" simplePos="0" relativeHeight="251662336" behindDoc="1" locked="0" layoutInCell="1" allowOverlap="1" wp14:anchorId="69ADADCE" wp14:editId="7430E213">
                <wp:simplePos x="0" y="0"/>
                <wp:positionH relativeFrom="column">
                  <wp:posOffset>6019</wp:posOffset>
                </wp:positionH>
                <wp:positionV relativeFrom="paragraph">
                  <wp:posOffset>554659</wp:posOffset>
                </wp:positionV>
                <wp:extent cx="4732655" cy="4668024"/>
                <wp:effectExtent l="0" t="0" r="0" b="0"/>
                <wp:wrapNone/>
                <wp:docPr id="355" name="Gruppieren 355"/>
                <wp:cNvGraphicFramePr/>
                <a:graphic xmlns:a="http://schemas.openxmlformats.org/drawingml/2006/main">
                  <a:graphicData uri="http://schemas.microsoft.com/office/word/2010/wordprocessingGroup">
                    <wpg:wgp>
                      <wpg:cNvGrpSpPr/>
                      <wpg:grpSpPr>
                        <a:xfrm>
                          <a:off x="0" y="0"/>
                          <a:ext cx="4732655" cy="4668024"/>
                          <a:chOff x="0" y="-222640"/>
                          <a:chExt cx="4733136" cy="4668275"/>
                        </a:xfrm>
                      </wpg:grpSpPr>
                      <pic:pic xmlns:pic="http://schemas.openxmlformats.org/drawingml/2006/picture">
                        <pic:nvPicPr>
                          <pic:cNvPr id="345" name="Grafik 345"/>
                          <pic:cNvPicPr>
                            <a:picLocks noChangeAspect="1"/>
                          </pic:cNvPicPr>
                        </pic:nvPicPr>
                        <pic:blipFill rotWithShape="1">
                          <a:blip r:embed="rId43" cstate="print">
                            <a:extLst>
                              <a:ext uri="{28A0092B-C50C-407E-A947-70E740481C1C}">
                                <a14:useLocalDpi xmlns:a14="http://schemas.microsoft.com/office/drawing/2010/main" val="0"/>
                              </a:ext>
                            </a:extLst>
                          </a:blip>
                          <a:srcRect l="10002" t="6156" r="9943" b="9232"/>
                          <a:stretch/>
                        </pic:blipFill>
                        <pic:spPr bwMode="auto">
                          <a:xfrm>
                            <a:off x="0" y="487680"/>
                            <a:ext cx="4606925" cy="3957955"/>
                          </a:xfrm>
                          <a:prstGeom prst="rect">
                            <a:avLst/>
                          </a:prstGeom>
                          <a:ln>
                            <a:noFill/>
                          </a:ln>
                          <a:extLst>
                            <a:ext uri="{53640926-AAD7-44D8-BBD7-CCE9431645EC}">
                              <a14:shadowObscured xmlns:a14="http://schemas.microsoft.com/office/drawing/2010/main"/>
                            </a:ext>
                          </a:extLst>
                        </pic:spPr>
                      </pic:pic>
                      <wpg:grpSp>
                        <wpg:cNvPr id="331" name="Gruppieren 331"/>
                        <wpg:cNvGrpSpPr/>
                        <wpg:grpSpPr>
                          <a:xfrm>
                            <a:off x="0" y="-23854"/>
                            <a:ext cx="1280051" cy="877051"/>
                            <a:chOff x="0" y="-176012"/>
                            <a:chExt cx="1280232" cy="875845"/>
                          </a:xfrm>
                        </wpg:grpSpPr>
                        <wps:wsp>
                          <wps:cNvPr id="23" name="Textfeld 2"/>
                          <wps:cNvSpPr txBox="1">
                            <a:spLocks noChangeArrowheads="1"/>
                          </wps:cNvSpPr>
                          <wps:spPr bwMode="auto">
                            <a:xfrm>
                              <a:off x="0" y="-176012"/>
                              <a:ext cx="1044000" cy="356012"/>
                            </a:xfrm>
                            <a:prstGeom prst="rect">
                              <a:avLst/>
                            </a:prstGeom>
                            <a:solidFill>
                              <a:srgbClr val="FFFFFF"/>
                            </a:solidFill>
                            <a:ln w="9525">
                              <a:noFill/>
                              <a:miter lim="800000"/>
                              <a:headEnd/>
                              <a:tailEnd/>
                            </a:ln>
                          </wps:spPr>
                          <wps:txbx>
                            <w:txbxContent>
                              <w:p w14:paraId="328D7168" w14:textId="77777777" w:rsidR="00182071" w:rsidRDefault="00182071" w:rsidP="004757EB">
                                <w:pPr>
                                  <w:spacing w:line="240" w:lineRule="auto"/>
                                  <w:jc w:val="left"/>
                                </w:pPr>
                                <w:r>
                                  <w:t>Centrală de ventilație</w:t>
                                </w:r>
                              </w:p>
                            </w:txbxContent>
                          </wps:txbx>
                          <wps:bodyPr rot="0" vert="horz" wrap="square" lIns="0" tIns="0" rIns="0" bIns="0" anchor="b" anchorCtr="0">
                            <a:noAutofit/>
                          </wps:bodyPr>
                        </wps:wsp>
                        <wps:wsp>
                          <wps:cNvPr id="302" name="Verbinder: gewinkelt 302"/>
                          <wps:cNvCnPr/>
                          <wps:spPr>
                            <a:xfrm>
                              <a:off x="19041" y="215900"/>
                              <a:ext cx="1261191" cy="483933"/>
                            </a:xfrm>
                            <a:prstGeom prst="bentConnector3">
                              <a:avLst>
                                <a:gd name="adj1" fmla="val 99546"/>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07" name="Gruppieren 307"/>
                        <wpg:cNvGrpSpPr/>
                        <wpg:grpSpPr>
                          <a:xfrm>
                            <a:off x="2929497" y="-214689"/>
                            <a:ext cx="1803639" cy="697122"/>
                            <a:chOff x="-34687" y="-214763"/>
                            <a:chExt cx="1803793" cy="697363"/>
                          </a:xfrm>
                        </wpg:grpSpPr>
                        <wps:wsp>
                          <wps:cNvPr id="301" name="Textfeld 2"/>
                          <wps:cNvSpPr txBox="1">
                            <a:spLocks noChangeArrowheads="1"/>
                          </wps:cNvSpPr>
                          <wps:spPr bwMode="auto">
                            <a:xfrm>
                              <a:off x="-30484" y="-214763"/>
                              <a:ext cx="1799590" cy="574155"/>
                            </a:xfrm>
                            <a:prstGeom prst="rect">
                              <a:avLst/>
                            </a:prstGeom>
                            <a:solidFill>
                              <a:srgbClr val="FFFFFF"/>
                            </a:solidFill>
                            <a:ln w="9525">
                              <a:noFill/>
                              <a:miter lim="800000"/>
                              <a:headEnd/>
                              <a:tailEnd/>
                            </a:ln>
                          </wps:spPr>
                          <wps:txbx>
                            <w:txbxContent>
                              <w:p w14:paraId="16B330DD" w14:textId="77777777" w:rsidR="00182071" w:rsidRDefault="00182071" w:rsidP="004757EB">
                                <w:pPr>
                                  <w:spacing w:line="240" w:lineRule="auto"/>
                                  <w:jc w:val="left"/>
                                </w:pPr>
                                <w:r>
                                  <w:t>Dispozitiv de extracție a fumului</w:t>
                                </w:r>
                              </w:p>
                              <w:p w14:paraId="7366455B" w14:textId="77777777" w:rsidR="00182071" w:rsidRDefault="00182071" w:rsidP="004757EB">
                                <w:pPr>
                                  <w:spacing w:line="240" w:lineRule="auto"/>
                                  <w:jc w:val="left"/>
                                </w:pPr>
                                <w:r>
                                  <w:t>(secțiune transversală liberă ≥ 2,5 A</w:t>
                                </w:r>
                                <w:r>
                                  <w:rPr>
                                    <w:sz w:val="16"/>
                                  </w:rPr>
                                  <w:t>H</w:t>
                                </w:r>
                                <w:r>
                                  <w:t>)</w:t>
                                </w:r>
                              </w:p>
                            </w:txbxContent>
                          </wps:txbx>
                          <wps:bodyPr rot="0" vert="horz" wrap="square" lIns="0" tIns="0" rIns="0" bIns="0" anchor="b" anchorCtr="0">
                            <a:noAutofit/>
                          </wps:bodyPr>
                        </wps:wsp>
                        <wps:wsp>
                          <wps:cNvPr id="319" name="Verbinder: gewinkelt 319"/>
                          <wps:cNvCnPr/>
                          <wps:spPr>
                            <a:xfrm>
                              <a:off x="304800" y="368300"/>
                              <a:ext cx="254000" cy="11430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Gerader Verbinder 328"/>
                          <wps:cNvCnPr/>
                          <wps:spPr>
                            <a:xfrm>
                              <a:off x="-34687" y="368300"/>
                              <a:ext cx="162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30" name="Gruppieren 330"/>
                        <wpg:cNvGrpSpPr/>
                        <wpg:grpSpPr>
                          <a:xfrm>
                            <a:off x="1518854" y="-222640"/>
                            <a:ext cx="1248482" cy="1124081"/>
                            <a:chOff x="-73732" y="-375169"/>
                            <a:chExt cx="1248588" cy="1124469"/>
                          </a:xfrm>
                        </wpg:grpSpPr>
                        <wps:wsp>
                          <wps:cNvPr id="299" name="Textfeld 2"/>
                          <wps:cNvSpPr txBox="1">
                            <a:spLocks noChangeArrowheads="1"/>
                          </wps:cNvSpPr>
                          <wps:spPr bwMode="auto">
                            <a:xfrm>
                              <a:off x="-73732" y="-375169"/>
                              <a:ext cx="1248588" cy="554846"/>
                            </a:xfrm>
                            <a:prstGeom prst="rect">
                              <a:avLst/>
                            </a:prstGeom>
                            <a:solidFill>
                              <a:srgbClr val="FFFFFF"/>
                            </a:solidFill>
                            <a:ln w="9525">
                              <a:noFill/>
                              <a:miter lim="800000"/>
                              <a:headEnd/>
                              <a:tailEnd/>
                            </a:ln>
                          </wps:spPr>
                          <wps:txbx>
                            <w:txbxContent>
                              <w:p w14:paraId="7C5C00E1" w14:textId="77777777" w:rsidR="00182071" w:rsidRDefault="00182071" w:rsidP="004757EB">
                                <w:pPr>
                                  <w:spacing w:line="240" w:lineRule="auto"/>
                                  <w:jc w:val="left"/>
                                </w:pPr>
                                <w:r>
                                  <w:t>Barieră care protejează împotriva căldurii radiate</w:t>
                                </w:r>
                              </w:p>
                            </w:txbxContent>
                          </wps:txbx>
                          <wps:bodyPr rot="0" vert="horz" wrap="square" lIns="0" tIns="0" rIns="0" bIns="0" anchor="b" anchorCtr="0">
                            <a:noAutofit/>
                          </wps:bodyPr>
                        </wps:wsp>
                        <wps:wsp>
                          <wps:cNvPr id="315" name="Verbinder: gewinkelt 315"/>
                          <wps:cNvCnPr/>
                          <wps:spPr>
                            <a:xfrm flipH="1">
                              <a:off x="6350" y="215900"/>
                              <a:ext cx="1008000" cy="52705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Verbinder: gewinkelt 318"/>
                          <wps:cNvCnPr/>
                          <wps:spPr>
                            <a:xfrm>
                              <a:off x="469900" y="215900"/>
                              <a:ext cx="260350" cy="53340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69ADADCE" id="Gruppieren 355" o:spid="_x0000_s1029" style="position:absolute;left:0;text-align:left;margin-left:.45pt;margin-top:43.65pt;width:372.65pt;height:367.55pt;z-index:-251654144;mso-height-relative:margin" coordorigin=",-2226" coordsize="47331,46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45" o:spid="_x0000_s1030" type="#_x0000_t75" style="position:absolute;top:4876;width:46069;height:39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">
                  <v:imagedata r:id="rId44" o:title="" croptop="4034f" cropbottom="6050f" cropleft="6555f" cropright="6516f"/>
                </v:shape>
                <v:group id="Gruppieren 331" o:spid="_x0000_s1031" style="position:absolute;top:-238;width:12800;height:8769" coordorigin=",-1760" coordsize="12802,8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Textfeld 2" o:spid="_x0000_s1032" type="#_x0000_t202" style="position:absolute;top:-1760;width:10440;height:35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" stroked="f">
                    <v:textbox inset="0,0,0,0">
                      <w:txbxContent>
                        <w:p w14:paraId="328D7168" w14:textId="77777777" w:rsidR="00182071" w:rsidRDefault="00182071" w:rsidP="004757EB">
                          <w:pPr>
                            <w:spacing w:line="240" w:lineRule="auto"/>
                            <w:jc w:val="left"/>
                          </w:pPr>
                          <w:r>
                            <w:t>Centrală de ventilație</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Verbinder: gewinkelt 302" o:spid="_x0000_s1033" type="#_x0000_t34" style="position:absolute;left:190;top:2159;width:12612;height:483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" adj="21502" strokecolor="black [3213]" strokeweight=".5pt"/>
                </v:group>
                <v:group id="Gruppieren 307" o:spid="_x0000_s1034" style="position:absolute;left:29294;top:-2146;width:18037;height:6970" coordorigin="-346,-2147" coordsize="18037,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Textfeld 2" o:spid="_x0000_s1035" type="#_x0000_t202" style="position:absolute;left:-304;top:-2147;width:17995;height:57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" stroked="f">
                    <v:textbox inset="0,0,0,0">
                      <w:txbxContent>
                        <w:p w14:paraId="16B330DD" w14:textId="77777777" w:rsidR="00182071" w:rsidRDefault="00182071" w:rsidP="004757EB">
                          <w:pPr>
                            <w:spacing w:line="240" w:lineRule="auto"/>
                            <w:jc w:val="left"/>
                          </w:pPr>
                          <w:r>
                            <w:t>Dispozitiv de extracție a fumului</w:t>
                          </w:r>
                        </w:p>
                        <w:p w14:paraId="7366455B" w14:textId="77777777" w:rsidR="00182071" w:rsidRDefault="00182071" w:rsidP="004757EB">
                          <w:pPr>
                            <w:spacing w:line="240" w:lineRule="auto"/>
                            <w:jc w:val="left"/>
                          </w:pPr>
                          <w:r>
                            <w:t>(secțiune transversală liberă ≥ 2,5 A</w:t>
                          </w:r>
                          <w:r>
                            <w:rPr>
                              <w:sz w:val="16"/>
                            </w:rPr>
                            <w:t>H</w:t>
                          </w:r>
                          <w:r>
                            <w:t>)</w:t>
                          </w:r>
                        </w:p>
                      </w:txbxContent>
                    </v:textbox>
                  </v:shape>
                  <v:shape id="Verbinder: gewinkelt 319" o:spid="_x0000_s1036" type="#_x0000_t34" style="position:absolute;left:3048;top:3683;width:2540;height:114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" adj="21532" strokecolor="black [3213]" strokeweight=".5pt"/>
                  <v:line id="Gerader Verbinder 328" o:spid="_x0000_s1037" style="position:absolute;visibility:visible;mso-wrap-style:square" from="-346,3683" to="15853,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" strokecolor="black [3213]" strokeweight=".5pt"/>
                </v:group>
                <v:group id="Gruppieren 330" o:spid="_x0000_s1038" style="position:absolute;left:15188;top:-2226;width:12485;height:11240" coordorigin="-737,-3751" coordsize="12485,1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Textfeld 2" o:spid="_x0000_s1039" type="#_x0000_t202" style="position:absolute;left:-737;top:-3751;width:12485;height:554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" stroked="f">
                    <v:textbox inset="0,0,0,0">
                      <w:txbxContent>
                        <w:p w14:paraId="7C5C00E1" w14:textId="77777777" w:rsidR="00182071" w:rsidRDefault="00182071" w:rsidP="004757EB">
                          <w:pPr>
                            <w:spacing w:line="240" w:lineRule="auto"/>
                            <w:jc w:val="left"/>
                          </w:pPr>
                          <w:r>
                            <w:t>Barieră care protejează împotriva căldurii radiate</w:t>
                          </w:r>
                        </w:p>
                      </w:txbxContent>
                    </v:textbox>
                  </v:shape>
                  <v:shape id="Verbinder: gewinkelt 315" o:spid="_x0000_s1040" type="#_x0000_t34" style="position:absolute;left:63;top:2159;width:10080;height:527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" adj="21532" strokecolor="black [3213]" strokeweight=".5pt"/>
                  <v:shape id="Verbinder: gewinkelt 318" o:spid="_x0000_s1041" type="#_x0000_t34" style="position:absolute;left:4699;top:2159;width:2603;height:53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" adj="21532" strokecolor="black [3213]" strokeweight=".5pt"/>
                </v:group>
              </v:group>
            </w:pict>
          </mc:Fallback>
        </mc:AlternateContent>
      </w:r>
      <w:r w:rsidR="00787AC3">
        <w:rPr>
          <w:rStyle w:val="Heading1Char"/>
          <w:b/>
        </w:rPr>
        <w:t>Instalații de extracție a aerului cu conducte și ventilatoare fabricate din materiale de construcții inflamabile fără dispozitive de închidere (a se vedea, de asemenea, capitolele 5.1.1 și 6.6.4)</w:t>
      </w:r>
      <w:bookmarkEnd w:id="72"/>
      <w:bookmarkEnd w:id="73"/>
      <w:bookmarkEnd w:id="74"/>
    </w:p>
    <w:p w14:paraId="72071DE6" w14:textId="463BB20D" w:rsidR="00152AE9" w:rsidRDefault="00152AE9" w:rsidP="001E2B7D">
      <w:pPr>
        <w:widowControl w:val="0"/>
      </w:pPr>
    </w:p>
    <w:p w14:paraId="1613063B" w14:textId="77777777" w:rsidR="004757EB" w:rsidRDefault="004757EB" w:rsidP="001E2B7D">
      <w:pPr>
        <w:widowControl w:val="0"/>
      </w:pPr>
    </w:p>
    <w:p w14:paraId="72E2BAB4" w14:textId="77777777" w:rsidR="00152AE9" w:rsidRDefault="00152AE9" w:rsidP="001E2B7D">
      <w:pPr>
        <w:widowControl w:val="0"/>
      </w:pPr>
    </w:p>
    <w:p w14:paraId="7F219136" w14:textId="77777777" w:rsidR="00787AC3" w:rsidRDefault="00787AC3" w:rsidP="001E2B7D">
      <w:pPr>
        <w:widowControl w:val="0"/>
      </w:pPr>
    </w:p>
    <w:p w14:paraId="45CCAE57" w14:textId="77777777" w:rsidR="00787AC3" w:rsidRDefault="00787AC3" w:rsidP="001E2B7D">
      <w:pPr>
        <w:widowControl w:val="0"/>
      </w:pPr>
    </w:p>
    <w:p w14:paraId="584924D5" w14:textId="77777777" w:rsidR="00787AC3" w:rsidRDefault="00787AC3" w:rsidP="001E2B7D">
      <w:pPr>
        <w:widowControl w:val="0"/>
      </w:pPr>
    </w:p>
    <w:p w14:paraId="0916E86F" w14:textId="77777777" w:rsidR="00787AC3" w:rsidRDefault="00787AC3" w:rsidP="001E2B7D">
      <w:pPr>
        <w:widowControl w:val="0"/>
      </w:pPr>
    </w:p>
    <w:p w14:paraId="4EDF90C3" w14:textId="77777777" w:rsidR="00787AC3" w:rsidRDefault="00787AC3" w:rsidP="001E2B7D">
      <w:pPr>
        <w:widowControl w:val="0"/>
      </w:pPr>
    </w:p>
    <w:p w14:paraId="71C169A5" w14:textId="77777777" w:rsidR="00787AC3" w:rsidRDefault="00787AC3" w:rsidP="001E2B7D">
      <w:pPr>
        <w:widowControl w:val="0"/>
      </w:pPr>
    </w:p>
    <w:p w14:paraId="23FED2DC" w14:textId="77777777" w:rsidR="00787AC3" w:rsidRDefault="00787AC3" w:rsidP="001E2B7D">
      <w:pPr>
        <w:widowControl w:val="0"/>
      </w:pPr>
    </w:p>
    <w:p w14:paraId="01EBF567" w14:textId="77777777" w:rsidR="00787AC3" w:rsidRDefault="00787AC3" w:rsidP="001E2B7D">
      <w:pPr>
        <w:widowControl w:val="0"/>
      </w:pPr>
    </w:p>
    <w:p w14:paraId="54321BBA" w14:textId="77777777" w:rsidR="00787AC3" w:rsidRDefault="00787AC3" w:rsidP="001E2B7D">
      <w:pPr>
        <w:widowControl w:val="0"/>
      </w:pPr>
    </w:p>
    <w:p w14:paraId="215E87F7" w14:textId="77777777" w:rsidR="00787AC3" w:rsidRDefault="00787AC3" w:rsidP="001E2B7D">
      <w:pPr>
        <w:widowControl w:val="0"/>
      </w:pPr>
    </w:p>
    <w:p w14:paraId="4292CD98" w14:textId="77777777" w:rsidR="00787AC3" w:rsidRDefault="00787AC3" w:rsidP="001E2B7D">
      <w:pPr>
        <w:widowControl w:val="0"/>
      </w:pPr>
    </w:p>
    <w:p w14:paraId="14E62945" w14:textId="77777777" w:rsidR="00787AC3" w:rsidRDefault="00787AC3" w:rsidP="001E2B7D">
      <w:pPr>
        <w:widowControl w:val="0"/>
      </w:pPr>
    </w:p>
    <w:p w14:paraId="5CCA08DE" w14:textId="77777777" w:rsidR="00787AC3" w:rsidRDefault="00787AC3" w:rsidP="001E2B7D">
      <w:pPr>
        <w:widowControl w:val="0"/>
      </w:pPr>
    </w:p>
    <w:p w14:paraId="4DC30D75" w14:textId="77777777" w:rsidR="00787AC3" w:rsidRDefault="00787AC3" w:rsidP="001E2B7D">
      <w:pPr>
        <w:widowControl w:val="0"/>
      </w:pPr>
    </w:p>
    <w:p w14:paraId="4EE80F0E" w14:textId="77777777" w:rsidR="00787AC3" w:rsidRDefault="00787AC3" w:rsidP="001E2B7D">
      <w:pPr>
        <w:widowControl w:val="0"/>
      </w:pPr>
    </w:p>
    <w:p w14:paraId="379665DA" w14:textId="77777777" w:rsidR="00787AC3" w:rsidRDefault="00787AC3" w:rsidP="001E2B7D">
      <w:pPr>
        <w:widowControl w:val="0"/>
      </w:pPr>
    </w:p>
    <w:p w14:paraId="1FCE26E7" w14:textId="77777777" w:rsidR="00787AC3" w:rsidRDefault="00787AC3" w:rsidP="001E2B7D">
      <w:pPr>
        <w:widowControl w:val="0"/>
      </w:pPr>
    </w:p>
    <w:p w14:paraId="42B72311" w14:textId="77777777" w:rsidR="00787AC3" w:rsidRDefault="00787AC3" w:rsidP="001E2B7D">
      <w:pPr>
        <w:widowControl w:val="0"/>
      </w:pPr>
    </w:p>
    <w:p w14:paraId="06C91108" w14:textId="77777777" w:rsidR="00787AC3" w:rsidRDefault="00787AC3" w:rsidP="001E2B7D">
      <w:pPr>
        <w:widowControl w:val="0"/>
      </w:pPr>
    </w:p>
    <w:p w14:paraId="6A9F08D1" w14:textId="77777777" w:rsidR="00787AC3" w:rsidRDefault="00787AC3" w:rsidP="001E2B7D">
      <w:pPr>
        <w:widowControl w:val="0"/>
      </w:pPr>
    </w:p>
    <w:p w14:paraId="72221A81" w14:textId="77777777" w:rsidR="00787AC3" w:rsidRDefault="00787AC3" w:rsidP="001E2B7D">
      <w:pPr>
        <w:widowControl w:val="0"/>
      </w:pPr>
    </w:p>
    <w:p w14:paraId="215FCC3D" w14:textId="77777777" w:rsidR="00787AC3" w:rsidRDefault="00787AC3" w:rsidP="001E2B7D">
      <w:pPr>
        <w:widowControl w:val="0"/>
      </w:pPr>
    </w:p>
    <w:p w14:paraId="732AFFEC" w14:textId="77777777" w:rsidR="00787AC3" w:rsidRDefault="00787AC3" w:rsidP="001E2B7D">
      <w:pPr>
        <w:widowControl w:val="0"/>
      </w:pPr>
    </w:p>
    <w:p w14:paraId="53A8F0AD" w14:textId="77777777" w:rsidR="00787AC3" w:rsidRDefault="00787AC3" w:rsidP="001E2B7D">
      <w:pPr>
        <w:widowControl w:val="0"/>
      </w:pPr>
    </w:p>
    <w:p w14:paraId="13260513" w14:textId="77777777" w:rsidR="00787AC3" w:rsidRDefault="00787AC3" w:rsidP="001E2B7D">
      <w:pPr>
        <w:widowControl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8220"/>
      </w:tblGrid>
      <w:tr w:rsidR="00787AC3" w14:paraId="6AF0B3F7" w14:textId="77777777" w:rsidTr="006F68F5">
        <w:trPr>
          <w:trHeight w:val="170"/>
        </w:trPr>
        <w:tc>
          <w:tcPr>
            <w:tcW w:w="850" w:type="dxa"/>
            <w:vAlign w:val="center"/>
          </w:tcPr>
          <w:p w14:paraId="349D76C8" w14:textId="77777777" w:rsidR="00787AC3" w:rsidRDefault="00787AC3" w:rsidP="006F68F5">
            <w:pPr>
              <w:widowControl w:val="0"/>
              <w:jc w:val="left"/>
            </w:pPr>
            <w:r>
              <w:rPr>
                <w:noProof/>
              </w:rPr>
              <w:drawing>
                <wp:inline distT="0" distB="0" distL="0" distR="0" wp14:anchorId="42732633" wp14:editId="568D5C1A">
                  <wp:extent cx="359665" cy="359665"/>
                  <wp:effectExtent l="0" t="0" r="2540" b="2540"/>
                  <wp:docPr id="346" name="Grafi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17E29812" w14:textId="388C2CD5" w:rsidR="00787AC3" w:rsidRDefault="00215064" w:rsidP="006F68F5">
            <w:pPr>
              <w:widowControl w:val="0"/>
            </w:pPr>
            <w:r>
              <w:rPr>
                <w:color w:val="1F1A17"/>
              </w:rPr>
              <w:t>Conductă fără rezistență la foc, din materiale de construcții greu inflamabile</w:t>
            </w:r>
            <w:r>
              <w:rPr>
                <w:color w:val="1F1A17"/>
              </w:rPr>
              <w:br/>
              <w:t>Orificiul pentru aerul evacuat</w:t>
            </w:r>
            <w:r w:rsidR="00D3517C">
              <w:rPr>
                <w:color w:val="1F1A17"/>
              </w:rPr>
              <w:t xml:space="preserve"> </w:t>
            </w:r>
            <w:r>
              <w:rPr>
                <w:color w:val="1F1A17"/>
              </w:rPr>
              <w:t>Ventilator</w:t>
            </w:r>
          </w:p>
        </w:tc>
      </w:tr>
      <w:tr w:rsidR="00215064" w14:paraId="1BFA1CF6" w14:textId="77777777" w:rsidTr="006F68F5">
        <w:trPr>
          <w:trHeight w:val="170"/>
        </w:trPr>
        <w:tc>
          <w:tcPr>
            <w:tcW w:w="850" w:type="dxa"/>
            <w:vAlign w:val="center"/>
          </w:tcPr>
          <w:p w14:paraId="2F350B3C" w14:textId="77777777" w:rsidR="00215064" w:rsidRDefault="00215064" w:rsidP="006F68F5">
            <w:pPr>
              <w:widowControl w:val="0"/>
              <w:jc w:val="left"/>
              <w:rPr>
                <w:noProof/>
              </w:rPr>
            </w:pPr>
            <w:r>
              <w:rPr>
                <w:noProof/>
              </w:rPr>
              <w:drawing>
                <wp:inline distT="0" distB="0" distL="0" distR="0" wp14:anchorId="081328AA" wp14:editId="620BC5B7">
                  <wp:extent cx="359665" cy="359665"/>
                  <wp:effectExtent l="0" t="0" r="2540" b="2540"/>
                  <wp:docPr id="350" name="Grafik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20200728_ksa_Symbole2_Ltg-mi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20FCC40E" w14:textId="77777777" w:rsidR="00215064" w:rsidRPr="0004050A" w:rsidRDefault="00215064" w:rsidP="006F68F5">
            <w:pPr>
              <w:widowControl w:val="0"/>
              <w:jc w:val="left"/>
              <w:rPr>
                <w:rFonts w:cs="Arial"/>
                <w:color w:val="1F1A17"/>
              </w:rPr>
            </w:pPr>
            <w:r>
              <w:rPr>
                <w:color w:val="1F1A17"/>
              </w:rPr>
              <w:t>Conductă cu rezistență la foc (conductă de ventilație rezistentă la foc cu carcasă interioară combustibilă)</w:t>
            </w:r>
            <w:r>
              <w:rPr>
                <w:color w:val="1F1A17"/>
                <w:sz w:val="16"/>
              </w:rPr>
              <w:t>1)</w:t>
            </w:r>
          </w:p>
        </w:tc>
      </w:tr>
      <w:tr w:rsidR="00787AC3" w14:paraId="4B2A7B43" w14:textId="77777777" w:rsidTr="006F68F5">
        <w:trPr>
          <w:trHeight w:val="170"/>
        </w:trPr>
        <w:tc>
          <w:tcPr>
            <w:tcW w:w="850" w:type="dxa"/>
            <w:vAlign w:val="center"/>
          </w:tcPr>
          <w:p w14:paraId="6535D4F8" w14:textId="77777777" w:rsidR="00787AC3" w:rsidRDefault="00787AC3" w:rsidP="006F68F5">
            <w:pPr>
              <w:widowControl w:val="0"/>
              <w:jc w:val="left"/>
            </w:pPr>
            <w:r>
              <w:rPr>
                <w:noProof/>
              </w:rPr>
              <w:drawing>
                <wp:inline distT="0" distB="0" distL="0" distR="0" wp14:anchorId="78ACF404" wp14:editId="1E1A24EE">
                  <wp:extent cx="359665" cy="359665"/>
                  <wp:effectExtent l="0" t="0" r="2540" b="2540"/>
                  <wp:docPr id="347" name="Grafi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5D38127F" w14:textId="77777777" w:rsidR="00787AC3" w:rsidRDefault="00787AC3" w:rsidP="006F68F5">
            <w:pPr>
              <w:widowControl w:val="0"/>
              <w:jc w:val="left"/>
            </w:pPr>
            <w:r>
              <w:rPr>
                <w:color w:val="1F1A17"/>
              </w:rPr>
              <w:t>Orificiul pentru aerul evacuat</w:t>
            </w:r>
          </w:p>
        </w:tc>
      </w:tr>
      <w:tr w:rsidR="00787AC3" w14:paraId="4A3A90D9" w14:textId="77777777" w:rsidTr="006F68F5">
        <w:trPr>
          <w:trHeight w:val="170"/>
        </w:trPr>
        <w:tc>
          <w:tcPr>
            <w:tcW w:w="850" w:type="dxa"/>
            <w:vAlign w:val="center"/>
          </w:tcPr>
          <w:p w14:paraId="37C78D1C" w14:textId="77777777" w:rsidR="00787AC3" w:rsidRDefault="00787AC3" w:rsidP="006F68F5">
            <w:pPr>
              <w:widowControl w:val="0"/>
              <w:jc w:val="left"/>
            </w:pPr>
            <w:r>
              <w:rPr>
                <w:noProof/>
              </w:rPr>
              <w:drawing>
                <wp:inline distT="0" distB="0" distL="0" distR="0" wp14:anchorId="6C079274" wp14:editId="798A5DBB">
                  <wp:extent cx="359665" cy="359665"/>
                  <wp:effectExtent l="0" t="0" r="2540" b="2540"/>
                  <wp:docPr id="348" name="Grafik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7D7D47DB" w14:textId="77777777" w:rsidR="00787AC3" w:rsidRDefault="00787AC3" w:rsidP="006F68F5">
            <w:pPr>
              <w:widowControl w:val="0"/>
              <w:jc w:val="left"/>
            </w:pPr>
          </w:p>
        </w:tc>
      </w:tr>
      <w:tr w:rsidR="00787AC3" w14:paraId="601DD32B" w14:textId="77777777" w:rsidTr="006F68F5">
        <w:trPr>
          <w:trHeight w:val="170"/>
        </w:trPr>
        <w:tc>
          <w:tcPr>
            <w:tcW w:w="850" w:type="dxa"/>
            <w:vAlign w:val="center"/>
          </w:tcPr>
          <w:p w14:paraId="43D3AB13" w14:textId="77777777" w:rsidR="00787AC3" w:rsidRDefault="00215064" w:rsidP="006F68F5">
            <w:pPr>
              <w:widowControl w:val="0"/>
              <w:jc w:val="center"/>
              <w:rPr>
                <w:noProof/>
              </w:rPr>
            </w:pPr>
            <w:r>
              <w:rPr>
                <w:sz w:val="24"/>
              </w:rPr>
              <w:t>A</w:t>
            </w:r>
            <w:r>
              <w:rPr>
                <w:sz w:val="16"/>
              </w:rPr>
              <w:t>H</w:t>
            </w:r>
          </w:p>
        </w:tc>
        <w:tc>
          <w:tcPr>
            <w:tcW w:w="8220" w:type="dxa"/>
            <w:vAlign w:val="center"/>
          </w:tcPr>
          <w:p w14:paraId="2A56D45E" w14:textId="77777777" w:rsidR="00787AC3" w:rsidRPr="006474A8" w:rsidRDefault="00215064" w:rsidP="006F68F5">
            <w:pPr>
              <w:widowControl w:val="0"/>
              <w:jc w:val="left"/>
              <w:rPr>
                <w:rFonts w:cs="Arial"/>
                <w:color w:val="1F1A17"/>
              </w:rPr>
            </w:pPr>
            <w:r>
              <w:rPr>
                <w:color w:val="1F1A17"/>
              </w:rPr>
              <w:t>secțiunea transversală liberă a celei mai mari conducte individuale</w:t>
            </w:r>
          </w:p>
        </w:tc>
      </w:tr>
    </w:tbl>
    <w:p w14:paraId="733AFB39" w14:textId="77777777" w:rsidR="00787AC3" w:rsidRDefault="00787AC3" w:rsidP="001E2B7D">
      <w:pPr>
        <w:widowControl w:val="0"/>
      </w:pPr>
    </w:p>
    <w:p w14:paraId="38C4BB69" w14:textId="77777777" w:rsidR="002A741A" w:rsidRDefault="00215064" w:rsidP="001E2B7D">
      <w:pPr>
        <w:widowControl w:val="0"/>
        <w:tabs>
          <w:tab w:val="left" w:pos="284"/>
        </w:tabs>
        <w:ind w:left="284" w:hanging="284"/>
        <w:jc w:val="left"/>
        <w:rPr>
          <w:rFonts w:cs="Arial"/>
          <w:sz w:val="18"/>
        </w:rPr>
      </w:pPr>
      <w:r>
        <w:rPr>
          <w:sz w:val="16"/>
        </w:rPr>
        <w:t>1.</w:t>
      </w:r>
      <w:r>
        <w:rPr>
          <w:sz w:val="18"/>
        </w:rPr>
        <w:tab/>
        <w:t>Rezistența la foc a conductelor trebuie specificată, de asemenea, în locurile unde sunt perforate tavanele sau pereții.</w:t>
      </w:r>
    </w:p>
    <w:p w14:paraId="6E566ECD" w14:textId="77777777" w:rsidR="002A741A" w:rsidRDefault="002A741A" w:rsidP="001E2B7D">
      <w:pPr>
        <w:widowControl w:val="0"/>
        <w:tabs>
          <w:tab w:val="left" w:pos="284"/>
        </w:tabs>
        <w:ind w:left="284" w:hanging="284"/>
        <w:jc w:val="left"/>
      </w:pPr>
    </w:p>
    <w:p w14:paraId="04E5AF81" w14:textId="77777777" w:rsidR="002A741A" w:rsidRDefault="002A741A" w:rsidP="001E2B7D">
      <w:pPr>
        <w:widowControl w:val="0"/>
        <w:tabs>
          <w:tab w:val="left" w:pos="284"/>
        </w:tabs>
        <w:ind w:left="284" w:hanging="284"/>
        <w:jc w:val="left"/>
      </w:pPr>
    </w:p>
    <w:p w14:paraId="7A8A933E" w14:textId="77777777" w:rsidR="002A741A" w:rsidRDefault="002A741A" w:rsidP="001E2B7D">
      <w:pPr>
        <w:widowControl w:val="0"/>
        <w:tabs>
          <w:tab w:val="left" w:pos="284"/>
        </w:tabs>
        <w:ind w:left="284" w:hanging="284"/>
        <w:jc w:val="left"/>
      </w:pPr>
    </w:p>
    <w:p w14:paraId="313FB83F" w14:textId="77777777" w:rsidR="00215064" w:rsidRDefault="00215064" w:rsidP="001E2B7D">
      <w:pPr>
        <w:widowControl w:val="0"/>
        <w:tabs>
          <w:tab w:val="left" w:pos="284"/>
        </w:tabs>
        <w:ind w:left="284" w:hanging="284"/>
        <w:jc w:val="left"/>
      </w:pPr>
      <w:r>
        <w:br w:type="page"/>
      </w:r>
    </w:p>
    <w:p w14:paraId="748C1323" w14:textId="77777777" w:rsidR="002A741A" w:rsidRPr="00BD0CE6" w:rsidRDefault="002A741A" w:rsidP="00BD0CE6">
      <w:pPr>
        <w:pStyle w:val="Heading1"/>
        <w:jc w:val="left"/>
      </w:pPr>
      <w:bookmarkStart w:id="75" w:name="_Toc98855904"/>
      <w:bookmarkStart w:id="76" w:name="_Toc98856336"/>
      <w:bookmarkStart w:id="77" w:name="_Toc103169476"/>
      <w:r>
        <w:lastRenderedPageBreak/>
        <w:t>Reducerea transmiterii forțelor prin conductele de ventilație în componentele clădirii în caz de incendiu prin unghiuri și distorsiuni (a se vedea, de asemenea, secțiunea 5.2.1.1)</w:t>
      </w:r>
      <w:bookmarkEnd w:id="75"/>
      <w:bookmarkEnd w:id="76"/>
      <w:bookmarkEnd w:id="77"/>
    </w:p>
    <w:p w14:paraId="3CC72624" w14:textId="77777777" w:rsidR="002A741A" w:rsidRPr="00047076" w:rsidRDefault="002A741A" w:rsidP="001E2B7D">
      <w:pPr>
        <w:widowControl w:val="0"/>
      </w:pPr>
    </w:p>
    <w:p w14:paraId="3F0F19CE" w14:textId="77777777" w:rsidR="002A741A" w:rsidRPr="00F311FB" w:rsidRDefault="002A741A" w:rsidP="001E2B7D">
      <w:pPr>
        <w:widowControl w:val="0"/>
        <w:ind w:left="851" w:hanging="851"/>
        <w:rPr>
          <w:sz w:val="18"/>
          <w:szCs w:val="18"/>
        </w:rPr>
      </w:pPr>
      <w:r>
        <w:rPr>
          <w:b/>
          <w:sz w:val="18"/>
        </w:rPr>
        <w:t>Figura 5.1:</w:t>
      </w:r>
      <w:r>
        <w:rPr>
          <w:b/>
          <w:sz w:val="18"/>
        </w:rPr>
        <w:tab/>
        <w:t>Reducerea transmiterii forței cu deformarea conductei</w:t>
      </w:r>
    </w:p>
    <w:p w14:paraId="415DCECD" w14:textId="77777777" w:rsidR="00787AC3" w:rsidRDefault="002A741A" w:rsidP="001E2B7D">
      <w:pPr>
        <w:widowControl w:val="0"/>
      </w:pPr>
      <w:r>
        <w:rPr>
          <w:noProof/>
        </w:rPr>
        <w:drawing>
          <wp:anchor distT="0" distB="0" distL="114300" distR="114300" simplePos="0" relativeHeight="251641856" behindDoc="1" locked="0" layoutInCell="1" allowOverlap="1" wp14:anchorId="4C3AB6DC" wp14:editId="0385ED5E">
            <wp:simplePos x="0" y="0"/>
            <wp:positionH relativeFrom="column">
              <wp:posOffset>6350</wp:posOffset>
            </wp:positionH>
            <wp:positionV relativeFrom="paragraph">
              <wp:posOffset>160020</wp:posOffset>
            </wp:positionV>
            <wp:extent cx="4208400" cy="2912400"/>
            <wp:effectExtent l="0" t="0" r="1905" b="2540"/>
            <wp:wrapNone/>
            <wp:docPr id="351" name="Grafik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20200728_ksa_Bild_5_1.png"/>
                    <pic:cNvPicPr/>
                  </pic:nvPicPr>
                  <pic:blipFill rotWithShape="1">
                    <a:blip r:embed="rId46" cstate="print">
                      <a:extLst>
                        <a:ext uri="{28A0092B-C50C-407E-A947-70E740481C1C}">
                          <a14:useLocalDpi xmlns:a14="http://schemas.microsoft.com/office/drawing/2010/main" val="0"/>
                        </a:ext>
                      </a:extLst>
                    </a:blip>
                    <a:srcRect l="12785" t="5001" r="5822" b="4858"/>
                    <a:stretch/>
                  </pic:blipFill>
                  <pic:spPr bwMode="auto">
                    <a:xfrm>
                      <a:off x="0" y="0"/>
                      <a:ext cx="4208400" cy="291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D35594" w14:textId="77777777" w:rsidR="00787AC3" w:rsidRDefault="00787AC3" w:rsidP="001E2B7D">
      <w:pPr>
        <w:widowControl w:val="0"/>
      </w:pPr>
    </w:p>
    <w:p w14:paraId="3486F711" w14:textId="77777777" w:rsidR="00787AC3" w:rsidRDefault="00787AC3" w:rsidP="001E2B7D">
      <w:pPr>
        <w:widowControl w:val="0"/>
      </w:pPr>
    </w:p>
    <w:p w14:paraId="38C11B05" w14:textId="77777777" w:rsidR="00787AC3" w:rsidRDefault="00787AC3" w:rsidP="001E2B7D">
      <w:pPr>
        <w:widowControl w:val="0"/>
      </w:pPr>
    </w:p>
    <w:p w14:paraId="63367278" w14:textId="77777777" w:rsidR="00787AC3" w:rsidRDefault="00787AC3" w:rsidP="001E2B7D">
      <w:pPr>
        <w:widowControl w:val="0"/>
      </w:pPr>
    </w:p>
    <w:p w14:paraId="3AD255C3" w14:textId="77777777" w:rsidR="00215064" w:rsidRDefault="00215064" w:rsidP="001E2B7D">
      <w:pPr>
        <w:widowControl w:val="0"/>
      </w:pPr>
    </w:p>
    <w:p w14:paraId="3230F075" w14:textId="77777777" w:rsidR="00215064" w:rsidRDefault="00215064" w:rsidP="001E2B7D">
      <w:pPr>
        <w:widowControl w:val="0"/>
      </w:pPr>
    </w:p>
    <w:p w14:paraId="1A859172" w14:textId="77777777" w:rsidR="00215064" w:rsidRDefault="00215064" w:rsidP="001E2B7D">
      <w:pPr>
        <w:widowControl w:val="0"/>
      </w:pPr>
    </w:p>
    <w:p w14:paraId="11298D32" w14:textId="77777777" w:rsidR="002A741A" w:rsidRDefault="002A741A" w:rsidP="001E2B7D">
      <w:pPr>
        <w:widowControl w:val="0"/>
      </w:pPr>
    </w:p>
    <w:p w14:paraId="021A7549" w14:textId="77777777" w:rsidR="002A741A" w:rsidRDefault="002A741A" w:rsidP="001E2B7D">
      <w:pPr>
        <w:widowControl w:val="0"/>
      </w:pPr>
    </w:p>
    <w:p w14:paraId="4C1214E3" w14:textId="77777777" w:rsidR="002A741A" w:rsidRDefault="002A741A" w:rsidP="001E2B7D">
      <w:pPr>
        <w:widowControl w:val="0"/>
      </w:pPr>
    </w:p>
    <w:p w14:paraId="6CB8181D" w14:textId="77777777" w:rsidR="002A741A" w:rsidRDefault="002A741A" w:rsidP="001E2B7D">
      <w:pPr>
        <w:widowControl w:val="0"/>
      </w:pPr>
    </w:p>
    <w:p w14:paraId="6D820499" w14:textId="77777777" w:rsidR="002A741A" w:rsidRDefault="002A741A" w:rsidP="001E2B7D">
      <w:pPr>
        <w:widowControl w:val="0"/>
      </w:pPr>
    </w:p>
    <w:p w14:paraId="2FF7495C" w14:textId="77777777" w:rsidR="002A741A" w:rsidRDefault="002A741A" w:rsidP="001E2B7D">
      <w:pPr>
        <w:widowControl w:val="0"/>
      </w:pPr>
    </w:p>
    <w:p w14:paraId="3CC617ED" w14:textId="77777777" w:rsidR="002A741A" w:rsidRDefault="002A741A" w:rsidP="001E2B7D">
      <w:pPr>
        <w:widowControl w:val="0"/>
      </w:pPr>
    </w:p>
    <w:p w14:paraId="1690C035" w14:textId="77777777" w:rsidR="002A741A" w:rsidRDefault="002A741A" w:rsidP="001E2B7D">
      <w:pPr>
        <w:widowControl w:val="0"/>
      </w:pPr>
    </w:p>
    <w:p w14:paraId="4A2A7450" w14:textId="77777777" w:rsidR="002A741A" w:rsidRDefault="002A741A" w:rsidP="001E2B7D">
      <w:pPr>
        <w:widowControl w:val="0"/>
      </w:pPr>
    </w:p>
    <w:p w14:paraId="59BD10B4" w14:textId="77777777" w:rsidR="002A741A" w:rsidRDefault="002A741A" w:rsidP="001E2B7D">
      <w:pPr>
        <w:widowControl w:val="0"/>
      </w:pPr>
    </w:p>
    <w:p w14:paraId="4536BBF5" w14:textId="77777777" w:rsidR="002A741A" w:rsidRDefault="002A741A" w:rsidP="001E2B7D">
      <w:pPr>
        <w:widowControl w:val="0"/>
      </w:pPr>
    </w:p>
    <w:p w14:paraId="5FD5756D" w14:textId="77777777" w:rsidR="002A741A" w:rsidRDefault="002A741A" w:rsidP="001E2B7D">
      <w:pPr>
        <w:widowControl w:val="0"/>
      </w:pPr>
    </w:p>
    <w:p w14:paraId="1B06C51F" w14:textId="77777777" w:rsidR="00374D7D" w:rsidRPr="00047076" w:rsidRDefault="00374D7D" w:rsidP="001E2B7D">
      <w:pPr>
        <w:widowControl w:val="0"/>
      </w:pPr>
    </w:p>
    <w:p w14:paraId="6DC4E6AA" w14:textId="77777777" w:rsidR="002A741A" w:rsidRPr="00F311FB" w:rsidRDefault="002A741A" w:rsidP="001E2B7D">
      <w:pPr>
        <w:widowControl w:val="0"/>
        <w:ind w:left="851" w:hanging="851"/>
        <w:rPr>
          <w:sz w:val="18"/>
          <w:szCs w:val="18"/>
        </w:rPr>
      </w:pPr>
      <w:r>
        <w:rPr>
          <w:b/>
          <w:sz w:val="18"/>
        </w:rPr>
        <w:t>Figura 5.2:</w:t>
      </w:r>
      <w:r>
        <w:rPr>
          <w:b/>
          <w:sz w:val="18"/>
        </w:rPr>
        <w:tab/>
      </w:r>
      <w:r>
        <w:rPr>
          <w:b/>
        </w:rPr>
        <w:t>Reducerea transmiterii forței prin coturi</w:t>
      </w:r>
    </w:p>
    <w:p w14:paraId="35D1EEA3" w14:textId="77777777" w:rsidR="002A741A" w:rsidRDefault="002A741A" w:rsidP="001E2B7D">
      <w:pPr>
        <w:widowControl w:val="0"/>
      </w:pPr>
      <w:r>
        <w:rPr>
          <w:noProof/>
        </w:rPr>
        <w:drawing>
          <wp:anchor distT="0" distB="0" distL="114300" distR="114300" simplePos="0" relativeHeight="251642880" behindDoc="1" locked="0" layoutInCell="1" allowOverlap="1" wp14:anchorId="43EFE1A6" wp14:editId="64B0877A">
            <wp:simplePos x="0" y="0"/>
            <wp:positionH relativeFrom="column">
              <wp:posOffset>6350</wp:posOffset>
            </wp:positionH>
            <wp:positionV relativeFrom="paragraph">
              <wp:posOffset>168275</wp:posOffset>
            </wp:positionV>
            <wp:extent cx="4212000" cy="2268000"/>
            <wp:effectExtent l="0" t="0" r="0" b="0"/>
            <wp:wrapNone/>
            <wp:docPr id="353" name="Grafik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20200728_ksa_Bild_5_2.png"/>
                    <pic:cNvPicPr/>
                  </pic:nvPicPr>
                  <pic:blipFill rotWithShape="1">
                    <a:blip r:embed="rId47" cstate="print">
                      <a:extLst>
                        <a:ext uri="{28A0092B-C50C-407E-A947-70E740481C1C}">
                          <a14:useLocalDpi xmlns:a14="http://schemas.microsoft.com/office/drawing/2010/main" val="0"/>
                        </a:ext>
                      </a:extLst>
                    </a:blip>
                    <a:srcRect l="12783" t="15860" r="5825" b="13852"/>
                    <a:stretch/>
                  </pic:blipFill>
                  <pic:spPr bwMode="auto">
                    <a:xfrm>
                      <a:off x="0" y="0"/>
                      <a:ext cx="4212000" cy="226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BCA5D3" w14:textId="77777777" w:rsidR="002A741A" w:rsidRDefault="002A741A" w:rsidP="001E2B7D">
      <w:pPr>
        <w:widowControl w:val="0"/>
      </w:pPr>
    </w:p>
    <w:p w14:paraId="4D327BD9" w14:textId="77777777" w:rsidR="002A741A" w:rsidRDefault="002A741A" w:rsidP="001E2B7D">
      <w:pPr>
        <w:widowControl w:val="0"/>
      </w:pPr>
    </w:p>
    <w:p w14:paraId="24C618C3" w14:textId="77777777" w:rsidR="002A741A" w:rsidRDefault="002A741A" w:rsidP="001E2B7D">
      <w:pPr>
        <w:widowControl w:val="0"/>
      </w:pPr>
    </w:p>
    <w:p w14:paraId="5EB0BE04" w14:textId="77777777" w:rsidR="002A741A" w:rsidRDefault="002A741A" w:rsidP="001E2B7D">
      <w:pPr>
        <w:widowControl w:val="0"/>
      </w:pPr>
    </w:p>
    <w:p w14:paraId="3D767CBD" w14:textId="77777777" w:rsidR="002A741A" w:rsidRDefault="002A741A" w:rsidP="001E2B7D">
      <w:pPr>
        <w:widowControl w:val="0"/>
      </w:pPr>
    </w:p>
    <w:p w14:paraId="059C3DF9" w14:textId="77777777" w:rsidR="002A741A" w:rsidRDefault="002A741A" w:rsidP="001E2B7D">
      <w:pPr>
        <w:widowControl w:val="0"/>
      </w:pPr>
    </w:p>
    <w:p w14:paraId="56022EBB" w14:textId="77777777" w:rsidR="002A741A" w:rsidRDefault="002A741A" w:rsidP="001E2B7D">
      <w:pPr>
        <w:widowControl w:val="0"/>
      </w:pPr>
    </w:p>
    <w:p w14:paraId="2CC79B65" w14:textId="77777777" w:rsidR="002A741A" w:rsidRDefault="002A741A" w:rsidP="001E2B7D">
      <w:pPr>
        <w:widowControl w:val="0"/>
      </w:pPr>
    </w:p>
    <w:p w14:paraId="00A134E8" w14:textId="77777777" w:rsidR="002A741A" w:rsidRDefault="002A741A" w:rsidP="001E2B7D">
      <w:pPr>
        <w:widowControl w:val="0"/>
      </w:pPr>
    </w:p>
    <w:p w14:paraId="43775922" w14:textId="77777777" w:rsidR="002A741A" w:rsidRDefault="002A741A" w:rsidP="001E2B7D">
      <w:pPr>
        <w:widowControl w:val="0"/>
      </w:pPr>
    </w:p>
    <w:p w14:paraId="54A357AD" w14:textId="77777777" w:rsidR="002A741A" w:rsidRDefault="002A741A" w:rsidP="001E2B7D">
      <w:pPr>
        <w:widowControl w:val="0"/>
      </w:pPr>
    </w:p>
    <w:p w14:paraId="1967637D" w14:textId="77777777" w:rsidR="002A741A" w:rsidRDefault="002A741A" w:rsidP="001E2B7D">
      <w:pPr>
        <w:widowControl w:val="0"/>
      </w:pPr>
    </w:p>
    <w:p w14:paraId="2E606B82" w14:textId="77777777" w:rsidR="002A741A" w:rsidRDefault="002A741A" w:rsidP="001E2B7D">
      <w:pPr>
        <w:widowControl w:val="0"/>
      </w:pPr>
    </w:p>
    <w:p w14:paraId="44091D70" w14:textId="77777777" w:rsidR="002A741A" w:rsidRDefault="002A741A" w:rsidP="001E2B7D">
      <w:pPr>
        <w:widowControl w:val="0"/>
      </w:pPr>
    </w:p>
    <w:p w14:paraId="2CBB28E8" w14:textId="77777777" w:rsidR="00374D7D" w:rsidRDefault="00374D7D" w:rsidP="001E2B7D">
      <w:pPr>
        <w:widowControl w:val="0"/>
      </w:pPr>
    </w:p>
    <w:tbl>
      <w:tblPr>
        <w:tblStyle w:val="TableGrid"/>
        <w:tblpPr w:leftFromText="141" w:rightFromText="141" w:vertAnchor="text" w:horzAnchor="margin" w:tblpY="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7"/>
        <w:gridCol w:w="8220"/>
      </w:tblGrid>
      <w:tr w:rsidR="00374D7D" w14:paraId="30AC9624" w14:textId="77777777" w:rsidTr="00374D7D">
        <w:trPr>
          <w:trHeight w:val="397"/>
        </w:trPr>
        <w:tc>
          <w:tcPr>
            <w:tcW w:w="567" w:type="dxa"/>
            <w:vAlign w:val="center"/>
          </w:tcPr>
          <w:p w14:paraId="231D103E" w14:textId="77777777" w:rsidR="00374D7D" w:rsidRDefault="00374D7D" w:rsidP="001E2B7D">
            <w:pPr>
              <w:widowControl w:val="0"/>
              <w:jc w:val="left"/>
              <w:rPr>
                <w:noProof/>
              </w:rPr>
            </w:pPr>
            <w:r>
              <w:rPr>
                <w:sz w:val="24"/>
              </w:rPr>
              <w:t>a</w:t>
            </w:r>
          </w:p>
        </w:tc>
        <w:tc>
          <w:tcPr>
            <w:tcW w:w="8220" w:type="dxa"/>
            <w:vAlign w:val="center"/>
          </w:tcPr>
          <w:p w14:paraId="2D04EAB3" w14:textId="77777777" w:rsidR="00374D7D" w:rsidRPr="006474A8" w:rsidRDefault="00374D7D" w:rsidP="001E2B7D">
            <w:pPr>
              <w:widowControl w:val="0"/>
              <w:jc w:val="left"/>
              <w:rPr>
                <w:rFonts w:cs="Arial"/>
                <w:color w:val="1F1A17"/>
              </w:rPr>
            </w:pPr>
            <w:r>
              <w:rPr>
                <w:color w:val="1F1A17"/>
              </w:rPr>
              <w:t>lungimea muchiei canalului de ventilație sau diametrul conductei de ventilație</w:t>
            </w:r>
          </w:p>
        </w:tc>
      </w:tr>
      <w:tr w:rsidR="00374D7D" w14:paraId="7AC4B305" w14:textId="77777777" w:rsidTr="00374D7D">
        <w:trPr>
          <w:trHeight w:val="397"/>
        </w:trPr>
        <w:tc>
          <w:tcPr>
            <w:tcW w:w="567" w:type="dxa"/>
            <w:vAlign w:val="center"/>
          </w:tcPr>
          <w:p w14:paraId="6808B6FF" w14:textId="77777777" w:rsidR="00374D7D" w:rsidRDefault="00374D7D" w:rsidP="001E2B7D">
            <w:pPr>
              <w:widowControl w:val="0"/>
              <w:jc w:val="left"/>
              <w:rPr>
                <w:noProof/>
                <w:sz w:val="24"/>
              </w:rPr>
            </w:pPr>
            <w:r>
              <w:rPr>
                <w:sz w:val="24"/>
              </w:rPr>
              <w:t>*</w:t>
            </w:r>
          </w:p>
        </w:tc>
        <w:tc>
          <w:tcPr>
            <w:tcW w:w="8220" w:type="dxa"/>
            <w:vAlign w:val="center"/>
          </w:tcPr>
          <w:p w14:paraId="31613F43" w14:textId="77777777" w:rsidR="00374D7D" w:rsidRPr="00374D7D" w:rsidRDefault="00374D7D" w:rsidP="001E2B7D">
            <w:pPr>
              <w:widowControl w:val="0"/>
              <w:jc w:val="left"/>
              <w:rPr>
                <w:rFonts w:cs="Arial"/>
                <w:color w:val="1F1A17"/>
              </w:rPr>
            </w:pPr>
            <w:r>
              <w:rPr>
                <w:color w:val="1F1A17"/>
              </w:rPr>
              <w:t>Este valabilă cea mai îndepărtată locație de racordare dintre cot și conductă.</w:t>
            </w:r>
          </w:p>
        </w:tc>
      </w:tr>
    </w:tbl>
    <w:p w14:paraId="6714C42B" w14:textId="77777777" w:rsidR="002A741A" w:rsidRDefault="002A741A" w:rsidP="001E2B7D">
      <w:pPr>
        <w:widowControl w:val="0"/>
      </w:pPr>
    </w:p>
    <w:p w14:paraId="22B6A17B" w14:textId="77777777" w:rsidR="00374D7D" w:rsidRDefault="00374D7D" w:rsidP="001E2B7D">
      <w:pPr>
        <w:widowControl w:val="0"/>
      </w:pPr>
    </w:p>
    <w:p w14:paraId="535DA8D3" w14:textId="77777777" w:rsidR="00374D7D" w:rsidRPr="004C640C" w:rsidRDefault="00374D7D" w:rsidP="001E2B7D">
      <w:pPr>
        <w:widowControl w:val="0"/>
        <w:rPr>
          <w:rFonts w:cs="Arial"/>
        </w:rPr>
      </w:pPr>
      <w:r>
        <w:t>Reprezentarea de exemplu a îndoirilor și retragerilor care preiau modificările lungimilor care apar în conductele de ventilație prin deformări ale conductei, de ex. prin îndoiri</w:t>
      </w:r>
    </w:p>
    <w:p w14:paraId="4B2288E2" w14:textId="77777777" w:rsidR="00A36D00" w:rsidRDefault="00A36D00" w:rsidP="001E2B7D">
      <w:pPr>
        <w:widowControl w:val="0"/>
      </w:pPr>
      <w:r>
        <w:br w:type="page"/>
      </w:r>
    </w:p>
    <w:p w14:paraId="06EA24F7" w14:textId="77777777" w:rsidR="007C26A0" w:rsidRDefault="007C26A0" w:rsidP="00BD0CE6">
      <w:pPr>
        <w:pStyle w:val="Heading1"/>
      </w:pPr>
      <w:bookmarkStart w:id="78" w:name="_Toc98855905"/>
      <w:bookmarkStart w:id="79" w:name="_Toc98856337"/>
      <w:bookmarkStart w:id="80" w:name="_Toc103169477"/>
      <w:r>
        <w:lastRenderedPageBreak/>
        <w:t>Instalații de ventilație pentru utilizări speciale</w:t>
      </w:r>
      <w:bookmarkEnd w:id="78"/>
      <w:bookmarkEnd w:id="79"/>
      <w:bookmarkEnd w:id="80"/>
    </w:p>
    <w:p w14:paraId="5F98C98E" w14:textId="77777777" w:rsidR="007C26A0" w:rsidRPr="00047076" w:rsidRDefault="007C26A0" w:rsidP="001E2B7D">
      <w:pPr>
        <w:widowControl w:val="0"/>
      </w:pPr>
    </w:p>
    <w:p w14:paraId="037944C6" w14:textId="77777777" w:rsidR="007C26A0" w:rsidRPr="00F311FB" w:rsidRDefault="007C26A0" w:rsidP="00D3517C">
      <w:pPr>
        <w:widowControl w:val="0"/>
        <w:ind w:left="1077" w:hanging="1077"/>
        <w:rPr>
          <w:sz w:val="18"/>
          <w:szCs w:val="18"/>
        </w:rPr>
      </w:pPr>
      <w:r>
        <w:rPr>
          <w:b/>
          <w:sz w:val="18"/>
        </w:rPr>
        <w:t>Figura 6.1:</w:t>
      </w:r>
      <w:r>
        <w:rPr>
          <w:b/>
          <w:sz w:val="18"/>
        </w:rPr>
        <w:tab/>
        <w:t>Instalații de ventilație pentru ventilația apartamentelor și a unităților de utilizare închise cu o suprafață de maximum 200 m²</w:t>
      </w:r>
    </w:p>
    <w:p w14:paraId="5E5020E4" w14:textId="77777777" w:rsidR="00152AE9" w:rsidRDefault="00152AE9" w:rsidP="001E2B7D">
      <w:pPr>
        <w:widowControl w:val="0"/>
      </w:pPr>
    </w:p>
    <w:p w14:paraId="430AB72D" w14:textId="77777777" w:rsidR="00374D7D" w:rsidRDefault="00374D7D" w:rsidP="001E2B7D">
      <w:pPr>
        <w:widowControl w:val="0"/>
      </w:pPr>
    </w:p>
    <w:p w14:paraId="0D2205DA" w14:textId="51BDA9A0" w:rsidR="007C26A0" w:rsidRDefault="007C26A0" w:rsidP="001E2B7D">
      <w:pPr>
        <w:widowControl w:val="0"/>
      </w:pPr>
    </w:p>
    <w:p w14:paraId="6D474120" w14:textId="77777777" w:rsidR="007C26A0" w:rsidRDefault="007C26A0" w:rsidP="001E2B7D">
      <w:pPr>
        <w:widowControl w:val="0"/>
      </w:pPr>
    </w:p>
    <w:p w14:paraId="619A6D06" w14:textId="77777777" w:rsidR="007C26A0" w:rsidRDefault="007C26A0" w:rsidP="001E2B7D">
      <w:pPr>
        <w:widowControl w:val="0"/>
      </w:pPr>
    </w:p>
    <w:p w14:paraId="7C555784" w14:textId="77777777" w:rsidR="007C26A0" w:rsidRDefault="007C26A0" w:rsidP="001E2B7D">
      <w:pPr>
        <w:widowControl w:val="0"/>
      </w:pPr>
    </w:p>
    <w:p w14:paraId="710B6912" w14:textId="77777777" w:rsidR="007C26A0" w:rsidRDefault="007C26A0" w:rsidP="001E2B7D">
      <w:pPr>
        <w:widowControl w:val="0"/>
      </w:pPr>
    </w:p>
    <w:p w14:paraId="5DCADD22" w14:textId="77777777" w:rsidR="007C26A0" w:rsidRDefault="007C26A0"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7C26A0" w14:paraId="5704C5A9" w14:textId="77777777" w:rsidTr="00EF37C7">
        <w:trPr>
          <w:trHeight w:val="170"/>
        </w:trPr>
        <w:tc>
          <w:tcPr>
            <w:tcW w:w="850" w:type="dxa"/>
            <w:vAlign w:val="center"/>
          </w:tcPr>
          <w:p w14:paraId="4A925C75" w14:textId="74214FBD" w:rsidR="007C26A0" w:rsidRDefault="00D3517C" w:rsidP="00EF37C7">
            <w:pPr>
              <w:widowControl w:val="0"/>
              <w:jc w:val="left"/>
            </w:pPr>
            <w:r>
              <w:rPr>
                <w:noProof/>
              </w:rPr>
              <mc:AlternateContent>
                <mc:Choice Requires="wpg">
                  <w:drawing>
                    <wp:anchor distT="0" distB="0" distL="114300" distR="114300" simplePos="0" relativeHeight="251643904" behindDoc="0" locked="0" layoutInCell="1" allowOverlap="1" wp14:anchorId="634A3BEB" wp14:editId="66083757">
                      <wp:simplePos x="0" y="0"/>
                      <wp:positionH relativeFrom="column">
                        <wp:posOffset>-2915285</wp:posOffset>
                      </wp:positionH>
                      <wp:positionV relativeFrom="paragraph">
                        <wp:posOffset>-836930</wp:posOffset>
                      </wp:positionV>
                      <wp:extent cx="4625975" cy="4679950"/>
                      <wp:effectExtent l="0" t="0" r="41275" b="6350"/>
                      <wp:wrapNone/>
                      <wp:docPr id="370" name="Gruppieren 370"/>
                      <wp:cNvGraphicFramePr/>
                      <a:graphic xmlns:a="http://schemas.openxmlformats.org/drawingml/2006/main">
                        <a:graphicData uri="http://schemas.microsoft.com/office/word/2010/wordprocessingGroup">
                          <wpg:wgp>
                            <wpg:cNvGrpSpPr/>
                            <wpg:grpSpPr>
                              <a:xfrm>
                                <a:off x="0" y="0"/>
                                <a:ext cx="4625975" cy="4679950"/>
                                <a:chOff x="0" y="0"/>
                                <a:chExt cx="4625975" cy="4679950"/>
                              </a:xfrm>
                            </wpg:grpSpPr>
                            <pic:pic xmlns:pic="http://schemas.openxmlformats.org/drawingml/2006/picture">
                              <pic:nvPicPr>
                                <pic:cNvPr id="358" name="Grafik 358"/>
                                <pic:cNvPicPr>
                                  <a:picLocks noChangeAspect="1"/>
                                </pic:cNvPicPr>
                              </pic:nvPicPr>
                              <pic:blipFill rotWithShape="1">
                                <a:blip r:embed="rId48" cstate="print">
                                  <a:extLst>
                                    <a:ext uri="{28A0092B-C50C-407E-A947-70E740481C1C}">
                                      <a14:useLocalDpi xmlns:a14="http://schemas.microsoft.com/office/drawing/2010/main" val="0"/>
                                    </a:ext>
                                  </a:extLst>
                                </a:blip>
                                <a:srcRect l="24974" t="1999" r="8289" b="11333"/>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365" name="Gerader Verbinder 365"/>
                              <wps:cNvCnPr/>
                              <wps:spPr>
                                <a:xfrm>
                                  <a:off x="1706880" y="1600200"/>
                                  <a:ext cx="29190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66C13AB" id="Gruppieren 370" o:spid="_x0000_s1026" style="position:absolute;margin-left:-229.55pt;margin-top:-65.9pt;width:364.25pt;height:368.5pt;z-index:251643904;mso-width-relative:margin;mso-height-relative:margin" coordsize="46259,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NImAAAAgEjaBAAAABBJmwAAAAAiaRMA&#10;AABAJG0CAAAAiKRNAAAAAJG0CQAAACDSRVkDQCOanJwsl8tZU3Chm5mZyRpZEoODg1kjLSLqGaYp&#10;HDhw4ML5XqAR+IkETU2bgKb0yiuvFIvFrCkghm9PSClVKpVKpZI1BQApaRPQpK7pvGLfP30nawpI&#10;KaW//uuPZY0smgvzG3M5n2Gawt99PHdhfi/QCPxEgialTUBT+thftV3ZcVnWFLDcfGNCSukjH/mw&#10;7wUAzomzMAE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LooawBoRCd+PfeTiZ9lTQEAsPh+c/K1&#10;rBHg3GgT0JRePvHq4K7dWVMAACyVfD6fNQKcrRXvvvtu1gzQcGZmZo4dO5Y1BQDAUunr68saAc6W&#10;NgEAAABEchYm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">
                      <v:shape id="Grafik 358"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">
                        <v:imagedata r:id="rId49" o:title="" croptop="1310f" cropbottom="7427f" cropleft="16367f" cropright="5432f"/>
                      </v:shape>
                      <v:line id="Gerader Verbinder 365" o:spid="_x0000_s1028" style="position:absolute;visibility:visible;mso-wrap-style:square" from="17068,16002" to="462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" strokecolor="black [3213]" strokeweight=".5pt"/>
                    </v:group>
                  </w:pict>
                </mc:Fallback>
              </mc:AlternateContent>
            </w:r>
          </w:p>
        </w:tc>
        <w:tc>
          <w:tcPr>
            <w:tcW w:w="2835" w:type="dxa"/>
            <w:vAlign w:val="center"/>
          </w:tcPr>
          <w:p w14:paraId="6BF1DF0D" w14:textId="77777777" w:rsidR="007C26A0" w:rsidRDefault="007C26A0" w:rsidP="00EF37C7">
            <w:pPr>
              <w:widowControl w:val="0"/>
              <w:jc w:val="left"/>
            </w:pPr>
            <w:r>
              <w:t>Centrala de ventilație, poate fi, de asemenea, utilizată pentru alte</w:t>
            </w:r>
            <w:r>
              <w:br/>
              <w:t>etaje; conducte, a se vedea secțiunea 6.4.4</w:t>
            </w:r>
          </w:p>
          <w:p w14:paraId="3906DACD" w14:textId="77777777" w:rsidR="007C26A0" w:rsidRDefault="007C26A0" w:rsidP="00EF37C7">
            <w:pPr>
              <w:widowControl w:val="0"/>
              <w:jc w:val="left"/>
            </w:pPr>
          </w:p>
        </w:tc>
      </w:tr>
      <w:tr w:rsidR="007C26A0" w14:paraId="0BF134E4" w14:textId="77777777" w:rsidTr="00EF37C7">
        <w:trPr>
          <w:trHeight w:val="170"/>
        </w:trPr>
        <w:tc>
          <w:tcPr>
            <w:tcW w:w="850" w:type="dxa"/>
            <w:vAlign w:val="center"/>
          </w:tcPr>
          <w:p w14:paraId="6D1FC067" w14:textId="77777777" w:rsidR="007C26A0" w:rsidRDefault="007C26A0" w:rsidP="00EF37C7">
            <w:pPr>
              <w:widowControl w:val="0"/>
              <w:jc w:val="left"/>
            </w:pPr>
            <w:r>
              <w:rPr>
                <w:noProof/>
              </w:rPr>
              <w:drawing>
                <wp:inline distT="0" distB="0" distL="0" distR="0" wp14:anchorId="692FC386" wp14:editId="686CDD58">
                  <wp:extent cx="359665" cy="359665"/>
                  <wp:effectExtent l="0" t="0" r="2540" b="2540"/>
                  <wp:docPr id="359" name="Grafik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62531B7" w14:textId="77777777" w:rsidR="007C26A0" w:rsidRDefault="007C26A0" w:rsidP="00EF37C7">
            <w:pPr>
              <w:widowControl w:val="0"/>
              <w:jc w:val="left"/>
            </w:pPr>
            <w:r>
              <w:rPr>
                <w:color w:val="1F1A17"/>
              </w:rPr>
              <w:t>Conductă fără rezistență la foc</w:t>
            </w:r>
          </w:p>
        </w:tc>
      </w:tr>
      <w:tr w:rsidR="007C26A0" w14:paraId="616370EE" w14:textId="77777777" w:rsidTr="00EF37C7">
        <w:trPr>
          <w:trHeight w:val="170"/>
        </w:trPr>
        <w:tc>
          <w:tcPr>
            <w:tcW w:w="850" w:type="dxa"/>
            <w:vAlign w:val="center"/>
          </w:tcPr>
          <w:p w14:paraId="3F86C899" w14:textId="77777777" w:rsidR="007C26A0" w:rsidRDefault="007C26A0" w:rsidP="00EF37C7">
            <w:pPr>
              <w:widowControl w:val="0"/>
              <w:jc w:val="left"/>
            </w:pPr>
            <w:r>
              <w:rPr>
                <w:noProof/>
              </w:rPr>
              <w:drawing>
                <wp:inline distT="0" distB="0" distL="0" distR="0" wp14:anchorId="337467DD" wp14:editId="13C15C89">
                  <wp:extent cx="359665" cy="359665"/>
                  <wp:effectExtent l="0" t="0" r="2540" b="2540"/>
                  <wp:docPr id="361" name="Grafik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0CA7125" w14:textId="77777777" w:rsidR="007C26A0" w:rsidRDefault="007C26A0" w:rsidP="00EF37C7">
            <w:pPr>
              <w:widowControl w:val="0"/>
              <w:jc w:val="left"/>
            </w:pPr>
            <w:r>
              <w:rPr>
                <w:color w:val="1F1A17"/>
              </w:rPr>
              <w:t>Orificiu pentru admisia/extracția de aer</w:t>
            </w:r>
          </w:p>
        </w:tc>
      </w:tr>
      <w:tr w:rsidR="007C26A0" w14:paraId="4461135B" w14:textId="77777777" w:rsidTr="00EF37C7">
        <w:trPr>
          <w:trHeight w:val="170"/>
        </w:trPr>
        <w:tc>
          <w:tcPr>
            <w:tcW w:w="850" w:type="dxa"/>
            <w:vAlign w:val="center"/>
          </w:tcPr>
          <w:p w14:paraId="3EF04828" w14:textId="77777777" w:rsidR="007C26A0" w:rsidRDefault="007C26A0" w:rsidP="00EF37C7">
            <w:pPr>
              <w:widowControl w:val="0"/>
              <w:jc w:val="left"/>
            </w:pPr>
            <w:r>
              <w:rPr>
                <w:noProof/>
              </w:rPr>
              <w:drawing>
                <wp:inline distT="0" distB="0" distL="0" distR="0" wp14:anchorId="7C079FAD" wp14:editId="4B859A9F">
                  <wp:extent cx="359665" cy="359665"/>
                  <wp:effectExtent l="0" t="0" r="2540" b="2540"/>
                  <wp:docPr id="362" name="Grafik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30CFD60" w14:textId="77777777" w:rsidR="007C26A0" w:rsidRDefault="007C26A0" w:rsidP="00EF37C7">
            <w:pPr>
              <w:widowControl w:val="0"/>
              <w:jc w:val="left"/>
            </w:pPr>
            <w:r>
              <w:rPr>
                <w:color w:val="1F1A17"/>
              </w:rPr>
              <w:t>Ventilator</w:t>
            </w:r>
          </w:p>
        </w:tc>
      </w:tr>
      <w:tr w:rsidR="007C26A0" w14:paraId="13562E80" w14:textId="77777777" w:rsidTr="00EF37C7">
        <w:trPr>
          <w:trHeight w:val="170"/>
        </w:trPr>
        <w:tc>
          <w:tcPr>
            <w:tcW w:w="850" w:type="dxa"/>
            <w:vAlign w:val="center"/>
          </w:tcPr>
          <w:p w14:paraId="5B306ED6" w14:textId="77777777" w:rsidR="007C26A0" w:rsidRDefault="007C26A0" w:rsidP="00EF37C7">
            <w:pPr>
              <w:widowControl w:val="0"/>
              <w:jc w:val="left"/>
              <w:rPr>
                <w:noProof/>
              </w:rPr>
            </w:pPr>
            <w:r>
              <w:rPr>
                <w:noProof/>
              </w:rPr>
              <w:drawing>
                <wp:inline distT="0" distB="0" distL="0" distR="0" wp14:anchorId="5F899974" wp14:editId="3CD0F339">
                  <wp:extent cx="359665" cy="359665"/>
                  <wp:effectExtent l="0" t="0" r="2540" b="2540"/>
                  <wp:docPr id="363" name="Grafik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C18ED58" w14:textId="77777777" w:rsidR="007C26A0" w:rsidRPr="0004050A" w:rsidRDefault="007C26A0" w:rsidP="00EF37C7">
            <w:pPr>
              <w:widowControl w:val="0"/>
              <w:jc w:val="left"/>
              <w:rPr>
                <w:rFonts w:cs="Arial"/>
                <w:color w:val="1F1A17"/>
              </w:rPr>
            </w:pPr>
            <w:r>
              <w:rPr>
                <w:color w:val="1F1A17"/>
              </w:rPr>
              <w:t>Registru de tiraj</w:t>
            </w:r>
          </w:p>
        </w:tc>
      </w:tr>
      <w:tr w:rsidR="007C26A0" w14:paraId="5771EB50" w14:textId="77777777" w:rsidTr="00EF37C7">
        <w:trPr>
          <w:trHeight w:val="170"/>
        </w:trPr>
        <w:tc>
          <w:tcPr>
            <w:tcW w:w="850" w:type="dxa"/>
            <w:vAlign w:val="center"/>
          </w:tcPr>
          <w:p w14:paraId="6C429CC5" w14:textId="77777777" w:rsidR="007C26A0" w:rsidRDefault="007C26A0" w:rsidP="00EF37C7">
            <w:pPr>
              <w:widowControl w:val="0"/>
              <w:jc w:val="left"/>
              <w:rPr>
                <w:noProof/>
              </w:rPr>
            </w:pPr>
            <w:r>
              <w:rPr>
                <w:noProof/>
              </w:rPr>
              <w:drawing>
                <wp:inline distT="0" distB="0" distL="0" distR="0" wp14:anchorId="370FA3C1" wp14:editId="6E09F8FB">
                  <wp:extent cx="359665" cy="359665"/>
                  <wp:effectExtent l="0" t="0" r="2540" b="2540"/>
                  <wp:docPr id="364" name="Grafik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20200728_ksa_Symbole11_Rauchsperre.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2851B37" w14:textId="77777777" w:rsidR="007C26A0" w:rsidRPr="0004050A" w:rsidRDefault="007C26A0" w:rsidP="00EF37C7">
            <w:pPr>
              <w:widowControl w:val="0"/>
              <w:jc w:val="left"/>
              <w:rPr>
                <w:rFonts w:cs="Arial"/>
                <w:color w:val="1F1A17"/>
              </w:rPr>
            </w:pPr>
            <w:r>
              <w:rPr>
                <w:color w:val="1F1A17"/>
              </w:rPr>
              <w:t>Barieră de fum</w:t>
            </w:r>
          </w:p>
        </w:tc>
      </w:tr>
    </w:tbl>
    <w:p w14:paraId="485D5033" w14:textId="77777777" w:rsidR="007C26A0" w:rsidRDefault="007C26A0" w:rsidP="001E2B7D">
      <w:pPr>
        <w:widowControl w:val="0"/>
      </w:pPr>
    </w:p>
    <w:p w14:paraId="3EDAA332" w14:textId="77777777" w:rsidR="007C26A0" w:rsidRDefault="007C26A0" w:rsidP="001E2B7D">
      <w:pPr>
        <w:widowControl w:val="0"/>
      </w:pPr>
    </w:p>
    <w:p w14:paraId="64B399DE" w14:textId="77777777" w:rsidR="007C26A0" w:rsidRDefault="007C26A0" w:rsidP="001E2B7D">
      <w:pPr>
        <w:widowControl w:val="0"/>
      </w:pPr>
    </w:p>
    <w:p w14:paraId="5922B848" w14:textId="77777777" w:rsidR="007C26A0" w:rsidRDefault="007C26A0" w:rsidP="001E2B7D">
      <w:pPr>
        <w:widowControl w:val="0"/>
      </w:pPr>
    </w:p>
    <w:p w14:paraId="24048BCF" w14:textId="77777777" w:rsidR="007C26A0" w:rsidRDefault="007C26A0" w:rsidP="001E2B7D">
      <w:pPr>
        <w:widowControl w:val="0"/>
      </w:pPr>
    </w:p>
    <w:p w14:paraId="5D743C05" w14:textId="77777777" w:rsidR="007C26A0" w:rsidRDefault="007C26A0" w:rsidP="001E2B7D">
      <w:pPr>
        <w:widowControl w:val="0"/>
      </w:pPr>
    </w:p>
    <w:p w14:paraId="4F2F7205" w14:textId="77777777" w:rsidR="007C26A0" w:rsidRDefault="007C26A0" w:rsidP="001E2B7D">
      <w:pPr>
        <w:widowControl w:val="0"/>
      </w:pPr>
    </w:p>
    <w:p w14:paraId="6A35FA5D" w14:textId="77777777" w:rsidR="00EF37C7" w:rsidRDefault="00EF37C7" w:rsidP="001E2B7D">
      <w:pPr>
        <w:widowControl w:val="0"/>
      </w:pPr>
    </w:p>
    <w:p w14:paraId="33D2A5BE" w14:textId="77777777" w:rsidR="007C26A0" w:rsidRDefault="007C26A0" w:rsidP="001E2B7D">
      <w:pPr>
        <w:widowControl w:val="0"/>
      </w:pPr>
    </w:p>
    <w:p w14:paraId="332D2957" w14:textId="77777777" w:rsidR="00FD49A6" w:rsidRPr="00F311FB" w:rsidRDefault="00FD49A6" w:rsidP="001E2B7D">
      <w:pPr>
        <w:widowControl w:val="0"/>
        <w:ind w:left="851" w:hanging="851"/>
        <w:jc w:val="left"/>
        <w:rPr>
          <w:sz w:val="18"/>
          <w:szCs w:val="18"/>
        </w:rPr>
      </w:pPr>
      <w:r>
        <w:rPr>
          <w:b/>
          <w:sz w:val="18"/>
        </w:rPr>
        <w:t>Figura 6.2:</w:t>
      </w:r>
      <w:r>
        <w:rPr>
          <w:b/>
          <w:sz w:val="18"/>
        </w:rPr>
        <w:tab/>
        <w:t>Exemplu pentru soluția cu perete despărțitor pentru instalații de ventilație conform DIN 18017-3:2009-09 secțiunea transversală de conectare maximă a dispozitivelor de închidere: 350 cm</w:t>
      </w:r>
      <w:r>
        <w:rPr>
          <w:b/>
          <w:sz w:val="18"/>
          <w:vertAlign w:val="superscript"/>
        </w:rPr>
        <w:t>2</w:t>
      </w:r>
    </w:p>
    <w:p w14:paraId="6697B4BC" w14:textId="77777777" w:rsidR="007C26A0" w:rsidRDefault="00A2645D" w:rsidP="001E2B7D">
      <w:pPr>
        <w:widowControl w:val="0"/>
      </w:pPr>
      <w:r>
        <w:rPr>
          <w:noProof/>
        </w:rPr>
        <mc:AlternateContent>
          <mc:Choice Requires="wpg">
            <w:drawing>
              <wp:anchor distT="0" distB="0" distL="114300" distR="114300" simplePos="0" relativeHeight="251644928" behindDoc="0" locked="0" layoutInCell="1" allowOverlap="1" wp14:anchorId="0FA1952C" wp14:editId="6F59F351">
                <wp:simplePos x="0" y="0"/>
                <wp:positionH relativeFrom="column">
                  <wp:posOffset>109386</wp:posOffset>
                </wp:positionH>
                <wp:positionV relativeFrom="paragraph">
                  <wp:posOffset>67448</wp:posOffset>
                </wp:positionV>
                <wp:extent cx="4778734" cy="2159635"/>
                <wp:effectExtent l="0" t="0" r="22225" b="0"/>
                <wp:wrapNone/>
                <wp:docPr id="367" name="Gruppieren 367"/>
                <wp:cNvGraphicFramePr/>
                <a:graphic xmlns:a="http://schemas.openxmlformats.org/drawingml/2006/main">
                  <a:graphicData uri="http://schemas.microsoft.com/office/word/2010/wordprocessingGroup">
                    <wpg:wgp>
                      <wpg:cNvGrpSpPr/>
                      <wpg:grpSpPr>
                        <a:xfrm>
                          <a:off x="0" y="0"/>
                          <a:ext cx="4778734" cy="2159635"/>
                          <a:chOff x="0" y="0"/>
                          <a:chExt cx="3838575" cy="2159635"/>
                        </a:xfrm>
                      </wpg:grpSpPr>
                      <pic:pic xmlns:pic="http://schemas.openxmlformats.org/drawingml/2006/picture">
                        <pic:nvPicPr>
                          <pic:cNvPr id="366" name="Grafik 366"/>
                          <pic:cNvPicPr>
                            <a:picLocks noChangeAspect="1"/>
                          </pic:cNvPicPr>
                        </pic:nvPicPr>
                        <pic:blipFill rotWithShape="1">
                          <a:blip r:embed="rId51" cstate="print">
                            <a:extLst>
                              <a:ext uri="{28A0092B-C50C-407E-A947-70E740481C1C}">
                                <a14:useLocalDpi xmlns:a14="http://schemas.microsoft.com/office/drawing/2010/main" val="0"/>
                              </a:ext>
                            </a:extLst>
                          </a:blip>
                          <a:srcRect l="14964" r="1617"/>
                          <a:stretch/>
                        </pic:blipFill>
                        <pic:spPr bwMode="auto">
                          <a:xfrm>
                            <a:off x="0" y="0"/>
                            <a:ext cx="1799590" cy="2159635"/>
                          </a:xfrm>
                          <a:prstGeom prst="rect">
                            <a:avLst/>
                          </a:prstGeom>
                          <a:ln>
                            <a:noFill/>
                          </a:ln>
                          <a:extLst>
                            <a:ext uri="{53640926-AAD7-44D8-BBD7-CCE9431645EC}">
                              <a14:shadowObscured xmlns:a14="http://schemas.microsoft.com/office/drawing/2010/main"/>
                            </a:ext>
                          </a:extLst>
                        </pic:spPr>
                      </pic:pic>
                      <wps:wsp>
                        <wps:cNvPr id="372" name="Gerader Verbinder 372"/>
                        <wps:cNvCnPr/>
                        <wps:spPr>
                          <a:xfrm>
                            <a:off x="937260" y="784860"/>
                            <a:ext cx="2412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3" name="Verbinder: gewinkelt 373"/>
                        <wps:cNvCnPr/>
                        <wps:spPr>
                          <a:xfrm>
                            <a:off x="1066800" y="1249680"/>
                            <a:ext cx="2771775" cy="330200"/>
                          </a:xfrm>
                          <a:prstGeom prst="bentConnector3">
                            <a:avLst>
                              <a:gd name="adj1" fmla="val 656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4" name="Gerader Verbinder 374"/>
                        <wps:cNvCnPr/>
                        <wps:spPr>
                          <a:xfrm>
                            <a:off x="1546860" y="1104900"/>
                            <a:ext cx="115189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0AD33E1C" id="Gruppieren 367" o:spid="_x0000_s1026" style="position:absolute;margin-left:8.6pt;margin-top:5.3pt;width:376.3pt;height:170.05pt;z-index:251644928;mso-width-relative:margin" coordsize="38385,21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">
                <v:shape id="Grafik 366" o:spid="_x0000_s1027" type="#_x0000_t75" style="position:absolute;width:17995;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">
                  <v:imagedata r:id="rId52" o:title="" cropleft="9807f" cropright="1060f"/>
                </v:shape>
                <v:line id="Gerader Verbinder 372" o:spid="_x0000_s1028" style="position:absolute;visibility:visible;mso-wrap-style:square" from="9372,7848" to="33492,7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" strokecolor="black [3213]" strokeweight=".5pt"/>
                <v:shape id="Verbinder: gewinkelt 373" o:spid="_x0000_s1029" type="#_x0000_t34" style="position:absolute;left:10668;top:12496;width:27717;height:330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" adj="1417" strokecolor="black [3213]" strokeweight=".5pt"/>
                <v:line id="Gerader Verbinder 374" o:spid="_x0000_s1030" style="position:absolute;visibility:visible;mso-wrap-style:square" from="15468,11049" to="26987,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" strokecolor="black [3213]" strokeweight=".5pt"/>
              </v:group>
            </w:pict>
          </mc:Fallback>
        </mc:AlternateContent>
      </w:r>
    </w:p>
    <w:tbl>
      <w:tblPr>
        <w:tblStyle w:val="TableGrid"/>
        <w:tblpPr w:leftFromText="180" w:rightFromText="180" w:vertAnchor="text" w:horzAnchor="page" w:tblpX="5159" w:tblpY="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3969"/>
      </w:tblGrid>
      <w:tr w:rsidR="00D3517C" w14:paraId="02ABE666" w14:textId="77777777" w:rsidTr="00D3517C">
        <w:trPr>
          <w:trHeight w:val="454"/>
        </w:trPr>
        <w:tc>
          <w:tcPr>
            <w:tcW w:w="3969" w:type="dxa"/>
            <w:vAlign w:val="center"/>
          </w:tcPr>
          <w:p w14:paraId="7685B634" w14:textId="77777777" w:rsidR="00D3517C" w:rsidRDefault="00D3517C" w:rsidP="00D3517C">
            <w:pPr>
              <w:widowControl w:val="0"/>
              <w:jc w:val="left"/>
            </w:pPr>
            <w:r>
              <w:t>conductă principală de transport de aer din materiale de construcție incombustibile</w:t>
            </w:r>
          </w:p>
        </w:tc>
      </w:tr>
      <w:tr w:rsidR="00D3517C" w14:paraId="38E94487" w14:textId="77777777" w:rsidTr="00D3517C">
        <w:trPr>
          <w:trHeight w:val="454"/>
        </w:trPr>
        <w:tc>
          <w:tcPr>
            <w:tcW w:w="3969" w:type="dxa"/>
            <w:vAlign w:val="center"/>
          </w:tcPr>
          <w:p w14:paraId="17B29420" w14:textId="77777777" w:rsidR="00D3517C" w:rsidRDefault="00D3517C" w:rsidP="00D3517C">
            <w:pPr>
              <w:widowControl w:val="0"/>
              <w:jc w:val="left"/>
            </w:pPr>
            <w:r>
              <w:t>plafonul etajului</w:t>
            </w:r>
          </w:p>
        </w:tc>
      </w:tr>
      <w:tr w:rsidR="00D3517C" w14:paraId="0096C283" w14:textId="77777777" w:rsidTr="00D3517C">
        <w:trPr>
          <w:trHeight w:val="454"/>
        </w:trPr>
        <w:tc>
          <w:tcPr>
            <w:tcW w:w="3969" w:type="dxa"/>
            <w:vAlign w:val="center"/>
          </w:tcPr>
          <w:p w14:paraId="67F6C2A9" w14:textId="77777777" w:rsidR="00D3517C" w:rsidRDefault="00D3517C" w:rsidP="00D3517C">
            <w:pPr>
              <w:widowControl w:val="0"/>
              <w:jc w:val="left"/>
            </w:pPr>
            <w:r>
              <w:t>secțiune transversală a dispozitivului de închidere (secțiune transversală de conectare) max. 350 cm</w:t>
            </w:r>
            <w:r>
              <w:rPr>
                <w:vertAlign w:val="superscript"/>
              </w:rPr>
              <w:t>2</w:t>
            </w:r>
          </w:p>
        </w:tc>
      </w:tr>
    </w:tbl>
    <w:p w14:paraId="64FD9119" w14:textId="77777777" w:rsidR="007C26A0" w:rsidRDefault="007C26A0" w:rsidP="001E2B7D">
      <w:pPr>
        <w:widowControl w:val="0"/>
      </w:pPr>
    </w:p>
    <w:p w14:paraId="6EB44F22" w14:textId="77777777" w:rsidR="007C26A0" w:rsidRDefault="007C26A0" w:rsidP="001E2B7D">
      <w:pPr>
        <w:widowControl w:val="0"/>
      </w:pPr>
    </w:p>
    <w:p w14:paraId="2B41D608" w14:textId="77777777" w:rsidR="007C26A0" w:rsidRDefault="007C26A0" w:rsidP="001E2B7D">
      <w:pPr>
        <w:widowControl w:val="0"/>
      </w:pPr>
    </w:p>
    <w:p w14:paraId="17BCBACA" w14:textId="77777777" w:rsidR="007C26A0" w:rsidRDefault="007C26A0" w:rsidP="001E2B7D">
      <w:pPr>
        <w:widowControl w:val="0"/>
      </w:pPr>
    </w:p>
    <w:p w14:paraId="3E569A1B" w14:textId="77777777" w:rsidR="00783122" w:rsidRDefault="00783122" w:rsidP="001E2B7D">
      <w:pPr>
        <w:widowControl w:val="0"/>
        <w:sectPr w:rsidR="00783122" w:rsidSect="001A1422">
          <w:pgSz w:w="11906" w:h="16838" w:code="9"/>
          <w:pgMar w:top="1418" w:right="1418" w:bottom="1418" w:left="1418" w:header="567" w:footer="510" w:gutter="0"/>
          <w:cols w:space="708"/>
          <w:docGrid w:linePitch="360"/>
        </w:sectPr>
      </w:pPr>
    </w:p>
    <w:p w14:paraId="1B62E147" w14:textId="77777777" w:rsidR="00783122" w:rsidRPr="00F311FB" w:rsidRDefault="00783122" w:rsidP="001E2B7D">
      <w:pPr>
        <w:widowControl w:val="0"/>
        <w:ind w:left="851" w:hanging="851"/>
        <w:rPr>
          <w:sz w:val="18"/>
          <w:szCs w:val="18"/>
        </w:rPr>
      </w:pPr>
      <w:r>
        <w:rPr>
          <w:b/>
          <w:sz w:val="18"/>
        </w:rPr>
        <w:lastRenderedPageBreak/>
        <w:t>6.3:</w:t>
      </w:r>
      <w:r>
        <w:rPr>
          <w:b/>
          <w:sz w:val="18"/>
        </w:rPr>
        <w:tab/>
      </w:r>
      <w:r>
        <w:rPr>
          <w:b/>
        </w:rPr>
        <w:t>Soluție de canal pentru instalații de ventilație conform DIN 18017</w:t>
      </w:r>
      <w:r>
        <w:rPr>
          <w:b/>
        </w:rPr>
        <w:noBreakHyphen/>
        <w:t>3:2009-09</w:t>
      </w:r>
    </w:p>
    <w:p w14:paraId="3B692C52" w14:textId="77777777" w:rsidR="00F82398" w:rsidRDefault="00F82398" w:rsidP="001E2B7D">
      <w:pPr>
        <w:widowControl w:val="0"/>
      </w:pPr>
    </w:p>
    <w:p w14:paraId="4CD62339" w14:textId="3894507E" w:rsidR="003D203A" w:rsidRDefault="00D3517C" w:rsidP="001E2B7D">
      <w:pPr>
        <w:widowControl w:val="0"/>
      </w:pPr>
      <w:r>
        <w:rPr>
          <w:noProof/>
        </w:rPr>
        <mc:AlternateContent>
          <mc:Choice Requires="wpg">
            <w:drawing>
              <wp:anchor distT="0" distB="0" distL="114300" distR="114300" simplePos="0" relativeHeight="251674624" behindDoc="0" locked="0" layoutInCell="1" allowOverlap="1" wp14:anchorId="0850117E" wp14:editId="709878F6">
                <wp:simplePos x="0" y="0"/>
                <wp:positionH relativeFrom="column">
                  <wp:posOffset>6120572</wp:posOffset>
                </wp:positionH>
                <wp:positionV relativeFrom="paragraph">
                  <wp:posOffset>83572</wp:posOffset>
                </wp:positionV>
                <wp:extent cx="3172570" cy="1822450"/>
                <wp:effectExtent l="0" t="0" r="8890" b="25400"/>
                <wp:wrapNone/>
                <wp:docPr id="386" name="Gruppieren 386"/>
                <wp:cNvGraphicFramePr/>
                <a:graphic xmlns:a="http://schemas.openxmlformats.org/drawingml/2006/main">
                  <a:graphicData uri="http://schemas.microsoft.com/office/word/2010/wordprocessingGroup">
                    <wpg:wgp>
                      <wpg:cNvGrpSpPr/>
                      <wpg:grpSpPr>
                        <a:xfrm>
                          <a:off x="0" y="0"/>
                          <a:ext cx="3172570" cy="1822450"/>
                          <a:chOff x="0" y="0"/>
                          <a:chExt cx="3172853" cy="1823047"/>
                        </a:xfrm>
                      </wpg:grpSpPr>
                      <pic:pic xmlns:pic="http://schemas.openxmlformats.org/drawingml/2006/picture">
                        <pic:nvPicPr>
                          <pic:cNvPr id="5" name="Grafik 13"/>
                          <pic:cNvPicPr>
                            <a:picLocks noChangeAspect="1"/>
                          </pic:cNvPicPr>
                        </pic:nvPicPr>
                        <pic:blipFill rotWithShape="1">
                          <a:blip r:embed="rId53" cstate="print">
                            <a:extLst>
                              <a:ext uri="{28A0092B-C50C-407E-A947-70E740481C1C}">
                                <a14:useLocalDpi xmlns:a14="http://schemas.microsoft.com/office/drawing/2010/main" val="0"/>
                              </a:ext>
                            </a:extLst>
                          </a:blip>
                          <a:srcRect l="15311" t="15311" r="15311" b="15311"/>
                          <a:stretch/>
                        </pic:blipFill>
                        <pic:spPr bwMode="auto">
                          <a:xfrm>
                            <a:off x="0" y="23446"/>
                            <a:ext cx="1800225" cy="1799590"/>
                          </a:xfrm>
                          <a:prstGeom prst="rect">
                            <a:avLst/>
                          </a:prstGeom>
                          <a:ln>
                            <a:noFill/>
                          </a:ln>
                          <a:extLst>
                            <a:ext uri="{53640926-AAD7-44D8-BBD7-CCE9431645EC}">
                              <a14:shadowObscured xmlns:a14="http://schemas.microsoft.com/office/drawing/2010/main"/>
                            </a:ext>
                          </a:extLst>
                        </pic:spPr>
                      </pic:pic>
                      <wpg:grpSp>
                        <wpg:cNvPr id="356" name="Gruppieren 356"/>
                        <wpg:cNvGrpSpPr/>
                        <wpg:grpSpPr>
                          <a:xfrm>
                            <a:off x="1647092" y="0"/>
                            <a:ext cx="1160783" cy="179715"/>
                            <a:chOff x="-2352" y="-46888"/>
                            <a:chExt cx="1160338" cy="179705"/>
                          </a:xfrm>
                        </wpg:grpSpPr>
                        <wps:wsp>
                          <wps:cNvPr id="357" name="Textfeld 2"/>
                          <wps:cNvSpPr txBox="1">
                            <a:spLocks noChangeArrowheads="1"/>
                          </wps:cNvSpPr>
                          <wps:spPr bwMode="auto">
                            <a:xfrm>
                              <a:off x="222359" y="-46888"/>
                              <a:ext cx="935627" cy="179705"/>
                            </a:xfrm>
                            <a:prstGeom prst="rect">
                              <a:avLst/>
                            </a:prstGeom>
                            <a:solidFill>
                              <a:srgbClr val="FFFFFF"/>
                            </a:solidFill>
                            <a:ln w="9525">
                              <a:noFill/>
                              <a:miter lim="800000"/>
                              <a:headEnd/>
                              <a:tailEnd/>
                            </a:ln>
                          </wps:spPr>
                          <wps:txbx>
                            <w:txbxContent>
                              <w:p w14:paraId="77DAA989" w14:textId="77777777" w:rsidR="00182071" w:rsidRDefault="00182071" w:rsidP="003B663C">
                                <w:pPr>
                                  <w:jc w:val="left"/>
                                </w:pPr>
                                <w:r>
                                  <w:t>Canal</w:t>
                                </w:r>
                              </w:p>
                            </w:txbxContent>
                          </wps:txbx>
                          <wps:bodyPr rot="0" vert="horz" wrap="square" lIns="0" tIns="0" rIns="0" bIns="0" anchor="b" anchorCtr="0">
                            <a:noAutofit/>
                          </wps:bodyPr>
                        </wps:wsp>
                        <wps:wsp>
                          <wps:cNvPr id="360" name="Gerader Verbinder 360"/>
                          <wps:cNvCnPr/>
                          <wps:spPr>
                            <a:xfrm>
                              <a:off x="-2352" y="101377"/>
                              <a:ext cx="691704"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76" name="Gruppieren 376"/>
                        <wpg:cNvGrpSpPr/>
                        <wpg:grpSpPr>
                          <a:xfrm>
                            <a:off x="668215" y="540865"/>
                            <a:ext cx="2162603" cy="365681"/>
                            <a:chOff x="-490342" y="-185988"/>
                            <a:chExt cx="2161679" cy="365661"/>
                          </a:xfrm>
                        </wpg:grpSpPr>
                        <wps:wsp>
                          <wps:cNvPr id="377" name="Textfeld 2"/>
                          <wps:cNvSpPr txBox="1">
                            <a:spLocks noChangeArrowheads="1"/>
                          </wps:cNvSpPr>
                          <wps:spPr bwMode="auto">
                            <a:xfrm>
                              <a:off x="712220" y="-185988"/>
                              <a:ext cx="959117" cy="365661"/>
                            </a:xfrm>
                            <a:prstGeom prst="rect">
                              <a:avLst/>
                            </a:prstGeom>
                            <a:solidFill>
                              <a:srgbClr val="FFFFFF"/>
                            </a:solidFill>
                            <a:ln w="9525">
                              <a:noFill/>
                              <a:miter lim="800000"/>
                              <a:headEnd/>
                              <a:tailEnd/>
                            </a:ln>
                          </wps:spPr>
                          <wps:txbx>
                            <w:txbxContent>
                              <w:p w14:paraId="12424E2C" w14:textId="77777777" w:rsidR="00182071" w:rsidRDefault="00182071" w:rsidP="003B663C">
                                <w:pPr>
                                  <w:jc w:val="left"/>
                                </w:pPr>
                                <w:r>
                                  <w:t>Conductă principală</w:t>
                                </w:r>
                              </w:p>
                            </w:txbxContent>
                          </wps:txbx>
                          <wps:bodyPr rot="0" vert="horz" wrap="square" lIns="0" tIns="0" rIns="0" bIns="0" anchor="b" anchorCtr="0">
                            <a:noAutofit/>
                          </wps:bodyPr>
                        </wps:wsp>
                        <wps:wsp>
                          <wps:cNvPr id="378" name="Gerader Verbinder 378"/>
                          <wps:cNvCnPr/>
                          <wps:spPr>
                            <a:xfrm>
                              <a:off x="-490342" y="168901"/>
                              <a:ext cx="191294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3" name="Gruppieren 383"/>
                        <wpg:cNvGrpSpPr/>
                        <wpg:grpSpPr>
                          <a:xfrm>
                            <a:off x="1441939" y="205154"/>
                            <a:ext cx="1367801" cy="297942"/>
                            <a:chOff x="374366" y="-105931"/>
                            <a:chExt cx="1367021" cy="299135"/>
                          </a:xfrm>
                        </wpg:grpSpPr>
                        <wps:wsp>
                          <wps:cNvPr id="192" name="Textfeld 2"/>
                          <wps:cNvSpPr txBox="1">
                            <a:spLocks noChangeArrowheads="1"/>
                          </wps:cNvSpPr>
                          <wps:spPr bwMode="auto">
                            <a:xfrm>
                              <a:off x="805760" y="-105931"/>
                              <a:ext cx="935627" cy="289107"/>
                            </a:xfrm>
                            <a:prstGeom prst="rect">
                              <a:avLst/>
                            </a:prstGeom>
                            <a:solidFill>
                              <a:srgbClr val="FFFFFF"/>
                            </a:solidFill>
                            <a:ln w="9525">
                              <a:noFill/>
                              <a:miter lim="800000"/>
                              <a:headEnd/>
                              <a:tailEnd/>
                            </a:ln>
                          </wps:spPr>
                          <wps:txbx>
                            <w:txbxContent>
                              <w:p w14:paraId="490AA77F" w14:textId="77777777" w:rsidR="00182071" w:rsidRDefault="00182071" w:rsidP="006117D9">
                                <w:pPr>
                                  <w:spacing w:line="240" w:lineRule="auto"/>
                                  <w:jc w:val="left"/>
                                </w:pPr>
                                <w:r>
                                  <w:t>Mortar chituire</w:t>
                                </w:r>
                              </w:p>
                              <w:p w14:paraId="38C896F1" w14:textId="77777777" w:rsidR="00182071" w:rsidRDefault="00182071" w:rsidP="006117D9">
                                <w:pPr>
                                  <w:spacing w:line="240" w:lineRule="auto"/>
                                  <w:jc w:val="left"/>
                                </w:pPr>
                                <w:r>
                                  <w:t>min. 100 mm</w:t>
                                </w:r>
                              </w:p>
                            </w:txbxContent>
                          </wps:txbx>
                          <wps:bodyPr rot="0" vert="horz" wrap="square" lIns="0" tIns="0" rIns="0" bIns="0" anchor="b" anchorCtr="0">
                            <a:noAutofit/>
                          </wps:bodyPr>
                        </wps:wsp>
                        <wps:wsp>
                          <wps:cNvPr id="193" name="Gerader Verbinder 193"/>
                          <wps:cNvCnPr/>
                          <wps:spPr>
                            <a:xfrm>
                              <a:off x="374366" y="193204"/>
                              <a:ext cx="116711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5" name="Gruppieren 385"/>
                        <wpg:cNvGrpSpPr/>
                        <wpg:grpSpPr>
                          <a:xfrm>
                            <a:off x="638908" y="1453662"/>
                            <a:ext cx="2177984" cy="369385"/>
                            <a:chOff x="0" y="0"/>
                            <a:chExt cx="2177984" cy="369385"/>
                          </a:xfrm>
                        </wpg:grpSpPr>
                        <wps:wsp>
                          <wps:cNvPr id="368" name="Textfeld 2"/>
                          <wps:cNvSpPr txBox="1">
                            <a:spLocks noChangeArrowheads="1"/>
                          </wps:cNvSpPr>
                          <wps:spPr bwMode="auto">
                            <a:xfrm>
                              <a:off x="1242646" y="0"/>
                              <a:ext cx="935338" cy="358160"/>
                            </a:xfrm>
                            <a:prstGeom prst="rect">
                              <a:avLst/>
                            </a:prstGeom>
                            <a:solidFill>
                              <a:srgbClr val="FFFFFF"/>
                            </a:solidFill>
                            <a:ln w="9525">
                              <a:noFill/>
                              <a:miter lim="800000"/>
                              <a:headEnd/>
                              <a:tailEnd/>
                            </a:ln>
                          </wps:spPr>
                          <wps:txbx>
                            <w:txbxContent>
                              <w:p w14:paraId="567AD29F" w14:textId="77777777" w:rsidR="00182071" w:rsidRDefault="00182071" w:rsidP="006117D9">
                                <w:pPr>
                                  <w:spacing w:line="240" w:lineRule="auto"/>
                                  <w:jc w:val="left"/>
                                </w:pPr>
                                <w:r>
                                  <w:t>Dispozitiv de închidere</w:t>
                                </w:r>
                              </w:p>
                            </w:txbxContent>
                          </wps:txbx>
                          <wps:bodyPr rot="0" vert="horz" wrap="square" lIns="0" tIns="0" rIns="0" bIns="0" anchor="b" anchorCtr="0">
                            <a:noAutofit/>
                          </wps:bodyPr>
                        </wps:wsp>
                        <wps:wsp>
                          <wps:cNvPr id="369" name="Verbinder: gewinkelt 369"/>
                          <wps:cNvCnPr/>
                          <wps:spPr>
                            <a:xfrm>
                              <a:off x="0" y="169984"/>
                              <a:ext cx="1867530" cy="199401"/>
                            </a:xfrm>
                            <a:prstGeom prst="bentConnector3">
                              <a:avLst>
                                <a:gd name="adj1" fmla="val 8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4" name="Gruppieren 384"/>
                        <wpg:cNvGrpSpPr/>
                        <wpg:grpSpPr>
                          <a:xfrm>
                            <a:off x="685800" y="1201040"/>
                            <a:ext cx="2487053" cy="264198"/>
                            <a:chOff x="0" y="-65052"/>
                            <a:chExt cx="2487053" cy="264198"/>
                          </a:xfrm>
                        </wpg:grpSpPr>
                        <wps:wsp>
                          <wps:cNvPr id="352" name="Textfeld 2"/>
                          <wps:cNvSpPr txBox="1">
                            <a:spLocks noChangeArrowheads="1"/>
                          </wps:cNvSpPr>
                          <wps:spPr bwMode="auto">
                            <a:xfrm>
                              <a:off x="1207361" y="-65052"/>
                              <a:ext cx="1279692" cy="244757"/>
                            </a:xfrm>
                            <a:prstGeom prst="rect">
                              <a:avLst/>
                            </a:prstGeom>
                            <a:solidFill>
                              <a:srgbClr val="FFFFFF"/>
                            </a:solidFill>
                            <a:ln w="9525">
                              <a:noFill/>
                              <a:miter lim="800000"/>
                              <a:headEnd/>
                              <a:tailEnd/>
                            </a:ln>
                          </wps:spPr>
                          <wps:txbx>
                            <w:txbxContent>
                              <w:p w14:paraId="2A97F7E1" w14:textId="77777777" w:rsidR="00D041C3" w:rsidRDefault="00D041C3" w:rsidP="00D041C3">
                                <w:pPr>
                                  <w:spacing w:line="240" w:lineRule="auto"/>
                                  <w:jc w:val="left"/>
                                </w:pPr>
                                <w:r>
                                  <w:t>Conductă de legătură</w:t>
                                </w:r>
                              </w:p>
                            </w:txbxContent>
                          </wps:txbx>
                          <wps:bodyPr rot="0" vert="horz" wrap="square" lIns="0" tIns="0" rIns="0" bIns="0" anchor="b" anchorCtr="0">
                            <a:noAutofit/>
                          </wps:bodyPr>
                        </wps:wsp>
                        <wps:wsp>
                          <wps:cNvPr id="379" name="Gerader Verbinder 379"/>
                          <wps:cNvCnPr/>
                          <wps:spPr>
                            <a:xfrm flipV="1">
                              <a:off x="0" y="193431"/>
                              <a:ext cx="2159635" cy="571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2" name="Gruppieren 382"/>
                        <wpg:cNvGrpSpPr/>
                        <wpg:grpSpPr>
                          <a:xfrm>
                            <a:off x="1113692" y="906546"/>
                            <a:ext cx="1935400" cy="323351"/>
                            <a:chOff x="0" y="-19577"/>
                            <a:chExt cx="1935400" cy="323351"/>
                          </a:xfrm>
                        </wpg:grpSpPr>
                        <wps:wsp>
                          <wps:cNvPr id="371" name="Textfeld 2"/>
                          <wps:cNvSpPr txBox="1">
                            <a:spLocks noChangeArrowheads="1"/>
                          </wps:cNvSpPr>
                          <wps:spPr bwMode="auto">
                            <a:xfrm>
                              <a:off x="767563" y="-19577"/>
                              <a:ext cx="1167837" cy="254725"/>
                            </a:xfrm>
                            <a:prstGeom prst="rect">
                              <a:avLst/>
                            </a:prstGeom>
                            <a:solidFill>
                              <a:srgbClr val="FFFFFF"/>
                            </a:solidFill>
                            <a:ln w="9525">
                              <a:noFill/>
                              <a:miter lim="800000"/>
                              <a:headEnd/>
                              <a:tailEnd/>
                            </a:ln>
                          </wps:spPr>
                          <wps:txbx>
                            <w:txbxContent>
                              <w:p w14:paraId="608DE8EF" w14:textId="0A9AF437" w:rsidR="00182071" w:rsidRDefault="00182071" w:rsidP="006117D9">
                                <w:pPr>
                                  <w:spacing w:line="240" w:lineRule="auto"/>
                                  <w:jc w:val="left"/>
                                </w:pPr>
                                <w:r>
                                  <w:t>Alte instalații</w:t>
                                </w:r>
                              </w:p>
                            </w:txbxContent>
                          </wps:txbx>
                          <wps:bodyPr rot="0" vert="horz" wrap="square" lIns="0" tIns="0" rIns="0" bIns="0" anchor="b" anchorCtr="0">
                            <a:noAutofit/>
                          </wps:bodyPr>
                        </wps:wsp>
                        <wps:wsp>
                          <wps:cNvPr id="381" name="Verbinder: gewinkelt 381"/>
                          <wps:cNvCnPr/>
                          <wps:spPr>
                            <a:xfrm>
                              <a:off x="0" y="111369"/>
                              <a:ext cx="1512000" cy="192405"/>
                            </a:xfrm>
                            <a:prstGeom prst="bentConnector3">
                              <a:avLst>
                                <a:gd name="adj1" fmla="val 14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0850117E" id="Gruppieren 386" o:spid="_x0000_s1042" style="position:absolute;left:0;text-align:left;margin-left:481.95pt;margin-top:6.6pt;width:249.8pt;height:143.5pt;z-index:251674624;mso-width-relative:margin" coordsize="31728,18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">
                <v:shape id="Grafik 13" o:spid="_x0000_s1043" type="#_x0000_t75" style="position:absolute;top:234;width:18002;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">
                  <v:imagedata r:id="rId54" o:title="" croptop="10034f" cropbottom="10034f" cropleft="10034f" cropright="10034f"/>
                </v:shape>
                <v:group id="Gruppieren 356" o:spid="_x0000_s1044" style="position:absolute;left:16470;width:11608;height:1797" coordorigin="-23,-468" coordsize="11603,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Textfeld 2" o:spid="_x0000_s1045" type="#_x0000_t202" style="position:absolute;left:2223;top:-468;width:9356;height:17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" stroked="f">
                    <v:textbox inset="0,0,0,0">
                      <w:txbxContent>
                        <w:p w14:paraId="77DAA989" w14:textId="77777777" w:rsidR="00182071" w:rsidRDefault="00182071" w:rsidP="003B663C">
                          <w:pPr>
                            <w:jc w:val="left"/>
                          </w:pPr>
                          <w:r>
                            <w:t>Canal</w:t>
                          </w:r>
                        </w:p>
                      </w:txbxContent>
                    </v:textbox>
                  </v:shape>
                  <v:line id="Gerader Verbinder 360" o:spid="_x0000_s1046" style="position:absolute;visibility:visible;mso-wrap-style:square" from="-23,1013" to="6893,1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" strokecolor="black [3213]" strokeweight=".5pt"/>
                </v:group>
                <v:group id="Gruppieren 376" o:spid="_x0000_s1047" style="position:absolute;left:6682;top:5408;width:21626;height:3657" coordorigin="-4903,-1859" coordsize="21616,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Textfeld 2" o:spid="_x0000_s1048" type="#_x0000_t202" style="position:absolute;left:7122;top:-1859;width:9591;height:365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" stroked="f">
                    <v:textbox inset="0,0,0,0">
                      <w:txbxContent>
                        <w:p w14:paraId="12424E2C" w14:textId="77777777" w:rsidR="00182071" w:rsidRDefault="00182071" w:rsidP="003B663C">
                          <w:pPr>
                            <w:jc w:val="left"/>
                          </w:pPr>
                          <w:r>
                            <w:t>Conductă principală</w:t>
                          </w:r>
                        </w:p>
                      </w:txbxContent>
                    </v:textbox>
                  </v:shape>
                  <v:line id="Gerader Verbinder 378" o:spid="_x0000_s1049" style="position:absolute;visibility:visible;mso-wrap-style:square" from="-4903,1689" to="14226,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" strokecolor="black [3213]" strokeweight=".5pt"/>
                </v:group>
                <v:group id="Gruppieren 383" o:spid="_x0000_s1050" style="position:absolute;left:14419;top:2051;width:13678;height:2979" coordorigin="3743,-1059" coordsize="13670,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shape id="Textfeld 2" o:spid="_x0000_s1051" type="#_x0000_t202" style="position:absolute;left:8057;top:-1059;width:9356;height:28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" stroked="f">
                    <v:textbox inset="0,0,0,0">
                      <w:txbxContent>
                        <w:p w14:paraId="490AA77F" w14:textId="77777777" w:rsidR="00182071" w:rsidRDefault="00182071" w:rsidP="006117D9">
                          <w:pPr>
                            <w:spacing w:line="240" w:lineRule="auto"/>
                            <w:jc w:val="left"/>
                          </w:pPr>
                          <w:r>
                            <w:t>Mortar chituire</w:t>
                          </w:r>
                        </w:p>
                        <w:p w14:paraId="38C896F1" w14:textId="77777777" w:rsidR="00182071" w:rsidRDefault="00182071" w:rsidP="006117D9">
                          <w:pPr>
                            <w:spacing w:line="240" w:lineRule="auto"/>
                            <w:jc w:val="left"/>
                          </w:pPr>
                          <w:r>
                            <w:t>min. 100 mm</w:t>
                          </w:r>
                        </w:p>
                      </w:txbxContent>
                    </v:textbox>
                  </v:shape>
                  <v:line id="Gerader Verbinder 193" o:spid="_x0000_s1052" style="position:absolute;visibility:visible;mso-wrap-style:square" from="3743,1932" to="15414,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" strokecolor="black [3213]" strokeweight=".5pt"/>
                </v:group>
                <v:group id="Gruppieren 385" o:spid="_x0000_s1053" style="position:absolute;left:6389;top:14536;width:21779;height:3694" coordsize="21779,3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 id="Textfeld 2" o:spid="_x0000_s1054" type="#_x0000_t202" style="position:absolute;left:12426;width:9353;height:358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" stroked="f">
                    <v:textbox inset="0,0,0,0">
                      <w:txbxContent>
                        <w:p w14:paraId="567AD29F" w14:textId="77777777" w:rsidR="00182071" w:rsidRDefault="00182071" w:rsidP="006117D9">
                          <w:pPr>
                            <w:spacing w:line="240" w:lineRule="auto"/>
                            <w:jc w:val="left"/>
                          </w:pPr>
                          <w:r>
                            <w:t>Dispozitiv de închidere</w:t>
                          </w:r>
                        </w:p>
                      </w:txbxContent>
                    </v:textbox>
                  </v:shape>
                  <v:shape id="Verbinder: gewinkelt 369" o:spid="_x0000_s1055" type="#_x0000_t34" style="position:absolute;top:1699;width:18675;height:199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" adj="18" strokecolor="black [3213]" strokeweight=".5pt"/>
                </v:group>
                <v:group id="Gruppieren 384" o:spid="_x0000_s1056" style="position:absolute;left:6858;top:12010;width:24870;height:2642" coordorigin=",-650" coordsize="24870,2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shape id="Textfeld 2" o:spid="_x0000_s1057" type="#_x0000_t202" style="position:absolute;left:12073;top:-650;width:12797;height:244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" stroked="f">
                    <v:textbox inset="0,0,0,0">
                      <w:txbxContent>
                        <w:p w14:paraId="2A97F7E1" w14:textId="77777777" w:rsidR="00D041C3" w:rsidRDefault="00D041C3" w:rsidP="00D041C3">
                          <w:pPr>
                            <w:spacing w:line="240" w:lineRule="auto"/>
                            <w:jc w:val="left"/>
                          </w:pPr>
                          <w:r>
                            <w:t>Conductă de legătură</w:t>
                          </w:r>
                        </w:p>
                      </w:txbxContent>
                    </v:textbox>
                  </v:shape>
                  <v:line id="Gerader Verbinder 379" o:spid="_x0000_s1058" style="position:absolute;flip:y;visibility:visible;mso-wrap-style:square" from="0,1934" to="21596,1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" strokecolor="black [3213]" strokeweight=".5pt"/>
                </v:group>
                <v:group id="Gruppieren 382" o:spid="_x0000_s1059" style="position:absolute;left:11136;top:9065;width:19354;height:3233" coordorigin=",-195" coordsize="19354,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Textfeld 2" o:spid="_x0000_s1060" type="#_x0000_t202" style="position:absolute;left:7675;top:-195;width:11679;height:254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" stroked="f">
                    <v:textbox inset="0,0,0,0">
                      <w:txbxContent>
                        <w:p w14:paraId="608DE8EF" w14:textId="0A9AF437" w:rsidR="00182071" w:rsidRDefault="00182071" w:rsidP="006117D9">
                          <w:pPr>
                            <w:spacing w:line="240" w:lineRule="auto"/>
                            <w:jc w:val="left"/>
                          </w:pPr>
                          <w:r>
                            <w:t>Alte instalații</w:t>
                          </w:r>
                        </w:p>
                      </w:txbxContent>
                    </v:textbox>
                  </v:shape>
                  <v:shape id="Verbinder: gewinkelt 381" o:spid="_x0000_s1061" type="#_x0000_t34" style="position:absolute;top:1113;width:15120;height:192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" adj="31" strokecolor="black [3213]" strokeweight=".5pt"/>
                </v:group>
              </v:group>
            </w:pict>
          </mc:Fallback>
        </mc:AlternateContent>
      </w:r>
      <w:r>
        <w:rPr>
          <w:noProof/>
        </w:rPr>
        <mc:AlternateContent>
          <mc:Choice Requires="wpg">
            <w:drawing>
              <wp:anchor distT="0" distB="0" distL="114300" distR="114300" simplePos="0" relativeHeight="251646976" behindDoc="0" locked="0" layoutInCell="1" allowOverlap="1" wp14:anchorId="7A56C90E" wp14:editId="2CE0BF53">
                <wp:simplePos x="0" y="0"/>
                <wp:positionH relativeFrom="column">
                  <wp:posOffset>3600008</wp:posOffset>
                </wp:positionH>
                <wp:positionV relativeFrom="paragraph">
                  <wp:posOffset>19961</wp:posOffset>
                </wp:positionV>
                <wp:extent cx="2592124" cy="1774190"/>
                <wp:effectExtent l="0" t="0" r="0" b="35560"/>
                <wp:wrapNone/>
                <wp:docPr id="209" name="Gruppieren 209"/>
                <wp:cNvGraphicFramePr/>
                <a:graphic xmlns:a="http://schemas.openxmlformats.org/drawingml/2006/main">
                  <a:graphicData uri="http://schemas.microsoft.com/office/word/2010/wordprocessingGroup">
                    <wpg:wgp>
                      <wpg:cNvGrpSpPr/>
                      <wpg:grpSpPr>
                        <a:xfrm>
                          <a:off x="0" y="0"/>
                          <a:ext cx="2592124" cy="1774190"/>
                          <a:chOff x="0" y="0"/>
                          <a:chExt cx="2593807" cy="1776350"/>
                        </a:xfrm>
                      </wpg:grpSpPr>
                      <pic:pic xmlns:pic="http://schemas.openxmlformats.org/drawingml/2006/picture">
                        <pic:nvPicPr>
                          <pic:cNvPr id="12" name="Grafik 12"/>
                          <pic:cNvPicPr>
                            <a:picLocks noChangeAspect="1"/>
                          </pic:cNvPicPr>
                        </pic:nvPicPr>
                        <pic:blipFill rotWithShape="1">
                          <a:blip r:embed="rId55" cstate="print">
                            <a:extLst>
                              <a:ext uri="{28A0092B-C50C-407E-A947-70E740481C1C}">
                                <a14:useLocalDpi xmlns:a14="http://schemas.microsoft.com/office/drawing/2010/main" val="0"/>
                              </a:ext>
                            </a:extLst>
                          </a:blip>
                          <a:srcRect l="24890" t="18621" r="19308" b="18621"/>
                          <a:stretch/>
                        </pic:blipFill>
                        <pic:spPr bwMode="auto">
                          <a:xfrm>
                            <a:off x="0" y="0"/>
                            <a:ext cx="1438910" cy="1619885"/>
                          </a:xfrm>
                          <a:prstGeom prst="rect">
                            <a:avLst/>
                          </a:prstGeom>
                          <a:ln>
                            <a:noFill/>
                          </a:ln>
                          <a:extLst>
                            <a:ext uri="{53640926-AAD7-44D8-BBD7-CCE9431645EC}">
                              <a14:shadowObscured xmlns:a14="http://schemas.microsoft.com/office/drawing/2010/main"/>
                            </a:ext>
                          </a:extLst>
                        </pic:spPr>
                      </pic:pic>
                      <wpg:grpSp>
                        <wpg:cNvPr id="208" name="Gruppieren 208"/>
                        <wpg:cNvGrpSpPr/>
                        <wpg:grpSpPr>
                          <a:xfrm>
                            <a:off x="706582" y="543384"/>
                            <a:ext cx="1887225" cy="246326"/>
                            <a:chOff x="0" y="-73143"/>
                            <a:chExt cx="1887225" cy="246326"/>
                          </a:xfrm>
                        </wpg:grpSpPr>
                        <wps:wsp>
                          <wps:cNvPr id="320" name="Textfeld 2"/>
                          <wps:cNvSpPr txBox="1">
                            <a:spLocks noChangeArrowheads="1"/>
                          </wps:cNvSpPr>
                          <wps:spPr bwMode="auto">
                            <a:xfrm>
                              <a:off x="606234" y="-73143"/>
                              <a:ext cx="1280991" cy="246326"/>
                            </a:xfrm>
                            <a:prstGeom prst="rect">
                              <a:avLst/>
                            </a:prstGeom>
                            <a:solidFill>
                              <a:srgbClr val="FFFFFF"/>
                            </a:solidFill>
                            <a:ln w="9525">
                              <a:noFill/>
                              <a:miter lim="800000"/>
                              <a:headEnd/>
                              <a:tailEnd/>
                            </a:ln>
                          </wps:spPr>
                          <wps:txbx>
                            <w:txbxContent>
                              <w:p w14:paraId="63D11240" w14:textId="77777777" w:rsidR="00182071" w:rsidRDefault="00182071" w:rsidP="00EE5925">
                                <w:pPr>
                                  <w:jc w:val="left"/>
                                </w:pPr>
                                <w:r>
                                  <w:t>Conductă principală</w:t>
                                </w:r>
                              </w:p>
                            </w:txbxContent>
                          </wps:txbx>
                          <wps:bodyPr rot="0" vert="horz" wrap="square" lIns="0" tIns="0" rIns="0" bIns="0" anchor="b" anchorCtr="0">
                            <a:noAutofit/>
                          </wps:bodyPr>
                        </wps:wsp>
                        <wps:wsp>
                          <wps:cNvPr id="327" name="Gerader Verbinder 327"/>
                          <wps:cNvCnPr/>
                          <wps:spPr>
                            <a:xfrm>
                              <a:off x="0" y="173182"/>
                              <a:ext cx="143026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5" name="Gruppieren 205"/>
                        <wpg:cNvGrpSpPr/>
                        <wpg:grpSpPr>
                          <a:xfrm>
                            <a:off x="640773" y="1354282"/>
                            <a:ext cx="1645371" cy="422068"/>
                            <a:chOff x="0" y="0"/>
                            <a:chExt cx="1645371" cy="422068"/>
                          </a:xfrm>
                        </wpg:grpSpPr>
                        <wps:wsp>
                          <wps:cNvPr id="313" name="Textfeld 2"/>
                          <wps:cNvSpPr txBox="1">
                            <a:spLocks noChangeArrowheads="1"/>
                          </wps:cNvSpPr>
                          <wps:spPr bwMode="auto">
                            <a:xfrm>
                              <a:off x="710146" y="47936"/>
                              <a:ext cx="935225" cy="358769"/>
                            </a:xfrm>
                            <a:prstGeom prst="rect">
                              <a:avLst/>
                            </a:prstGeom>
                            <a:solidFill>
                              <a:srgbClr val="FFFFFF"/>
                            </a:solidFill>
                            <a:ln w="9525">
                              <a:noFill/>
                              <a:miter lim="800000"/>
                              <a:headEnd/>
                              <a:tailEnd/>
                            </a:ln>
                          </wps:spPr>
                          <wps:txbx>
                            <w:txbxContent>
                              <w:p w14:paraId="72DB0012" w14:textId="77777777" w:rsidR="00182071" w:rsidRDefault="00182071" w:rsidP="006117D9">
                                <w:pPr>
                                  <w:spacing w:line="240" w:lineRule="auto"/>
                                  <w:jc w:val="left"/>
                                </w:pPr>
                                <w:r>
                                  <w:t>Dispozitiv de închidere</w:t>
                                </w:r>
                              </w:p>
                            </w:txbxContent>
                          </wps:txbx>
                          <wps:bodyPr rot="0" vert="horz" wrap="square" lIns="0" tIns="0" rIns="0" bIns="0" anchor="b" anchorCtr="0">
                            <a:noAutofit/>
                          </wps:bodyPr>
                        </wps:wsp>
                        <wps:wsp>
                          <wps:cNvPr id="314" name="Verbinder: gewinkelt 314"/>
                          <wps:cNvCnPr/>
                          <wps:spPr>
                            <a:xfrm>
                              <a:off x="0" y="0"/>
                              <a:ext cx="1446466" cy="422068"/>
                            </a:xfrm>
                            <a:prstGeom prst="bentConnector3">
                              <a:avLst>
                                <a:gd name="adj1" fmla="val 14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7" name="Gruppieren 207"/>
                        <wpg:cNvGrpSpPr/>
                        <wpg:grpSpPr>
                          <a:xfrm>
                            <a:off x="654500" y="843180"/>
                            <a:ext cx="1819965" cy="397726"/>
                            <a:chOff x="-127" y="-26192"/>
                            <a:chExt cx="1819965" cy="397726"/>
                          </a:xfrm>
                        </wpg:grpSpPr>
                        <wps:wsp>
                          <wps:cNvPr id="316" name="Textfeld 2"/>
                          <wps:cNvSpPr txBox="1">
                            <a:spLocks noChangeArrowheads="1"/>
                          </wps:cNvSpPr>
                          <wps:spPr bwMode="auto">
                            <a:xfrm>
                              <a:off x="681977" y="-26192"/>
                              <a:ext cx="1137861" cy="397726"/>
                            </a:xfrm>
                            <a:prstGeom prst="rect">
                              <a:avLst/>
                            </a:prstGeom>
                            <a:solidFill>
                              <a:srgbClr val="FFFFFF"/>
                            </a:solidFill>
                            <a:ln w="9525">
                              <a:noFill/>
                              <a:miter lim="800000"/>
                              <a:headEnd/>
                              <a:tailEnd/>
                            </a:ln>
                          </wps:spPr>
                          <wps:txbx>
                            <w:txbxContent>
                              <w:p w14:paraId="1F4D8B04" w14:textId="77777777" w:rsidR="00182071" w:rsidRDefault="00182071" w:rsidP="006117D9">
                                <w:pPr>
                                  <w:spacing w:line="240" w:lineRule="auto"/>
                                  <w:jc w:val="left"/>
                                </w:pPr>
                                <w:r>
                                  <w:t>Conductă de legătură</w:t>
                                </w:r>
                              </w:p>
                            </w:txbxContent>
                          </wps:txbx>
                          <wps:bodyPr rot="0" vert="horz" wrap="square" lIns="0" tIns="0" rIns="0" bIns="0" anchor="b" anchorCtr="0">
                            <a:noAutofit/>
                          </wps:bodyPr>
                        </wps:wsp>
                        <wps:wsp>
                          <wps:cNvPr id="317" name="Gerader Verbinder 317"/>
                          <wps:cNvCnPr/>
                          <wps:spPr>
                            <a:xfrm flipV="1">
                              <a:off x="-127" y="365446"/>
                              <a:ext cx="1728905" cy="6088"/>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6" name="Gruppieren 206"/>
                        <wpg:cNvGrpSpPr/>
                        <wpg:grpSpPr>
                          <a:xfrm>
                            <a:off x="1233055" y="87155"/>
                            <a:ext cx="1039045" cy="439317"/>
                            <a:chOff x="0" y="-276527"/>
                            <a:chExt cx="1039045" cy="439317"/>
                          </a:xfrm>
                        </wpg:grpSpPr>
                        <wps:wsp>
                          <wps:cNvPr id="310" name="Textfeld 2"/>
                          <wps:cNvSpPr txBox="1">
                            <a:spLocks noChangeArrowheads="1"/>
                          </wps:cNvSpPr>
                          <wps:spPr bwMode="auto">
                            <a:xfrm>
                              <a:off x="103550" y="-276527"/>
                              <a:ext cx="935495" cy="416008"/>
                            </a:xfrm>
                            <a:prstGeom prst="rect">
                              <a:avLst/>
                            </a:prstGeom>
                            <a:solidFill>
                              <a:srgbClr val="FFFFFF"/>
                            </a:solidFill>
                            <a:ln w="9525">
                              <a:noFill/>
                              <a:miter lim="800000"/>
                              <a:headEnd/>
                              <a:tailEnd/>
                            </a:ln>
                          </wps:spPr>
                          <wps:txbx>
                            <w:txbxContent>
                              <w:p w14:paraId="7485B053" w14:textId="77777777" w:rsidR="00182071" w:rsidRDefault="00182071" w:rsidP="003D203A">
                                <w:pPr>
                                  <w:jc w:val="left"/>
                                </w:pPr>
                                <w:r>
                                  <w:t>Canal</w:t>
                                </w:r>
                              </w:p>
                            </w:txbxContent>
                          </wps:txbx>
                          <wps:bodyPr rot="0" vert="horz" wrap="square" lIns="0" tIns="0" rIns="0" bIns="0" anchor="b" anchorCtr="0">
                            <a:noAutofit/>
                          </wps:bodyPr>
                        </wps:wsp>
                        <wps:wsp>
                          <wps:cNvPr id="311" name="Gerader Verbinder 311"/>
                          <wps:cNvCnPr/>
                          <wps:spPr>
                            <a:xfrm>
                              <a:off x="0" y="162790"/>
                              <a:ext cx="66802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A56C90E" id="Gruppieren 209" o:spid="_x0000_s1062" style="position:absolute;left:0;text-align:left;margin-left:283.45pt;margin-top:1.55pt;width:204.1pt;height:139.7pt;z-index:251646976;mso-width-relative:margin;mso-height-relative:margin" coordsize="25938,17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">
                <v:shape id="Grafik 12" o:spid="_x0000_s1063" type="#_x0000_t75" style="position:absolute;width:14389;height:1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">
                  <v:imagedata r:id="rId56" o:title="" croptop="12203f" cropbottom="12203f" cropleft="16312f" cropright="12654f"/>
                </v:shape>
                <v:group id="Gruppieren 208" o:spid="_x0000_s1064" style="position:absolute;left:7065;top:5433;width:18873;height:2464" coordorigin=",-731" coordsize="1887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Textfeld 2" o:spid="_x0000_s1065" type="#_x0000_t202" style="position:absolute;left:6062;top:-731;width:12810;height:2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" stroked="f">
                    <v:textbox inset="0,0,0,0">
                      <w:txbxContent>
                        <w:p w14:paraId="63D11240" w14:textId="77777777" w:rsidR="00182071" w:rsidRDefault="00182071" w:rsidP="00EE5925">
                          <w:pPr>
                            <w:jc w:val="left"/>
                          </w:pPr>
                          <w:r>
                            <w:t>Conductă principală</w:t>
                          </w:r>
                        </w:p>
                      </w:txbxContent>
                    </v:textbox>
                  </v:shape>
                  <v:line id="Gerader Verbinder 327" o:spid="_x0000_s1066" style="position:absolute;visibility:visible;mso-wrap-style:square" from="0,1731" to="14302,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" strokecolor="black [3213]" strokeweight=".5pt"/>
                </v:group>
                <v:group id="Gruppieren 205" o:spid="_x0000_s1067" style="position:absolute;left:6407;top:13542;width:16454;height:4221" coordsize="16453,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Textfeld 2" o:spid="_x0000_s1068" type="#_x0000_t202" style="position:absolute;left:7101;top:479;width:9352;height:35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" stroked="f">
                    <v:textbox inset="0,0,0,0">
                      <w:txbxContent>
                        <w:p w14:paraId="72DB0012" w14:textId="77777777" w:rsidR="00182071" w:rsidRDefault="00182071" w:rsidP="006117D9">
                          <w:pPr>
                            <w:spacing w:line="240" w:lineRule="auto"/>
                            <w:jc w:val="left"/>
                          </w:pPr>
                          <w:r>
                            <w:t>Dispozitiv de închidere</w:t>
                          </w:r>
                        </w:p>
                      </w:txbxContent>
                    </v:textbox>
                  </v:shape>
                  <v:shape id="Verbinder: gewinkelt 314" o:spid="_x0000_s1069" type="#_x0000_t34" style="position:absolute;width:14464;height:422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" adj="31" strokecolor="black [3213]" strokeweight=".5pt"/>
                </v:group>
                <v:group id="Gruppieren 207" o:spid="_x0000_s1070" style="position:absolute;left:6545;top:8431;width:18199;height:3978" coordorigin="-1,-261" coordsize="18199,3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Textfeld 2" o:spid="_x0000_s1071" type="#_x0000_t202" style="position:absolute;left:6819;top:-261;width:11379;height:397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" stroked="f">
                    <v:textbox inset="0,0,0,0">
                      <w:txbxContent>
                        <w:p w14:paraId="1F4D8B04" w14:textId="77777777" w:rsidR="00182071" w:rsidRDefault="00182071" w:rsidP="006117D9">
                          <w:pPr>
                            <w:spacing w:line="240" w:lineRule="auto"/>
                            <w:jc w:val="left"/>
                          </w:pPr>
                          <w:r>
                            <w:t>Conductă de legătură</w:t>
                          </w:r>
                        </w:p>
                      </w:txbxContent>
                    </v:textbox>
                  </v:shape>
                  <v:line id="Gerader Verbinder 317" o:spid="_x0000_s1072" style="position:absolute;flip:y;visibility:visible;mso-wrap-style:square" from="-1,3654" to="17287,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" strokecolor="black [3213]" strokeweight=".5pt"/>
                </v:group>
                <v:group id="Gruppieren 206" o:spid="_x0000_s1073" style="position:absolute;left:12330;top:871;width:10391;height:4393" coordorigin=",-2765" coordsize="10390,4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Textfeld 2" o:spid="_x0000_s1074" type="#_x0000_t202" style="position:absolute;left:1035;top:-2765;width:9355;height:415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" stroked="f">
                    <v:textbox inset="0,0,0,0">
                      <w:txbxContent>
                        <w:p w14:paraId="7485B053" w14:textId="77777777" w:rsidR="00182071" w:rsidRDefault="00182071" w:rsidP="003D203A">
                          <w:pPr>
                            <w:jc w:val="left"/>
                          </w:pPr>
                          <w:r>
                            <w:t>Canal</w:t>
                          </w:r>
                        </w:p>
                      </w:txbxContent>
                    </v:textbox>
                  </v:shape>
                  <v:line id="Gerader Verbinder 311" o:spid="_x0000_s1075" style="position:absolute;visibility:visible;mso-wrap-style:square" from="0,1627" to="6680,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" strokecolor="black [3213]" strokeweight=".5pt"/>
                </v:group>
              </v:group>
            </w:pict>
          </mc:Fallback>
        </mc:AlternateContent>
      </w:r>
      <w:r w:rsidR="00E135F9">
        <w:rPr>
          <w:noProof/>
        </w:rPr>
        <mc:AlternateContent>
          <mc:Choice Requires="wpg">
            <w:drawing>
              <wp:anchor distT="0" distB="0" distL="114300" distR="114300" simplePos="0" relativeHeight="251657216" behindDoc="1" locked="0" layoutInCell="1" allowOverlap="1" wp14:anchorId="41F8C668" wp14:editId="7FE05F1E">
                <wp:simplePos x="0" y="0"/>
                <wp:positionH relativeFrom="column">
                  <wp:posOffset>1151890</wp:posOffset>
                </wp:positionH>
                <wp:positionV relativeFrom="paragraph">
                  <wp:posOffset>20955</wp:posOffset>
                </wp:positionV>
                <wp:extent cx="2347200" cy="1774800"/>
                <wp:effectExtent l="0" t="0" r="0" b="16510"/>
                <wp:wrapNone/>
                <wp:docPr id="201" name="Gruppieren 201"/>
                <wp:cNvGraphicFramePr/>
                <a:graphic xmlns:a="http://schemas.openxmlformats.org/drawingml/2006/main">
                  <a:graphicData uri="http://schemas.microsoft.com/office/word/2010/wordprocessingGroup">
                    <wpg:wgp>
                      <wpg:cNvGrpSpPr/>
                      <wpg:grpSpPr>
                        <a:xfrm>
                          <a:off x="0" y="0"/>
                          <a:ext cx="2347200" cy="1774800"/>
                          <a:chOff x="0" y="0"/>
                          <a:chExt cx="2347199" cy="1774261"/>
                        </a:xfrm>
                      </wpg:grpSpPr>
                      <pic:pic xmlns:pic="http://schemas.openxmlformats.org/drawingml/2006/picture">
                        <pic:nvPicPr>
                          <pic:cNvPr id="16" name="Grafik 5"/>
                          <pic:cNvPicPr>
                            <a:picLocks noChangeAspect="1"/>
                          </pic:cNvPicPr>
                        </pic:nvPicPr>
                        <pic:blipFill rotWithShape="1">
                          <a:blip r:embed="rId57" cstate="print">
                            <a:extLst>
                              <a:ext uri="{28A0092B-C50C-407E-A947-70E740481C1C}">
                                <a14:useLocalDpi xmlns:a14="http://schemas.microsoft.com/office/drawing/2010/main" val="0"/>
                              </a:ext>
                            </a:extLst>
                          </a:blip>
                          <a:srcRect l="24965" t="18708" r="19397" b="18708"/>
                          <a:stretch/>
                        </pic:blipFill>
                        <pic:spPr bwMode="auto">
                          <a:xfrm>
                            <a:off x="0" y="0"/>
                            <a:ext cx="1438910" cy="1622425"/>
                          </a:xfrm>
                          <a:prstGeom prst="rect">
                            <a:avLst/>
                          </a:prstGeom>
                          <a:ln>
                            <a:noFill/>
                          </a:ln>
                          <a:extLst>
                            <a:ext uri="{53640926-AAD7-44D8-BBD7-CCE9431645EC}">
                              <a14:shadowObscured xmlns:a14="http://schemas.microsoft.com/office/drawing/2010/main"/>
                            </a:ext>
                          </a:extLst>
                        </pic:spPr>
                      </pic:pic>
                      <wpg:grpSp>
                        <wpg:cNvPr id="32" name="Gruppieren 16"/>
                        <wpg:cNvGrpSpPr/>
                        <wpg:grpSpPr>
                          <a:xfrm>
                            <a:off x="1225550" y="152400"/>
                            <a:ext cx="1121649" cy="376132"/>
                            <a:chOff x="63512" y="-13854"/>
                            <a:chExt cx="1121870" cy="376169"/>
                          </a:xfrm>
                        </wpg:grpSpPr>
                        <wps:wsp>
                          <wps:cNvPr id="35" name="Textfeld 2"/>
                          <wps:cNvSpPr txBox="1">
                            <a:spLocks noChangeArrowheads="1"/>
                          </wps:cNvSpPr>
                          <wps:spPr bwMode="auto">
                            <a:xfrm>
                              <a:off x="249382" y="-13854"/>
                              <a:ext cx="936000" cy="359410"/>
                            </a:xfrm>
                            <a:prstGeom prst="rect">
                              <a:avLst/>
                            </a:prstGeom>
                            <a:solidFill>
                              <a:srgbClr val="FFFFFF"/>
                            </a:solidFill>
                            <a:ln w="9525">
                              <a:noFill/>
                              <a:miter lim="800000"/>
                              <a:headEnd/>
                              <a:tailEnd/>
                            </a:ln>
                          </wps:spPr>
                          <wps:txbx>
                            <w:txbxContent>
                              <w:p w14:paraId="369DBA50" w14:textId="77777777" w:rsidR="00182071" w:rsidRDefault="00182071" w:rsidP="006117D9">
                                <w:pPr>
                                  <w:spacing w:line="240" w:lineRule="auto"/>
                                  <w:jc w:val="left"/>
                                </w:pPr>
                                <w:r>
                                  <w:t>Canal/conductă principală</w:t>
                                </w:r>
                              </w:p>
                            </w:txbxContent>
                          </wps:txbx>
                          <wps:bodyPr rot="0" vert="horz" wrap="square" lIns="0" tIns="0" rIns="0" bIns="0" anchor="b" anchorCtr="0">
                            <a:noAutofit/>
                          </wps:bodyPr>
                        </wps:wsp>
                        <wps:wsp>
                          <wps:cNvPr id="36" name="Gerader Verbinder 15"/>
                          <wps:cNvCnPr/>
                          <wps:spPr>
                            <a:xfrm>
                              <a:off x="63512" y="362315"/>
                              <a:ext cx="89514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92" name="Gruppieren 292"/>
                        <wpg:cNvGrpSpPr/>
                        <wpg:grpSpPr>
                          <a:xfrm>
                            <a:off x="647700" y="1339850"/>
                            <a:ext cx="1690149" cy="434411"/>
                            <a:chOff x="69864" y="0"/>
                            <a:chExt cx="1690481" cy="434453"/>
                          </a:xfrm>
                        </wpg:grpSpPr>
                        <wps:wsp>
                          <wps:cNvPr id="217" name="Textfeld 2"/>
                          <wps:cNvSpPr txBox="1">
                            <a:spLocks noChangeArrowheads="1"/>
                          </wps:cNvSpPr>
                          <wps:spPr bwMode="auto">
                            <a:xfrm>
                              <a:off x="824345" y="60725"/>
                              <a:ext cx="936000" cy="359410"/>
                            </a:xfrm>
                            <a:prstGeom prst="rect">
                              <a:avLst/>
                            </a:prstGeom>
                            <a:solidFill>
                              <a:srgbClr val="FFFFFF"/>
                            </a:solidFill>
                            <a:ln w="9525">
                              <a:noFill/>
                              <a:miter lim="800000"/>
                              <a:headEnd/>
                              <a:tailEnd/>
                            </a:ln>
                          </wps:spPr>
                          <wps:txbx>
                            <w:txbxContent>
                              <w:p w14:paraId="393CC477" w14:textId="77777777" w:rsidR="00182071" w:rsidRDefault="00182071" w:rsidP="006117D9">
                                <w:pPr>
                                  <w:spacing w:line="240" w:lineRule="auto"/>
                                  <w:jc w:val="left"/>
                                </w:pPr>
                                <w:r>
                                  <w:t>Dispozitiv de închidere</w:t>
                                </w:r>
                              </w:p>
                            </w:txbxContent>
                          </wps:txbx>
                          <wps:bodyPr rot="0" vert="horz" wrap="square" lIns="0" tIns="0" rIns="0" bIns="0" anchor="b" anchorCtr="0">
                            <a:noAutofit/>
                          </wps:bodyPr>
                        </wps:wsp>
                        <wps:wsp>
                          <wps:cNvPr id="289" name="Verbinder: gewinkelt 289"/>
                          <wps:cNvCnPr/>
                          <wps:spPr>
                            <a:xfrm>
                              <a:off x="69864" y="0"/>
                              <a:ext cx="1386733" cy="434453"/>
                            </a:xfrm>
                            <a:prstGeom prst="bentConnector3">
                              <a:avLst>
                                <a:gd name="adj1" fmla="val 108"/>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41F8C668" id="Gruppieren 201" o:spid="_x0000_s1076" style="position:absolute;left:0;text-align:left;margin-left:90.7pt;margin-top:1.65pt;width:184.8pt;height:139.75pt;z-index:-251659264;mso-width-relative:margin;mso-height-relative:margin" coordsize="23471,17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">
                <v:shape id="Grafik 5" o:spid="_x0000_s1077" type="#_x0000_t75" style="position:absolute;width:14389;height:1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">
                  <v:imagedata r:id="rId58" o:title="" croptop="12260f" cropbottom="12260f" cropleft="16361f" cropright="12712f"/>
                </v:shape>
                <v:group id="Gruppieren 16" o:spid="_x0000_s1078" style="position:absolute;left:12255;top:1524;width:11216;height:3761" coordorigin="635,-138" coordsize="11218,3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Textfeld 2" o:spid="_x0000_s1079" type="#_x0000_t202" style="position:absolute;left:2493;top:-138;width:9360;height:359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" stroked="f">
                    <v:textbox inset="0,0,0,0">
                      <w:txbxContent>
                        <w:p w14:paraId="369DBA50" w14:textId="77777777" w:rsidR="00182071" w:rsidRDefault="00182071" w:rsidP="006117D9">
                          <w:pPr>
                            <w:spacing w:line="240" w:lineRule="auto"/>
                            <w:jc w:val="left"/>
                          </w:pPr>
                          <w:r>
                            <w:t>Canal/conductă principală</w:t>
                          </w:r>
                        </w:p>
                      </w:txbxContent>
                    </v:textbox>
                  </v:shape>
                  <v:line id="Gerader Verbinder 15" o:spid="_x0000_s1080" style="position:absolute;visibility:visible;mso-wrap-style:square" from="635,3623" to="9586,3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" strokecolor="black [3213]" strokeweight=".5pt"/>
                </v:group>
                <v:group id="Gruppieren 292" o:spid="_x0000_s1081" style="position:absolute;left:6477;top:13398;width:16901;height:4344" coordorigin="698" coordsize="16904,4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Textfeld 2" o:spid="_x0000_s1082" type="#_x0000_t202" style="position:absolute;left:8243;top:607;width:9360;height:359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" stroked="f">
                    <v:textbox inset="0,0,0,0">
                      <w:txbxContent>
                        <w:p w14:paraId="393CC477" w14:textId="77777777" w:rsidR="00182071" w:rsidRDefault="00182071" w:rsidP="006117D9">
                          <w:pPr>
                            <w:spacing w:line="240" w:lineRule="auto"/>
                            <w:jc w:val="left"/>
                          </w:pPr>
                          <w:r>
                            <w:t>Dispozitiv de închidere</w:t>
                          </w:r>
                        </w:p>
                      </w:txbxContent>
                    </v:textbox>
                  </v:shape>
                  <v:shape id="Verbinder: gewinkelt 289" o:spid="_x0000_s1083" type="#_x0000_t34" style="position:absolute;left:698;width:13867;height:434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" adj="23" strokecolor="black [3213]" strokeweight=".5pt"/>
                </v:group>
              </v:group>
            </w:pict>
          </mc:Fallback>
        </mc:AlternateContent>
      </w:r>
    </w:p>
    <w:p w14:paraId="4E122EF4" w14:textId="77777777" w:rsidR="003D203A" w:rsidRDefault="003D203A" w:rsidP="001E2B7D">
      <w:pPr>
        <w:widowControl w:val="0"/>
      </w:pPr>
    </w:p>
    <w:p w14:paraId="2AA01A0A" w14:textId="77777777" w:rsidR="00152AE9" w:rsidRDefault="00152AE9" w:rsidP="001E2B7D">
      <w:pPr>
        <w:widowControl w:val="0"/>
      </w:pPr>
    </w:p>
    <w:p w14:paraId="5B13AB7A" w14:textId="77777777" w:rsidR="00F54585" w:rsidRDefault="00F54585" w:rsidP="001E2B7D">
      <w:pPr>
        <w:widowControl w:val="0"/>
      </w:pPr>
    </w:p>
    <w:p w14:paraId="1CA649DA" w14:textId="77777777" w:rsidR="00152AE9" w:rsidRDefault="00152AE9" w:rsidP="001E2B7D">
      <w:pPr>
        <w:widowControl w:val="0"/>
      </w:pPr>
    </w:p>
    <w:p w14:paraId="326C0491" w14:textId="77777777" w:rsidR="00152AE9" w:rsidRDefault="00152AE9" w:rsidP="001E2B7D">
      <w:pPr>
        <w:widowControl w:val="0"/>
      </w:pPr>
    </w:p>
    <w:p w14:paraId="74F7F661" w14:textId="77777777" w:rsidR="003B663C" w:rsidRDefault="003B663C" w:rsidP="001E2B7D">
      <w:pPr>
        <w:widowControl w:val="0"/>
      </w:pPr>
    </w:p>
    <w:p w14:paraId="67B3E0EB" w14:textId="77777777" w:rsidR="003B663C" w:rsidRDefault="003B663C" w:rsidP="001E2B7D">
      <w:pPr>
        <w:widowControl w:val="0"/>
      </w:pPr>
    </w:p>
    <w:p w14:paraId="7AC896F9" w14:textId="77777777" w:rsidR="00152AE9" w:rsidRDefault="00152AE9" w:rsidP="001E2B7D">
      <w:pPr>
        <w:widowControl w:val="0"/>
      </w:pPr>
    </w:p>
    <w:p w14:paraId="7C54B51B" w14:textId="77777777" w:rsidR="003B663C" w:rsidRDefault="003B663C" w:rsidP="00F82398">
      <w:pPr>
        <w:widowControl w:val="0"/>
        <w:spacing w:after="200"/>
      </w:pPr>
    </w:p>
    <w:tbl>
      <w:tblPr>
        <w:tblW w:w="14003" w:type="dxa"/>
        <w:tblBorders>
          <w:top w:val="single" w:sz="4" w:space="0" w:color="auto"/>
          <w:bottom w:val="single" w:sz="4" w:space="0" w:color="auto"/>
          <w:insideH w:val="single" w:sz="4" w:space="0" w:color="auto"/>
          <w:insideV w:val="single" w:sz="4" w:space="0" w:color="auto"/>
        </w:tblBorders>
        <w:tblLayout w:type="fixed"/>
        <w:tblCellMar>
          <w:top w:w="113" w:type="dxa"/>
          <w:left w:w="170" w:type="dxa"/>
          <w:bottom w:w="28" w:type="dxa"/>
          <w:right w:w="85" w:type="dxa"/>
        </w:tblCellMar>
        <w:tblLook w:val="0000" w:firstRow="0" w:lastRow="0" w:firstColumn="0" w:lastColumn="0" w:noHBand="0" w:noVBand="0"/>
      </w:tblPr>
      <w:tblGrid>
        <w:gridCol w:w="1984"/>
        <w:gridCol w:w="3855"/>
        <w:gridCol w:w="4082"/>
        <w:gridCol w:w="4082"/>
      </w:tblGrid>
      <w:tr w:rsidR="0050242B" w:rsidRPr="004C640C" w14:paraId="3FD8434E" w14:textId="77777777" w:rsidTr="00F82398">
        <w:trPr>
          <w:cantSplit/>
          <w:trHeight w:val="567"/>
        </w:trPr>
        <w:tc>
          <w:tcPr>
            <w:tcW w:w="1984" w:type="dxa"/>
            <w:tcBorders>
              <w:top w:val="nil"/>
              <w:right w:val="nil"/>
            </w:tcBorders>
            <w:vAlign w:val="bottom"/>
          </w:tcPr>
          <w:p w14:paraId="58B4C751" w14:textId="77777777" w:rsidR="0050242B" w:rsidRPr="001E54F2" w:rsidRDefault="0050242B" w:rsidP="00F82398">
            <w:pPr>
              <w:pStyle w:val="TabellentextGrau"/>
              <w:widowControl w:val="0"/>
              <w:spacing w:before="0" w:after="120"/>
              <w:ind w:left="-170" w:right="0"/>
              <w:jc w:val="left"/>
              <w:rPr>
                <w:color w:val="auto"/>
                <w:szCs w:val="18"/>
              </w:rPr>
            </w:pPr>
          </w:p>
        </w:tc>
        <w:tc>
          <w:tcPr>
            <w:tcW w:w="3855" w:type="dxa"/>
            <w:tcBorders>
              <w:top w:val="nil"/>
              <w:left w:val="nil"/>
              <w:right w:val="nil"/>
            </w:tcBorders>
            <w:vAlign w:val="bottom"/>
          </w:tcPr>
          <w:p w14:paraId="2A4F47AB" w14:textId="77777777" w:rsidR="0050242B" w:rsidRPr="001E54F2" w:rsidRDefault="00F82398" w:rsidP="00F82398">
            <w:pPr>
              <w:pStyle w:val="Aufzhlung-Ebene1"/>
              <w:widowControl w:val="0"/>
              <w:numPr>
                <w:ilvl w:val="0"/>
                <w:numId w:val="0"/>
              </w:numPr>
              <w:spacing w:after="120"/>
              <w:ind w:left="-170"/>
              <w:jc w:val="left"/>
              <w:rPr>
                <w:sz w:val="18"/>
                <w:szCs w:val="18"/>
              </w:rPr>
            </w:pPr>
            <w:r>
              <w:rPr>
                <w:b/>
              </w:rPr>
              <w:t>Figura 6.3.1</w:t>
            </w:r>
          </w:p>
        </w:tc>
        <w:tc>
          <w:tcPr>
            <w:tcW w:w="4082" w:type="dxa"/>
            <w:tcBorders>
              <w:top w:val="nil"/>
              <w:left w:val="nil"/>
              <w:right w:val="nil"/>
            </w:tcBorders>
            <w:vAlign w:val="bottom"/>
          </w:tcPr>
          <w:p w14:paraId="3E7D2B69" w14:textId="77777777" w:rsidR="0050242B" w:rsidRPr="001E54F2" w:rsidRDefault="00F82398" w:rsidP="00F82398">
            <w:pPr>
              <w:pStyle w:val="Aufzhlung-Ebene1"/>
              <w:widowControl w:val="0"/>
              <w:numPr>
                <w:ilvl w:val="0"/>
                <w:numId w:val="0"/>
              </w:numPr>
              <w:spacing w:after="120"/>
              <w:ind w:left="-170"/>
              <w:jc w:val="left"/>
              <w:rPr>
                <w:sz w:val="18"/>
                <w:szCs w:val="18"/>
              </w:rPr>
            </w:pPr>
            <w:r>
              <w:rPr>
                <w:b/>
              </w:rPr>
              <w:t>Figura 6.3.2</w:t>
            </w:r>
          </w:p>
        </w:tc>
        <w:tc>
          <w:tcPr>
            <w:tcW w:w="4082" w:type="dxa"/>
            <w:tcBorders>
              <w:top w:val="nil"/>
              <w:left w:val="nil"/>
            </w:tcBorders>
            <w:vAlign w:val="bottom"/>
          </w:tcPr>
          <w:p w14:paraId="62F72F23" w14:textId="77777777" w:rsidR="0050242B" w:rsidRPr="001E54F2" w:rsidRDefault="00F82398" w:rsidP="00F82398">
            <w:pPr>
              <w:pStyle w:val="Aufzhlung-Ebene1"/>
              <w:widowControl w:val="0"/>
              <w:numPr>
                <w:ilvl w:val="0"/>
                <w:numId w:val="0"/>
              </w:numPr>
              <w:spacing w:after="120"/>
              <w:ind w:left="114" w:hanging="284"/>
              <w:jc w:val="left"/>
              <w:rPr>
                <w:sz w:val="18"/>
                <w:szCs w:val="18"/>
              </w:rPr>
            </w:pPr>
            <w:r>
              <w:rPr>
                <w:b/>
              </w:rPr>
              <w:t>Figura 6.3.3</w:t>
            </w:r>
          </w:p>
        </w:tc>
      </w:tr>
      <w:tr w:rsidR="00715031" w:rsidRPr="004C640C" w14:paraId="469A6BEB" w14:textId="77777777" w:rsidTr="00655CD7">
        <w:trPr>
          <w:cantSplit/>
        </w:trPr>
        <w:tc>
          <w:tcPr>
            <w:tcW w:w="1984" w:type="dxa"/>
            <w:vAlign w:val="center"/>
          </w:tcPr>
          <w:p w14:paraId="669AEF42" w14:textId="77777777" w:rsidR="003B663C" w:rsidRPr="001E54F2" w:rsidRDefault="003B663C" w:rsidP="001E2B7D">
            <w:pPr>
              <w:pStyle w:val="TabellentextGrau"/>
              <w:widowControl w:val="0"/>
              <w:spacing w:before="0" w:after="0"/>
              <w:ind w:left="-170" w:right="0"/>
              <w:jc w:val="left"/>
              <w:rPr>
                <w:color w:val="auto"/>
                <w:szCs w:val="18"/>
              </w:rPr>
            </w:pPr>
            <w:r>
              <w:rPr>
                <w:color w:val="auto"/>
              </w:rPr>
              <w:t>Canalul:</w:t>
            </w:r>
          </w:p>
        </w:tc>
        <w:tc>
          <w:tcPr>
            <w:tcW w:w="3855" w:type="dxa"/>
            <w:vAlign w:val="center"/>
          </w:tcPr>
          <w:p w14:paraId="60D9B4B4" w14:textId="77777777" w:rsidR="003B663C" w:rsidRPr="001E54F2" w:rsidRDefault="003B663C" w:rsidP="001E2B7D">
            <w:pPr>
              <w:pStyle w:val="Aufzhlung-Ebene1"/>
              <w:widowControl w:val="0"/>
              <w:jc w:val="left"/>
              <w:rPr>
                <w:sz w:val="18"/>
                <w:szCs w:val="18"/>
              </w:rPr>
            </w:pPr>
            <w:r>
              <w:rPr>
                <w:sz w:val="18"/>
              </w:rPr>
              <w:t xml:space="preserve"> F30/F60/F90 sau L30/L60/L90</w:t>
            </w:r>
          </w:p>
          <w:p w14:paraId="1AF655A7" w14:textId="77777777" w:rsidR="003B663C" w:rsidRPr="001E54F2" w:rsidRDefault="003B663C" w:rsidP="001E2B7D">
            <w:pPr>
              <w:pStyle w:val="Aufzhlung-Ebene1"/>
              <w:widowControl w:val="0"/>
              <w:jc w:val="left"/>
              <w:rPr>
                <w:sz w:val="18"/>
                <w:szCs w:val="18"/>
              </w:rPr>
            </w:pPr>
            <w:r>
              <w:rPr>
                <w:sz w:val="18"/>
              </w:rPr>
              <w:t xml:space="preserve"> Secțiune maximă 1 000 cm²</w:t>
            </w:r>
          </w:p>
        </w:tc>
        <w:tc>
          <w:tcPr>
            <w:tcW w:w="4082" w:type="dxa"/>
            <w:vAlign w:val="center"/>
          </w:tcPr>
          <w:p w14:paraId="7740AF99" w14:textId="77777777" w:rsidR="003B663C" w:rsidRPr="001E54F2" w:rsidRDefault="003B663C" w:rsidP="001E2B7D">
            <w:pPr>
              <w:pStyle w:val="Aufzhlung-Ebene1"/>
              <w:widowControl w:val="0"/>
              <w:jc w:val="left"/>
              <w:rPr>
                <w:sz w:val="18"/>
                <w:szCs w:val="18"/>
              </w:rPr>
            </w:pPr>
            <w:r>
              <w:rPr>
                <w:sz w:val="18"/>
              </w:rPr>
              <w:t xml:space="preserve"> F30/F60/F90 sau L30/L60/L90</w:t>
            </w:r>
          </w:p>
          <w:p w14:paraId="079D68D0" w14:textId="77777777" w:rsidR="003B663C" w:rsidRPr="001E54F2" w:rsidRDefault="003B663C" w:rsidP="001E2B7D">
            <w:pPr>
              <w:pStyle w:val="Aufzhlung-Ebene1"/>
              <w:widowControl w:val="0"/>
              <w:jc w:val="left"/>
              <w:rPr>
                <w:sz w:val="18"/>
                <w:szCs w:val="18"/>
              </w:rPr>
            </w:pPr>
            <w:r>
              <w:rPr>
                <w:sz w:val="18"/>
              </w:rPr>
              <w:t xml:space="preserve"> Secțiune maximă 1 000 cm²</w:t>
            </w:r>
          </w:p>
        </w:tc>
        <w:tc>
          <w:tcPr>
            <w:tcW w:w="4082" w:type="dxa"/>
            <w:vAlign w:val="center"/>
          </w:tcPr>
          <w:p w14:paraId="3CCA9A27" w14:textId="77777777" w:rsidR="003B663C" w:rsidRPr="001E54F2" w:rsidRDefault="003B663C" w:rsidP="001E2B7D">
            <w:pPr>
              <w:pStyle w:val="Aufzhlung-Ebene1"/>
              <w:widowControl w:val="0"/>
              <w:jc w:val="left"/>
              <w:rPr>
                <w:sz w:val="18"/>
                <w:szCs w:val="18"/>
              </w:rPr>
            </w:pPr>
            <w:r>
              <w:rPr>
                <w:sz w:val="18"/>
              </w:rPr>
              <w:t xml:space="preserve"> F30/F60/F90 sau L30/L60/L90</w:t>
            </w:r>
          </w:p>
          <w:p w14:paraId="4388928C" w14:textId="77777777" w:rsidR="003B663C" w:rsidRPr="001E54F2" w:rsidRDefault="003B663C" w:rsidP="001E2B7D">
            <w:pPr>
              <w:pStyle w:val="Aufzhlung-Ebene1"/>
              <w:widowControl w:val="0"/>
              <w:jc w:val="left"/>
              <w:rPr>
                <w:sz w:val="18"/>
                <w:szCs w:val="18"/>
              </w:rPr>
            </w:pPr>
            <w:r>
              <w:rPr>
                <w:sz w:val="18"/>
              </w:rPr>
              <w:t xml:space="preserve"> orice secțiune transversală, inclusiv </w:t>
            </w:r>
            <w:r>
              <w:rPr>
                <w:sz w:val="18"/>
              </w:rPr>
              <w:sym w:font="Symbol" w:char="F03E"/>
            </w:r>
            <w:r>
              <w:rPr>
                <w:sz w:val="18"/>
              </w:rPr>
              <w:t xml:space="preserve"> 1 000 cm²</w:t>
            </w:r>
          </w:p>
          <w:p w14:paraId="696AF087" w14:textId="0C3FB7D3" w:rsidR="003B663C" w:rsidRPr="001E54F2" w:rsidRDefault="003B663C" w:rsidP="001E2B7D">
            <w:pPr>
              <w:pStyle w:val="Aufzhlung-Ebene1"/>
              <w:widowControl w:val="0"/>
              <w:jc w:val="left"/>
              <w:rPr>
                <w:sz w:val="18"/>
                <w:szCs w:val="18"/>
              </w:rPr>
            </w:pPr>
            <w:r>
              <w:rPr>
                <w:sz w:val="18"/>
              </w:rPr>
              <w:t xml:space="preserve"> Chituirea cu mortar a secțiunii transversale a canalului liber cu o grosime de cel puțin 100 mm </w:t>
            </w:r>
          </w:p>
        </w:tc>
      </w:tr>
      <w:tr w:rsidR="00715031" w:rsidRPr="004C640C" w14:paraId="25C07EE2" w14:textId="77777777" w:rsidTr="00655CD7">
        <w:trPr>
          <w:cantSplit/>
        </w:trPr>
        <w:tc>
          <w:tcPr>
            <w:tcW w:w="1984" w:type="dxa"/>
            <w:vAlign w:val="center"/>
          </w:tcPr>
          <w:p w14:paraId="2D2B0065" w14:textId="77777777" w:rsidR="003B663C" w:rsidRPr="001E54F2" w:rsidRDefault="003B663C" w:rsidP="001E2B7D">
            <w:pPr>
              <w:pStyle w:val="TabellentextGrau"/>
              <w:widowControl w:val="0"/>
              <w:spacing w:before="0" w:after="0"/>
              <w:ind w:left="-170" w:right="0"/>
              <w:jc w:val="left"/>
              <w:rPr>
                <w:color w:val="auto"/>
                <w:szCs w:val="18"/>
              </w:rPr>
            </w:pPr>
            <w:r>
              <w:rPr>
                <w:color w:val="auto"/>
              </w:rPr>
              <w:t>Conductă principală:</w:t>
            </w:r>
          </w:p>
        </w:tc>
        <w:tc>
          <w:tcPr>
            <w:tcW w:w="3855" w:type="dxa"/>
            <w:vAlign w:val="center"/>
          </w:tcPr>
          <w:p w14:paraId="65BAFD5A" w14:textId="77777777" w:rsidR="003B663C" w:rsidRPr="001E54F2" w:rsidRDefault="003B663C" w:rsidP="001E2B7D">
            <w:pPr>
              <w:pStyle w:val="Aufzhlung-Ebene1"/>
              <w:widowControl w:val="0"/>
              <w:jc w:val="left"/>
              <w:rPr>
                <w:sz w:val="18"/>
                <w:szCs w:val="18"/>
              </w:rPr>
            </w:pPr>
            <w:r>
              <w:rPr>
                <w:sz w:val="18"/>
              </w:rPr>
              <w:t>Canal = conductă principală</w:t>
            </w:r>
          </w:p>
        </w:tc>
        <w:tc>
          <w:tcPr>
            <w:tcW w:w="4082" w:type="dxa"/>
            <w:vAlign w:val="center"/>
          </w:tcPr>
          <w:p w14:paraId="51965DA8" w14:textId="770C21CF" w:rsidR="003B663C" w:rsidRPr="001E54F2" w:rsidRDefault="003B663C" w:rsidP="001E2B7D">
            <w:pPr>
              <w:pStyle w:val="Aufzhlung-Ebene1"/>
              <w:widowControl w:val="0"/>
              <w:jc w:val="left"/>
              <w:rPr>
                <w:sz w:val="18"/>
                <w:szCs w:val="18"/>
              </w:rPr>
            </w:pPr>
            <w:r>
              <w:rPr>
                <w:sz w:val="18"/>
              </w:rPr>
              <w:t xml:space="preserve"> Secțiunea transversală fără limitare, ținând seama de secțiunea permisă a arborelui,</w:t>
            </w:r>
          </w:p>
          <w:p w14:paraId="1093C875" w14:textId="77777777" w:rsidR="003B663C" w:rsidRPr="001E54F2" w:rsidRDefault="003B663C" w:rsidP="001E2B7D">
            <w:pPr>
              <w:pStyle w:val="Aufzhlung-Ebene1"/>
              <w:widowControl w:val="0"/>
              <w:jc w:val="left"/>
              <w:rPr>
                <w:sz w:val="18"/>
                <w:szCs w:val="18"/>
              </w:rPr>
            </w:pPr>
            <w:r>
              <w:rPr>
                <w:sz w:val="18"/>
              </w:rPr>
              <w:t xml:space="preserve"> Tablă din oțel</w:t>
            </w:r>
          </w:p>
        </w:tc>
        <w:tc>
          <w:tcPr>
            <w:tcW w:w="4082" w:type="dxa"/>
            <w:vAlign w:val="center"/>
          </w:tcPr>
          <w:p w14:paraId="107DDC7D" w14:textId="77777777" w:rsidR="003B663C" w:rsidRPr="001E54F2" w:rsidRDefault="003B663C" w:rsidP="001E2B7D">
            <w:pPr>
              <w:pStyle w:val="Aufzhlung-Ebene1"/>
              <w:widowControl w:val="0"/>
              <w:jc w:val="left"/>
              <w:rPr>
                <w:sz w:val="18"/>
                <w:szCs w:val="18"/>
              </w:rPr>
            </w:pPr>
            <w:r>
              <w:rPr>
                <w:sz w:val="18"/>
              </w:rPr>
              <w:t xml:space="preserve"> Secțiune maximă 1 000 cm²,</w:t>
            </w:r>
          </w:p>
          <w:p w14:paraId="478072CA" w14:textId="77777777" w:rsidR="003B663C" w:rsidRPr="001E54F2" w:rsidRDefault="003B663C" w:rsidP="001E2B7D">
            <w:pPr>
              <w:pStyle w:val="Aufzhlung-Ebene1"/>
              <w:widowControl w:val="0"/>
              <w:jc w:val="left"/>
              <w:rPr>
                <w:sz w:val="18"/>
                <w:szCs w:val="18"/>
              </w:rPr>
            </w:pPr>
            <w:r>
              <w:rPr>
                <w:sz w:val="18"/>
              </w:rPr>
              <w:t xml:space="preserve"> Tablă din oțel</w:t>
            </w:r>
          </w:p>
        </w:tc>
      </w:tr>
      <w:tr w:rsidR="001E54F2" w:rsidRPr="004C640C" w14:paraId="0B3BE324" w14:textId="77777777" w:rsidTr="00655CD7">
        <w:trPr>
          <w:cantSplit/>
        </w:trPr>
        <w:tc>
          <w:tcPr>
            <w:tcW w:w="1984" w:type="dxa"/>
            <w:vAlign w:val="center"/>
          </w:tcPr>
          <w:p w14:paraId="64D07339" w14:textId="77777777" w:rsidR="003B663C" w:rsidRPr="001E54F2" w:rsidRDefault="003B663C" w:rsidP="001E2B7D">
            <w:pPr>
              <w:pStyle w:val="TabellentextGrau"/>
              <w:widowControl w:val="0"/>
              <w:spacing w:before="0" w:after="0"/>
              <w:ind w:left="-170" w:right="0"/>
              <w:jc w:val="left"/>
              <w:rPr>
                <w:color w:val="auto"/>
                <w:szCs w:val="18"/>
              </w:rPr>
            </w:pPr>
            <w:r>
              <w:rPr>
                <w:color w:val="auto"/>
              </w:rPr>
              <w:t>Dispozitiv de închidere:</w:t>
            </w:r>
          </w:p>
        </w:tc>
        <w:tc>
          <w:tcPr>
            <w:tcW w:w="3855" w:type="dxa"/>
            <w:vAlign w:val="center"/>
          </w:tcPr>
          <w:p w14:paraId="2BE14AB8" w14:textId="77777777" w:rsidR="003B663C" w:rsidRPr="001E54F2" w:rsidRDefault="003B663C" w:rsidP="001E2B7D">
            <w:pPr>
              <w:pStyle w:val="Aufzhlung-Ebene1"/>
              <w:widowControl w:val="0"/>
              <w:jc w:val="left"/>
              <w:rPr>
                <w:sz w:val="18"/>
                <w:szCs w:val="18"/>
              </w:rPr>
            </w:pPr>
            <w:r>
              <w:rPr>
                <w:sz w:val="18"/>
              </w:rPr>
              <w:t xml:space="preserve"> Fabricat în esență din materiale de construcții neinflamabile,</w:t>
            </w:r>
          </w:p>
          <w:p w14:paraId="7CFC35BA" w14:textId="77777777" w:rsidR="003B663C" w:rsidRPr="001E54F2" w:rsidRDefault="003B663C" w:rsidP="001E2B7D">
            <w:pPr>
              <w:pStyle w:val="Aufzhlung-Ebene1"/>
              <w:widowControl w:val="0"/>
              <w:jc w:val="left"/>
              <w:rPr>
                <w:sz w:val="18"/>
                <w:szCs w:val="18"/>
              </w:rPr>
            </w:pPr>
            <w:r>
              <w:rPr>
                <w:sz w:val="18"/>
              </w:rPr>
              <w:t xml:space="preserve"> Secțiune maximă 350 cm²</w:t>
            </w:r>
          </w:p>
        </w:tc>
        <w:tc>
          <w:tcPr>
            <w:tcW w:w="4082" w:type="dxa"/>
            <w:vAlign w:val="center"/>
          </w:tcPr>
          <w:p w14:paraId="72A62C4F" w14:textId="2779F1D8" w:rsidR="003B663C" w:rsidRPr="001E54F2" w:rsidRDefault="003B663C" w:rsidP="001E2B7D">
            <w:pPr>
              <w:pStyle w:val="Aufzhlung-Ebene1"/>
              <w:widowControl w:val="0"/>
              <w:jc w:val="left"/>
              <w:rPr>
                <w:sz w:val="18"/>
                <w:szCs w:val="18"/>
              </w:rPr>
            </w:pPr>
            <w:r>
              <w:rPr>
                <w:sz w:val="18"/>
              </w:rPr>
              <w:t xml:space="preserve"> Fabricat în esență din materiale de construcții neinflamabile,</w:t>
            </w:r>
          </w:p>
          <w:p w14:paraId="6BFEC9C2" w14:textId="77777777" w:rsidR="003B663C" w:rsidRPr="001E54F2" w:rsidRDefault="003B663C" w:rsidP="001E2B7D">
            <w:pPr>
              <w:pStyle w:val="Aufzhlung-Ebene1"/>
              <w:widowControl w:val="0"/>
              <w:jc w:val="left"/>
              <w:rPr>
                <w:sz w:val="18"/>
                <w:szCs w:val="18"/>
              </w:rPr>
            </w:pPr>
            <w:r>
              <w:rPr>
                <w:sz w:val="18"/>
              </w:rPr>
              <w:t xml:space="preserve"> Secțiune maximă 350 cm²</w:t>
            </w:r>
          </w:p>
        </w:tc>
        <w:tc>
          <w:tcPr>
            <w:tcW w:w="4082" w:type="dxa"/>
            <w:vAlign w:val="center"/>
          </w:tcPr>
          <w:p w14:paraId="288F0972" w14:textId="40005695" w:rsidR="003B663C" w:rsidRPr="001E54F2" w:rsidRDefault="003B663C" w:rsidP="001E2B7D">
            <w:pPr>
              <w:pStyle w:val="Aufzhlung-Ebene1"/>
              <w:widowControl w:val="0"/>
              <w:jc w:val="left"/>
              <w:rPr>
                <w:sz w:val="18"/>
                <w:szCs w:val="18"/>
              </w:rPr>
            </w:pPr>
            <w:r>
              <w:rPr>
                <w:sz w:val="18"/>
              </w:rPr>
              <w:t xml:space="preserve"> Materiale de construcții inflamabile, chiar și pentru părțile esențiale ale dispozitivului de închidere admisibile,</w:t>
            </w:r>
          </w:p>
          <w:p w14:paraId="126A1888" w14:textId="77777777" w:rsidR="003B663C" w:rsidRPr="001E54F2" w:rsidRDefault="003B663C" w:rsidP="001E2B7D">
            <w:pPr>
              <w:pStyle w:val="Aufzhlung-Ebene1"/>
              <w:widowControl w:val="0"/>
              <w:jc w:val="left"/>
              <w:rPr>
                <w:sz w:val="18"/>
                <w:szCs w:val="18"/>
              </w:rPr>
            </w:pPr>
            <w:r>
              <w:rPr>
                <w:sz w:val="18"/>
              </w:rPr>
              <w:t xml:space="preserve"> Secțiune maximă 350 cm²</w:t>
            </w:r>
          </w:p>
        </w:tc>
      </w:tr>
      <w:tr w:rsidR="001E54F2" w:rsidRPr="004C640C" w14:paraId="506E3972" w14:textId="77777777" w:rsidTr="00655CD7">
        <w:trPr>
          <w:cantSplit/>
        </w:trPr>
        <w:tc>
          <w:tcPr>
            <w:tcW w:w="1984" w:type="dxa"/>
            <w:vAlign w:val="center"/>
          </w:tcPr>
          <w:p w14:paraId="1385855E" w14:textId="77777777" w:rsidR="003B663C" w:rsidRPr="001E54F2" w:rsidRDefault="003B663C" w:rsidP="001E2B7D">
            <w:pPr>
              <w:pStyle w:val="TabellentextGrau"/>
              <w:widowControl w:val="0"/>
              <w:spacing w:before="0" w:after="0"/>
              <w:ind w:left="-170" w:right="0"/>
              <w:jc w:val="left"/>
              <w:rPr>
                <w:color w:val="auto"/>
                <w:szCs w:val="18"/>
              </w:rPr>
            </w:pPr>
            <w:r>
              <w:rPr>
                <w:color w:val="auto"/>
              </w:rPr>
              <w:t>Conductă de legătură:</w:t>
            </w:r>
          </w:p>
        </w:tc>
        <w:tc>
          <w:tcPr>
            <w:tcW w:w="3855" w:type="dxa"/>
            <w:vAlign w:val="center"/>
          </w:tcPr>
          <w:p w14:paraId="045A1DDA" w14:textId="77777777" w:rsidR="003B663C" w:rsidRPr="001E54F2" w:rsidRDefault="003B663C" w:rsidP="001E2B7D">
            <w:pPr>
              <w:pStyle w:val="Aufzhlung-Ebene1"/>
              <w:widowControl w:val="0"/>
              <w:numPr>
                <w:ilvl w:val="0"/>
                <w:numId w:val="0"/>
              </w:numPr>
              <w:ind w:left="284"/>
              <w:jc w:val="left"/>
              <w:rPr>
                <w:sz w:val="18"/>
                <w:szCs w:val="18"/>
              </w:rPr>
            </w:pPr>
            <w:r>
              <w:rPr>
                <w:sz w:val="18"/>
              </w:rPr>
              <w:t>----</w:t>
            </w:r>
          </w:p>
        </w:tc>
        <w:tc>
          <w:tcPr>
            <w:tcW w:w="4082" w:type="dxa"/>
            <w:vAlign w:val="center"/>
          </w:tcPr>
          <w:p w14:paraId="1037D83D" w14:textId="77777777" w:rsidR="003B663C" w:rsidRPr="001E54F2" w:rsidRDefault="003B663C" w:rsidP="001E2B7D">
            <w:pPr>
              <w:pStyle w:val="Aufzhlung-Ebene1"/>
              <w:widowControl w:val="0"/>
              <w:jc w:val="left"/>
              <w:rPr>
                <w:sz w:val="18"/>
                <w:szCs w:val="18"/>
              </w:rPr>
            </w:pPr>
            <w:r>
              <w:rPr>
                <w:sz w:val="18"/>
              </w:rPr>
              <w:t xml:space="preserve"> din materiale de construcții neinflamabile</w:t>
            </w:r>
          </w:p>
        </w:tc>
        <w:tc>
          <w:tcPr>
            <w:tcW w:w="4082" w:type="dxa"/>
            <w:vAlign w:val="center"/>
          </w:tcPr>
          <w:p w14:paraId="496F5DCC" w14:textId="77777777" w:rsidR="003B663C" w:rsidRPr="001E54F2" w:rsidRDefault="003B663C" w:rsidP="001E2B7D">
            <w:pPr>
              <w:pStyle w:val="Aufzhlung-Ebene1"/>
              <w:widowControl w:val="0"/>
              <w:jc w:val="left"/>
              <w:rPr>
                <w:sz w:val="18"/>
                <w:szCs w:val="18"/>
              </w:rPr>
            </w:pPr>
            <w:r>
              <w:rPr>
                <w:sz w:val="18"/>
              </w:rPr>
              <w:t xml:space="preserve"> din materiale de construcții neinflamabile</w:t>
            </w:r>
          </w:p>
        </w:tc>
      </w:tr>
      <w:tr w:rsidR="001E54F2" w:rsidRPr="00766B57" w14:paraId="10B7AD3F" w14:textId="77777777" w:rsidTr="00655CD7">
        <w:trPr>
          <w:cantSplit/>
        </w:trPr>
        <w:tc>
          <w:tcPr>
            <w:tcW w:w="1984" w:type="dxa"/>
            <w:vAlign w:val="center"/>
          </w:tcPr>
          <w:p w14:paraId="2F9E9831" w14:textId="590FBEC6" w:rsidR="003B663C" w:rsidRPr="001E54F2" w:rsidRDefault="003B663C" w:rsidP="001E2B7D">
            <w:pPr>
              <w:pStyle w:val="TabellentextGrau"/>
              <w:widowControl w:val="0"/>
              <w:spacing w:before="0" w:after="0"/>
              <w:ind w:left="-170" w:right="0"/>
              <w:jc w:val="left"/>
              <w:rPr>
                <w:color w:val="auto"/>
                <w:szCs w:val="18"/>
              </w:rPr>
            </w:pPr>
            <w:r>
              <w:rPr>
                <w:color w:val="auto"/>
              </w:rPr>
              <w:lastRenderedPageBreak/>
              <w:t>Alte instalații</w:t>
            </w:r>
          </w:p>
        </w:tc>
        <w:tc>
          <w:tcPr>
            <w:tcW w:w="3855" w:type="dxa"/>
            <w:vAlign w:val="center"/>
          </w:tcPr>
          <w:p w14:paraId="7241581B" w14:textId="77777777" w:rsidR="003B663C" w:rsidRPr="001E54F2" w:rsidRDefault="003B663C" w:rsidP="001E2B7D">
            <w:pPr>
              <w:pStyle w:val="Aufzhlung-Ebene1"/>
              <w:widowControl w:val="0"/>
              <w:jc w:val="left"/>
              <w:rPr>
                <w:sz w:val="18"/>
                <w:szCs w:val="18"/>
              </w:rPr>
            </w:pPr>
            <w:r>
              <w:rPr>
                <w:sz w:val="18"/>
              </w:rPr>
              <w:t xml:space="preserve"> nu sunt admisibile</w:t>
            </w:r>
          </w:p>
        </w:tc>
        <w:tc>
          <w:tcPr>
            <w:tcW w:w="4082" w:type="dxa"/>
            <w:vAlign w:val="center"/>
          </w:tcPr>
          <w:p w14:paraId="4FDDE883" w14:textId="77777777" w:rsidR="003B663C" w:rsidRPr="001E54F2" w:rsidRDefault="003B663C" w:rsidP="001E2B7D">
            <w:pPr>
              <w:pStyle w:val="Aufzhlung-Ebene1"/>
              <w:widowControl w:val="0"/>
              <w:jc w:val="left"/>
              <w:rPr>
                <w:sz w:val="18"/>
                <w:szCs w:val="18"/>
              </w:rPr>
            </w:pPr>
            <w:r>
              <w:rPr>
                <w:sz w:val="18"/>
              </w:rPr>
              <w:t xml:space="preserve"> nu sunt admisibile</w:t>
            </w:r>
          </w:p>
        </w:tc>
        <w:tc>
          <w:tcPr>
            <w:tcW w:w="4082" w:type="dxa"/>
            <w:vAlign w:val="center"/>
          </w:tcPr>
          <w:p w14:paraId="0F2DC83A" w14:textId="77777777" w:rsidR="003B663C" w:rsidRPr="001E54F2" w:rsidRDefault="003B663C" w:rsidP="001E2B7D">
            <w:pPr>
              <w:pStyle w:val="Aufzhlung-Ebene1"/>
              <w:widowControl w:val="0"/>
              <w:jc w:val="left"/>
              <w:rPr>
                <w:sz w:val="18"/>
                <w:szCs w:val="18"/>
              </w:rPr>
            </w:pPr>
            <w:r>
              <w:rPr>
                <w:sz w:val="18"/>
              </w:rPr>
              <w:t xml:space="preserve"> numai din materiale de construcții neinflamabile și </w:t>
            </w:r>
          </w:p>
          <w:p w14:paraId="6A671C5B" w14:textId="77777777" w:rsidR="003B663C" w:rsidRPr="001E54F2" w:rsidRDefault="003B663C" w:rsidP="001E2B7D">
            <w:pPr>
              <w:pStyle w:val="Aufzhlung-Ebene1"/>
              <w:widowControl w:val="0"/>
              <w:jc w:val="left"/>
              <w:rPr>
                <w:sz w:val="18"/>
                <w:szCs w:val="18"/>
              </w:rPr>
            </w:pPr>
            <w:r>
              <w:rPr>
                <w:sz w:val="18"/>
              </w:rPr>
              <w:t xml:space="preserve"> numai pentru medii neinflamabile</w:t>
            </w:r>
          </w:p>
        </w:tc>
      </w:tr>
    </w:tbl>
    <w:p w14:paraId="717E09B9" w14:textId="77777777" w:rsidR="008F7D44" w:rsidRPr="00F82398" w:rsidRDefault="008F7D44" w:rsidP="00F82398">
      <w:pPr>
        <w:widowControl w:val="0"/>
        <w:spacing w:line="240" w:lineRule="auto"/>
        <w:rPr>
          <w:sz w:val="14"/>
        </w:rPr>
      </w:pPr>
    </w:p>
    <w:sectPr w:rsidR="008F7D44" w:rsidRPr="00F82398" w:rsidSect="00D90778">
      <w:footerReference w:type="default" r:id="rId59"/>
      <w:pgSz w:w="16838" w:h="11906" w:orient="landscape" w:code="9"/>
      <w:pgMar w:top="1418" w:right="1418" w:bottom="1418" w:left="1418"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308B4" w14:textId="77777777" w:rsidR="00D13B9A" w:rsidRDefault="00D13B9A" w:rsidP="000E71C4">
      <w:pPr>
        <w:spacing w:line="240" w:lineRule="auto"/>
      </w:pPr>
      <w:r>
        <w:separator/>
      </w:r>
    </w:p>
  </w:endnote>
  <w:endnote w:type="continuationSeparator" w:id="0">
    <w:p w14:paraId="7715BC7C" w14:textId="77777777" w:rsidR="00D13B9A" w:rsidRDefault="00D13B9A" w:rsidP="000E71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Bold">
    <w:altName w:val="Arial"/>
    <w:panose1 w:val="020B0704020202020204"/>
    <w:charset w:val="00"/>
    <w:family w:val="auto"/>
    <w:pitch w:val="variable"/>
    <w:sig w:usb0="00000000" w:usb1="C0007843" w:usb2="00000009" w:usb3="00000000" w:csb0="000001FF"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
    <w:altName w:val="Univers 55"/>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DD51" w14:textId="1D32CCAF" w:rsidR="00182071" w:rsidRPr="00441A31" w:rsidRDefault="00526A12" w:rsidP="00441A31">
    <w:pPr>
      <w:pStyle w:val="Footer"/>
    </w:pPr>
    <w:r>
      <w:rPr>
        <w:noProof/>
      </w:rPr>
      <mc:AlternateContent>
        <mc:Choice Requires="wps">
          <w:drawing>
            <wp:anchor distT="0" distB="0" distL="114300" distR="114300" simplePos="0" relativeHeight="251715584" behindDoc="0" locked="0" layoutInCell="1" allowOverlap="1" wp14:anchorId="40E31D35" wp14:editId="2CD61EBD">
              <wp:simplePos x="0" y="0"/>
              <wp:positionH relativeFrom="column">
                <wp:posOffset>-506730</wp:posOffset>
              </wp:positionH>
              <wp:positionV relativeFrom="paragraph">
                <wp:posOffset>-180975</wp:posOffset>
              </wp:positionV>
              <wp:extent cx="546100" cy="558800"/>
              <wp:effectExtent l="0" t="0" r="6350" b="0"/>
              <wp:wrapNone/>
              <wp:docPr id="37" name="Text Box 37"/>
              <wp:cNvGraphicFramePr/>
              <a:graphic xmlns:a="http://schemas.openxmlformats.org/drawingml/2006/main">
                <a:graphicData uri="http://schemas.microsoft.com/office/word/2010/wordprocessingShape">
                  <wps:wsp>
                    <wps:cNvSpPr txBox="1"/>
                    <wps:spPr>
                      <a:xfrm>
                        <a:off x="0" y="0"/>
                        <a:ext cx="546100" cy="558800"/>
                      </a:xfrm>
                      <a:prstGeom prst="rect">
                        <a:avLst/>
                      </a:prstGeom>
                      <a:solidFill>
                        <a:schemeClr val="lt1"/>
                      </a:solidFill>
                      <a:ln w="6350">
                        <a:noFill/>
                      </a:ln>
                    </wps:spPr>
                    <wps:txbx>
                      <w:txbxContent>
                        <w:p w14:paraId="7D026B42" w14:textId="77777777" w:rsidR="00526A12" w:rsidRPr="00526A12" w:rsidRDefault="00526A12" w:rsidP="00526A12">
                          <w:pPr>
                            <w:spacing w:line="240" w:lineRule="auto"/>
                            <w:jc w:val="right"/>
                            <w:rPr>
                              <w:sz w:val="14"/>
                              <w:szCs w:val="14"/>
                            </w:rPr>
                          </w:pPr>
                          <w:r>
                            <w:rPr>
                              <w:rFonts w:ascii="Tahoma" w:hAnsi="Tahoma"/>
                              <w:b/>
                              <w:color w:val="06467F"/>
                              <w:sz w:val="8"/>
                            </w:rPr>
                            <w:t>Institutul german pentru tehnologia construcțiilor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31D35" id="_x0000_t202" coordsize="21600,21600" o:spt="202" path="m,l,21600r21600,l21600,xe">
              <v:stroke joinstyle="miter"/>
              <v:path gradientshapeok="t" o:connecttype="rect"/>
            </v:shapetype>
            <v:shape id="Text Box 37" o:spid="_x0000_s1085" type="#_x0000_t202" style="position:absolute;left:0;text-align:left;margin-left:-39.9pt;margin-top:-14.25pt;width:43pt;height:4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" fillcolor="white [3201]" stroked="f" strokeweight=".5pt">
              <v:textbox>
                <w:txbxContent>
                  <w:p w14:paraId="7D026B42" w14:textId="77777777" w:rsidR="00526A12" w:rsidRPr="00526A12" w:rsidRDefault="00526A12" w:rsidP="00526A12">
                    <w:pPr>
                      <w:spacing w:line="240" w:lineRule="auto"/>
                      <w:jc w:val="right"/>
                      <w:rPr>
                        <w:sz w:val="14"/>
                        <w:szCs w:val="14"/>
                      </w:rPr>
                    </w:pPr>
                    <w:r>
                      <w:rPr>
                        <w:rFonts w:ascii="Tahoma" w:hAnsi="Tahoma"/>
                        <w:b/>
                        <w:color w:val="06467F"/>
                        <w:sz w:val="8"/>
                      </w:rPr>
                      <w:t>Institutul german pentru tehnologia construcțiilor</w:t>
                    </w:r>
                  </w:p>
                </w:txbxContent>
              </v:textbox>
            </v:shape>
          </w:pict>
        </mc:Fallback>
      </mc:AlternateContent>
    </w:r>
    <w:r>
      <w:rPr>
        <w:noProof/>
        <w:color w:val="004975" w:themeColor="accent6"/>
        <w:sz w:val="14"/>
      </w:rPr>
      <mc:AlternateContent>
        <mc:Choice Requires="wpg">
          <w:drawing>
            <wp:anchor distT="0" distB="0" distL="114300" distR="114300" simplePos="0" relativeHeight="251687936" behindDoc="0" locked="0" layoutInCell="1" allowOverlap="1" wp14:anchorId="4FCF4A61" wp14:editId="5E654B5F">
              <wp:simplePos x="0" y="0"/>
              <wp:positionH relativeFrom="page">
                <wp:posOffset>359833</wp:posOffset>
              </wp:positionH>
              <wp:positionV relativeFrom="page">
                <wp:posOffset>9931400</wp:posOffset>
              </wp:positionV>
              <wp:extent cx="2790825" cy="367200"/>
              <wp:effectExtent l="0" t="0" r="9525" b="13970"/>
              <wp:wrapNone/>
              <wp:docPr id="17" name="Gruppieren 17"/>
              <wp:cNvGraphicFramePr/>
              <a:graphic xmlns:a="http://schemas.openxmlformats.org/drawingml/2006/main">
                <a:graphicData uri="http://schemas.microsoft.com/office/word/2010/wordprocessingGroup">
                  <wpg:wgp>
                    <wpg:cNvGrpSpPr/>
                    <wpg:grpSpPr>
                      <a:xfrm>
                        <a:off x="0" y="0"/>
                        <a:ext cx="2790825" cy="367200"/>
                        <a:chOff x="0" y="0"/>
                        <a:chExt cx="2791331" cy="367298"/>
                      </a:xfrm>
                    </wpg:grpSpPr>
                    <pic:pic xmlns:pic="http://schemas.openxmlformats.org/drawingml/2006/picture">
                      <pic:nvPicPr>
                        <pic:cNvPr id="22" name="Grafik 2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247" cy="336177"/>
                        </a:xfrm>
                        <a:prstGeom prst="rect">
                          <a:avLst/>
                        </a:prstGeom>
                        <a:noFill/>
                        <a:ln>
                          <a:noFill/>
                        </a:ln>
                      </pic:spPr>
                    </pic:pic>
                    <wps:wsp>
                      <wps:cNvPr id="24" name="Textfeld 2"/>
                      <wps:cNvSpPr txBox="1">
                        <a:spLocks noChangeArrowheads="1"/>
                      </wps:cNvSpPr>
                      <wps:spPr bwMode="auto">
                        <a:xfrm>
                          <a:off x="1192120" y="4480"/>
                          <a:ext cx="1599211" cy="362818"/>
                        </a:xfrm>
                        <a:prstGeom prst="rect">
                          <a:avLst/>
                        </a:prstGeom>
                        <a:noFill/>
                        <a:ln w="9525">
                          <a:noFill/>
                          <a:miter lim="800000"/>
                          <a:headEnd/>
                          <a:tailEnd/>
                        </a:ln>
                      </wps:spPr>
                      <wps:txbx>
                        <w:txbxContent>
                          <w:p w14:paraId="0CF9FD3F" w14:textId="54F77DDD" w:rsidR="00182071" w:rsidRDefault="00182071" w:rsidP="00441A31">
                            <w:pPr>
                              <w:rPr>
                                <w:color w:val="004975" w:themeColor="accent6"/>
                                <w:sz w:val="14"/>
                              </w:rPr>
                            </w:pPr>
                            <w:r>
                              <w:rPr>
                                <w:color w:val="004975" w:themeColor="accent6"/>
                                <w:sz w:val="14"/>
                              </w:rPr>
                              <w:t xml:space="preserve">Notificarea Conferinței miniștrilor construcțiilor publicată de DIBt </w:t>
                            </w:r>
                          </w:p>
                          <w:p w14:paraId="6D75015F" w14:textId="77777777" w:rsidR="00182071" w:rsidRDefault="00182071" w:rsidP="00441A31">
                            <w:r>
                              <w:rPr>
                                <w:color w:val="004975" w:themeColor="accent6"/>
                                <w:sz w:val="14"/>
                              </w:rPr>
                              <w:t>www.dibt.de</w:t>
                            </w:r>
                          </w:p>
                        </w:txbxContent>
                      </wps:txbx>
                      <wps:bodyPr rot="0" vert="horz" wrap="square" lIns="0" tIns="0" rIns="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FCF4A61" id="Gruppieren 17" o:spid="_x0000_s1086" style="position:absolute;left:0;text-align:left;margin-left:28.35pt;margin-top:782pt;width:219.75pt;height:28.9pt;z-index:251687936;mso-position-horizontal-relative:page;mso-position-vertical-relative:page;mso-width-relative:margin;mso-height-relative:margin" coordsize="27913,367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 o:spid="_x0000_s1087" type="#_x0000_t75" style="position:absolute;width:10802;height:3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">
                <v:imagedata r:id="rId2" o:title=""/>
              </v:shape>
              <v:shape id="Textfeld 2" o:spid="_x0000_s1088" type="#_x0000_t202" style="position:absolute;left:11921;top:44;width:15992;height:3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44kwwAAANsAAAAPAAAAZHJzL2Rvd25yZXYueG1sRI9Ba8JA&#10;FITvBf/D8oReim4SS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IjuOJMMAAADbAAAADwAA&#10;AAAAAAAAAAAAAAAHAgAAZHJzL2Rvd25yZXYueG1sUEsFBgAAAAADAAMAtwAAAPcCAAAAAA==&#10;" filled="f" stroked="f">
                <v:textbox style="mso-fit-shape-to-text:t" inset="0,0,0,0">
                  <w:txbxContent>
                    <w:p w14:paraId="0CF9FD3F" w14:textId="54F77DDD" w:rsidR="00182071" w:rsidRDefault="00182071" w:rsidP="00441A31">
                      <w:pPr>
                        <w:rPr>
                          <w:color w:val="004975" w:themeColor="accent6"/>
                          <w:sz w:val="14"/>
                        </w:rPr>
                      </w:pPr>
                      <w:r>
                        <w:rPr>
                          <w:color w:val="004975" w:themeColor="accent6"/>
                          <w:sz w:val="14"/>
                        </w:rPr>
                        <w:t xml:space="preserve">Notificarea Conferinței miniștrilor construcțiilor publicată de DIBt </w:t>
                      </w:r>
                    </w:p>
                    <w:p w14:paraId="6D75015F" w14:textId="77777777" w:rsidR="00182071" w:rsidRDefault="00182071" w:rsidP="00441A31">
                      <w:r>
                        <w:rPr>
                          <w:color w:val="004975" w:themeColor="accent6"/>
                          <w:sz w:val="14"/>
                        </w:rPr>
                        <w:t>www.dibt.de</w:t>
                      </w:r>
                    </w:p>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109BE" w14:textId="77777777" w:rsidR="008F773A" w:rsidRDefault="00182071" w:rsidP="00B422D3">
    <w:pPr>
      <w:spacing w:line="240" w:lineRule="auto"/>
      <w:ind w:left="2556" w:hanging="2556"/>
      <w:jc w:val="left"/>
      <w:rPr>
        <w:color w:val="004975" w:themeColor="accent6"/>
        <w:sz w:val="16"/>
      </w:rPr>
    </w:pPr>
    <w:r>
      <w:rPr>
        <w:b/>
        <w:color w:val="004975" w:themeColor="accent6"/>
        <w:sz w:val="16"/>
      </w:rPr>
      <w:t>Publicat de DIBt</w:t>
    </w:r>
    <w:r>
      <w:rPr>
        <w:color w:val="004975" w:themeColor="accent6"/>
        <w:sz w:val="16"/>
      </w:rPr>
      <w:tab/>
      <w:t xml:space="preserve">Modelul de directivă privind echipamentele de ventilație (M-LüAR) </w:t>
    </w:r>
  </w:p>
  <w:p w14:paraId="7FDBE6E6" w14:textId="77777777" w:rsidR="008F773A" w:rsidRDefault="008F773A" w:rsidP="00B422D3">
    <w:pPr>
      <w:spacing w:line="240" w:lineRule="auto"/>
      <w:ind w:left="2556" w:hanging="2556"/>
      <w:jc w:val="left"/>
      <w:rPr>
        <w:color w:val="004975" w:themeColor="accent6"/>
        <w:sz w:val="16"/>
      </w:rPr>
    </w:pPr>
    <w:r>
      <w:rPr>
        <w:b/>
        <w:color w:val="004975" w:themeColor="accent6"/>
        <w:sz w:val="16"/>
      </w:rPr>
      <w:tab/>
    </w:r>
    <w:r w:rsidR="00182071">
      <w:rPr>
        <w:color w:val="004975" w:themeColor="accent6"/>
        <w:sz w:val="16"/>
      </w:rPr>
      <w:t xml:space="preserve">Versiunea: 29 septembrie 2005, modificată cel mai recent prin decizia </w:t>
    </w:r>
  </w:p>
  <w:p w14:paraId="7D6A61DE" w14:textId="32360349" w:rsidR="00182071" w:rsidRPr="0012533A" w:rsidRDefault="008F773A" w:rsidP="00B422D3">
    <w:pPr>
      <w:spacing w:line="240" w:lineRule="auto"/>
      <w:ind w:left="2556" w:hanging="2556"/>
      <w:jc w:val="left"/>
      <w:rPr>
        <w:color w:val="004975" w:themeColor="accent6"/>
        <w:sz w:val="16"/>
        <w:szCs w:val="16"/>
      </w:rPr>
    </w:pPr>
    <w:r>
      <w:rPr>
        <w:color w:val="004975" w:themeColor="accent6"/>
        <w:sz w:val="16"/>
      </w:rPr>
      <w:tab/>
    </w:r>
    <w:r w:rsidR="00182071">
      <w:rPr>
        <w:color w:val="004975" w:themeColor="accent6"/>
        <w:sz w:val="16"/>
      </w:rPr>
      <w:t>Comisiei pentru supravegherea construcțiilor din 3 septembrie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201C6" w14:textId="77777777" w:rsidR="00182071" w:rsidRDefault="00182071" w:rsidP="001A1422">
    <w:pPr>
      <w:spacing w:before="60" w:line="240" w:lineRule="auto"/>
      <w:ind w:left="2557" w:hanging="2557"/>
      <w:jc w:val="left"/>
      <w:rPr>
        <w:color w:val="004975" w:themeColor="accent6"/>
        <w:sz w:val="16"/>
        <w:szCs w:val="16"/>
      </w:rPr>
    </w:pPr>
    <w:r>
      <w:rPr>
        <w:b/>
        <w:noProof/>
        <w:sz w:val="16"/>
      </w:rPr>
      <mc:AlternateContent>
        <mc:Choice Requires="wps">
          <w:drawing>
            <wp:anchor distT="0" distB="0" distL="114300" distR="114300" simplePos="0" relativeHeight="251707392" behindDoc="0" locked="1" layoutInCell="1" allowOverlap="1" wp14:anchorId="2A4AD79F" wp14:editId="43FD2CA7">
              <wp:simplePos x="0" y="0"/>
              <wp:positionH relativeFrom="margin">
                <wp:align>right</wp:align>
              </wp:positionH>
              <wp:positionV relativeFrom="page">
                <wp:posOffset>10018395</wp:posOffset>
              </wp:positionV>
              <wp:extent cx="899795" cy="381635"/>
              <wp:effectExtent l="0" t="0" r="0" b="0"/>
              <wp:wrapNone/>
              <wp:docPr id="18"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381635"/>
                      </a:xfrm>
                      <a:prstGeom prst="rect">
                        <a:avLst/>
                      </a:prstGeom>
                      <a:noFill/>
                      <a:ln w="9525">
                        <a:noFill/>
                        <a:miter lim="800000"/>
                        <a:headEnd/>
                        <a:tailEnd/>
                      </a:ln>
                    </wps:spPr>
                    <wps:txbx>
                      <w:txbxContent>
                        <w:p w14:paraId="5F6ADB5D"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Pagina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21</w:t>
                          </w:r>
                          <w:r w:rsidRPr="0012533A">
                            <w:rPr>
                              <w:color w:val="004975" w:themeColor="accent6"/>
                              <w:sz w:val="16"/>
                            </w:rPr>
                            <w:fldChar w:fldCharType="end"/>
                          </w:r>
                          <w:r>
                            <w:rPr>
                              <w:color w:val="004975" w:themeColor="accent6"/>
                              <w:sz w:val="16"/>
                            </w:rPr>
                            <w:t xml:space="preserve"> din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29</w:t>
                          </w:r>
                          <w:r w:rsidRPr="00AD267B">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4AD79F" id="_x0000_t202" coordsize="21600,21600" o:spt="202" path="m,l,21600r21600,l21600,xe">
              <v:stroke joinstyle="miter"/>
              <v:path gradientshapeok="t" o:connecttype="rect"/>
            </v:shapetype>
            <v:shape id="Textfeld_Seitenzahl" o:spid="_x0000_s1093" type="#_x0000_t202" style="position:absolute;left:0;text-align:left;margin-left:19.65pt;margin-top:788.85pt;width:70.85pt;height:30.05pt;z-index:25170739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" filled="f" stroked="f">
              <v:textbox inset="0,0,0,0">
                <w:txbxContent>
                  <w:p w14:paraId="5F6ADB5D"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Pagina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21</w:t>
                    </w:r>
                    <w:r w:rsidRPr="0012533A">
                      <w:rPr>
                        <w:color w:val="004975" w:themeColor="accent6"/>
                        <w:sz w:val="16"/>
                      </w:rPr>
                      <w:fldChar w:fldCharType="end"/>
                    </w:r>
                    <w:r>
                      <w:rPr>
                        <w:color w:val="004975" w:themeColor="accent6"/>
                        <w:sz w:val="16"/>
                      </w:rPr>
                      <w:t xml:space="preserve"> din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29</w:t>
                    </w:r>
                    <w:r w:rsidRPr="00AD267B">
                      <w:rPr>
                        <w:color w:val="004975" w:themeColor="accent6"/>
                        <w:sz w:val="16"/>
                      </w:rPr>
                      <w:fldChar w:fldCharType="end"/>
                    </w:r>
                  </w:p>
                </w:txbxContent>
              </v:textbox>
              <w10:wrap anchorx="margin" anchory="page"/>
              <w10:anchorlock/>
            </v:shape>
          </w:pict>
        </mc:Fallback>
      </mc:AlternateContent>
    </w:r>
    <w:r>
      <w:rPr>
        <w:b/>
        <w:color w:val="004975" w:themeColor="accent6"/>
        <w:sz w:val="16"/>
      </w:rPr>
      <w:t>Publicat de DIBt</w:t>
    </w:r>
    <w:r>
      <w:rPr>
        <w:color w:val="004975" w:themeColor="accent6"/>
        <w:sz w:val="16"/>
      </w:rPr>
      <w:tab/>
      <w:t>Modelul de directivă privind echipamentele de ventilație (M-LüAR)</w:t>
    </w:r>
  </w:p>
  <w:p w14:paraId="19FE6591" w14:textId="77777777" w:rsidR="008F773A" w:rsidRDefault="00182071" w:rsidP="001A1422">
    <w:pPr>
      <w:spacing w:line="240" w:lineRule="auto"/>
      <w:ind w:left="2557" w:hanging="1"/>
      <w:jc w:val="left"/>
      <w:rPr>
        <w:color w:val="004975" w:themeColor="accent6"/>
        <w:sz w:val="16"/>
      </w:rPr>
    </w:pPr>
    <w:r>
      <w:rPr>
        <w:color w:val="004975" w:themeColor="accent6"/>
        <w:sz w:val="16"/>
      </w:rPr>
      <w:t xml:space="preserve">Versiunea: 29 septembrie 2005, modificată cel mai recent prin decizia </w:t>
    </w:r>
  </w:p>
  <w:p w14:paraId="4BCAECA9" w14:textId="3BA73DE6" w:rsidR="00182071" w:rsidRPr="0012533A" w:rsidRDefault="00182071" w:rsidP="001A1422">
    <w:pPr>
      <w:spacing w:line="240" w:lineRule="auto"/>
      <w:ind w:left="2557" w:hanging="1"/>
      <w:jc w:val="left"/>
      <w:rPr>
        <w:color w:val="004975" w:themeColor="accent6"/>
        <w:sz w:val="16"/>
        <w:szCs w:val="16"/>
      </w:rPr>
    </w:pPr>
    <w:r>
      <w:rPr>
        <w:color w:val="004975" w:themeColor="accent6"/>
        <w:sz w:val="16"/>
      </w:rPr>
      <w:t>Comisiei pentru supravegherea construcțiilor din 3 septembrie 2020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5A41F" w14:textId="09CB4C52" w:rsidR="00182071" w:rsidRDefault="00182071" w:rsidP="00D90778">
    <w:pPr>
      <w:spacing w:line="240" w:lineRule="auto"/>
      <w:jc w:val="left"/>
      <w:rPr>
        <w:color w:val="004975" w:themeColor="accent6"/>
        <w:sz w:val="16"/>
        <w:szCs w:val="16"/>
      </w:rPr>
    </w:pPr>
    <w:r>
      <w:rPr>
        <w:b/>
        <w:noProof/>
        <w:sz w:val="16"/>
      </w:rPr>
      <mc:AlternateContent>
        <mc:Choice Requires="wps">
          <w:drawing>
            <wp:anchor distT="0" distB="0" distL="114300" distR="114300" simplePos="0" relativeHeight="251705344" behindDoc="0" locked="1" layoutInCell="1" allowOverlap="1" wp14:anchorId="44A03047" wp14:editId="5068E517">
              <wp:simplePos x="0" y="0"/>
              <wp:positionH relativeFrom="rightMargin">
                <wp:posOffset>-900430</wp:posOffset>
              </wp:positionH>
              <wp:positionV relativeFrom="page">
                <wp:posOffset>6884035</wp:posOffset>
              </wp:positionV>
              <wp:extent cx="900000" cy="108000"/>
              <wp:effectExtent l="0" t="0" r="0" b="6350"/>
              <wp:wrapNone/>
              <wp:docPr id="406"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108000"/>
                      </a:xfrm>
                      <a:prstGeom prst="rect">
                        <a:avLst/>
                      </a:prstGeom>
                      <a:noFill/>
                      <a:ln w="9525">
                        <a:noFill/>
                        <a:miter lim="800000"/>
                        <a:headEnd/>
                        <a:tailEnd/>
                      </a:ln>
                    </wps:spPr>
                    <wps:txbx>
                      <w:txbxContent>
                        <w:p w14:paraId="24B77C5B" w14:textId="77777777" w:rsidR="00182071" w:rsidRPr="0012533A" w:rsidRDefault="00182071" w:rsidP="004E200B">
                          <w:pPr>
                            <w:spacing w:line="240" w:lineRule="auto"/>
                            <w:contextualSpacing/>
                            <w:jc w:val="right"/>
                            <w:rPr>
                              <w:color w:val="004975" w:themeColor="accent6"/>
                              <w:sz w:val="16"/>
                              <w:szCs w:val="16"/>
                            </w:rPr>
                          </w:pPr>
                          <w:r>
                            <w:rPr>
                              <w:color w:val="004975" w:themeColor="accent6"/>
                              <w:sz w:val="16"/>
                            </w:rPr>
                            <w:t xml:space="preserve">Pagina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din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30</w:t>
                          </w:r>
                          <w:r w:rsidRPr="00AD267B">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A03047" id="_x0000_t202" coordsize="21600,21600" o:spt="202" path="m,l,21600r21600,l21600,xe">
              <v:stroke joinstyle="miter"/>
              <v:path gradientshapeok="t" o:connecttype="rect"/>
            </v:shapetype>
            <v:shape id="_x0000_s1094" type="#_x0000_t202" style="position:absolute;margin-left:-70.9pt;margin-top:542.05pt;width:70.85pt;height:8.5pt;z-index:2517053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" filled="f" stroked="f">
              <v:textbox inset="0,0,0,0">
                <w:txbxContent>
                  <w:p w14:paraId="24B77C5B" w14:textId="77777777" w:rsidR="00182071" w:rsidRPr="0012533A" w:rsidRDefault="00182071" w:rsidP="004E200B">
                    <w:pPr>
                      <w:spacing w:line="240" w:lineRule="auto"/>
                      <w:contextualSpacing/>
                      <w:jc w:val="right"/>
                      <w:rPr>
                        <w:color w:val="004975" w:themeColor="accent6"/>
                        <w:sz w:val="16"/>
                        <w:szCs w:val="16"/>
                      </w:rPr>
                    </w:pPr>
                    <w:r>
                      <w:rPr>
                        <w:color w:val="004975" w:themeColor="accent6"/>
                        <w:sz w:val="16"/>
                      </w:rPr>
                      <w:t xml:space="preserve">Pagina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din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30</w:t>
                    </w:r>
                    <w:r w:rsidRPr="00AD267B">
                      <w:rPr>
                        <w:color w:val="004975" w:themeColor="accent6"/>
                        <w:sz w:val="16"/>
                      </w:rPr>
                      <w:fldChar w:fldCharType="end"/>
                    </w:r>
                  </w:p>
                </w:txbxContent>
              </v:textbox>
              <w10:wrap anchorx="margin" anchory="page"/>
              <w10:anchorlock/>
            </v:shape>
          </w:pict>
        </mc:Fallback>
      </mc:AlternateContent>
    </w:r>
    <w:r>
      <w:rPr>
        <w:b/>
        <w:noProof/>
        <w:sz w:val="16"/>
      </w:rPr>
      <mc:AlternateContent>
        <mc:Choice Requires="wps">
          <w:drawing>
            <wp:anchor distT="0" distB="0" distL="114300" distR="114300" simplePos="0" relativeHeight="251704320" behindDoc="0" locked="1" layoutInCell="1" allowOverlap="1" wp14:anchorId="63298044" wp14:editId="4A2A9389">
              <wp:simplePos x="0" y="0"/>
              <wp:positionH relativeFrom="margin">
                <wp:align>right</wp:align>
              </wp:positionH>
              <wp:positionV relativeFrom="page">
                <wp:posOffset>10156825</wp:posOffset>
              </wp:positionV>
              <wp:extent cx="900000" cy="108000"/>
              <wp:effectExtent l="0" t="0" r="0" b="6350"/>
              <wp:wrapNone/>
              <wp:docPr id="407"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108000"/>
                      </a:xfrm>
                      <a:prstGeom prst="rect">
                        <a:avLst/>
                      </a:prstGeom>
                      <a:noFill/>
                      <a:ln w="9525">
                        <a:noFill/>
                        <a:miter lim="800000"/>
                        <a:headEnd/>
                        <a:tailEnd/>
                      </a:ln>
                    </wps:spPr>
                    <wps:txbx>
                      <w:txbxContent>
                        <w:p w14:paraId="2C5D8492"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Pagina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din </w:t>
                          </w:r>
                          <w:r w:rsidRPr="0012533A">
                            <w:rPr>
                              <w:color w:val="004975" w:themeColor="accent6"/>
                              <w:sz w:val="16"/>
                            </w:rPr>
                            <w:fldChar w:fldCharType="begin"/>
                          </w:r>
                          <w:r w:rsidRPr="0012533A">
                            <w:rPr>
                              <w:color w:val="004975" w:themeColor="accent6"/>
                              <w:sz w:val="16"/>
                            </w:rPr>
                            <w:instrText>NUMPAGES  \* Arabic  \* MERGEFORMAT</w:instrText>
                          </w:r>
                          <w:r w:rsidRPr="0012533A">
                            <w:rPr>
                              <w:color w:val="004975" w:themeColor="accent6"/>
                              <w:sz w:val="16"/>
                            </w:rPr>
                            <w:fldChar w:fldCharType="separate"/>
                          </w:r>
                          <w:r>
                            <w:rPr>
                              <w:color w:val="004975" w:themeColor="accent6"/>
                              <w:sz w:val="16"/>
                            </w:rPr>
                            <w:t>30</w:t>
                          </w:r>
                          <w:r w:rsidRPr="0012533A">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98044" id="_x0000_s1095" type="#_x0000_t202" style="position:absolute;margin-left:19.65pt;margin-top:799.75pt;width:70.85pt;height:8.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" filled="f" stroked="f">
              <v:textbox inset="0,0,0,0">
                <w:txbxContent>
                  <w:p w14:paraId="2C5D8492"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Pagina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din </w:t>
                    </w:r>
                    <w:r w:rsidRPr="0012533A">
                      <w:rPr>
                        <w:color w:val="004975" w:themeColor="accent6"/>
                        <w:sz w:val="16"/>
                      </w:rPr>
                      <w:fldChar w:fldCharType="begin"/>
                    </w:r>
                    <w:r w:rsidRPr="0012533A">
                      <w:rPr>
                        <w:color w:val="004975" w:themeColor="accent6"/>
                        <w:sz w:val="16"/>
                      </w:rPr>
                      <w:instrText>NUMPAGES  \* Arabic  \* MERGEFORMAT</w:instrText>
                    </w:r>
                    <w:r w:rsidRPr="0012533A">
                      <w:rPr>
                        <w:color w:val="004975" w:themeColor="accent6"/>
                        <w:sz w:val="16"/>
                      </w:rPr>
                      <w:fldChar w:fldCharType="separate"/>
                    </w:r>
                    <w:r>
                      <w:rPr>
                        <w:color w:val="004975" w:themeColor="accent6"/>
                        <w:sz w:val="16"/>
                      </w:rPr>
                      <w:t>30</w:t>
                    </w:r>
                    <w:r w:rsidRPr="0012533A">
                      <w:rPr>
                        <w:color w:val="004975" w:themeColor="accent6"/>
                        <w:sz w:val="16"/>
                      </w:rPr>
                      <w:fldChar w:fldCharType="end"/>
                    </w:r>
                  </w:p>
                </w:txbxContent>
              </v:textbox>
              <w10:wrap anchorx="margin" anchory="page"/>
              <w10:anchorlock/>
            </v:shape>
          </w:pict>
        </mc:Fallback>
      </mc:AlternateContent>
    </w:r>
    <w:r>
      <w:rPr>
        <w:b/>
        <w:color w:val="004975" w:themeColor="accent6"/>
        <w:sz w:val="16"/>
      </w:rPr>
      <w:t>Publicat de DIBt</w:t>
    </w:r>
    <w:r w:rsidR="00D3517C">
      <w:rPr>
        <w:color w:val="004975" w:themeColor="accent6"/>
        <w:sz w:val="16"/>
      </w:rPr>
      <w:tab/>
    </w:r>
    <w:r w:rsidR="00D3517C">
      <w:rPr>
        <w:color w:val="004975" w:themeColor="accent6"/>
        <w:sz w:val="16"/>
      </w:rPr>
      <w:tab/>
    </w:r>
    <w:r w:rsidR="00D3517C">
      <w:rPr>
        <w:color w:val="004975" w:themeColor="accent6"/>
        <w:sz w:val="16"/>
      </w:rPr>
      <w:tab/>
    </w:r>
    <w:r w:rsidR="00D3517C">
      <w:rPr>
        <w:color w:val="004975" w:themeColor="accent6"/>
        <w:sz w:val="16"/>
      </w:rPr>
      <w:tab/>
    </w:r>
    <w:r w:rsidR="00D3517C">
      <w:rPr>
        <w:color w:val="004975" w:themeColor="accent6"/>
        <w:sz w:val="16"/>
      </w:rPr>
      <w:tab/>
    </w:r>
    <w:r>
      <w:rPr>
        <w:color w:val="004975" w:themeColor="accent6"/>
        <w:sz w:val="16"/>
      </w:rPr>
      <w:t>Modelul de directivă privind echipamentele de ventilație (M-LüAR)</w:t>
    </w:r>
  </w:p>
  <w:p w14:paraId="24A76C0B" w14:textId="77777777" w:rsidR="00D3517C" w:rsidRDefault="008440EC" w:rsidP="00526A12">
    <w:pPr>
      <w:spacing w:line="240" w:lineRule="auto"/>
      <w:ind w:left="2552" w:firstLine="4"/>
      <w:jc w:val="left"/>
      <w:rPr>
        <w:color w:val="004975" w:themeColor="accent6"/>
        <w:sz w:val="16"/>
      </w:rPr>
    </w:pPr>
    <w:r>
      <w:rPr>
        <w:color w:val="004975" w:themeColor="accent6"/>
        <w:sz w:val="16"/>
      </w:rPr>
      <w:t xml:space="preserve">Versiunea: 29 septembrie 2005, modificată cel mai recent prin decizia </w:t>
    </w:r>
  </w:p>
  <w:p w14:paraId="4043C13D" w14:textId="573B9A9D" w:rsidR="00182071" w:rsidRPr="0012533A" w:rsidRDefault="008440EC" w:rsidP="00526A12">
    <w:pPr>
      <w:spacing w:line="240" w:lineRule="auto"/>
      <w:ind w:left="2552" w:firstLine="4"/>
      <w:jc w:val="left"/>
      <w:rPr>
        <w:color w:val="004975" w:themeColor="accent6"/>
        <w:sz w:val="16"/>
        <w:szCs w:val="16"/>
      </w:rPr>
    </w:pPr>
    <w:r>
      <w:rPr>
        <w:color w:val="004975" w:themeColor="accent6"/>
        <w:sz w:val="16"/>
      </w:rPr>
      <w:t>Comisiei pentru supravegherea construcțiilor din 3 septembrie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4AB21" w14:textId="77777777" w:rsidR="00D13B9A" w:rsidRDefault="00D13B9A" w:rsidP="000E71C4">
      <w:pPr>
        <w:spacing w:line="240" w:lineRule="auto"/>
      </w:pPr>
      <w:r>
        <w:separator/>
      </w:r>
    </w:p>
  </w:footnote>
  <w:footnote w:type="continuationSeparator" w:id="0">
    <w:p w14:paraId="6AA86D1E" w14:textId="77777777" w:rsidR="00D13B9A" w:rsidRDefault="00D13B9A" w:rsidP="000E71C4">
      <w:pPr>
        <w:spacing w:line="240" w:lineRule="auto"/>
      </w:pPr>
      <w:r>
        <w:continuationSeparator/>
      </w:r>
    </w:p>
  </w:footnote>
  <w:footnote w:id="1">
    <w:p w14:paraId="5E6AB8A6" w14:textId="77777777" w:rsidR="00182071" w:rsidRPr="00DC448F" w:rsidRDefault="00182071" w:rsidP="00E25C5E">
      <w:pPr>
        <w:spacing w:line="20" w:lineRule="exact"/>
        <w:rPr>
          <w:rFonts w:cs="Arial"/>
          <w:color w:val="FFFFFF"/>
          <w:sz w:val="18"/>
          <w:szCs w:val="18"/>
        </w:rPr>
      </w:pPr>
    </w:p>
  </w:footnote>
  <w:footnote w:id="2">
    <w:p w14:paraId="3F3A95E4" w14:textId="77777777" w:rsidR="00182071" w:rsidRDefault="00182071" w:rsidP="00080572">
      <w:pPr>
        <w:ind w:left="284" w:hanging="284"/>
      </w:pPr>
      <w:r>
        <w:rPr>
          <w:rStyle w:val="FootnoteReference"/>
          <w:sz w:val="16"/>
        </w:rPr>
        <w:footnoteRef/>
      </w:r>
      <w:r>
        <w:rPr>
          <w:sz w:val="18"/>
        </w:rPr>
        <w:tab/>
        <w:t>Notificată în conformitate cu Directiva (UE) 2015/1535 a Parlamentului European și a Consiliului din 9 septembrie 2015 referitoare la procedura de furnizare de informații în domeniul reglementărilor tehnice și a normelor privind serviciile societății informaționale (JO L 241, 17.9.2015, p. 1).</w:t>
      </w:r>
    </w:p>
  </w:footnote>
  <w:footnote w:id="3">
    <w:p w14:paraId="459520A6" w14:textId="2F850C1D" w:rsidR="00182071" w:rsidRPr="007F042F" w:rsidRDefault="00182071" w:rsidP="00E23A94">
      <w:pPr>
        <w:pStyle w:val="FootnoteText"/>
        <w:tabs>
          <w:tab w:val="clear" w:pos="113"/>
        </w:tabs>
        <w:spacing w:line="240" w:lineRule="auto"/>
        <w:ind w:left="284" w:hanging="284"/>
        <w:rPr>
          <w:rFonts w:cs="Arial"/>
          <w:szCs w:val="18"/>
        </w:rPr>
      </w:pPr>
      <w:r>
        <w:rPr>
          <w:position w:val="5"/>
          <w:sz w:val="16"/>
        </w:rPr>
        <w:footnoteRef/>
      </w:r>
      <w:r>
        <w:tab/>
      </w:r>
      <w:r>
        <w:rPr>
          <w:sz w:val="18"/>
        </w:rPr>
        <w:t xml:space="preserve">În funcție de legislația federală a statului; pentru Modelul de norme administrative – Reglementări tehnice privind construcțiile (MVV TB) în versiunea actuală, a se vedea buletinul oficial Deutsches Institut für Bautechnik (DIBt), distribuție:  </w:t>
      </w:r>
      <w:hyperlink r:id="rId1" w:history="1">
        <w:r>
          <w:rPr>
            <w:rStyle w:val="Hyperlink"/>
            <w:sz w:val="18"/>
          </w:rPr>
          <w:t>http://www.dibt.de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023D9" w14:textId="77777777" w:rsidR="00182071" w:rsidRDefault="00182071" w:rsidP="00121F51">
    <w:pPr>
      <w:pStyle w:val="Header"/>
      <w:spacing w:line="240" w:lineRule="auto"/>
      <w:ind w:right="227"/>
      <w:jc w:val="right"/>
      <w:rPr>
        <w:b/>
        <w:color w:val="004975" w:themeColor="accent6"/>
        <w:sz w:val="28"/>
        <w:szCs w:val="26"/>
      </w:rPr>
    </w:pPr>
    <w:r>
      <w:rPr>
        <w:noProof/>
      </w:rPr>
      <mc:AlternateContent>
        <mc:Choice Requires="wps">
          <w:drawing>
            <wp:anchor distT="0" distB="0" distL="0" distR="0" simplePos="0" relativeHeight="251685888" behindDoc="0" locked="1" layoutInCell="1" allowOverlap="1" wp14:anchorId="5124BC6B" wp14:editId="095D2EA4">
              <wp:simplePos x="0" y="0"/>
              <wp:positionH relativeFrom="page">
                <wp:posOffset>2934335</wp:posOffset>
              </wp:positionH>
              <wp:positionV relativeFrom="page">
                <wp:posOffset>1465580</wp:posOffset>
              </wp:positionV>
              <wp:extent cx="3600000" cy="216000"/>
              <wp:effectExtent l="0" t="0" r="0" b="0"/>
              <wp:wrapNone/>
              <wp:docPr id="21" name="AM_BK"/>
              <wp:cNvGraphicFramePr/>
              <a:graphic xmlns:a="http://schemas.openxmlformats.org/drawingml/2006/main">
                <a:graphicData uri="http://schemas.microsoft.com/office/word/2010/wordprocessingShape">
                  <wps:wsp>
                    <wps:cNvSpPr txBox="1"/>
                    <wps:spPr>
                      <a:xfrm>
                        <a:off x="0" y="0"/>
                        <a:ext cx="3600000" cy="2160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0BF753" w14:textId="7B2A09C5"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4BC6B" id="_x0000_t202" coordsize="21600,21600" o:spt="202" path="m,l,21600r21600,l21600,xe">
              <v:stroke joinstyle="miter"/>
              <v:path gradientshapeok="t" o:connecttype="rect"/>
            </v:shapetype>
            <v:shape id="AM_BK" o:spid="_x0000_s1084" type="#_x0000_t202" style="position:absolute;left:0;text-align:left;margin-left:231.05pt;margin-top:115.4pt;width:283.45pt;height:17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" fillcolor="white [3201]" stroked="f" strokeweight=".5pt">
              <v:fill opacity="0"/>
              <v:textbox inset="0,0,0,0">
                <w:txbxContent>
                  <w:p w14:paraId="0B0BF753" w14:textId="7B2A09C5"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76672" behindDoc="0" locked="1" layoutInCell="0" allowOverlap="0" wp14:anchorId="56D2EDEB" wp14:editId="74FE2DE1">
              <wp:simplePos x="0" y="0"/>
              <wp:positionH relativeFrom="margin">
                <wp:posOffset>5760720</wp:posOffset>
              </wp:positionH>
              <wp:positionV relativeFrom="page">
                <wp:posOffset>1656080</wp:posOffset>
              </wp:positionV>
              <wp:extent cx="539750" cy="323850"/>
              <wp:effectExtent l="0" t="0" r="0" b="0"/>
              <wp:wrapNone/>
              <wp:docPr id="7" name="DIBt_Blau_3"/>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691C1" id="DIBt_Blau_3" o:spid="_x0000_s1026" style="position:absolute;margin-left:453.6pt;margin-top:130.4pt;width:42.5pt;height:2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" o:allowincell="f" o:allowoverlap="f" fillcolor="#004975 [3209]" stroked="f" strokeweight="2pt">
              <w10:wrap anchorx="margin" anchory="page"/>
              <w10:anchorlock/>
            </v:rect>
          </w:pict>
        </mc:Fallback>
      </mc:AlternateContent>
    </w:r>
    <w:r>
      <w:rPr>
        <w:noProof/>
      </w:rPr>
      <mc:AlternateContent>
        <mc:Choice Requires="wps">
          <w:drawing>
            <wp:anchor distT="0" distB="0" distL="114300" distR="114300" simplePos="0" relativeHeight="251675648" behindDoc="0" locked="1" layoutInCell="0" allowOverlap="0" wp14:anchorId="563304F3" wp14:editId="7E51D3FC">
              <wp:simplePos x="0" y="0"/>
              <wp:positionH relativeFrom="margin">
                <wp:posOffset>5760720</wp:posOffset>
              </wp:positionH>
              <wp:positionV relativeFrom="page">
                <wp:posOffset>1277620</wp:posOffset>
              </wp:positionV>
              <wp:extent cx="539750" cy="323850"/>
              <wp:effectExtent l="0" t="0" r="0" b="0"/>
              <wp:wrapNone/>
              <wp:docPr id="6" name="DIBt_BK"/>
              <wp:cNvGraphicFramePr/>
              <a:graphic xmlns:a="http://schemas.openxmlformats.org/drawingml/2006/main">
                <a:graphicData uri="http://schemas.microsoft.com/office/word/2010/wordprocessingShape">
                  <wps:wsp>
                    <wps:cNvSpPr/>
                    <wps:spPr>
                      <a:xfrm>
                        <a:off x="0" y="0"/>
                        <a:ext cx="539750" cy="323850"/>
                      </a:xfrm>
                      <a:prstGeom prst="rect">
                        <a:avLst/>
                      </a:prstGeom>
                      <a:solidFill>
                        <a:srgbClr val="B3B2B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BC45B" id="DIBt_BK" o:spid="_x0000_s1026" style="position:absolute;margin-left:453.6pt;margin-top:100.6pt;width:42.5pt;height:25.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" o:allowincell="f" o:allowoverlap="f" fillcolor="#b3b2b2" stroked="f" strokeweight="2pt">
              <w10:wrap anchorx="margin" anchory="page"/>
              <w10:anchorlock/>
            </v:rect>
          </w:pict>
        </mc:Fallback>
      </mc:AlternateContent>
    </w:r>
    <w:r>
      <w:rPr>
        <w:noProof/>
      </w:rPr>
      <mc:AlternateContent>
        <mc:Choice Requires="wps">
          <w:drawing>
            <wp:anchor distT="0" distB="0" distL="114300" distR="114300" simplePos="0" relativeHeight="251674624" behindDoc="0" locked="1" layoutInCell="0" allowOverlap="0" wp14:anchorId="243E7877" wp14:editId="0BA021E9">
              <wp:simplePos x="0" y="0"/>
              <wp:positionH relativeFrom="margin">
                <wp:posOffset>5760720</wp:posOffset>
              </wp:positionH>
              <wp:positionV relativeFrom="page">
                <wp:posOffset>899795</wp:posOffset>
              </wp:positionV>
              <wp:extent cx="539750" cy="323850"/>
              <wp:effectExtent l="0" t="0" r="0" b="0"/>
              <wp:wrapNone/>
              <wp:docPr id="1" name="DIBt_Blau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61507" id="DIBt_Blau_1" o:spid="_x0000_s1026" style="position:absolute;margin-left:453.6pt;margin-top:70.85pt;width:42.5pt;height:2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" o:allowincell="f" o:allowoverlap="f" fillcolor="#004975 [3209]" stroked="f" strokeweight="2pt">
              <o:lock v:ext="edit" aspectratio="t"/>
              <w10:wrap anchorx="margin" anchory="page"/>
              <w10:anchorlock/>
            </v:rect>
          </w:pict>
        </mc:Fallback>
      </mc:AlternateContent>
    </w:r>
    <w:r>
      <w:rPr>
        <w:b/>
        <w:color w:val="004975" w:themeColor="accent6"/>
        <w:sz w:val="28"/>
      </w:rPr>
      <w:t>Comunicare din partea Conferinței miniștrilor construcțiilor</w:t>
    </w:r>
  </w:p>
  <w:p w14:paraId="073C20FD" w14:textId="77777777" w:rsidR="00182071" w:rsidRPr="00E017C2" w:rsidRDefault="00182071" w:rsidP="00121F51">
    <w:pPr>
      <w:pStyle w:val="Header"/>
      <w:tabs>
        <w:tab w:val="clear" w:pos="4536"/>
        <w:tab w:val="clear" w:pos="9072"/>
      </w:tabs>
      <w:spacing w:after="340" w:line="240" w:lineRule="auto"/>
      <w:ind w:right="227"/>
      <w:jc w:val="right"/>
      <w:rPr>
        <w:b/>
        <w:color w:val="B1B2B3"/>
        <w:sz w:val="28"/>
        <w:szCs w:val="26"/>
      </w:rPr>
    </w:pPr>
    <w:r>
      <w:rPr>
        <w:noProof/>
        <w:color w:val="B1B2B3"/>
        <w:sz w:val="28"/>
      </w:rPr>
      <mc:AlternateContent>
        <mc:Choice Requires="wps">
          <w:drawing>
            <wp:anchor distT="0" distB="0" distL="114300" distR="114300" simplePos="0" relativeHeight="251677696" behindDoc="0" locked="1" layoutInCell="0" allowOverlap="0" wp14:anchorId="19418F5C" wp14:editId="03257A3E">
              <wp:simplePos x="0" y="0"/>
              <wp:positionH relativeFrom="margin">
                <wp:posOffset>5760720</wp:posOffset>
              </wp:positionH>
              <wp:positionV relativeFrom="page">
                <wp:posOffset>2034540</wp:posOffset>
              </wp:positionV>
              <wp:extent cx="539750" cy="323850"/>
              <wp:effectExtent l="0" t="0" r="0" b="0"/>
              <wp:wrapNone/>
              <wp:docPr id="8" name="DIBt_Blau_4"/>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022A9" id="DIBt_Blau_4" o:spid="_x0000_s1026" style="position:absolute;margin-left:453.6pt;margin-top:160.2pt;width:42.5pt;height: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" o:allowincell="f" o:allowoverlap="f" fillcolor="#004975 [3209]" stroked="f" strokeweight="2pt">
              <w10:wrap anchorx="margin" anchory="page"/>
              <w10:anchorlock/>
            </v:rect>
          </w:pict>
        </mc:Fallback>
      </mc:AlternateContent>
    </w:r>
  </w:p>
  <w:p w14:paraId="28CA45C8" w14:textId="77777777" w:rsidR="0018207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t>Grupul de lucru</w:t>
    </w:r>
  </w:p>
  <w:p w14:paraId="72E3C226" w14:textId="07CBC659" w:rsidR="00182071" w:rsidRPr="00121F5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fldChar w:fldCharType="begin"/>
    </w:r>
    <w:r>
      <w:rPr>
        <w:b/>
        <w:color w:val="004975" w:themeColor="accent6"/>
      </w:rPr>
      <w:instrText xml:space="preserve"> DOCVARIABLE  Arbeitskreis  \* MERGEFORMAT </w:instrText>
    </w:r>
    <w:r>
      <w:rPr>
        <w:b/>
        <w:color w:val="004975" w:themeColor="accent6"/>
      </w:rPr>
      <w:fldChar w:fldCharType="separate"/>
    </w:r>
    <w:r w:rsidR="00F73AD8">
      <w:rPr>
        <w:b/>
        <w:color w:val="004975" w:themeColor="accent6"/>
      </w:rPr>
      <w:t>Fachkommission Bauaufsicht</w:t>
    </w:r>
    <w:r>
      <w:rPr>
        <w:b/>
        <w:color w:val="004975" w:themeColor="accent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92D12" w14:textId="25AA09E2" w:rsidR="00182071" w:rsidRDefault="008F773A">
    <w:pPr>
      <w:pStyle w:val="Header"/>
    </w:pPr>
    <w:r>
      <w:rPr>
        <w:noProof/>
      </w:rPr>
      <mc:AlternateContent>
        <mc:Choice Requires="wps">
          <w:drawing>
            <wp:anchor distT="0" distB="0" distL="114300" distR="114300" simplePos="0" relativeHeight="251709440" behindDoc="0" locked="0" layoutInCell="1" allowOverlap="1" wp14:anchorId="2651F600" wp14:editId="2A7EF2C4">
              <wp:simplePos x="0" y="0"/>
              <wp:positionH relativeFrom="column">
                <wp:posOffset>371779</wp:posOffset>
              </wp:positionH>
              <wp:positionV relativeFrom="paragraph">
                <wp:posOffset>408057</wp:posOffset>
              </wp:positionV>
              <wp:extent cx="914179" cy="850789"/>
              <wp:effectExtent l="0" t="0" r="635" b="6985"/>
              <wp:wrapNone/>
              <wp:docPr id="13" name="Text Box 13"/>
              <wp:cNvGraphicFramePr/>
              <a:graphic xmlns:a="http://schemas.openxmlformats.org/drawingml/2006/main">
                <a:graphicData uri="http://schemas.microsoft.com/office/word/2010/wordprocessingShape">
                  <wps:wsp>
                    <wps:cNvSpPr txBox="1"/>
                    <wps:spPr>
                      <a:xfrm>
                        <a:off x="0" y="0"/>
                        <a:ext cx="914179" cy="850789"/>
                      </a:xfrm>
                      <a:prstGeom prst="rect">
                        <a:avLst/>
                      </a:prstGeom>
                      <a:solidFill>
                        <a:schemeClr val="lt1"/>
                      </a:solidFill>
                      <a:ln w="6350">
                        <a:noFill/>
                      </a:ln>
                    </wps:spPr>
                    <wps:txbx>
                      <w:txbxContent>
                        <w:p w14:paraId="03340AA4" w14:textId="77777777" w:rsidR="00C21274" w:rsidRPr="00591447" w:rsidRDefault="00C21274" w:rsidP="00C21274">
                          <w:pPr>
                            <w:spacing w:line="240" w:lineRule="auto"/>
                            <w:jc w:val="right"/>
                            <w:rPr>
                              <w:sz w:val="22"/>
                              <w:szCs w:val="22"/>
                            </w:rPr>
                          </w:pPr>
                          <w:r>
                            <w:rPr>
                              <w:rFonts w:ascii="Tahoma" w:hAnsi="Tahoma"/>
                              <w:b/>
                              <w:color w:val="06467F"/>
                              <w:sz w:val="16"/>
                            </w:rPr>
                            <w:t>Institutul german pentru tehnologia construcțiilor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51F600" id="_x0000_t202" coordsize="21600,21600" o:spt="202" path="m,l,21600r21600,l21600,xe">
              <v:stroke joinstyle="miter"/>
              <v:path gradientshapeok="t" o:connecttype="rect"/>
            </v:shapetype>
            <v:shape id="Text Box 13" o:spid="_x0000_s1089" type="#_x0000_t202" style="position:absolute;left:0;text-align:left;margin-left:29.25pt;margin-top:32.15pt;width:1in;height:6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" fillcolor="white [3201]" stroked="f" strokeweight=".5pt">
              <v:textbox>
                <w:txbxContent>
                  <w:p w14:paraId="03340AA4" w14:textId="77777777" w:rsidR="00C21274" w:rsidRPr="00591447" w:rsidRDefault="00C21274" w:rsidP="00C21274">
                    <w:pPr>
                      <w:spacing w:line="240" w:lineRule="auto"/>
                      <w:jc w:val="right"/>
                      <w:rPr>
                        <w:sz w:val="22"/>
                        <w:szCs w:val="22"/>
                      </w:rPr>
                    </w:pPr>
                    <w:r>
                      <w:rPr>
                        <w:rFonts w:ascii="Tahoma" w:hAnsi="Tahoma"/>
                        <w:b/>
                        <w:color w:val="06467F"/>
                        <w:sz w:val="16"/>
                      </w:rPr>
                      <w:t>Institutul german pentru tehnologia construcțiilor</w:t>
                    </w:r>
                  </w:p>
                </w:txbxContent>
              </v:textbox>
            </v:shape>
          </w:pict>
        </mc:Fallback>
      </mc:AlternateContent>
    </w:r>
    <w:r w:rsidR="00C21274">
      <w:rPr>
        <w:noProof/>
      </w:rPr>
      <mc:AlternateContent>
        <mc:Choice Requires="wps">
          <w:drawing>
            <wp:anchor distT="0" distB="0" distL="114300" distR="114300" simplePos="0" relativeHeight="251713536" behindDoc="0" locked="0" layoutInCell="1" allowOverlap="1" wp14:anchorId="414F8569" wp14:editId="700BB0C6">
              <wp:simplePos x="0" y="0"/>
              <wp:positionH relativeFrom="column">
                <wp:posOffset>2204720</wp:posOffset>
              </wp:positionH>
              <wp:positionV relativeFrom="paragraph">
                <wp:posOffset>-27940</wp:posOffset>
              </wp:positionV>
              <wp:extent cx="4229100" cy="8191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229100" cy="819150"/>
                      </a:xfrm>
                      <a:prstGeom prst="rect">
                        <a:avLst/>
                      </a:prstGeom>
                      <a:solidFill>
                        <a:schemeClr val="lt1"/>
                      </a:solidFill>
                      <a:ln w="6350">
                        <a:noFill/>
                      </a:ln>
                    </wps:spPr>
                    <wps:txbx>
                      <w:txbxContent>
                        <w:p w14:paraId="5EA132CF" w14:textId="77777777" w:rsidR="00C21274" w:rsidRPr="00591447" w:rsidRDefault="00C21274" w:rsidP="00C21274">
                          <w:pPr>
                            <w:rPr>
                              <w:sz w:val="96"/>
                              <w:szCs w:val="96"/>
                            </w:rPr>
                          </w:pPr>
                          <w:bookmarkStart w:id="0" w:name="bookmark0"/>
                          <w:r>
                            <w:rPr>
                              <w:rFonts w:ascii="Calibri" w:hAnsi="Calibri"/>
                              <w:color w:val="AEBAC3"/>
                              <w:sz w:val="96"/>
                            </w:rPr>
                            <w:t>Notificări</w:t>
                          </w:r>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F8569" id="Text Box 14" o:spid="_x0000_s1090" type="#_x0000_t202" style="position:absolute;left:0;text-align:left;margin-left:173.6pt;margin-top:-2.2pt;width:333pt;height:6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" fillcolor="white [3201]" stroked="f" strokeweight=".5pt">
              <v:textbox inset="0,0,0,0">
                <w:txbxContent>
                  <w:p w14:paraId="5EA132CF" w14:textId="77777777" w:rsidR="00C21274" w:rsidRPr="00591447" w:rsidRDefault="00C21274" w:rsidP="00C21274">
                    <w:pPr>
                      <w:rPr>
                        <w:sz w:val="96"/>
                        <w:szCs w:val="96"/>
                      </w:rPr>
                    </w:pPr>
                    <w:bookmarkStart w:id="1" w:name="bookmark0"/>
                    <w:r>
                      <w:rPr>
                        <w:rFonts w:ascii="Calibri" w:hAnsi="Calibri"/>
                        <w:color w:val="AEBAC3"/>
                        <w:sz w:val="96"/>
                      </w:rPr>
                      <w:t>Notificări</w:t>
                    </w:r>
                    <w:bookmarkEnd w:id="1"/>
                  </w:p>
                </w:txbxContent>
              </v:textbox>
            </v:shape>
          </w:pict>
        </mc:Fallback>
      </mc:AlternateContent>
    </w:r>
    <w:r w:rsidR="00C21274">
      <w:rPr>
        <w:noProof/>
      </w:rPr>
      <mc:AlternateContent>
        <mc:Choice Requires="wps">
          <w:drawing>
            <wp:anchor distT="0" distB="0" distL="114300" distR="114300" simplePos="0" relativeHeight="251711488" behindDoc="0" locked="0" layoutInCell="1" allowOverlap="1" wp14:anchorId="43D54050" wp14:editId="0C0670C1">
              <wp:simplePos x="0" y="0"/>
              <wp:positionH relativeFrom="column">
                <wp:posOffset>1509395</wp:posOffset>
              </wp:positionH>
              <wp:positionV relativeFrom="paragraph">
                <wp:posOffset>-104140</wp:posOffset>
              </wp:positionV>
              <wp:extent cx="695325" cy="523875"/>
              <wp:effectExtent l="0" t="0" r="9525" b="9525"/>
              <wp:wrapNone/>
              <wp:docPr id="15" name="Text Box 15"/>
              <wp:cNvGraphicFramePr/>
              <a:graphic xmlns:a="http://schemas.openxmlformats.org/drawingml/2006/main">
                <a:graphicData uri="http://schemas.microsoft.com/office/word/2010/wordprocessingShape">
                  <wps:wsp>
                    <wps:cNvSpPr txBox="1"/>
                    <wps:spPr>
                      <a:xfrm>
                        <a:off x="0" y="0"/>
                        <a:ext cx="695325" cy="523875"/>
                      </a:xfrm>
                      <a:prstGeom prst="rect">
                        <a:avLst/>
                      </a:prstGeom>
                      <a:solidFill>
                        <a:schemeClr val="lt1"/>
                      </a:solidFill>
                      <a:ln w="6350">
                        <a:noFill/>
                      </a:ln>
                    </wps:spPr>
                    <wps:txbx>
                      <w:txbxContent>
                        <w:p w14:paraId="775A41E8" w14:textId="77777777" w:rsidR="00C21274" w:rsidRDefault="00C21274" w:rsidP="00C212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D54050" id="Text Box 15" o:spid="_x0000_s1091" type="#_x0000_t202" style="position:absolute;left:0;text-align:left;margin-left:118.85pt;margin-top:-8.2pt;width:54.75pt;height:41.2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" fillcolor="white [3201]" stroked="f" strokeweight=".5pt">
              <v:textbox>
                <w:txbxContent>
                  <w:p w14:paraId="775A41E8" w14:textId="77777777" w:rsidR="00C21274" w:rsidRDefault="00C21274" w:rsidP="00C21274"/>
                </w:txbxContent>
              </v:textbox>
            </v:shape>
          </w:pict>
        </mc:Fallback>
      </mc:AlternateContent>
    </w:r>
    <w:r w:rsidR="00C21274">
      <w:rPr>
        <w:noProof/>
      </w:rPr>
      <w:drawing>
        <wp:anchor distT="0" distB="0" distL="114300" distR="114300" simplePos="0" relativeHeight="251689984" behindDoc="1" locked="0" layoutInCell="1" allowOverlap="1" wp14:anchorId="6F096E13" wp14:editId="57D0C4B0">
          <wp:simplePos x="0" y="0"/>
          <wp:positionH relativeFrom="page">
            <wp:posOffset>0</wp:posOffset>
          </wp:positionH>
          <wp:positionV relativeFrom="page">
            <wp:posOffset>0</wp:posOffset>
          </wp:positionV>
          <wp:extent cx="7560000" cy="10699200"/>
          <wp:effectExtent l="0" t="0" r="3175" b="6985"/>
          <wp:wrapNone/>
          <wp:docPr id="40" name="Grafik 402" descr="02_Hintergrund_Amtliche_2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_Hintergrund_Amtliche_2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424A" w14:textId="77777777" w:rsidR="00182071" w:rsidRDefault="00182071" w:rsidP="00121F51">
    <w:pPr>
      <w:pStyle w:val="Header"/>
      <w:spacing w:line="240" w:lineRule="auto"/>
      <w:ind w:right="227"/>
      <w:jc w:val="right"/>
      <w:rPr>
        <w:b/>
        <w:color w:val="004975" w:themeColor="accent6"/>
        <w:sz w:val="28"/>
        <w:szCs w:val="26"/>
      </w:rPr>
    </w:pPr>
    <w:r>
      <w:rPr>
        <w:noProof/>
      </w:rPr>
      <mc:AlternateContent>
        <mc:Choice Requires="wps">
          <w:drawing>
            <wp:anchor distT="0" distB="0" distL="0" distR="0" simplePos="0" relativeHeight="251698176" behindDoc="0" locked="1" layoutInCell="1" allowOverlap="1" wp14:anchorId="7F168274" wp14:editId="1D979946">
              <wp:simplePos x="0" y="0"/>
              <wp:positionH relativeFrom="page">
                <wp:posOffset>2934335</wp:posOffset>
              </wp:positionH>
              <wp:positionV relativeFrom="page">
                <wp:posOffset>1465580</wp:posOffset>
              </wp:positionV>
              <wp:extent cx="3600000" cy="216000"/>
              <wp:effectExtent l="0" t="0" r="0" b="0"/>
              <wp:wrapNone/>
              <wp:docPr id="391" name="AM_BK"/>
              <wp:cNvGraphicFramePr/>
              <a:graphic xmlns:a="http://schemas.openxmlformats.org/drawingml/2006/main">
                <a:graphicData uri="http://schemas.microsoft.com/office/word/2010/wordprocessingShape">
                  <wps:wsp>
                    <wps:cNvSpPr txBox="1"/>
                    <wps:spPr>
                      <a:xfrm>
                        <a:off x="0" y="0"/>
                        <a:ext cx="3600000" cy="2160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FA858A" w14:textId="393AE4C4"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68274" id="_x0000_t202" coordsize="21600,21600" o:spt="202" path="m,l,21600r21600,l21600,xe">
              <v:stroke joinstyle="miter"/>
              <v:path gradientshapeok="t" o:connecttype="rect"/>
            </v:shapetype>
            <v:shape id="_x0000_s1092" type="#_x0000_t202" style="position:absolute;left:0;text-align:left;margin-left:231.05pt;margin-top:115.4pt;width:283.45pt;height:17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" fillcolor="white [3201]" stroked="f" strokeweight=".5pt">
              <v:fill opacity="0"/>
              <v:textbox inset="0,0,0,0">
                <w:txbxContent>
                  <w:p w14:paraId="0EFA858A" w14:textId="393AE4C4"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96128" behindDoc="0" locked="1" layoutInCell="0" allowOverlap="0" wp14:anchorId="5BDFD317" wp14:editId="34B21031">
              <wp:simplePos x="0" y="0"/>
              <wp:positionH relativeFrom="margin">
                <wp:posOffset>5760720</wp:posOffset>
              </wp:positionH>
              <wp:positionV relativeFrom="page">
                <wp:posOffset>1656080</wp:posOffset>
              </wp:positionV>
              <wp:extent cx="539750" cy="323850"/>
              <wp:effectExtent l="0" t="0" r="0" b="0"/>
              <wp:wrapNone/>
              <wp:docPr id="392" name="DIBt_Blau_3"/>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1A801" id="DIBt_Blau_3" o:spid="_x0000_s1026" style="position:absolute;margin-left:453.6pt;margin-top:130.4pt;width:42.5pt;height:25.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" o:allowincell="f" o:allowoverlap="f" fillcolor="#004975 [3209]" stroked="f" strokeweight="2pt">
              <w10:wrap anchorx="margin" anchory="page"/>
              <w10:anchorlock/>
            </v:rect>
          </w:pict>
        </mc:Fallback>
      </mc:AlternateContent>
    </w:r>
    <w:r>
      <w:rPr>
        <w:noProof/>
      </w:rPr>
      <mc:AlternateContent>
        <mc:Choice Requires="wps">
          <w:drawing>
            <wp:anchor distT="0" distB="0" distL="114300" distR="114300" simplePos="0" relativeHeight="251695104" behindDoc="0" locked="1" layoutInCell="0" allowOverlap="0" wp14:anchorId="2E2404CA" wp14:editId="36D87CD2">
              <wp:simplePos x="0" y="0"/>
              <wp:positionH relativeFrom="margin">
                <wp:posOffset>5760720</wp:posOffset>
              </wp:positionH>
              <wp:positionV relativeFrom="page">
                <wp:posOffset>1277620</wp:posOffset>
              </wp:positionV>
              <wp:extent cx="539750" cy="323850"/>
              <wp:effectExtent l="0" t="0" r="0" b="0"/>
              <wp:wrapNone/>
              <wp:docPr id="393" name="DIBt_BK"/>
              <wp:cNvGraphicFramePr/>
              <a:graphic xmlns:a="http://schemas.openxmlformats.org/drawingml/2006/main">
                <a:graphicData uri="http://schemas.microsoft.com/office/word/2010/wordprocessingShape">
                  <wps:wsp>
                    <wps:cNvSpPr/>
                    <wps:spPr>
                      <a:xfrm>
                        <a:off x="0" y="0"/>
                        <a:ext cx="539750" cy="323850"/>
                      </a:xfrm>
                      <a:prstGeom prst="rect">
                        <a:avLst/>
                      </a:prstGeom>
                      <a:solidFill>
                        <a:srgbClr val="B3B2B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DE2CD" id="DIBt_BK" o:spid="_x0000_s1026" style="position:absolute;margin-left:453.6pt;margin-top:100.6pt;width:42.5pt;height:25.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" o:allowincell="f" o:allowoverlap="f" fillcolor="#b3b2b2" stroked="f" strokeweight="2pt">
              <w10:wrap anchorx="margin" anchory="page"/>
              <w10:anchorlock/>
            </v:rect>
          </w:pict>
        </mc:Fallback>
      </mc:AlternateContent>
    </w:r>
    <w:r>
      <w:rPr>
        <w:noProof/>
      </w:rPr>
      <mc:AlternateContent>
        <mc:Choice Requires="wps">
          <w:drawing>
            <wp:anchor distT="0" distB="0" distL="114300" distR="114300" simplePos="0" relativeHeight="251694080" behindDoc="0" locked="1" layoutInCell="0" allowOverlap="0" wp14:anchorId="2A394A0D" wp14:editId="72DA8C51">
              <wp:simplePos x="0" y="0"/>
              <wp:positionH relativeFrom="margin">
                <wp:posOffset>5760720</wp:posOffset>
              </wp:positionH>
              <wp:positionV relativeFrom="page">
                <wp:posOffset>899795</wp:posOffset>
              </wp:positionV>
              <wp:extent cx="539750" cy="323850"/>
              <wp:effectExtent l="0" t="0" r="0" b="0"/>
              <wp:wrapNone/>
              <wp:docPr id="394" name="DIBt_Blau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046EB" id="DIBt_Blau_1" o:spid="_x0000_s1026" style="position:absolute;margin-left:453.6pt;margin-top:70.85pt;width:42.5pt;height:25.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" o:allowincell="f" o:allowoverlap="f" fillcolor="#004975 [3209]" stroked="f" strokeweight="2pt">
              <o:lock v:ext="edit" aspectratio="t"/>
              <w10:wrap anchorx="margin" anchory="page"/>
              <w10:anchorlock/>
            </v:rect>
          </w:pict>
        </mc:Fallback>
      </mc:AlternateContent>
    </w:r>
    <w:r>
      <w:rPr>
        <w:b/>
        <w:color w:val="004975" w:themeColor="accent6"/>
        <w:sz w:val="28"/>
      </w:rPr>
      <w:t>Comunicare din partea Conferinței miniștrilor construcțiilor</w:t>
    </w:r>
  </w:p>
  <w:p w14:paraId="7E7CB3F2" w14:textId="77777777" w:rsidR="00182071" w:rsidRPr="00E017C2" w:rsidRDefault="00182071" w:rsidP="00121F51">
    <w:pPr>
      <w:pStyle w:val="Header"/>
      <w:tabs>
        <w:tab w:val="clear" w:pos="4536"/>
        <w:tab w:val="clear" w:pos="9072"/>
      </w:tabs>
      <w:spacing w:after="340" w:line="240" w:lineRule="auto"/>
      <w:ind w:right="227"/>
      <w:jc w:val="right"/>
      <w:rPr>
        <w:b/>
        <w:color w:val="B1B2B3"/>
        <w:sz w:val="28"/>
        <w:szCs w:val="26"/>
      </w:rPr>
    </w:pPr>
    <w:r>
      <w:rPr>
        <w:noProof/>
        <w:color w:val="B1B2B3"/>
        <w:sz w:val="28"/>
      </w:rPr>
      <mc:AlternateContent>
        <mc:Choice Requires="wps">
          <w:drawing>
            <wp:anchor distT="0" distB="0" distL="114300" distR="114300" simplePos="0" relativeHeight="251697152" behindDoc="0" locked="1" layoutInCell="0" allowOverlap="0" wp14:anchorId="4545F716" wp14:editId="2824E3FB">
              <wp:simplePos x="0" y="0"/>
              <wp:positionH relativeFrom="margin">
                <wp:posOffset>5760720</wp:posOffset>
              </wp:positionH>
              <wp:positionV relativeFrom="page">
                <wp:posOffset>2034540</wp:posOffset>
              </wp:positionV>
              <wp:extent cx="539750" cy="323850"/>
              <wp:effectExtent l="0" t="0" r="0" b="0"/>
              <wp:wrapNone/>
              <wp:docPr id="395" name="DIBt_Blau_4"/>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29236" id="DIBt_Blau_4" o:spid="_x0000_s1026" style="position:absolute;margin-left:453.6pt;margin-top:160.2pt;width:42.5pt;height:25.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" o:allowincell="f" o:allowoverlap="f" fillcolor="#004975 [3209]" stroked="f" strokeweight="2pt">
              <w10:wrap anchorx="margin" anchory="page"/>
              <w10:anchorlock/>
            </v:rect>
          </w:pict>
        </mc:Fallback>
      </mc:AlternateContent>
    </w:r>
  </w:p>
  <w:p w14:paraId="11104B6B" w14:textId="77777777" w:rsidR="00182071" w:rsidRPr="00121F5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t>Comisia de specialitate pentru</w:t>
    </w:r>
    <w:r>
      <w:rPr>
        <w:b/>
        <w:color w:val="004975" w:themeColor="accent6"/>
      </w:rPr>
      <w:br/>
      <w:t>controlul construcțiilor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34DD" w14:textId="77777777" w:rsidR="00182071" w:rsidRPr="002F373A" w:rsidRDefault="00182071">
    <w:pPr>
      <w:pStyle w:val="Header"/>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7CE"/>
    <w:multiLevelType w:val="hybridMultilevel"/>
    <w:tmpl w:val="91609558"/>
    <w:lvl w:ilvl="0" w:tplc="0407000F">
      <w:start w:val="1"/>
      <w:numFmt w:val="decimal"/>
      <w:lvlText w:val="%1."/>
      <w:lvlJc w:val="left"/>
      <w:pPr>
        <w:ind w:left="1148" w:hanging="360"/>
      </w:pPr>
    </w:lvl>
    <w:lvl w:ilvl="1" w:tplc="04070019" w:tentative="1">
      <w:start w:val="1"/>
      <w:numFmt w:val="lowerLetter"/>
      <w:lvlText w:val="%2."/>
      <w:lvlJc w:val="left"/>
      <w:pPr>
        <w:ind w:left="1868" w:hanging="360"/>
      </w:pPr>
    </w:lvl>
    <w:lvl w:ilvl="2" w:tplc="0407001B" w:tentative="1">
      <w:start w:val="1"/>
      <w:numFmt w:val="lowerRoman"/>
      <w:lvlText w:val="%3."/>
      <w:lvlJc w:val="right"/>
      <w:pPr>
        <w:ind w:left="2588" w:hanging="180"/>
      </w:pPr>
    </w:lvl>
    <w:lvl w:ilvl="3" w:tplc="0407000F" w:tentative="1">
      <w:start w:val="1"/>
      <w:numFmt w:val="decimal"/>
      <w:lvlText w:val="%4."/>
      <w:lvlJc w:val="left"/>
      <w:pPr>
        <w:ind w:left="3308" w:hanging="360"/>
      </w:pPr>
    </w:lvl>
    <w:lvl w:ilvl="4" w:tplc="04070019" w:tentative="1">
      <w:start w:val="1"/>
      <w:numFmt w:val="lowerLetter"/>
      <w:lvlText w:val="%5."/>
      <w:lvlJc w:val="left"/>
      <w:pPr>
        <w:ind w:left="4028" w:hanging="360"/>
      </w:pPr>
    </w:lvl>
    <w:lvl w:ilvl="5" w:tplc="0407001B" w:tentative="1">
      <w:start w:val="1"/>
      <w:numFmt w:val="lowerRoman"/>
      <w:lvlText w:val="%6."/>
      <w:lvlJc w:val="right"/>
      <w:pPr>
        <w:ind w:left="4748" w:hanging="180"/>
      </w:pPr>
    </w:lvl>
    <w:lvl w:ilvl="6" w:tplc="0407000F" w:tentative="1">
      <w:start w:val="1"/>
      <w:numFmt w:val="decimal"/>
      <w:lvlText w:val="%7."/>
      <w:lvlJc w:val="left"/>
      <w:pPr>
        <w:ind w:left="5468" w:hanging="360"/>
      </w:pPr>
    </w:lvl>
    <w:lvl w:ilvl="7" w:tplc="04070019" w:tentative="1">
      <w:start w:val="1"/>
      <w:numFmt w:val="lowerLetter"/>
      <w:lvlText w:val="%8."/>
      <w:lvlJc w:val="left"/>
      <w:pPr>
        <w:ind w:left="6188" w:hanging="360"/>
      </w:pPr>
    </w:lvl>
    <w:lvl w:ilvl="8" w:tplc="0407001B" w:tentative="1">
      <w:start w:val="1"/>
      <w:numFmt w:val="lowerRoman"/>
      <w:lvlText w:val="%9."/>
      <w:lvlJc w:val="right"/>
      <w:pPr>
        <w:ind w:left="6908" w:hanging="180"/>
      </w:pPr>
    </w:lvl>
  </w:abstractNum>
  <w:abstractNum w:abstractNumId="1" w15:restartNumberingAfterBreak="0">
    <w:nsid w:val="024A0F15"/>
    <w:multiLevelType w:val="hybridMultilevel"/>
    <w:tmpl w:val="78C82F86"/>
    <w:lvl w:ilvl="0" w:tplc="8924933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C1108B"/>
    <w:multiLevelType w:val="hybridMultilevel"/>
    <w:tmpl w:val="324CE224"/>
    <w:lvl w:ilvl="0" w:tplc="E0C223F0">
      <w:start w:val="1"/>
      <w:numFmt w:val="lowerLetter"/>
      <w:lvlText w:val="%1)"/>
      <w:lvlJc w:val="left"/>
      <w:pPr>
        <w:tabs>
          <w:tab w:val="num" w:pos="2228"/>
        </w:tabs>
        <w:ind w:left="2228" w:hanging="360"/>
      </w:pPr>
      <w:rPr>
        <w:rFonts w:hint="default"/>
      </w:rPr>
    </w:lvl>
    <w:lvl w:ilvl="1" w:tplc="0407000F">
      <w:start w:val="1"/>
      <w:numFmt w:val="decimal"/>
      <w:lvlText w:val="%2."/>
      <w:lvlJc w:val="left"/>
      <w:pPr>
        <w:ind w:left="2228" w:hanging="360"/>
      </w:pPr>
    </w:lvl>
    <w:lvl w:ilvl="2" w:tplc="04929A7E">
      <w:start w:val="1"/>
      <w:numFmt w:val="decimal"/>
      <w:lvlText w:val="%3)"/>
      <w:lvlJc w:val="left"/>
      <w:pPr>
        <w:ind w:left="3128" w:hanging="360"/>
      </w:pPr>
      <w:rPr>
        <w:rFonts w:hint="default"/>
      </w:rPr>
    </w:lvl>
    <w:lvl w:ilvl="3" w:tplc="0407000F" w:tentative="1">
      <w:start w:val="1"/>
      <w:numFmt w:val="decimal"/>
      <w:lvlText w:val="%4."/>
      <w:lvlJc w:val="left"/>
      <w:pPr>
        <w:ind w:left="3668" w:hanging="360"/>
      </w:pPr>
    </w:lvl>
    <w:lvl w:ilvl="4" w:tplc="04070019" w:tentative="1">
      <w:start w:val="1"/>
      <w:numFmt w:val="lowerLetter"/>
      <w:lvlText w:val="%5."/>
      <w:lvlJc w:val="left"/>
      <w:pPr>
        <w:ind w:left="4388" w:hanging="360"/>
      </w:pPr>
    </w:lvl>
    <w:lvl w:ilvl="5" w:tplc="0407001B" w:tentative="1">
      <w:start w:val="1"/>
      <w:numFmt w:val="lowerRoman"/>
      <w:lvlText w:val="%6."/>
      <w:lvlJc w:val="right"/>
      <w:pPr>
        <w:ind w:left="5108" w:hanging="180"/>
      </w:pPr>
    </w:lvl>
    <w:lvl w:ilvl="6" w:tplc="0407000F" w:tentative="1">
      <w:start w:val="1"/>
      <w:numFmt w:val="decimal"/>
      <w:lvlText w:val="%7."/>
      <w:lvlJc w:val="left"/>
      <w:pPr>
        <w:ind w:left="5828" w:hanging="360"/>
      </w:pPr>
    </w:lvl>
    <w:lvl w:ilvl="7" w:tplc="04070019" w:tentative="1">
      <w:start w:val="1"/>
      <w:numFmt w:val="lowerLetter"/>
      <w:lvlText w:val="%8."/>
      <w:lvlJc w:val="left"/>
      <w:pPr>
        <w:ind w:left="6548" w:hanging="360"/>
      </w:pPr>
    </w:lvl>
    <w:lvl w:ilvl="8" w:tplc="0407001B" w:tentative="1">
      <w:start w:val="1"/>
      <w:numFmt w:val="lowerRoman"/>
      <w:lvlText w:val="%9."/>
      <w:lvlJc w:val="right"/>
      <w:pPr>
        <w:ind w:left="7268" w:hanging="180"/>
      </w:pPr>
    </w:lvl>
  </w:abstractNum>
  <w:abstractNum w:abstractNumId="3" w15:restartNumberingAfterBreak="0">
    <w:nsid w:val="0DEB2305"/>
    <w:multiLevelType w:val="hybridMultilevel"/>
    <w:tmpl w:val="DBA038D6"/>
    <w:lvl w:ilvl="0" w:tplc="74729E84">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F067F7"/>
    <w:multiLevelType w:val="hybridMultilevel"/>
    <w:tmpl w:val="46A69AAE"/>
    <w:lvl w:ilvl="0" w:tplc="A7D291B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71366F"/>
    <w:multiLevelType w:val="hybridMultilevel"/>
    <w:tmpl w:val="F17229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5DA04C2"/>
    <w:multiLevelType w:val="hybridMultilevel"/>
    <w:tmpl w:val="6B2E386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91439"/>
    <w:multiLevelType w:val="hybridMultilevel"/>
    <w:tmpl w:val="E2E4E4F6"/>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7BD45DF"/>
    <w:multiLevelType w:val="hybridMultilevel"/>
    <w:tmpl w:val="9224FBF2"/>
    <w:lvl w:ilvl="0" w:tplc="477CC8EA">
      <w:start w:val="1"/>
      <w:numFmt w:val="bullet"/>
      <w:lvlText w:val="■"/>
      <w:lvlJc w:val="left"/>
      <w:pPr>
        <w:ind w:left="720" w:hanging="360"/>
      </w:pPr>
      <w:rPr>
        <w:rFonts w:ascii="Arial" w:hAnsi="Arial" w:hint="default"/>
        <w:color w:val="000000" w:themeColor="text2"/>
        <w:sz w:val="20"/>
        <w:u w:color="004975"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AE136A6"/>
    <w:multiLevelType w:val="hybridMultilevel"/>
    <w:tmpl w:val="8CC616FA"/>
    <w:lvl w:ilvl="0" w:tplc="8BD85310">
      <w:start w:val="1"/>
      <w:numFmt w:val="bullet"/>
      <w:lvlText w:val="■"/>
      <w:lvlJc w:val="left"/>
      <w:pPr>
        <w:ind w:left="720" w:hanging="360"/>
      </w:pPr>
      <w:rPr>
        <w:rFonts w:ascii="Arial" w:hAnsi="Arial" w:hint="default"/>
        <w:color w:val="000000" w:themeColor="text2"/>
        <w:sz w:val="20"/>
        <w:u w:color="000000"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DB30EA"/>
    <w:multiLevelType w:val="hybridMultilevel"/>
    <w:tmpl w:val="BA6A214C"/>
    <w:lvl w:ilvl="0" w:tplc="0407000F">
      <w:start w:val="1"/>
      <w:numFmt w:val="decimal"/>
      <w:lvlText w:val="%1."/>
      <w:lvlJc w:val="left"/>
      <w:pPr>
        <w:tabs>
          <w:tab w:val="num" w:pos="720"/>
        </w:tabs>
        <w:ind w:left="720" w:hanging="360"/>
      </w:pPr>
    </w:lvl>
    <w:lvl w:ilvl="1" w:tplc="E0C223F0">
      <w:start w:val="1"/>
      <w:numFmt w:val="lowerLetter"/>
      <w:lvlText w:val="%2)"/>
      <w:lvlJc w:val="left"/>
      <w:pPr>
        <w:tabs>
          <w:tab w:val="num" w:pos="1440"/>
        </w:tabs>
        <w:ind w:left="1440" w:hanging="360"/>
      </w:pPr>
      <w:rPr>
        <w:rFonts w:hint="default"/>
      </w:rPr>
    </w:lvl>
    <w:lvl w:ilvl="2" w:tplc="C644D8EA">
      <w:start w:val="1"/>
      <w:numFmt w:val="decimal"/>
      <w:lvlText w:val="%3"/>
      <w:lvlJc w:val="left"/>
      <w:pPr>
        <w:tabs>
          <w:tab w:val="num" w:pos="2340"/>
        </w:tabs>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26D4887"/>
    <w:multiLevelType w:val="hybridMultilevel"/>
    <w:tmpl w:val="47060CD2"/>
    <w:lvl w:ilvl="0" w:tplc="E0C223F0">
      <w:start w:val="1"/>
      <w:numFmt w:val="lowerLetter"/>
      <w:lvlText w:val="%1)"/>
      <w:lvlJc w:val="left"/>
      <w:pPr>
        <w:tabs>
          <w:tab w:val="num" w:pos="2228"/>
        </w:tabs>
        <w:ind w:left="222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7858BD"/>
    <w:multiLevelType w:val="hybridMultilevel"/>
    <w:tmpl w:val="812AD1A4"/>
    <w:lvl w:ilvl="0" w:tplc="0407000F">
      <w:start w:val="1"/>
      <w:numFmt w:val="decimal"/>
      <w:lvlText w:val="%1."/>
      <w:lvlJc w:val="left"/>
      <w:pPr>
        <w:tabs>
          <w:tab w:val="num" w:pos="720"/>
        </w:tabs>
        <w:ind w:left="720" w:hanging="360"/>
      </w:pPr>
      <w:rPr>
        <w:rFonts w:hint="default"/>
      </w:rPr>
    </w:lvl>
    <w:lvl w:ilvl="1" w:tplc="0407000F">
      <w:start w:val="1"/>
      <w:numFmt w:val="decimal"/>
      <w:lvlText w:val="%2."/>
      <w:lvlJc w:val="left"/>
      <w:pPr>
        <w:ind w:left="1440" w:hanging="360"/>
      </w:pPr>
      <w:rPr>
        <w:rFonts w:hint="default"/>
      </w:rPr>
    </w:lvl>
    <w:lvl w:ilvl="2" w:tplc="4180519C">
      <w:start w:val="1"/>
      <w:numFmt w:val="decimal"/>
      <w:lvlText w:val="%3)"/>
      <w:lvlJc w:val="left"/>
      <w:pPr>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B6815FD"/>
    <w:multiLevelType w:val="hybridMultilevel"/>
    <w:tmpl w:val="A4B8B0CA"/>
    <w:lvl w:ilvl="0" w:tplc="71BCC7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D271428"/>
    <w:multiLevelType w:val="hybridMultilevel"/>
    <w:tmpl w:val="403471D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DCD0024"/>
    <w:multiLevelType w:val="hybridMultilevel"/>
    <w:tmpl w:val="75A2575A"/>
    <w:lvl w:ilvl="0" w:tplc="7D98D754">
      <w:start w:val="1"/>
      <w:numFmt w:val="bullet"/>
      <w:lvlText w:val="■"/>
      <w:lvlJc w:val="left"/>
      <w:pPr>
        <w:ind w:left="3844" w:hanging="360"/>
      </w:pPr>
      <w:rPr>
        <w:rFonts w:ascii="Arial" w:hAnsi="Arial" w:hint="default"/>
        <w:color w:val="004975" w:themeColor="accent6"/>
        <w:sz w:val="20"/>
      </w:rPr>
    </w:lvl>
    <w:lvl w:ilvl="1" w:tplc="04070003">
      <w:start w:val="1"/>
      <w:numFmt w:val="bullet"/>
      <w:lvlText w:val="o"/>
      <w:lvlJc w:val="left"/>
      <w:pPr>
        <w:ind w:left="4564" w:hanging="360"/>
      </w:pPr>
      <w:rPr>
        <w:rFonts w:ascii="Courier New" w:hAnsi="Courier New" w:cs="Courier New" w:hint="default"/>
      </w:rPr>
    </w:lvl>
    <w:lvl w:ilvl="2" w:tplc="04070005" w:tentative="1">
      <w:start w:val="1"/>
      <w:numFmt w:val="bullet"/>
      <w:lvlText w:val=""/>
      <w:lvlJc w:val="left"/>
      <w:pPr>
        <w:ind w:left="5284" w:hanging="360"/>
      </w:pPr>
      <w:rPr>
        <w:rFonts w:ascii="Wingdings" w:hAnsi="Wingdings" w:hint="default"/>
      </w:rPr>
    </w:lvl>
    <w:lvl w:ilvl="3" w:tplc="04070001" w:tentative="1">
      <w:start w:val="1"/>
      <w:numFmt w:val="bullet"/>
      <w:lvlText w:val=""/>
      <w:lvlJc w:val="left"/>
      <w:pPr>
        <w:ind w:left="6004" w:hanging="360"/>
      </w:pPr>
      <w:rPr>
        <w:rFonts w:ascii="Symbol" w:hAnsi="Symbol" w:hint="default"/>
      </w:rPr>
    </w:lvl>
    <w:lvl w:ilvl="4" w:tplc="04070003" w:tentative="1">
      <w:start w:val="1"/>
      <w:numFmt w:val="bullet"/>
      <w:lvlText w:val="o"/>
      <w:lvlJc w:val="left"/>
      <w:pPr>
        <w:ind w:left="6724" w:hanging="360"/>
      </w:pPr>
      <w:rPr>
        <w:rFonts w:ascii="Courier New" w:hAnsi="Courier New" w:cs="Courier New" w:hint="default"/>
      </w:rPr>
    </w:lvl>
    <w:lvl w:ilvl="5" w:tplc="04070005" w:tentative="1">
      <w:start w:val="1"/>
      <w:numFmt w:val="bullet"/>
      <w:lvlText w:val=""/>
      <w:lvlJc w:val="left"/>
      <w:pPr>
        <w:ind w:left="7444" w:hanging="360"/>
      </w:pPr>
      <w:rPr>
        <w:rFonts w:ascii="Wingdings" w:hAnsi="Wingdings" w:hint="default"/>
      </w:rPr>
    </w:lvl>
    <w:lvl w:ilvl="6" w:tplc="04070001" w:tentative="1">
      <w:start w:val="1"/>
      <w:numFmt w:val="bullet"/>
      <w:lvlText w:val=""/>
      <w:lvlJc w:val="left"/>
      <w:pPr>
        <w:ind w:left="8164" w:hanging="360"/>
      </w:pPr>
      <w:rPr>
        <w:rFonts w:ascii="Symbol" w:hAnsi="Symbol" w:hint="default"/>
      </w:rPr>
    </w:lvl>
    <w:lvl w:ilvl="7" w:tplc="04070003" w:tentative="1">
      <w:start w:val="1"/>
      <w:numFmt w:val="bullet"/>
      <w:lvlText w:val="o"/>
      <w:lvlJc w:val="left"/>
      <w:pPr>
        <w:ind w:left="8884" w:hanging="360"/>
      </w:pPr>
      <w:rPr>
        <w:rFonts w:ascii="Courier New" w:hAnsi="Courier New" w:cs="Courier New" w:hint="default"/>
      </w:rPr>
    </w:lvl>
    <w:lvl w:ilvl="8" w:tplc="04070005" w:tentative="1">
      <w:start w:val="1"/>
      <w:numFmt w:val="bullet"/>
      <w:lvlText w:val=""/>
      <w:lvlJc w:val="left"/>
      <w:pPr>
        <w:ind w:left="9604" w:hanging="360"/>
      </w:pPr>
      <w:rPr>
        <w:rFonts w:ascii="Wingdings" w:hAnsi="Wingdings" w:hint="default"/>
      </w:rPr>
    </w:lvl>
  </w:abstractNum>
  <w:abstractNum w:abstractNumId="16" w15:restartNumberingAfterBreak="0">
    <w:nsid w:val="51836006"/>
    <w:multiLevelType w:val="hybridMultilevel"/>
    <w:tmpl w:val="F0A20AB4"/>
    <w:lvl w:ilvl="0" w:tplc="1638B15E">
      <w:start w:val="1"/>
      <w:numFmt w:val="bullet"/>
      <w:lvlText w:val="■"/>
      <w:lvlJc w:val="left"/>
      <w:pPr>
        <w:ind w:left="360" w:hanging="360"/>
      </w:pPr>
      <w:rPr>
        <w:rFonts w:ascii="Arial" w:hAnsi="Arial" w:hint="default"/>
        <w:color w:val="000000" w:themeColor="text2"/>
        <w:sz w:val="20"/>
        <w:u w:color="000000"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37E5B2F"/>
    <w:multiLevelType w:val="hybridMultilevel"/>
    <w:tmpl w:val="A0FC5DE8"/>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9C3E5C"/>
    <w:multiLevelType w:val="hybridMultilevel"/>
    <w:tmpl w:val="6D20C8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88E0E41"/>
    <w:multiLevelType w:val="hybridMultilevel"/>
    <w:tmpl w:val="F0D85428"/>
    <w:lvl w:ilvl="0" w:tplc="7F6CB3BC">
      <w:start w:val="1"/>
      <w:numFmt w:val="bullet"/>
      <w:lvlText w:val=""/>
      <w:lvlJc w:val="left"/>
      <w:pPr>
        <w:ind w:left="2124" w:hanging="360"/>
      </w:pPr>
      <w:rPr>
        <w:rFonts w:ascii="Wingdings" w:hAnsi="Wingdings" w:hint="default"/>
      </w:rPr>
    </w:lvl>
    <w:lvl w:ilvl="1" w:tplc="04070003" w:tentative="1">
      <w:start w:val="1"/>
      <w:numFmt w:val="bullet"/>
      <w:lvlText w:val="o"/>
      <w:lvlJc w:val="left"/>
      <w:pPr>
        <w:ind w:left="2844" w:hanging="360"/>
      </w:pPr>
      <w:rPr>
        <w:rFonts w:ascii="Courier New" w:hAnsi="Courier New" w:cs="Courier New" w:hint="default"/>
      </w:rPr>
    </w:lvl>
    <w:lvl w:ilvl="2" w:tplc="04070005" w:tentative="1">
      <w:start w:val="1"/>
      <w:numFmt w:val="bullet"/>
      <w:lvlText w:val=""/>
      <w:lvlJc w:val="left"/>
      <w:pPr>
        <w:ind w:left="3564" w:hanging="360"/>
      </w:pPr>
      <w:rPr>
        <w:rFonts w:ascii="Wingdings" w:hAnsi="Wingdings" w:hint="default"/>
      </w:rPr>
    </w:lvl>
    <w:lvl w:ilvl="3" w:tplc="04070001" w:tentative="1">
      <w:start w:val="1"/>
      <w:numFmt w:val="bullet"/>
      <w:lvlText w:val=""/>
      <w:lvlJc w:val="left"/>
      <w:pPr>
        <w:ind w:left="4284" w:hanging="360"/>
      </w:pPr>
      <w:rPr>
        <w:rFonts w:ascii="Symbol" w:hAnsi="Symbol" w:hint="default"/>
      </w:rPr>
    </w:lvl>
    <w:lvl w:ilvl="4" w:tplc="04070003" w:tentative="1">
      <w:start w:val="1"/>
      <w:numFmt w:val="bullet"/>
      <w:lvlText w:val="o"/>
      <w:lvlJc w:val="left"/>
      <w:pPr>
        <w:ind w:left="5004" w:hanging="360"/>
      </w:pPr>
      <w:rPr>
        <w:rFonts w:ascii="Courier New" w:hAnsi="Courier New" w:cs="Courier New" w:hint="default"/>
      </w:rPr>
    </w:lvl>
    <w:lvl w:ilvl="5" w:tplc="04070005" w:tentative="1">
      <w:start w:val="1"/>
      <w:numFmt w:val="bullet"/>
      <w:lvlText w:val=""/>
      <w:lvlJc w:val="left"/>
      <w:pPr>
        <w:ind w:left="5724" w:hanging="360"/>
      </w:pPr>
      <w:rPr>
        <w:rFonts w:ascii="Wingdings" w:hAnsi="Wingdings" w:hint="default"/>
      </w:rPr>
    </w:lvl>
    <w:lvl w:ilvl="6" w:tplc="04070001" w:tentative="1">
      <w:start w:val="1"/>
      <w:numFmt w:val="bullet"/>
      <w:lvlText w:val=""/>
      <w:lvlJc w:val="left"/>
      <w:pPr>
        <w:ind w:left="6444" w:hanging="360"/>
      </w:pPr>
      <w:rPr>
        <w:rFonts w:ascii="Symbol" w:hAnsi="Symbol" w:hint="default"/>
      </w:rPr>
    </w:lvl>
    <w:lvl w:ilvl="7" w:tplc="04070003" w:tentative="1">
      <w:start w:val="1"/>
      <w:numFmt w:val="bullet"/>
      <w:lvlText w:val="o"/>
      <w:lvlJc w:val="left"/>
      <w:pPr>
        <w:ind w:left="7164" w:hanging="360"/>
      </w:pPr>
      <w:rPr>
        <w:rFonts w:ascii="Courier New" w:hAnsi="Courier New" w:cs="Courier New" w:hint="default"/>
      </w:rPr>
    </w:lvl>
    <w:lvl w:ilvl="8" w:tplc="04070005" w:tentative="1">
      <w:start w:val="1"/>
      <w:numFmt w:val="bullet"/>
      <w:lvlText w:val=""/>
      <w:lvlJc w:val="left"/>
      <w:pPr>
        <w:ind w:left="7884" w:hanging="360"/>
      </w:pPr>
      <w:rPr>
        <w:rFonts w:ascii="Wingdings" w:hAnsi="Wingdings" w:hint="default"/>
      </w:rPr>
    </w:lvl>
  </w:abstractNum>
  <w:abstractNum w:abstractNumId="20" w15:restartNumberingAfterBreak="0">
    <w:nsid w:val="5AA70B6A"/>
    <w:multiLevelType w:val="hybridMultilevel"/>
    <w:tmpl w:val="7018B34C"/>
    <w:lvl w:ilvl="0" w:tplc="D75EAA34">
      <w:start w:val="1"/>
      <w:numFmt w:val="decimal"/>
      <w:pStyle w:val="ListenabsatzTabelle"/>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D3744DF"/>
    <w:multiLevelType w:val="multilevel"/>
    <w:tmpl w:val="CE481B04"/>
    <w:lvl w:ilvl="0">
      <w:start w:val="1"/>
      <w:numFmt w:val="bullet"/>
      <w:pStyle w:val="Aufzhlung-Ebene1"/>
      <w:lvlText w:val="n"/>
      <w:lvlJc w:val="left"/>
      <w:pPr>
        <w:tabs>
          <w:tab w:val="num" w:pos="284"/>
        </w:tabs>
        <w:ind w:left="284" w:hanging="284"/>
      </w:pPr>
      <w:rPr>
        <w:rFonts w:ascii="Wingdings" w:hAnsi="Wingdings" w:hint="default"/>
        <w:color w:val="004975" w:themeColor="accent6"/>
        <w:sz w:val="20"/>
      </w:rPr>
    </w:lvl>
    <w:lvl w:ilvl="1">
      <w:start w:val="1"/>
      <w:numFmt w:val="bullet"/>
      <w:pStyle w:val="Aufzhlung-Ebene2"/>
      <w:lvlText w:val="n"/>
      <w:lvlJc w:val="left"/>
      <w:pPr>
        <w:tabs>
          <w:tab w:val="num" w:pos="284"/>
        </w:tabs>
        <w:ind w:left="567" w:hanging="283"/>
      </w:pPr>
      <w:rPr>
        <w:rFonts w:ascii="Wingdings" w:hAnsi="Wingdings" w:hint="default"/>
        <w:color w:val="7FA8D1"/>
        <w:sz w:val="20"/>
      </w:rPr>
    </w:lvl>
    <w:lvl w:ilvl="2">
      <w:start w:val="1"/>
      <w:numFmt w:val="bullet"/>
      <w:pStyle w:val="Aufzhlung-Ebene3"/>
      <w:lvlText w:val="n"/>
      <w:lvlJc w:val="left"/>
      <w:pPr>
        <w:tabs>
          <w:tab w:val="num" w:pos="851"/>
        </w:tabs>
        <w:ind w:left="851" w:hanging="284"/>
      </w:pPr>
      <w:rPr>
        <w:rFonts w:ascii="Wingdings" w:hAnsi="Wingdings" w:hint="default"/>
        <w:color w:val="BFBFBF" w:themeColor="background1" w:themeShade="BF"/>
        <w:sz w:val="20"/>
      </w:rPr>
    </w:lvl>
    <w:lvl w:ilvl="3">
      <w:start w:val="1"/>
      <w:numFmt w:val="bullet"/>
      <w:pStyle w:val="Aufzhlung-Ebene4"/>
      <w:lvlText w:val="n"/>
      <w:lvlJc w:val="left"/>
      <w:pPr>
        <w:tabs>
          <w:tab w:val="num" w:pos="1134"/>
        </w:tabs>
        <w:ind w:left="1134" w:hanging="283"/>
      </w:pPr>
      <w:rPr>
        <w:rFonts w:ascii="Wingdings" w:hAnsi="Wingdings" w:hint="default"/>
        <w:color w:val="D9D9D9" w:themeColor="background1" w:themeShade="D9"/>
      </w:rPr>
    </w:lvl>
    <w:lvl w:ilvl="4">
      <w:start w:val="1"/>
      <w:numFmt w:val="bullet"/>
      <w:lvlText w:val="n"/>
      <w:lvlJc w:val="left"/>
      <w:pPr>
        <w:tabs>
          <w:tab w:val="num" w:pos="1418"/>
        </w:tabs>
        <w:ind w:left="1418" w:hanging="284"/>
      </w:pPr>
      <w:rPr>
        <w:rFonts w:ascii="Wingdings" w:hAnsi="Wingdings" w:hint="default"/>
        <w:color w:val="D9D9D9" w:themeColor="background1" w:themeShade="D9"/>
      </w:rPr>
    </w:lvl>
    <w:lvl w:ilvl="5">
      <w:start w:val="1"/>
      <w:numFmt w:val="bullet"/>
      <w:lvlText w:val="n"/>
      <w:lvlJc w:val="left"/>
      <w:pPr>
        <w:tabs>
          <w:tab w:val="num" w:pos="1701"/>
        </w:tabs>
        <w:ind w:left="1701" w:hanging="283"/>
      </w:pPr>
      <w:rPr>
        <w:rFonts w:ascii="Wingdings" w:hAnsi="Wingdings" w:hint="default"/>
        <w:color w:val="D9D9D9" w:themeColor="background1" w:themeShade="D9"/>
      </w:rPr>
    </w:lvl>
    <w:lvl w:ilvl="6">
      <w:start w:val="1"/>
      <w:numFmt w:val="bullet"/>
      <w:lvlText w:val="n"/>
      <w:lvlJc w:val="left"/>
      <w:pPr>
        <w:tabs>
          <w:tab w:val="num" w:pos="1985"/>
        </w:tabs>
        <w:ind w:left="1985" w:hanging="284"/>
      </w:pPr>
      <w:rPr>
        <w:rFonts w:ascii="Wingdings" w:hAnsi="Wingdings" w:hint="default"/>
        <w:color w:val="D9D9D9" w:themeColor="background1" w:themeShade="D9"/>
      </w:rPr>
    </w:lvl>
    <w:lvl w:ilvl="7">
      <w:start w:val="1"/>
      <w:numFmt w:val="bullet"/>
      <w:lvlText w:val="n"/>
      <w:lvlJc w:val="left"/>
      <w:pPr>
        <w:tabs>
          <w:tab w:val="num" w:pos="2552"/>
        </w:tabs>
        <w:ind w:left="2552" w:hanging="284"/>
      </w:pPr>
      <w:rPr>
        <w:rFonts w:ascii="Wingdings" w:hAnsi="Wingdings" w:hint="default"/>
        <w:color w:val="D9D9D9" w:themeColor="background1" w:themeShade="D9"/>
        <w:sz w:val="20"/>
      </w:rPr>
    </w:lvl>
    <w:lvl w:ilvl="8">
      <w:start w:val="1"/>
      <w:numFmt w:val="bullet"/>
      <w:lvlText w:val="n"/>
      <w:lvlJc w:val="left"/>
      <w:pPr>
        <w:tabs>
          <w:tab w:val="num" w:pos="3119"/>
        </w:tabs>
        <w:ind w:left="3119" w:hanging="284"/>
      </w:pPr>
      <w:rPr>
        <w:rFonts w:ascii="Wingdings" w:hAnsi="Wingdings" w:hint="default"/>
        <w:color w:val="D9D9D9" w:themeColor="background1" w:themeShade="D9"/>
      </w:rPr>
    </w:lvl>
  </w:abstractNum>
  <w:abstractNum w:abstractNumId="22" w15:restartNumberingAfterBreak="0">
    <w:nsid w:val="5EC62B55"/>
    <w:multiLevelType w:val="hybridMultilevel"/>
    <w:tmpl w:val="1A58E3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003168E"/>
    <w:multiLevelType w:val="hybridMultilevel"/>
    <w:tmpl w:val="0FFEDB78"/>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1333A6C"/>
    <w:multiLevelType w:val="hybridMultilevel"/>
    <w:tmpl w:val="ABB25B82"/>
    <w:lvl w:ilvl="0" w:tplc="F98641A8">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2AB0535"/>
    <w:multiLevelType w:val="hybridMultilevel"/>
    <w:tmpl w:val="607006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ECE184F"/>
    <w:multiLevelType w:val="multilevel"/>
    <w:tmpl w:val="20AA67B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25447E2"/>
    <w:multiLevelType w:val="hybridMultilevel"/>
    <w:tmpl w:val="D16CDCC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77AA047E"/>
    <w:multiLevelType w:val="hybridMultilevel"/>
    <w:tmpl w:val="1FEAA40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AA7EAB"/>
    <w:multiLevelType w:val="hybridMultilevel"/>
    <w:tmpl w:val="1F22B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8BA3978"/>
    <w:multiLevelType w:val="hybridMultilevel"/>
    <w:tmpl w:val="CC706388"/>
    <w:lvl w:ilvl="0" w:tplc="0407000F">
      <w:start w:val="1"/>
      <w:numFmt w:val="decimal"/>
      <w:lvlText w:val="%1."/>
      <w:lvlJc w:val="left"/>
      <w:pPr>
        <w:tabs>
          <w:tab w:val="num" w:pos="-38"/>
        </w:tabs>
        <w:ind w:left="-38" w:hanging="360"/>
      </w:pPr>
      <w:rPr>
        <w:rFonts w:hint="default"/>
      </w:rPr>
    </w:lvl>
    <w:lvl w:ilvl="1" w:tplc="E488E9B6">
      <w:start w:val="1"/>
      <w:numFmt w:val="decimal"/>
      <w:lvlText w:val="%2."/>
      <w:lvlJc w:val="left"/>
      <w:pPr>
        <w:ind w:left="682" w:hanging="360"/>
      </w:pPr>
      <w:rPr>
        <w:rFonts w:hint="default"/>
      </w:rPr>
    </w:lvl>
    <w:lvl w:ilvl="2" w:tplc="0407001B" w:tentative="1">
      <w:start w:val="1"/>
      <w:numFmt w:val="lowerRoman"/>
      <w:lvlText w:val="%3."/>
      <w:lvlJc w:val="right"/>
      <w:pPr>
        <w:tabs>
          <w:tab w:val="num" w:pos="1402"/>
        </w:tabs>
        <w:ind w:left="1402" w:hanging="180"/>
      </w:pPr>
    </w:lvl>
    <w:lvl w:ilvl="3" w:tplc="0407000F" w:tentative="1">
      <w:start w:val="1"/>
      <w:numFmt w:val="decimal"/>
      <w:lvlText w:val="%4."/>
      <w:lvlJc w:val="left"/>
      <w:pPr>
        <w:tabs>
          <w:tab w:val="num" w:pos="2122"/>
        </w:tabs>
        <w:ind w:left="2122" w:hanging="360"/>
      </w:pPr>
    </w:lvl>
    <w:lvl w:ilvl="4" w:tplc="04070019" w:tentative="1">
      <w:start w:val="1"/>
      <w:numFmt w:val="lowerLetter"/>
      <w:lvlText w:val="%5."/>
      <w:lvlJc w:val="left"/>
      <w:pPr>
        <w:tabs>
          <w:tab w:val="num" w:pos="2842"/>
        </w:tabs>
        <w:ind w:left="2842" w:hanging="360"/>
      </w:pPr>
    </w:lvl>
    <w:lvl w:ilvl="5" w:tplc="0407001B" w:tentative="1">
      <w:start w:val="1"/>
      <w:numFmt w:val="lowerRoman"/>
      <w:lvlText w:val="%6."/>
      <w:lvlJc w:val="right"/>
      <w:pPr>
        <w:tabs>
          <w:tab w:val="num" w:pos="3562"/>
        </w:tabs>
        <w:ind w:left="3562" w:hanging="180"/>
      </w:pPr>
    </w:lvl>
    <w:lvl w:ilvl="6" w:tplc="0407000F" w:tentative="1">
      <w:start w:val="1"/>
      <w:numFmt w:val="decimal"/>
      <w:lvlText w:val="%7."/>
      <w:lvlJc w:val="left"/>
      <w:pPr>
        <w:tabs>
          <w:tab w:val="num" w:pos="4282"/>
        </w:tabs>
        <w:ind w:left="4282" w:hanging="360"/>
      </w:pPr>
    </w:lvl>
    <w:lvl w:ilvl="7" w:tplc="04070019" w:tentative="1">
      <w:start w:val="1"/>
      <w:numFmt w:val="lowerLetter"/>
      <w:lvlText w:val="%8."/>
      <w:lvlJc w:val="left"/>
      <w:pPr>
        <w:tabs>
          <w:tab w:val="num" w:pos="5002"/>
        </w:tabs>
        <w:ind w:left="5002" w:hanging="360"/>
      </w:pPr>
    </w:lvl>
    <w:lvl w:ilvl="8" w:tplc="0407001B" w:tentative="1">
      <w:start w:val="1"/>
      <w:numFmt w:val="lowerRoman"/>
      <w:lvlText w:val="%9."/>
      <w:lvlJc w:val="right"/>
      <w:pPr>
        <w:tabs>
          <w:tab w:val="num" w:pos="5722"/>
        </w:tabs>
        <w:ind w:left="5722" w:hanging="180"/>
      </w:pPr>
    </w:lvl>
  </w:abstractNum>
  <w:abstractNum w:abstractNumId="31" w15:restartNumberingAfterBreak="0">
    <w:nsid w:val="7B19399B"/>
    <w:multiLevelType w:val="multilevel"/>
    <w:tmpl w:val="36FEFA10"/>
    <w:lvl w:ilvl="0">
      <w:start w:val="1"/>
      <w:numFmt w:val="bullet"/>
      <w:lvlText w:val="n"/>
      <w:lvlJc w:val="left"/>
      <w:pPr>
        <w:tabs>
          <w:tab w:val="num" w:pos="284"/>
        </w:tabs>
        <w:ind w:left="284" w:hanging="284"/>
      </w:pPr>
      <w:rPr>
        <w:rFonts w:ascii="Wingdings" w:hAnsi="Wingdings" w:hint="default"/>
        <w:color w:val="004975" w:themeColor="accent6"/>
        <w:sz w:val="20"/>
      </w:rPr>
    </w:lvl>
    <w:lvl w:ilvl="1">
      <w:start w:val="1"/>
      <w:numFmt w:val="bullet"/>
      <w:lvlText w:val="n"/>
      <w:lvlJc w:val="left"/>
      <w:pPr>
        <w:tabs>
          <w:tab w:val="num" w:pos="284"/>
        </w:tabs>
        <w:ind w:left="567" w:hanging="283"/>
      </w:pPr>
      <w:rPr>
        <w:rFonts w:ascii="Wingdings" w:hAnsi="Wingdings" w:hint="default"/>
        <w:color w:val="CBE1EB" w:themeColor="accent1" w:themeTint="66"/>
        <w:sz w:val="20"/>
      </w:rPr>
    </w:lvl>
    <w:lvl w:ilvl="2">
      <w:start w:val="1"/>
      <w:numFmt w:val="bullet"/>
      <w:lvlText w:val="n"/>
      <w:lvlJc w:val="left"/>
      <w:pPr>
        <w:tabs>
          <w:tab w:val="num" w:pos="851"/>
        </w:tabs>
        <w:ind w:left="851" w:hanging="284"/>
      </w:pPr>
      <w:rPr>
        <w:rFonts w:ascii="Wingdings" w:hAnsi="Wingdings" w:hint="default"/>
        <w:color w:val="BFBFBF" w:themeColor="background1" w:themeShade="BF"/>
        <w:sz w:val="20"/>
      </w:rPr>
    </w:lvl>
    <w:lvl w:ilvl="3">
      <w:start w:val="1"/>
      <w:numFmt w:val="bullet"/>
      <w:lvlText w:val="n"/>
      <w:lvlJc w:val="left"/>
      <w:pPr>
        <w:tabs>
          <w:tab w:val="num" w:pos="1134"/>
        </w:tabs>
        <w:ind w:left="1134" w:hanging="283"/>
      </w:pPr>
      <w:rPr>
        <w:rFonts w:ascii="Wingdings" w:hAnsi="Wingdings" w:hint="default"/>
        <w:color w:val="D9D9D9" w:themeColor="background1" w:themeShade="D9"/>
      </w:rPr>
    </w:lvl>
    <w:lvl w:ilvl="4">
      <w:start w:val="1"/>
      <w:numFmt w:val="bullet"/>
      <w:lvlText w:val="n"/>
      <w:lvlJc w:val="left"/>
      <w:pPr>
        <w:tabs>
          <w:tab w:val="num" w:pos="1418"/>
        </w:tabs>
        <w:ind w:left="1418" w:hanging="284"/>
      </w:pPr>
      <w:rPr>
        <w:rFonts w:ascii="Wingdings" w:hAnsi="Wingdings" w:hint="default"/>
        <w:color w:val="D9D9D9" w:themeColor="background1" w:themeShade="D9"/>
      </w:rPr>
    </w:lvl>
    <w:lvl w:ilvl="5">
      <w:start w:val="1"/>
      <w:numFmt w:val="bullet"/>
      <w:lvlText w:val="n"/>
      <w:lvlJc w:val="left"/>
      <w:pPr>
        <w:tabs>
          <w:tab w:val="num" w:pos="1701"/>
        </w:tabs>
        <w:ind w:left="1701" w:hanging="283"/>
      </w:pPr>
      <w:rPr>
        <w:rFonts w:ascii="Wingdings" w:hAnsi="Wingdings" w:hint="default"/>
        <w:color w:val="D9D9D9" w:themeColor="background1" w:themeShade="D9"/>
      </w:rPr>
    </w:lvl>
    <w:lvl w:ilvl="6">
      <w:start w:val="1"/>
      <w:numFmt w:val="bullet"/>
      <w:lvlText w:val="n"/>
      <w:lvlJc w:val="left"/>
      <w:pPr>
        <w:tabs>
          <w:tab w:val="num" w:pos="1985"/>
        </w:tabs>
        <w:ind w:left="1985" w:hanging="284"/>
      </w:pPr>
      <w:rPr>
        <w:rFonts w:ascii="Wingdings" w:hAnsi="Wingdings" w:hint="default"/>
        <w:color w:val="D9D9D9" w:themeColor="background1" w:themeShade="D9"/>
      </w:rPr>
    </w:lvl>
    <w:lvl w:ilvl="7">
      <w:start w:val="1"/>
      <w:numFmt w:val="bullet"/>
      <w:lvlText w:val="n"/>
      <w:lvlJc w:val="left"/>
      <w:pPr>
        <w:tabs>
          <w:tab w:val="num" w:pos="2552"/>
        </w:tabs>
        <w:ind w:left="2552" w:hanging="284"/>
      </w:pPr>
      <w:rPr>
        <w:rFonts w:ascii="Wingdings" w:hAnsi="Wingdings" w:hint="default"/>
        <w:color w:val="D9D9D9" w:themeColor="background1" w:themeShade="D9"/>
        <w:sz w:val="20"/>
      </w:rPr>
    </w:lvl>
    <w:lvl w:ilvl="8">
      <w:start w:val="1"/>
      <w:numFmt w:val="bullet"/>
      <w:lvlText w:val="n"/>
      <w:lvlJc w:val="left"/>
      <w:pPr>
        <w:tabs>
          <w:tab w:val="num" w:pos="3119"/>
        </w:tabs>
        <w:ind w:left="3119" w:hanging="284"/>
      </w:pPr>
      <w:rPr>
        <w:rFonts w:ascii="Wingdings" w:hAnsi="Wingdings" w:hint="default"/>
        <w:color w:val="D9D9D9" w:themeColor="background1" w:themeShade="D9"/>
      </w:rPr>
    </w:lvl>
  </w:abstractNum>
  <w:num w:numId="1" w16cid:durableId="21371430">
    <w:abstractNumId w:val="28"/>
  </w:num>
  <w:num w:numId="2" w16cid:durableId="803159470">
    <w:abstractNumId w:val="13"/>
  </w:num>
  <w:num w:numId="3" w16cid:durableId="1173762951">
    <w:abstractNumId w:val="24"/>
  </w:num>
  <w:num w:numId="4" w16cid:durableId="1504315948">
    <w:abstractNumId w:val="23"/>
  </w:num>
  <w:num w:numId="5" w16cid:durableId="1962416626">
    <w:abstractNumId w:val="6"/>
  </w:num>
  <w:num w:numId="6" w16cid:durableId="71395155">
    <w:abstractNumId w:val="19"/>
  </w:num>
  <w:num w:numId="7" w16cid:durableId="337780786">
    <w:abstractNumId w:val="7"/>
  </w:num>
  <w:num w:numId="8" w16cid:durableId="2058503070">
    <w:abstractNumId w:val="1"/>
  </w:num>
  <w:num w:numId="9" w16cid:durableId="323164578">
    <w:abstractNumId w:val="4"/>
  </w:num>
  <w:num w:numId="10" w16cid:durableId="1724405681">
    <w:abstractNumId w:val="14"/>
  </w:num>
  <w:num w:numId="11" w16cid:durableId="404182024">
    <w:abstractNumId w:val="3"/>
  </w:num>
  <w:num w:numId="12" w16cid:durableId="1289359971">
    <w:abstractNumId w:val="16"/>
  </w:num>
  <w:num w:numId="13" w16cid:durableId="1317301076">
    <w:abstractNumId w:val="9"/>
  </w:num>
  <w:num w:numId="14" w16cid:durableId="99765061">
    <w:abstractNumId w:val="8"/>
  </w:num>
  <w:num w:numId="15" w16cid:durableId="1878425337">
    <w:abstractNumId w:val="15"/>
  </w:num>
  <w:num w:numId="16" w16cid:durableId="1557399034">
    <w:abstractNumId w:val="25"/>
  </w:num>
  <w:num w:numId="17" w16cid:durableId="1168522852">
    <w:abstractNumId w:val="29"/>
  </w:num>
  <w:num w:numId="18" w16cid:durableId="128330202">
    <w:abstractNumId w:val="22"/>
  </w:num>
  <w:num w:numId="19" w16cid:durableId="1759446122">
    <w:abstractNumId w:val="20"/>
  </w:num>
  <w:num w:numId="20" w16cid:durableId="1878160848">
    <w:abstractNumId w:val="26"/>
  </w:num>
  <w:num w:numId="21" w16cid:durableId="323238705">
    <w:abstractNumId w:val="26"/>
  </w:num>
  <w:num w:numId="22" w16cid:durableId="446437159">
    <w:abstractNumId w:val="26"/>
  </w:num>
  <w:num w:numId="23" w16cid:durableId="399138994">
    <w:abstractNumId w:val="26"/>
  </w:num>
  <w:num w:numId="24" w16cid:durableId="677654821">
    <w:abstractNumId w:val="26"/>
  </w:num>
  <w:num w:numId="25" w16cid:durableId="918834126">
    <w:abstractNumId w:val="26"/>
  </w:num>
  <w:num w:numId="26" w16cid:durableId="205455792">
    <w:abstractNumId w:val="26"/>
  </w:num>
  <w:num w:numId="27" w16cid:durableId="749667053">
    <w:abstractNumId w:val="26"/>
  </w:num>
  <w:num w:numId="28" w16cid:durableId="309553872">
    <w:abstractNumId w:val="26"/>
  </w:num>
  <w:num w:numId="29" w16cid:durableId="1325475794">
    <w:abstractNumId w:val="31"/>
  </w:num>
  <w:num w:numId="30" w16cid:durableId="1003167771">
    <w:abstractNumId w:val="31"/>
  </w:num>
  <w:num w:numId="31" w16cid:durableId="2015524706">
    <w:abstractNumId w:val="31"/>
  </w:num>
  <w:num w:numId="32" w16cid:durableId="855658049">
    <w:abstractNumId w:val="31"/>
  </w:num>
  <w:num w:numId="33" w16cid:durableId="915096614">
    <w:abstractNumId w:val="21"/>
  </w:num>
  <w:num w:numId="34" w16cid:durableId="936865994">
    <w:abstractNumId w:val="21"/>
  </w:num>
  <w:num w:numId="35" w16cid:durableId="1779447648">
    <w:abstractNumId w:val="21"/>
  </w:num>
  <w:num w:numId="36" w16cid:durableId="444156079">
    <w:abstractNumId w:val="21"/>
  </w:num>
  <w:num w:numId="37" w16cid:durableId="937375642">
    <w:abstractNumId w:val="12"/>
  </w:num>
  <w:num w:numId="38" w16cid:durableId="1427194028">
    <w:abstractNumId w:val="5"/>
  </w:num>
  <w:num w:numId="39" w16cid:durableId="765610489">
    <w:abstractNumId w:val="17"/>
  </w:num>
  <w:num w:numId="40" w16cid:durableId="2024089202">
    <w:abstractNumId w:val="18"/>
  </w:num>
  <w:num w:numId="41" w16cid:durableId="384571532">
    <w:abstractNumId w:val="27"/>
  </w:num>
  <w:num w:numId="42" w16cid:durableId="1999266159">
    <w:abstractNumId w:val="30"/>
  </w:num>
  <w:num w:numId="43" w16cid:durableId="1418135358">
    <w:abstractNumId w:val="10"/>
  </w:num>
  <w:num w:numId="44" w16cid:durableId="357312263">
    <w:abstractNumId w:val="0"/>
  </w:num>
  <w:num w:numId="45" w16cid:durableId="1834829043">
    <w:abstractNumId w:val="2"/>
  </w:num>
  <w:num w:numId="46" w16cid:durableId="1547645658">
    <w:abstractNumId w:val="11"/>
  </w:num>
  <w:num w:numId="47" w16cid:durableId="1017197523">
    <w:abstractNumId w:val="26"/>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48" w16cid:durableId="19621790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4096" w:nlCheck="1" w:checkStyle="0"/>
  <w:activeWritingStyle w:appName="MSWord" w:lang="en-US" w:vendorID="64" w:dllVersion="4096" w:nlCheck="1" w:checkStyle="0"/>
  <w:activeWritingStyle w:appName="MSWord" w:lang="de-DE"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documentProtection w:edit="readOnly"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kt_user_Abteilung" w:val="Z"/>
    <w:docVar w:name="akt_user_Bearbeiter" w:val="Frau Nitsche"/>
    <w:docVar w:name="akt_user_Durchwahl" w:val="464"/>
    <w:docVar w:name="akt_user_Durchwahl2" w:val="464"/>
    <w:docVar w:name="akt_user_Email" w:val="sni@dibt.de"/>
    <w:docVar w:name="akt_user_Name" w:val="Nitsche"/>
    <w:docVar w:name="akt_user_Stelle" w:val="D56"/>
    <w:docVar w:name="akt_user_Stellenzeichen" w:val="Z D56"/>
    <w:docVar w:name="akt_user_Titel" w:val="Frau"/>
    <w:docVar w:name="akt_user_UserID" w:val="sni"/>
    <w:docVar w:name="akt_user_Vorname" w:val="Selina"/>
    <w:docVar w:name="Arbeitskreis" w:val="Fachkommission Bauaufsicht"/>
    <w:docVar w:name="Art_der_Mitteilung" w:val=" "/>
    <w:docVar w:name="Doc_Sprache" w:val="DE"/>
    <w:docVar w:name="Doc_Type" w:val="Vorlage_Bauministerkonferenz"/>
    <w:docVar w:name="Dokument_Stand" w:val="Monat YYYY"/>
    <w:docVar w:name="Dokument_Titel" w:val="Mustertitel"/>
    <w:docVar w:name="FRM_cmb_Art_der_Mitteilung" w:val="&gt;0&lt;"/>
    <w:docVar w:name="FRM_cmbArbeitskreis" w:val="&gt;0&lt;"/>
    <w:docVar w:name="FRM_Stand" w:val="&gt;Monat YYYY&lt;"/>
    <w:docVar w:name="FRM_Titel" w:val="&gt;Mustertitel&lt;"/>
    <w:docVar w:name="FRM_txt_Art_der_Mitteilung" w:val="&gt;&lt;"/>
    <w:docVar w:name="FRM_Untertitel" w:val="&gt;Untertitel&lt;"/>
    <w:docVar w:name="Macro_DIBt" w:val="Vorlage_Bauministerkonferenz"/>
    <w:docVar w:name="Modi_Date" w:val="09.02.2021,16:40"/>
    <w:docVar w:name="ObjName" w:val="20210209_ksa_M-LüAR 2005_2020_notifiz Txt.docx"/>
    <w:docVar w:name="TrackRevisions" w:val="0"/>
    <w:docVar w:name="Version" w:val="1"/>
  </w:docVars>
  <w:rsids>
    <w:rsidRoot w:val="000E71C4"/>
    <w:rsid w:val="0001219C"/>
    <w:rsid w:val="00013116"/>
    <w:rsid w:val="00013CFA"/>
    <w:rsid w:val="00014292"/>
    <w:rsid w:val="00020C37"/>
    <w:rsid w:val="000241E1"/>
    <w:rsid w:val="00030EA9"/>
    <w:rsid w:val="000338A7"/>
    <w:rsid w:val="00041C3D"/>
    <w:rsid w:val="00043797"/>
    <w:rsid w:val="000455C7"/>
    <w:rsid w:val="00045D2C"/>
    <w:rsid w:val="00047076"/>
    <w:rsid w:val="00050F24"/>
    <w:rsid w:val="0005613F"/>
    <w:rsid w:val="000607AA"/>
    <w:rsid w:val="000615F1"/>
    <w:rsid w:val="00063C36"/>
    <w:rsid w:val="00063C4F"/>
    <w:rsid w:val="00077F3B"/>
    <w:rsid w:val="00080572"/>
    <w:rsid w:val="00090C1E"/>
    <w:rsid w:val="000976E2"/>
    <w:rsid w:val="000A52CD"/>
    <w:rsid w:val="000B4045"/>
    <w:rsid w:val="000B5050"/>
    <w:rsid w:val="000B554F"/>
    <w:rsid w:val="000C4734"/>
    <w:rsid w:val="000C6A46"/>
    <w:rsid w:val="000E6EAF"/>
    <w:rsid w:val="000E71C4"/>
    <w:rsid w:val="000F605C"/>
    <w:rsid w:val="0010723A"/>
    <w:rsid w:val="00112C2C"/>
    <w:rsid w:val="001157DF"/>
    <w:rsid w:val="00116BBD"/>
    <w:rsid w:val="00121F51"/>
    <w:rsid w:val="001229A2"/>
    <w:rsid w:val="0012533A"/>
    <w:rsid w:val="00126FA9"/>
    <w:rsid w:val="00133CDD"/>
    <w:rsid w:val="00145A3E"/>
    <w:rsid w:val="00151DC3"/>
    <w:rsid w:val="00152AE9"/>
    <w:rsid w:val="00153B25"/>
    <w:rsid w:val="0016660A"/>
    <w:rsid w:val="00167F93"/>
    <w:rsid w:val="0017096E"/>
    <w:rsid w:val="0017235D"/>
    <w:rsid w:val="001732D4"/>
    <w:rsid w:val="00174D3C"/>
    <w:rsid w:val="001772D0"/>
    <w:rsid w:val="00180E97"/>
    <w:rsid w:val="0018132A"/>
    <w:rsid w:val="00182071"/>
    <w:rsid w:val="001828F9"/>
    <w:rsid w:val="001960D6"/>
    <w:rsid w:val="0019727B"/>
    <w:rsid w:val="001A1422"/>
    <w:rsid w:val="001A1807"/>
    <w:rsid w:val="001A2471"/>
    <w:rsid w:val="001B1478"/>
    <w:rsid w:val="001B29DA"/>
    <w:rsid w:val="001B2AFC"/>
    <w:rsid w:val="001C3C4B"/>
    <w:rsid w:val="001C620A"/>
    <w:rsid w:val="001C7F04"/>
    <w:rsid w:val="001D1139"/>
    <w:rsid w:val="001E1393"/>
    <w:rsid w:val="001E2B7D"/>
    <w:rsid w:val="001E54F2"/>
    <w:rsid w:val="001E57C3"/>
    <w:rsid w:val="001F60FE"/>
    <w:rsid w:val="00213251"/>
    <w:rsid w:val="00215064"/>
    <w:rsid w:val="0021610E"/>
    <w:rsid w:val="002225E7"/>
    <w:rsid w:val="002268F2"/>
    <w:rsid w:val="002316DD"/>
    <w:rsid w:val="00240A9B"/>
    <w:rsid w:val="002433EC"/>
    <w:rsid w:val="00246BE7"/>
    <w:rsid w:val="00247DAC"/>
    <w:rsid w:val="00251D09"/>
    <w:rsid w:val="00260EE3"/>
    <w:rsid w:val="00264789"/>
    <w:rsid w:val="002700D4"/>
    <w:rsid w:val="00272CA1"/>
    <w:rsid w:val="00280147"/>
    <w:rsid w:val="002802AD"/>
    <w:rsid w:val="0028557A"/>
    <w:rsid w:val="00286FF6"/>
    <w:rsid w:val="00293E92"/>
    <w:rsid w:val="002960CE"/>
    <w:rsid w:val="002A15C5"/>
    <w:rsid w:val="002A741A"/>
    <w:rsid w:val="002A79B5"/>
    <w:rsid w:val="002B4888"/>
    <w:rsid w:val="002B5DEA"/>
    <w:rsid w:val="002C16C2"/>
    <w:rsid w:val="002C3244"/>
    <w:rsid w:val="002C7435"/>
    <w:rsid w:val="002D1A72"/>
    <w:rsid w:val="002D289B"/>
    <w:rsid w:val="002D71A1"/>
    <w:rsid w:val="002E5614"/>
    <w:rsid w:val="002E7888"/>
    <w:rsid w:val="002F373A"/>
    <w:rsid w:val="0030163A"/>
    <w:rsid w:val="003025E5"/>
    <w:rsid w:val="003151D3"/>
    <w:rsid w:val="00315EB3"/>
    <w:rsid w:val="00317D06"/>
    <w:rsid w:val="00320339"/>
    <w:rsid w:val="00337440"/>
    <w:rsid w:val="003401EC"/>
    <w:rsid w:val="00343AA8"/>
    <w:rsid w:val="00347E81"/>
    <w:rsid w:val="00350EB2"/>
    <w:rsid w:val="00352063"/>
    <w:rsid w:val="00352D35"/>
    <w:rsid w:val="003641D2"/>
    <w:rsid w:val="003644E8"/>
    <w:rsid w:val="00370B80"/>
    <w:rsid w:val="00374D7D"/>
    <w:rsid w:val="0039108B"/>
    <w:rsid w:val="003962C1"/>
    <w:rsid w:val="00397B79"/>
    <w:rsid w:val="003A1628"/>
    <w:rsid w:val="003A1A63"/>
    <w:rsid w:val="003A6C7B"/>
    <w:rsid w:val="003B0D94"/>
    <w:rsid w:val="003B3879"/>
    <w:rsid w:val="003B663C"/>
    <w:rsid w:val="003B68D2"/>
    <w:rsid w:val="003C5792"/>
    <w:rsid w:val="003C6E1A"/>
    <w:rsid w:val="003C7841"/>
    <w:rsid w:val="003D203A"/>
    <w:rsid w:val="003D5A97"/>
    <w:rsid w:val="003E132B"/>
    <w:rsid w:val="003F24A6"/>
    <w:rsid w:val="00403419"/>
    <w:rsid w:val="004050BB"/>
    <w:rsid w:val="00410F1E"/>
    <w:rsid w:val="004174F5"/>
    <w:rsid w:val="00420187"/>
    <w:rsid w:val="00423AC1"/>
    <w:rsid w:val="00427EF4"/>
    <w:rsid w:val="00441A31"/>
    <w:rsid w:val="004429A6"/>
    <w:rsid w:val="0044539F"/>
    <w:rsid w:val="00447A60"/>
    <w:rsid w:val="00453571"/>
    <w:rsid w:val="00460D66"/>
    <w:rsid w:val="00465FFE"/>
    <w:rsid w:val="00474177"/>
    <w:rsid w:val="00474527"/>
    <w:rsid w:val="0047460A"/>
    <w:rsid w:val="004757EB"/>
    <w:rsid w:val="00475EDE"/>
    <w:rsid w:val="00481CB3"/>
    <w:rsid w:val="00486CA1"/>
    <w:rsid w:val="004908D1"/>
    <w:rsid w:val="00495F50"/>
    <w:rsid w:val="004A5664"/>
    <w:rsid w:val="004B1E57"/>
    <w:rsid w:val="004B2783"/>
    <w:rsid w:val="004B6120"/>
    <w:rsid w:val="004D5BA5"/>
    <w:rsid w:val="004D62A7"/>
    <w:rsid w:val="004E200B"/>
    <w:rsid w:val="004F3596"/>
    <w:rsid w:val="004F579C"/>
    <w:rsid w:val="004F632D"/>
    <w:rsid w:val="00501B66"/>
    <w:rsid w:val="0050242B"/>
    <w:rsid w:val="00503DBF"/>
    <w:rsid w:val="00506A95"/>
    <w:rsid w:val="00526A12"/>
    <w:rsid w:val="00530F91"/>
    <w:rsid w:val="0053305C"/>
    <w:rsid w:val="0054630C"/>
    <w:rsid w:val="00546F42"/>
    <w:rsid w:val="00547A01"/>
    <w:rsid w:val="005500B3"/>
    <w:rsid w:val="00556080"/>
    <w:rsid w:val="00564C76"/>
    <w:rsid w:val="00567FF8"/>
    <w:rsid w:val="00570EB3"/>
    <w:rsid w:val="0057558D"/>
    <w:rsid w:val="0058277F"/>
    <w:rsid w:val="00590135"/>
    <w:rsid w:val="00591C3A"/>
    <w:rsid w:val="005C48B2"/>
    <w:rsid w:val="005D106D"/>
    <w:rsid w:val="005D18F8"/>
    <w:rsid w:val="005D1AFF"/>
    <w:rsid w:val="005D3846"/>
    <w:rsid w:val="005D78E9"/>
    <w:rsid w:val="005E39B5"/>
    <w:rsid w:val="00602C7E"/>
    <w:rsid w:val="006117D9"/>
    <w:rsid w:val="00621715"/>
    <w:rsid w:val="00624BF7"/>
    <w:rsid w:val="006434C7"/>
    <w:rsid w:val="006474A8"/>
    <w:rsid w:val="00651489"/>
    <w:rsid w:val="006534CA"/>
    <w:rsid w:val="00653F03"/>
    <w:rsid w:val="00655CD7"/>
    <w:rsid w:val="00661CE4"/>
    <w:rsid w:val="006637E8"/>
    <w:rsid w:val="00666E05"/>
    <w:rsid w:val="00667A12"/>
    <w:rsid w:val="006750B8"/>
    <w:rsid w:val="00685C83"/>
    <w:rsid w:val="00690432"/>
    <w:rsid w:val="006A126B"/>
    <w:rsid w:val="006A2935"/>
    <w:rsid w:val="006A7491"/>
    <w:rsid w:val="006A77D2"/>
    <w:rsid w:val="006B02F9"/>
    <w:rsid w:val="006B2B3E"/>
    <w:rsid w:val="006B6394"/>
    <w:rsid w:val="006B793E"/>
    <w:rsid w:val="006C2CB5"/>
    <w:rsid w:val="006C3B22"/>
    <w:rsid w:val="006C48FD"/>
    <w:rsid w:val="006D601A"/>
    <w:rsid w:val="006E4707"/>
    <w:rsid w:val="006F0453"/>
    <w:rsid w:val="006F1058"/>
    <w:rsid w:val="006F20DA"/>
    <w:rsid w:val="006F6455"/>
    <w:rsid w:val="006F649E"/>
    <w:rsid w:val="006F68F5"/>
    <w:rsid w:val="006F7C83"/>
    <w:rsid w:val="00700EA4"/>
    <w:rsid w:val="0070255E"/>
    <w:rsid w:val="00705504"/>
    <w:rsid w:val="007063A2"/>
    <w:rsid w:val="0071421B"/>
    <w:rsid w:val="00715031"/>
    <w:rsid w:val="00721AF3"/>
    <w:rsid w:val="00722045"/>
    <w:rsid w:val="0072338E"/>
    <w:rsid w:val="00727180"/>
    <w:rsid w:val="0072783B"/>
    <w:rsid w:val="00730574"/>
    <w:rsid w:val="00744E6B"/>
    <w:rsid w:val="00746DB1"/>
    <w:rsid w:val="0074755B"/>
    <w:rsid w:val="00750FA6"/>
    <w:rsid w:val="00755851"/>
    <w:rsid w:val="00760C7A"/>
    <w:rsid w:val="007644B2"/>
    <w:rsid w:val="00766CC7"/>
    <w:rsid w:val="007704D4"/>
    <w:rsid w:val="00777A11"/>
    <w:rsid w:val="00781640"/>
    <w:rsid w:val="007830E7"/>
    <w:rsid w:val="00783122"/>
    <w:rsid w:val="00787AC3"/>
    <w:rsid w:val="00790419"/>
    <w:rsid w:val="00792F7B"/>
    <w:rsid w:val="007A6667"/>
    <w:rsid w:val="007B1682"/>
    <w:rsid w:val="007C26A0"/>
    <w:rsid w:val="007C2B3B"/>
    <w:rsid w:val="007C7CC1"/>
    <w:rsid w:val="007D07DE"/>
    <w:rsid w:val="007D0A71"/>
    <w:rsid w:val="007D221D"/>
    <w:rsid w:val="007D2AEA"/>
    <w:rsid w:val="007D5B51"/>
    <w:rsid w:val="007E3109"/>
    <w:rsid w:val="007E6A40"/>
    <w:rsid w:val="008048AA"/>
    <w:rsid w:val="0081106D"/>
    <w:rsid w:val="0081454A"/>
    <w:rsid w:val="00814737"/>
    <w:rsid w:val="008172BF"/>
    <w:rsid w:val="00823F0E"/>
    <w:rsid w:val="00826D89"/>
    <w:rsid w:val="00835F6D"/>
    <w:rsid w:val="00842110"/>
    <w:rsid w:val="008440EC"/>
    <w:rsid w:val="00845336"/>
    <w:rsid w:val="00845D46"/>
    <w:rsid w:val="0084662A"/>
    <w:rsid w:val="00856DDD"/>
    <w:rsid w:val="00861FA8"/>
    <w:rsid w:val="00867036"/>
    <w:rsid w:val="008778BD"/>
    <w:rsid w:val="008809E0"/>
    <w:rsid w:val="00881964"/>
    <w:rsid w:val="00893AEC"/>
    <w:rsid w:val="00894E94"/>
    <w:rsid w:val="008A421C"/>
    <w:rsid w:val="008A4C5F"/>
    <w:rsid w:val="008B15BC"/>
    <w:rsid w:val="008B3567"/>
    <w:rsid w:val="008B6FD5"/>
    <w:rsid w:val="008D2162"/>
    <w:rsid w:val="008D24AE"/>
    <w:rsid w:val="008D38C6"/>
    <w:rsid w:val="008D7BA6"/>
    <w:rsid w:val="008E39D7"/>
    <w:rsid w:val="008E787B"/>
    <w:rsid w:val="008F1907"/>
    <w:rsid w:val="008F2BC0"/>
    <w:rsid w:val="008F773A"/>
    <w:rsid w:val="008F7D44"/>
    <w:rsid w:val="00900463"/>
    <w:rsid w:val="0091141B"/>
    <w:rsid w:val="0091547C"/>
    <w:rsid w:val="009256EB"/>
    <w:rsid w:val="00940489"/>
    <w:rsid w:val="009452D9"/>
    <w:rsid w:val="00947D98"/>
    <w:rsid w:val="00950732"/>
    <w:rsid w:val="009532C1"/>
    <w:rsid w:val="00965A5D"/>
    <w:rsid w:val="00977897"/>
    <w:rsid w:val="0098408C"/>
    <w:rsid w:val="00985369"/>
    <w:rsid w:val="00996F16"/>
    <w:rsid w:val="009A331B"/>
    <w:rsid w:val="009B0A24"/>
    <w:rsid w:val="009B652B"/>
    <w:rsid w:val="009C1A88"/>
    <w:rsid w:val="009C1F14"/>
    <w:rsid w:val="009C5273"/>
    <w:rsid w:val="009D12BD"/>
    <w:rsid w:val="009D66DD"/>
    <w:rsid w:val="009E0F3B"/>
    <w:rsid w:val="009E247A"/>
    <w:rsid w:val="009E2B18"/>
    <w:rsid w:val="009E3B9F"/>
    <w:rsid w:val="009E6404"/>
    <w:rsid w:val="009F0ADF"/>
    <w:rsid w:val="009F6A2C"/>
    <w:rsid w:val="00A026C3"/>
    <w:rsid w:val="00A0632B"/>
    <w:rsid w:val="00A1223E"/>
    <w:rsid w:val="00A149C8"/>
    <w:rsid w:val="00A241A1"/>
    <w:rsid w:val="00A2645D"/>
    <w:rsid w:val="00A36D00"/>
    <w:rsid w:val="00A407E9"/>
    <w:rsid w:val="00A456C2"/>
    <w:rsid w:val="00A479AA"/>
    <w:rsid w:val="00A65A2B"/>
    <w:rsid w:val="00A71C25"/>
    <w:rsid w:val="00A76E22"/>
    <w:rsid w:val="00A806F9"/>
    <w:rsid w:val="00A81712"/>
    <w:rsid w:val="00A8285A"/>
    <w:rsid w:val="00A834A7"/>
    <w:rsid w:val="00A84523"/>
    <w:rsid w:val="00A84BAD"/>
    <w:rsid w:val="00A930CB"/>
    <w:rsid w:val="00A95943"/>
    <w:rsid w:val="00AA4E91"/>
    <w:rsid w:val="00AA60A5"/>
    <w:rsid w:val="00AA60E6"/>
    <w:rsid w:val="00AB0A4D"/>
    <w:rsid w:val="00AB438B"/>
    <w:rsid w:val="00AC1F43"/>
    <w:rsid w:val="00AE0208"/>
    <w:rsid w:val="00AE27E0"/>
    <w:rsid w:val="00AF29F8"/>
    <w:rsid w:val="00B10917"/>
    <w:rsid w:val="00B11B7B"/>
    <w:rsid w:val="00B126DA"/>
    <w:rsid w:val="00B25219"/>
    <w:rsid w:val="00B25F85"/>
    <w:rsid w:val="00B422D3"/>
    <w:rsid w:val="00B44D2C"/>
    <w:rsid w:val="00B52991"/>
    <w:rsid w:val="00B57EC9"/>
    <w:rsid w:val="00B716AE"/>
    <w:rsid w:val="00B725D6"/>
    <w:rsid w:val="00B773D1"/>
    <w:rsid w:val="00B82CA9"/>
    <w:rsid w:val="00B862F5"/>
    <w:rsid w:val="00B92EC9"/>
    <w:rsid w:val="00BA1C51"/>
    <w:rsid w:val="00BA6408"/>
    <w:rsid w:val="00BB0FD1"/>
    <w:rsid w:val="00BB71A1"/>
    <w:rsid w:val="00BC03F4"/>
    <w:rsid w:val="00BC7DFB"/>
    <w:rsid w:val="00BD0CE6"/>
    <w:rsid w:val="00BD2820"/>
    <w:rsid w:val="00BE12FE"/>
    <w:rsid w:val="00BE1BAA"/>
    <w:rsid w:val="00BF291A"/>
    <w:rsid w:val="00BF4E73"/>
    <w:rsid w:val="00C104B5"/>
    <w:rsid w:val="00C15B20"/>
    <w:rsid w:val="00C21274"/>
    <w:rsid w:val="00C2191B"/>
    <w:rsid w:val="00C21C41"/>
    <w:rsid w:val="00C23117"/>
    <w:rsid w:val="00C24ACD"/>
    <w:rsid w:val="00C327D4"/>
    <w:rsid w:val="00C402E3"/>
    <w:rsid w:val="00C41072"/>
    <w:rsid w:val="00C46274"/>
    <w:rsid w:val="00C52E60"/>
    <w:rsid w:val="00C57CD8"/>
    <w:rsid w:val="00C60659"/>
    <w:rsid w:val="00C63EA4"/>
    <w:rsid w:val="00C73501"/>
    <w:rsid w:val="00C7582F"/>
    <w:rsid w:val="00C812F4"/>
    <w:rsid w:val="00C9031B"/>
    <w:rsid w:val="00C934D6"/>
    <w:rsid w:val="00C950BD"/>
    <w:rsid w:val="00CA4093"/>
    <w:rsid w:val="00CB5F0C"/>
    <w:rsid w:val="00CC0B6B"/>
    <w:rsid w:val="00CC2B53"/>
    <w:rsid w:val="00CC2DDE"/>
    <w:rsid w:val="00CC632B"/>
    <w:rsid w:val="00CC7969"/>
    <w:rsid w:val="00CD1DFA"/>
    <w:rsid w:val="00CF6107"/>
    <w:rsid w:val="00D041C3"/>
    <w:rsid w:val="00D05307"/>
    <w:rsid w:val="00D12896"/>
    <w:rsid w:val="00D13B9A"/>
    <w:rsid w:val="00D15EF9"/>
    <w:rsid w:val="00D25281"/>
    <w:rsid w:val="00D3517C"/>
    <w:rsid w:val="00D52100"/>
    <w:rsid w:val="00D5616F"/>
    <w:rsid w:val="00D57C18"/>
    <w:rsid w:val="00D60C75"/>
    <w:rsid w:val="00D66536"/>
    <w:rsid w:val="00D7468C"/>
    <w:rsid w:val="00D816B9"/>
    <w:rsid w:val="00D81F34"/>
    <w:rsid w:val="00D86989"/>
    <w:rsid w:val="00D90778"/>
    <w:rsid w:val="00D92812"/>
    <w:rsid w:val="00D95459"/>
    <w:rsid w:val="00DA2454"/>
    <w:rsid w:val="00DA5985"/>
    <w:rsid w:val="00DA6B90"/>
    <w:rsid w:val="00DC4ED7"/>
    <w:rsid w:val="00DD0B5C"/>
    <w:rsid w:val="00DD60FB"/>
    <w:rsid w:val="00DD6515"/>
    <w:rsid w:val="00DD65C7"/>
    <w:rsid w:val="00DD7B52"/>
    <w:rsid w:val="00DE4A99"/>
    <w:rsid w:val="00DE5000"/>
    <w:rsid w:val="00DE5936"/>
    <w:rsid w:val="00DE7F21"/>
    <w:rsid w:val="00DF367D"/>
    <w:rsid w:val="00E017C2"/>
    <w:rsid w:val="00E04C93"/>
    <w:rsid w:val="00E06B4E"/>
    <w:rsid w:val="00E06FF4"/>
    <w:rsid w:val="00E10436"/>
    <w:rsid w:val="00E1144B"/>
    <w:rsid w:val="00E135F9"/>
    <w:rsid w:val="00E13FDE"/>
    <w:rsid w:val="00E215A7"/>
    <w:rsid w:val="00E21626"/>
    <w:rsid w:val="00E2285A"/>
    <w:rsid w:val="00E23A94"/>
    <w:rsid w:val="00E25C5E"/>
    <w:rsid w:val="00E31FB1"/>
    <w:rsid w:val="00E354FD"/>
    <w:rsid w:val="00E35C8B"/>
    <w:rsid w:val="00E36E18"/>
    <w:rsid w:val="00E41AE5"/>
    <w:rsid w:val="00E4699F"/>
    <w:rsid w:val="00E5336D"/>
    <w:rsid w:val="00E65123"/>
    <w:rsid w:val="00E662CC"/>
    <w:rsid w:val="00E70783"/>
    <w:rsid w:val="00E732CF"/>
    <w:rsid w:val="00E735F9"/>
    <w:rsid w:val="00E753A3"/>
    <w:rsid w:val="00E858A5"/>
    <w:rsid w:val="00E97C5E"/>
    <w:rsid w:val="00EA0F59"/>
    <w:rsid w:val="00EB549B"/>
    <w:rsid w:val="00EC1471"/>
    <w:rsid w:val="00EC2CF4"/>
    <w:rsid w:val="00EE52EC"/>
    <w:rsid w:val="00EE5925"/>
    <w:rsid w:val="00EE5AB1"/>
    <w:rsid w:val="00EF06AE"/>
    <w:rsid w:val="00EF1960"/>
    <w:rsid w:val="00EF37C7"/>
    <w:rsid w:val="00F00DD8"/>
    <w:rsid w:val="00F02B92"/>
    <w:rsid w:val="00F0428D"/>
    <w:rsid w:val="00F11254"/>
    <w:rsid w:val="00F13491"/>
    <w:rsid w:val="00F15B11"/>
    <w:rsid w:val="00F15FF7"/>
    <w:rsid w:val="00F311FB"/>
    <w:rsid w:val="00F40618"/>
    <w:rsid w:val="00F453D2"/>
    <w:rsid w:val="00F454F5"/>
    <w:rsid w:val="00F4574C"/>
    <w:rsid w:val="00F50F04"/>
    <w:rsid w:val="00F52E51"/>
    <w:rsid w:val="00F54456"/>
    <w:rsid w:val="00F54585"/>
    <w:rsid w:val="00F54CA4"/>
    <w:rsid w:val="00F5697B"/>
    <w:rsid w:val="00F60CD2"/>
    <w:rsid w:val="00F64223"/>
    <w:rsid w:val="00F73AD8"/>
    <w:rsid w:val="00F809F1"/>
    <w:rsid w:val="00F82242"/>
    <w:rsid w:val="00F82398"/>
    <w:rsid w:val="00F826CD"/>
    <w:rsid w:val="00FA1731"/>
    <w:rsid w:val="00FA4E7E"/>
    <w:rsid w:val="00FB465A"/>
    <w:rsid w:val="00FB4B08"/>
    <w:rsid w:val="00FC150F"/>
    <w:rsid w:val="00FC1C21"/>
    <w:rsid w:val="00FC7417"/>
    <w:rsid w:val="00FD2A7C"/>
    <w:rsid w:val="00FD49A6"/>
    <w:rsid w:val="00FE051D"/>
    <w:rsid w:val="00FE2BAF"/>
    <w:rsid w:val="00FE7D35"/>
    <w:rsid w:val="00FF549F"/>
    <w:rsid w:val="00FF5EA3"/>
    <w:rsid w:val="00FF6D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3D83B"/>
  <w15:docId w15:val="{94C53912-D3CD-42CA-B162-E457BB31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B7D"/>
    <w:pPr>
      <w:spacing w:after="0"/>
      <w:jc w:val="both"/>
    </w:pPr>
    <w:rPr>
      <w:rFonts w:ascii="Arial" w:hAnsi="Arial" w:cs="Times New Roman"/>
      <w:sz w:val="20"/>
      <w:szCs w:val="20"/>
      <w:lang w:eastAsia="de-DE"/>
    </w:rPr>
  </w:style>
  <w:style w:type="paragraph" w:styleId="Heading1">
    <w:name w:val="heading 1"/>
    <w:basedOn w:val="Normal"/>
    <w:next w:val="Heading2"/>
    <w:link w:val="Heading1Char"/>
    <w:qFormat/>
    <w:rsid w:val="001E2B7D"/>
    <w:pPr>
      <w:keepNext/>
      <w:numPr>
        <w:numId w:val="28"/>
      </w:numPr>
      <w:tabs>
        <w:tab w:val="left" w:pos="851"/>
      </w:tabs>
      <w:spacing w:after="240" w:line="240" w:lineRule="auto"/>
      <w:ind w:left="851" w:hanging="851"/>
      <w:outlineLvl w:val="0"/>
    </w:pPr>
    <w:rPr>
      <w:b/>
      <w:color w:val="004975" w:themeColor="accent6"/>
      <w:kern w:val="28"/>
      <w:sz w:val="24"/>
    </w:rPr>
  </w:style>
  <w:style w:type="paragraph" w:styleId="Heading2">
    <w:name w:val="heading 2"/>
    <w:basedOn w:val="Heading1"/>
    <w:next w:val="Normal"/>
    <w:link w:val="Heading2Char"/>
    <w:qFormat/>
    <w:rsid w:val="001E2B7D"/>
    <w:pPr>
      <w:numPr>
        <w:ilvl w:val="1"/>
      </w:numPr>
      <w:ind w:left="851" w:hanging="851"/>
      <w:outlineLvl w:val="1"/>
    </w:pPr>
    <w:rPr>
      <w:sz w:val="20"/>
    </w:rPr>
  </w:style>
  <w:style w:type="paragraph" w:styleId="Heading3">
    <w:name w:val="heading 3"/>
    <w:basedOn w:val="Heading2"/>
    <w:next w:val="Normal"/>
    <w:link w:val="Heading3Char"/>
    <w:qFormat/>
    <w:rsid w:val="001E2B7D"/>
    <w:pPr>
      <w:keepNext w:val="0"/>
      <w:numPr>
        <w:ilvl w:val="2"/>
      </w:numPr>
      <w:spacing w:after="120"/>
      <w:ind w:left="851" w:hanging="851"/>
      <w:outlineLvl w:val="2"/>
    </w:pPr>
    <w:rPr>
      <w:color w:val="000000" w:themeColor="text1"/>
    </w:rPr>
  </w:style>
  <w:style w:type="paragraph" w:styleId="Heading4">
    <w:name w:val="heading 4"/>
    <w:basedOn w:val="Heading3"/>
    <w:next w:val="Normal"/>
    <w:link w:val="Heading4Char"/>
    <w:qFormat/>
    <w:rsid w:val="001E2B7D"/>
    <w:pPr>
      <w:numPr>
        <w:ilvl w:val="3"/>
      </w:numPr>
      <w:ind w:left="851" w:hanging="851"/>
      <w:outlineLvl w:val="3"/>
    </w:pPr>
  </w:style>
  <w:style w:type="paragraph" w:styleId="Heading5">
    <w:name w:val="heading 5"/>
    <w:basedOn w:val="Normal"/>
    <w:next w:val="Normal"/>
    <w:link w:val="Heading5Char"/>
    <w:qFormat/>
    <w:rsid w:val="009C1F14"/>
    <w:pPr>
      <w:numPr>
        <w:ilvl w:val="4"/>
        <w:numId w:val="28"/>
      </w:numPr>
      <w:spacing w:before="240" w:after="60"/>
      <w:outlineLvl w:val="4"/>
    </w:pPr>
  </w:style>
  <w:style w:type="paragraph" w:styleId="Heading6">
    <w:name w:val="heading 6"/>
    <w:basedOn w:val="Normal"/>
    <w:next w:val="Normal"/>
    <w:link w:val="Heading6Char"/>
    <w:qFormat/>
    <w:rsid w:val="009C1F14"/>
    <w:pPr>
      <w:numPr>
        <w:ilvl w:val="5"/>
        <w:numId w:val="28"/>
      </w:numPr>
      <w:spacing w:before="240" w:after="60"/>
      <w:outlineLvl w:val="5"/>
    </w:pPr>
    <w:rPr>
      <w:i/>
    </w:rPr>
  </w:style>
  <w:style w:type="paragraph" w:styleId="Heading7">
    <w:name w:val="heading 7"/>
    <w:basedOn w:val="Normal"/>
    <w:next w:val="Normal"/>
    <w:link w:val="Heading7Char"/>
    <w:qFormat/>
    <w:rsid w:val="009C1F14"/>
    <w:pPr>
      <w:numPr>
        <w:ilvl w:val="6"/>
        <w:numId w:val="28"/>
      </w:numPr>
      <w:spacing w:before="240" w:after="60"/>
      <w:outlineLvl w:val="6"/>
    </w:pPr>
  </w:style>
  <w:style w:type="paragraph" w:styleId="Heading8">
    <w:name w:val="heading 8"/>
    <w:basedOn w:val="Normal"/>
    <w:next w:val="Normal"/>
    <w:link w:val="Heading8Char"/>
    <w:qFormat/>
    <w:rsid w:val="009C1F14"/>
    <w:pPr>
      <w:numPr>
        <w:ilvl w:val="7"/>
        <w:numId w:val="28"/>
      </w:numPr>
      <w:spacing w:before="240" w:after="60"/>
      <w:outlineLvl w:val="7"/>
    </w:pPr>
    <w:rPr>
      <w:i/>
    </w:rPr>
  </w:style>
  <w:style w:type="paragraph" w:styleId="Heading9">
    <w:name w:val="heading 9"/>
    <w:basedOn w:val="Normal"/>
    <w:next w:val="Normal"/>
    <w:link w:val="Heading9Char"/>
    <w:qFormat/>
    <w:rsid w:val="009C1F14"/>
    <w:pPr>
      <w:numPr>
        <w:ilvl w:val="8"/>
        <w:numId w:val="28"/>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next w:val="Normal"/>
    <w:rsid w:val="002268F2"/>
    <w:pPr>
      <w:spacing w:before="160" w:after="0" w:line="260" w:lineRule="exact"/>
    </w:pPr>
    <w:rPr>
      <w:rFonts w:ascii="Arial" w:hAnsi="Arial" w:cs="Times New Roman"/>
      <w:b/>
      <w:szCs w:val="20"/>
      <w:lang w:eastAsia="de-DE"/>
    </w:rPr>
  </w:style>
  <w:style w:type="paragraph" w:customStyle="1" w:styleId="BriefAnstalt">
    <w:name w:val="Brief_Anstalt"/>
    <w:basedOn w:val="Normal"/>
    <w:rsid w:val="002268F2"/>
    <w:pPr>
      <w:spacing w:after="1180"/>
    </w:pPr>
    <w:rPr>
      <w:b/>
      <w:sz w:val="24"/>
    </w:rPr>
  </w:style>
  <w:style w:type="paragraph" w:customStyle="1" w:styleId="Fuzeile-Titel">
    <w:name w:val="Fußzeile-Titel"/>
    <w:basedOn w:val="Normal"/>
    <w:rsid w:val="002268F2"/>
    <w:rPr>
      <w:sz w:val="12"/>
    </w:rPr>
  </w:style>
  <w:style w:type="paragraph" w:customStyle="1" w:styleId="BriefFuzeile">
    <w:name w:val="Brief_Fußzeile"/>
    <w:basedOn w:val="Fuzeile-Titel"/>
    <w:rsid w:val="002268F2"/>
    <w:pPr>
      <w:spacing w:line="240" w:lineRule="auto"/>
    </w:pPr>
    <w:rPr>
      <w:sz w:val="14"/>
    </w:rPr>
  </w:style>
  <w:style w:type="paragraph" w:customStyle="1" w:styleId="Brief-Absender">
    <w:name w:val="Brief-Absender"/>
    <w:rsid w:val="002268F2"/>
    <w:pPr>
      <w:tabs>
        <w:tab w:val="right" w:pos="9498"/>
      </w:tabs>
      <w:spacing w:after="0" w:line="120" w:lineRule="exact"/>
    </w:pPr>
    <w:rPr>
      <w:rFonts w:ascii="Arial" w:hAnsi="Arial" w:cs="Times New Roman"/>
      <w:sz w:val="12"/>
      <w:szCs w:val="20"/>
      <w:lang w:eastAsia="de-DE"/>
    </w:rPr>
  </w:style>
  <w:style w:type="paragraph" w:customStyle="1" w:styleId="Brief-DIBt">
    <w:name w:val="Brief-DIBt"/>
    <w:rsid w:val="002268F2"/>
    <w:pPr>
      <w:tabs>
        <w:tab w:val="right" w:pos="9498"/>
      </w:tabs>
      <w:spacing w:after="0" w:line="240" w:lineRule="auto"/>
      <w:ind w:right="-352"/>
    </w:pPr>
    <w:rPr>
      <w:rFonts w:ascii="Arial" w:hAnsi="Arial" w:cs="Times New Roman"/>
      <w:b/>
      <w:spacing w:val="6"/>
      <w:sz w:val="36"/>
      <w:szCs w:val="20"/>
      <w:lang w:eastAsia="de-DE"/>
    </w:rPr>
  </w:style>
  <w:style w:type="paragraph" w:customStyle="1" w:styleId="Brief-Spalterechts">
    <w:name w:val="Brief-Spalterechts"/>
    <w:basedOn w:val="Normal"/>
    <w:rsid w:val="002268F2"/>
    <w:pPr>
      <w:tabs>
        <w:tab w:val="left" w:pos="572"/>
        <w:tab w:val="left" w:pos="3260"/>
        <w:tab w:val="left" w:pos="6379"/>
        <w:tab w:val="left" w:pos="7655"/>
      </w:tabs>
      <w:ind w:left="-68"/>
    </w:pPr>
    <w:rPr>
      <w:sz w:val="16"/>
    </w:rPr>
  </w:style>
  <w:style w:type="paragraph" w:customStyle="1" w:styleId="Brieftext">
    <w:name w:val="Brieftext"/>
    <w:rsid w:val="002268F2"/>
    <w:pPr>
      <w:spacing w:after="0" w:line="260" w:lineRule="exact"/>
      <w:jc w:val="both"/>
    </w:pPr>
    <w:rPr>
      <w:rFonts w:ascii="Arial" w:hAnsi="Arial" w:cs="Times New Roman"/>
      <w:szCs w:val="20"/>
      <w:lang w:eastAsia="de-DE"/>
    </w:rPr>
  </w:style>
  <w:style w:type="character" w:customStyle="1" w:styleId="Heading5Char">
    <w:name w:val="Heading 5 Char"/>
    <w:basedOn w:val="DefaultParagraphFont"/>
    <w:link w:val="Heading5"/>
    <w:rsid w:val="009C1F14"/>
    <w:rPr>
      <w:rFonts w:ascii="Arial" w:hAnsi="Arial" w:cs="Times New Roman"/>
      <w:sz w:val="20"/>
      <w:szCs w:val="20"/>
      <w:lang w:eastAsia="de-DE"/>
    </w:rPr>
  </w:style>
  <w:style w:type="paragraph" w:customStyle="1" w:styleId="Ebene5">
    <w:name w:val="Ebene 5"/>
    <w:basedOn w:val="Heading5"/>
    <w:rsid w:val="002268F2"/>
    <w:pPr>
      <w:ind w:left="1418" w:hanging="425"/>
      <w:outlineLvl w:val="9"/>
    </w:pPr>
    <w:rPr>
      <w:sz w:val="24"/>
    </w:rPr>
  </w:style>
  <w:style w:type="paragraph" w:customStyle="1" w:styleId="Ebene6">
    <w:name w:val="Ebene 6"/>
    <w:basedOn w:val="Ebene5"/>
    <w:rsid w:val="002268F2"/>
    <w:pPr>
      <w:spacing w:line="288" w:lineRule="exact"/>
      <w:ind w:left="1701"/>
    </w:pPr>
  </w:style>
  <w:style w:type="paragraph" w:styleId="EndnoteText">
    <w:name w:val="endnote text"/>
    <w:basedOn w:val="Normal"/>
    <w:link w:val="EndnoteTextChar"/>
    <w:semiHidden/>
    <w:rsid w:val="002268F2"/>
    <w:rPr>
      <w:sz w:val="18"/>
    </w:rPr>
  </w:style>
  <w:style w:type="character" w:customStyle="1" w:styleId="EndnoteTextChar">
    <w:name w:val="Endnote Text Char"/>
    <w:basedOn w:val="DefaultParagraphFont"/>
    <w:link w:val="EndnoteText"/>
    <w:semiHidden/>
    <w:rsid w:val="002268F2"/>
    <w:rPr>
      <w:rFonts w:ascii="Arial" w:eastAsia="Times New Roman" w:hAnsi="Arial" w:cs="Times New Roman"/>
      <w:sz w:val="18"/>
      <w:szCs w:val="20"/>
      <w:lang w:eastAsia="de-DE"/>
    </w:rPr>
  </w:style>
  <w:style w:type="character" w:styleId="EndnoteReference">
    <w:name w:val="endnote reference"/>
    <w:basedOn w:val="DefaultParagraphFont"/>
    <w:semiHidden/>
    <w:rsid w:val="002268F2"/>
    <w:rPr>
      <w:rFonts w:ascii="Arial" w:hAnsi="Arial"/>
      <w:noProof/>
      <w:color w:val="auto"/>
      <w:position w:val="6"/>
      <w:sz w:val="16"/>
      <w:u w:val="none"/>
      <w:vertAlign w:val="baseline"/>
    </w:rPr>
  </w:style>
  <w:style w:type="paragraph" w:styleId="FootnoteText">
    <w:name w:val="footnote text"/>
    <w:basedOn w:val="Normal"/>
    <w:link w:val="FootnoteTextChar"/>
    <w:semiHidden/>
    <w:rsid w:val="00777A11"/>
    <w:pPr>
      <w:tabs>
        <w:tab w:val="left" w:pos="113"/>
      </w:tabs>
    </w:pPr>
    <w:rPr>
      <w:color w:val="404040" w:themeColor="text1" w:themeTint="BF"/>
      <w:sz w:val="14"/>
    </w:rPr>
  </w:style>
  <w:style w:type="character" w:customStyle="1" w:styleId="FootnoteTextChar">
    <w:name w:val="Footnote Text Char"/>
    <w:basedOn w:val="DefaultParagraphFont"/>
    <w:link w:val="FootnoteText"/>
    <w:semiHidden/>
    <w:rsid w:val="00777A11"/>
    <w:rPr>
      <w:rFonts w:ascii="Arial" w:hAnsi="Arial" w:cs="Times New Roman"/>
      <w:color w:val="404040" w:themeColor="text1" w:themeTint="BF"/>
      <w:sz w:val="14"/>
      <w:szCs w:val="20"/>
      <w:lang w:eastAsia="de-DE"/>
    </w:rPr>
  </w:style>
  <w:style w:type="paragraph" w:customStyle="1" w:styleId="Funotentext1">
    <w:name w:val="Fußnotentext1"/>
    <w:basedOn w:val="Normal"/>
    <w:rsid w:val="00777A11"/>
    <w:pPr>
      <w:spacing w:line="240" w:lineRule="atLeast"/>
      <w:ind w:left="851" w:hanging="851"/>
    </w:pPr>
    <w:rPr>
      <w:sz w:val="18"/>
    </w:rPr>
  </w:style>
  <w:style w:type="paragraph" w:customStyle="1" w:styleId="Funotentext2">
    <w:name w:val="Fußnotentext2"/>
    <w:basedOn w:val="Normal"/>
    <w:rsid w:val="00777A11"/>
    <w:pPr>
      <w:tabs>
        <w:tab w:val="left" w:pos="567"/>
        <w:tab w:val="left" w:pos="851"/>
        <w:tab w:val="left" w:pos="1134"/>
        <w:tab w:val="left" w:pos="1701"/>
        <w:tab w:val="left" w:pos="2835"/>
      </w:tabs>
      <w:spacing w:line="240" w:lineRule="atLeast"/>
      <w:ind w:left="851"/>
    </w:pPr>
    <w:rPr>
      <w:sz w:val="18"/>
    </w:rPr>
  </w:style>
  <w:style w:type="character" w:styleId="FootnoteReference">
    <w:name w:val="footnote reference"/>
    <w:basedOn w:val="DefaultParagraphFont"/>
    <w:semiHidden/>
    <w:rsid w:val="00777A11"/>
    <w:rPr>
      <w:rFonts w:ascii="Arial" w:hAnsi="Arial"/>
      <w:noProof w:val="0"/>
      <w:color w:val="auto"/>
      <w:position w:val="5"/>
      <w:sz w:val="14"/>
      <w:u w:val="none"/>
      <w:vertAlign w:val="baseline"/>
      <w:lang w:val="ro-RO"/>
    </w:rPr>
  </w:style>
  <w:style w:type="paragraph" w:styleId="Footer">
    <w:name w:val="footer"/>
    <w:basedOn w:val="Normal"/>
    <w:link w:val="FooterChar"/>
    <w:uiPriority w:val="99"/>
    <w:rsid w:val="002268F2"/>
    <w:pPr>
      <w:tabs>
        <w:tab w:val="center" w:pos="4536"/>
        <w:tab w:val="right" w:pos="9072"/>
      </w:tabs>
    </w:pPr>
  </w:style>
  <w:style w:type="character" w:customStyle="1" w:styleId="FooterChar">
    <w:name w:val="Footer Char"/>
    <w:basedOn w:val="DefaultParagraphFont"/>
    <w:link w:val="Footer"/>
    <w:uiPriority w:val="99"/>
    <w:rsid w:val="002268F2"/>
    <w:rPr>
      <w:rFonts w:ascii="Arial" w:eastAsia="Times New Roman" w:hAnsi="Arial" w:cs="Times New Roman"/>
      <w:szCs w:val="20"/>
      <w:lang w:eastAsia="de-DE"/>
    </w:rPr>
  </w:style>
  <w:style w:type="paragraph" w:customStyle="1" w:styleId="Geschaeftszeichenzeile2">
    <w:name w:val="Geschaeftszeichenzeile2"/>
    <w:basedOn w:val="Normal"/>
    <w:rsid w:val="002268F2"/>
  </w:style>
  <w:style w:type="paragraph" w:customStyle="1" w:styleId="Geschftszeichenzeile">
    <w:name w:val="Geschäftszeichenzeile"/>
    <w:rsid w:val="002268F2"/>
    <w:pPr>
      <w:tabs>
        <w:tab w:val="left" w:pos="3260"/>
        <w:tab w:val="left" w:pos="5812"/>
        <w:tab w:val="left" w:pos="7655"/>
      </w:tabs>
      <w:spacing w:after="0" w:line="240" w:lineRule="auto"/>
    </w:pPr>
    <w:rPr>
      <w:rFonts w:ascii="Arial" w:hAnsi="Arial" w:cs="Times New Roman"/>
      <w:sz w:val="14"/>
      <w:szCs w:val="20"/>
      <w:lang w:eastAsia="de-DE"/>
    </w:rPr>
  </w:style>
  <w:style w:type="character" w:styleId="Hyperlink">
    <w:name w:val="Hyperlink"/>
    <w:basedOn w:val="DefaultParagraphFont"/>
    <w:uiPriority w:val="99"/>
    <w:qFormat/>
    <w:rsid w:val="002E7888"/>
    <w:rPr>
      <w:color w:val="004975" w:themeColor="accent6"/>
      <w:u w:val="none"/>
    </w:rPr>
  </w:style>
  <w:style w:type="paragraph" w:styleId="Header">
    <w:name w:val="header"/>
    <w:basedOn w:val="Normal"/>
    <w:link w:val="HeaderChar"/>
    <w:rsid w:val="002268F2"/>
    <w:pPr>
      <w:tabs>
        <w:tab w:val="center" w:pos="4536"/>
        <w:tab w:val="right" w:pos="9072"/>
      </w:tabs>
    </w:pPr>
  </w:style>
  <w:style w:type="character" w:customStyle="1" w:styleId="HeaderChar">
    <w:name w:val="Header Char"/>
    <w:basedOn w:val="DefaultParagraphFont"/>
    <w:link w:val="Header"/>
    <w:rsid w:val="002268F2"/>
    <w:rPr>
      <w:rFonts w:ascii="Arial" w:eastAsia="Times New Roman" w:hAnsi="Arial" w:cs="Times New Roman"/>
      <w:szCs w:val="20"/>
      <w:lang w:eastAsia="de-DE"/>
    </w:rPr>
  </w:style>
  <w:style w:type="paragraph" w:customStyle="1" w:styleId="Logo">
    <w:name w:val="Logo"/>
    <w:basedOn w:val="Normal"/>
    <w:rsid w:val="002268F2"/>
    <w:pPr>
      <w:framePr w:w="1587" w:h="1005" w:hSpace="141" w:wrap="around" w:vAnchor="page" w:hAnchor="page" w:x="9360" w:y="577"/>
      <w:tabs>
        <w:tab w:val="left" w:pos="397"/>
      </w:tabs>
    </w:pPr>
    <w:rPr>
      <w:sz w:val="12"/>
    </w:rPr>
  </w:style>
  <w:style w:type="paragraph" w:styleId="MacroText">
    <w:name w:val="macro"/>
    <w:link w:val="MacroTextChar"/>
    <w:semiHidden/>
    <w:rsid w:val="002268F2"/>
    <w:pPr>
      <w:tabs>
        <w:tab w:val="left" w:pos="480"/>
        <w:tab w:val="left" w:pos="960"/>
        <w:tab w:val="left" w:pos="1440"/>
        <w:tab w:val="left" w:pos="1920"/>
        <w:tab w:val="left" w:pos="2400"/>
        <w:tab w:val="left" w:pos="2880"/>
        <w:tab w:val="left" w:pos="3360"/>
        <w:tab w:val="left" w:pos="3840"/>
        <w:tab w:val="left" w:pos="4320"/>
      </w:tabs>
      <w:spacing w:after="0" w:line="240" w:lineRule="auto"/>
      <w:ind w:left="851" w:hanging="851"/>
      <w:jc w:val="both"/>
    </w:pPr>
    <w:rPr>
      <w:rFonts w:ascii="Arial" w:hAnsi="Arial" w:cs="Times New Roman"/>
      <w:sz w:val="20"/>
      <w:szCs w:val="20"/>
      <w:lang w:eastAsia="de-DE"/>
    </w:rPr>
  </w:style>
  <w:style w:type="character" w:customStyle="1" w:styleId="MacroTextChar">
    <w:name w:val="Macro Text Char"/>
    <w:basedOn w:val="DefaultParagraphFont"/>
    <w:link w:val="MacroText"/>
    <w:semiHidden/>
    <w:rsid w:val="002268F2"/>
    <w:rPr>
      <w:rFonts w:ascii="Arial" w:eastAsia="Times New Roman" w:hAnsi="Arial" w:cs="Times New Roman"/>
      <w:sz w:val="20"/>
      <w:szCs w:val="20"/>
      <w:lang w:eastAsia="de-DE"/>
    </w:rPr>
  </w:style>
  <w:style w:type="paragraph" w:customStyle="1" w:styleId="Merkblatt">
    <w:name w:val="Merkblatt"/>
    <w:rsid w:val="002268F2"/>
    <w:pPr>
      <w:tabs>
        <w:tab w:val="left" w:pos="284"/>
      </w:tabs>
      <w:spacing w:after="0" w:line="240" w:lineRule="auto"/>
      <w:ind w:right="-284"/>
      <w:jc w:val="both"/>
    </w:pPr>
    <w:rPr>
      <w:rFonts w:ascii="Arial" w:hAnsi="Arial" w:cs="Times New Roman"/>
      <w:sz w:val="18"/>
      <w:szCs w:val="20"/>
      <w:lang w:eastAsia="de-DE"/>
    </w:rPr>
  </w:style>
  <w:style w:type="paragraph" w:customStyle="1" w:styleId="MerkblattDIBt">
    <w:name w:val="Merkblatt/DIBt"/>
    <w:basedOn w:val="Header"/>
    <w:rsid w:val="002268F2"/>
    <w:pPr>
      <w:ind w:right="-284"/>
    </w:pPr>
    <w:rPr>
      <w:b/>
      <w:sz w:val="32"/>
    </w:rPr>
  </w:style>
  <w:style w:type="paragraph" w:customStyle="1" w:styleId="Merkblatthngend">
    <w:name w:val="Merkblatt/hängend"/>
    <w:basedOn w:val="Merkblatt"/>
    <w:rsid w:val="002268F2"/>
    <w:pPr>
      <w:ind w:left="284" w:hanging="284"/>
      <w:jc w:val="left"/>
    </w:pPr>
  </w:style>
  <w:style w:type="paragraph" w:customStyle="1" w:styleId="Merkblattberschriftfett">
    <w:name w:val="Merkblatt/Überschrift/fett"/>
    <w:basedOn w:val="Header"/>
    <w:rsid w:val="002268F2"/>
    <w:pPr>
      <w:ind w:right="-284"/>
      <w:jc w:val="center"/>
    </w:pPr>
    <w:rPr>
      <w:b/>
    </w:rPr>
  </w:style>
  <w:style w:type="character" w:customStyle="1" w:styleId="Merkblattberschriften">
    <w:name w:val="Merkblatt/Überschriften"/>
    <w:basedOn w:val="DefaultParagraphFont"/>
    <w:rsid w:val="002268F2"/>
    <w:rPr>
      <w:rFonts w:ascii="Arial" w:hAnsi="Arial"/>
      <w:b/>
    </w:rPr>
  </w:style>
  <w:style w:type="character" w:customStyle="1" w:styleId="Heading1Char">
    <w:name w:val="Heading 1 Char"/>
    <w:basedOn w:val="DefaultParagraphFont"/>
    <w:link w:val="Heading1"/>
    <w:rsid w:val="001E2B7D"/>
    <w:rPr>
      <w:rFonts w:ascii="Arial" w:hAnsi="Arial" w:cs="Times New Roman"/>
      <w:b/>
      <w:color w:val="004975" w:themeColor="accent6"/>
      <w:kern w:val="28"/>
      <w:sz w:val="24"/>
      <w:szCs w:val="20"/>
      <w:lang w:eastAsia="de-DE"/>
    </w:rPr>
  </w:style>
  <w:style w:type="character" w:customStyle="1" w:styleId="Heading2Char">
    <w:name w:val="Heading 2 Char"/>
    <w:basedOn w:val="DefaultParagraphFont"/>
    <w:link w:val="Heading2"/>
    <w:rsid w:val="001E2B7D"/>
    <w:rPr>
      <w:rFonts w:ascii="Arial" w:hAnsi="Arial" w:cs="Times New Roman"/>
      <w:b/>
      <w:color w:val="004975" w:themeColor="accent6"/>
      <w:kern w:val="28"/>
      <w:sz w:val="20"/>
      <w:szCs w:val="20"/>
      <w:lang w:eastAsia="de-DE"/>
    </w:rPr>
  </w:style>
  <w:style w:type="paragraph" w:customStyle="1" w:styleId="berschrift">
    <w:name w:val="Überschrift"/>
    <w:basedOn w:val="Heading1"/>
    <w:next w:val="Normal"/>
    <w:rsid w:val="002268F2"/>
    <w:pPr>
      <w:spacing w:after="480"/>
      <w:jc w:val="center"/>
      <w:outlineLvl w:val="9"/>
    </w:pPr>
    <w:rPr>
      <w:caps/>
      <w:sz w:val="32"/>
    </w:rPr>
  </w:style>
  <w:style w:type="character" w:customStyle="1" w:styleId="Heading3Char">
    <w:name w:val="Heading 3 Char"/>
    <w:basedOn w:val="DefaultParagraphFont"/>
    <w:link w:val="Heading3"/>
    <w:rsid w:val="001E2B7D"/>
    <w:rPr>
      <w:rFonts w:ascii="Arial" w:hAnsi="Arial" w:cs="Times New Roman"/>
      <w:b/>
      <w:color w:val="000000" w:themeColor="text1"/>
      <w:kern w:val="28"/>
      <w:sz w:val="20"/>
      <w:szCs w:val="20"/>
      <w:lang w:eastAsia="de-DE"/>
    </w:rPr>
  </w:style>
  <w:style w:type="character" w:customStyle="1" w:styleId="Heading4Char">
    <w:name w:val="Heading 4 Char"/>
    <w:basedOn w:val="DefaultParagraphFont"/>
    <w:link w:val="Heading4"/>
    <w:rsid w:val="001E2B7D"/>
    <w:rPr>
      <w:rFonts w:ascii="Arial" w:hAnsi="Arial" w:cs="Times New Roman"/>
      <w:b/>
      <w:color w:val="000000" w:themeColor="text1"/>
      <w:kern w:val="28"/>
      <w:sz w:val="20"/>
      <w:szCs w:val="20"/>
      <w:lang w:eastAsia="de-DE"/>
    </w:rPr>
  </w:style>
  <w:style w:type="character" w:customStyle="1" w:styleId="Heading6Char">
    <w:name w:val="Heading 6 Char"/>
    <w:basedOn w:val="DefaultParagraphFont"/>
    <w:link w:val="Heading6"/>
    <w:rsid w:val="009C1F14"/>
    <w:rPr>
      <w:rFonts w:ascii="Arial" w:hAnsi="Arial" w:cs="Times New Roman"/>
      <w:i/>
      <w:sz w:val="20"/>
      <w:szCs w:val="20"/>
      <w:lang w:eastAsia="de-DE"/>
    </w:rPr>
  </w:style>
  <w:style w:type="character" w:customStyle="1" w:styleId="Heading7Char">
    <w:name w:val="Heading 7 Char"/>
    <w:basedOn w:val="DefaultParagraphFont"/>
    <w:link w:val="Heading7"/>
    <w:rsid w:val="009C1F14"/>
    <w:rPr>
      <w:rFonts w:ascii="Arial" w:hAnsi="Arial" w:cs="Times New Roman"/>
      <w:sz w:val="20"/>
      <w:szCs w:val="20"/>
      <w:lang w:eastAsia="de-DE"/>
    </w:rPr>
  </w:style>
  <w:style w:type="character" w:customStyle="1" w:styleId="Heading8Char">
    <w:name w:val="Heading 8 Char"/>
    <w:basedOn w:val="DefaultParagraphFont"/>
    <w:link w:val="Heading8"/>
    <w:rsid w:val="009C1F14"/>
    <w:rPr>
      <w:rFonts w:ascii="Arial" w:hAnsi="Arial" w:cs="Times New Roman"/>
      <w:i/>
      <w:sz w:val="20"/>
      <w:szCs w:val="20"/>
      <w:lang w:eastAsia="de-DE"/>
    </w:rPr>
  </w:style>
  <w:style w:type="character" w:customStyle="1" w:styleId="Heading9Char">
    <w:name w:val="Heading 9 Char"/>
    <w:basedOn w:val="DefaultParagraphFont"/>
    <w:link w:val="Heading9"/>
    <w:rsid w:val="009C1F14"/>
    <w:rPr>
      <w:rFonts w:ascii="Arial" w:hAnsi="Arial" w:cs="Times New Roman"/>
      <w:i/>
      <w:sz w:val="18"/>
      <w:szCs w:val="20"/>
      <w:lang w:eastAsia="de-DE"/>
    </w:rPr>
  </w:style>
  <w:style w:type="paragraph" w:styleId="TOC1">
    <w:name w:val="toc 1"/>
    <w:basedOn w:val="Normal"/>
    <w:next w:val="Normal"/>
    <w:autoRedefine/>
    <w:uiPriority w:val="39"/>
    <w:rsid w:val="00755851"/>
    <w:pPr>
      <w:tabs>
        <w:tab w:val="left" w:pos="851"/>
        <w:tab w:val="right" w:leader="dot" w:pos="9072"/>
      </w:tabs>
      <w:spacing w:after="60"/>
    </w:pPr>
  </w:style>
  <w:style w:type="paragraph" w:styleId="TOC2">
    <w:name w:val="toc 2"/>
    <w:basedOn w:val="TOC1"/>
    <w:next w:val="Normal"/>
    <w:autoRedefine/>
    <w:uiPriority w:val="39"/>
    <w:rsid w:val="00755851"/>
  </w:style>
  <w:style w:type="paragraph" w:styleId="TOC3">
    <w:name w:val="toc 3"/>
    <w:basedOn w:val="TOC2"/>
    <w:next w:val="Normal"/>
    <w:autoRedefine/>
    <w:uiPriority w:val="39"/>
    <w:rsid w:val="00FC1C21"/>
  </w:style>
  <w:style w:type="character" w:customStyle="1" w:styleId="vfg">
    <w:name w:val="vfg"/>
    <w:basedOn w:val="DefaultParagraphFont"/>
    <w:rsid w:val="002268F2"/>
    <w:rPr>
      <w:b/>
      <w:i/>
      <w:vanish/>
      <w:sz w:val="24"/>
    </w:rPr>
  </w:style>
  <w:style w:type="character" w:styleId="PlaceholderText">
    <w:name w:val="Placeholder Text"/>
    <w:basedOn w:val="DefaultParagraphFont"/>
    <w:uiPriority w:val="99"/>
    <w:semiHidden/>
    <w:rsid w:val="006A2935"/>
    <w:rPr>
      <w:color w:val="808080"/>
    </w:rPr>
  </w:style>
  <w:style w:type="paragraph" w:styleId="BalloonText">
    <w:name w:val="Balloon Text"/>
    <w:basedOn w:val="Normal"/>
    <w:link w:val="BalloonTextChar"/>
    <w:uiPriority w:val="99"/>
    <w:semiHidden/>
    <w:unhideWhenUsed/>
    <w:rsid w:val="006A293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935"/>
    <w:rPr>
      <w:rFonts w:ascii="Tahoma" w:hAnsi="Tahoma" w:cs="Tahoma"/>
      <w:sz w:val="16"/>
      <w:szCs w:val="16"/>
      <w:lang w:eastAsia="de-DE"/>
    </w:rPr>
  </w:style>
  <w:style w:type="paragraph" w:customStyle="1" w:styleId="Titelseite-Stand">
    <w:name w:val="Titelseite - Stand"/>
    <w:basedOn w:val="Normal"/>
    <w:link w:val="Titelseite-StandZchn"/>
    <w:qFormat/>
    <w:rsid w:val="00B725D6"/>
    <w:pPr>
      <w:spacing w:after="120"/>
    </w:pPr>
    <w:rPr>
      <w:color w:val="004975" w:themeColor="accent6"/>
    </w:rPr>
  </w:style>
  <w:style w:type="character" w:customStyle="1" w:styleId="Titelseite-StandZchn">
    <w:name w:val="Titelseite - Stand Zchn"/>
    <w:basedOn w:val="DefaultParagraphFont"/>
    <w:link w:val="Titelseite-Stand"/>
    <w:rsid w:val="00B725D6"/>
    <w:rPr>
      <w:rFonts w:ascii="Arial" w:hAnsi="Arial" w:cs="Times New Roman"/>
      <w:color w:val="004975" w:themeColor="accent6"/>
      <w:sz w:val="20"/>
      <w:szCs w:val="20"/>
      <w:lang w:eastAsia="de-DE"/>
    </w:rPr>
  </w:style>
  <w:style w:type="paragraph" w:styleId="ListParagraph">
    <w:name w:val="List Paragraph"/>
    <w:basedOn w:val="Normal"/>
    <w:link w:val="ListParagraphChar"/>
    <w:uiPriority w:val="34"/>
    <w:qFormat/>
    <w:rsid w:val="008048AA"/>
    <w:pPr>
      <w:ind w:left="720"/>
      <w:contextualSpacing/>
    </w:pPr>
  </w:style>
  <w:style w:type="paragraph" w:customStyle="1" w:styleId="Titelseite-berschrift1">
    <w:name w:val="Titelseite - Überschrift 1"/>
    <w:link w:val="Titelseite-berschrift1Zchn"/>
    <w:qFormat/>
    <w:rsid w:val="00B862F5"/>
    <w:pPr>
      <w:tabs>
        <w:tab w:val="left" w:pos="340"/>
      </w:tabs>
      <w:spacing w:line="240" w:lineRule="auto"/>
    </w:pPr>
    <w:rPr>
      <w:rFonts w:ascii="Arial" w:hAnsi="Arial" w:cs="Times New Roman"/>
      <w:b/>
      <w:color w:val="004975" w:themeColor="accent6"/>
      <w:kern w:val="28"/>
      <w:sz w:val="28"/>
      <w:szCs w:val="20"/>
      <w:lang w:eastAsia="de-DE"/>
    </w:rPr>
  </w:style>
  <w:style w:type="paragraph" w:customStyle="1" w:styleId="berschrift2Titelseite">
    <w:name w:val="Überschrift 2 Titelseite"/>
    <w:link w:val="berschrift2TitelseiteZchn"/>
    <w:qFormat/>
    <w:rsid w:val="009C1F14"/>
    <w:pPr>
      <w:spacing w:after="140" w:line="240" w:lineRule="auto"/>
    </w:pPr>
    <w:rPr>
      <w:rFonts w:ascii="Arial" w:hAnsi="Arial" w:cs="Times New Roman"/>
      <w:color w:val="004975" w:themeColor="accent6"/>
      <w:kern w:val="28"/>
      <w:sz w:val="28"/>
      <w:szCs w:val="20"/>
      <w:lang w:eastAsia="de-DE"/>
    </w:rPr>
  </w:style>
  <w:style w:type="character" w:customStyle="1" w:styleId="Titelseite-berschrift1Zchn">
    <w:name w:val="Titelseite - Überschrift 1 Zchn"/>
    <w:basedOn w:val="Heading1Char"/>
    <w:link w:val="Titelseite-berschrift1"/>
    <w:rsid w:val="00B862F5"/>
    <w:rPr>
      <w:rFonts w:ascii="Arial" w:hAnsi="Arial" w:cs="Times New Roman"/>
      <w:b/>
      <w:color w:val="004975" w:themeColor="accent6"/>
      <w:kern w:val="28"/>
      <w:sz w:val="28"/>
      <w:szCs w:val="20"/>
      <w:lang w:eastAsia="de-DE"/>
    </w:rPr>
  </w:style>
  <w:style w:type="paragraph" w:customStyle="1" w:styleId="Aufzhlung-Ebene1">
    <w:name w:val="Aufzählung - Ebene 1"/>
    <w:basedOn w:val="ListParagraph"/>
    <w:link w:val="Aufzhlung-Ebene1Zchn"/>
    <w:qFormat/>
    <w:rsid w:val="00B11B7B"/>
    <w:pPr>
      <w:numPr>
        <w:numId w:val="36"/>
      </w:numPr>
      <w:spacing w:after="60" w:line="240" w:lineRule="auto"/>
      <w:contextualSpacing w:val="0"/>
    </w:pPr>
  </w:style>
  <w:style w:type="character" w:customStyle="1" w:styleId="berschrift2TitelseiteZchn">
    <w:name w:val="Überschrift 2 Titelseite Zchn"/>
    <w:basedOn w:val="Heading2Char"/>
    <w:link w:val="berschrift2Titelseite"/>
    <w:rsid w:val="009C1F14"/>
    <w:rPr>
      <w:rFonts w:ascii="Arial" w:hAnsi="Arial" w:cs="Times New Roman"/>
      <w:b w:val="0"/>
      <w:color w:val="004975" w:themeColor="accent6"/>
      <w:kern w:val="28"/>
      <w:sz w:val="28"/>
      <w:szCs w:val="20"/>
      <w:lang w:eastAsia="de-DE"/>
    </w:rPr>
  </w:style>
  <w:style w:type="paragraph" w:customStyle="1" w:styleId="Hervorheben">
    <w:name w:val="Hervorheben"/>
    <w:basedOn w:val="Normal"/>
    <w:link w:val="HervorhebenZchn"/>
    <w:rsid w:val="00E04C93"/>
    <w:pPr>
      <w:spacing w:after="120"/>
    </w:pPr>
    <w:rPr>
      <w:b/>
      <w:color w:val="004975" w:themeColor="accent6"/>
    </w:rPr>
  </w:style>
  <w:style w:type="character" w:customStyle="1" w:styleId="HervorhebenZchn">
    <w:name w:val="Hervorheben Zchn"/>
    <w:basedOn w:val="DefaultParagraphFont"/>
    <w:link w:val="Hervorheben"/>
    <w:rsid w:val="00E04C93"/>
    <w:rPr>
      <w:rFonts w:ascii="Arial" w:hAnsi="Arial" w:cs="Times New Roman"/>
      <w:b/>
      <w:color w:val="004975" w:themeColor="accent6"/>
      <w:sz w:val="20"/>
      <w:szCs w:val="20"/>
      <w:lang w:eastAsia="de-DE"/>
    </w:rPr>
  </w:style>
  <w:style w:type="character" w:customStyle="1" w:styleId="Aufzhlung-Ebene1Zchn">
    <w:name w:val="Aufzählung - Ebene 1 Zchn"/>
    <w:basedOn w:val="ListParagraphChar"/>
    <w:link w:val="Aufzhlung-Ebene1"/>
    <w:rsid w:val="00B11B7B"/>
    <w:rPr>
      <w:rFonts w:ascii="Arial" w:hAnsi="Arial" w:cs="Times New Roman"/>
      <w:sz w:val="20"/>
      <w:szCs w:val="20"/>
      <w:lang w:eastAsia="de-DE"/>
    </w:rPr>
  </w:style>
  <w:style w:type="table" w:styleId="TableGrid">
    <w:name w:val="Table Grid"/>
    <w:basedOn w:val="TableNormal"/>
    <w:uiPriority w:val="59"/>
    <w:rsid w:val="006F1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126DA"/>
    <w:rPr>
      <w:rFonts w:ascii="Arial" w:hAnsi="Arial" w:cs="Times New Roman"/>
      <w:sz w:val="20"/>
      <w:szCs w:val="20"/>
      <w:lang w:eastAsia="de-DE"/>
    </w:rPr>
  </w:style>
  <w:style w:type="paragraph" w:styleId="ListNumber2">
    <w:name w:val="List Number 2"/>
    <w:basedOn w:val="Normal"/>
    <w:uiPriority w:val="99"/>
    <w:rsid w:val="00CF6107"/>
    <w:pPr>
      <w:spacing w:after="240" w:line="230" w:lineRule="atLeast"/>
      <w:ind w:left="400" w:hanging="400"/>
    </w:pPr>
    <w:rPr>
      <w:rFonts w:eastAsia="MS Mincho"/>
      <w:lang w:eastAsia="fr-FR"/>
    </w:rPr>
  </w:style>
  <w:style w:type="paragraph" w:customStyle="1" w:styleId="Tabletext10">
    <w:name w:val="Table text (10)"/>
    <w:basedOn w:val="Normal"/>
    <w:uiPriority w:val="99"/>
    <w:rsid w:val="00CF6107"/>
    <w:pPr>
      <w:spacing w:before="60" w:after="60" w:line="230" w:lineRule="atLeast"/>
    </w:pPr>
    <w:rPr>
      <w:rFonts w:eastAsia="MS Mincho"/>
      <w:lang w:eastAsia="fr-FR"/>
    </w:rPr>
  </w:style>
  <w:style w:type="paragraph" w:styleId="Caption">
    <w:name w:val="caption"/>
    <w:basedOn w:val="Normal"/>
    <w:next w:val="Normal"/>
    <w:link w:val="CaptionChar"/>
    <w:uiPriority w:val="35"/>
    <w:unhideWhenUsed/>
    <w:rsid w:val="00F00DD8"/>
    <w:pPr>
      <w:spacing w:after="120" w:line="240" w:lineRule="auto"/>
    </w:pPr>
    <w:rPr>
      <w:b/>
      <w:bCs/>
      <w:color w:val="004975" w:themeColor="accent6"/>
      <w:sz w:val="18"/>
      <w:szCs w:val="18"/>
    </w:rPr>
  </w:style>
  <w:style w:type="table" w:styleId="MediumShading1-Accent1">
    <w:name w:val="Medium Shading 1 Accent 1"/>
    <w:basedOn w:val="TableNormal"/>
    <w:uiPriority w:val="63"/>
    <w:rsid w:val="00E70783"/>
    <w:pPr>
      <w:spacing w:after="0" w:line="240" w:lineRule="auto"/>
    </w:pPr>
    <w:tblPr>
      <w:tblStyleRowBandSize w:val="1"/>
      <w:tblStyleColBandSize w:val="1"/>
      <w:tblBorders>
        <w:top w:val="single" w:sz="8"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single" w:sz="8" w:space="0" w:color="9EC8DB" w:themeColor="accent1" w:themeTint="BF"/>
      </w:tblBorders>
    </w:tblPr>
    <w:tblStylePr w:type="firstRow">
      <w:pPr>
        <w:spacing w:before="0" w:after="0" w:line="240" w:lineRule="auto"/>
      </w:pPr>
      <w:rPr>
        <w:b/>
        <w:bCs/>
        <w:color w:val="FFFFFF" w:themeColor="background1"/>
      </w:rPr>
      <w:tblPr/>
      <w:tcPr>
        <w:tcBorders>
          <w:top w:val="single" w:sz="8"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nil"/>
          <w:insideV w:val="nil"/>
        </w:tcBorders>
        <w:shd w:val="clear" w:color="auto" w:fill="7EB6CF" w:themeFill="accent1"/>
      </w:tcPr>
    </w:tblStylePr>
    <w:tblStylePr w:type="lastRow">
      <w:pPr>
        <w:spacing w:before="0" w:after="0" w:line="240" w:lineRule="auto"/>
      </w:pPr>
      <w:rPr>
        <w:b/>
        <w:bCs/>
      </w:rPr>
      <w:tblPr/>
      <w:tcPr>
        <w:tcBorders>
          <w:top w:val="double" w:sz="6"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EECF3" w:themeFill="accent1" w:themeFillTint="3F"/>
      </w:tcPr>
    </w:tblStylePr>
    <w:tblStylePr w:type="band1Horz">
      <w:tblPr/>
      <w:tcPr>
        <w:tcBorders>
          <w:insideH w:val="nil"/>
          <w:insideV w:val="nil"/>
        </w:tcBorders>
        <w:shd w:val="clear" w:color="auto" w:fill="DEECF3" w:themeFill="accent1" w:themeFillTint="3F"/>
      </w:tcPr>
    </w:tblStylePr>
    <w:tblStylePr w:type="band2Horz">
      <w:tblPr/>
      <w:tcPr>
        <w:tcBorders>
          <w:insideH w:val="nil"/>
          <w:insideV w:val="nil"/>
        </w:tcBorders>
      </w:tcPr>
    </w:tblStylePr>
  </w:style>
  <w:style w:type="table" w:styleId="LightShading">
    <w:name w:val="Light Shading"/>
    <w:basedOn w:val="TableNormal"/>
    <w:uiPriority w:val="60"/>
    <w:rsid w:val="006F105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enabsatzTabelle">
    <w:name w:val="Listenabsatz Tabelle"/>
    <w:basedOn w:val="ListParagraph"/>
    <w:link w:val="ListenabsatzTabelleZchn"/>
    <w:rsid w:val="00041C3D"/>
    <w:pPr>
      <w:numPr>
        <w:numId w:val="19"/>
      </w:numPr>
      <w:spacing w:line="240" w:lineRule="auto"/>
      <w:ind w:left="227" w:hanging="227"/>
    </w:pPr>
    <w:rPr>
      <w:rFonts w:cs="Arial"/>
      <w:sz w:val="16"/>
      <w:szCs w:val="16"/>
    </w:rPr>
  </w:style>
  <w:style w:type="character" w:styleId="Strong">
    <w:name w:val="Strong"/>
    <w:basedOn w:val="DefaultParagraphFont"/>
    <w:uiPriority w:val="22"/>
    <w:qFormat/>
    <w:rsid w:val="00041C3D"/>
    <w:rPr>
      <w:b/>
      <w:bCs/>
    </w:rPr>
  </w:style>
  <w:style w:type="character" w:customStyle="1" w:styleId="ListenabsatzTabelleZchn">
    <w:name w:val="Listenabsatz Tabelle Zchn"/>
    <w:basedOn w:val="ListParagraphChar"/>
    <w:link w:val="ListenabsatzTabelle"/>
    <w:rsid w:val="00041C3D"/>
    <w:rPr>
      <w:rFonts w:ascii="Arial" w:hAnsi="Arial" w:cs="Arial"/>
      <w:sz w:val="16"/>
      <w:szCs w:val="16"/>
      <w:lang w:eastAsia="de-DE"/>
    </w:rPr>
  </w:style>
  <w:style w:type="paragraph" w:customStyle="1" w:styleId="ListenelementTabelleEbene2">
    <w:name w:val="Listenelement Tabelle Ebene 2"/>
    <w:basedOn w:val="Normal"/>
    <w:link w:val="ListenelementTabelleEbene2Zchn"/>
    <w:rsid w:val="00D66536"/>
    <w:pPr>
      <w:spacing w:before="40" w:after="20" w:line="240" w:lineRule="auto"/>
      <w:ind w:left="242"/>
    </w:pPr>
    <w:rPr>
      <w:rFonts w:cs="Arial"/>
      <w:sz w:val="16"/>
      <w:szCs w:val="16"/>
    </w:rPr>
  </w:style>
  <w:style w:type="character" w:customStyle="1" w:styleId="ListenelementTabelleEbene2Zchn">
    <w:name w:val="Listenelement Tabelle Ebene 2 Zchn"/>
    <w:basedOn w:val="DefaultParagraphFont"/>
    <w:link w:val="ListenelementTabelleEbene2"/>
    <w:rsid w:val="00D66536"/>
    <w:rPr>
      <w:rFonts w:ascii="Arial" w:hAnsi="Arial" w:cs="Arial"/>
      <w:sz w:val="16"/>
      <w:szCs w:val="16"/>
      <w:lang w:eastAsia="de-DE"/>
    </w:rPr>
  </w:style>
  <w:style w:type="character" w:customStyle="1" w:styleId="CaptionChar">
    <w:name w:val="Caption Char"/>
    <w:basedOn w:val="DefaultParagraphFont"/>
    <w:link w:val="Caption"/>
    <w:uiPriority w:val="35"/>
    <w:rsid w:val="00F00DD8"/>
    <w:rPr>
      <w:rFonts w:ascii="Arial" w:hAnsi="Arial" w:cs="Times New Roman"/>
      <w:b/>
      <w:bCs/>
      <w:color w:val="004975" w:themeColor="accent6"/>
      <w:sz w:val="18"/>
      <w:szCs w:val="18"/>
      <w:lang w:eastAsia="de-DE"/>
    </w:rPr>
  </w:style>
  <w:style w:type="table" w:customStyle="1" w:styleId="DIBt-Tabelle">
    <w:name w:val="DIBt-Tabelle"/>
    <w:basedOn w:val="TableNormal"/>
    <w:uiPriority w:val="99"/>
    <w:rsid w:val="009A331B"/>
    <w:pPr>
      <w:spacing w:before="100" w:after="0" w:line="240" w:lineRule="auto"/>
      <w:ind w:left="113" w:right="113"/>
    </w:pPr>
    <w:rPr>
      <w:rFonts w:ascii="Arial" w:hAnsi="Arial"/>
      <w:sz w:val="16"/>
    </w:rPr>
    <w:tblPr>
      <w:tblBorders>
        <w:insideH w:val="single" w:sz="2" w:space="0" w:color="595959" w:themeColor="text1" w:themeTint="A6"/>
        <w:insideV w:val="single" w:sz="2" w:space="0" w:color="595959" w:themeColor="text1" w:themeTint="A6"/>
      </w:tblBorders>
      <w:tblCellMar>
        <w:left w:w="0" w:type="dxa"/>
        <w:right w:w="0" w:type="dxa"/>
      </w:tblCellMar>
    </w:tblPr>
    <w:trPr>
      <w:cantSplit/>
    </w:trPr>
    <w:tblStylePr w:type="firstRow">
      <w:rPr>
        <w:b/>
        <w:color w:val="000000" w:themeColor="text1"/>
      </w:rPr>
      <w:tblPr/>
      <w:tcPr>
        <w:tcBorders>
          <w:top w:val="nil"/>
          <w:left w:val="nil"/>
          <w:bottom w:val="single" w:sz="2" w:space="0" w:color="595959" w:themeColor="text1" w:themeTint="A6"/>
          <w:right w:val="nil"/>
          <w:insideH w:val="nil"/>
          <w:insideV w:val="single" w:sz="2" w:space="0" w:color="595959" w:themeColor="text1" w:themeTint="A6"/>
          <w:tl2br w:val="nil"/>
          <w:tr2bl w:val="nil"/>
        </w:tcBorders>
        <w:shd w:val="clear" w:color="auto" w:fill="E9E9E9"/>
      </w:tcPr>
    </w:tblStylePr>
    <w:tblStylePr w:type="lastRow">
      <w:rPr>
        <w:b/>
      </w:rPr>
      <w:tblPr/>
      <w:tcPr>
        <w:shd w:val="clear" w:color="auto" w:fill="C5D9E5"/>
      </w:tcPr>
    </w:tblStylePr>
    <w:tblStylePr w:type="firstCol">
      <w:rPr>
        <w:rFonts w:asciiTheme="minorHAnsi" w:hAnsiTheme="minorHAnsi"/>
        <w:b w:val="0"/>
        <w:color w:val="auto"/>
        <w:sz w:val="20"/>
      </w:rPr>
      <w:tblPr/>
      <w:tcPr>
        <w:tcBorders>
          <w:insideH w:val="nil"/>
          <w:insideV w:val="nil"/>
        </w:tcBorders>
        <w:shd w:val="clear" w:color="auto" w:fill="E9E9E9"/>
      </w:tcPr>
    </w:tblStylePr>
    <w:tblStylePr w:type="lastCol">
      <w:rPr>
        <w:b/>
      </w:rPr>
    </w:tblStylePr>
  </w:style>
  <w:style w:type="paragraph" w:customStyle="1" w:styleId="RoteAuszeichnung">
    <w:name w:val="Rote Auszeichnung"/>
    <w:basedOn w:val="Normal"/>
    <w:link w:val="RoteAuszeichnungZchn"/>
    <w:qFormat/>
    <w:rsid w:val="00777A11"/>
    <w:rPr>
      <w:color w:val="A42336"/>
    </w:rPr>
  </w:style>
  <w:style w:type="character" w:customStyle="1" w:styleId="RoteAuszeichnungZchn">
    <w:name w:val="Rote Auszeichnung Zchn"/>
    <w:basedOn w:val="DefaultParagraphFont"/>
    <w:link w:val="RoteAuszeichnung"/>
    <w:rsid w:val="00777A11"/>
    <w:rPr>
      <w:rFonts w:ascii="Arial" w:hAnsi="Arial" w:cs="Times New Roman"/>
      <w:color w:val="A42336"/>
      <w:sz w:val="20"/>
      <w:szCs w:val="20"/>
      <w:lang w:eastAsia="de-DE"/>
    </w:rPr>
  </w:style>
  <w:style w:type="paragraph" w:customStyle="1" w:styleId="Tabellentext">
    <w:name w:val="Tabellentext"/>
    <w:basedOn w:val="Normal"/>
    <w:link w:val="TabellentextZchn"/>
    <w:qFormat/>
    <w:rsid w:val="006F0453"/>
    <w:pPr>
      <w:spacing w:before="100" w:after="80" w:line="240" w:lineRule="auto"/>
      <w:ind w:left="113" w:right="113"/>
      <w:jc w:val="left"/>
    </w:pPr>
    <w:rPr>
      <w:sz w:val="18"/>
    </w:rPr>
  </w:style>
  <w:style w:type="character" w:customStyle="1" w:styleId="TabellentextZchn">
    <w:name w:val="Tabellentext Zchn"/>
    <w:basedOn w:val="DefaultParagraphFont"/>
    <w:link w:val="Tabellentext"/>
    <w:rsid w:val="006F0453"/>
    <w:rPr>
      <w:rFonts w:ascii="Arial" w:hAnsi="Arial" w:cs="Times New Roman"/>
      <w:sz w:val="18"/>
      <w:szCs w:val="20"/>
      <w:lang w:eastAsia="de-DE"/>
    </w:rPr>
  </w:style>
  <w:style w:type="paragraph" w:customStyle="1" w:styleId="TabellentextGrau">
    <w:name w:val="Tabellentext Grau"/>
    <w:basedOn w:val="Normal"/>
    <w:link w:val="TabellentextGrauZchn"/>
    <w:qFormat/>
    <w:rsid w:val="0012533A"/>
    <w:pPr>
      <w:spacing w:before="100" w:after="80" w:line="240" w:lineRule="auto"/>
      <w:ind w:left="113" w:right="113"/>
      <w:jc w:val="center"/>
    </w:pPr>
    <w:rPr>
      <w:rFonts w:cs="Arial"/>
      <w:b/>
      <w:color w:val="404040" w:themeColor="text1" w:themeTint="BF"/>
      <w:sz w:val="18"/>
      <w:szCs w:val="16"/>
    </w:rPr>
  </w:style>
  <w:style w:type="character" w:customStyle="1" w:styleId="TabellentextGrauZchn">
    <w:name w:val="Tabellentext Grau Zchn"/>
    <w:basedOn w:val="DefaultParagraphFont"/>
    <w:link w:val="TabellentextGrau"/>
    <w:rsid w:val="0012533A"/>
    <w:rPr>
      <w:rFonts w:ascii="Arial" w:hAnsi="Arial" w:cs="Arial"/>
      <w:b/>
      <w:color w:val="404040" w:themeColor="text1" w:themeTint="BF"/>
      <w:sz w:val="18"/>
      <w:szCs w:val="16"/>
      <w:lang w:eastAsia="de-DE"/>
    </w:rPr>
  </w:style>
  <w:style w:type="paragraph" w:customStyle="1" w:styleId="Tabellentextzentriert">
    <w:name w:val="Tabellentext zentriert"/>
    <w:basedOn w:val="Normal"/>
    <w:link w:val="TabellentextzentriertZchn"/>
    <w:qFormat/>
    <w:rsid w:val="0012533A"/>
    <w:pPr>
      <w:spacing w:before="100" w:after="80" w:line="240" w:lineRule="auto"/>
      <w:ind w:left="113" w:right="113"/>
      <w:jc w:val="center"/>
    </w:pPr>
    <w:rPr>
      <w:rFonts w:cs="Arial"/>
      <w:sz w:val="18"/>
      <w:szCs w:val="16"/>
    </w:rPr>
  </w:style>
  <w:style w:type="character" w:customStyle="1" w:styleId="TabellentextzentriertZchn">
    <w:name w:val="Tabellentext zentriert Zchn"/>
    <w:basedOn w:val="DefaultParagraphFont"/>
    <w:link w:val="Tabellentextzentriert"/>
    <w:rsid w:val="0012533A"/>
    <w:rPr>
      <w:rFonts w:ascii="Arial" w:hAnsi="Arial" w:cs="Arial"/>
      <w:sz w:val="18"/>
      <w:szCs w:val="16"/>
      <w:lang w:eastAsia="de-DE"/>
    </w:rPr>
  </w:style>
  <w:style w:type="paragraph" w:customStyle="1" w:styleId="Tabellentextblau">
    <w:name w:val="Tabellentextblau"/>
    <w:basedOn w:val="Normal"/>
    <w:link w:val="TabellentextblauZchn"/>
    <w:qFormat/>
    <w:rsid w:val="0012533A"/>
    <w:pPr>
      <w:spacing w:before="100" w:after="80" w:line="240" w:lineRule="auto"/>
      <w:ind w:left="113" w:right="113"/>
      <w:jc w:val="center"/>
    </w:pPr>
    <w:rPr>
      <w:rFonts w:cs="Arial"/>
      <w:b/>
      <w:color w:val="004975" w:themeColor="accent6"/>
      <w:sz w:val="18"/>
      <w:szCs w:val="16"/>
    </w:rPr>
  </w:style>
  <w:style w:type="character" w:customStyle="1" w:styleId="TabellentextblauZchn">
    <w:name w:val="Tabellentextblau Zchn"/>
    <w:basedOn w:val="DefaultParagraphFont"/>
    <w:link w:val="Tabellentextblau"/>
    <w:rsid w:val="0012533A"/>
    <w:rPr>
      <w:rFonts w:ascii="Arial" w:hAnsi="Arial" w:cs="Arial"/>
      <w:b/>
      <w:color w:val="004975" w:themeColor="accent6"/>
      <w:sz w:val="18"/>
      <w:szCs w:val="16"/>
      <w:lang w:eastAsia="de-DE"/>
    </w:rPr>
  </w:style>
  <w:style w:type="table" w:styleId="LightList-Accent5">
    <w:name w:val="Light List Accent 5"/>
    <w:basedOn w:val="TableNormal"/>
    <w:uiPriority w:val="61"/>
    <w:rsid w:val="009A331B"/>
    <w:pPr>
      <w:spacing w:after="0" w:line="240" w:lineRule="auto"/>
    </w:pPr>
    <w:tblPr>
      <w:tblStyleRowBandSize w:val="1"/>
      <w:tblStyleColBandSize w:val="1"/>
      <w:tblBorders>
        <w:top w:val="single" w:sz="8" w:space="0" w:color="EB9A3F" w:themeColor="accent5"/>
        <w:left w:val="single" w:sz="8" w:space="0" w:color="EB9A3F" w:themeColor="accent5"/>
        <w:bottom w:val="single" w:sz="8" w:space="0" w:color="EB9A3F" w:themeColor="accent5"/>
        <w:right w:val="single" w:sz="8" w:space="0" w:color="EB9A3F" w:themeColor="accent5"/>
      </w:tblBorders>
    </w:tblPr>
    <w:tblStylePr w:type="firstRow">
      <w:pPr>
        <w:spacing w:before="0" w:after="0" w:line="240" w:lineRule="auto"/>
      </w:pPr>
      <w:rPr>
        <w:b/>
        <w:bCs/>
        <w:color w:val="FFFFFF" w:themeColor="background1"/>
      </w:rPr>
      <w:tblPr/>
      <w:tcPr>
        <w:shd w:val="clear" w:color="auto" w:fill="EB9A3F" w:themeFill="accent5"/>
      </w:tcPr>
    </w:tblStylePr>
    <w:tblStylePr w:type="lastRow">
      <w:pPr>
        <w:spacing w:before="0" w:after="0" w:line="240" w:lineRule="auto"/>
      </w:pPr>
      <w:rPr>
        <w:b/>
        <w:bCs/>
      </w:rPr>
      <w:tblPr/>
      <w:tcPr>
        <w:tcBorders>
          <w:top w:val="double" w:sz="6" w:space="0" w:color="EB9A3F" w:themeColor="accent5"/>
          <w:left w:val="single" w:sz="8" w:space="0" w:color="EB9A3F" w:themeColor="accent5"/>
          <w:bottom w:val="single" w:sz="8" w:space="0" w:color="EB9A3F" w:themeColor="accent5"/>
          <w:right w:val="single" w:sz="8" w:space="0" w:color="EB9A3F" w:themeColor="accent5"/>
        </w:tcBorders>
      </w:tcPr>
    </w:tblStylePr>
    <w:tblStylePr w:type="firstCol">
      <w:rPr>
        <w:b/>
        <w:bCs/>
      </w:rPr>
    </w:tblStylePr>
    <w:tblStylePr w:type="lastCol">
      <w:rPr>
        <w:b/>
        <w:bCs/>
      </w:rPr>
    </w:tblStylePr>
    <w:tblStylePr w:type="band1Vert">
      <w:tblPr/>
      <w:tcPr>
        <w:tcBorders>
          <w:top w:val="single" w:sz="8" w:space="0" w:color="EB9A3F" w:themeColor="accent5"/>
          <w:left w:val="single" w:sz="8" w:space="0" w:color="EB9A3F" w:themeColor="accent5"/>
          <w:bottom w:val="single" w:sz="8" w:space="0" w:color="EB9A3F" w:themeColor="accent5"/>
          <w:right w:val="single" w:sz="8" w:space="0" w:color="EB9A3F" w:themeColor="accent5"/>
        </w:tcBorders>
      </w:tcPr>
    </w:tblStylePr>
    <w:tblStylePr w:type="band1Horz">
      <w:tblPr/>
      <w:tcPr>
        <w:tcBorders>
          <w:top w:val="single" w:sz="8" w:space="0" w:color="EB9A3F" w:themeColor="accent5"/>
          <w:left w:val="single" w:sz="8" w:space="0" w:color="EB9A3F" w:themeColor="accent5"/>
          <w:bottom w:val="single" w:sz="8" w:space="0" w:color="EB9A3F" w:themeColor="accent5"/>
          <w:right w:val="single" w:sz="8" w:space="0" w:color="EB9A3F" w:themeColor="accent5"/>
        </w:tcBorders>
      </w:tcPr>
    </w:tblStylePr>
  </w:style>
  <w:style w:type="paragraph" w:styleId="TableofFigures">
    <w:name w:val="table of figures"/>
    <w:basedOn w:val="Normal"/>
    <w:next w:val="Normal"/>
    <w:uiPriority w:val="99"/>
    <w:unhideWhenUsed/>
    <w:rsid w:val="00465FFE"/>
    <w:pPr>
      <w:spacing w:after="60"/>
    </w:pPr>
  </w:style>
  <w:style w:type="paragraph" w:customStyle="1" w:styleId="berschriftnichtnummeriert">
    <w:name w:val="Überschrift nicht nummeriert"/>
    <w:link w:val="berschriftnichtnummeriertZchn"/>
    <w:qFormat/>
    <w:rsid w:val="009C1F14"/>
    <w:rPr>
      <w:rFonts w:ascii="Arial" w:hAnsi="Arial" w:cs="Times New Roman"/>
      <w:b/>
      <w:color w:val="404040" w:themeColor="text1" w:themeTint="BF"/>
      <w:kern w:val="28"/>
      <w:sz w:val="24"/>
      <w:szCs w:val="20"/>
      <w:lang w:eastAsia="de-DE"/>
    </w:rPr>
  </w:style>
  <w:style w:type="character" w:customStyle="1" w:styleId="berschriftnichtnummeriertZchn">
    <w:name w:val="Überschrift nicht nummeriert Zchn"/>
    <w:basedOn w:val="Heading1Char"/>
    <w:link w:val="berschriftnichtnummeriert"/>
    <w:rsid w:val="009C1F14"/>
    <w:rPr>
      <w:rFonts w:ascii="Arial" w:hAnsi="Arial" w:cs="Times New Roman"/>
      <w:b/>
      <w:color w:val="404040" w:themeColor="text1" w:themeTint="BF"/>
      <w:kern w:val="28"/>
      <w:sz w:val="24"/>
      <w:szCs w:val="20"/>
      <w:lang w:eastAsia="de-DE"/>
    </w:rPr>
  </w:style>
  <w:style w:type="paragraph" w:customStyle="1" w:styleId="Aufzhlung-Ebene2">
    <w:name w:val="Aufzählung - Ebene 2"/>
    <w:basedOn w:val="ListParagraph"/>
    <w:link w:val="Aufzhlung-Ebene2Zchn"/>
    <w:rsid w:val="00B11B7B"/>
    <w:pPr>
      <w:numPr>
        <w:ilvl w:val="1"/>
        <w:numId w:val="36"/>
      </w:numPr>
      <w:spacing w:after="60" w:line="240" w:lineRule="auto"/>
      <w:contextualSpacing w:val="0"/>
    </w:pPr>
  </w:style>
  <w:style w:type="character" w:customStyle="1" w:styleId="Aufzhlung-Ebene2Zchn">
    <w:name w:val="Aufzählung - Ebene 2 Zchn"/>
    <w:basedOn w:val="ListParagraphChar"/>
    <w:link w:val="Aufzhlung-Ebene2"/>
    <w:rsid w:val="00B11B7B"/>
    <w:rPr>
      <w:rFonts w:ascii="Arial" w:hAnsi="Arial" w:cs="Times New Roman"/>
      <w:sz w:val="20"/>
      <w:szCs w:val="20"/>
      <w:lang w:eastAsia="de-DE"/>
    </w:rPr>
  </w:style>
  <w:style w:type="paragraph" w:customStyle="1" w:styleId="Aufzhlung-Ebene3">
    <w:name w:val="Aufzählung - Ebene 3"/>
    <w:basedOn w:val="ListParagraph"/>
    <w:link w:val="Aufzhlung-Ebene3Zchn"/>
    <w:rsid w:val="00B11B7B"/>
    <w:pPr>
      <w:numPr>
        <w:ilvl w:val="2"/>
        <w:numId w:val="36"/>
      </w:numPr>
      <w:spacing w:after="60" w:line="240" w:lineRule="auto"/>
      <w:contextualSpacing w:val="0"/>
    </w:pPr>
  </w:style>
  <w:style w:type="character" w:customStyle="1" w:styleId="Aufzhlung-Ebene3Zchn">
    <w:name w:val="Aufzählung - Ebene 3 Zchn"/>
    <w:basedOn w:val="ListParagraphChar"/>
    <w:link w:val="Aufzhlung-Ebene3"/>
    <w:rsid w:val="00B11B7B"/>
    <w:rPr>
      <w:rFonts w:ascii="Arial" w:hAnsi="Arial" w:cs="Times New Roman"/>
      <w:sz w:val="20"/>
      <w:szCs w:val="20"/>
      <w:lang w:eastAsia="de-DE"/>
    </w:rPr>
  </w:style>
  <w:style w:type="paragraph" w:customStyle="1" w:styleId="Aufzhlung-Ebene4">
    <w:name w:val="Aufzählung - Ebene 4"/>
    <w:basedOn w:val="ListParagraph"/>
    <w:link w:val="Aufzhlung-Ebene4Zchn"/>
    <w:rsid w:val="00B11B7B"/>
    <w:pPr>
      <w:numPr>
        <w:ilvl w:val="3"/>
        <w:numId w:val="36"/>
      </w:numPr>
      <w:spacing w:after="60" w:line="240" w:lineRule="auto"/>
      <w:contextualSpacing w:val="0"/>
    </w:pPr>
  </w:style>
  <w:style w:type="character" w:customStyle="1" w:styleId="Aufzhlung-Ebene4Zchn">
    <w:name w:val="Aufzählung - Ebene 4 Zchn"/>
    <w:basedOn w:val="ListParagraphChar"/>
    <w:link w:val="Aufzhlung-Ebene4"/>
    <w:rsid w:val="00B11B7B"/>
    <w:rPr>
      <w:rFonts w:ascii="Arial" w:hAnsi="Arial" w:cs="Times New Roman"/>
      <w:sz w:val="20"/>
      <w:szCs w:val="20"/>
      <w:lang w:eastAsia="de-DE"/>
    </w:rPr>
  </w:style>
  <w:style w:type="paragraph" w:styleId="TOC4">
    <w:name w:val="toc 4"/>
    <w:basedOn w:val="TOC3"/>
    <w:next w:val="Normal"/>
    <w:autoRedefine/>
    <w:uiPriority w:val="39"/>
    <w:unhideWhenUsed/>
    <w:rsid w:val="00755851"/>
  </w:style>
  <w:style w:type="paragraph" w:customStyle="1" w:styleId="ImpressumLang">
    <w:name w:val="Impressum_Lang"/>
    <w:basedOn w:val="Normal"/>
    <w:link w:val="ImpressumLangZchn"/>
    <w:qFormat/>
    <w:rsid w:val="00447A60"/>
    <w:pPr>
      <w:jc w:val="left"/>
    </w:pPr>
    <w:rPr>
      <w:color w:val="004975" w:themeColor="accent6"/>
      <w:sz w:val="16"/>
      <w:szCs w:val="16"/>
    </w:rPr>
  </w:style>
  <w:style w:type="character" w:customStyle="1" w:styleId="ImpressumLangZchn">
    <w:name w:val="Impressum_Lang Zchn"/>
    <w:basedOn w:val="DefaultParagraphFont"/>
    <w:link w:val="ImpressumLang"/>
    <w:rsid w:val="00447A60"/>
    <w:rPr>
      <w:rFonts w:ascii="Arial" w:hAnsi="Arial" w:cs="Times New Roman"/>
      <w:color w:val="004975" w:themeColor="accent6"/>
      <w:sz w:val="16"/>
      <w:szCs w:val="16"/>
      <w:lang w:eastAsia="de-DE"/>
    </w:rPr>
  </w:style>
  <w:style w:type="paragraph" w:styleId="BodyText2">
    <w:name w:val="Body Text 2"/>
    <w:basedOn w:val="Normal"/>
    <w:link w:val="BodyText2Char"/>
    <w:rsid w:val="00397B79"/>
    <w:pPr>
      <w:spacing w:after="120" w:line="480" w:lineRule="auto"/>
      <w:jc w:val="left"/>
    </w:pPr>
    <w:rPr>
      <w:rFonts w:ascii="Times New Roman" w:hAnsi="Times New Roman"/>
      <w:sz w:val="24"/>
      <w:szCs w:val="24"/>
    </w:rPr>
  </w:style>
  <w:style w:type="character" w:customStyle="1" w:styleId="BodyText2Char">
    <w:name w:val="Body Text 2 Char"/>
    <w:basedOn w:val="DefaultParagraphFont"/>
    <w:link w:val="BodyText2"/>
    <w:rsid w:val="00397B79"/>
    <w:rPr>
      <w:rFonts w:ascii="Times New Roman" w:hAnsi="Times New Roman" w:cs="Times New Roman"/>
      <w:sz w:val="24"/>
      <w:szCs w:val="24"/>
      <w:lang w:eastAsia="de-DE"/>
    </w:rPr>
  </w:style>
  <w:style w:type="paragraph" w:customStyle="1" w:styleId="EinfacherAbsatz">
    <w:name w:val="[Einfacher Absatz]"/>
    <w:basedOn w:val="Normal"/>
    <w:uiPriority w:val="99"/>
    <w:rsid w:val="009256EB"/>
    <w:pPr>
      <w:widowControl w:val="0"/>
      <w:autoSpaceDE w:val="0"/>
      <w:autoSpaceDN w:val="0"/>
      <w:adjustRightInd w:val="0"/>
      <w:spacing w:line="288" w:lineRule="auto"/>
      <w:jc w:val="left"/>
      <w:textAlignment w:val="center"/>
    </w:pPr>
    <w:rPr>
      <w:rFonts w:ascii="Times-Roman" w:eastAsia="Cambria" w:hAnsi="Times-Roman" w:cs="Times-Roman"/>
      <w:color w:val="00000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ibt.de" TargetMode="External"/><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3.png"/><Relationship Id="rId11" Type="http://schemas.openxmlformats.org/officeDocument/2006/relationships/header" Target="header3.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5" Type="http://schemas.openxmlformats.org/officeDocument/2006/relationships/webSettings" Target="webSettings.xml"/><Relationship Id="rId6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8" Type="http://schemas.openxmlformats.org/officeDocument/2006/relationships/header" Target="header1.xml"/><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mailto:dibt@dibt.de" TargetMode="External"/><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footer" Target="footer4.xml"/><Relationship Id="rId41" Type="http://schemas.openxmlformats.org/officeDocument/2006/relationships/image" Target="media/image25.png"/><Relationship Id="rId54"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header" Target="header2.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www.dibt.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DIBt-Design">
  <a:themeElements>
    <a:clrScheme name="DIBt">
      <a:dk1>
        <a:srgbClr val="000000"/>
      </a:dk1>
      <a:lt1>
        <a:srgbClr val="FFFFFF"/>
      </a:lt1>
      <a:dk2>
        <a:srgbClr val="000000"/>
      </a:dk2>
      <a:lt2>
        <a:srgbClr val="FFFFFF"/>
      </a:lt2>
      <a:accent1>
        <a:srgbClr val="7EB6CF"/>
      </a:accent1>
      <a:accent2>
        <a:srgbClr val="BBC34F"/>
      </a:accent2>
      <a:accent3>
        <a:srgbClr val="C46D8E"/>
      </a:accent3>
      <a:accent4>
        <a:srgbClr val="68B8A3"/>
      </a:accent4>
      <a:accent5>
        <a:srgbClr val="EB9A3F"/>
      </a:accent5>
      <a:accent6>
        <a:srgbClr val="004975"/>
      </a:accent6>
      <a:hlink>
        <a:srgbClr val="004975"/>
      </a:hlink>
      <a:folHlink>
        <a:srgbClr val="004975"/>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316555E-BECE-4CAA-8BCE-76FCD89A7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30</Pages>
  <Words>8522</Words>
  <Characters>49002</Characters>
  <Application>Microsoft Office Word</Application>
  <DocSecurity>0</DocSecurity>
  <Lines>1400</Lines>
  <Paragraphs>509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20210209_ksa_M-LüAR 2005_2020_notifiz Txt.docx</vt:lpstr>
      <vt:lpstr>20210209_ksa_M-LüAR 2005_2020_notifiz Txt.docx</vt:lpstr>
    </vt:vector>
  </TitlesOfParts>
  <Company/>
  <LinksUpToDate>false</LinksUpToDate>
  <CharactersWithSpaces>57015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20210209_ksa_M-LüAR 2005_2020_notifiz Txt.docx</dc:title>
  <dc:subject/>
  <dc:creator>Sädtler</dc:creator>
  <cp:keywords>class='Internal'</cp:keywords>
  <cp:lastModifiedBy>Ines Varvodic</cp:lastModifiedBy>
  <cp:revision>3</cp:revision>
  <cp:lastPrinted>2021-01-06T13:26:00Z</cp:lastPrinted>
  <dcterms:created xsi:type="dcterms:W3CDTF">2022-05-11T12:10:00Z</dcterms:created>
  <dcterms:modified xsi:type="dcterms:W3CDTF">2022-05-12T10:02:00Z</dcterms:modified>
</cp:coreProperties>
</file>