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2D01B" w14:textId="5C936F3F" w:rsidR="00E76296" w:rsidRPr="00E76296" w:rsidRDefault="00E76296" w:rsidP="00E76296">
      <w:pPr>
        <w:spacing w:after="0" w:line="240" w:lineRule="auto"/>
        <w:rPr>
          <w:sz w:val="20"/>
          <w:szCs w:val="20"/>
          <w:rFonts w:ascii="Courier New" w:hAnsi="Courier New"/>
        </w:rPr>
      </w:pPr>
      <w:bookmarkStart w:id="0" w:name="_Hlk55249587"/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0682 S-- SL- ------ 20201110 --- --- PROJET</w:t>
      </w:r>
    </w:p>
    <w:bookmarkEnd w:id="0"/>
    <w:p w14:paraId="55AF3F9A" w14:textId="641A20D1" w:rsidR="000561D2" w:rsidRPr="00E76296" w:rsidRDefault="00C87ECE" w:rsidP="006B5212">
      <w:pPr>
        <w:pStyle w:val="BodyText"/>
        <w:spacing w:after="360"/>
      </w:pPr>
      <w:r>
        <w:t xml:space="preserve">OSNUTEK</w:t>
      </w:r>
    </w:p>
    <w:p w14:paraId="7481AC33" w14:textId="77777777" w:rsidR="000561D2" w:rsidRPr="00E76296" w:rsidRDefault="000561D2" w:rsidP="006B5212">
      <w:pPr>
        <w:pStyle w:val="BodyText"/>
        <w:pBdr>
          <w:top w:val="single" w:sz="6" w:space="1" w:color="auto"/>
        </w:pBdr>
        <w:ind w:right="-2411"/>
        <w:rPr>
          <w:sz w:val="4"/>
          <w:szCs w:val="4"/>
          <w:lang w:val="da-DK"/>
        </w:rPr>
      </w:pPr>
    </w:p>
    <w:p w14:paraId="2DB80F6C" w14:textId="77777777" w:rsidR="000561D2" w:rsidRDefault="000561D2" w:rsidP="006B5212">
      <w:pPr>
        <w:pStyle w:val="Heading2"/>
        <w:keepNext w:val="0"/>
        <w:spacing w:before="200"/>
      </w:pPr>
      <w:r>
        <w:t xml:space="preserve">Odlok o spremembi Odloka o pesticidih (2014:425)</w:t>
      </w:r>
    </w:p>
    <w:p w14:paraId="3C8BC1F5" w14:textId="77777777" w:rsidR="000561D2" w:rsidRDefault="000561D2" w:rsidP="006B5212">
      <w:pPr>
        <w:pStyle w:val="BodyText"/>
      </w:pPr>
    </w:p>
    <w:p w14:paraId="589C986A" w14:textId="19D093A0" w:rsidR="00394D15" w:rsidRDefault="000561D2" w:rsidP="006B5212">
      <w:pPr>
        <w:pStyle w:val="BodyText"/>
      </w:pPr>
      <w:r>
        <w:t xml:space="preserve">Vlada v zvezi z Odlokom o pesticidih (2014:425) določa</w:t>
      </w:r>
      <w:r w:rsidR="004F7236">
        <w:rPr>
          <w:rStyle w:val="FootnoteReference"/>
        </w:rPr>
        <w:footnoteReference w:id="2"/>
      </w:r>
      <w:r>
        <w:t xml:space="preserve">,</w:t>
      </w:r>
    </w:p>
    <w:p w14:paraId="0A8FEE22" w14:textId="570FFF44" w:rsidR="00394D15" w:rsidRDefault="00394D15" w:rsidP="006B5212">
      <w:pPr>
        <w:pStyle w:val="BodyTextIndent"/>
      </w:pPr>
      <w:r>
        <w:rPr>
          <w:i/>
          <w:iCs/>
        </w:rPr>
        <w:t xml:space="preserve">da</w:t>
      </w:r>
      <w:r>
        <w:t xml:space="preserve"> se oddelek 11, oddelek 20, oddelki 37 do 39 in oddelki 40 do 43 poglavja 2 glasijo, kot je navedeno v nadaljevanju,</w:t>
      </w:r>
    </w:p>
    <w:p w14:paraId="32D3C6D4" w14:textId="2C450EF3" w:rsidR="000561D2" w:rsidRDefault="00394D15" w:rsidP="006B5212">
      <w:pPr>
        <w:pStyle w:val="BodyTextIndent"/>
      </w:pPr>
      <w:r>
        <w:rPr>
          <w:i/>
          <w:iCs/>
        </w:rPr>
        <w:t xml:space="preserve">da</w:t>
      </w:r>
      <w:r>
        <w:t xml:space="preserve"> se vstavi pet novih oddelkov – oddelki 37a, 38a, 40a, 41a in 43a poglavja 2, ki se glasijo, kot je navedeno v nadaljevanju.</w:t>
      </w:r>
    </w:p>
    <w:p w14:paraId="017F8883" w14:textId="77777777" w:rsidR="000561D2" w:rsidRDefault="000561D2" w:rsidP="006B5212">
      <w:pPr>
        <w:pStyle w:val="BodyTextIndent"/>
      </w:pPr>
    </w:p>
    <w:p w14:paraId="0BF741B4" w14:textId="77777777" w:rsidR="006B3972" w:rsidRDefault="006B3972" w:rsidP="006B5212">
      <w:pPr>
        <w:pStyle w:val="Rubrik3omndring"/>
        <w:keepLines/>
      </w:pPr>
      <w:r>
        <w:t xml:space="preserve">Poglavje 2</w:t>
      </w:r>
    </w:p>
    <w:p w14:paraId="27A04286" w14:textId="77777777" w:rsidR="006B3972" w:rsidRPr="00942B5C" w:rsidRDefault="006B3972" w:rsidP="006B5212">
      <w:pPr>
        <w:pStyle w:val="Rubrikluft3-5"/>
      </w:pPr>
    </w:p>
    <w:p w14:paraId="4A24E7FE" w14:textId="71BC1785" w:rsidR="006B3972" w:rsidRDefault="006B3972" w:rsidP="006B5212">
      <w:pPr>
        <w:pStyle w:val="BodyText"/>
      </w:pPr>
      <w:r>
        <w:rPr>
          <w:b/>
        </w:rPr>
        <w:t xml:space="preserve">Oddelek 11</w:t>
      </w:r>
      <w:r>
        <w:t xml:space="preserve">    Uporabnikom fitofarmacevtskih sredstev se zagotovi usposabljanje, da pridobijo zadostno znanje o področjih, navedenih v Prilogi I k Direktivi 2009/128/ES Evropskega parlamenta in Sveta z dne 21. oktobra 2009 o določitvi okvira za ukrepe Skupnosti za doseganje trajnostne rabe pesticidov, v prvotnem besedilu.</w:t>
      </w:r>
      <w:r>
        <w:t xml:space="preserve"> </w:t>
      </w:r>
      <w:r>
        <w:t xml:space="preserve">Usposabljanje zagotavljajo:</w:t>
      </w:r>
    </w:p>
    <w:p w14:paraId="04E4E8E6" w14:textId="77777777" w:rsidR="006B3972" w:rsidRDefault="006B3972" w:rsidP="006B5212">
      <w:pPr>
        <w:pStyle w:val="BodyTextIndent"/>
        <w:keepNext/>
        <w:keepLines/>
      </w:pPr>
      <w:r>
        <w:t xml:space="preserve">1. Švedski odbor za kmetijstvo glede uporabe:</w:t>
      </w:r>
    </w:p>
    <w:p w14:paraId="5CC76910" w14:textId="106FFFFD" w:rsidR="00822E88" w:rsidRDefault="006B3972" w:rsidP="006B5212">
      <w:pPr>
        <w:pStyle w:val="BodyTextIndent"/>
      </w:pPr>
      <w:r>
        <w:t xml:space="preserve">a) v kmetijstvu, gozdarstvu, pri vzdrževanju parkov ali v vrtnarstvu,</w:t>
      </w:r>
    </w:p>
    <w:p w14:paraId="69167CC7" w14:textId="0A8B8B42" w:rsidR="00822E88" w:rsidRPr="005E4DF0" w:rsidRDefault="006B3972" w:rsidP="006B5212">
      <w:pPr>
        <w:pStyle w:val="BodyTextIndent"/>
        <w:pBdr>
          <w:left w:val="single" w:sz="4" w:space="4" w:color="auto"/>
        </w:pBdr>
      </w:pPr>
      <w:r>
        <w:t xml:space="preserve">b) na zemljiščih za stanovanjske stavbe,</w:t>
      </w:r>
    </w:p>
    <w:p w14:paraId="1EBDC2B3" w14:textId="239045F2" w:rsidR="00822E88" w:rsidRPr="005E4DF0" w:rsidRDefault="006B3972" w:rsidP="006B5212">
      <w:pPr>
        <w:pStyle w:val="BodyTextIndent"/>
        <w:pBdr>
          <w:left w:val="single" w:sz="4" w:space="4" w:color="auto"/>
        </w:pBdr>
      </w:pPr>
      <w:r>
        <w:t xml:space="preserve">c) na igriščih šol in vrtcev,</w:t>
      </w:r>
    </w:p>
    <w:p w14:paraId="70E30FC9" w14:textId="57DF4493" w:rsidR="00822E88" w:rsidRPr="005E4DF0" w:rsidRDefault="006B3972" w:rsidP="006B5212">
      <w:pPr>
        <w:pStyle w:val="BodyTextIndent"/>
      </w:pPr>
      <w:r>
        <w:t xml:space="preserve">d) na igriščih, dostopnih javnosti,</w:t>
      </w:r>
    </w:p>
    <w:p w14:paraId="51E18C27" w14:textId="2EA52458" w:rsidR="00822E88" w:rsidRDefault="006B3972" w:rsidP="006B5212">
      <w:pPr>
        <w:pStyle w:val="BodyTextIndent"/>
      </w:pPr>
      <w:r>
        <w:t xml:space="preserve">e) v športnih in rekreacijskih objektih,</w:t>
      </w:r>
    </w:p>
    <w:p w14:paraId="54CA9101" w14:textId="77777777" w:rsidR="00822E88" w:rsidRDefault="006B3972" w:rsidP="006B5212">
      <w:pPr>
        <w:pStyle w:val="BodyTextIndent"/>
      </w:pPr>
      <w:r>
        <w:t xml:space="preserve">f) pri načrtovanju in gradbenih delih,</w:t>
      </w:r>
    </w:p>
    <w:p w14:paraId="7A29AF39" w14:textId="77777777" w:rsidR="00822E88" w:rsidRDefault="006B3972" w:rsidP="006B5212">
      <w:pPr>
        <w:pStyle w:val="BodyTextIndent"/>
      </w:pPr>
      <w:r>
        <w:t xml:space="preserve">g) na cestnih območjih in nasipih,</w:t>
      </w:r>
    </w:p>
    <w:p w14:paraId="2C341212" w14:textId="77777777" w:rsidR="00822E88" w:rsidRDefault="006B3972" w:rsidP="006B5212">
      <w:pPr>
        <w:pStyle w:val="BodyTextIndent"/>
      </w:pPr>
      <w:r>
        <w:t xml:space="preserve">h) na gramoznih in drugih zelo prepustnih površinah in</w:t>
      </w:r>
    </w:p>
    <w:p w14:paraId="64A619D3" w14:textId="77777777" w:rsidR="00822E88" w:rsidRDefault="006B3972" w:rsidP="006B5212">
      <w:pPr>
        <w:pStyle w:val="BodyTextIndent"/>
      </w:pPr>
      <w:r>
        <w:t xml:space="preserve">i) na površinah iz asfalta, betona ali drugih utrjenih materialov;</w:t>
      </w:r>
    </w:p>
    <w:p w14:paraId="533992F6" w14:textId="18ECAF48" w:rsidR="00822E88" w:rsidRDefault="006B3972" w:rsidP="006B5212">
      <w:pPr>
        <w:pStyle w:val="BodyTextIndent"/>
      </w:pPr>
      <w:r>
        <w:t xml:space="preserve">2. Švedska agencija za javno zdravje glede uporabe v skladiščih in njihovi bližini ali v drugih objektih za skladiščenje in</w:t>
      </w:r>
    </w:p>
    <w:p w14:paraId="62C7C301" w14:textId="77777777" w:rsidR="006B3972" w:rsidRDefault="006B3972" w:rsidP="006B5212">
      <w:pPr>
        <w:pStyle w:val="BodyTextIndent"/>
      </w:pPr>
      <w:r>
        <w:t xml:space="preserve">3. Švedska uprava za delovno okolje glede drugih uporab.</w:t>
      </w:r>
    </w:p>
    <w:p w14:paraId="7068F900" w14:textId="77777777" w:rsidR="00C32849" w:rsidRDefault="00C32849" w:rsidP="006B5212">
      <w:pPr>
        <w:pStyle w:val="BodyTextIndent"/>
      </w:pPr>
    </w:p>
    <w:p w14:paraId="64744DDC" w14:textId="56927669" w:rsidR="00822E88" w:rsidRDefault="00822E88" w:rsidP="006B5212">
      <w:pPr>
        <w:pStyle w:val="BodyText"/>
        <w:keepNext/>
        <w:keepLines/>
      </w:pPr>
      <w:r>
        <w:rPr>
          <w:b/>
        </w:rPr>
        <w:t xml:space="preserve">Oddelek 20</w:t>
      </w:r>
      <w:r>
        <w:t xml:space="preserve">    Vprašanja o dovoljenjih za uporabo v skladu z oddelkom 18 ali oddelkom 19 proučuje:</w:t>
      </w:r>
    </w:p>
    <w:p w14:paraId="5CDBEE80" w14:textId="77777777" w:rsidR="00822E88" w:rsidRDefault="00822E88" w:rsidP="006B5212">
      <w:pPr>
        <w:pStyle w:val="BodyTextIndent"/>
        <w:keepNext/>
        <w:keepLines/>
      </w:pPr>
      <w:r>
        <w:t xml:space="preserve">1. Švedski odbor za kmetijstvo glede uporabe:</w:t>
      </w:r>
    </w:p>
    <w:p w14:paraId="6EA86D89" w14:textId="3315F699" w:rsidR="005E2C2A" w:rsidRDefault="00822E88" w:rsidP="006B5212">
      <w:pPr>
        <w:pStyle w:val="BodyTextIndent"/>
      </w:pPr>
      <w:r>
        <w:t xml:space="preserve">a) v kmetijstvu, gozdarstvu, pri vzdrževanju parkov ali v vrtnarstvu,</w:t>
      </w:r>
    </w:p>
    <w:p w14:paraId="00BBE797" w14:textId="266A2524" w:rsidR="00C32849" w:rsidRPr="00136748" w:rsidRDefault="00822E88" w:rsidP="006B5212">
      <w:pPr>
        <w:pStyle w:val="BodyTextIndent"/>
        <w:pBdr>
          <w:left w:val="single" w:sz="4" w:space="4" w:color="auto"/>
        </w:pBdr>
      </w:pPr>
      <w:r>
        <w:t xml:space="preserve">b) na zemljiščih za stanovanjske stavbe,</w:t>
      </w:r>
    </w:p>
    <w:p w14:paraId="15054CB3" w14:textId="511F9877" w:rsidR="00376AEE" w:rsidRDefault="00822E88" w:rsidP="006B5212">
      <w:pPr>
        <w:pStyle w:val="BodyTextIndent"/>
        <w:pBdr>
          <w:left w:val="single" w:sz="4" w:space="4" w:color="auto"/>
        </w:pBdr>
      </w:pPr>
      <w:r>
        <w:t xml:space="preserve">c) na igriščih šol in vrtcev,</w:t>
      </w:r>
    </w:p>
    <w:p w14:paraId="094DF240" w14:textId="5488311A" w:rsidR="00330D88" w:rsidRDefault="00822E88" w:rsidP="006B5212">
      <w:pPr>
        <w:pStyle w:val="BodyTextIndent"/>
      </w:pPr>
      <w:r>
        <w:t xml:space="preserve">d) na igriščih, dostopnih javnosti,</w:t>
      </w:r>
    </w:p>
    <w:p w14:paraId="545F5DAF" w14:textId="1D8B753A" w:rsidR="00822E88" w:rsidRDefault="00822E88" w:rsidP="006B5212">
      <w:pPr>
        <w:pStyle w:val="BodyTextIndent"/>
      </w:pPr>
      <w:r>
        <w:t xml:space="preserve">e) v športnih in rekreacijskih objektih,</w:t>
      </w:r>
    </w:p>
    <w:p w14:paraId="6999EF5E" w14:textId="77777777" w:rsidR="00822E88" w:rsidRDefault="00822E88" w:rsidP="006B5212">
      <w:pPr>
        <w:pStyle w:val="BodyTextIndent"/>
      </w:pPr>
      <w:r>
        <w:t xml:space="preserve">f) pri načrtovanju in gradbenih delih,</w:t>
      </w:r>
    </w:p>
    <w:p w14:paraId="5180DF76" w14:textId="77777777" w:rsidR="00822E88" w:rsidRDefault="00822E88" w:rsidP="006B5212">
      <w:pPr>
        <w:pStyle w:val="BodyTextIndent"/>
      </w:pPr>
      <w:r>
        <w:t xml:space="preserve">g) na cestnih območjih in nasipih,</w:t>
      </w:r>
    </w:p>
    <w:p w14:paraId="58098470" w14:textId="77777777" w:rsidR="00822E88" w:rsidRDefault="00822E88" w:rsidP="006B5212">
      <w:pPr>
        <w:pStyle w:val="BodyTextIndent"/>
      </w:pPr>
      <w:r>
        <w:t xml:space="preserve">h) na gramoznih in drugih zelo prepustnih površinah in</w:t>
      </w:r>
    </w:p>
    <w:p w14:paraId="002A9CF9" w14:textId="77777777" w:rsidR="00822E88" w:rsidRDefault="00822E88" w:rsidP="006B5212">
      <w:pPr>
        <w:pStyle w:val="BodyTextIndent"/>
      </w:pPr>
      <w:r>
        <w:t xml:space="preserve">i) na površinah iz asfalta, betona ali drugih utrjenih materialov;</w:t>
      </w:r>
    </w:p>
    <w:p w14:paraId="7DD4BF97" w14:textId="4B0D2F47" w:rsidR="00822E88" w:rsidRDefault="00822E88" w:rsidP="006B5212">
      <w:pPr>
        <w:pStyle w:val="BodyTextIndent"/>
      </w:pPr>
      <w:r>
        <w:t xml:space="preserve">2. Švedska agencija za javno zdravje glede uporabe v skladiščih in njihovi bližini ali v drugih objektih za skladiščenje in</w:t>
      </w:r>
    </w:p>
    <w:p w14:paraId="65C6FA77" w14:textId="77777777" w:rsidR="00822E88" w:rsidRDefault="00822E88" w:rsidP="006B5212">
      <w:pPr>
        <w:pStyle w:val="BodyTextIndent"/>
      </w:pPr>
      <w:r>
        <w:t xml:space="preserve">3. Švedska uprava za delovno okolje glede drugih uporab.</w:t>
      </w:r>
    </w:p>
    <w:p w14:paraId="1D83A423" w14:textId="77777777" w:rsidR="00822E88" w:rsidRDefault="00822E88" w:rsidP="006B5212">
      <w:pPr>
        <w:pStyle w:val="BodyTextIndent"/>
      </w:pPr>
    </w:p>
    <w:p w14:paraId="5E3CA4AF" w14:textId="2B568D9A" w:rsidR="00FB51CA" w:rsidRDefault="00FB51CA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Cs/>
          <w:b/>
          <w:bCs/>
        </w:rPr>
        <w:t xml:space="preserve">Oddelek 37</w:t>
      </w:r>
      <w:r>
        <w:rPr>
          <w:bCs/>
        </w:rPr>
        <w:t xml:space="preserve">    </w:t>
      </w:r>
      <w:r>
        <w:t xml:space="preserve">Fitofarmacevtskih sredstev ni dovoljeno uporabljati:</w:t>
      </w:r>
    </w:p>
    <w:p w14:paraId="5786C2D6" w14:textId="32830A63" w:rsidR="00FB51CA" w:rsidRDefault="00FB51CA" w:rsidP="006B5212">
      <w:pPr>
        <w:pStyle w:val="BodyTextIndent"/>
        <w:pBdr>
          <w:left w:val="single" w:sz="4" w:space="4" w:color="auto"/>
        </w:pBdr>
      </w:pPr>
      <w:r>
        <w:t xml:space="preserve">1. na travnikih ali pašnikih, ki niso primerni za oranje, vendar se lahko uporabljajo za košnjo ali pašo;</w:t>
      </w:r>
    </w:p>
    <w:p w14:paraId="67ED6FD8" w14:textId="53DB93A1" w:rsidR="00FB51CA" w:rsidRDefault="00FB51CA" w:rsidP="006B5212">
      <w:pPr>
        <w:pStyle w:val="BodyTextIndent"/>
        <w:pBdr>
          <w:left w:val="single" w:sz="4" w:space="4" w:color="auto"/>
        </w:pBdr>
      </w:pPr>
      <w:r>
        <w:t xml:space="preserve">2. na igriščih šol ali vrtcev in igriščih, dostopnih javnosti;</w:t>
      </w:r>
    </w:p>
    <w:p w14:paraId="1AE8A516" w14:textId="29BB635A" w:rsidR="00F62DFD" w:rsidRDefault="00FB51CA" w:rsidP="006B5212">
      <w:pPr>
        <w:pStyle w:val="BodyTextIndent"/>
        <w:pBdr>
          <w:left w:val="single" w:sz="4" w:space="4" w:color="auto"/>
        </w:pBdr>
      </w:pPr>
      <w:r>
        <w:t xml:space="preserve">3. v parkih, na vrtovih ali drugih območjih, ki so namenjena predvsem rekreaciji in dostopna javnosti;</w:t>
      </w:r>
    </w:p>
    <w:p w14:paraId="6A11FAE1" w14:textId="14DF41B3" w:rsidR="00FB51CA" w:rsidRDefault="00F62DFD" w:rsidP="006B5212">
      <w:pPr>
        <w:pStyle w:val="BodyTextIndent"/>
        <w:pBdr>
          <w:left w:val="single" w:sz="4" w:space="4" w:color="auto"/>
        </w:pBdr>
      </w:pPr>
      <w:r>
        <w:t xml:space="preserve">4. na urejenih vrtnih površinah ali v rastlinjakih, ki se ne uporabljajo poklicno;</w:t>
      </w:r>
    </w:p>
    <w:p w14:paraId="4ED28B4A" w14:textId="01E11D1C" w:rsidR="00F62DFD" w:rsidRDefault="00F62DFD" w:rsidP="006B5212">
      <w:pPr>
        <w:pStyle w:val="BodyTextIndent"/>
        <w:pBdr>
          <w:left w:val="single" w:sz="4" w:space="4" w:color="auto"/>
        </w:pBdr>
      </w:pPr>
      <w:r>
        <w:t xml:space="preserve">5. na zemljiščih za stanovanjske stavbe ali lončnicah v okolju domačega vrta ali</w:t>
      </w:r>
    </w:p>
    <w:p w14:paraId="75A8E7F6" w14:textId="68324FB4" w:rsidR="00FB51CA" w:rsidRPr="00266FC7" w:rsidRDefault="00F62DFD" w:rsidP="006B5212">
      <w:pPr>
        <w:pStyle w:val="BodyTextIndent"/>
        <w:pBdr>
          <w:left w:val="single" w:sz="4" w:space="4" w:color="auto"/>
        </w:pBdr>
      </w:pPr>
      <w:r>
        <w:t xml:space="preserve">6. na rastlinah v zaprtih prostorih, razen v proizvodnih prostorih, skladiščih in podobno.</w:t>
      </w:r>
    </w:p>
    <w:p w14:paraId="6BD7C352" w14:textId="77777777" w:rsidR="000561D2" w:rsidRDefault="000561D2" w:rsidP="006B5212">
      <w:pPr>
        <w:pStyle w:val="BodyText"/>
      </w:pPr>
    </w:p>
    <w:p w14:paraId="402B4AB9" w14:textId="6FD3B39B" w:rsidR="00F94F48" w:rsidRDefault="00F94F48" w:rsidP="006B5212">
      <w:pPr>
        <w:pStyle w:val="BodyText"/>
        <w:pBdr>
          <w:left w:val="single" w:sz="4" w:space="4" w:color="auto"/>
        </w:pBdr>
      </w:pPr>
      <w:r>
        <w:rPr>
          <w:b/>
          <w:bCs/>
        </w:rPr>
        <w:t xml:space="preserve">Oddelek </w:t>
      </w:r>
      <w:r>
        <w:rPr>
          <w:b/>
        </w:rPr>
        <w:t xml:space="preserve">37a</w:t>
      </w:r>
      <w:r>
        <w:t xml:space="preserve">    Švedska agencija za kemikalije lahko izda predpise o izjemah od prepovedi iz oddelka 37(2) do (6) za aktivne snovi v fitofarmacevtskih sredstvih, ki naj bi predstavljale omejeno tveganje za zdravje ljudi in okolje.</w:t>
      </w:r>
    </w:p>
    <w:p w14:paraId="53F6D86B" w14:textId="1D089B34" w:rsidR="00F94F48" w:rsidRDefault="00F94F48" w:rsidP="006B5212">
      <w:pPr>
        <w:pStyle w:val="BodyTextIndent"/>
        <w:pBdr>
          <w:left w:val="single" w:sz="4" w:space="4" w:color="auto"/>
        </w:pBdr>
      </w:pPr>
      <w:r>
        <w:t xml:space="preserve">Preden Švedska agencija za kemikalije izda predpise, drugim pristojnim organom zagotovi možnost, da predložijo pripombe.</w:t>
      </w:r>
    </w:p>
    <w:p w14:paraId="3798ED96" w14:textId="7214571E" w:rsidR="00032E75" w:rsidRDefault="00032E75" w:rsidP="006B5212">
      <w:pPr>
        <w:pStyle w:val="BodyTextIndent"/>
      </w:pPr>
    </w:p>
    <w:p w14:paraId="0F7F10CD" w14:textId="6D28A120" w:rsidR="00012157" w:rsidRDefault="00881D46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 xml:space="preserve">Oddelek 38</w:t>
      </w:r>
      <w:r>
        <w:t xml:space="preserve">    Švedski odbor za kmetijstvo lahko izda predpise o izjemah od prepovedi iz oddelka 37:</w:t>
      </w:r>
    </w:p>
    <w:p w14:paraId="18B43210" w14:textId="4ABA48AD" w:rsidR="00012157" w:rsidRPr="00266FC7" w:rsidRDefault="00012157" w:rsidP="006B5212">
      <w:pPr>
        <w:pStyle w:val="BodyTextIndent"/>
        <w:pBdr>
          <w:left w:val="single" w:sz="4" w:space="4" w:color="auto"/>
        </w:pBdr>
      </w:pPr>
      <w:r>
        <w:t xml:space="preserve">1. če je to potrebno za preprečevanje vnosa, ustalitve in širjenja karantenskih škodljivih organizmov v skladu z Uredbo (EU) 2016/2031 Evropskega parlamenta in Sveta z dne 26. oktobra 2016 o ukrepih varstva pred škodljivimi organizmi rastlin, spremembi uredb (EU) št. 228/2013, (EU) št. 652/2014 in (EU) št. 1143/2014 Evropskega parlamenta in Sveta ter razveljavitvi direktiv Sveta 69/464/EGS, 74/647/EGS, 93/85/EGS, 98/57/ES, 2000/29/ES, 2006/91/ES in 2007/33/ES ali v skladu z določbami za izvajanje te uredbe ali</w:t>
      </w:r>
    </w:p>
    <w:p w14:paraId="53F13C05" w14:textId="7DBE424F" w:rsidR="00012157" w:rsidRPr="00266FC7" w:rsidRDefault="00012157" w:rsidP="006B5212">
      <w:pPr>
        <w:pStyle w:val="BodyTextIndent"/>
        <w:pBdr>
          <w:left w:val="single" w:sz="4" w:space="4" w:color="auto"/>
        </w:pBdr>
      </w:pPr>
      <w:r>
        <w:t xml:space="preserve">2. ki so potrebne za gojenje rastlin, ki se hranijo v Nacionalni genski banki ali Nordijskem centru za genske vire.</w:t>
      </w:r>
    </w:p>
    <w:p w14:paraId="7A578F17" w14:textId="21C0B0F7" w:rsidR="00CD7015" w:rsidRDefault="00B27838" w:rsidP="006B5212">
      <w:pPr>
        <w:pStyle w:val="BodyTextIndent"/>
        <w:pBdr>
          <w:left w:val="single" w:sz="4" w:space="4" w:color="auto"/>
        </w:pBdr>
      </w:pPr>
      <w:r>
        <w:t xml:space="preserve">Švedski odbor za kmetijstvo lahko izda predpise o izjemah od prepovedi iz oddelka 37(1), da se preprečijo vnos, ustalitev in širjenje invazivnih tujerodnih vrst.</w:t>
      </w:r>
    </w:p>
    <w:p w14:paraId="78B53D2B" w14:textId="1225ABCE" w:rsidR="00937E7E" w:rsidRDefault="00881D46" w:rsidP="006B5212">
      <w:pPr>
        <w:pStyle w:val="BodyTextIndent"/>
        <w:pBdr>
          <w:left w:val="single" w:sz="4" w:space="4" w:color="auto"/>
        </w:pBdr>
      </w:pPr>
      <w:r>
        <w:t xml:space="preserve">Preden Švedski odbor za kmetijstvo izda predpise, drugim pristojnim organom zagotovi možnost, da predložijo pripombe.</w:t>
      </w:r>
    </w:p>
    <w:p w14:paraId="635DA354" w14:textId="341F52B8" w:rsidR="00376AEE" w:rsidRDefault="00376AEE" w:rsidP="006B5212">
      <w:pPr>
        <w:pStyle w:val="BodyText"/>
        <w:rPr>
          <w:b/>
        </w:rPr>
      </w:pPr>
    </w:p>
    <w:p w14:paraId="01FF3403" w14:textId="7B332821" w:rsidR="00376AEE" w:rsidRPr="00376AEE" w:rsidRDefault="00A61757" w:rsidP="006B5212">
      <w:pPr>
        <w:pStyle w:val="BodyText"/>
        <w:pBdr>
          <w:left w:val="single" w:sz="4" w:space="4" w:color="auto"/>
        </w:pBdr>
      </w:pPr>
      <w:r>
        <w:rPr>
          <w:b/>
        </w:rPr>
        <w:t xml:space="preserve">Oddelek</w:t>
      </w:r>
      <w:r>
        <w:t xml:space="preserve"> </w:t>
      </w:r>
      <w:r>
        <w:rPr>
          <w:b/>
        </w:rPr>
        <w:t xml:space="preserve">38a</w:t>
      </w:r>
      <w:r>
        <w:t xml:space="preserve">    Švedska agencija za varstvo okolja lahko izda predpise o izjemah od prepovedi iz oddelka 37(2) do (6), da se preprečijo vnos, ustalitev in širjenje invazivnih tujerodnih vrst.</w:t>
      </w:r>
    </w:p>
    <w:p w14:paraId="5371FC91" w14:textId="392FCE3F" w:rsidR="00A61757" w:rsidRDefault="00A61757" w:rsidP="006B5212">
      <w:pPr>
        <w:pStyle w:val="BodyTextIndent"/>
        <w:pBdr>
          <w:left w:val="single" w:sz="4" w:space="4" w:color="auto"/>
        </w:pBdr>
      </w:pPr>
      <w:r>
        <w:t xml:space="preserve">Preden Švedska agencija za varstvo okolja izda predpise, drugim pristojnim organom zagotovi možnost, da predložijo pripombe.</w:t>
      </w:r>
    </w:p>
    <w:p w14:paraId="63260C92" w14:textId="45BD35D3" w:rsidR="0081155C" w:rsidRDefault="0081155C" w:rsidP="006B5212">
      <w:pPr>
        <w:pStyle w:val="BodyTextIndent"/>
      </w:pPr>
    </w:p>
    <w:p w14:paraId="2B54BD71" w14:textId="6782FF05" w:rsidR="00534BEB" w:rsidRDefault="003803AE" w:rsidP="006B5212">
      <w:pPr>
        <w:pStyle w:val="BodyText"/>
        <w:keepNext/>
        <w:keepLines/>
        <w:pBdr>
          <w:left w:val="single" w:sz="4" w:space="4" w:color="auto"/>
        </w:pBdr>
      </w:pPr>
      <w:bookmarkStart w:id="2" w:name="_Hlk45635514"/>
      <w:r>
        <w:rPr>
          <w:b/>
        </w:rPr>
        <w:t xml:space="preserve">Oddelek 39</w:t>
      </w:r>
      <w:r>
        <w:t xml:space="preserve">    Občinski odbor lahko v posameznem primeru odobri izjemo od prepovedi iz oddelka 37, če je fitofarmacevtsko sredstvo:</w:t>
      </w:r>
    </w:p>
    <w:p w14:paraId="6CF46CFB" w14:textId="277E4B6B" w:rsidR="00534BEB" w:rsidRDefault="00534BEB" w:rsidP="006B5212">
      <w:pPr>
        <w:pStyle w:val="BodyTextIndent"/>
        <w:pBdr>
          <w:left w:val="single" w:sz="4" w:space="4" w:color="auto"/>
        </w:pBdr>
      </w:pPr>
      <w:r>
        <w:t xml:space="preserve">1. odobrila Švedska agencija za kemikalije in je uporaba v skladu s pogoji za odobritev in</w:t>
      </w:r>
    </w:p>
    <w:p w14:paraId="039C3066" w14:textId="3320113A" w:rsidR="003803AE" w:rsidRPr="00AB6C98" w:rsidRDefault="00534BEB" w:rsidP="006B5212">
      <w:pPr>
        <w:pStyle w:val="BodyTextIndent"/>
        <w:pBdr>
          <w:left w:val="single" w:sz="4" w:space="4" w:color="auto"/>
        </w:pBdr>
      </w:pPr>
      <w:r>
        <w:t xml:space="preserve">2. potrebno za gojenje rastlin, ki se hranijo v Nacionalni genski banki ali v Nordijskem centru za genske vire, ali iz drugih posebnih razlogov.</w:t>
      </w:r>
    </w:p>
    <w:bookmarkEnd w:id="2"/>
    <w:p w14:paraId="4F6D23D7" w14:textId="77777777" w:rsidR="00201C96" w:rsidRDefault="00201C96" w:rsidP="006B5212">
      <w:pPr>
        <w:pStyle w:val="BodyText"/>
      </w:pPr>
    </w:p>
    <w:p w14:paraId="1A3D26E0" w14:textId="7041B13D" w:rsidR="00295796" w:rsidRPr="00295796" w:rsidRDefault="00312626" w:rsidP="006B5212">
      <w:pPr>
        <w:pStyle w:val="BodyText"/>
        <w:keepNext/>
        <w:keepLines/>
        <w:rPr>
          <w:bCs/>
        </w:rPr>
      </w:pPr>
      <w:bookmarkStart w:id="3" w:name="_Hlk45635066"/>
      <w:r>
        <w:rPr>
          <w:b/>
        </w:rPr>
        <w:t xml:space="preserve">Oddelek</w:t>
      </w:r>
      <w:r>
        <w:t xml:space="preserve"> </w:t>
      </w:r>
      <w:r>
        <w:rPr>
          <w:b/>
        </w:rPr>
        <w:t xml:space="preserve">40</w:t>
      </w:r>
      <w:r>
        <w:t xml:space="preserve">    Prepovedana je poklicna uporaba fitofarmacevtskih sredstev brez posebnega dovoljenja občinskega odbora:</w:t>
      </w:r>
    </w:p>
    <w:p w14:paraId="37090E48" w14:textId="1E7AC3C6" w:rsidR="00295796" w:rsidRPr="00295796" w:rsidRDefault="00295796" w:rsidP="006B5212">
      <w:pPr>
        <w:pStyle w:val="BodyTextIndent"/>
        <w:pBdr>
          <w:left w:val="single" w:sz="4" w:space="4" w:color="auto"/>
        </w:pBdr>
      </w:pPr>
      <w:r>
        <w:t xml:space="preserve">1. v športnih in rekreacijskih objektih;</w:t>
      </w:r>
    </w:p>
    <w:p w14:paraId="4ABE10B5" w14:textId="233962D4" w:rsidR="00295796" w:rsidRPr="00295796" w:rsidRDefault="001D7FF4" w:rsidP="006B5212">
      <w:pPr>
        <w:pStyle w:val="BodyTextIndent"/>
        <w:pBdr>
          <w:left w:val="single" w:sz="4" w:space="4" w:color="auto"/>
        </w:pBdr>
      </w:pPr>
      <w:r>
        <w:t xml:space="preserve">2. pri načrtovanju in gradbenih delih;</w:t>
      </w:r>
    </w:p>
    <w:p w14:paraId="7893CD7C" w14:textId="5849DDD9" w:rsidR="00295796" w:rsidRPr="00295796" w:rsidRDefault="001D7FF4" w:rsidP="006B5212">
      <w:pPr>
        <w:pStyle w:val="BodyTextIndent"/>
        <w:pBdr>
          <w:left w:val="single" w:sz="4" w:space="4" w:color="auto"/>
        </w:pBdr>
      </w:pPr>
      <w:r>
        <w:t xml:space="preserve">3. na cestnih območjih ter gramoznih in drugih zelo</w:t>
      </w:r>
    </w:p>
    <w:p w14:paraId="593F172A" w14:textId="77777777" w:rsidR="00295796" w:rsidRPr="00295796" w:rsidRDefault="00295796" w:rsidP="006B5212">
      <w:pPr>
        <w:pStyle w:val="BodyText"/>
        <w:pBdr>
          <w:left w:val="single" w:sz="4" w:space="4" w:color="auto"/>
        </w:pBdr>
        <w:rPr>
          <w:bCs/>
        </w:rPr>
      </w:pPr>
      <w:r>
        <w:t xml:space="preserve">prepustnih površinah in</w:t>
      </w:r>
    </w:p>
    <w:p w14:paraId="29EB80B3" w14:textId="746B2B4B" w:rsidR="008B2F9D" w:rsidRDefault="001D7FF4" w:rsidP="006B5212">
      <w:pPr>
        <w:pStyle w:val="BodyTextIndent"/>
        <w:pBdr>
          <w:left w:val="single" w:sz="4" w:space="4" w:color="auto"/>
        </w:pBdr>
      </w:pPr>
      <w:r>
        <w:t xml:space="preserve">4. na površinah iz asfalta, betona ali drugih utrjenih materialov.</w:t>
      </w:r>
    </w:p>
    <w:p w14:paraId="3492C08E" w14:textId="6DF347ED" w:rsidR="00DB0828" w:rsidRDefault="00DB0828" w:rsidP="006B5212">
      <w:pPr>
        <w:pStyle w:val="BodyTextIndent"/>
      </w:pPr>
    </w:p>
    <w:p w14:paraId="4BAB64A5" w14:textId="6B91279E" w:rsidR="00DB0828" w:rsidRDefault="00DB0828" w:rsidP="006B5212">
      <w:pPr>
        <w:pStyle w:val="BodyText"/>
        <w:pBdr>
          <w:left w:val="single" w:sz="4" w:space="4" w:color="auto"/>
        </w:pBdr>
      </w:pPr>
      <w:r>
        <w:rPr>
          <w:b/>
          <w:bCs/>
        </w:rPr>
        <w:t xml:space="preserve">Oddelek</w:t>
      </w:r>
      <w:r>
        <w:t xml:space="preserve"> </w:t>
      </w:r>
      <w:r>
        <w:rPr>
          <w:b/>
        </w:rPr>
        <w:t xml:space="preserve">40a</w:t>
      </w:r>
      <w:r>
        <w:t xml:space="preserve">    Zahteva za dovoljenje iz oddelka 40 ne velja za fitofarmacevtska sredstva, ki so bila v predpisih, izdanih v skladu z oddelkom 37a, izvzeta od prepovedi uporabe iz oddelka 37.</w:t>
      </w:r>
    </w:p>
    <w:p w14:paraId="2C6F1FA0" w14:textId="3AA9D8FA" w:rsidR="00DB0828" w:rsidRDefault="00DB0828" w:rsidP="006B5212">
      <w:pPr>
        <w:pStyle w:val="BodyTextIndent"/>
        <w:pBdr>
          <w:left w:val="single" w:sz="4" w:space="4" w:color="auto"/>
        </w:pBdr>
      </w:pPr>
      <w:r>
        <w:t xml:space="preserve">Zahteva za dovoljenje iz oddelka 40(3) in (4) ne velja za uporabo fitofarmacevtskih sredstev:</w:t>
      </w:r>
    </w:p>
    <w:p w14:paraId="722824D0" w14:textId="20F5BCF9" w:rsidR="005B7579" w:rsidRDefault="00DB0828" w:rsidP="006B5212">
      <w:pPr>
        <w:pStyle w:val="BodyTextIndent"/>
        <w:keepNext/>
        <w:keepLines/>
        <w:pBdr>
          <w:left w:val="single" w:sz="4" w:space="4" w:color="auto"/>
        </w:pBdr>
      </w:pPr>
      <w:r>
        <w:t xml:space="preserve">1. na cestnih območjih, da se preprečijo vnos, ustalitev ali širjenje</w:t>
      </w:r>
    </w:p>
    <w:p w14:paraId="355B9167" w14:textId="0E5F613F" w:rsidR="005B7579" w:rsidRDefault="005B7579" w:rsidP="006B5212">
      <w:pPr>
        <w:pStyle w:val="BodyTextIndent"/>
        <w:pBdr>
          <w:left w:val="single" w:sz="4" w:space="4" w:color="auto"/>
        </w:pBdr>
      </w:pPr>
      <w:r>
        <w:t xml:space="preserve">a. invazivnih tujerodnih vrst ali</w:t>
      </w:r>
    </w:p>
    <w:p w14:paraId="24BC9FE2" w14:textId="7C22579E" w:rsidR="00DB0828" w:rsidRDefault="005B7579" w:rsidP="006B5212">
      <w:pPr>
        <w:pStyle w:val="BodyTextIndent"/>
        <w:pBdr>
          <w:left w:val="single" w:sz="4" w:space="4" w:color="auto"/>
        </w:pBdr>
      </w:pPr>
      <w:r>
        <w:t xml:space="preserve">b. karantenskih škodljivih organizmov v skladu z Uredbo (EU) 2016/2031 Evropskega parlamenta in Sveta ali v skladu z določbami za izvajanje te uredbe ali</w:t>
      </w:r>
    </w:p>
    <w:p w14:paraId="6059D654" w14:textId="184F50D9" w:rsidR="00DB0828" w:rsidRDefault="00DB0828" w:rsidP="006B5212">
      <w:pPr>
        <w:pStyle w:val="BodyTextIndent"/>
        <w:pBdr>
          <w:left w:val="single" w:sz="4" w:space="4" w:color="auto"/>
        </w:pBdr>
      </w:pPr>
      <w:r>
        <w:t xml:space="preserve">2. na nasipih.</w:t>
      </w:r>
    </w:p>
    <w:p w14:paraId="084D7983" w14:textId="1F3B4293" w:rsidR="00C92F1A" w:rsidRDefault="00C92F1A" w:rsidP="006B5212">
      <w:pPr>
        <w:pStyle w:val="BodyTextIndent"/>
      </w:pPr>
    </w:p>
    <w:p w14:paraId="5DB38198" w14:textId="4C884F45" w:rsidR="00C92F1A" w:rsidRDefault="00C92F1A" w:rsidP="006B5212">
      <w:pPr>
        <w:pStyle w:val="BodyText"/>
      </w:pPr>
      <w:r>
        <w:rPr>
          <w:bCs/>
          <w:b/>
          <w:bCs/>
        </w:rPr>
        <w:t xml:space="preserve">Oddelek</w:t>
      </w:r>
      <w:r>
        <w:t xml:space="preserve"> </w:t>
      </w:r>
      <w:r>
        <w:rPr>
          <w:b/>
        </w:rPr>
        <w:t xml:space="preserve">41</w:t>
      </w:r>
      <w:r>
        <w:t xml:space="preserve">    Prepovedana je poklicna uporaba fitofarmacevtskih sredstev brez pisnega obvestila občinskemu odboru:</w:t>
      </w:r>
    </w:p>
    <w:p w14:paraId="5945A15E" w14:textId="2455E21C" w:rsidR="00CC794F" w:rsidRDefault="00C92F1A" w:rsidP="006B5212">
      <w:pPr>
        <w:pStyle w:val="BodyTextIndent"/>
        <w:keepNext/>
        <w:keepLines/>
        <w:pBdr>
          <w:left w:val="single" w:sz="4" w:space="4" w:color="auto"/>
        </w:pBdr>
      </w:pPr>
      <w:r>
        <w:t xml:space="preserve">1. na cestnih območjih, da se preprečijo vnos, ustalitev ali širjenje</w:t>
      </w:r>
    </w:p>
    <w:p w14:paraId="09F73312" w14:textId="0DD0100F" w:rsidR="00CC794F" w:rsidRDefault="00CC794F" w:rsidP="006B5212">
      <w:pPr>
        <w:pStyle w:val="BodyTextIndent"/>
        <w:pBdr>
          <w:left w:val="single" w:sz="4" w:space="4" w:color="auto"/>
        </w:pBdr>
      </w:pPr>
      <w:r>
        <w:t xml:space="preserve">a. invazivnih tujerodnih vrst ali</w:t>
      </w:r>
    </w:p>
    <w:p w14:paraId="53E14507" w14:textId="5F71EEDE" w:rsidR="00C92F1A" w:rsidRDefault="00CC794F" w:rsidP="006B5212">
      <w:pPr>
        <w:pStyle w:val="BodyTextIndent"/>
        <w:pBdr>
          <w:left w:val="single" w:sz="4" w:space="4" w:color="auto"/>
        </w:pBdr>
      </w:pPr>
      <w:r>
        <w:t xml:space="preserve">b. karantenskih škodljivih organizmov v skladu z Uredbo (EU) 2016/2031 Evropskega parlamenta in Sveta ali v skladu z določbami za izvajanje te uredbe;</w:t>
      </w:r>
    </w:p>
    <w:p w14:paraId="0E67826B" w14:textId="77777777" w:rsidR="00C92F1A" w:rsidRDefault="00C92F1A" w:rsidP="006B5212">
      <w:pPr>
        <w:pStyle w:val="BodyTextIndent"/>
      </w:pPr>
      <w:r>
        <w:t xml:space="preserve">2. na nasipih in</w:t>
      </w:r>
    </w:p>
    <w:p w14:paraId="15458BA7" w14:textId="0204D8A9" w:rsidR="00C92F1A" w:rsidRDefault="00C92F1A" w:rsidP="006B5212">
      <w:pPr>
        <w:pStyle w:val="BodyTextIndent"/>
        <w:pBdr>
          <w:left w:val="single" w:sz="4" w:space="4" w:color="auto"/>
        </w:pBdr>
      </w:pPr>
      <w:r>
        <w:t xml:space="preserve">3. na območjih, ki niso zajeta v prepovedi v skladu z oddelkom 37 ali zahtevi za dovoljenje v skladu z oddelkom 40, s sosednjo površino, večjo od 1 000 m</w:t>
      </w:r>
      <w:r>
        <w:rPr>
          <w:vertAlign w:val="superscript"/>
        </w:rPr>
        <w:t xml:space="preserve">2</w:t>
      </w:r>
      <w:r>
        <w:t xml:space="preserve">, kjer lahko javnost prosto potuje.</w:t>
      </w:r>
    </w:p>
    <w:p w14:paraId="253DE428" w14:textId="3DC6F8DA" w:rsidR="00C92F1A" w:rsidRDefault="00C92F1A" w:rsidP="006B5212">
      <w:pPr>
        <w:pStyle w:val="BodyTextIndent"/>
      </w:pPr>
      <w:r>
        <w:t xml:space="preserve">Dejavnosti, o katerih je treba obvestiti odbor, se lahko začnejo štiri tedne po prejemu obvestila, razen če odbor odloči drugače.</w:t>
      </w:r>
    </w:p>
    <w:p w14:paraId="49F9AEB1" w14:textId="273AE27B" w:rsidR="00C4347E" w:rsidRDefault="00C4347E" w:rsidP="006B5212">
      <w:pPr>
        <w:pStyle w:val="BodyTextIndent"/>
      </w:pPr>
    </w:p>
    <w:p w14:paraId="49840DA2" w14:textId="0EF86A45" w:rsidR="003A24B1" w:rsidRPr="003A24B1" w:rsidRDefault="00C4347E" w:rsidP="006B5212">
      <w:pPr>
        <w:pStyle w:val="BodyText"/>
        <w:pBdr>
          <w:left w:val="single" w:sz="4" w:space="4" w:color="auto"/>
        </w:pBdr>
      </w:pPr>
      <w:r>
        <w:rPr>
          <w:bCs/>
          <w:b/>
          <w:bCs/>
        </w:rPr>
        <w:t xml:space="preserve">Oddelek</w:t>
      </w:r>
      <w:r>
        <w:t xml:space="preserve"> </w:t>
      </w:r>
      <w:r>
        <w:rPr>
          <w:b/>
        </w:rPr>
        <w:t xml:space="preserve">41a</w:t>
      </w:r>
      <w:r>
        <w:t xml:space="preserve">    Zahteva glede obveščanja iz oddelka 41 ne velja za fitofarmacevtska sredstva, ki so bila v predpisih, izdanih v skladu z oddelkom 37(a), izvzeta od prepovedi uporabe iz oddelka 37.</w:t>
      </w:r>
    </w:p>
    <w:p w14:paraId="0706E754" w14:textId="6F228724" w:rsidR="00C4347E" w:rsidRDefault="00C4347E" w:rsidP="006B5212">
      <w:pPr>
        <w:pStyle w:val="BodyTextIndent"/>
        <w:pBdr>
          <w:left w:val="single" w:sz="4" w:space="4" w:color="auto"/>
        </w:pBdr>
      </w:pPr>
      <w:r>
        <w:t xml:space="preserve">Zahteva glede obveščanja iz oddelka 41(1)(3) ne velja za uporabo na ornih zemljiščih.</w:t>
      </w:r>
    </w:p>
    <w:p w14:paraId="0FE2E357" w14:textId="0E382CE4" w:rsidR="00324968" w:rsidRDefault="00324968" w:rsidP="006B5212">
      <w:pPr>
        <w:pStyle w:val="BodyTextIndent"/>
      </w:pPr>
    </w:p>
    <w:p w14:paraId="5DD82DF2" w14:textId="7A6D1A15" w:rsidR="00376AEE" w:rsidRPr="00376AEE" w:rsidRDefault="00D81F2D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  <w:bCs/>
        </w:rPr>
        <w:t xml:space="preserve">Oddelek </w:t>
      </w:r>
      <w:r>
        <w:rPr>
          <w:b/>
        </w:rPr>
        <w:t xml:space="preserve">42</w:t>
      </w:r>
      <w:r>
        <w:t xml:space="preserve">    Določbe oddelka 37(1), oddelka 40 in oddelka 41 ne veljajo za uporabo, ki:</w:t>
      </w:r>
    </w:p>
    <w:p w14:paraId="5D175E0F" w14:textId="76B1FB36" w:rsidR="001E5AD6" w:rsidRDefault="002438B7" w:rsidP="006B5212">
      <w:pPr>
        <w:pStyle w:val="BodyTextIndent"/>
        <w:pBdr>
          <w:left w:val="single" w:sz="4" w:space="4" w:color="auto"/>
        </w:pBdr>
      </w:pPr>
      <w:r>
        <w:t xml:space="preserve">1. ima značaj točkovne obdelave in</w:t>
      </w:r>
    </w:p>
    <w:p w14:paraId="5957CF83" w14:textId="2E07FC07" w:rsidR="00D81F2D" w:rsidRDefault="002438B7" w:rsidP="006B5212">
      <w:pPr>
        <w:pStyle w:val="BodyTextIndent"/>
      </w:pPr>
      <w:r>
        <w:t xml:space="preserve">2. ima tako omejen obseg, da ne predstavlja nevarnosti za zdravje ljudi in okolje.</w:t>
      </w:r>
      <w:bookmarkEnd w:id="3"/>
    </w:p>
    <w:p w14:paraId="035C6067" w14:textId="09EB0A51" w:rsidR="003319B3" w:rsidRDefault="003319B3" w:rsidP="006B5212">
      <w:pPr>
        <w:pStyle w:val="BodyTextIndent"/>
      </w:pPr>
    </w:p>
    <w:p w14:paraId="6FC41CB8" w14:textId="6B118640" w:rsidR="003319B3" w:rsidRDefault="003319B3" w:rsidP="006B5212">
      <w:pPr>
        <w:pStyle w:val="BodyText"/>
        <w:keepNext/>
        <w:keepLines/>
      </w:pPr>
      <w:r>
        <w:rPr>
          <w:b/>
          <w:bCs/>
        </w:rPr>
        <w:t xml:space="preserve">Oddelek </w:t>
      </w:r>
      <w:r>
        <w:rPr>
          <w:b/>
        </w:rPr>
        <w:t xml:space="preserve">43</w:t>
      </w:r>
      <w:r>
        <w:t xml:space="preserve">    Švedska agencija za varstvo okolja lahko:</w:t>
      </w:r>
    </w:p>
    <w:p w14:paraId="23EB9D0A" w14:textId="1A582409" w:rsidR="003319B3" w:rsidRDefault="003319B3" w:rsidP="006B5212">
      <w:pPr>
        <w:pStyle w:val="BodyTextIndent"/>
        <w:pBdr>
          <w:left w:val="single" w:sz="4" w:space="4" w:color="auto"/>
        </w:pBdr>
      </w:pPr>
      <w:r>
        <w:t xml:space="preserve">1. izda podrobnejše predpise o izjemah v skladu z oddelkom 39(2) in</w:t>
      </w:r>
    </w:p>
    <w:p w14:paraId="3715AAED" w14:textId="426B3E91" w:rsidR="000B1D37" w:rsidRPr="0028222F" w:rsidRDefault="003319B3" w:rsidP="006B5212">
      <w:pPr>
        <w:pStyle w:val="BodyTextIndent"/>
      </w:pPr>
      <w:r>
        <w:t xml:space="preserve">2. v primeru uporabe fitofarmacevtskih sredstev, ki ni uporaba na gozdnih zemljiščih, izda predpise o izvrševanju oddelkov 40 do 42.</w:t>
      </w:r>
    </w:p>
    <w:p w14:paraId="1DD2AC6E" w14:textId="6667AF51" w:rsidR="003319B3" w:rsidRPr="0028222F" w:rsidRDefault="003319B3" w:rsidP="006B5212">
      <w:pPr>
        <w:pStyle w:val="BodyTextIndent"/>
        <w:pBdr>
          <w:left w:val="single" w:sz="4" w:space="4" w:color="auto"/>
        </w:pBdr>
      </w:pPr>
      <w:r>
        <w:t xml:space="preserve">Preden Švedska agencija za varstvo okolja izda predpise, drugim pristojnim organom zagotovi možnost, da predložijo pripombe.</w:t>
      </w:r>
    </w:p>
    <w:p w14:paraId="6967A017" w14:textId="477581A0" w:rsidR="002F6352" w:rsidRDefault="002F6352" w:rsidP="006B5212">
      <w:pPr>
        <w:pStyle w:val="BodyTextIndent"/>
      </w:pPr>
    </w:p>
    <w:p w14:paraId="3058FAD7" w14:textId="295E9E68" w:rsidR="002F6352" w:rsidRDefault="002F6352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 xml:space="preserve">Oddelek</w:t>
      </w:r>
      <w:r>
        <w:t xml:space="preserve"> </w:t>
      </w:r>
      <w:r>
        <w:rPr>
          <w:b/>
        </w:rPr>
        <w:t xml:space="preserve">43a</w:t>
      </w:r>
      <w:r>
        <w:t xml:space="preserve">    Švedski odbor za kmetijstvo lahko izda podrobnejše predpise o izjemah v skladu z oddelkom 39(1).</w:t>
      </w:r>
    </w:p>
    <w:p w14:paraId="6EF3A461" w14:textId="60FA3588" w:rsidR="002F6352" w:rsidRDefault="002F6352" w:rsidP="006B5212">
      <w:pPr>
        <w:pStyle w:val="BodyTextIndent"/>
        <w:pBdr>
          <w:left w:val="single" w:sz="4" w:space="4" w:color="auto"/>
        </w:pBdr>
      </w:pPr>
      <w:r>
        <w:t xml:space="preserve">Preden Švedski odbor za kmetijstvo izda predpise, drugim pristojnim organom zagotovi možnost, da predložijo pripombe.</w:t>
      </w:r>
    </w:p>
    <w:p w14:paraId="68B5E4D1" w14:textId="274C1D97" w:rsidR="00050F4F" w:rsidRPr="009F0C87" w:rsidRDefault="00050F4F" w:rsidP="006B5212">
      <w:pPr>
        <w:pStyle w:val="Slutstreck"/>
        <w:spacing w:line="232" w:lineRule="exact"/>
      </w:pPr>
      <w:r>
        <w:t xml:space="preserve">                     </w:t>
      </w:r>
    </w:p>
    <w:p w14:paraId="25181EB6" w14:textId="05C336F6" w:rsidR="00050F4F" w:rsidRDefault="00050F4F" w:rsidP="006B5212">
      <w:pPr>
        <w:pStyle w:val="BodyTextIndent"/>
      </w:pPr>
      <w:r>
        <w:t xml:space="preserve">1.</w:t>
      </w:r>
      <w:r>
        <w:t xml:space="preserve"> </w:t>
      </w:r>
      <w:r>
        <w:t xml:space="preserve">Ta odlok začne veljati 1. februarja 2021.</w:t>
      </w:r>
    </w:p>
    <w:p w14:paraId="033BF1B9" w14:textId="4A274F0D" w:rsidR="00B55815" w:rsidRPr="00CA3E21" w:rsidRDefault="00050F4F" w:rsidP="006B5212">
      <w:pPr>
        <w:pStyle w:val="BodyTextIndent"/>
      </w:pPr>
      <w:r>
        <w:t xml:space="preserve">2.</w:t>
      </w:r>
      <w:r>
        <w:t xml:space="preserve"> </w:t>
      </w:r>
      <w:r>
        <w:t xml:space="preserve">Dovoljenja v skladu z oddelkom 40 poglavja 2 za poklicno uporabo fitofarmacevtskih sredstev, izdana v skladu s starejšimi predpisi, so še veljavna, vendar najpozneje do 31. decembra 2022.</w:t>
      </w:r>
    </w:p>
    <w:sectPr w:rsidR="00B55815" w:rsidRPr="00CA3E21" w:rsidSect="00B045CC">
      <w:headerReference w:type="even" r:id="rId16"/>
      <w:headerReference w:type="default" r:id="rId17"/>
      <w:footerReference w:type="default" r:id="rId18"/>
      <w:footerReference w:type="first" r:id="rId19"/>
      <w:type w:val="oddPage"/>
      <w:pgSz w:w="11906" w:h="16838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50044" w14:textId="77777777" w:rsidR="00FE719B" w:rsidRDefault="00FE719B" w:rsidP="00680442">
      <w:r>
        <w:separator/>
      </w:r>
    </w:p>
  </w:endnote>
  <w:endnote w:type="continuationSeparator" w:id="0">
    <w:p w14:paraId="3C564757" w14:textId="77777777" w:rsidR="00FE719B" w:rsidRDefault="00FE719B" w:rsidP="00680442">
      <w:r>
        <w:continuationSeparator/>
      </w:r>
    </w:p>
  </w:endnote>
  <w:endnote w:type="continuationNotice" w:id="1">
    <w:p w14:paraId="5623BFCD" w14:textId="77777777" w:rsidR="00FE719B" w:rsidRDefault="00FE7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90928" w14:textId="77777777" w:rsidR="004043E4" w:rsidRDefault="004043E4" w:rsidP="00CE05BB">
    <w:pPr>
      <w:pStyle w:val="Footer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409D9249" wp14:editId="7801D6FA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30E6B" w14:textId="77777777" w:rsidR="004043E4" w:rsidRDefault="004043E4" w:rsidP="004043E4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3319A"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426.1pt;margin-top:-59.8pt;width:51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" fillcolor="white [3201]" stroked="f" strokeweight=".5pt">
              <v:textbox>
                <w:txbxContent>
                  <w:p w14:paraId="60230E6B" w14:textId="77777777" w:rsidR="004043E4" w:rsidRDefault="004043E4" w:rsidP="004043E4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3319A"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CB867" w14:textId="77777777" w:rsidR="005B2C6E" w:rsidRDefault="005B2C6E" w:rsidP="00CE05BB">
    <w:pPr>
      <w:pStyle w:val="Footer"/>
    </w:pP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79A13A90" wp14:editId="3950AF5B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E701C" w14:textId="77777777" w:rsidR="005B2C6E" w:rsidRDefault="005B2C6E" w:rsidP="005B2C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3319A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" fillcolor="white [3201]" stroked="f" strokeweight=".5pt">
              <v:textbox>
                <w:txbxContent>
                  <w:p w14:paraId="0FCE701C" w14:textId="77777777" w:rsidR="005B2C6E" w:rsidRDefault="005B2C6E" w:rsidP="005B2C6E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3319A"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A4F8B" w14:textId="77777777" w:rsidR="00FE719B" w:rsidRDefault="00FE719B" w:rsidP="00680442"/>
  </w:footnote>
  <w:footnote w:type="continuationSeparator" w:id="0">
    <w:p w14:paraId="4AB496A4" w14:textId="77777777" w:rsidR="00FE719B" w:rsidRPr="00C26807" w:rsidRDefault="00FE719B" w:rsidP="00C26807">
      <w:pPr>
        <w:pStyle w:val="Footer"/>
      </w:pPr>
    </w:p>
  </w:footnote>
  <w:footnote w:type="continuationNotice" w:id="1">
    <w:p w14:paraId="6D4558B1" w14:textId="77777777" w:rsidR="00FE719B" w:rsidRDefault="00FE719B"/>
  </w:footnote>
  <w:footnote w:id="2">
    <w:p w14:paraId="67641870" w14:textId="23274D48" w:rsidR="004F7236" w:rsidRDefault="004F7236">
      <w:pPr>
        <w:pStyle w:val="FootnoteText"/>
      </w:pPr>
      <w:r>
        <w:rPr>
          <w:rStyle w:val="FootnoteReference"/>
        </w:rPr>
        <w:footnoteRef/>
      </w:r>
      <w:r>
        <w:t xml:space="preserve"> Glej Direktivo 2009/128/ES Evropskega parlamenta in Sveta z dne 21. oktobra 2009 o določitvi okvira za ukrepe Skupnosti za doseganje trajnostne rabe pesticidov, kakor je bila spremenjena z Uredbo (EU) 2019/1243 Evropskega parlamenta in Sveta.</w:t>
      </w:r>
      <w:r>
        <w:t xml:space="preserve"> </w:t>
      </w:r>
      <w:r>
        <w:t xml:space="preserve">Glej tudi Direktivo (EU) 2015/1535 Evropskega parlamenta in Sveta z dne 9. septembra 2015 o določitvi postopka za zbiranje informacij na področju tehničnih predpisov in pravil za storitve informacijske družbe.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BF2FA" w14:textId="77777777" w:rsidR="007A5642" w:rsidRDefault="00FE719B">
    <w:pPr>
      <w:pStyle w:val="Header"/>
    </w:pPr>
    <w:r>
      <w:pict w14:anchorId="78799C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2050" type="#_x0000_t136" style="position:absolute;margin-left:0;margin-top:0;width:677.5pt;height:40.5pt;rotation:315;z-index:-251657216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" string="PRESKUSNI DOKUMENT, KI NI V VELJAVI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5488A" w14:textId="77777777" w:rsidR="00F77ABC" w:rsidRDefault="00B045CC" w:rsidP="00F77ABC">
    <w:pPr>
      <w:pStyle w:val="Header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6C636772" wp14:editId="3C847587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87682" w14:textId="77777777" w:rsidR="00D34DA7" w:rsidRPr="001974BD" w:rsidRDefault="00ED763F" w:rsidP="00B9051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636772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left:0;text-align:left;margin-left:378.05pt;margin-top:30pt;width:98.4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" fillcolor="white [3201]" stroked="f" strokeweight=".5pt">
              <v:textbox>
                <w:txbxContent>
                  <w:p w14:paraId="6C087682" w14:textId="77777777" w:rsidR="00D34DA7" w:rsidRPr="001974BD" w:rsidRDefault="00ED763F" w:rsidP="00B9051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 xml:space="preserve">SFS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98D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62A6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20DE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7AA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AD05F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885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BC4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D8C9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8CEE3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7A1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dirty" w:grammar="dirty"/>
  <w:attachedTemplate r:id="rId1"/>
  <w:defaultTabStop w:val="1304"/>
  <w:hyphenationZone w:val="425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D2"/>
    <w:rsid w:val="00002600"/>
    <w:rsid w:val="0000480A"/>
    <w:rsid w:val="00004B3E"/>
    <w:rsid w:val="00012157"/>
    <w:rsid w:val="00014844"/>
    <w:rsid w:val="00017485"/>
    <w:rsid w:val="00020CB8"/>
    <w:rsid w:val="000309B4"/>
    <w:rsid w:val="00031EB1"/>
    <w:rsid w:val="00032E75"/>
    <w:rsid w:val="00040CC0"/>
    <w:rsid w:val="00050F4F"/>
    <w:rsid w:val="0005304C"/>
    <w:rsid w:val="0005436C"/>
    <w:rsid w:val="00054B0D"/>
    <w:rsid w:val="000561D2"/>
    <w:rsid w:val="00056206"/>
    <w:rsid w:val="00062643"/>
    <w:rsid w:val="000650CA"/>
    <w:rsid w:val="00065778"/>
    <w:rsid w:val="00076428"/>
    <w:rsid w:val="000776E6"/>
    <w:rsid w:val="000873A3"/>
    <w:rsid w:val="00087E73"/>
    <w:rsid w:val="00091696"/>
    <w:rsid w:val="00092DEF"/>
    <w:rsid w:val="0009400A"/>
    <w:rsid w:val="000953B2"/>
    <w:rsid w:val="000963A0"/>
    <w:rsid w:val="000A1BCC"/>
    <w:rsid w:val="000A1F54"/>
    <w:rsid w:val="000A33CB"/>
    <w:rsid w:val="000A437D"/>
    <w:rsid w:val="000A6C2B"/>
    <w:rsid w:val="000B072E"/>
    <w:rsid w:val="000B1D37"/>
    <w:rsid w:val="000B23CB"/>
    <w:rsid w:val="000B36C7"/>
    <w:rsid w:val="000B3EBB"/>
    <w:rsid w:val="000B7FEB"/>
    <w:rsid w:val="000D09CF"/>
    <w:rsid w:val="000D5641"/>
    <w:rsid w:val="000D56FC"/>
    <w:rsid w:val="000D5E85"/>
    <w:rsid w:val="000E3811"/>
    <w:rsid w:val="000F115F"/>
    <w:rsid w:val="00100E2C"/>
    <w:rsid w:val="001027A2"/>
    <w:rsid w:val="001175F2"/>
    <w:rsid w:val="00120DA4"/>
    <w:rsid w:val="00123422"/>
    <w:rsid w:val="0012455F"/>
    <w:rsid w:val="00132BD5"/>
    <w:rsid w:val="00135F8C"/>
    <w:rsid w:val="00136748"/>
    <w:rsid w:val="001409E8"/>
    <w:rsid w:val="0015284C"/>
    <w:rsid w:val="00162B76"/>
    <w:rsid w:val="00165B5E"/>
    <w:rsid w:val="00175988"/>
    <w:rsid w:val="00181BC1"/>
    <w:rsid w:val="001974BD"/>
    <w:rsid w:val="001B1C41"/>
    <w:rsid w:val="001B2688"/>
    <w:rsid w:val="001B4DB6"/>
    <w:rsid w:val="001D7FF4"/>
    <w:rsid w:val="001E5AD6"/>
    <w:rsid w:val="001F4FE9"/>
    <w:rsid w:val="002005DE"/>
    <w:rsid w:val="00201C96"/>
    <w:rsid w:val="00206330"/>
    <w:rsid w:val="00224C44"/>
    <w:rsid w:val="00232439"/>
    <w:rsid w:val="0023447C"/>
    <w:rsid w:val="00242CA0"/>
    <w:rsid w:val="002438B7"/>
    <w:rsid w:val="002506C1"/>
    <w:rsid w:val="00253EB5"/>
    <w:rsid w:val="00256BE7"/>
    <w:rsid w:val="002576A9"/>
    <w:rsid w:val="00266FC7"/>
    <w:rsid w:val="00267351"/>
    <w:rsid w:val="002718F7"/>
    <w:rsid w:val="002767C4"/>
    <w:rsid w:val="0028222F"/>
    <w:rsid w:val="00284A62"/>
    <w:rsid w:val="00287B42"/>
    <w:rsid w:val="0029295C"/>
    <w:rsid w:val="00293A4C"/>
    <w:rsid w:val="002949DD"/>
    <w:rsid w:val="00295796"/>
    <w:rsid w:val="002A3E16"/>
    <w:rsid w:val="002A76C1"/>
    <w:rsid w:val="002B2888"/>
    <w:rsid w:val="002B3871"/>
    <w:rsid w:val="002B452D"/>
    <w:rsid w:val="002B7FFB"/>
    <w:rsid w:val="002D247A"/>
    <w:rsid w:val="002D3D78"/>
    <w:rsid w:val="002E1EE2"/>
    <w:rsid w:val="002F228F"/>
    <w:rsid w:val="002F6352"/>
    <w:rsid w:val="002F68D4"/>
    <w:rsid w:val="00301819"/>
    <w:rsid w:val="0030589E"/>
    <w:rsid w:val="00311970"/>
    <w:rsid w:val="00312626"/>
    <w:rsid w:val="00315316"/>
    <w:rsid w:val="00323010"/>
    <w:rsid w:val="00324968"/>
    <w:rsid w:val="00330D88"/>
    <w:rsid w:val="003319B3"/>
    <w:rsid w:val="00332533"/>
    <w:rsid w:val="00340E34"/>
    <w:rsid w:val="00343A99"/>
    <w:rsid w:val="00344B4A"/>
    <w:rsid w:val="00350B0F"/>
    <w:rsid w:val="0035181A"/>
    <w:rsid w:val="00353C56"/>
    <w:rsid w:val="00353EE4"/>
    <w:rsid w:val="003642F1"/>
    <w:rsid w:val="003661D1"/>
    <w:rsid w:val="00367C3F"/>
    <w:rsid w:val="0037085F"/>
    <w:rsid w:val="00371480"/>
    <w:rsid w:val="00376AEE"/>
    <w:rsid w:val="003803AE"/>
    <w:rsid w:val="00390CA9"/>
    <w:rsid w:val="00394D15"/>
    <w:rsid w:val="003A24B1"/>
    <w:rsid w:val="003B259A"/>
    <w:rsid w:val="003D7AA4"/>
    <w:rsid w:val="003E3D7C"/>
    <w:rsid w:val="003E49EA"/>
    <w:rsid w:val="003E6E18"/>
    <w:rsid w:val="00400817"/>
    <w:rsid w:val="0040388F"/>
    <w:rsid w:val="004043E4"/>
    <w:rsid w:val="00412293"/>
    <w:rsid w:val="0041522E"/>
    <w:rsid w:val="0041685F"/>
    <w:rsid w:val="004337C3"/>
    <w:rsid w:val="0044098C"/>
    <w:rsid w:val="00440A07"/>
    <w:rsid w:val="004471D3"/>
    <w:rsid w:val="0045113D"/>
    <w:rsid w:val="00460C4D"/>
    <w:rsid w:val="00460FC5"/>
    <w:rsid w:val="00461C46"/>
    <w:rsid w:val="00461D7A"/>
    <w:rsid w:val="00465E8F"/>
    <w:rsid w:val="00467E22"/>
    <w:rsid w:val="00467F48"/>
    <w:rsid w:val="00475117"/>
    <w:rsid w:val="00475F84"/>
    <w:rsid w:val="00477C6E"/>
    <w:rsid w:val="004843DE"/>
    <w:rsid w:val="00487A84"/>
    <w:rsid w:val="00496903"/>
    <w:rsid w:val="00496B57"/>
    <w:rsid w:val="004A3C1C"/>
    <w:rsid w:val="004A5E9A"/>
    <w:rsid w:val="004A728C"/>
    <w:rsid w:val="004B6A07"/>
    <w:rsid w:val="004B7FD3"/>
    <w:rsid w:val="004C2007"/>
    <w:rsid w:val="004C6E9A"/>
    <w:rsid w:val="004D53F6"/>
    <w:rsid w:val="004D75A1"/>
    <w:rsid w:val="004E0106"/>
    <w:rsid w:val="004E1ACE"/>
    <w:rsid w:val="004F0BBC"/>
    <w:rsid w:val="004F7236"/>
    <w:rsid w:val="005001DA"/>
    <w:rsid w:val="00506527"/>
    <w:rsid w:val="005149CB"/>
    <w:rsid w:val="00521449"/>
    <w:rsid w:val="00522458"/>
    <w:rsid w:val="00525518"/>
    <w:rsid w:val="005265E4"/>
    <w:rsid w:val="00532345"/>
    <w:rsid w:val="005349CC"/>
    <w:rsid w:val="00534BEB"/>
    <w:rsid w:val="005363FB"/>
    <w:rsid w:val="005373FC"/>
    <w:rsid w:val="0055154B"/>
    <w:rsid w:val="00562B95"/>
    <w:rsid w:val="00564C23"/>
    <w:rsid w:val="00580393"/>
    <w:rsid w:val="00585B17"/>
    <w:rsid w:val="005867C0"/>
    <w:rsid w:val="00593AEE"/>
    <w:rsid w:val="005B2C6E"/>
    <w:rsid w:val="005B65C5"/>
    <w:rsid w:val="005B7579"/>
    <w:rsid w:val="005B7784"/>
    <w:rsid w:val="005C1E2F"/>
    <w:rsid w:val="005C210E"/>
    <w:rsid w:val="005C2D05"/>
    <w:rsid w:val="005C35D7"/>
    <w:rsid w:val="005C577C"/>
    <w:rsid w:val="005C6B0C"/>
    <w:rsid w:val="005D3905"/>
    <w:rsid w:val="005D3E06"/>
    <w:rsid w:val="005E2C2A"/>
    <w:rsid w:val="005E410F"/>
    <w:rsid w:val="005E4DF0"/>
    <w:rsid w:val="005E781A"/>
    <w:rsid w:val="005F5448"/>
    <w:rsid w:val="005F75D2"/>
    <w:rsid w:val="005F7A7D"/>
    <w:rsid w:val="00600B51"/>
    <w:rsid w:val="006017CA"/>
    <w:rsid w:val="0061275E"/>
    <w:rsid w:val="006178BF"/>
    <w:rsid w:val="006321A1"/>
    <w:rsid w:val="0064475F"/>
    <w:rsid w:val="0065146F"/>
    <w:rsid w:val="00651575"/>
    <w:rsid w:val="006669F7"/>
    <w:rsid w:val="00674A58"/>
    <w:rsid w:val="00674EFA"/>
    <w:rsid w:val="00680442"/>
    <w:rsid w:val="0068520B"/>
    <w:rsid w:val="006856DB"/>
    <w:rsid w:val="00685BA1"/>
    <w:rsid w:val="006972B7"/>
    <w:rsid w:val="006A189D"/>
    <w:rsid w:val="006A31EA"/>
    <w:rsid w:val="006A5C76"/>
    <w:rsid w:val="006A6EF2"/>
    <w:rsid w:val="006B3972"/>
    <w:rsid w:val="006B5212"/>
    <w:rsid w:val="006B54FB"/>
    <w:rsid w:val="006C2353"/>
    <w:rsid w:val="006C3DF6"/>
    <w:rsid w:val="006C4712"/>
    <w:rsid w:val="006D1977"/>
    <w:rsid w:val="006D2D38"/>
    <w:rsid w:val="006E0356"/>
    <w:rsid w:val="006E4CED"/>
    <w:rsid w:val="006E572F"/>
    <w:rsid w:val="00705CF7"/>
    <w:rsid w:val="007103B9"/>
    <w:rsid w:val="00710442"/>
    <w:rsid w:val="00711FBF"/>
    <w:rsid w:val="00715836"/>
    <w:rsid w:val="00715EBC"/>
    <w:rsid w:val="00731454"/>
    <w:rsid w:val="00732889"/>
    <w:rsid w:val="00736691"/>
    <w:rsid w:val="00753388"/>
    <w:rsid w:val="00753F80"/>
    <w:rsid w:val="007708C2"/>
    <w:rsid w:val="0077777A"/>
    <w:rsid w:val="00783B31"/>
    <w:rsid w:val="00783BEE"/>
    <w:rsid w:val="00787A13"/>
    <w:rsid w:val="00795E15"/>
    <w:rsid w:val="007A10EE"/>
    <w:rsid w:val="007A3DF6"/>
    <w:rsid w:val="007A5642"/>
    <w:rsid w:val="007A61CF"/>
    <w:rsid w:val="007B173C"/>
    <w:rsid w:val="007B1C11"/>
    <w:rsid w:val="007B32A1"/>
    <w:rsid w:val="007B4478"/>
    <w:rsid w:val="007B5968"/>
    <w:rsid w:val="007C0C0F"/>
    <w:rsid w:val="007C693A"/>
    <w:rsid w:val="007E0D42"/>
    <w:rsid w:val="007E6242"/>
    <w:rsid w:val="007E6B31"/>
    <w:rsid w:val="007E6B76"/>
    <w:rsid w:val="00802700"/>
    <w:rsid w:val="0081155C"/>
    <w:rsid w:val="00815E59"/>
    <w:rsid w:val="00822E88"/>
    <w:rsid w:val="0083514C"/>
    <w:rsid w:val="00835AE2"/>
    <w:rsid w:val="00836C52"/>
    <w:rsid w:val="00837A93"/>
    <w:rsid w:val="0084384D"/>
    <w:rsid w:val="0085735B"/>
    <w:rsid w:val="00865506"/>
    <w:rsid w:val="0087147E"/>
    <w:rsid w:val="00871B1E"/>
    <w:rsid w:val="00871C7F"/>
    <w:rsid w:val="0088045A"/>
    <w:rsid w:val="00881D46"/>
    <w:rsid w:val="0088516A"/>
    <w:rsid w:val="00886A21"/>
    <w:rsid w:val="00887A99"/>
    <w:rsid w:val="00892BF6"/>
    <w:rsid w:val="008938FE"/>
    <w:rsid w:val="008A077B"/>
    <w:rsid w:val="008A078F"/>
    <w:rsid w:val="008A0AA2"/>
    <w:rsid w:val="008A4FFC"/>
    <w:rsid w:val="008A56A3"/>
    <w:rsid w:val="008B2F9D"/>
    <w:rsid w:val="008B4876"/>
    <w:rsid w:val="008C227F"/>
    <w:rsid w:val="008C254C"/>
    <w:rsid w:val="008C6DE9"/>
    <w:rsid w:val="008D24B7"/>
    <w:rsid w:val="008D7DFB"/>
    <w:rsid w:val="008E4CF2"/>
    <w:rsid w:val="008E6436"/>
    <w:rsid w:val="008E7A90"/>
    <w:rsid w:val="008F65EB"/>
    <w:rsid w:val="008F6E7A"/>
    <w:rsid w:val="008F6EEA"/>
    <w:rsid w:val="00907E6B"/>
    <w:rsid w:val="00917859"/>
    <w:rsid w:val="009201AC"/>
    <w:rsid w:val="009331C6"/>
    <w:rsid w:val="00933D9C"/>
    <w:rsid w:val="00937E7E"/>
    <w:rsid w:val="00942B5C"/>
    <w:rsid w:val="00984BC8"/>
    <w:rsid w:val="0098565F"/>
    <w:rsid w:val="0099266E"/>
    <w:rsid w:val="00993A25"/>
    <w:rsid w:val="00993A6A"/>
    <w:rsid w:val="009A51AC"/>
    <w:rsid w:val="009A7293"/>
    <w:rsid w:val="009B701B"/>
    <w:rsid w:val="009B765C"/>
    <w:rsid w:val="009C09FC"/>
    <w:rsid w:val="009C4782"/>
    <w:rsid w:val="009C5A21"/>
    <w:rsid w:val="009C670D"/>
    <w:rsid w:val="009C7390"/>
    <w:rsid w:val="009C7519"/>
    <w:rsid w:val="009C7D92"/>
    <w:rsid w:val="009D3990"/>
    <w:rsid w:val="009D6C25"/>
    <w:rsid w:val="009D7413"/>
    <w:rsid w:val="009E0463"/>
    <w:rsid w:val="009E2A05"/>
    <w:rsid w:val="009F4194"/>
    <w:rsid w:val="009F47A1"/>
    <w:rsid w:val="009F4B8F"/>
    <w:rsid w:val="009F58E7"/>
    <w:rsid w:val="009F60E3"/>
    <w:rsid w:val="009F63BA"/>
    <w:rsid w:val="00A05432"/>
    <w:rsid w:val="00A11BA4"/>
    <w:rsid w:val="00A20D3B"/>
    <w:rsid w:val="00A234FE"/>
    <w:rsid w:val="00A3319A"/>
    <w:rsid w:val="00A33D04"/>
    <w:rsid w:val="00A37EBF"/>
    <w:rsid w:val="00A53593"/>
    <w:rsid w:val="00A61757"/>
    <w:rsid w:val="00A619D9"/>
    <w:rsid w:val="00A71376"/>
    <w:rsid w:val="00A72DBF"/>
    <w:rsid w:val="00A760C4"/>
    <w:rsid w:val="00A76300"/>
    <w:rsid w:val="00A87A74"/>
    <w:rsid w:val="00A94B58"/>
    <w:rsid w:val="00AA1856"/>
    <w:rsid w:val="00AA35F7"/>
    <w:rsid w:val="00AA4011"/>
    <w:rsid w:val="00AB3741"/>
    <w:rsid w:val="00AB6C98"/>
    <w:rsid w:val="00AC565C"/>
    <w:rsid w:val="00AE1FEB"/>
    <w:rsid w:val="00AE2856"/>
    <w:rsid w:val="00AF246E"/>
    <w:rsid w:val="00B023F3"/>
    <w:rsid w:val="00B045CC"/>
    <w:rsid w:val="00B127A4"/>
    <w:rsid w:val="00B13367"/>
    <w:rsid w:val="00B13451"/>
    <w:rsid w:val="00B13AFA"/>
    <w:rsid w:val="00B17F9B"/>
    <w:rsid w:val="00B22221"/>
    <w:rsid w:val="00B27838"/>
    <w:rsid w:val="00B316D7"/>
    <w:rsid w:val="00B32DD6"/>
    <w:rsid w:val="00B346FF"/>
    <w:rsid w:val="00B412A6"/>
    <w:rsid w:val="00B54292"/>
    <w:rsid w:val="00B55815"/>
    <w:rsid w:val="00B61E62"/>
    <w:rsid w:val="00B6413C"/>
    <w:rsid w:val="00B65511"/>
    <w:rsid w:val="00B7501B"/>
    <w:rsid w:val="00B76CC8"/>
    <w:rsid w:val="00B80B4E"/>
    <w:rsid w:val="00B90519"/>
    <w:rsid w:val="00B91BDE"/>
    <w:rsid w:val="00B92773"/>
    <w:rsid w:val="00B92D7E"/>
    <w:rsid w:val="00B93A7F"/>
    <w:rsid w:val="00BA1C25"/>
    <w:rsid w:val="00BB1A42"/>
    <w:rsid w:val="00BB1E43"/>
    <w:rsid w:val="00BB5BAD"/>
    <w:rsid w:val="00BC1B38"/>
    <w:rsid w:val="00BC3E60"/>
    <w:rsid w:val="00BC4608"/>
    <w:rsid w:val="00BC6DC4"/>
    <w:rsid w:val="00BD1359"/>
    <w:rsid w:val="00BD27CA"/>
    <w:rsid w:val="00BD7C84"/>
    <w:rsid w:val="00BE1774"/>
    <w:rsid w:val="00BE6D81"/>
    <w:rsid w:val="00BF022A"/>
    <w:rsid w:val="00C221CE"/>
    <w:rsid w:val="00C25750"/>
    <w:rsid w:val="00C25A14"/>
    <w:rsid w:val="00C25CB0"/>
    <w:rsid w:val="00C26807"/>
    <w:rsid w:val="00C304B6"/>
    <w:rsid w:val="00C30BE4"/>
    <w:rsid w:val="00C32849"/>
    <w:rsid w:val="00C4347E"/>
    <w:rsid w:val="00C443A5"/>
    <w:rsid w:val="00C47474"/>
    <w:rsid w:val="00C6040F"/>
    <w:rsid w:val="00C64668"/>
    <w:rsid w:val="00C728AE"/>
    <w:rsid w:val="00C73C3C"/>
    <w:rsid w:val="00C747CC"/>
    <w:rsid w:val="00C758D0"/>
    <w:rsid w:val="00C77A06"/>
    <w:rsid w:val="00C84C5F"/>
    <w:rsid w:val="00C87ECE"/>
    <w:rsid w:val="00C92F1A"/>
    <w:rsid w:val="00C93703"/>
    <w:rsid w:val="00CA3E21"/>
    <w:rsid w:val="00CB0127"/>
    <w:rsid w:val="00CB0950"/>
    <w:rsid w:val="00CC04E0"/>
    <w:rsid w:val="00CC42E7"/>
    <w:rsid w:val="00CC794F"/>
    <w:rsid w:val="00CD105B"/>
    <w:rsid w:val="00CD7015"/>
    <w:rsid w:val="00CE05BB"/>
    <w:rsid w:val="00CE5EC6"/>
    <w:rsid w:val="00CF03E7"/>
    <w:rsid w:val="00CF5001"/>
    <w:rsid w:val="00CF779B"/>
    <w:rsid w:val="00CF79ED"/>
    <w:rsid w:val="00D001EA"/>
    <w:rsid w:val="00D11A49"/>
    <w:rsid w:val="00D1718D"/>
    <w:rsid w:val="00D30573"/>
    <w:rsid w:val="00D34188"/>
    <w:rsid w:val="00D34DA7"/>
    <w:rsid w:val="00D42A87"/>
    <w:rsid w:val="00D441D7"/>
    <w:rsid w:val="00D44AC9"/>
    <w:rsid w:val="00D45C8D"/>
    <w:rsid w:val="00D50A6F"/>
    <w:rsid w:val="00D50AE9"/>
    <w:rsid w:val="00D526A3"/>
    <w:rsid w:val="00D575AD"/>
    <w:rsid w:val="00D65A6A"/>
    <w:rsid w:val="00D70F12"/>
    <w:rsid w:val="00D71BB8"/>
    <w:rsid w:val="00D72FA5"/>
    <w:rsid w:val="00D74117"/>
    <w:rsid w:val="00D81F2D"/>
    <w:rsid w:val="00DA0AE2"/>
    <w:rsid w:val="00DA59F7"/>
    <w:rsid w:val="00DA73BE"/>
    <w:rsid w:val="00DB0828"/>
    <w:rsid w:val="00DB0B88"/>
    <w:rsid w:val="00DB33D6"/>
    <w:rsid w:val="00DB70BC"/>
    <w:rsid w:val="00DB779F"/>
    <w:rsid w:val="00DB7F0B"/>
    <w:rsid w:val="00DC410B"/>
    <w:rsid w:val="00DD0175"/>
    <w:rsid w:val="00DD4B76"/>
    <w:rsid w:val="00DD64FA"/>
    <w:rsid w:val="00DE120E"/>
    <w:rsid w:val="00DE5571"/>
    <w:rsid w:val="00DE5B23"/>
    <w:rsid w:val="00DF648E"/>
    <w:rsid w:val="00DF68E0"/>
    <w:rsid w:val="00E1310A"/>
    <w:rsid w:val="00E21E6F"/>
    <w:rsid w:val="00E237FA"/>
    <w:rsid w:val="00E3386F"/>
    <w:rsid w:val="00E37BB1"/>
    <w:rsid w:val="00E4120C"/>
    <w:rsid w:val="00E52CB7"/>
    <w:rsid w:val="00E54759"/>
    <w:rsid w:val="00E72431"/>
    <w:rsid w:val="00E76296"/>
    <w:rsid w:val="00E80832"/>
    <w:rsid w:val="00E82E5A"/>
    <w:rsid w:val="00E967A2"/>
    <w:rsid w:val="00EA0AA5"/>
    <w:rsid w:val="00EA0AB8"/>
    <w:rsid w:val="00EA1496"/>
    <w:rsid w:val="00EA1573"/>
    <w:rsid w:val="00EA2933"/>
    <w:rsid w:val="00EA76D7"/>
    <w:rsid w:val="00EB1EEB"/>
    <w:rsid w:val="00EB47C6"/>
    <w:rsid w:val="00EB7A73"/>
    <w:rsid w:val="00EC051F"/>
    <w:rsid w:val="00EC1917"/>
    <w:rsid w:val="00EC3642"/>
    <w:rsid w:val="00ED05A5"/>
    <w:rsid w:val="00ED14E1"/>
    <w:rsid w:val="00ED763F"/>
    <w:rsid w:val="00EE6222"/>
    <w:rsid w:val="00EF57BC"/>
    <w:rsid w:val="00EF6220"/>
    <w:rsid w:val="00F01A9B"/>
    <w:rsid w:val="00F1229F"/>
    <w:rsid w:val="00F14966"/>
    <w:rsid w:val="00F24B78"/>
    <w:rsid w:val="00F27286"/>
    <w:rsid w:val="00F277AA"/>
    <w:rsid w:val="00F30C28"/>
    <w:rsid w:val="00F62DFD"/>
    <w:rsid w:val="00F70F1F"/>
    <w:rsid w:val="00F71491"/>
    <w:rsid w:val="00F76DC4"/>
    <w:rsid w:val="00F77ABC"/>
    <w:rsid w:val="00F8244E"/>
    <w:rsid w:val="00F8416E"/>
    <w:rsid w:val="00F91947"/>
    <w:rsid w:val="00F94D97"/>
    <w:rsid w:val="00F94F48"/>
    <w:rsid w:val="00FA1C3B"/>
    <w:rsid w:val="00FA468C"/>
    <w:rsid w:val="00FB1396"/>
    <w:rsid w:val="00FB2CB0"/>
    <w:rsid w:val="00FB51CA"/>
    <w:rsid w:val="00FC7F77"/>
    <w:rsid w:val="00FD162D"/>
    <w:rsid w:val="00FD3A99"/>
    <w:rsid w:val="00FD5F95"/>
    <w:rsid w:val="00FD67E3"/>
    <w:rsid w:val="00FD759F"/>
    <w:rsid w:val="00FE3076"/>
    <w:rsid w:val="00FE719B"/>
    <w:rsid w:val="00FE7D41"/>
    <w:rsid w:val="00FF11B7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F8C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5" w:qFormat="1"/>
    <w:lsdException w:name="heading 2" w:uiPriority="6" w:qFormat="1"/>
    <w:lsdException w:name="heading 3" w:uiPriority="7"/>
    <w:lsdException w:name="heading 4" w:uiPriority="9"/>
    <w:lsdException w:name="heading 5" w:uiPriority="1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4" w:qFormat="1"/>
    <w:lsdException w:name="caption" w:uiPriority="35"/>
    <w:lsdException w:name="footnote reference" w:uiPriority="0"/>
    <w:lsdException w:name="Title" w:semiHidden="0" w:uiPriority="10"/>
    <w:lsdException w:name="Default Paragraph Font" w:uiPriority="1"/>
    <w:lsdException w:name="Body Text" w:uiPriority="2" w:qFormat="1"/>
    <w:lsdException w:name="Body Text Indent" w:uiPriority="3" w:qFormat="1"/>
    <w:lsdException w:name="Subtitle" w:uiPriority="11"/>
    <w:lsdException w:name="Strong" w:semiHidden="0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EC051F"/>
    <w:pPr>
      <w:spacing w:after="280" w:line="276" w:lineRule="auto"/>
    </w:pPr>
    <w:rPr>
      <w:sz w:val="25"/>
      <w:szCs w:val="25"/>
    </w:rPr>
  </w:style>
  <w:style w:type="paragraph" w:styleId="Heading1">
    <w:name w:val="heading 1"/>
    <w:basedOn w:val="RKbas"/>
    <w:next w:val="BodyText"/>
    <w:link w:val="Heading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RKbas"/>
    <w:next w:val="BodyText"/>
    <w:link w:val="Heading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Heading3">
    <w:name w:val="heading 3"/>
    <w:basedOn w:val="RKbas"/>
    <w:next w:val="BodyText"/>
    <w:link w:val="Heading3Char"/>
    <w:uiPriority w:val="7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Heading4">
    <w:name w:val="heading 4"/>
    <w:basedOn w:val="RKbas"/>
    <w:next w:val="BodyText"/>
    <w:link w:val="Heading4Char"/>
    <w:uiPriority w:val="9"/>
    <w:semiHidden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Heading5">
    <w:name w:val="heading 5"/>
    <w:basedOn w:val="RKbas"/>
    <w:next w:val="BodyText"/>
    <w:link w:val="Heading5Char"/>
    <w:uiPriority w:val="11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37BB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37BB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37BB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37BB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48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DefaultParagraphFon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odyText">
    <w:name w:val="Body Text"/>
    <w:basedOn w:val="RKbas"/>
    <w:next w:val="BodyTextIndent"/>
    <w:link w:val="Body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2"/>
    <w:rsid w:val="005C210E"/>
    <w:rPr>
      <w:rFonts w:ascii="Times New Roman" w:hAnsi="Times New Roman"/>
      <w:sz w:val="23"/>
    </w:rPr>
  </w:style>
  <w:style w:type="paragraph" w:styleId="BodyTextIndent">
    <w:name w:val="Body Text Indent"/>
    <w:basedOn w:val="RKbas"/>
    <w:link w:val="BodyTextIndent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odyTextIndentChar">
    <w:name w:val="Body Text Indent Char"/>
    <w:basedOn w:val="DefaultParagraphFont"/>
    <w:link w:val="BodyTextIndent"/>
    <w:uiPriority w:val="3"/>
    <w:rsid w:val="005C210E"/>
    <w:rPr>
      <w:rFonts w:ascii="Times New Roman" w:hAnsi="Times New Roman"/>
      <w:sz w:val="23"/>
    </w:rPr>
  </w:style>
  <w:style w:type="character" w:styleId="FootnoteReference">
    <w:name w:val="footnote reference"/>
    <w:basedOn w:val="DefaultParagraphFont"/>
    <w:semiHidden/>
    <w:rsid w:val="008B4876"/>
    <w:rPr>
      <w:vertAlign w:val="superscript"/>
    </w:rPr>
  </w:style>
  <w:style w:type="paragraph" w:styleId="FootnoteText">
    <w:name w:val="footnote text"/>
    <w:basedOn w:val="RKbas"/>
    <w:link w:val="Footnote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Salutation">
    <w:name w:val="Salutation"/>
    <w:basedOn w:val="RKbas"/>
    <w:next w:val="BodyTextIndent"/>
    <w:link w:val="Salutation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4876"/>
    <w:rPr>
      <w:rFonts w:ascii="Times New Roman" w:hAnsi="Times New Roman"/>
      <w:sz w:val="19"/>
    </w:rPr>
  </w:style>
  <w:style w:type="paragraph" w:styleId="ListNumber">
    <w:name w:val="List Number"/>
    <w:basedOn w:val="RKbas"/>
    <w:link w:val="ListNumberChar"/>
    <w:uiPriority w:val="99"/>
    <w:semiHidden/>
    <w:rsid w:val="008B4876"/>
    <w:pPr>
      <w:numPr>
        <w:numId w:val="2"/>
      </w:numPr>
      <w:contextualSpacing/>
    </w:pPr>
  </w:style>
  <w:style w:type="character" w:customStyle="1" w:styleId="ListNumberChar">
    <w:name w:val="List Number Char"/>
    <w:basedOn w:val="RKbasChar"/>
    <w:link w:val="ListNumber"/>
    <w:uiPriority w:val="99"/>
    <w:semiHidden/>
    <w:rsid w:val="008B4876"/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8B48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Heading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Heading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Heading4Char">
    <w:name w:val="Heading 4 Char"/>
    <w:basedOn w:val="DefaultParagraphFont"/>
    <w:link w:val="Heading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Heading4"/>
    <w:next w:val="Normal"/>
    <w:link w:val="Rubrik4utannumreringChar"/>
    <w:uiPriority w:val="9"/>
    <w:semiHidden/>
    <w:rsid w:val="008B4876"/>
  </w:style>
  <w:style w:type="character" w:customStyle="1" w:styleId="Rubrik4utannumreringChar">
    <w:name w:val="Rubrik 4 utan numrering Char"/>
    <w:basedOn w:val="Heading4Char"/>
    <w:link w:val="Rubrik4utannumrering"/>
    <w:uiPriority w:val="9"/>
    <w:semiHidden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Heading5Char">
    <w:name w:val="Heading 5 Char"/>
    <w:basedOn w:val="DefaultParagraphFont"/>
    <w:link w:val="Heading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Heading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Heading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odyText"/>
    <w:next w:val="BodyText"/>
    <w:link w:val="Rubrikluft3-5Char"/>
    <w:uiPriority w:val="13"/>
    <w:qFormat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odyTextChar"/>
    <w:link w:val="Rubrikluft3-5"/>
    <w:uiPriority w:val="13"/>
    <w:rsid w:val="00BE1774"/>
    <w:rPr>
      <w:rFonts w:ascii="Times New Roman" w:hAnsi="Times New Roman"/>
      <w:sz w:val="8"/>
    </w:rPr>
  </w:style>
  <w:style w:type="paragraph" w:styleId="Footer">
    <w:name w:val="footer"/>
    <w:basedOn w:val="RKbas"/>
    <w:link w:val="Foot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876"/>
    <w:rPr>
      <w:rFonts w:ascii="Times New Roman" w:hAnsi="Times New Roman"/>
      <w:sz w:val="20"/>
    </w:rPr>
  </w:style>
  <w:style w:type="paragraph" w:styleId="Header">
    <w:name w:val="header"/>
    <w:basedOn w:val="RKbas"/>
    <w:link w:val="Head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odyText"/>
    <w:next w:val="BodyTextIndent"/>
    <w:link w:val="SlutstreckChar"/>
    <w:uiPriority w:val="11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odyTextIndentChar"/>
    <w:link w:val="Slutstreck"/>
    <w:uiPriority w:val="11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ody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DefaultParagraphFon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odyText"/>
    <w:next w:val="Body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ody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Heading3"/>
    <w:next w:val="Rubrikluft3-5"/>
    <w:link w:val="Rubrik3omndringChar"/>
    <w:uiPriority w:val="8"/>
    <w:qFormat/>
    <w:rsid w:val="00CB0127"/>
    <w:pPr>
      <w:spacing w:before="0" w:after="0"/>
    </w:pPr>
  </w:style>
  <w:style w:type="paragraph" w:customStyle="1" w:styleId="Rubrik4omndring">
    <w:name w:val="Rubrik 4 om ändring"/>
    <w:basedOn w:val="Heading4"/>
    <w:next w:val="Rubrikluft3-5"/>
    <w:link w:val="Rubrik4omndringChar"/>
    <w:uiPriority w:val="10"/>
    <w:qFormat/>
    <w:rsid w:val="00BC1B38"/>
    <w:pPr>
      <w:spacing w:before="0" w:after="0"/>
    </w:pPr>
  </w:style>
  <w:style w:type="character" w:customStyle="1" w:styleId="Rubrik3omndringChar">
    <w:name w:val="Rubrik 3 om ändring Char"/>
    <w:basedOn w:val="Heading3Char"/>
    <w:link w:val="Rubrik3omndring"/>
    <w:uiPriority w:val="8"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Heading5"/>
    <w:next w:val="Rubrikluft3-5"/>
    <w:link w:val="Rubrik5omndringChar"/>
    <w:uiPriority w:val="12"/>
    <w:qFormat/>
    <w:rsid w:val="00BC1B38"/>
    <w:pPr>
      <w:spacing w:before="0" w:after="0"/>
    </w:pPr>
  </w:style>
  <w:style w:type="character" w:customStyle="1" w:styleId="Rubrik4omndringChar">
    <w:name w:val="Rubrik 4 om ändring Char"/>
    <w:basedOn w:val="Heading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odyText"/>
    <w:next w:val="Body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Heading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ody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Heading4"/>
    <w:next w:val="BodyTextIndent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Heading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leGrid">
    <w:name w:val="Table Grid"/>
    <w:basedOn w:val="TableNorma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EnvelopeAddress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37BB1"/>
    <w:rPr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E37BB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37BB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rsid w:val="00E37BB1"/>
    <w:rPr>
      <w:i/>
      <w:iCs/>
    </w:rPr>
  </w:style>
  <w:style w:type="character" w:styleId="BookTitle">
    <w:name w:val="Book Title"/>
    <w:basedOn w:val="DefaultParagraphFont"/>
    <w:uiPriority w:val="33"/>
    <w:semiHidden/>
    <w:rsid w:val="00E37BB1"/>
    <w:rPr>
      <w:b/>
      <w:bCs/>
      <w:smallCaps/>
      <w:spacing w:val="5"/>
    </w:rPr>
  </w:style>
  <w:style w:type="paragraph" w:styleId="BodyText2">
    <w:name w:val="Body Text 2"/>
    <w:basedOn w:val="Normal"/>
    <w:link w:val="BodyText2Char"/>
    <w:uiPriority w:val="99"/>
    <w:semiHidden/>
    <w:rsid w:val="00E37BB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37B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37BB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E37B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rsid w:val="00E37B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E37BB1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rsid w:val="00E37BB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E37BB1"/>
    <w:rPr>
      <w:smallCaps/>
      <w:color w:val="C0504D" w:themeColor="accent2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37BB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E37BB1"/>
  </w:style>
  <w:style w:type="character" w:styleId="HTMLCite">
    <w:name w:val="HTML Cite"/>
    <w:basedOn w:val="DefaultParagraphFont"/>
    <w:uiPriority w:val="99"/>
    <w:semiHidden/>
    <w:rsid w:val="00E37BB1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E37BB1"/>
    <w:rPr>
      <w:i/>
      <w:iCs/>
    </w:rPr>
  </w:style>
  <w:style w:type="character" w:styleId="HTMLSample">
    <w:name w:val="HTML Sample"/>
    <w:basedOn w:val="DefaultParagraphFont"/>
    <w:uiPriority w:val="99"/>
    <w:semiHidden/>
    <w:rsid w:val="00E37BB1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37BB1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37BB1"/>
    <w:rPr>
      <w:i/>
      <w:iCs/>
    </w:rPr>
  </w:style>
  <w:style w:type="character" w:styleId="Hyperlink">
    <w:name w:val="Hyperlink"/>
    <w:basedOn w:val="DefaultParagraphFon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E37BB1"/>
    <w:pPr>
      <w:spacing w:after="0" w:line="240" w:lineRule="auto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BlockText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4F81BD" w:themeColor="accent1"/>
      <w:sz w:val="20"/>
      <w:szCs w:val="20"/>
    </w:rPr>
  </w:style>
  <w:style w:type="paragraph" w:styleId="NoSpacing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E37BB1"/>
    <w:pPr>
      <w:spacing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E37BB1"/>
    <w:pPr>
      <w:spacing w:after="100" w:line="240" w:lineRule="auto"/>
      <w:ind w:left="200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E37BB1"/>
    <w:pPr>
      <w:spacing w:after="100" w:line="240" w:lineRule="auto"/>
      <w:ind w:left="400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E37BB1"/>
    <w:pPr>
      <w:spacing w:after="100" w:line="240" w:lineRule="auto"/>
      <w:ind w:left="600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E37BB1"/>
    <w:pPr>
      <w:spacing w:after="100" w:line="240" w:lineRule="auto"/>
      <w:ind w:left="80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E37BB1"/>
    <w:pPr>
      <w:spacing w:after="100" w:line="240" w:lineRule="auto"/>
      <w:ind w:left="100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E37BB1"/>
    <w:pPr>
      <w:spacing w:after="10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E37BB1"/>
    <w:pPr>
      <w:spacing w:after="100" w:line="240" w:lineRule="auto"/>
      <w:ind w:left="140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E37BB1"/>
    <w:pPr>
      <w:spacing w:after="100" w:line="240" w:lineRule="auto"/>
      <w:ind w:left="1600"/>
    </w:pPr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37B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E37BB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2">
    <w:name w:val="List 2"/>
    <w:basedOn w:val="Normal"/>
    <w:uiPriority w:val="99"/>
    <w:semiHidden/>
    <w:rsid w:val="00E37BB1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3">
    <w:name w:val="List 3"/>
    <w:basedOn w:val="Normal"/>
    <w:uiPriority w:val="99"/>
    <w:semiHidden/>
    <w:rsid w:val="00E37BB1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4">
    <w:name w:val="List 4"/>
    <w:basedOn w:val="Normal"/>
    <w:uiPriority w:val="99"/>
    <w:semiHidden/>
    <w:rsid w:val="00E37BB1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5">
    <w:name w:val="List 5"/>
    <w:basedOn w:val="Normal"/>
    <w:uiPriority w:val="99"/>
    <w:semiHidden/>
    <w:rsid w:val="00E37BB1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">
    <w:name w:val="List Continue"/>
    <w:basedOn w:val="Normal"/>
    <w:uiPriority w:val="99"/>
    <w:semiHidden/>
    <w:rsid w:val="00E37BB1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2">
    <w:name w:val="List Continue 2"/>
    <w:basedOn w:val="Normal"/>
    <w:uiPriority w:val="99"/>
    <w:semiHidden/>
    <w:rsid w:val="00E37BB1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3">
    <w:name w:val="List Continue 3"/>
    <w:basedOn w:val="Normal"/>
    <w:uiPriority w:val="99"/>
    <w:semiHidden/>
    <w:rsid w:val="00E37BB1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4">
    <w:name w:val="List Continue 4"/>
    <w:basedOn w:val="Normal"/>
    <w:uiPriority w:val="99"/>
    <w:semiHidden/>
    <w:rsid w:val="00E37BB1"/>
    <w:pPr>
      <w:spacing w:after="120" w:line="240" w:lineRule="auto"/>
      <w:ind w:left="1132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5">
    <w:name w:val="List Continue 5"/>
    <w:basedOn w:val="Normal"/>
    <w:uiPriority w:val="99"/>
    <w:semiHidden/>
    <w:rsid w:val="00E37BB1"/>
    <w:pPr>
      <w:spacing w:after="120" w:line="240" w:lineRule="auto"/>
      <w:ind w:left="1415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semiHidden/>
    <w:rsid w:val="00E37B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MacroText">
    <w:name w:val="macro"/>
    <w:link w:val="Mac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E37BB1"/>
    <w:pPr>
      <w:spacing w:after="0" w:line="240" w:lineRule="auto"/>
      <w:ind w:left="1304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2">
    <w:name w:val="List Number 2"/>
    <w:basedOn w:val="Normal"/>
    <w:uiPriority w:val="99"/>
    <w:semiHidden/>
    <w:rsid w:val="00E37BB1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3">
    <w:name w:val="List Number 3"/>
    <w:basedOn w:val="Normal"/>
    <w:uiPriority w:val="99"/>
    <w:semiHidden/>
    <w:rsid w:val="00E37BB1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4">
    <w:name w:val="List Number 4"/>
    <w:basedOn w:val="Normal"/>
    <w:uiPriority w:val="99"/>
    <w:semiHidden/>
    <w:rsid w:val="00E37BB1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5">
    <w:name w:val="List Number 5"/>
    <w:basedOn w:val="Normal"/>
    <w:uiPriority w:val="99"/>
    <w:semiHidden/>
    <w:rsid w:val="00E37BB1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E37BB1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ListBullet">
    <w:name w:val="List Bullet"/>
    <w:basedOn w:val="Normal"/>
    <w:uiPriority w:val="99"/>
    <w:semiHidden/>
    <w:rsid w:val="00E37BB1"/>
    <w:pPr>
      <w:numPr>
        <w:numId w:val="7"/>
      </w:numPr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uiPriority w:val="99"/>
    <w:semiHidden/>
    <w:rsid w:val="00E37BB1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4">
    <w:name w:val="List Bullet 4"/>
    <w:basedOn w:val="Normal"/>
    <w:uiPriority w:val="99"/>
    <w:semiHidden/>
    <w:rsid w:val="00E37BB1"/>
    <w:pPr>
      <w:numPr>
        <w:numId w:val="1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5">
    <w:name w:val="List Bullet 5"/>
    <w:basedOn w:val="Normal"/>
    <w:uiPriority w:val="99"/>
    <w:semiHidden/>
    <w:rsid w:val="00E37BB1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E37BB1"/>
  </w:style>
  <w:style w:type="paragraph" w:styleId="Title">
    <w:name w:val="Title"/>
    <w:basedOn w:val="Normal"/>
    <w:next w:val="Normal"/>
    <w:link w:val="TitleChar"/>
    <w:uiPriority w:val="10"/>
    <w:semiHidden/>
    <w:rsid w:val="00E37B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E37BB1"/>
  </w:style>
  <w:style w:type="paragraph" w:styleId="Signature">
    <w:name w:val="Signature"/>
    <w:basedOn w:val="Normal"/>
    <w:link w:val="SignatureChar"/>
    <w:uiPriority w:val="99"/>
    <w:semiHidden/>
    <w:rsid w:val="00E37BB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7BB1"/>
    <w:rPr>
      <w:vertAlign w:val="superscript"/>
    </w:rPr>
  </w:style>
  <w:style w:type="character" w:styleId="Strong">
    <w:name w:val="Strong"/>
    <w:basedOn w:val="DefaultParagraphFont"/>
    <w:uiPriority w:val="22"/>
    <w:semiHidden/>
    <w:rsid w:val="00E37BB1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E37BB1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37BB1"/>
    <w:pPr>
      <w:pBdr>
        <w:bottom w:val="single" w:sz="4" w:space="4" w:color="4F81BD" w:themeColor="accent1"/>
      </w:pBdr>
      <w:spacing w:before="20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37BB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character" w:customStyle="1" w:styleId="Hashtag">
    <w:name w:val="Hashtag"/>
    <w:basedOn w:val="DefaultParagraphFont"/>
    <w:uiPriority w:val="99"/>
    <w:semiHidden/>
    <w:rsid w:val="000561D2"/>
    <w:rPr>
      <w:color w:val="2B579A"/>
      <w:shd w:val="clear" w:color="auto" w:fill="E1DFDD"/>
    </w:rPr>
  </w:style>
  <w:style w:type="character" w:customStyle="1" w:styleId="Mention">
    <w:name w:val="Mention"/>
    <w:basedOn w:val="DefaultParagraphFont"/>
    <w:uiPriority w:val="99"/>
    <w:semiHidden/>
    <w:rsid w:val="000561D2"/>
    <w:rPr>
      <w:color w:val="2B579A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rsid w:val="000561D2"/>
    <w:rPr>
      <w:color w:val="605E5C"/>
      <w:shd w:val="clear" w:color="auto" w:fill="E1DFDD"/>
    </w:rPr>
  </w:style>
  <w:style w:type="character" w:customStyle="1" w:styleId="SmartHyperlink">
    <w:name w:val="Smart Hyperlink"/>
    <w:basedOn w:val="DefaultParagraphFont"/>
    <w:uiPriority w:val="99"/>
    <w:semiHidden/>
    <w:rsid w:val="000561D2"/>
    <w:rPr>
      <w:u w:val="dotted"/>
    </w:rPr>
  </w:style>
  <w:style w:type="character" w:customStyle="1" w:styleId="SmartLink">
    <w:name w:val="Smart Link"/>
    <w:basedOn w:val="DefaultParagraphFont"/>
    <w:uiPriority w:val="99"/>
    <w:semiHidden/>
    <w:rsid w:val="000561D2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rsid w:val="000561D2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5" w:qFormat="1"/>
    <w:lsdException w:name="heading 2" w:uiPriority="6" w:qFormat="1"/>
    <w:lsdException w:name="heading 3" w:uiPriority="7"/>
    <w:lsdException w:name="heading 4" w:uiPriority="9"/>
    <w:lsdException w:name="heading 5" w:uiPriority="1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4" w:qFormat="1"/>
    <w:lsdException w:name="caption" w:uiPriority="35"/>
    <w:lsdException w:name="footnote reference" w:uiPriority="0"/>
    <w:lsdException w:name="Title" w:semiHidden="0" w:uiPriority="10"/>
    <w:lsdException w:name="Default Paragraph Font" w:uiPriority="1"/>
    <w:lsdException w:name="Body Text" w:uiPriority="2" w:qFormat="1"/>
    <w:lsdException w:name="Body Text Indent" w:uiPriority="3" w:qFormat="1"/>
    <w:lsdException w:name="Subtitle" w:uiPriority="11"/>
    <w:lsdException w:name="Strong" w:semiHidden="0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EC051F"/>
    <w:pPr>
      <w:spacing w:after="280" w:line="276" w:lineRule="auto"/>
    </w:pPr>
    <w:rPr>
      <w:sz w:val="25"/>
      <w:szCs w:val="25"/>
    </w:rPr>
  </w:style>
  <w:style w:type="paragraph" w:styleId="Heading1">
    <w:name w:val="heading 1"/>
    <w:basedOn w:val="RKbas"/>
    <w:next w:val="BodyText"/>
    <w:link w:val="Heading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RKbas"/>
    <w:next w:val="BodyText"/>
    <w:link w:val="Heading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Heading3">
    <w:name w:val="heading 3"/>
    <w:basedOn w:val="RKbas"/>
    <w:next w:val="BodyText"/>
    <w:link w:val="Heading3Char"/>
    <w:uiPriority w:val="7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Heading4">
    <w:name w:val="heading 4"/>
    <w:basedOn w:val="RKbas"/>
    <w:next w:val="BodyText"/>
    <w:link w:val="Heading4Char"/>
    <w:uiPriority w:val="9"/>
    <w:semiHidden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Heading5">
    <w:name w:val="heading 5"/>
    <w:basedOn w:val="RKbas"/>
    <w:next w:val="BodyText"/>
    <w:link w:val="Heading5Char"/>
    <w:uiPriority w:val="11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37BB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37BB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37BB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37BB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48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DefaultParagraphFon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odyText">
    <w:name w:val="Body Text"/>
    <w:basedOn w:val="RKbas"/>
    <w:next w:val="BodyTextIndent"/>
    <w:link w:val="Body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2"/>
    <w:rsid w:val="005C210E"/>
    <w:rPr>
      <w:rFonts w:ascii="Times New Roman" w:hAnsi="Times New Roman"/>
      <w:sz w:val="23"/>
    </w:rPr>
  </w:style>
  <w:style w:type="paragraph" w:styleId="BodyTextIndent">
    <w:name w:val="Body Text Indent"/>
    <w:basedOn w:val="RKbas"/>
    <w:link w:val="BodyTextIndent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odyTextIndentChar">
    <w:name w:val="Body Text Indent Char"/>
    <w:basedOn w:val="DefaultParagraphFont"/>
    <w:link w:val="BodyTextIndent"/>
    <w:uiPriority w:val="3"/>
    <w:rsid w:val="005C210E"/>
    <w:rPr>
      <w:rFonts w:ascii="Times New Roman" w:hAnsi="Times New Roman"/>
      <w:sz w:val="23"/>
    </w:rPr>
  </w:style>
  <w:style w:type="character" w:styleId="FootnoteReference">
    <w:name w:val="footnote reference"/>
    <w:basedOn w:val="DefaultParagraphFont"/>
    <w:semiHidden/>
    <w:rsid w:val="008B4876"/>
    <w:rPr>
      <w:vertAlign w:val="superscript"/>
    </w:rPr>
  </w:style>
  <w:style w:type="paragraph" w:styleId="FootnoteText">
    <w:name w:val="footnote text"/>
    <w:basedOn w:val="RKbas"/>
    <w:link w:val="Footnote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Salutation">
    <w:name w:val="Salutation"/>
    <w:basedOn w:val="RKbas"/>
    <w:next w:val="BodyTextIndent"/>
    <w:link w:val="Salutation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4876"/>
    <w:rPr>
      <w:rFonts w:ascii="Times New Roman" w:hAnsi="Times New Roman"/>
      <w:sz w:val="19"/>
    </w:rPr>
  </w:style>
  <w:style w:type="paragraph" w:styleId="ListNumber">
    <w:name w:val="List Number"/>
    <w:basedOn w:val="RKbas"/>
    <w:link w:val="ListNumberChar"/>
    <w:uiPriority w:val="99"/>
    <w:semiHidden/>
    <w:rsid w:val="008B4876"/>
    <w:pPr>
      <w:numPr>
        <w:numId w:val="2"/>
      </w:numPr>
      <w:contextualSpacing/>
    </w:pPr>
  </w:style>
  <w:style w:type="character" w:customStyle="1" w:styleId="ListNumberChar">
    <w:name w:val="List Number Char"/>
    <w:basedOn w:val="RKbasChar"/>
    <w:link w:val="ListNumber"/>
    <w:uiPriority w:val="99"/>
    <w:semiHidden/>
    <w:rsid w:val="008B4876"/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8B48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Heading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Heading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Heading4Char">
    <w:name w:val="Heading 4 Char"/>
    <w:basedOn w:val="DefaultParagraphFont"/>
    <w:link w:val="Heading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Heading4"/>
    <w:next w:val="Normal"/>
    <w:link w:val="Rubrik4utannumreringChar"/>
    <w:uiPriority w:val="9"/>
    <w:semiHidden/>
    <w:rsid w:val="008B4876"/>
  </w:style>
  <w:style w:type="character" w:customStyle="1" w:styleId="Rubrik4utannumreringChar">
    <w:name w:val="Rubrik 4 utan numrering Char"/>
    <w:basedOn w:val="Heading4Char"/>
    <w:link w:val="Rubrik4utannumrering"/>
    <w:uiPriority w:val="9"/>
    <w:semiHidden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Heading5Char">
    <w:name w:val="Heading 5 Char"/>
    <w:basedOn w:val="DefaultParagraphFont"/>
    <w:link w:val="Heading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Heading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Heading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odyText"/>
    <w:next w:val="BodyText"/>
    <w:link w:val="Rubrikluft3-5Char"/>
    <w:uiPriority w:val="13"/>
    <w:qFormat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odyTextChar"/>
    <w:link w:val="Rubrikluft3-5"/>
    <w:uiPriority w:val="13"/>
    <w:rsid w:val="00BE1774"/>
    <w:rPr>
      <w:rFonts w:ascii="Times New Roman" w:hAnsi="Times New Roman"/>
      <w:sz w:val="8"/>
    </w:rPr>
  </w:style>
  <w:style w:type="paragraph" w:styleId="Footer">
    <w:name w:val="footer"/>
    <w:basedOn w:val="RKbas"/>
    <w:link w:val="Foot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876"/>
    <w:rPr>
      <w:rFonts w:ascii="Times New Roman" w:hAnsi="Times New Roman"/>
      <w:sz w:val="20"/>
    </w:rPr>
  </w:style>
  <w:style w:type="paragraph" w:styleId="Header">
    <w:name w:val="header"/>
    <w:basedOn w:val="RKbas"/>
    <w:link w:val="Head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odyText"/>
    <w:next w:val="BodyTextIndent"/>
    <w:link w:val="SlutstreckChar"/>
    <w:uiPriority w:val="11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odyTextIndentChar"/>
    <w:link w:val="Slutstreck"/>
    <w:uiPriority w:val="11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ody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DefaultParagraphFon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odyText"/>
    <w:next w:val="Body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ody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Heading3"/>
    <w:next w:val="Rubrikluft3-5"/>
    <w:link w:val="Rubrik3omndringChar"/>
    <w:uiPriority w:val="8"/>
    <w:qFormat/>
    <w:rsid w:val="00CB0127"/>
    <w:pPr>
      <w:spacing w:before="0" w:after="0"/>
    </w:pPr>
  </w:style>
  <w:style w:type="paragraph" w:customStyle="1" w:styleId="Rubrik4omndring">
    <w:name w:val="Rubrik 4 om ändring"/>
    <w:basedOn w:val="Heading4"/>
    <w:next w:val="Rubrikluft3-5"/>
    <w:link w:val="Rubrik4omndringChar"/>
    <w:uiPriority w:val="10"/>
    <w:qFormat/>
    <w:rsid w:val="00BC1B38"/>
    <w:pPr>
      <w:spacing w:before="0" w:after="0"/>
    </w:pPr>
  </w:style>
  <w:style w:type="character" w:customStyle="1" w:styleId="Rubrik3omndringChar">
    <w:name w:val="Rubrik 3 om ändring Char"/>
    <w:basedOn w:val="Heading3Char"/>
    <w:link w:val="Rubrik3omndring"/>
    <w:uiPriority w:val="8"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Heading5"/>
    <w:next w:val="Rubrikluft3-5"/>
    <w:link w:val="Rubrik5omndringChar"/>
    <w:uiPriority w:val="12"/>
    <w:qFormat/>
    <w:rsid w:val="00BC1B38"/>
    <w:pPr>
      <w:spacing w:before="0" w:after="0"/>
    </w:pPr>
  </w:style>
  <w:style w:type="character" w:customStyle="1" w:styleId="Rubrik4omndringChar">
    <w:name w:val="Rubrik 4 om ändring Char"/>
    <w:basedOn w:val="Heading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odyText"/>
    <w:next w:val="Body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Heading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ody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Heading4"/>
    <w:next w:val="BodyTextIndent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Heading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leGrid">
    <w:name w:val="Table Grid"/>
    <w:basedOn w:val="TableNorma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EnvelopeAddress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37BB1"/>
    <w:rPr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E37BB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37BB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rsid w:val="00E37BB1"/>
    <w:rPr>
      <w:i/>
      <w:iCs/>
    </w:rPr>
  </w:style>
  <w:style w:type="character" w:styleId="BookTitle">
    <w:name w:val="Book Title"/>
    <w:basedOn w:val="DefaultParagraphFont"/>
    <w:uiPriority w:val="33"/>
    <w:semiHidden/>
    <w:rsid w:val="00E37BB1"/>
    <w:rPr>
      <w:b/>
      <w:bCs/>
      <w:smallCaps/>
      <w:spacing w:val="5"/>
    </w:rPr>
  </w:style>
  <w:style w:type="paragraph" w:styleId="BodyText2">
    <w:name w:val="Body Text 2"/>
    <w:basedOn w:val="Normal"/>
    <w:link w:val="BodyText2Char"/>
    <w:uiPriority w:val="99"/>
    <w:semiHidden/>
    <w:rsid w:val="00E37BB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37B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37BB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E37B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rsid w:val="00E37B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E37BB1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rsid w:val="00E37BB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E37BB1"/>
    <w:rPr>
      <w:smallCaps/>
      <w:color w:val="C0504D" w:themeColor="accent2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37BB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E37BB1"/>
  </w:style>
  <w:style w:type="character" w:styleId="HTMLCite">
    <w:name w:val="HTML Cite"/>
    <w:basedOn w:val="DefaultParagraphFont"/>
    <w:uiPriority w:val="99"/>
    <w:semiHidden/>
    <w:rsid w:val="00E37BB1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E37BB1"/>
    <w:rPr>
      <w:i/>
      <w:iCs/>
    </w:rPr>
  </w:style>
  <w:style w:type="character" w:styleId="HTMLSample">
    <w:name w:val="HTML Sample"/>
    <w:basedOn w:val="DefaultParagraphFont"/>
    <w:uiPriority w:val="99"/>
    <w:semiHidden/>
    <w:rsid w:val="00E37BB1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37BB1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37BB1"/>
    <w:rPr>
      <w:i/>
      <w:iCs/>
    </w:rPr>
  </w:style>
  <w:style w:type="character" w:styleId="Hyperlink">
    <w:name w:val="Hyperlink"/>
    <w:basedOn w:val="DefaultParagraphFon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E37BB1"/>
    <w:pPr>
      <w:spacing w:after="0" w:line="240" w:lineRule="auto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BlockText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4F81BD" w:themeColor="accent1"/>
      <w:sz w:val="20"/>
      <w:szCs w:val="20"/>
    </w:rPr>
  </w:style>
  <w:style w:type="paragraph" w:styleId="NoSpacing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E37BB1"/>
    <w:pPr>
      <w:spacing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E37BB1"/>
    <w:pPr>
      <w:spacing w:after="100" w:line="240" w:lineRule="auto"/>
      <w:ind w:left="200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E37BB1"/>
    <w:pPr>
      <w:spacing w:after="100" w:line="240" w:lineRule="auto"/>
      <w:ind w:left="400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E37BB1"/>
    <w:pPr>
      <w:spacing w:after="100" w:line="240" w:lineRule="auto"/>
      <w:ind w:left="600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E37BB1"/>
    <w:pPr>
      <w:spacing w:after="100" w:line="240" w:lineRule="auto"/>
      <w:ind w:left="80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E37BB1"/>
    <w:pPr>
      <w:spacing w:after="100" w:line="240" w:lineRule="auto"/>
      <w:ind w:left="100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E37BB1"/>
    <w:pPr>
      <w:spacing w:after="10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E37BB1"/>
    <w:pPr>
      <w:spacing w:after="100" w:line="240" w:lineRule="auto"/>
      <w:ind w:left="140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E37BB1"/>
    <w:pPr>
      <w:spacing w:after="100" w:line="240" w:lineRule="auto"/>
      <w:ind w:left="1600"/>
    </w:pPr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37B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E37BB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2">
    <w:name w:val="List 2"/>
    <w:basedOn w:val="Normal"/>
    <w:uiPriority w:val="99"/>
    <w:semiHidden/>
    <w:rsid w:val="00E37BB1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3">
    <w:name w:val="List 3"/>
    <w:basedOn w:val="Normal"/>
    <w:uiPriority w:val="99"/>
    <w:semiHidden/>
    <w:rsid w:val="00E37BB1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4">
    <w:name w:val="List 4"/>
    <w:basedOn w:val="Normal"/>
    <w:uiPriority w:val="99"/>
    <w:semiHidden/>
    <w:rsid w:val="00E37BB1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5">
    <w:name w:val="List 5"/>
    <w:basedOn w:val="Normal"/>
    <w:uiPriority w:val="99"/>
    <w:semiHidden/>
    <w:rsid w:val="00E37BB1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">
    <w:name w:val="List Continue"/>
    <w:basedOn w:val="Normal"/>
    <w:uiPriority w:val="99"/>
    <w:semiHidden/>
    <w:rsid w:val="00E37BB1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2">
    <w:name w:val="List Continue 2"/>
    <w:basedOn w:val="Normal"/>
    <w:uiPriority w:val="99"/>
    <w:semiHidden/>
    <w:rsid w:val="00E37BB1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3">
    <w:name w:val="List Continue 3"/>
    <w:basedOn w:val="Normal"/>
    <w:uiPriority w:val="99"/>
    <w:semiHidden/>
    <w:rsid w:val="00E37BB1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4">
    <w:name w:val="List Continue 4"/>
    <w:basedOn w:val="Normal"/>
    <w:uiPriority w:val="99"/>
    <w:semiHidden/>
    <w:rsid w:val="00E37BB1"/>
    <w:pPr>
      <w:spacing w:after="120" w:line="240" w:lineRule="auto"/>
      <w:ind w:left="1132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5">
    <w:name w:val="List Continue 5"/>
    <w:basedOn w:val="Normal"/>
    <w:uiPriority w:val="99"/>
    <w:semiHidden/>
    <w:rsid w:val="00E37BB1"/>
    <w:pPr>
      <w:spacing w:after="120" w:line="240" w:lineRule="auto"/>
      <w:ind w:left="1415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semiHidden/>
    <w:rsid w:val="00E37B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MacroText">
    <w:name w:val="macro"/>
    <w:link w:val="Mac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E37BB1"/>
    <w:pPr>
      <w:spacing w:after="0" w:line="240" w:lineRule="auto"/>
      <w:ind w:left="1304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2">
    <w:name w:val="List Number 2"/>
    <w:basedOn w:val="Normal"/>
    <w:uiPriority w:val="99"/>
    <w:semiHidden/>
    <w:rsid w:val="00E37BB1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3">
    <w:name w:val="List Number 3"/>
    <w:basedOn w:val="Normal"/>
    <w:uiPriority w:val="99"/>
    <w:semiHidden/>
    <w:rsid w:val="00E37BB1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4">
    <w:name w:val="List Number 4"/>
    <w:basedOn w:val="Normal"/>
    <w:uiPriority w:val="99"/>
    <w:semiHidden/>
    <w:rsid w:val="00E37BB1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5">
    <w:name w:val="List Number 5"/>
    <w:basedOn w:val="Normal"/>
    <w:uiPriority w:val="99"/>
    <w:semiHidden/>
    <w:rsid w:val="00E37BB1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E37BB1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ListBullet">
    <w:name w:val="List Bullet"/>
    <w:basedOn w:val="Normal"/>
    <w:uiPriority w:val="99"/>
    <w:semiHidden/>
    <w:rsid w:val="00E37BB1"/>
    <w:pPr>
      <w:numPr>
        <w:numId w:val="7"/>
      </w:numPr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uiPriority w:val="99"/>
    <w:semiHidden/>
    <w:rsid w:val="00E37BB1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4">
    <w:name w:val="List Bullet 4"/>
    <w:basedOn w:val="Normal"/>
    <w:uiPriority w:val="99"/>
    <w:semiHidden/>
    <w:rsid w:val="00E37BB1"/>
    <w:pPr>
      <w:numPr>
        <w:numId w:val="1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5">
    <w:name w:val="List Bullet 5"/>
    <w:basedOn w:val="Normal"/>
    <w:uiPriority w:val="99"/>
    <w:semiHidden/>
    <w:rsid w:val="00E37BB1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E37BB1"/>
  </w:style>
  <w:style w:type="paragraph" w:styleId="Title">
    <w:name w:val="Title"/>
    <w:basedOn w:val="Normal"/>
    <w:next w:val="Normal"/>
    <w:link w:val="TitleChar"/>
    <w:uiPriority w:val="10"/>
    <w:semiHidden/>
    <w:rsid w:val="00E37B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E37BB1"/>
  </w:style>
  <w:style w:type="paragraph" w:styleId="Signature">
    <w:name w:val="Signature"/>
    <w:basedOn w:val="Normal"/>
    <w:link w:val="SignatureChar"/>
    <w:uiPriority w:val="99"/>
    <w:semiHidden/>
    <w:rsid w:val="00E37BB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7BB1"/>
    <w:rPr>
      <w:vertAlign w:val="superscript"/>
    </w:rPr>
  </w:style>
  <w:style w:type="character" w:styleId="Strong">
    <w:name w:val="Strong"/>
    <w:basedOn w:val="DefaultParagraphFont"/>
    <w:uiPriority w:val="22"/>
    <w:semiHidden/>
    <w:rsid w:val="00E37BB1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E37BB1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37BB1"/>
    <w:pPr>
      <w:pBdr>
        <w:bottom w:val="single" w:sz="4" w:space="4" w:color="4F81BD" w:themeColor="accent1"/>
      </w:pBdr>
      <w:spacing w:before="20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37BB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character" w:customStyle="1" w:styleId="Hashtag">
    <w:name w:val="Hashtag"/>
    <w:basedOn w:val="DefaultParagraphFont"/>
    <w:uiPriority w:val="99"/>
    <w:semiHidden/>
    <w:rsid w:val="000561D2"/>
    <w:rPr>
      <w:color w:val="2B579A"/>
      <w:shd w:val="clear" w:color="auto" w:fill="E1DFDD"/>
    </w:rPr>
  </w:style>
  <w:style w:type="character" w:customStyle="1" w:styleId="Mention">
    <w:name w:val="Mention"/>
    <w:basedOn w:val="DefaultParagraphFont"/>
    <w:uiPriority w:val="99"/>
    <w:semiHidden/>
    <w:rsid w:val="000561D2"/>
    <w:rPr>
      <w:color w:val="2B579A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rsid w:val="000561D2"/>
    <w:rPr>
      <w:color w:val="605E5C"/>
      <w:shd w:val="clear" w:color="auto" w:fill="E1DFDD"/>
    </w:rPr>
  </w:style>
  <w:style w:type="character" w:customStyle="1" w:styleId="SmartHyperlink">
    <w:name w:val="Smart Hyperlink"/>
    <w:basedOn w:val="DefaultParagraphFont"/>
    <w:uiPriority w:val="99"/>
    <w:semiHidden/>
    <w:rsid w:val="000561D2"/>
    <w:rPr>
      <w:u w:val="dotted"/>
    </w:rPr>
  </w:style>
  <w:style w:type="character" w:customStyle="1" w:styleId="SmartLink">
    <w:name w:val="Smart Link"/>
    <w:basedOn w:val="DefaultParagraphFont"/>
    <w:uiPriority w:val="99"/>
    <w:semiHidden/>
    <w:rsid w:val="000561D2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rsid w:val="000561D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SF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12F6D2F06A29442AED9FE49C1798D57" ma:contentTypeVersion="22" ma:contentTypeDescription="Skapa ett nytt dokument." ma:contentTypeScope="" ma:versionID="df28139f5961ab942aade52e2e0be930">
  <xsd:schema xmlns:xsd="http://www.w3.org/2001/XMLSchema" xmlns:xs="http://www.w3.org/2001/XMLSchema" xmlns:p="http://schemas.microsoft.com/office/2006/metadata/properties" xmlns:ns2="6a372189-8514-43a9-a668-4622024340fc" xmlns:ns3="cc625d36-bb37-4650-91b9-0c96159295ba" xmlns:ns4="d4acd662-17ce-4a3b-8e84-c7c9f280a23c" xmlns:ns6="4e9c2f0c-7bf8-49af-8356-cbf363fc78a7" xmlns:ns7="b54eb4c2-f9f0-49e8-9d8a-b742b9e0ad5a" xmlns:ns8="18f3d968-6251-40b0-9f11-012b293496c2" targetNamespace="http://schemas.microsoft.com/office/2006/metadata/properties" ma:root="true" ma:fieldsID="9e4ad2ec6049df4733983ffad9762329" ns2:_="" ns3:_="" ns4:_="" ns6:_="" ns7:_="" ns8:_="">
    <xsd:import namespace="6a372189-8514-43a9-a668-4622024340fc"/>
    <xsd:import namespace="cc625d36-bb37-4650-91b9-0c96159295ba"/>
    <xsd:import namespace="d4acd662-17ce-4a3b-8e84-c7c9f280a23c"/>
    <xsd:import namespace="4e9c2f0c-7bf8-49af-8356-cbf363fc78a7"/>
    <xsd:import namespace="b54eb4c2-f9f0-49e8-9d8a-b742b9e0ad5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RKOrdnaClass" minOccurs="0"/>
                <xsd:element ref="ns4:RKOrdnaCheckInComment" minOccurs="0"/>
                <xsd:element ref="ns3:k46d94c0acf84ab9a79866a9d8b1905f" minOccurs="0"/>
                <xsd:element ref="ns7:c9cd366cc722410295b9eacffbd73909" minOccurs="0"/>
                <xsd:element ref="ns6:RecordNumber" minOccurs="0"/>
                <xsd:element ref="ns8:RKNyckelord" minOccurs="0"/>
                <xsd:element ref="ns3:edbe0b5c82304c8e847ab7b8c02a77c3" minOccurs="0"/>
                <xsd:element ref="ns6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2189-8514-43a9-a668-4622024340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83b9322c-24b1-4a7f-a49c-b9c86c8c013d}" ma:internalName="TaxCatchAll" ma:readOnly="false" ma:showField="CatchAllData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83b9322c-24b1-4a7f-a49c-b9c86c8c013d}" ma:internalName="TaxCatchAllLabel" ma:readOnly="true" ma:showField="CatchAllDataLabel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d662-17ce-4a3b-8e84-c7c9f280a23c" elementFormDefault="qualified">
    <xsd:import namespace="http://schemas.microsoft.com/office/2006/documentManagement/types"/>
    <xsd:import namespace="http://schemas.microsoft.com/office/infopath/2007/PartnerControls"/>
    <xsd:element name="RKOrdnaClass" ma:index="13" nillable="true" ma:displayName="Klass" ma:hidden="true" ma:internalName="RKOrdnaClass">
      <xsd:simpleType>
        <xsd:restriction base="dms:Text"/>
      </xsd:simpleType>
    </xsd:element>
    <xsd:element name="RKOrdnaCheckInComment" ma:index="15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2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eb4c2-f9f0-49e8-9d8a-b742b9e0ad5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4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Anna-Karin Rosman</SenderName>
      <SenderTitle/>
      <SenderMail>anna-karin.rosman@regeringskansliet.se</SenderMail>
      <SenderPhone/>
    </Sender>
    <TopId>1</TopId>
    <TopSender/>
    <OrganisationInfo>
      <Organisatoriskenhet1>Miljödepartementet</Organisatoriskenhet1>
      <Organisatoriskenhet2>Rättssekretariatet</Organisatoriskenhet2>
      <Organisatoriskenhet3>Naturskydd och prövningssystem</Organisatoriskenhet3>
      <Organisatoriskenhet1Id>168</Organisatoriskenhet1Id>
      <Organisatoriskenhet2Id>392</Organisatoriskenhet2Id>
      <Organisatoriskenhet3Id>187</Organisatoriskenhet3Id>
    </OrganisationInfo>
    <HeaderDate>2020-07-08</HeaderDate>
    <Office/>
    <Dnr>M2020/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>/yta/m-r/Radm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_dlc_DocId xmlns="6a372189-8514-43a9-a668-4622024340fc">TSDR5AECP2XP-1839530900-51651</_dlc_DocId>
    <_dlc_DocIdUrl xmlns="6a372189-8514-43a9-a668-4622024340fc">
      <Url>https://dhs.sp.regeringskansliet.se/yta/m-r/_layouts/15/DocIdRedir.aspx?ID=TSDR5AECP2XP-1839530900-51651</Url>
      <Description>TSDR5AECP2XP-1839530900-51651</Description>
    </_dlc_DocIdUrl>
    <c9cd366cc722410295b9eacffbd73909 xmlns="b54eb4c2-f9f0-49e8-9d8a-b742b9e0ad5a">
      <Terms xmlns="http://schemas.microsoft.com/office/infopath/2007/PartnerControls"/>
    </c9cd366cc722410295b9eacffbd73909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OrdnaClass xmlns="d4acd662-17ce-4a3b-8e84-c7c9f280a23c" xsi:nil="true"/>
    <RKNyckelord xmlns="18f3d968-6251-40b0-9f11-012b293496c2" xsi:nil="true"/>
    <RKOrdnaCheckInComment xmlns="d4acd662-17ce-4a3b-8e84-c7c9f280a23c" xsi:nil="true"/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DDB2C-5872-43A6-8621-0F371B1A0E0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97598C9-2FF5-4D50-83DA-73EFF7140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72189-8514-43a9-a668-4622024340fc"/>
    <ds:schemaRef ds:uri="cc625d36-bb37-4650-91b9-0c96159295ba"/>
    <ds:schemaRef ds:uri="d4acd662-17ce-4a3b-8e84-c7c9f280a23c"/>
    <ds:schemaRef ds:uri="4e9c2f0c-7bf8-49af-8356-cbf363fc78a7"/>
    <ds:schemaRef ds:uri="b54eb4c2-f9f0-49e8-9d8a-b742b9e0ad5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C3C4F-5EBD-4BE8-9551-715F00CE0C92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E875A9F2-F3C4-4E20-BBCF-E9DC1C3CDAB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BF7934D-E212-464F-B057-301E23CF824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950BDEA-6BD5-4D01-B686-2AF69049C9B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6a372189-8514-43a9-a668-4622024340fc"/>
    <ds:schemaRef ds:uri="b54eb4c2-f9f0-49e8-9d8a-b742b9e0ad5a"/>
    <ds:schemaRef ds:uri="d4acd662-17ce-4a3b-8e84-c7c9f280a23c"/>
    <ds:schemaRef ds:uri="18f3d968-6251-40b0-9f11-012b293496c2"/>
  </ds:schemaRefs>
</ds:datastoreItem>
</file>

<file path=customXml/itemProps7.xml><?xml version="1.0" encoding="utf-8"?>
<ds:datastoreItem xmlns:ds="http://schemas.openxmlformats.org/officeDocument/2006/customXml" ds:itemID="{703E95DA-B54B-4CDC-9DD9-F082FFDE706E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B35894A1-9AD0-425F-91F2-3A463A1A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SFS.dotx</Template>
  <TotalTime>2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Förordning om ändring i förordningen (2014:425) om bekämpningsmedel_x000d_</vt:lpstr>
    </vt:vector>
  </TitlesOfParts>
  <Company>Regeringskansliet</Company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Förordning om ändring i förordningen (2014:425) om bekämpningsmedel</dc:title>
  <dc:creator>Anna-Karin Rosman</dc:creator>
  <cp:lastModifiedBy>KONTEKST</cp:lastModifiedBy>
  <cp:revision>3</cp:revision>
  <cp:lastPrinted>2016-10-14T09:17:00Z</cp:lastPrinted>
  <dcterms:created xsi:type="dcterms:W3CDTF">2020-11-02T09:57:00Z</dcterms:created>
  <dcterms:modified xsi:type="dcterms:W3CDTF">2020-11-05T11:44:00Z</dcterms:modified>
  <cp:category/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deec560d-deb4-4286-9b79-a003a95a9029</vt:lpwstr>
  </property>
  <property fmtid="{D5CDD505-2E9C-101B-9397-08002B2CF9AE}" pid="3" name="ContentTypeId">
    <vt:lpwstr>0x010100BBA312BF02777149882D207184EC35C000F12F6D2F06A29442AED9FE49C1798D57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ibbon">
    <vt:lpwstr>SFS</vt:lpwstr>
  </property>
  <property fmtid="{D5CDD505-2E9C-101B-9397-08002B2CF9AE}" pid="7" name="ShowStyleSet">
    <vt:lpwstr>SFS2</vt:lpwstr>
  </property>
  <property fmtid="{D5CDD505-2E9C-101B-9397-08002B2CF9AE}" pid="8" name="ActivityCategory">
    <vt:lpwstr/>
  </property>
  <property fmtid="{D5CDD505-2E9C-101B-9397-08002B2CF9AE}" pid="9" name="Organisation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RKAktivitetskategori">
    <vt:lpwstr/>
  </property>
</Properties>
</file>