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18" w:rsidRDefault="00000018" w:rsidP="00000018">
      <w:pPr>
        <w:jc w:val="center"/>
        <w:rPr>
          <w:rFonts w:ascii="Courier New" w:hAnsi="Courier New"/>
          <w:sz w:val="20"/>
        </w:rPr>
      </w:pPr>
      <w:bookmarkStart w:id="0" w:name="_GoBack"/>
      <w:bookmarkEnd w:id="0"/>
      <w:r>
        <w:rPr>
          <w:rFonts w:ascii="Courier New" w:hAnsi="Courier New"/>
          <w:sz w:val="20"/>
        </w:rPr>
        <w:t>1. ------IND- 2020 0469 F-- EN- ------ 20210228 --- --- FINAL</w:t>
      </w:r>
    </w:p>
    <w:p w:rsidR="00E53DB4" w:rsidRPr="00970505" w:rsidRDefault="00E53DB4" w:rsidP="00ED3F8B">
      <w:pPr>
        <w:spacing w:after="0" w:line="240" w:lineRule="auto"/>
      </w:pPr>
    </w:p>
    <w:p w:rsidR="004C4E44" w:rsidRDefault="004C4E44" w:rsidP="00ED3F8B">
      <w:pPr>
        <w:spacing w:after="0" w:line="240" w:lineRule="auto"/>
        <w:outlineLvl w:val="1"/>
        <w:rPr>
          <w:rFonts w:ascii="Times New Roman" w:eastAsia="Times New Roman" w:hAnsi="Times New Roman" w:cs="Times New Roman"/>
          <w:b/>
          <w:bCs/>
          <w:sz w:val="36"/>
          <w:szCs w:val="36"/>
        </w:rPr>
      </w:pPr>
      <w:r>
        <w:rPr>
          <w:rFonts w:ascii="Times New Roman" w:hAnsi="Times New Roman"/>
          <w:b/>
          <w:bCs/>
          <w:sz w:val="36"/>
          <w:szCs w:val="36"/>
        </w:rPr>
        <w:t>Order of 29 December 2020 on the display methods, signage and general parameters for calculating the repairability index</w:t>
      </w:r>
    </w:p>
    <w:p w:rsidR="00ED3F8B" w:rsidRPr="00970505" w:rsidRDefault="00ED3F8B" w:rsidP="00ED3F8B">
      <w:pPr>
        <w:spacing w:after="0" w:line="240" w:lineRule="auto"/>
        <w:outlineLvl w:val="1"/>
        <w:rPr>
          <w:rFonts w:ascii="Times New Roman" w:eastAsia="Times New Roman" w:hAnsi="Times New Roman" w:cs="Times New Roman"/>
          <w:b/>
          <w:bCs/>
          <w:sz w:val="36"/>
          <w:szCs w:val="36"/>
          <w:lang w:eastAsia="fr-FR"/>
        </w:rPr>
      </w:pPr>
    </w:p>
    <w:p w:rsidR="004C4E44" w:rsidRPr="00970505" w:rsidRDefault="004C4E44" w:rsidP="00ED3F8B">
      <w:pPr>
        <w:spacing w:after="0" w:line="240" w:lineRule="auto"/>
        <w:outlineLvl w:val="3"/>
        <w:rPr>
          <w:rFonts w:ascii="Times New Roman" w:eastAsia="Times New Roman" w:hAnsi="Times New Roman" w:cs="Times New Roman"/>
          <w:b/>
          <w:bCs/>
          <w:sz w:val="24"/>
          <w:szCs w:val="24"/>
        </w:rPr>
      </w:pPr>
      <w:r>
        <w:rPr>
          <w:rFonts w:ascii="Times New Roman" w:hAnsi="Times New Roman"/>
          <w:b/>
          <w:bCs/>
          <w:sz w:val="24"/>
          <w:szCs w:val="24"/>
        </w:rPr>
        <w:t xml:space="preserve">Initial version </w:t>
      </w:r>
    </w:p>
    <w:p w:rsidR="00FB0990" w:rsidRDefault="00FB0990" w:rsidP="00ED3F8B">
      <w:pPr>
        <w:spacing w:after="0" w:line="240" w:lineRule="auto"/>
        <w:rPr>
          <w:rFonts w:ascii="Times New Roman" w:eastAsia="Times New Roman" w:hAnsi="Times New Roman" w:cs="Times New Roman"/>
          <w:sz w:val="24"/>
          <w:szCs w:val="24"/>
          <w:lang w:eastAsia="fr-FR"/>
        </w:rPr>
      </w:pPr>
    </w:p>
    <w:p w:rsidR="00ED3F8B" w:rsidRPr="00970505" w:rsidRDefault="00ED3F8B" w:rsidP="00ED3F8B">
      <w:pPr>
        <w:spacing w:after="0" w:line="240" w:lineRule="auto"/>
        <w:rPr>
          <w:rFonts w:ascii="Times New Roman" w:eastAsia="Times New Roman" w:hAnsi="Times New Roman" w:cs="Times New Roman"/>
          <w:sz w:val="24"/>
          <w:szCs w:val="24"/>
          <w:lang w:eastAsia="fr-FR"/>
        </w:rPr>
      </w:pPr>
    </w:p>
    <w:p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Target audience: producers, importers, distributors or other suppliers of electrical and electronic equipment, sellers of this equipment, and those using a website, platform or any other online distribution channel as part of their commercial activity in France. </w:t>
      </w:r>
    </w:p>
    <w:p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Purpose: display methods, signage and general parameters for calculating the repairability index. </w:t>
      </w:r>
    </w:p>
    <w:p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Entry into force: the text shall enter into force on 1 January 2021. </w:t>
      </w:r>
    </w:p>
    <w:p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Notice: this Order specifies the display methods, signage and general parameters for calculating the repairability index. </w:t>
      </w: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References: this Order may be consulted on the Légifrance website (https://www.legifrance.gouv.fr). </w:t>
      </w:r>
    </w:p>
    <w:p w:rsidR="00FB0990" w:rsidRDefault="00FB0990" w:rsidP="00ED3F8B">
      <w:pPr>
        <w:spacing w:after="0" w:line="240" w:lineRule="auto"/>
        <w:rPr>
          <w:rFonts w:ascii="Times New Roman" w:eastAsia="Times New Roman" w:hAnsi="Times New Roman" w:cs="Times New Roman"/>
          <w:sz w:val="24"/>
          <w:szCs w:val="24"/>
          <w:lang w:eastAsia="fr-FR"/>
        </w:rPr>
      </w:pPr>
    </w:p>
    <w:p w:rsidR="00ED3F8B" w:rsidRPr="00970505" w:rsidRDefault="00ED3F8B" w:rsidP="00ED3F8B">
      <w:pPr>
        <w:spacing w:after="0" w:line="240" w:lineRule="auto"/>
        <w:rPr>
          <w:rFonts w:ascii="Times New Roman" w:eastAsia="Times New Roman" w:hAnsi="Times New Roman" w:cs="Times New Roman"/>
          <w:sz w:val="24"/>
          <w:szCs w:val="24"/>
          <w:lang w:eastAsia="fr-FR"/>
        </w:rPr>
      </w:pPr>
    </w:p>
    <w:p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The Minister for the Ecological Transition and the Minister for the Economy, Finance and the Recovery,</w:t>
      </w:r>
    </w:p>
    <w:p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Having regard to Commission Regulation (EU) 2019/2021 of 1 October 2019 laying down ecodesign requirements for electronic displays pursuant to Directive 2009/125/EC of the European Parliament and of the Council, amending Commission Regulation (EC) No 1275/2008 and repealing Commission Regulation (EC) No 642/2009;</w:t>
      </w:r>
    </w:p>
    <w:p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Having regard to the Environmental Code, in particular Article L541-9-2 thereof;</w:t>
      </w:r>
    </w:p>
    <w:p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Having regard to Decree No 2020-1757 of 29 December 2020 on the repairability index for electrical and electronic equipment,</w:t>
      </w:r>
    </w:p>
    <w:p w:rsidR="004C4E44" w:rsidRDefault="004C4E44" w:rsidP="00ED3F8B">
      <w:pPr>
        <w:keepNext/>
        <w:spacing w:after="0" w:line="240" w:lineRule="auto"/>
        <w:rPr>
          <w:rFonts w:ascii="Times New Roman" w:eastAsia="Times New Roman" w:hAnsi="Times New Roman" w:cs="Times New Roman"/>
          <w:sz w:val="24"/>
          <w:szCs w:val="24"/>
        </w:rPr>
      </w:pPr>
      <w:r>
        <w:rPr>
          <w:rFonts w:ascii="Times New Roman" w:hAnsi="Times New Roman"/>
          <w:sz w:val="24"/>
          <w:szCs w:val="24"/>
        </w:rPr>
        <w:t>Hereby order as follows:</w:t>
      </w:r>
    </w:p>
    <w:p w:rsidR="00ED3F8B" w:rsidRPr="00970505" w:rsidRDefault="00ED3F8B" w:rsidP="00ED3F8B">
      <w:pPr>
        <w:keepNext/>
        <w:spacing w:after="0" w:line="240" w:lineRule="auto"/>
        <w:rPr>
          <w:rFonts w:ascii="Times New Roman" w:eastAsia="Times New Roman" w:hAnsi="Times New Roman" w:cs="Times New Roman"/>
          <w:sz w:val="24"/>
          <w:szCs w:val="24"/>
          <w:lang w:eastAsia="fr-FR"/>
        </w:rPr>
      </w:pPr>
    </w:p>
    <w:p w:rsidR="004C4E44" w:rsidRDefault="004C4E44" w:rsidP="00ED3F8B">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bCs/>
          <w:sz w:val="24"/>
          <w:szCs w:val="24"/>
        </w:rPr>
        <w:t>Article 1</w:t>
      </w:r>
    </w:p>
    <w:p w:rsidR="00ED3F8B" w:rsidRPr="00970505" w:rsidRDefault="00ED3F8B" w:rsidP="00ED3F8B">
      <w:pPr>
        <w:keepNext/>
        <w:spacing w:after="0" w:line="240" w:lineRule="auto"/>
        <w:ind w:left="446"/>
        <w:outlineLvl w:val="3"/>
        <w:rPr>
          <w:rFonts w:ascii="Times New Roman" w:eastAsia="Times New Roman" w:hAnsi="Times New Roman" w:cs="Times New Roman"/>
          <w:b/>
          <w:bCs/>
          <w:sz w:val="24"/>
          <w:szCs w:val="24"/>
          <w:lang w:eastAsia="fr-FR"/>
        </w:rPr>
      </w:pPr>
    </w:p>
    <w:p w:rsidR="00FB0990" w:rsidRPr="00970505" w:rsidRDefault="00FB0990" w:rsidP="00ED3F8B">
      <w:pPr>
        <w:keepNext/>
        <w:spacing w:after="0" w:line="240" w:lineRule="auto"/>
        <w:ind w:left="450"/>
        <w:rPr>
          <w:rFonts w:ascii="Times New Roman" w:eastAsia="Times New Roman" w:hAnsi="Times New Roman" w:cs="Times New Roman"/>
          <w:sz w:val="24"/>
          <w:szCs w:val="24"/>
          <w:lang w:eastAsia="fr-FR"/>
        </w:rPr>
      </w:pPr>
    </w:p>
    <w:p w:rsidR="004C4E44"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This Order applies to all electrical and electronic equipment for which the repairability index is calculated and displayed under the provisions of Articles R541-210 to R541-214 of the Environmental Code.</w:t>
      </w:r>
    </w:p>
    <w:p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rsidR="004C4E44" w:rsidRPr="00970505" w:rsidRDefault="004C4E44" w:rsidP="00ED3F8B">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bCs/>
          <w:sz w:val="24"/>
          <w:szCs w:val="24"/>
        </w:rPr>
        <w:t>Article 2</w:t>
      </w:r>
    </w:p>
    <w:p w:rsidR="00FB0990" w:rsidRDefault="00FB0990" w:rsidP="00ED3F8B">
      <w:pPr>
        <w:keepNext/>
        <w:spacing w:after="0" w:line="240" w:lineRule="auto"/>
        <w:ind w:left="450"/>
        <w:rPr>
          <w:rFonts w:ascii="Times New Roman" w:eastAsia="Times New Roman" w:hAnsi="Times New Roman" w:cs="Times New Roman"/>
          <w:sz w:val="24"/>
          <w:szCs w:val="24"/>
          <w:lang w:eastAsia="fr-FR"/>
        </w:rPr>
      </w:pPr>
    </w:p>
    <w:p w:rsidR="00ED3F8B" w:rsidRPr="00970505" w:rsidRDefault="00ED3F8B" w:rsidP="00ED3F8B">
      <w:pPr>
        <w:keepNext/>
        <w:spacing w:after="0" w:line="240" w:lineRule="auto"/>
        <w:ind w:left="450"/>
        <w:rPr>
          <w:rFonts w:ascii="Times New Roman" w:eastAsia="Times New Roman" w:hAnsi="Times New Roman" w:cs="Times New Roman"/>
          <w:sz w:val="24"/>
          <w:szCs w:val="24"/>
          <w:lang w:eastAsia="fr-FR"/>
        </w:rPr>
      </w:pPr>
    </w:p>
    <w:p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For all the electrical and electronic products mentioned in Article 1, the repairability index is presented in the form of a score out of 10, which may include a decimal place after the decimal point.</w:t>
      </w:r>
    </w:p>
    <w:p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If the number after the first decimal place is less than 5, the score is rounded down to one decimal place.</w:t>
      </w:r>
    </w:p>
    <w:p w:rsidR="004C4E44"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lastRenderedPageBreak/>
        <w:t>If the number after the first decimal place is greater than or equal to 5, the score is rounded up to one decimal place.</w:t>
      </w:r>
    </w:p>
    <w:p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rsidR="004C4E44" w:rsidRPr="00970505" w:rsidRDefault="004C4E44" w:rsidP="00ED3F8B">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bCs/>
          <w:sz w:val="24"/>
          <w:szCs w:val="24"/>
        </w:rPr>
        <w:t>Article 3</w:t>
      </w:r>
    </w:p>
    <w:p w:rsidR="00FB0990" w:rsidRDefault="00FB0990" w:rsidP="00ED3F8B">
      <w:pPr>
        <w:keepNext/>
        <w:spacing w:after="0" w:line="240" w:lineRule="auto"/>
        <w:ind w:left="450"/>
        <w:rPr>
          <w:rFonts w:ascii="Times New Roman" w:eastAsia="Times New Roman" w:hAnsi="Times New Roman" w:cs="Times New Roman"/>
          <w:sz w:val="24"/>
          <w:szCs w:val="24"/>
          <w:lang w:eastAsia="fr-FR"/>
        </w:rPr>
      </w:pPr>
    </w:p>
    <w:p w:rsidR="00ED3F8B" w:rsidRPr="00970505" w:rsidRDefault="00ED3F8B" w:rsidP="00ED3F8B">
      <w:pPr>
        <w:keepNext/>
        <w:spacing w:after="0" w:line="240" w:lineRule="auto"/>
        <w:ind w:left="450"/>
        <w:rPr>
          <w:rFonts w:ascii="Times New Roman" w:eastAsia="Times New Roman" w:hAnsi="Times New Roman" w:cs="Times New Roman"/>
          <w:sz w:val="24"/>
          <w:szCs w:val="24"/>
          <w:lang w:eastAsia="fr-FR"/>
        </w:rPr>
      </w:pPr>
    </w:p>
    <w:p w:rsidR="00FB0990" w:rsidRPr="00970505" w:rsidRDefault="004C4E44" w:rsidP="00ED3F8B">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Depending on the score obtained, the following colour codes are used to display the index:</w:t>
      </w:r>
    </w:p>
    <w:p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1. Score greater than or equal to 0 and less than or equal to 1.9: red, Pantone reference 186 C;</w:t>
      </w:r>
    </w:p>
    <w:p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2. Score greater than or equal to 2 and less than or equal to 3.9: orange, Pantone reference 1585 C;</w:t>
      </w:r>
    </w:p>
    <w:p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3. Score greater than or equal to 4 and less than or equal to 5.9: yellow, Pantone reference 7548 C;</w:t>
      </w:r>
    </w:p>
    <w:p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4. Score greater than or equal to 6 and less than or equal to 7.9: light green, Pantone reference 2291 C;</w:t>
      </w:r>
    </w:p>
    <w:p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5. Score greater than or equal to 8 and less than or equal to 10: dark green, Pantone reference 347 C.</w:t>
      </w:r>
    </w:p>
    <w:p w:rsidR="004C4E44"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obligatory signage for displaying the repairability index is the graphic representation composed of the words ‘repairability index’ and the pictogram indicating the index score below.</w:t>
      </w:r>
    </w:p>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You can consult the full text and its images from the extract from the authenticated electronic Official Journal accessible at the bottom of the page</w:t>
      </w:r>
    </w:p>
    <w:p w:rsidR="00FB0990" w:rsidRDefault="00FB0990" w:rsidP="00ED3F8B">
      <w:pPr>
        <w:spacing w:after="0" w:line="240" w:lineRule="auto"/>
        <w:ind w:left="450"/>
        <w:rPr>
          <w:rFonts w:ascii="Times New Roman" w:eastAsia="Times New Roman" w:hAnsi="Times New Roman" w:cs="Times New Roman"/>
          <w:sz w:val="24"/>
          <w:szCs w:val="24"/>
          <w:lang w:eastAsia="fr-FR"/>
        </w:rPr>
      </w:pPr>
    </w:p>
    <w:p w:rsidR="003D645A" w:rsidRPr="00970505" w:rsidRDefault="003D645A" w:rsidP="00ED3F8B">
      <w:pPr>
        <w:spacing w:after="0" w:line="240" w:lineRule="auto"/>
        <w:ind w:left="450"/>
        <w:rPr>
          <w:rFonts w:ascii="Times New Roman" w:eastAsia="Times New Roman" w:hAnsi="Times New Roman" w:cs="Times New Roman"/>
          <w:sz w:val="24"/>
          <w:szCs w:val="24"/>
          <w:lang w:eastAsia="fr-FR"/>
        </w:rPr>
      </w:pPr>
    </w:p>
    <w:p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font size of the digits in the score out of 10 must be at least the same as the font size of the digits in the on-shelf price label. Any adjustment to the size of this signage must retain the proportions of the elements.</w:t>
      </w:r>
    </w:p>
    <w:p w:rsidR="004C4E44"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In the event that the index is also affixed directly to each model unit or to the packaging via a label or marking, the graphic representation may be of any size provided that it is visible and legible.</w:t>
      </w:r>
    </w:p>
    <w:p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rsidR="004C4E44" w:rsidRPr="00970505" w:rsidRDefault="004C4E44" w:rsidP="00A74E8F">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bCs/>
          <w:sz w:val="24"/>
          <w:szCs w:val="24"/>
        </w:rPr>
        <w:t>Article 4</w:t>
      </w:r>
    </w:p>
    <w:p w:rsidR="00FB0990" w:rsidRDefault="00FB0990" w:rsidP="00A74E8F">
      <w:pPr>
        <w:keepNext/>
        <w:spacing w:after="0" w:line="240" w:lineRule="auto"/>
        <w:ind w:left="450"/>
        <w:rPr>
          <w:rFonts w:ascii="Times New Roman" w:eastAsia="Times New Roman" w:hAnsi="Times New Roman" w:cs="Times New Roman"/>
          <w:sz w:val="24"/>
          <w:szCs w:val="24"/>
          <w:lang w:eastAsia="fr-FR"/>
        </w:rPr>
      </w:pPr>
    </w:p>
    <w:p w:rsidR="00ED3F8B" w:rsidRPr="00970505" w:rsidRDefault="00ED3F8B" w:rsidP="00A74E8F">
      <w:pPr>
        <w:keepNext/>
        <w:spacing w:after="0" w:line="240" w:lineRule="auto"/>
        <w:ind w:left="450"/>
        <w:rPr>
          <w:rFonts w:ascii="Times New Roman" w:eastAsia="Times New Roman" w:hAnsi="Times New Roman" w:cs="Times New Roman"/>
          <w:sz w:val="24"/>
          <w:szCs w:val="24"/>
          <w:lang w:eastAsia="fr-FR"/>
        </w:rPr>
      </w:pPr>
    </w:p>
    <w:p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Each sub-criterion of the index is scored out of ten and assigned a coefficient so as to obtain a score out of 20 for each criterion, as indicated in the table below. Adding the scores for each criterion together, with equal weighting, results in a total out of one hundred, which is reduced to a score out of ten on the index.</w:t>
      </w:r>
    </w:p>
    <w:p w:rsidR="004C4E44"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communication and making available of the parameters used to establish the repairability index of each piece of equipment are presented in non-modifiable digital format, measuring 21 × 29.7 cm, in accordance with the table below.</w:t>
      </w:r>
    </w:p>
    <w:p w:rsidR="004C4E44" w:rsidRPr="00970505" w:rsidRDefault="004C4E44" w:rsidP="00ED3F8B">
      <w:pPr>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8"/>
        <w:gridCol w:w="2586"/>
        <w:gridCol w:w="1111"/>
        <w:gridCol w:w="1314"/>
        <w:gridCol w:w="1121"/>
        <w:gridCol w:w="1026"/>
      </w:tblGrid>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Criterion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Sub-criterion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Sub-criterion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Sub-criterion coefficient</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Criterion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Total criteria scores</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1. Documentation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1.1. Period of availability of technical documentation, instructions for use and maintenance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▀▀/100</w:t>
            </w:r>
          </w:p>
        </w:tc>
      </w:tr>
      <w:tr w:rsidR="004C4E44" w:rsidRPr="00970505" w:rsidTr="004C4E4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2. Disassembly and access, tools, fasteners</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2.1. Ease of disassembling the list 2* parts</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2.2. Tools required (list 2)</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2.3. Characteristics of the fasteners between the list 1** and list 2 parts</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3. Availability of spare parts</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3.1. Period of availability of list 2 parts</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3.2. Period of availability of list 1 parts</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3.3. Delivery time for list 2 parts</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3.4. Delivery time for list 1 parts</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4. Price of spare parts</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4.1. Ratio of the price of list 2 parts compared with the price of new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5. Specific criterion</w:t>
            </w: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(example with 3 sub-criteria)</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5.2.</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5.3.</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right"/>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Index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r>
      <w:tr w:rsidR="004C4E44" w:rsidRPr="00970505" w:rsidTr="004C4E44">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 List 2: list of a maximum of 3 to 5 spare parts (depending on the category of equipment in question) that most frequently break or break down.</w:t>
            </w: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 List 1: list of a maximum of 10 other spare parts (depending on the category of equipment in question) that must be in good condition for the equipment to function.</w:t>
            </w:r>
          </w:p>
        </w:tc>
      </w:tr>
    </w:tbl>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lang w:eastAsia="fr-FR"/>
        </w:rPr>
      </w:pPr>
    </w:p>
    <w:p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For each criterion, the sum of the sub-criteria coefficients is equal to 2.</w:t>
      </w:r>
    </w:p>
    <w:p w:rsidR="004C4E44"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detailed scoring grids specific to each category of equipment, indicating the parts lists and the details of each sub-criterion, are defined in specific Orders.</w:t>
      </w:r>
    </w:p>
    <w:p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rsidR="004C4E44" w:rsidRPr="00970505" w:rsidRDefault="004C4E44" w:rsidP="00A74E8F">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bCs/>
          <w:sz w:val="24"/>
          <w:szCs w:val="24"/>
        </w:rPr>
        <w:t>Article 5</w:t>
      </w:r>
    </w:p>
    <w:p w:rsidR="00FB0990" w:rsidRDefault="00FB0990" w:rsidP="00A74E8F">
      <w:pPr>
        <w:keepNext/>
        <w:spacing w:after="0" w:line="240" w:lineRule="auto"/>
        <w:ind w:left="446"/>
        <w:rPr>
          <w:rFonts w:ascii="Times New Roman" w:eastAsia="Times New Roman" w:hAnsi="Times New Roman" w:cs="Times New Roman"/>
          <w:sz w:val="24"/>
          <w:szCs w:val="24"/>
          <w:lang w:eastAsia="fr-FR"/>
        </w:rPr>
      </w:pPr>
    </w:p>
    <w:p w:rsidR="00ED3F8B" w:rsidRPr="00970505" w:rsidRDefault="00ED3F8B" w:rsidP="00A74E8F">
      <w:pPr>
        <w:keepNext/>
        <w:spacing w:after="0" w:line="240" w:lineRule="auto"/>
        <w:ind w:left="446"/>
        <w:rPr>
          <w:rFonts w:ascii="Times New Roman" w:eastAsia="Times New Roman" w:hAnsi="Times New Roman" w:cs="Times New Roman"/>
          <w:sz w:val="24"/>
          <w:szCs w:val="24"/>
          <w:lang w:eastAsia="fr-FR"/>
        </w:rPr>
      </w:pPr>
    </w:p>
    <w:p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Criterion 1 - Documentation:</w:t>
      </w:r>
    </w:p>
    <w:p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Sub-criterion 1.1 Period of availability of technical documentation, instructions for use and maintenance instructions:</w:t>
      </w:r>
    </w:p>
    <w:p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Determined by the producer's commitment to make the technical documents, instructions for use and maintenance instructions available free of charge to approved and independent repairers and to consumers. It is measured from the date that the last unit is placed on the market, in number of years.</w:t>
      </w:r>
    </w:p>
    <w:p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Criterion 2 – Disassembly and access, tools, fasteners:</w:t>
      </w:r>
    </w:p>
    <w:p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Sub-criterion 2.1. - Ease of disassembling the list 2 parts:</w:t>
      </w:r>
    </w:p>
    <w:p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Determined by the number of disassembly steps required, for each list 2 part, to access this part individually and to separate it from the equipment, with a view to replacing it. There is therefore a link between the score of this sub-criterion and that of sub-criterion 3.1, in the event that a part cannot be disassembled; a score of zero for one of these sub-criteria has repercussions on the other.</w:t>
      </w:r>
    </w:p>
    <w:p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Sub-criterion 2.2. - Tools required:</w:t>
      </w:r>
    </w:p>
    <w:p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Determined by the type of tool required to disassemble each list 2 part, with the tools classed as either ‘common’, ‘specific’ or ‘proprietary’.</w:t>
      </w:r>
    </w:p>
    <w:p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Sub-criterion 2.3. Fastener characteristics:</w:t>
      </w:r>
    </w:p>
    <w:p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Determined, for each list 1 and 2 part, by the type of fastener used to attach them to the equipment’s other parts, with the fasteners classed as either ‘removable and reusable’, ‘removable and non-reusable’ or ‘neither removable nor reusable’.</w:t>
      </w:r>
    </w:p>
    <w:p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Criterion 3 – Availability of spare parts:</w:t>
      </w:r>
    </w:p>
    <w:p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Sub-criterion 3.1. - Period of availability of list 2 parts:</w:t>
      </w:r>
    </w:p>
    <w:p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Determined by the producer's commitment to make the list 2 parts available to spare parts distributors, to approved and independent repairers, and to consumers. It is measured from the date that the last unit is placed on the market, in number of years.</w:t>
      </w:r>
    </w:p>
    <w:p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Sub-criterion 3.2. - Period of availability of list 1 parts:</w:t>
      </w:r>
    </w:p>
    <w:p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Determined by the producer's commitment to make the list 1 parts available to spare parts distributors, to approved and independent repairers, and to consumers. It is measured from the date that the last unit is placed on the market, in number of years.</w:t>
      </w:r>
    </w:p>
    <w:p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Sub-criterion 3.3. - Delivery time for list 2 parts:</w:t>
      </w:r>
    </w:p>
    <w:p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Determined by the producer's commitment to meet a delivery deadline for the supply of the list 2 parts to spare parts distributors, to approved and independent repairers, and to consumers. It is measured in number of working days from the day of the order.</w:t>
      </w:r>
    </w:p>
    <w:p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lastRenderedPageBreak/>
        <w:t>Sub-criterion 3.4. - Delivery time for list 1 parts:</w:t>
      </w:r>
    </w:p>
    <w:p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Determined by the producer's commitment to meet a delivery deadline for the supply of the list 1 parts to spare parts distributors, to approved and independent repairers, and to consumers. It is measured in number of working days from the day of the order.</w:t>
      </w:r>
    </w:p>
    <w:p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Criterion 4 – Price of spare parts:</w:t>
      </w:r>
    </w:p>
    <w:p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 xml:space="preserve">Sub-criterion 4.1. Ratio between the price of the parts sold by the producer or importer and the price of the equipment sold by the producer or importer: </w:t>
      </w:r>
    </w:p>
    <w:p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The criterion is established by calculating the ratio:</w:t>
      </w:r>
    </w:p>
    <w:p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between</w:t>
      </w:r>
    </w:p>
    <w:p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the pre-tax price of the most expensive list 2 part + (average of the pre-tax prices of the other list 2 parts) / 2</w:t>
      </w:r>
    </w:p>
    <w:p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and</w:t>
      </w:r>
    </w:p>
    <w:p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the pre-tax price of the model of the equipment in question</w:t>
      </w:r>
    </w:p>
    <w:p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where each price is understood as the pre-tax price of the price schedule that is in force when the index is calculated and that appears in the general conditions of sale of the manufacturer or importer, or failing that, in any relevant contractual document.</w:t>
      </w:r>
    </w:p>
    <w:p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In the event that a producer or importer has several price schedules for the parts or equipment in question according to its different categories of distributor or seller clients, the prices used to calculate the index are those of the schedule that represents the greater share of the producer's or the importer’s turnover for the type of parts or the type of equipment in question during the last financial year. For equipment and parts newly placed on the market, in the event of multiple schedules, the prices retained are those of the schedule where they are lowest.</w:t>
      </w:r>
    </w:p>
    <w:p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In the event that some of these parts are inseparable or in the event that the part in question is integrated into a module, which is the only one available, the price to be taken into account is the cumulative price of the parts or the price of the module.</w:t>
      </w:r>
    </w:p>
    <w:p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Criterion 5 - Criterion specific to the category of equipment in question:</w:t>
      </w:r>
    </w:p>
    <w:p w:rsidR="004C4E44"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This criterion is composed of one or more sub-criteria that are specific to the category of equipment in question. When this is relevant to the category of equipment in question, criterion 5 includes a sub-criterion relating to the presence of a usage meter that is visible to the consumer. The coefficient of this usage meter is at least 1.</w:t>
      </w:r>
    </w:p>
    <w:p w:rsidR="00ED3F8B" w:rsidRPr="00970505" w:rsidRDefault="00ED3F8B" w:rsidP="00ED3F8B">
      <w:pPr>
        <w:spacing w:after="0" w:line="240" w:lineRule="auto"/>
        <w:ind w:left="446"/>
        <w:rPr>
          <w:rFonts w:ascii="Times New Roman" w:eastAsia="Times New Roman" w:hAnsi="Times New Roman" w:cs="Times New Roman"/>
          <w:sz w:val="24"/>
          <w:szCs w:val="24"/>
          <w:lang w:eastAsia="fr-FR"/>
        </w:rPr>
      </w:pPr>
    </w:p>
    <w:p w:rsidR="004C4E44" w:rsidRDefault="004C4E44" w:rsidP="00A74E8F">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bCs/>
          <w:sz w:val="24"/>
          <w:szCs w:val="24"/>
        </w:rPr>
        <w:t>Article 6</w:t>
      </w:r>
    </w:p>
    <w:p w:rsidR="00234310" w:rsidRDefault="00234310" w:rsidP="00A74E8F">
      <w:pPr>
        <w:keepNext/>
        <w:spacing w:after="0" w:line="240" w:lineRule="auto"/>
        <w:ind w:left="446"/>
        <w:outlineLvl w:val="3"/>
        <w:rPr>
          <w:rFonts w:ascii="Times New Roman" w:eastAsia="Times New Roman" w:hAnsi="Times New Roman" w:cs="Times New Roman"/>
          <w:b/>
          <w:bCs/>
          <w:sz w:val="24"/>
          <w:szCs w:val="24"/>
          <w:lang w:eastAsia="fr-FR"/>
        </w:rPr>
      </w:pPr>
    </w:p>
    <w:p w:rsidR="00ED3F8B" w:rsidRPr="00970505" w:rsidRDefault="00ED3F8B" w:rsidP="00A74E8F">
      <w:pPr>
        <w:keepNext/>
        <w:spacing w:after="0" w:line="240" w:lineRule="auto"/>
        <w:ind w:left="446"/>
        <w:outlineLvl w:val="3"/>
        <w:rPr>
          <w:rFonts w:ascii="Times New Roman" w:eastAsia="Times New Roman" w:hAnsi="Times New Roman" w:cs="Times New Roman"/>
          <w:b/>
          <w:bCs/>
          <w:sz w:val="24"/>
          <w:szCs w:val="24"/>
          <w:lang w:eastAsia="fr-FR"/>
        </w:rPr>
      </w:pPr>
    </w:p>
    <w:p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I. - Parts lists</w:t>
      </w:r>
    </w:p>
    <w:p w:rsidR="004C4E44" w:rsidRPr="00970505" w:rsidRDefault="004C4E44" w:rsidP="00A74E8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Two parts lists are defined for each category of equipment:</w:t>
      </w:r>
    </w:p>
    <w:p w:rsidR="00FB0990" w:rsidRDefault="00FB0990" w:rsidP="00A74E8F">
      <w:pPr>
        <w:keepNext/>
        <w:spacing w:after="0" w:line="240" w:lineRule="auto"/>
        <w:ind w:left="450"/>
        <w:rPr>
          <w:rFonts w:ascii="Times New Roman" w:eastAsia="Times New Roman" w:hAnsi="Times New Roman" w:cs="Times New Roman"/>
          <w:sz w:val="24"/>
          <w:szCs w:val="24"/>
          <w:lang w:eastAsia="fr-FR"/>
        </w:rPr>
      </w:pPr>
    </w:p>
    <w:p w:rsidR="00ED3F8B" w:rsidRPr="00970505" w:rsidRDefault="00ED3F8B" w:rsidP="00A74E8F">
      <w:pPr>
        <w:keepNext/>
        <w:spacing w:after="0" w:line="240" w:lineRule="auto"/>
        <w:ind w:left="450"/>
        <w:rPr>
          <w:rFonts w:ascii="Times New Roman" w:eastAsia="Times New Roman" w:hAnsi="Times New Roman" w:cs="Times New Roman"/>
          <w:sz w:val="24"/>
          <w:szCs w:val="24"/>
          <w:lang w:eastAsia="fr-FR"/>
        </w:rPr>
      </w:pPr>
    </w:p>
    <w:p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 list 2: list of a maximum of three to five spare parts (depending on the category of equipment in question) that most frequently break or break down;</w:t>
      </w:r>
    </w:p>
    <w:p w:rsidR="004C4E44"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 list 1: list of a maximum of 10 other spare parts (depending on the category of equipment in question) that must be in good condition for the equipment to function.</w:t>
      </w:r>
    </w:p>
    <w:p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These lists do not necessarily cover all the parts of the equipment.</w:t>
      </w:r>
    </w:p>
    <w:p w:rsidR="00FB0990" w:rsidRPr="00970505" w:rsidRDefault="004C4E44" w:rsidP="00A74E8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II. - Step concept</w:t>
      </w:r>
    </w:p>
    <w:p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A step is an operation that results in the removal of a component or part or in a tool change. A component can include one or more parts.</w:t>
      </w:r>
    </w:p>
    <w:p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Exception to this general definition may be permitted for practical or safety reasons. These exceptions are specified by order of the Minister for the Environment and the Minister for the Economy and Finance for each category of equipment.</w:t>
      </w:r>
    </w:p>
    <w:p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lastRenderedPageBreak/>
        <w:t>Fasteners or connectors are defined as assembly, fastening or sealing techniques. Fastening or connecting elements are not considered to be parts.</w:t>
      </w:r>
    </w:p>
    <w:p w:rsidR="00FB0990" w:rsidRPr="00970505" w:rsidRDefault="004C4E44" w:rsidP="00A74E8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III. - Types of fastener</w:t>
      </w:r>
    </w:p>
    <w:p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Removable and reusable: an original fastening system that can be completely removed without damaging the equipment or leaving residue, and that can be reused.</w:t>
      </w:r>
    </w:p>
    <w:p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Removable and non-reusable: an original fastening system that can be completely removed without causing damage or leaving residue, but that cannot be reused.</w:t>
      </w:r>
    </w:p>
    <w:p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Neither removable nor reusable: an original fastening system that cannot be completely removed without causing damage to the equipment or leaving residue, and that cannot be reused.</w:t>
      </w:r>
    </w:p>
    <w:p w:rsidR="00FB0990" w:rsidRPr="00970505" w:rsidRDefault="004C4E44" w:rsidP="00A74E8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IV. - Types of tools</w:t>
      </w:r>
    </w:p>
    <w:p w:rsidR="004C4E44" w:rsidRPr="00970505" w:rsidRDefault="004C4E44" w:rsidP="00A74E8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list of common tools is composed of the list below corresponding to reference standards:</w:t>
      </w:r>
    </w:p>
    <w:p w:rsidR="004C4E44" w:rsidRDefault="004C4E44" w:rsidP="00A74E8F">
      <w:pPr>
        <w:keepNext/>
        <w:spacing w:after="0" w:line="240" w:lineRule="auto"/>
        <w:rPr>
          <w:rFonts w:ascii="Times New Roman" w:eastAsia="Times New Roman" w:hAnsi="Times New Roman" w:cs="Times New Roman"/>
          <w:sz w:val="24"/>
          <w:szCs w:val="24"/>
          <w:lang w:eastAsia="fr-FR"/>
        </w:rPr>
      </w:pPr>
    </w:p>
    <w:p w:rsidR="00ED3F8B" w:rsidRPr="00970505" w:rsidRDefault="00ED3F8B" w:rsidP="00A74E8F">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44"/>
        <w:gridCol w:w="3212"/>
      </w:tblGrid>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Common tools</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Reference</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Slotted head, cross-recessed head, hexalobular screwdrivers.</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ISO 2380, ISO 8764, ISO 10664</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Hexagon socket screw key</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ISO 2936</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Combination wrench</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ISO 7738</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Universal pliers</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ISO 5746</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Bent-nose pliers</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ISO 5745</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Diagonal cutting nippers</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ISO 5749</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Multiple slip joint pliers</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ISO 8976</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Locking pliers</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Universal pliers for stripping and crimping wires</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Lever</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Tweezers</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Hammer (metal head)</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ISO 15601</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Utility knife (cutter) with retractable blade</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lastRenderedPageBreak/>
              <w:t>Multimeter</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lastRenderedPageBreak/>
              <w:t>/</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Voltmeter (voltage tester)</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Soldering iron</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Glue gun</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Magnifying glass</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w:t>
            </w:r>
          </w:p>
        </w:tc>
      </w:tr>
    </w:tbl>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lang w:eastAsia="fr-FR"/>
        </w:rPr>
      </w:pPr>
    </w:p>
    <w:p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Specific tools are tools that do not appear in the list of common tools, without being proprietary tools.</w:t>
      </w:r>
    </w:p>
    <w:p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Proprietary tools are tools whose intellectual property is owned by the producer or a specific actor.</w:t>
      </w:r>
    </w:p>
    <w:p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V. - Usage meter</w:t>
      </w:r>
    </w:p>
    <w:p w:rsidR="004C4E44"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Device that cumulatively records the use of the equipment in a given number of units. The usage meter may be directly visible to the consumer each time the device is started up or may require the user to perform an action in order to see the usage meter value.</w:t>
      </w:r>
    </w:p>
    <w:p w:rsidR="00ED3F8B" w:rsidRPr="00970505" w:rsidRDefault="00ED3F8B" w:rsidP="00ED3F8B">
      <w:pPr>
        <w:spacing w:after="0" w:line="240" w:lineRule="auto"/>
        <w:ind w:left="446"/>
        <w:rPr>
          <w:rFonts w:ascii="Times New Roman" w:eastAsia="Times New Roman" w:hAnsi="Times New Roman" w:cs="Times New Roman"/>
          <w:sz w:val="24"/>
          <w:szCs w:val="24"/>
          <w:lang w:eastAsia="fr-FR"/>
        </w:rPr>
      </w:pPr>
    </w:p>
    <w:p w:rsidR="004C4E44" w:rsidRDefault="004C4E44" w:rsidP="00A74E8F">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bCs/>
          <w:sz w:val="24"/>
          <w:szCs w:val="24"/>
        </w:rPr>
        <w:t>Article 7</w:t>
      </w:r>
    </w:p>
    <w:p w:rsidR="00ED3F8B" w:rsidRPr="00970505" w:rsidRDefault="00ED3F8B" w:rsidP="00A74E8F">
      <w:pPr>
        <w:keepNext/>
        <w:spacing w:after="0" w:line="240" w:lineRule="auto"/>
        <w:ind w:left="446"/>
        <w:outlineLvl w:val="3"/>
        <w:rPr>
          <w:rFonts w:ascii="Times New Roman" w:eastAsia="Times New Roman" w:hAnsi="Times New Roman" w:cs="Times New Roman"/>
          <w:b/>
          <w:bCs/>
          <w:sz w:val="24"/>
          <w:szCs w:val="24"/>
          <w:lang w:eastAsia="fr-FR"/>
        </w:rPr>
      </w:pPr>
    </w:p>
    <w:p w:rsidR="00FB0990" w:rsidRPr="00970505" w:rsidRDefault="00FB0990" w:rsidP="00A74E8F">
      <w:pPr>
        <w:keepNext/>
        <w:spacing w:after="0" w:line="240" w:lineRule="auto"/>
        <w:ind w:left="450"/>
        <w:rPr>
          <w:rFonts w:ascii="Times New Roman" w:eastAsia="Times New Roman" w:hAnsi="Times New Roman" w:cs="Times New Roman"/>
          <w:sz w:val="24"/>
          <w:szCs w:val="24"/>
          <w:lang w:eastAsia="fr-FR"/>
        </w:rPr>
      </w:pPr>
    </w:p>
    <w:p w:rsidR="004C4E44"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provisions of this Order shall enter into force on 1 January 2021.</w:t>
      </w:r>
    </w:p>
    <w:p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rsidR="004C4E44" w:rsidRPr="00970505" w:rsidRDefault="004C4E44" w:rsidP="00A74E8F">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bCs/>
          <w:sz w:val="24"/>
          <w:szCs w:val="24"/>
        </w:rPr>
        <w:t>Article 8</w:t>
      </w:r>
    </w:p>
    <w:p w:rsidR="00FB0990" w:rsidRDefault="00FB0990" w:rsidP="00A74E8F">
      <w:pPr>
        <w:keepNext/>
        <w:spacing w:after="0" w:line="240" w:lineRule="auto"/>
        <w:ind w:left="450"/>
        <w:rPr>
          <w:rFonts w:ascii="Times New Roman" w:eastAsia="Times New Roman" w:hAnsi="Times New Roman" w:cs="Times New Roman"/>
          <w:sz w:val="24"/>
          <w:szCs w:val="24"/>
          <w:lang w:eastAsia="fr-FR"/>
        </w:rPr>
      </w:pPr>
    </w:p>
    <w:p w:rsidR="00ED3F8B" w:rsidRPr="00970505" w:rsidRDefault="00ED3F8B" w:rsidP="00A74E8F">
      <w:pPr>
        <w:keepNext/>
        <w:spacing w:after="0" w:line="240" w:lineRule="auto"/>
        <w:ind w:left="450"/>
        <w:rPr>
          <w:rFonts w:ascii="Times New Roman" w:eastAsia="Times New Roman" w:hAnsi="Times New Roman" w:cs="Times New Roman"/>
          <w:sz w:val="24"/>
          <w:szCs w:val="24"/>
          <w:lang w:eastAsia="fr-FR"/>
        </w:rPr>
      </w:pPr>
    </w:p>
    <w:p w:rsidR="004C4E44"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 xml:space="preserve">This Order shall be published in the </w:t>
      </w:r>
      <w:r>
        <w:rPr>
          <w:rFonts w:ascii="Times New Roman" w:hAnsi="Times New Roman"/>
          <w:i/>
          <w:iCs/>
          <w:sz w:val="24"/>
          <w:szCs w:val="24"/>
        </w:rPr>
        <w:t>Official Journal</w:t>
      </w:r>
      <w:r>
        <w:rPr>
          <w:rFonts w:ascii="Times New Roman" w:hAnsi="Times New Roman"/>
          <w:sz w:val="24"/>
          <w:szCs w:val="24"/>
        </w:rPr>
        <w:t xml:space="preserve"> of the French Republic.</w:t>
      </w:r>
    </w:p>
    <w:p w:rsidR="00FB0990" w:rsidRDefault="00FB0990" w:rsidP="00ED3F8B">
      <w:pPr>
        <w:spacing w:after="0" w:line="240" w:lineRule="auto"/>
        <w:rPr>
          <w:rFonts w:ascii="Times New Roman" w:eastAsia="Times New Roman" w:hAnsi="Times New Roman" w:cs="Times New Roman"/>
          <w:sz w:val="24"/>
          <w:szCs w:val="24"/>
          <w:lang w:eastAsia="fr-FR"/>
        </w:rPr>
      </w:pPr>
    </w:p>
    <w:p w:rsidR="00F23DB7" w:rsidRPr="00970505" w:rsidRDefault="00F23DB7"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Done on 29 December 2020.</w:t>
      </w:r>
    </w:p>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The Minister for the Ecological Transition,</w:t>
      </w:r>
    </w:p>
    <w:p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For and on behalf of the Minister:</w:t>
      </w:r>
    </w:p>
    <w:p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The Commissioner General for Sustainable Development,</w:t>
      </w: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T. Lesueur</w:t>
      </w:r>
    </w:p>
    <w:p w:rsidR="00FB0990" w:rsidRDefault="00FB0990" w:rsidP="00ED3F8B">
      <w:pPr>
        <w:spacing w:after="0" w:line="240" w:lineRule="auto"/>
        <w:rPr>
          <w:rFonts w:ascii="Times New Roman" w:eastAsia="Times New Roman" w:hAnsi="Times New Roman" w:cs="Times New Roman"/>
          <w:sz w:val="24"/>
          <w:szCs w:val="24"/>
          <w:lang w:eastAsia="fr-FR"/>
        </w:rPr>
      </w:pPr>
    </w:p>
    <w:p w:rsidR="00ED3F8B" w:rsidRPr="00970505" w:rsidRDefault="00ED3F8B" w:rsidP="00ED3F8B">
      <w:pPr>
        <w:spacing w:after="0" w:line="240" w:lineRule="auto"/>
        <w:rPr>
          <w:rFonts w:ascii="Times New Roman" w:eastAsia="Times New Roman" w:hAnsi="Times New Roman" w:cs="Times New Roman"/>
          <w:sz w:val="24"/>
          <w:szCs w:val="24"/>
          <w:lang w:eastAsia="fr-FR"/>
        </w:rPr>
      </w:pPr>
    </w:p>
    <w:p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The Minister for the Economy, Finance and the Recovery,</w:t>
      </w:r>
    </w:p>
    <w:p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For and on behalf of the Minister:</w:t>
      </w:r>
    </w:p>
    <w:p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The Director-General for Competition, Consumer Affairs and Prevention of Fraud,</w:t>
      </w:r>
    </w:p>
    <w:p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V. Beaumeunier</w:t>
      </w:r>
    </w:p>
    <w:sectPr w:rsidR="004C4E44" w:rsidRPr="009705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395" w:rsidRDefault="00AD2395" w:rsidP="00573A33">
      <w:pPr>
        <w:spacing w:after="0" w:line="240" w:lineRule="auto"/>
      </w:pPr>
      <w:r>
        <w:separator/>
      </w:r>
    </w:p>
  </w:endnote>
  <w:endnote w:type="continuationSeparator" w:id="0">
    <w:p w:rsidR="00AD2395" w:rsidRDefault="00AD2395" w:rsidP="00573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395" w:rsidRDefault="00AD2395" w:rsidP="00573A33">
      <w:pPr>
        <w:spacing w:after="0" w:line="240" w:lineRule="auto"/>
      </w:pPr>
      <w:r>
        <w:separator/>
      </w:r>
    </w:p>
  </w:footnote>
  <w:footnote w:type="continuationSeparator" w:id="0">
    <w:p w:rsidR="00AD2395" w:rsidRDefault="00AD2395" w:rsidP="00573A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44"/>
    <w:rsid w:val="00000018"/>
    <w:rsid w:val="000B7DA7"/>
    <w:rsid w:val="000F132F"/>
    <w:rsid w:val="00192BA8"/>
    <w:rsid w:val="001E1136"/>
    <w:rsid w:val="00234310"/>
    <w:rsid w:val="003D645A"/>
    <w:rsid w:val="004C4E44"/>
    <w:rsid w:val="004D0FF9"/>
    <w:rsid w:val="00573A33"/>
    <w:rsid w:val="007130DE"/>
    <w:rsid w:val="009318CB"/>
    <w:rsid w:val="00970505"/>
    <w:rsid w:val="00A74E8F"/>
    <w:rsid w:val="00AD2395"/>
    <w:rsid w:val="00E53DB4"/>
    <w:rsid w:val="00ED3F8B"/>
    <w:rsid w:val="00F23DB7"/>
    <w:rsid w:val="00FB099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A3F75DC-D5BD-40CC-AF8C-05B6F9D8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A33"/>
    <w:pPr>
      <w:tabs>
        <w:tab w:val="center" w:pos="4320"/>
        <w:tab w:val="right" w:pos="8640"/>
      </w:tabs>
      <w:spacing w:after="0" w:line="240" w:lineRule="auto"/>
    </w:pPr>
  </w:style>
  <w:style w:type="character" w:customStyle="1" w:styleId="HeaderChar">
    <w:name w:val="Header Char"/>
    <w:basedOn w:val="DefaultParagraphFont"/>
    <w:link w:val="Header"/>
    <w:uiPriority w:val="99"/>
    <w:rsid w:val="00573A33"/>
  </w:style>
  <w:style w:type="paragraph" w:styleId="Footer">
    <w:name w:val="footer"/>
    <w:basedOn w:val="Normal"/>
    <w:link w:val="FooterChar"/>
    <w:uiPriority w:val="99"/>
    <w:unhideWhenUsed/>
    <w:rsid w:val="00573A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573A33"/>
  </w:style>
  <w:style w:type="paragraph" w:styleId="Revision">
    <w:name w:val="Revision"/>
    <w:hidden/>
    <w:uiPriority w:val="99"/>
    <w:semiHidden/>
    <w:rsid w:val="001E11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181901">
      <w:bodyDiv w:val="1"/>
      <w:marLeft w:val="0"/>
      <w:marRight w:val="0"/>
      <w:marTop w:val="0"/>
      <w:marBottom w:val="0"/>
      <w:divBdr>
        <w:top w:val="none" w:sz="0" w:space="0" w:color="auto"/>
        <w:left w:val="none" w:sz="0" w:space="0" w:color="auto"/>
        <w:bottom w:val="none" w:sz="0" w:space="0" w:color="auto"/>
        <w:right w:val="none" w:sz="0" w:space="0" w:color="auto"/>
      </w:divBdr>
    </w:div>
    <w:div w:id="1511601776">
      <w:bodyDiv w:val="1"/>
      <w:marLeft w:val="0"/>
      <w:marRight w:val="0"/>
      <w:marTop w:val="0"/>
      <w:marBottom w:val="0"/>
      <w:divBdr>
        <w:top w:val="none" w:sz="0" w:space="0" w:color="auto"/>
        <w:left w:val="none" w:sz="0" w:space="0" w:color="auto"/>
        <w:bottom w:val="none" w:sz="0" w:space="0" w:color="auto"/>
        <w:right w:val="none" w:sz="0" w:space="0" w:color="auto"/>
      </w:divBdr>
      <w:divsChild>
        <w:div w:id="451559851">
          <w:marLeft w:val="0"/>
          <w:marRight w:val="0"/>
          <w:marTop w:val="0"/>
          <w:marBottom w:val="0"/>
          <w:divBdr>
            <w:top w:val="none" w:sz="0" w:space="0" w:color="auto"/>
            <w:left w:val="none" w:sz="0" w:space="0" w:color="auto"/>
            <w:bottom w:val="none" w:sz="0" w:space="0" w:color="auto"/>
            <w:right w:val="none" w:sz="0" w:space="0" w:color="auto"/>
          </w:divBdr>
          <w:divsChild>
            <w:div w:id="1274484901">
              <w:marLeft w:val="0"/>
              <w:marRight w:val="0"/>
              <w:marTop w:val="0"/>
              <w:marBottom w:val="0"/>
              <w:divBdr>
                <w:top w:val="none" w:sz="0" w:space="0" w:color="auto"/>
                <w:left w:val="none" w:sz="0" w:space="0" w:color="auto"/>
                <w:bottom w:val="none" w:sz="0" w:space="0" w:color="auto"/>
                <w:right w:val="none" w:sz="0" w:space="0" w:color="auto"/>
              </w:divBdr>
            </w:div>
            <w:div w:id="50020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163B9-A96E-47B1-A99C-A07EEA6B7E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F48440-920E-419E-BB95-26E6CD8A2035}">
  <ds:schemaRefs>
    <ds:schemaRef ds:uri="http://schemas.microsoft.com/sharepoint/v3/contenttype/forms"/>
  </ds:schemaRefs>
</ds:datastoreItem>
</file>

<file path=customXml/itemProps3.xml><?xml version="1.0" encoding="utf-8"?>
<ds:datastoreItem xmlns:ds="http://schemas.openxmlformats.org/officeDocument/2006/customXml" ds:itemID="{38D68643-B4E1-4B98-94AC-E3F669A95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2047</Words>
  <Characters>11671</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SOARES, Cristina</cp:lastModifiedBy>
  <cp:revision>12</cp:revision>
  <dcterms:created xsi:type="dcterms:W3CDTF">2021-01-04T15:30:00Z</dcterms:created>
  <dcterms:modified xsi:type="dcterms:W3CDTF">2021-02-15T14:52:00Z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