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5224C1" w:rsidRDefault="00691A8B" w:rsidP="008532E9">
      <w:pPr>
        <w:pStyle w:val="PlainText"/>
        <w:rPr>
          <w:rFonts w:ascii="Courier New" w:hAnsi="Courier New" w:cs="Courier New"/>
          <w:sz w:val="20"/>
          <w:szCs w:val="20"/>
        </w:rPr>
      </w:pPr>
      <w:r>
        <w:rPr>
          <w:rFonts w:ascii="Courier New" w:hAnsi="Courier New"/>
          <w:sz w:val="20"/>
        </w:rPr>
        <w:t>1. ------IND- 2018 0098 PL- IT-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Legge</w:t>
      </w:r>
    </w:p>
    <w:p w:rsidR="00B64935" w:rsidRPr="00C04BE5" w:rsidRDefault="00B64935" w:rsidP="00B64935">
      <w:pPr>
        <w:pStyle w:val="DATAAKTUdatauchwalenialubwydaniaaktu"/>
      </w:pPr>
      <w:r>
        <w:t>del 5 luglio 2018</w:t>
      </w:r>
    </w:p>
    <w:p w:rsidR="00B64935" w:rsidRPr="00C04BE5" w:rsidRDefault="00B64935" w:rsidP="00B64935">
      <w:pPr>
        <w:pStyle w:val="TYTUAKTUprzedmiotregulacjiustawylubrozporzdzenia"/>
      </w:pPr>
      <w:r>
        <w:t>recante modifica della legge sul sistema di monitoraggio e di controllo della qualità dei combustibili e della legge sull'amministrazione fiscale nazionale</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Articolo 1.</w:t>
      </w:r>
      <w:r>
        <w:t> La legge del 25 agosto 2006 sul sistema di monitoraggio e di controllo della qualità dei combustibili (Gazzetta ufficiale del 2018, punti 427 e 650) si modifica come segue:</w:t>
      </w:r>
    </w:p>
    <w:p w:rsidR="00B64935" w:rsidRPr="00C04BE5" w:rsidRDefault="00B64935" w:rsidP="00B64935">
      <w:pPr>
        <w:pStyle w:val="PKTpunkt"/>
        <w:keepNext/>
      </w:pPr>
      <w:r>
        <w:t>1) l'articolo 1, paragrafo 2, ha la seguente formulazione:</w:t>
      </w:r>
    </w:p>
    <w:p w:rsidR="00B64935" w:rsidRPr="00C04BE5" w:rsidRDefault="00B64935" w:rsidP="00B64935">
      <w:pPr>
        <w:pStyle w:val="ZUSTzmustartykuempunktem"/>
        <w:keepNext/>
      </w:pPr>
      <w:r>
        <w:t>"2. La legge stabilisce altresì le norme di controllo della qualità dei combustibili solidi immessi sul mercato o rientranti nella procedura di svincolo doganale ai fini della circolazione, qualora siano destinati all'utilizzo:</w:t>
      </w:r>
    </w:p>
    <w:p w:rsidR="00B64935" w:rsidRPr="00C04BE5" w:rsidRDefault="00B64935" w:rsidP="00B64935">
      <w:pPr>
        <w:pStyle w:val="ZPKTzmpktartykuempunktem"/>
      </w:pPr>
      <w:r>
        <w:t>1)</w:t>
      </w:r>
      <w:r>
        <w:tab/>
        <w:t>nelle abitazioni;</w:t>
      </w:r>
    </w:p>
    <w:p w:rsidR="00B64935" w:rsidRPr="00C04BE5" w:rsidRDefault="00B64935" w:rsidP="00B64935">
      <w:pPr>
        <w:pStyle w:val="ZPKTzmpktartykuempunktem"/>
      </w:pPr>
      <w:r>
        <w:t>2)</w:t>
      </w:r>
      <w:r>
        <w:tab/>
        <w:t>negli impianti di combustione di potenza termica nominale inferiore a 1 MW.";</w:t>
      </w:r>
    </w:p>
    <w:p w:rsidR="00B64935" w:rsidRPr="00C04BE5" w:rsidRDefault="00B64935" w:rsidP="00B64935">
      <w:pPr>
        <w:pStyle w:val="PKTpunkt"/>
        <w:keepNext/>
      </w:pPr>
      <w:r>
        <w:t>2)</w:t>
      </w:r>
      <w:r>
        <w:tab/>
        <w:t>all'articolo 2, paragrafo 1:</w:t>
      </w:r>
    </w:p>
    <w:p w:rsidR="00B64935" w:rsidRPr="00C04BE5" w:rsidRDefault="00B64935" w:rsidP="00B64935">
      <w:pPr>
        <w:pStyle w:val="LITlitera"/>
        <w:keepNext/>
      </w:pPr>
      <w:r>
        <w:t>a)</w:t>
      </w:r>
      <w:r w:rsidR="0066435B">
        <w:tab/>
      </w:r>
      <w:r>
        <w:t>il punto 1 recita come segue:</w:t>
      </w:r>
    </w:p>
    <w:p w:rsidR="00B64935" w:rsidRPr="00C04BE5" w:rsidRDefault="00B64935" w:rsidP="00B64935">
      <w:pPr>
        <w:pStyle w:val="ZLITPKTzmpktliter"/>
        <w:keepNext/>
      </w:pPr>
      <w:r>
        <w:t>"1)</w:t>
      </w:r>
      <w:r>
        <w:tab/>
        <w:t>imprenditore – Imprenditore ai sensi della legge sugli imprenditori del 6 marzo 2018 (Gazzetta ufficiale, punti 646, 1479, 1629 e 1633) che svolge attività commerciali nel campo:</w:t>
      </w:r>
    </w:p>
    <w:p w:rsidR="00B64935" w:rsidRPr="00C04BE5" w:rsidRDefault="00B64935" w:rsidP="00B64935">
      <w:pPr>
        <w:pStyle w:val="ZLITLITwPKTzmlitwpktliter"/>
      </w:pPr>
      <w:r>
        <w:t>a)</w:t>
      </w:r>
      <w:r>
        <w:tab/>
        <w:t>della produzione, del trasporto, dello stoccaggio o dell'immissione sul mercato di combustibili oppure</w:t>
      </w:r>
    </w:p>
    <w:p w:rsidR="00B64935" w:rsidRPr="00C04BE5" w:rsidRDefault="00B64935" w:rsidP="00B64935">
      <w:pPr>
        <w:pStyle w:val="ZLITLITwPKTzmlitwpktliter"/>
      </w:pPr>
      <w:r>
        <w:t>b)</w:t>
      </w:r>
      <w:r>
        <w:tab/>
        <w:t>dell'immissione sul mercato di combustibili solidi;",</w:t>
      </w:r>
    </w:p>
    <w:p w:rsidR="00B64935" w:rsidRPr="00C04BE5" w:rsidRDefault="00B64935" w:rsidP="00B64935">
      <w:pPr>
        <w:pStyle w:val="LITlitera"/>
        <w:keepNext/>
      </w:pPr>
      <w:r>
        <w:t>b)</w:t>
      </w:r>
      <w:r w:rsidR="0066435B">
        <w:tab/>
      </w:r>
      <w:r>
        <w:t>il punto 4 bis recita come segue:</w:t>
      </w:r>
    </w:p>
    <w:p w:rsidR="00B64935" w:rsidRPr="00C04BE5" w:rsidRDefault="00B64935" w:rsidP="00B64935">
      <w:pPr>
        <w:pStyle w:val="ZLITPKTzmpktliter"/>
        <w:keepNext/>
      </w:pPr>
      <w:r>
        <w:t>"4 bis)</w:t>
      </w:r>
      <w:r>
        <w:tab/>
        <w:t>combustibili solidi:</w:t>
      </w:r>
    </w:p>
    <w:p w:rsidR="00B64935" w:rsidRPr="00C04BE5" w:rsidRDefault="00B64935" w:rsidP="00B64935">
      <w:pPr>
        <w:pStyle w:val="ZLITLITwPKTzmlitwpktliter"/>
      </w:pPr>
      <w:r>
        <w:t>a)</w:t>
      </w:r>
      <w:r>
        <w:tab/>
        <w:t>antracite, bricchette o pellet contenenti non meno dell'85 % di antracite,</w:t>
      </w:r>
    </w:p>
    <w:p w:rsidR="00B64935" w:rsidRPr="00C04BE5" w:rsidRDefault="00B64935" w:rsidP="00B64935">
      <w:pPr>
        <w:pStyle w:val="ZLITLITwPKTzmlitwpktliter"/>
      </w:pPr>
      <w:r>
        <w:t>b)</w:t>
      </w:r>
      <w:r>
        <w:tab/>
        <w:t>prodotti solidi ottenuti mediante trasformazione termica dell'antracite o della lignite e destinati alla combustione,</w:t>
      </w:r>
    </w:p>
    <w:p w:rsidR="00B64935" w:rsidRPr="00C04BE5" w:rsidRDefault="00B64935" w:rsidP="00B64935">
      <w:pPr>
        <w:pStyle w:val="ZLITLITwPKTzmlitwpktliter"/>
      </w:pPr>
      <w:r>
        <w:t>c)</w:t>
      </w:r>
      <w:r>
        <w:tab/>
        <w:t>biomassa prodotta a partire da alberi ed arbusti o da materia vegetale prodotta dall'agricoltura,</w:t>
      </w:r>
    </w:p>
    <w:p w:rsidR="00B64935" w:rsidRPr="00C04BE5" w:rsidRDefault="00B64935" w:rsidP="00B64935">
      <w:pPr>
        <w:pStyle w:val="ZLITLITwPKTzmlitwpktliter"/>
      </w:pPr>
      <w:r>
        <w:lastRenderedPageBreak/>
        <w:t>d)</w:t>
      </w:r>
      <w:r>
        <w:tab/>
        <w:t>torba,</w:t>
      </w:r>
    </w:p>
    <w:p w:rsidR="00B64935" w:rsidRPr="00C04BE5" w:rsidRDefault="00B64935" w:rsidP="00B64935">
      <w:pPr>
        <w:pStyle w:val="ZLITLITwPKTzmlitwpktliter"/>
      </w:pPr>
      <w:r>
        <w:t>e)</w:t>
      </w:r>
      <w:r>
        <w:tab/>
        <w:t>fanghi carboniferi, concentrati di flottazione,</w:t>
      </w:r>
    </w:p>
    <w:p w:rsidR="00B64935" w:rsidRPr="00C04BE5" w:rsidRDefault="00B64935" w:rsidP="00B64935">
      <w:pPr>
        <w:pStyle w:val="ZLITLITwPKTzmlitwpktliter"/>
      </w:pPr>
      <w:r>
        <w:t>f)</w:t>
      </w:r>
      <w:r>
        <w:tab/>
        <w:t>lignite,</w:t>
      </w:r>
    </w:p>
    <w:p w:rsidR="00B64935" w:rsidRPr="00C04BE5" w:rsidRDefault="00B64935" w:rsidP="00B64935">
      <w:pPr>
        <w:pStyle w:val="ZLITLITwPKTzmlitwpktliter"/>
      </w:pPr>
      <w:r>
        <w:t>g)</w:t>
      </w:r>
      <w:r>
        <w:tab/>
        <w:t>qualsiasi miscela di combustibili di cui alle lettere da a) ad f), con o senza altre sostanze, contenente meno dell'85% di antracite;",</w:t>
      </w:r>
    </w:p>
    <w:p w:rsidR="00B64935" w:rsidRPr="00C04BE5" w:rsidRDefault="00B64935" w:rsidP="00B64935">
      <w:pPr>
        <w:pStyle w:val="LITlitera"/>
        <w:keepNext/>
      </w:pPr>
      <w:r>
        <w:t>c)</w:t>
      </w:r>
      <w:r>
        <w:tab/>
        <w:t>dopo il punto 4 bis si aggiunge il seguente punto 4 ter:</w:t>
      </w:r>
    </w:p>
    <w:p w:rsidR="00B64935" w:rsidRPr="00C04BE5" w:rsidRDefault="00B64935" w:rsidP="00FA59B1">
      <w:pPr>
        <w:pStyle w:val="ZLITPKTzmpktliter"/>
        <w:spacing w:before="120"/>
        <w:ind w:left="1264" w:hanging="482"/>
      </w:pPr>
      <w:r>
        <w:t>"4 ter)</w:t>
      </w:r>
      <w:r>
        <w:tab/>
        <w:t>combustibile solido non selezionato — Combustibile solido quale menzionato al punto 4 bis, lettere a), b) e da e) a g), non sottoposto ad alcun processo di arricchimento o una miscela di carbone di varie granulazioni non soddisfacente i requisiti di qualità stabiliti alle disposizioni adottate a norma dell'articolo 3 bis, paragrafo 2;",</w:t>
      </w:r>
    </w:p>
    <w:p w:rsidR="00B64935" w:rsidRPr="00C04BE5" w:rsidRDefault="00B64935" w:rsidP="00FA59B1">
      <w:pPr>
        <w:pStyle w:val="LITlitera"/>
        <w:keepNext/>
        <w:spacing w:before="160"/>
        <w:ind w:left="777" w:hanging="357"/>
      </w:pPr>
      <w:r>
        <w:t>d)</w:t>
      </w:r>
      <w:r>
        <w:tab/>
        <w:t>dopo il punto 14 si aggiunge il seguente punto 14 bis:</w:t>
      </w:r>
    </w:p>
    <w:p w:rsidR="00B64935" w:rsidRPr="00C04BE5" w:rsidRDefault="00B64935" w:rsidP="00FA59B1">
      <w:pPr>
        <w:pStyle w:val="ZLITPKTzmpktliter"/>
        <w:spacing w:before="120"/>
        <w:ind w:left="1264" w:hanging="482"/>
      </w:pPr>
      <w:r>
        <w:t>14 bis)</w:t>
      </w:r>
      <w:r>
        <w:tab/>
        <w:t>immissione di combustibili solidi sul mercato – Vendita od altra modalità di dispensazione di combustibili solidi nel territorio della Repubblica di Polonia, con l'intento di cui all'articolo 1, paragrafo 2;",</w:t>
      </w:r>
    </w:p>
    <w:p w:rsidR="00B64935" w:rsidRPr="00C04BE5" w:rsidRDefault="00B64935" w:rsidP="00FA59B1">
      <w:pPr>
        <w:pStyle w:val="LITlitera"/>
        <w:keepNext/>
        <w:spacing w:before="160"/>
        <w:ind w:left="777" w:hanging="357"/>
      </w:pPr>
      <w:r>
        <w:t>e)</w:t>
      </w:r>
      <w:r>
        <w:tab/>
        <w:t>il punto 20 è sostituito dal seguente testo:</w:t>
      </w:r>
    </w:p>
    <w:p w:rsidR="00B64935" w:rsidRPr="00C04BE5" w:rsidRDefault="00B64935" w:rsidP="00B64935">
      <w:pPr>
        <w:pStyle w:val="ZLITPKTzmpktliter"/>
      </w:pPr>
      <w:r>
        <w:t>"20)</w:t>
      </w:r>
      <w:r>
        <w:tab/>
        <w:t>laboratorio accreditato — Laboratorio indipendente dagli imprenditori che svolgono un'attività economica in relazione alla produzione, allo stoccaggio o all'immissione sul mercato di combustibili o all'immissione sul mercato di combustibili solidi, che ha ricevuto un accreditamento, conformemente ai principi stabiliti nella legge del 13 aprile 2016 sui sistemi di valutazione della conformità e di vigilanza del mercato (Gazzetta ufficiale del 2017, punto 1398 e del 2018, punti 650 e 1338), alla verifica della qualità dei combustibili solidi;",</w:t>
      </w:r>
    </w:p>
    <w:p w:rsidR="00B64935" w:rsidRPr="00C04BE5" w:rsidRDefault="00B64935" w:rsidP="00FA59B1">
      <w:pPr>
        <w:pStyle w:val="LITlitera"/>
        <w:keepNext/>
        <w:spacing w:before="160"/>
        <w:ind w:left="777" w:hanging="357"/>
      </w:pPr>
      <w:r>
        <w:t>f)</w:t>
      </w:r>
      <w:r>
        <w:tab/>
        <w:t>dopo il punto 21 si aggiunge il seguente punto 21 bis:</w:t>
      </w:r>
    </w:p>
    <w:p w:rsidR="00B64935" w:rsidRPr="00C04BE5" w:rsidRDefault="00B64935" w:rsidP="00FA59B1">
      <w:pPr>
        <w:pStyle w:val="ZLITPKTzmpktliter"/>
        <w:spacing w:before="120"/>
        <w:ind w:left="1264" w:hanging="482"/>
      </w:pPr>
      <w:r>
        <w:t>"21 bis)</w:t>
      </w:r>
      <w:r>
        <w:tab/>
        <w:t>campione di combustibile solido – Combustibile solido prelevato ai fini delle verifiche;";</w:t>
      </w:r>
    </w:p>
    <w:p w:rsidR="00B64935" w:rsidRPr="00C04BE5" w:rsidRDefault="00B64935" w:rsidP="00F20555">
      <w:pPr>
        <w:pStyle w:val="PKTpunkt"/>
        <w:keepNext/>
        <w:spacing w:before="160"/>
      </w:pPr>
      <w:r>
        <w:t>3)</w:t>
      </w:r>
      <w:r>
        <w:tab/>
        <w:t>all'articolo 3 bis:</w:t>
      </w:r>
    </w:p>
    <w:p w:rsidR="00B64935" w:rsidRPr="00C04BE5" w:rsidRDefault="00B64935" w:rsidP="00F20555">
      <w:pPr>
        <w:pStyle w:val="LITlitera"/>
        <w:keepNext/>
        <w:ind w:left="777" w:hanging="357"/>
      </w:pPr>
      <w:r>
        <w:t>a)</w:t>
      </w:r>
      <w:r>
        <w:tab/>
        <w:t>i paragrafi 1 e 2 sono sostituiti dal seguente testo:</w:t>
      </w:r>
    </w:p>
    <w:p w:rsidR="00B64935" w:rsidRPr="00C04BE5" w:rsidRDefault="00B64935" w:rsidP="00F20555">
      <w:pPr>
        <w:pStyle w:val="ZLITUSTzmustliter"/>
        <w:spacing w:before="120"/>
        <w:ind w:left="782" w:firstLine="482"/>
      </w:pPr>
      <w:r>
        <w:t>"1. I combustibili solidi quali menzionati all'articolo 2, paragrafo 1, punto 4 bis, lettere a) e b), immessi sul mercato o rientranti nella procedura doganale di svincolo ai fini della circolazione, destinati agli utilizzi di cui all'articolo 1, paragrafo 2, soddisfano i requisiti di qualità determinati per quello specifico tipo di combustibile in relazione alla protezione ambientale, alle ripercussioni sulla salute umana e agli interessi dei consumatori.</w:t>
      </w:r>
    </w:p>
    <w:p w:rsidR="00B64935" w:rsidRPr="00C04BE5" w:rsidRDefault="00B64935" w:rsidP="00F20555">
      <w:pPr>
        <w:pStyle w:val="ZLITUSTzmustliter"/>
        <w:spacing w:before="120"/>
        <w:ind w:left="782" w:firstLine="482"/>
      </w:pPr>
      <w:r>
        <w:t>2. Il ministro responsabile per l'energia determina, a mezzo di un regolamento, i requisiti di qualità per i combustibili solidi di cui al punto 4 bis, lettere a) e b), dell'articolo 2, paragrafo 1, destinati agli utilizzi di cui all'articolo 1, paragrafo 2, e i loro livelli di scostamento ammissibili, tenendo conto dello stato della tecnica e dell'esperienza in tale ambito, sulla base delle verifiche di tali combustibili e sull'esperienza nel loro utilizzo, ponendo un particolare accento sulla necessità di miglioramento della qualità dell'aria, compresa la riduzione delle emissioni di gas a effetto serra e di altri inquinanti.",</w:t>
      </w:r>
    </w:p>
    <w:p w:rsidR="00B64935" w:rsidRPr="00C04BE5" w:rsidRDefault="00B64935" w:rsidP="00F20555">
      <w:pPr>
        <w:pStyle w:val="LITlitera"/>
        <w:keepNext/>
        <w:ind w:left="777" w:hanging="357"/>
      </w:pPr>
      <w:r>
        <w:t>b)</w:t>
      </w:r>
      <w:r>
        <w:tab/>
        <w:t>dopo il paragrafo 2 si aggiunge il seguente paragrafo 2 bis:</w:t>
      </w:r>
    </w:p>
    <w:p w:rsidR="00B64935" w:rsidRPr="00C04BE5" w:rsidRDefault="00B64935" w:rsidP="00F20555">
      <w:pPr>
        <w:pStyle w:val="ZLITUSTzmustliter"/>
        <w:spacing w:before="120"/>
        <w:ind w:left="782" w:firstLine="482"/>
      </w:pPr>
      <w:r>
        <w:t>"2 bis. Il ministro responsabile per l'energia, consultandosi con il ministro responsabile per l'ambiente e con il ministro responsabile per l'economia, rivede con cadenza almeno biennale i requisiti di qualità stabiliti alle disposizioni adottate ai sensi del paragrafo 2, per valutare le ripercussioni dell'applicazione dei medesimi sull'ambiente, sulla salute umana e sugli interessi dei consumatori. L'esito della revisione costituisce la base per la modifica dei requisiti.";</w:t>
      </w:r>
    </w:p>
    <w:p w:rsidR="00B64935" w:rsidRPr="00C04BE5" w:rsidRDefault="00B64935" w:rsidP="00F20555">
      <w:pPr>
        <w:pStyle w:val="PKTpunkt"/>
        <w:keepNext/>
        <w:spacing w:before="160"/>
      </w:pPr>
      <w:r>
        <w:t>4)</w:t>
      </w:r>
      <w:r>
        <w:tab/>
        <w:t>dopo l'articolo 6 si aggiungono i seguenti articoli da 6 bis a 6 sexies:</w:t>
      </w:r>
    </w:p>
    <w:p w:rsidR="00B64935" w:rsidRPr="00C04BE5" w:rsidRDefault="00B64935" w:rsidP="00F20555">
      <w:pPr>
        <w:pStyle w:val="ZARTzmartartykuempunktem"/>
        <w:ind w:firstLine="482"/>
      </w:pPr>
      <w:r>
        <w:t>"Articolo 6 bis. In caso di circostanze straordinarie che si traducano in un cambiamento delle condizioni di fornitura dei combustibili solidi, le quali provochino difficoltà nel rispetto dei requisiti di qualità o minaccino la sicurezza energetica della Polonia, il ministro dell'Energia può, a mezzo di un regolamento, derogare ai requisiti stabiliti alle disposizioni adottate a norma dell'articolo 3 bis, paragrafo 2, per un periodo limitato non superiore ai 60 giorni, tenendo conto degli interessi dei consumatori e garantendo la sicurezza energetica.</w:t>
      </w:r>
    </w:p>
    <w:p w:rsidR="00B64935" w:rsidRPr="00C04BE5" w:rsidRDefault="00B64935" w:rsidP="00F20555">
      <w:pPr>
        <w:pStyle w:val="ZARTzmartartykuempunktem"/>
        <w:keepNext/>
        <w:ind w:firstLine="482"/>
      </w:pPr>
      <w:r>
        <w:lastRenderedPageBreak/>
        <w:t>Articolo 6 ter. 1. Un soggetto che acquisti combustibile solido destinato a un utilizzo diverso da quello di cui all'articolo 1, paragrafo 2, fornisce all'imprenditore che immette sul mercato il combustibile solido, che immette altresì sul mercato il combustibile solido destinato all'utilizzo di cui all'articolo 1, paragrafo 2, quanto segue:</w:t>
      </w:r>
    </w:p>
    <w:p w:rsidR="00B64935" w:rsidRPr="00C04BE5" w:rsidRDefault="00B64935" w:rsidP="00F20555">
      <w:pPr>
        <w:pStyle w:val="ZPKTzmpktartykuempunktem"/>
        <w:ind w:left="902" w:hanging="482"/>
      </w:pPr>
      <w:r>
        <w:t>1)</w:t>
      </w:r>
      <w:r>
        <w:tab/>
        <w:t>una copia della dichiarazione rilasciata dall'autorità, definita al paragrafo 3, che offra la prova della gestione, da parte del soggetto che acquista il combustibile solido, di un impianto di combustione diverso da quanto indicato all'articolo 1, paragrafo 2, punto 2, che arda combustibili solidi oppure</w:t>
      </w:r>
    </w:p>
    <w:p w:rsidR="00B64935" w:rsidRPr="00C04BE5" w:rsidRDefault="00B64935" w:rsidP="00F20555">
      <w:pPr>
        <w:pStyle w:val="ZPKTzmpktartykuempunktem"/>
        <w:ind w:left="902" w:hanging="482"/>
      </w:pPr>
      <w:r>
        <w:t>2)</w:t>
      </w:r>
      <w:r>
        <w:tab/>
        <w:t>una copia di un documento che offra la prova dell'esercizio dell'attività di vendita di combustibili solidi.</w:t>
      </w:r>
    </w:p>
    <w:p w:rsidR="00B64935" w:rsidRPr="00C04BE5" w:rsidRDefault="00B64935" w:rsidP="00F20555">
      <w:pPr>
        <w:pStyle w:val="ZUSTzmustartykuempunktem"/>
        <w:spacing w:before="160"/>
        <w:ind w:firstLine="482"/>
      </w:pPr>
      <w:r>
        <w:t>2. Un imprenditore che immetta sul mercato combustibile solido destinato all'utilizzo di cui all'articolo 1, paragrafo 2, e destinato a un utilizzo differente da quello di cui all'articolo 1, paragrafo 2, conserva copie delle dichiarazioni e dei documenti di cui al paragrafo 1, nonché copie delle fatture comprensive dell'IVA rilasciate ai soggetti che hanno acquistato combustibile solido, per un periodo di cinque anni a decorrere dalla data della loro presentazione.</w:t>
      </w:r>
    </w:p>
    <w:p w:rsidR="00B64935" w:rsidRPr="00C04BE5" w:rsidRDefault="00B64935" w:rsidP="00DF0F33">
      <w:pPr>
        <w:pStyle w:val="ZUSTzmustartykuempunktem"/>
        <w:spacing w:before="78" w:after="52"/>
        <w:ind w:firstLine="482"/>
      </w:pPr>
      <w:r>
        <w:t>3. La dichiarazione di cui al paragrafo 1, punto 1, è rilasciata, su richiesta del soggetto che gestisce un impianto di combustione diverso da quanto indicato all'articolo 1, paragrafo 2, punto 2, che arda combustibili solidi, dall'autorità per la Protezione ambientale che ha rilasciato la licenza di cui all'articolo 181, paragrafo 1, punto 1 o 2, della legge sulla protezione ambientale del 27 aprile 2001 (Gazzetta ufficiale del 2018, punto 799, quale modificata</w:t>
      </w:r>
      <w:r>
        <w:rPr>
          <w:rStyle w:val="IGindeksgrny"/>
        </w:rPr>
        <w:footnoteReference w:id="3"/>
      </w:r>
      <w:r>
        <w:rPr>
          <w:rStyle w:val="IGindeksgrny"/>
        </w:rPr>
        <w:t>)</w:t>
      </w:r>
      <w:r>
        <w:t>) o ha accettato la dichiarazione di cui all'articolo 152, paragrafo 1, della suddetta legge.</w:t>
      </w:r>
    </w:p>
    <w:p w:rsidR="00B64935" w:rsidRPr="00C04BE5" w:rsidRDefault="00B64935" w:rsidP="00DF0F33">
      <w:pPr>
        <w:pStyle w:val="ZUSTzmustartykuempunktem"/>
        <w:spacing w:before="52" w:after="52"/>
      </w:pPr>
      <w:r>
        <w:t>4. La dichiarazione di cui al paragrafo 1, punto 1, è valida per un anno a decorrere dalla data di rilascio.</w:t>
      </w:r>
    </w:p>
    <w:p w:rsidR="00B64935" w:rsidRPr="00C04BE5" w:rsidRDefault="00B64935" w:rsidP="00DF0F33">
      <w:pPr>
        <w:pStyle w:val="ZARTzmartartykuempunktem"/>
        <w:spacing w:before="78" w:after="52"/>
      </w:pPr>
      <w:r>
        <w:t>Articolo 6 quater. 1. Al momento dell'immissione sul mercato del combustibile solido di cui all'articolo 2, paragrafo 1, punto 4 bis, lettere a) e b), un imprenditore rilascia un documento che offra la prova del rispetto, da parte del combustibile solido, dei requisiti di qualità stabiliti alle disposizioni adottate a norma dell'articolo 3 bis, paragrafo 2 (in prosieguo: 'certificato di qualità').</w:t>
      </w:r>
    </w:p>
    <w:p w:rsidR="00B64935" w:rsidRPr="00C04BE5" w:rsidRDefault="00B64935" w:rsidP="00DF0F33">
      <w:pPr>
        <w:pStyle w:val="ZUSTzmustartykuempunktem"/>
        <w:spacing w:before="52" w:after="52"/>
      </w:pPr>
      <w:r>
        <w:t>2. A ciascun soggetto che acquisti combustibile solido si fornisce una copia conforme di tale certificato di qualità, certificato dall'imprenditore che immetta combustibile solido sul mercato.</w:t>
      </w:r>
    </w:p>
    <w:p w:rsidR="00B64935" w:rsidRPr="00C04BE5" w:rsidRDefault="00B64935" w:rsidP="00DF0F33">
      <w:pPr>
        <w:pStyle w:val="ZUSTzmustartykuempunktem"/>
        <w:spacing w:before="52" w:after="52"/>
      </w:pPr>
      <w:r>
        <w:t>3. L'imprenditore di cui al paragrafo 1 conserva un certificato di qualità per un periodo di due anni a decorrere dalla data di rilascio.</w:t>
      </w:r>
    </w:p>
    <w:p w:rsidR="00B64935" w:rsidRPr="00C04BE5" w:rsidRDefault="00B64935" w:rsidP="00DF0F33">
      <w:pPr>
        <w:pStyle w:val="ZARTzmartartykuempunktem"/>
        <w:keepNext/>
        <w:spacing w:before="78" w:after="52"/>
      </w:pPr>
      <w:r>
        <w:t>Articolo 6 quinquies. Un certificato di qualità comprende quanto segue:</w:t>
      </w:r>
    </w:p>
    <w:p w:rsidR="00B64935" w:rsidRPr="00C04BE5" w:rsidRDefault="00B64935" w:rsidP="00DF0F33">
      <w:pPr>
        <w:pStyle w:val="ZPKTzmpktartykuempunktem"/>
        <w:spacing w:before="52" w:after="52"/>
      </w:pPr>
      <w:r>
        <w:t>1)</w:t>
      </w:r>
      <w:r>
        <w:tab/>
        <w:t>la denominazione dell'imprenditore che rilascia il certificato di qualità, la sua sede legale e il suo indirizzo;</w:t>
      </w:r>
    </w:p>
    <w:p w:rsidR="00B64935" w:rsidRPr="00C04BE5" w:rsidRDefault="00B64935" w:rsidP="00DF0F33">
      <w:pPr>
        <w:pStyle w:val="ZPKTzmpktartykuempunktem"/>
        <w:spacing w:before="52" w:after="52"/>
      </w:pPr>
      <w:r>
        <w:t>2)</w:t>
      </w:r>
      <w:r>
        <w:tab/>
        <w:t>il codice fiscale (NIP) dell'imprenditore che rilascia il certificato di qualità e il suo numero di iscrizione al registro nazionale delle Imprese (REGON), nel caso in cui questo sia stato rilasciato, o un numero identificativo nel registro di pertinenza di un paese estero;</w:t>
      </w:r>
    </w:p>
    <w:p w:rsidR="00B64935" w:rsidRPr="00C04BE5" w:rsidRDefault="00B64935" w:rsidP="00DF0F33">
      <w:pPr>
        <w:pStyle w:val="ZPKTzmpktartykuempunktem"/>
        <w:spacing w:before="52" w:after="52"/>
      </w:pPr>
      <w:r>
        <w:t>3)</w:t>
      </w:r>
      <w:r>
        <w:tab/>
        <w:t>il numero del singolo certificato di qualità;</w:t>
      </w:r>
    </w:p>
    <w:p w:rsidR="00B64935" w:rsidRPr="00C04BE5" w:rsidRDefault="00B64935" w:rsidP="00DF0F33">
      <w:pPr>
        <w:pStyle w:val="ZPKTzmpktartykuempunktem"/>
        <w:spacing w:before="52" w:after="52"/>
      </w:pPr>
      <w:r>
        <w:t>4)</w:t>
      </w:r>
      <w:r>
        <w:tab/>
        <w:t>il tipo di combustibile solido per cui si rilasciato il certificato di qualità;</w:t>
      </w:r>
    </w:p>
    <w:p w:rsidR="00B64935" w:rsidRPr="00C04BE5" w:rsidRDefault="00B64935" w:rsidP="00DF0F33">
      <w:pPr>
        <w:pStyle w:val="ZPKTzmpktartykuempunktem"/>
        <w:spacing w:before="52" w:after="52"/>
      </w:pPr>
      <w:r>
        <w:t>5)</w:t>
      </w:r>
      <w:r>
        <w:tab/>
        <w:t>un'indicazione del sistema di certificazione od altro documento che costituisca la base del riconoscimento di un particolare tipo di combustibile solido, per cui si rilascia il certificato di qualità, quale combustibile soddisfacente i requisiti di qualità stabiliti alle disposizioni adottate a norma dell'articolo 3 bis, paragrafo 2;</w:t>
      </w:r>
    </w:p>
    <w:p w:rsidR="00B64935" w:rsidRPr="00C04BE5" w:rsidRDefault="00B64935" w:rsidP="00DF0F33">
      <w:pPr>
        <w:pStyle w:val="ZPKTzmpktartykuempunktem"/>
        <w:spacing w:before="52" w:after="52"/>
      </w:pPr>
      <w:r>
        <w:t>6)</w:t>
      </w:r>
      <w:r>
        <w:tab/>
        <w:t>i valori dei parametri del combustibile solido per cui si rilascia il certificato di qualità, specificati nelle disposizioni adottate a norma dell'articolo 3 bis, paragrafo 2;</w:t>
      </w:r>
    </w:p>
    <w:p w:rsidR="00B64935" w:rsidRPr="00C04BE5" w:rsidRDefault="00B64935" w:rsidP="00DF0F33">
      <w:pPr>
        <w:pStyle w:val="ZPKTzmpktartykuempunktem"/>
        <w:spacing w:before="52" w:after="52"/>
      </w:pPr>
      <w:r>
        <w:t>7)</w:t>
      </w:r>
      <w:r>
        <w:tab/>
        <w:t>informazioni sui requisiti di qualità per il combustibile solido per cui si rilascia il certificato di qualità, specificate nelle disposizioni adottate a norma dell'articolo 3 bis, paragrafo 2;</w:t>
      </w:r>
    </w:p>
    <w:p w:rsidR="00B64935" w:rsidRPr="00C04BE5" w:rsidRDefault="00B64935" w:rsidP="00DF0F33">
      <w:pPr>
        <w:pStyle w:val="ZPKTzmpktartykuempunktem"/>
        <w:spacing w:before="52" w:after="52"/>
      </w:pPr>
      <w:r>
        <w:t>8)</w:t>
      </w:r>
      <w:r>
        <w:tab/>
        <w:t>una dichiarazione dell'imprenditore che rilascia il certificato di qualità, attestante che il combustibile solido per cui si rilascia il certificato di qualità soddisfa i requisiti di qualità specificati nelle disposizioni adottate a norma dell'articolo 3 bis, paragrafo 2;</w:t>
      </w:r>
    </w:p>
    <w:p w:rsidR="00B64935" w:rsidRPr="00C04BE5" w:rsidRDefault="00B64935" w:rsidP="00DF0F33">
      <w:pPr>
        <w:pStyle w:val="ZPKTzmpktartykuempunktem"/>
        <w:spacing w:before="52" w:after="52"/>
      </w:pPr>
      <w:r>
        <w:t>9)</w:t>
      </w:r>
      <w:r>
        <w:tab/>
        <w:t>un'indicazione del luogo e della data di rilascio del certificato di qualità;</w:t>
      </w:r>
    </w:p>
    <w:p w:rsidR="00B64935" w:rsidRPr="00C04BE5" w:rsidRDefault="00B64935" w:rsidP="00DF0F33">
      <w:pPr>
        <w:pStyle w:val="ZPKTzmpktartykuempunktem"/>
        <w:spacing w:before="52" w:after="52"/>
      </w:pPr>
      <w:r>
        <w:t>10)</w:t>
      </w:r>
      <w:r>
        <w:tab/>
        <w:t>la firma dell'imprenditore che rilascia il certificato di qualità o della persona autorizzata a rappresentarlo.</w:t>
      </w:r>
    </w:p>
    <w:p w:rsidR="00B64935" w:rsidRPr="00C04BE5" w:rsidRDefault="00B64935" w:rsidP="00DF0F33">
      <w:pPr>
        <w:pStyle w:val="ZARTzmartartykuempunktem"/>
        <w:spacing w:before="78" w:after="52"/>
      </w:pPr>
      <w:r>
        <w:t>Articolo 6 sexies. Il ministro responsabile per l'energia determina, a mezzo di un regolamento, il modello del certificato di qualità, tenendo conto della necessità di assicurare la completezza, l'uniformità e la leggibilità dei certificati di qualità rilasciati.";</w:t>
      </w:r>
    </w:p>
    <w:p w:rsidR="00B64935" w:rsidRPr="00C04BE5" w:rsidRDefault="00B64935" w:rsidP="00DF0F33">
      <w:pPr>
        <w:pStyle w:val="PKTpunkt"/>
        <w:keepNext/>
        <w:spacing w:before="78" w:after="52"/>
      </w:pPr>
      <w:r>
        <w:lastRenderedPageBreak/>
        <w:t>5)</w:t>
      </w:r>
      <w:r>
        <w:tab/>
        <w:t>all'articolo 7:</w:t>
      </w:r>
    </w:p>
    <w:p w:rsidR="00B64935" w:rsidRPr="00C04BE5" w:rsidRDefault="00B64935" w:rsidP="00DF0F33">
      <w:pPr>
        <w:pStyle w:val="LITlitera"/>
        <w:keepNext/>
        <w:spacing w:before="78" w:after="52"/>
      </w:pPr>
      <w:r>
        <w:t>a)</w:t>
      </w:r>
      <w:r>
        <w:tab/>
        <w:t>dopo il paragrafo 7 si aggiunge il seguente paragrafo 7 bis:</w:t>
      </w:r>
    </w:p>
    <w:p w:rsidR="00B64935" w:rsidRPr="00C04BE5" w:rsidRDefault="00B64935" w:rsidP="00DF0F33">
      <w:pPr>
        <w:pStyle w:val="ZLITUSTzmustliter"/>
        <w:keepNext/>
        <w:spacing w:before="52" w:after="52"/>
      </w:pPr>
      <w:r>
        <w:t>"7 bis. È vietata l'immissione sul mercato dei combustibili solidi:</w:t>
      </w:r>
    </w:p>
    <w:p w:rsidR="00B64935" w:rsidRPr="00C04BE5" w:rsidRDefault="00B64935" w:rsidP="00DF0F33">
      <w:pPr>
        <w:pStyle w:val="ZLITPKTzmpktliter"/>
        <w:spacing w:before="52" w:after="52"/>
      </w:pPr>
      <w:r>
        <w:t>1)</w:t>
      </w:r>
      <w:r>
        <w:tab/>
        <w:t>di cui all'articolo 2, paragrafo 1, punto 4 bis, lettere da e) a g);</w:t>
      </w:r>
    </w:p>
    <w:p w:rsidR="00B64935" w:rsidRPr="00C04BE5" w:rsidRDefault="00B64935" w:rsidP="00DF0F33">
      <w:pPr>
        <w:pStyle w:val="ZLITPKTzmpktliter"/>
        <w:spacing w:before="52" w:after="52"/>
      </w:pPr>
      <w:r>
        <w:t>2)</w:t>
      </w:r>
      <w:r>
        <w:tab/>
        <w:t>di cui all'articolo 2, paragrafo 1, punto 4 bis, lettera f);</w:t>
      </w:r>
    </w:p>
    <w:p w:rsidR="00B64935" w:rsidRPr="00C04BE5" w:rsidRDefault="00B64935" w:rsidP="00DF0F33">
      <w:pPr>
        <w:pStyle w:val="ZLITPKTzmpktliter"/>
        <w:spacing w:before="52" w:after="52"/>
      </w:pPr>
      <w:r>
        <w:t>3)</w:t>
      </w:r>
      <w:r>
        <w:tab/>
        <w:t>non soddisfacenti i requisiti di qualità stabiliti alle disposizioni adottate a norma dell'articolo 3 bis, paragrafo 2;</w:t>
      </w:r>
    </w:p>
    <w:p w:rsidR="00B64935" w:rsidRPr="00C04BE5" w:rsidRDefault="00B64935" w:rsidP="00DF0F33">
      <w:pPr>
        <w:pStyle w:val="ZLITPKTzmpktliter"/>
        <w:spacing w:before="52" w:after="52"/>
      </w:pPr>
      <w:r>
        <w:t>4)</w:t>
      </w:r>
      <w:r>
        <w:tab/>
        <w:t>non selezionati;</w:t>
      </w:r>
    </w:p>
    <w:p w:rsidR="00B64935" w:rsidRPr="00C04BE5" w:rsidRDefault="00B64935" w:rsidP="00DF0F33">
      <w:pPr>
        <w:pStyle w:val="ZLITPKTzmpktliter"/>
        <w:spacing w:before="52" w:after="52"/>
      </w:pPr>
      <w:r>
        <w:t>5)</w:t>
      </w:r>
      <w:r>
        <w:tab/>
        <w:t>per i quali non sia stato rilasciato alcun certificato di qualità.",</w:t>
      </w:r>
    </w:p>
    <w:p w:rsidR="00B64935" w:rsidRPr="00C04BE5" w:rsidRDefault="00B64935" w:rsidP="00DF0F33">
      <w:pPr>
        <w:pStyle w:val="LITlitera"/>
        <w:keepNext/>
        <w:spacing w:before="78" w:after="52"/>
      </w:pPr>
      <w:r>
        <w:t>b)</w:t>
      </w:r>
      <w:r>
        <w:tab/>
        <w:t>il paragrafo 8 si formula come segue:</w:t>
      </w:r>
    </w:p>
    <w:p w:rsidR="00B64935" w:rsidRPr="00C04BE5" w:rsidRDefault="00B64935" w:rsidP="00DF0F33">
      <w:pPr>
        <w:pStyle w:val="ZLITUSTzmustliter"/>
        <w:keepNext/>
        <w:spacing w:before="52" w:after="52"/>
      </w:pPr>
      <w:r>
        <w:t>"8. È vietato far rientrare in una procedura doganale lo svincolo ai fini della circolazione di combustibili solidi destinati agli utilizzi di cui all'articolo 1, paragrafo 2:</w:t>
      </w:r>
    </w:p>
    <w:p w:rsidR="00B64935" w:rsidRPr="00C04BE5" w:rsidRDefault="00B64935" w:rsidP="00DF0F33">
      <w:pPr>
        <w:pStyle w:val="ZLITPKTzmpktliter"/>
        <w:spacing w:before="52" w:after="52"/>
      </w:pPr>
      <w:r>
        <w:t>1)</w:t>
      </w:r>
      <w:r>
        <w:tab/>
        <w:t>elencati all'articolo 2, paragrafo 1, punto 4 bis, lettere da e) a g);</w:t>
      </w:r>
    </w:p>
    <w:p w:rsidR="00B64935" w:rsidRPr="00C04BE5" w:rsidRDefault="00B64935" w:rsidP="00DF0F33">
      <w:pPr>
        <w:pStyle w:val="ZLITPKTzmpktliter"/>
        <w:spacing w:before="52" w:after="52"/>
      </w:pPr>
      <w:r>
        <w:t>2)</w:t>
      </w:r>
      <w:r>
        <w:tab/>
        <w:t>di cui all'articolo 2, paragrafo 1, punto 4 bis, lettera f);</w:t>
      </w:r>
    </w:p>
    <w:p w:rsidR="00B64935" w:rsidRPr="00C04BE5" w:rsidRDefault="00B64935" w:rsidP="00DF0F33">
      <w:pPr>
        <w:pStyle w:val="ZLITPKTzmpktliter"/>
        <w:spacing w:before="52" w:after="52"/>
      </w:pPr>
      <w:r>
        <w:t>3)</w:t>
      </w:r>
      <w:r>
        <w:tab/>
        <w:t>non soddisfacenti i requisiti di qualità stabiliti alle disposizioni adottate a norma dell'articolo 3 bis, paragrafo 2;</w:t>
      </w:r>
    </w:p>
    <w:p w:rsidR="00B64935" w:rsidRPr="00C04BE5" w:rsidRDefault="00B64935" w:rsidP="00DF0F33">
      <w:pPr>
        <w:pStyle w:val="ZLITPKTzmpktliter"/>
        <w:keepNext/>
        <w:spacing w:before="52" w:after="52"/>
      </w:pPr>
      <w:r>
        <w:t>4)</w:t>
      </w:r>
      <w:r>
        <w:tab/>
        <w:t>non selezionati;</w:t>
      </w:r>
    </w:p>
    <w:p w:rsidR="00B64935" w:rsidRPr="00C04BE5" w:rsidRDefault="00B64935" w:rsidP="00DF0F33">
      <w:pPr>
        <w:pStyle w:val="ZLITCZWSPPKTzmczciwsppktliter"/>
        <w:spacing w:before="52" w:after="52"/>
      </w:pPr>
      <w:r>
        <w:t>– importati da un paese terzo ai sensi dell'articolo 4, paragrafo 2, della legge sulle dogane del 19 marzo 2004 (Gazzetta ufficiale del 2018, punti 167 e 1544) nel territorio della Repubblica di Polonia.",</w:t>
      </w:r>
    </w:p>
    <w:p w:rsidR="00B64935" w:rsidRPr="00C04BE5" w:rsidRDefault="00B64935" w:rsidP="00B64935">
      <w:pPr>
        <w:pStyle w:val="LITlitera"/>
        <w:keepNext/>
      </w:pPr>
      <w:r>
        <w:t>c)</w:t>
      </w:r>
      <w:r>
        <w:tab/>
        <w:t>si aggiunge il seguente paragrafo 9:</w:t>
      </w:r>
    </w:p>
    <w:p w:rsidR="00B64935" w:rsidRPr="00C04BE5" w:rsidRDefault="00B64935" w:rsidP="00B64935">
      <w:pPr>
        <w:pStyle w:val="ZLITUSTzmustliter"/>
      </w:pPr>
      <w:r>
        <w:t>"9. Una dichiarazione doganale per l'assoggettamento dei combustibili solidi a una procedura di svincolo ai fini della circolazione dev'essere accompagnata da una dichiarazione dell'utilizzo cui tale combustibile è destinato.";</w:t>
      </w:r>
    </w:p>
    <w:p w:rsidR="00B64935" w:rsidRPr="00C04BE5" w:rsidRDefault="00B64935" w:rsidP="00B64935">
      <w:pPr>
        <w:pStyle w:val="PKTpunkt"/>
        <w:keepNext/>
      </w:pPr>
      <w:r>
        <w:t>6)</w:t>
      </w:r>
      <w:r>
        <w:tab/>
        <w:t>all'articolo 12, paragrafo 2:</w:t>
      </w:r>
    </w:p>
    <w:p w:rsidR="00B64935" w:rsidRPr="00C04BE5" w:rsidRDefault="0066435B" w:rsidP="00B64935">
      <w:pPr>
        <w:pStyle w:val="LITlitera"/>
        <w:keepNext/>
      </w:pPr>
      <w:r>
        <w:t>a)</w:t>
      </w:r>
      <w:r>
        <w:tab/>
      </w:r>
      <w:r w:rsidR="00B64935">
        <w:t>al punto 1, la lettera d) si formula come segue:</w:t>
      </w:r>
    </w:p>
    <w:p w:rsidR="00B64935" w:rsidRPr="00C04BE5" w:rsidRDefault="00B64935" w:rsidP="00B64935">
      <w:pPr>
        <w:pStyle w:val="ZLITLITzmlitliter"/>
      </w:pPr>
      <w:r>
        <w:t>"d)</w:t>
      </w:r>
      <w:r>
        <w:tab/>
        <w:t>gli imprenditori che svolgono un'attività economica in relazione all'immissione sul mercato di combustibili solidi",</w:t>
      </w:r>
    </w:p>
    <w:p w:rsidR="00B64935" w:rsidRPr="00C04BE5" w:rsidRDefault="0066435B" w:rsidP="00B64935">
      <w:pPr>
        <w:pStyle w:val="LITlitera"/>
        <w:keepNext/>
      </w:pPr>
      <w:r>
        <w:t>b)</w:t>
      </w:r>
      <w:r>
        <w:tab/>
      </w:r>
      <w:r w:rsidR="00B64935">
        <w:t>il punto 7 si formula come segue:</w:t>
      </w:r>
    </w:p>
    <w:p w:rsidR="00B64935" w:rsidRPr="00C04BE5" w:rsidRDefault="00B64935" w:rsidP="00B64935">
      <w:pPr>
        <w:pStyle w:val="ZLITPKTzmpktliter"/>
      </w:pPr>
      <w:r>
        <w:t>"7)</w:t>
      </w:r>
      <w:r>
        <w:tab/>
        <w:t>la determinazione del numero minimo degli imprenditori che svolgano un'attività economica in relazione alla produzione dei combustibili, allo stoccaggio dei combustibili e all'immissione sul mercato dei combustibili solidi, subordinati a ispezioni della qualità dei combustibili e dei combustibili solidi;",</w:t>
      </w:r>
    </w:p>
    <w:p w:rsidR="00B64935" w:rsidRPr="00C04BE5" w:rsidRDefault="0066435B" w:rsidP="00B64935">
      <w:pPr>
        <w:pStyle w:val="LITlitera"/>
        <w:keepNext/>
      </w:pPr>
      <w:r>
        <w:t>c)</w:t>
      </w:r>
      <w:r>
        <w:tab/>
      </w:r>
      <w:r w:rsidR="00B64935">
        <w:t>il punto 12 si formula come segue:</w:t>
      </w:r>
    </w:p>
    <w:p w:rsidR="00B64935" w:rsidRPr="00C04BE5" w:rsidRDefault="00B64935" w:rsidP="00B64935">
      <w:pPr>
        <w:pStyle w:val="ZLITPKTzmpktliter"/>
      </w:pPr>
      <w:r>
        <w:t>"12)</w:t>
      </w:r>
      <w:r>
        <w:tab/>
        <w:t>determinazione della modalità di marcatura di un campione, di un campione, di combustibile solido e di una copia del certificato di qualità, in modo da scongiurare l'identificazione dell'imprenditore, della stazione di rifornimento (distributore), del distributore di combustibili interno, del magazzino di combustibili o dell'agricoltore che produca biocombustibile liquido ad uso proprio, nell'esecuzione delle verifiche;";</w:t>
      </w:r>
    </w:p>
    <w:p w:rsidR="00B64935" w:rsidRPr="00C04BE5" w:rsidRDefault="0066435B" w:rsidP="00B64935">
      <w:pPr>
        <w:pStyle w:val="PKTpunkt"/>
        <w:keepNext/>
      </w:pPr>
      <w:r>
        <w:t>7)</w:t>
      </w:r>
      <w:r>
        <w:tab/>
      </w:r>
      <w:r w:rsidR="00B64935">
        <w:t>l'articolo 13 si formula come segue:</w:t>
      </w:r>
    </w:p>
    <w:p w:rsidR="00B64935" w:rsidRPr="00C04BE5" w:rsidRDefault="00B64935" w:rsidP="00B64935">
      <w:pPr>
        <w:pStyle w:val="ZARTzmartartykuempunktem"/>
      </w:pPr>
      <w:r>
        <w:t>"Articolo 13. Il soggetto ordinante può designare stazioni di rifornimento, distributori di combustibile interni, magazzini di combustibili o imprenditori aggiuntivi che superino i numeri minimi determinati a norma dell'articolo 12, paragrafo 2, punti da 6 a 10, o agricoltori aggiuntivi che producano biocombustibili ad uso proprio, ai fini dell'ispezione nel caso in cui si ottengano informazioni sulla qualità insufficiente dei combustibili o in cui le circostanze denotino la possibile esistenza di tale qualità insufficiente.";</w:t>
      </w:r>
    </w:p>
    <w:p w:rsidR="00B64935" w:rsidRPr="00C04BE5" w:rsidRDefault="00B64935" w:rsidP="00B64935">
      <w:pPr>
        <w:pStyle w:val="PKTpunkt"/>
        <w:keepNext/>
      </w:pPr>
      <w:r>
        <w:t>8)</w:t>
      </w:r>
      <w:r>
        <w:tab/>
        <w:t>all'articolo 16:</w:t>
      </w:r>
    </w:p>
    <w:p w:rsidR="00B64935" w:rsidRPr="00C04BE5" w:rsidRDefault="00B64935" w:rsidP="00B64935">
      <w:pPr>
        <w:pStyle w:val="LITlitera"/>
        <w:keepNext/>
      </w:pPr>
      <w:r>
        <w:t>a)</w:t>
      </w:r>
      <w:r w:rsidR="0066435B">
        <w:tab/>
      </w:r>
      <w:r>
        <w:t>il paragrafo 1 si formula come segue:</w:t>
      </w:r>
    </w:p>
    <w:p w:rsidR="00B64935" w:rsidRPr="00C04BE5" w:rsidRDefault="00B64935" w:rsidP="00B64935">
      <w:pPr>
        <w:pStyle w:val="ZLITUSTzmustliter"/>
      </w:pPr>
      <w:r>
        <w:t>"1. I controlli di qualità dei combustibili e dei combustibili solidi presso i locali degli imprenditori e dei biocombustibili liquidi presso i locali degli agricoltori che producono biocombustibili liquidi ad uso proprio, nonché il monitoraggio del rispetto degli obblighi di cui all'articolo 9 bis, all'articolo 9 ter, punti da 1 a 3, sono eseguiti da un ispettore dietro presentazione di una carta d'identità e consegna di un mandato a ispezionare rilasciato dall'ispettore al Commercio per il voivodato in esame.",</w:t>
      </w:r>
    </w:p>
    <w:p w:rsidR="00B64935" w:rsidRPr="00C04BE5" w:rsidRDefault="00B64935" w:rsidP="00B64935">
      <w:pPr>
        <w:pStyle w:val="LITlitera"/>
        <w:keepNext/>
      </w:pPr>
      <w:r>
        <w:lastRenderedPageBreak/>
        <w:t>b)</w:t>
      </w:r>
      <w:r>
        <w:tab/>
        <w:t>dopo il paragrafo 4 si aggiunge il seguente paragrafo 4 bis:</w:t>
      </w:r>
    </w:p>
    <w:p w:rsidR="00B64935" w:rsidRPr="00C04BE5" w:rsidRDefault="00B64935" w:rsidP="00B64935">
      <w:pPr>
        <w:pStyle w:val="ZLITUSTzmustliter"/>
      </w:pPr>
      <w:r>
        <w:t>"4 bis. Si prelevano campioni di combustibile solido dai nastri trasportatori, dagli elevatori a tazze, dai vagoni ferroviari, dalle automobili oppure da un ammasso prodotto dallo scarico di tale combustibile dai vagoni ferroviari, dalle automobili, dalle navi o dalle chiatte, dalle discariche di materiale di sterro o dagli imballaggi unitari.",</w:t>
      </w:r>
    </w:p>
    <w:p w:rsidR="00B64935" w:rsidRPr="00C04BE5" w:rsidRDefault="00B64935" w:rsidP="00B64935">
      <w:pPr>
        <w:pStyle w:val="LITlitera"/>
        <w:keepNext/>
      </w:pPr>
      <w:r>
        <w:t>c)</w:t>
      </w:r>
      <w:r w:rsidR="0066435B">
        <w:tab/>
      </w:r>
      <w:r>
        <w:t>il paragrafo 5 si formula come segue:</w:t>
      </w:r>
    </w:p>
    <w:p w:rsidR="00B64935" w:rsidRPr="00C04BE5" w:rsidRDefault="00B64935" w:rsidP="00B64935">
      <w:pPr>
        <w:pStyle w:val="ZLITUSTzmustliter"/>
      </w:pPr>
      <w:r>
        <w:t>"5. Nel corso di un'ispezione, l'ispettore può richiedere la visione dei documenti inerenti all'origine e alla qualità del combustibile o del combustibile solido verificato.",</w:t>
      </w:r>
    </w:p>
    <w:p w:rsidR="00B64935" w:rsidRPr="00C04BE5" w:rsidRDefault="00B64935" w:rsidP="00B64935">
      <w:pPr>
        <w:pStyle w:val="LITlitera"/>
        <w:keepNext/>
      </w:pPr>
      <w:r>
        <w:t>d)</w:t>
      </w:r>
      <w:r>
        <w:tab/>
        <w:t>al paragrafo 5 bis, punto 2, il punto fermo si sostituisce con il punto e virgola e si aggiunge il seguente punto 3:</w:t>
      </w:r>
    </w:p>
    <w:p w:rsidR="00B64935" w:rsidRPr="00C04BE5" w:rsidRDefault="00B64935" w:rsidP="00B64935">
      <w:pPr>
        <w:pStyle w:val="ZLITPKTzmpktliter"/>
      </w:pPr>
      <w:r>
        <w:t>"3)</w:t>
      </w:r>
      <w:r>
        <w:tab/>
        <w:t>copie dei documenti stabiliti all'articolo 6 ter, paragrafi 1 e 2.";</w:t>
      </w:r>
    </w:p>
    <w:p w:rsidR="00B64935" w:rsidRPr="00C04BE5" w:rsidRDefault="00B64935" w:rsidP="00B64935">
      <w:pPr>
        <w:pStyle w:val="PKTpunkt"/>
        <w:keepNext/>
      </w:pPr>
      <w:r>
        <w:t>9)</w:t>
      </w:r>
      <w:r w:rsidR="0066435B">
        <w:tab/>
      </w:r>
      <w:r>
        <w:t>l'articolo 17 si formula come segue:</w:t>
      </w:r>
    </w:p>
    <w:p w:rsidR="00B64935" w:rsidRPr="00C04BE5" w:rsidRDefault="00B64935" w:rsidP="00B64935">
      <w:pPr>
        <w:pStyle w:val="ZARTzmartartykuempunktem"/>
      </w:pPr>
      <w:r>
        <w:t>"Articolo 17. 1. Nel corso di un'ispezione, l'ispettore preleva due campioni o due campioni di combustibile solido.</w:t>
      </w:r>
    </w:p>
    <w:p w:rsidR="00B64935" w:rsidRPr="00C04BE5" w:rsidRDefault="00B64935" w:rsidP="00B64935">
      <w:pPr>
        <w:pStyle w:val="ZUSTzmustartykuempunktem"/>
      </w:pPr>
      <w:r>
        <w:t>2. L'ispettore marca i campioni o i campioni di combustibile solido nella modalità determinata dal soggetto ordinante.</w:t>
      </w:r>
    </w:p>
    <w:p w:rsidR="00B64935" w:rsidRPr="00C04BE5" w:rsidRDefault="00B64935" w:rsidP="00B64935">
      <w:pPr>
        <w:pStyle w:val="ZUSTzmustartykuempunktem"/>
      </w:pPr>
      <w:r>
        <w:t>3. I campioni di combustibile solido si presentano ai fini delle verifiche di laboratorio, accompagnati da un certificato di qualità marcato dall'ispettore nella modalità determinata dal soggetto ordinante.";</w:t>
      </w:r>
    </w:p>
    <w:p w:rsidR="00B64935" w:rsidRPr="00C04BE5" w:rsidRDefault="00B64935" w:rsidP="00B64935">
      <w:pPr>
        <w:pStyle w:val="PKTpunkt"/>
        <w:keepNext/>
      </w:pPr>
      <w:r>
        <w:t>10)</w:t>
      </w:r>
      <w:r>
        <w:tab/>
        <w:t>dopo l'articolo 18, si aggiunge il seguente articolo 18 bis:</w:t>
      </w:r>
    </w:p>
    <w:p w:rsidR="00B64935" w:rsidRPr="00C04BE5" w:rsidRDefault="00B64935" w:rsidP="00B64935">
      <w:pPr>
        <w:pStyle w:val="ZARTzmartartykuempunktem"/>
      </w:pPr>
      <w:r>
        <w:t>"Articolo 18 bis. 1. Il soggetto ordinante può stipulare accordi per il campionamento dei combustibili solidi con un laboratorio accreditato o altro soggetto accreditato, qualora tale campionamento richieda competenze specialistiche o apparecchiature specialistiche.</w:t>
      </w:r>
    </w:p>
    <w:p w:rsidR="00B64935" w:rsidRPr="00C04BE5" w:rsidRDefault="00B64935" w:rsidP="00B64935">
      <w:pPr>
        <w:pStyle w:val="ZUSTzmustartykuempunktem"/>
      </w:pPr>
      <w:r>
        <w:t>2. Nei casi quali descritti al paragrafo 1, i campioni di combustibile solido sono prelevati alla presenza dell'ispettore da un appartenente al personale di un laboratorio accreditato o di altro soggetto accreditato con cui è stato stipulato in contratto di campionamento.";</w:t>
      </w:r>
    </w:p>
    <w:p w:rsidR="00B64935" w:rsidRPr="00C04BE5" w:rsidRDefault="00B64935" w:rsidP="00B64935">
      <w:pPr>
        <w:pStyle w:val="PKTpunkt"/>
        <w:keepNext/>
      </w:pPr>
      <w:r>
        <w:t>11)</w:t>
      </w:r>
      <w:r w:rsidR="0066435B">
        <w:tab/>
      </w:r>
      <w:r>
        <w:t>l'articolo 19 ter si formula come segue:</w:t>
      </w:r>
    </w:p>
    <w:p w:rsidR="00B64935" w:rsidRPr="00C04BE5" w:rsidRDefault="00B64935" w:rsidP="00B64935">
      <w:pPr>
        <w:pStyle w:val="ZARTzmartartykuempunktem"/>
      </w:pPr>
      <w:r>
        <w:t>"Articolo 19 ter. Il ministro responsabile per l'energia determina, a mezzo di un regolamento, la modalità di campionamento dei combustibili solidi di cui all'articolo 2, paragrafo 1, punto 4 bis, lettere a) e b), tenendo conto dello stato della tecnica e dei metodi stabiliti nelle norme di pertinenza.";</w:t>
      </w:r>
    </w:p>
    <w:p w:rsidR="00B64935" w:rsidRPr="00C04BE5" w:rsidRDefault="00B64935" w:rsidP="00B64935">
      <w:pPr>
        <w:pStyle w:val="PKTpunkt"/>
        <w:keepNext/>
      </w:pPr>
      <w:r>
        <w:t>12)</w:t>
      </w:r>
      <w:r>
        <w:tab/>
        <w:t>all'articolo 20:</w:t>
      </w:r>
    </w:p>
    <w:p w:rsidR="00B64935" w:rsidRPr="00C04BE5" w:rsidRDefault="00B64935" w:rsidP="00B64935">
      <w:pPr>
        <w:pStyle w:val="LITlitera"/>
        <w:keepNext/>
      </w:pPr>
      <w:r>
        <w:t>a)</w:t>
      </w:r>
      <w:r w:rsidR="0066435B">
        <w:tab/>
      </w:r>
      <w:r>
        <w:t>il paragrafo 1 si formula come segue:</w:t>
      </w:r>
    </w:p>
    <w:p w:rsidR="00B64935" w:rsidRPr="00C04BE5" w:rsidRDefault="00B64935" w:rsidP="00B64935">
      <w:pPr>
        <w:pStyle w:val="ZLITUSTzmustliter"/>
      </w:pPr>
      <w:r>
        <w:t>"1. Al completamento delle azioni di cui all'articolo 17, all'articolo 18, paragrafo 2, o all'articolo 18 bis, paragrafo 2, l'ispettore redige una relazione di campionamento o di campionamento dei combustibili solidi.",</w:t>
      </w:r>
    </w:p>
    <w:p w:rsidR="00B64935" w:rsidRPr="00C04BE5" w:rsidRDefault="00B64935" w:rsidP="00B64935">
      <w:pPr>
        <w:pStyle w:val="LITlitera"/>
        <w:keepNext/>
      </w:pPr>
      <w:r>
        <w:t>b)</w:t>
      </w:r>
      <w:r w:rsidR="0066435B">
        <w:tab/>
      </w:r>
      <w:r>
        <w:t>al paragrafo 2:</w:t>
      </w:r>
    </w:p>
    <w:p w:rsidR="00B64935" w:rsidRPr="00C04BE5" w:rsidRDefault="00B64935" w:rsidP="00B64935">
      <w:pPr>
        <w:pStyle w:val="TIRtiret"/>
        <w:keepNext/>
      </w:pPr>
      <w:r>
        <w:t>‒ i punti da 5 a 7 si formulano come segue:</w:t>
      </w:r>
    </w:p>
    <w:p w:rsidR="00B64935" w:rsidRPr="00C04BE5" w:rsidRDefault="00B64935" w:rsidP="00B64935">
      <w:pPr>
        <w:pStyle w:val="ZTIRPKTzmpkttiret"/>
      </w:pPr>
      <w:r>
        <w:t>"5)</w:t>
      </w:r>
      <w:r>
        <w:tab/>
        <w:t>la data del campionamento o del campionamento del combustibile solido;</w:t>
      </w:r>
    </w:p>
    <w:p w:rsidR="00B64935" w:rsidRPr="00C04BE5" w:rsidRDefault="00B64935" w:rsidP="00B64935">
      <w:pPr>
        <w:pStyle w:val="ZTIRPKTzmpkttiret"/>
      </w:pPr>
      <w:r>
        <w:t>6)</w:t>
      </w:r>
      <w:r>
        <w:tab/>
        <w:t>l'indicazione del luogo del campionamento o del campionamento del combustibile solido;</w:t>
      </w:r>
    </w:p>
    <w:p w:rsidR="00B64935" w:rsidRPr="00C04BE5" w:rsidRDefault="00B64935" w:rsidP="00B64935">
      <w:pPr>
        <w:pStyle w:val="ZTIRPKTzmpkttiret"/>
      </w:pPr>
      <w:r>
        <w:t>7)</w:t>
      </w:r>
      <w:r>
        <w:tab/>
        <w:t>la descrizione della modalità di campionamento o di campionamento del combustibile solido;",</w:t>
      </w:r>
    </w:p>
    <w:p w:rsidR="00B64935" w:rsidRPr="00C04BE5" w:rsidRDefault="00B64935" w:rsidP="00B64935">
      <w:pPr>
        <w:pStyle w:val="TIRtiret"/>
        <w:keepNext/>
      </w:pPr>
      <w:r>
        <w:t>–</w:t>
      </w:r>
      <w:r>
        <w:tab/>
        <w:t>dopo il punto 8 si aggiunge il seguente punto 8 bis:</w:t>
      </w:r>
    </w:p>
    <w:p w:rsidR="00B64935" w:rsidRPr="00C04BE5" w:rsidRDefault="00B64935" w:rsidP="00B64935">
      <w:pPr>
        <w:pStyle w:val="ZTIRPKTzmpkttiret"/>
      </w:pPr>
      <w:r>
        <w:t>"8 bis)</w:t>
      </w:r>
      <w:r>
        <w:tab/>
        <w:t>informazioni sulla quantità di combustibile solido in possesso dei requisiti di qualità definiti immessa sul mercato dal soggetto, sottoposta al campionamento di tale combustibile;",</w:t>
      </w:r>
    </w:p>
    <w:p w:rsidR="00B64935" w:rsidRPr="00C04BE5" w:rsidRDefault="00B64935" w:rsidP="00B64935">
      <w:pPr>
        <w:pStyle w:val="TIRtiret"/>
        <w:keepNext/>
      </w:pPr>
      <w:r>
        <w:t>‒ i punti da 9 a 11 si formulano come segue:</w:t>
      </w:r>
    </w:p>
    <w:p w:rsidR="00B64935" w:rsidRPr="00C04BE5" w:rsidRDefault="00B64935" w:rsidP="00B64935">
      <w:pPr>
        <w:pStyle w:val="ZTIRPKTzmpkttiret"/>
      </w:pPr>
      <w:r>
        <w:t>"9)</w:t>
      </w:r>
      <w:r>
        <w:tab/>
        <w:t>informazioni in possesso dell'imprenditore, inerenti all'origine e alla qualità del combustibile o del combustibile solido verificato;</w:t>
      </w:r>
    </w:p>
    <w:p w:rsidR="00B64935" w:rsidRPr="00C04BE5" w:rsidRDefault="00B64935" w:rsidP="00B64935">
      <w:pPr>
        <w:pStyle w:val="ZTIRPKTzmpkttiret"/>
      </w:pPr>
      <w:r>
        <w:t>10)</w:t>
      </w:r>
      <w:r>
        <w:tab/>
        <w:t>indicazione del tipo di combustibile o di combustibile solido offerto del quale sono stati prelevati i campioni e la quantità di combustibile campionato o di combustibile solido;</w:t>
      </w:r>
    </w:p>
    <w:p w:rsidR="00B64935" w:rsidRPr="00C04BE5" w:rsidRDefault="00B64935" w:rsidP="00B64935">
      <w:pPr>
        <w:pStyle w:val="ZTIRPKTzmpkttiret"/>
      </w:pPr>
      <w:r>
        <w:t>11)</w:t>
      </w:r>
      <w:r>
        <w:tab/>
        <w:t>nome, cognome e titolo di qualifica dell'ispettore che preleva i campioni o i campioni di combustibile solido;",</w:t>
      </w:r>
    </w:p>
    <w:p w:rsidR="00B64935" w:rsidRPr="00C04BE5" w:rsidRDefault="00B64935" w:rsidP="00B64935">
      <w:pPr>
        <w:pStyle w:val="TIRtiret"/>
        <w:keepNext/>
      </w:pPr>
      <w:r>
        <w:lastRenderedPageBreak/>
        <w:t>– al punto 12, la lettera b) si formula come segue:</w:t>
      </w:r>
    </w:p>
    <w:p w:rsidR="00B64935" w:rsidRPr="00C04BE5" w:rsidRDefault="00B64935" w:rsidP="00B64935">
      <w:pPr>
        <w:pStyle w:val="ZTIRLITzmlittiret"/>
      </w:pPr>
      <w:r>
        <w:t>"b)</w:t>
      </w:r>
      <w:r>
        <w:tab/>
        <w:t>dell'ispettore che preleva i campioni o i campioni di combustibile solido.",</w:t>
      </w:r>
    </w:p>
    <w:p w:rsidR="00B64935" w:rsidRPr="00C04BE5" w:rsidRDefault="00B64935" w:rsidP="00B64935">
      <w:pPr>
        <w:pStyle w:val="LITlitera"/>
        <w:keepNext/>
      </w:pPr>
      <w:r>
        <w:t>c) il paragrafo 4 si formula come segue:</w:t>
      </w:r>
    </w:p>
    <w:p w:rsidR="00B64935" w:rsidRPr="00C04BE5" w:rsidRDefault="00B64935" w:rsidP="00B64935">
      <w:pPr>
        <w:pStyle w:val="ZLITUSTzmustliter"/>
      </w:pPr>
      <w:r>
        <w:t>"4. Un rifiuto a firmare il protocollo da parte dell'imprenditore oggetto di ispezione o dell'agricoltore che produce biocombustibile liquido ad uso proprio oggetto di ispezione oppure da parte dei loro rappresentanti, non impedisce la presentazione dei campioni o dei campioni di combustibile solido per le verifiche.";</w:t>
      </w:r>
    </w:p>
    <w:p w:rsidR="00B64935" w:rsidRPr="00C04BE5" w:rsidRDefault="00B64935" w:rsidP="00B64935">
      <w:pPr>
        <w:pStyle w:val="PKTpunkt"/>
        <w:keepNext/>
      </w:pPr>
      <w:r>
        <w:t>13)</w:t>
      </w:r>
      <w:r>
        <w:tab/>
        <w:t>all'articolo 21:</w:t>
      </w:r>
    </w:p>
    <w:p w:rsidR="00B64935" w:rsidRPr="00C04BE5" w:rsidRDefault="00B64935" w:rsidP="00B64935">
      <w:pPr>
        <w:pStyle w:val="LITlitera"/>
        <w:keepNext/>
      </w:pPr>
      <w:r>
        <w:t>a)</w:t>
      </w:r>
      <w:r>
        <w:tab/>
        <w:t>l'introduzione all'elencazione si formula come segue:</w:t>
      </w:r>
    </w:p>
    <w:p w:rsidR="00B64935" w:rsidRPr="00C04BE5" w:rsidRDefault="00B64935" w:rsidP="00B64935">
      <w:pPr>
        <w:pStyle w:val="ZLITFRAGzmlitfragmentunpzdanialiter"/>
      </w:pPr>
      <w:r>
        <w:t>"l'ispettore redige altresì una relazione di campionamento o di campionamento del combustibile solido ad uso interno dell'autorità dell'ispettorato al Commercio, comprensiva di quanto segue:",</w:t>
      </w:r>
    </w:p>
    <w:p w:rsidR="00B64935" w:rsidRPr="00C04BE5" w:rsidRDefault="00B64935" w:rsidP="00B64935">
      <w:pPr>
        <w:pStyle w:val="LITlitera"/>
        <w:keepNext/>
      </w:pPr>
      <w:r>
        <w:t>b)</w:t>
      </w:r>
      <w:r>
        <w:tab/>
        <w:t>i punti 3 e 4 sono sostituiti dal seguente testo:</w:t>
      </w:r>
    </w:p>
    <w:p w:rsidR="00B64935" w:rsidRPr="00C04BE5" w:rsidRDefault="00B64935" w:rsidP="00B64935">
      <w:pPr>
        <w:pStyle w:val="ZLITPKTzmpktliter"/>
      </w:pPr>
      <w:r>
        <w:t>"3)</w:t>
      </w:r>
      <w:r>
        <w:tab/>
        <w:t>informazioni sulla marcatura dei campioni o dei campioni di combustibile solido e sui certificati di qualità, in modo da scongiurare l'identificazione dell'imprenditore, della stazione di rifornimento (distributore), del distributore di combustibili interno, del magazzino di combustibili o dell'agricoltore che produca biocombustibile liquido ad uso proprio, presso i cui locali sono stati prelevati suddetti campioni o campioni di combustibile solido prima della consegna a un laboratorio accreditato;</w:t>
      </w:r>
    </w:p>
    <w:p w:rsidR="00B64935" w:rsidRPr="00C04BE5" w:rsidRDefault="00B64935" w:rsidP="00B64935">
      <w:pPr>
        <w:pStyle w:val="ZLITPKTzmpktliter"/>
      </w:pPr>
      <w:r>
        <w:t>4)</w:t>
      </w:r>
      <w:r>
        <w:tab/>
        <w:t>firma dell'ispettore che preleva i campioni o i campioni di combustibile solido.";</w:t>
      </w:r>
    </w:p>
    <w:p w:rsidR="00B64935" w:rsidRPr="00C04BE5" w:rsidRDefault="00B64935" w:rsidP="00B64935">
      <w:pPr>
        <w:pStyle w:val="PKTpunkt"/>
        <w:keepNext/>
      </w:pPr>
      <w:r>
        <w:t>14)</w:t>
      </w:r>
      <w:r>
        <w:tab/>
        <w:t>all'articolo 22:</w:t>
      </w:r>
    </w:p>
    <w:p w:rsidR="00B64935" w:rsidRPr="00C04BE5" w:rsidRDefault="00B64935" w:rsidP="00B64935">
      <w:pPr>
        <w:pStyle w:val="LITlitera"/>
        <w:keepNext/>
      </w:pPr>
      <w:r>
        <w:t>a)</w:t>
      </w:r>
      <w:r w:rsidR="0066435B">
        <w:tab/>
      </w:r>
      <w:r>
        <w:t>i paragrafi da 1 a 4 si formulano come segue:</w:t>
      </w:r>
    </w:p>
    <w:p w:rsidR="00B64935" w:rsidRPr="00C04BE5" w:rsidRDefault="00B64935" w:rsidP="00B64935">
      <w:pPr>
        <w:pStyle w:val="ZLITUSTzmustliter"/>
      </w:pPr>
      <w:r>
        <w:t>"1. L'ispettore o un dipendente autorizzato dell'autorità dell'ispettorato al Commercio consegna tempestivamente i campioni o i campioni di combustibile solido a un appartenente al personale di un laboratorio accreditato, impedendo qualsiasi alterazione della qualità del combustibile o del combustibile solido o delle caratteristiche del medesimo.</w:t>
      </w:r>
    </w:p>
    <w:p w:rsidR="00B64935" w:rsidRPr="00C04BE5" w:rsidRDefault="00B64935" w:rsidP="00B64935">
      <w:pPr>
        <w:pStyle w:val="ZLITUSTzmustliter"/>
      </w:pPr>
      <w:r>
        <w:t>2. Uno dei campioni o dei campioni di combustibile solido si utilizza quale campione di controllo e gli altri campioni o campioni di combustibile solido si sottopongono alle verifiche.</w:t>
      </w:r>
    </w:p>
    <w:p w:rsidR="00B64935" w:rsidRPr="00C04BE5" w:rsidRDefault="00B64935" w:rsidP="00B64935">
      <w:pPr>
        <w:pStyle w:val="ZLITUSTzmustliter"/>
      </w:pPr>
      <w:r>
        <w:t>3. Le disposizioni del paragrafo 1 non si applicano alla verifica dei campioni di gas naturale compresso (metano, GNC) o dei campioni di controllo di gas naturale compresso (metano, GNC) e dei campioni di combustibile solido o dei campioni di controllo di combustibile solido nel corso di un'ispezione effettuata da un appartenente al personale di un laboratorio accreditato.</w:t>
      </w:r>
    </w:p>
    <w:p w:rsidR="00B64935" w:rsidRPr="00C04BE5" w:rsidRDefault="00B64935" w:rsidP="00B64935">
      <w:pPr>
        <w:pStyle w:val="ZLITUSTzmustliter"/>
      </w:pPr>
      <w:r>
        <w:t>4. I campioni o i campioni di combustibile solido e i campioni di controllo si verificano in un laboratorio accreditato. I campioni di gas naturale compresso (metano, GNC) o i campioni di controllo di gas naturale compresso (metano, GNC), i campioni di combustibile solido e i campioni di controllo di combustibile solido si possono altresì verificare nel corso di un'ispezione effettuata da un appartenente al personale di un laboratorio accreditato.",</w:t>
      </w:r>
    </w:p>
    <w:p w:rsidR="00B64935" w:rsidRPr="00C04BE5" w:rsidRDefault="00B64935" w:rsidP="00B64935">
      <w:pPr>
        <w:pStyle w:val="LITlitera"/>
        <w:keepNext/>
      </w:pPr>
      <w:r>
        <w:t>b)</w:t>
      </w:r>
      <w:r>
        <w:tab/>
        <w:t>il paragrafo 6 si formula come segue:</w:t>
      </w:r>
    </w:p>
    <w:p w:rsidR="00B64935" w:rsidRPr="00C04BE5" w:rsidRDefault="00B64935" w:rsidP="00B64935">
      <w:pPr>
        <w:pStyle w:val="ZLITUSTzmustliter"/>
      </w:pPr>
      <w:r>
        <w:t>"6. La domanda di cui al paragrafo 5 si presenta entro sette giorni dalla data di consegna del protocollo contenente gli esiti delle verifiche sui campioni al soggetto sottoposto a ispezione.",</w:t>
      </w:r>
    </w:p>
    <w:p w:rsidR="00B64935" w:rsidRPr="00C04BE5" w:rsidRDefault="00B64935" w:rsidP="00B64935">
      <w:pPr>
        <w:pStyle w:val="LITlitera"/>
        <w:keepNext/>
      </w:pPr>
      <w:r>
        <w:t>c)</w:t>
      </w:r>
      <w:r>
        <w:tab/>
        <w:t>dopo il paragrafo 7 si aggiungono i seguenti paragrafi 7 bis e 7 ter:</w:t>
      </w:r>
    </w:p>
    <w:p w:rsidR="00B64935" w:rsidRPr="00C04BE5" w:rsidRDefault="00B64935" w:rsidP="00B64935">
      <w:pPr>
        <w:pStyle w:val="ZLITUSTzmustliter"/>
        <w:keepNext/>
      </w:pPr>
      <w:r>
        <w:t>"7 bis. Il campione di controllo si verifica d'ufficio, nel caso in cui le verifiche del campione di combustibile solido dimostrino che:</w:t>
      </w:r>
    </w:p>
    <w:p w:rsidR="00B64935" w:rsidRPr="00C04BE5" w:rsidRDefault="00B64935" w:rsidP="00B64935">
      <w:pPr>
        <w:pStyle w:val="ZLITPKTzmpktliter"/>
      </w:pPr>
      <w:r>
        <w:t>1)</w:t>
      </w:r>
      <w:r>
        <w:tab/>
        <w:t>il combustibile solido non soddisfa i requisiti di qualità stabiliti alle disposizioni adottate a norma dell'articolo 3 bis, paragrafo 2 oppure</w:t>
      </w:r>
    </w:p>
    <w:p w:rsidR="00B64935" w:rsidRPr="00C04BE5" w:rsidRDefault="00B64935" w:rsidP="00B64935">
      <w:pPr>
        <w:pStyle w:val="ZLITPKTzmpktliter"/>
      </w:pPr>
      <w:r>
        <w:t>2)</w:t>
      </w:r>
      <w:r>
        <w:tab/>
        <w:t>i valori dei parametri del combustibile solido non sono conformi ai parametri indicati sul certificato di qualità.</w:t>
      </w:r>
    </w:p>
    <w:p w:rsidR="00B64935" w:rsidRPr="00C04BE5" w:rsidRDefault="00B64935" w:rsidP="00B64935">
      <w:pPr>
        <w:pStyle w:val="ZLITUSTzmustliter"/>
      </w:pPr>
      <w:r>
        <w:t>7 ter. La valutazione della conformità dei valori di un campione di combustibile solido o di un campione di controllo di combustibile solido ai parametri indicati sul certificato di qualità è eseguita tenendo conto dei livelli di scostamento ammissibili dei parametri di qualità del combustibile solido stabiliti alle disposizioni adottate a norma dell'articolo 3 bis, paragrafo 2.",</w:t>
      </w:r>
    </w:p>
    <w:p w:rsidR="00B64935" w:rsidRPr="00C04BE5" w:rsidRDefault="00B64935" w:rsidP="00B64935">
      <w:pPr>
        <w:pStyle w:val="LITlitera"/>
        <w:keepNext/>
      </w:pPr>
      <w:r>
        <w:lastRenderedPageBreak/>
        <w:t>d)</w:t>
      </w:r>
      <w:r>
        <w:tab/>
        <w:t>si aggiunge il seguente paragrafo 9:</w:t>
      </w:r>
    </w:p>
    <w:p w:rsidR="00B64935" w:rsidRPr="00C04BE5" w:rsidRDefault="00B64935" w:rsidP="00B64935">
      <w:pPr>
        <w:pStyle w:val="ZLITUSTzmustliter"/>
      </w:pPr>
      <w:r>
        <w:t>"9. Gli esiti delle verifiche dei campioni di combustibile solido prelevati presso i locali di un imprenditore che immette combustibili solidi sul mercato si applicano alla quantità di combustibile solido di cui all'articolo 20, paragrafo 2, punto 8 bis.";</w:t>
      </w:r>
    </w:p>
    <w:p w:rsidR="00B64935" w:rsidRPr="00C04BE5" w:rsidRDefault="00B64935" w:rsidP="00B64935">
      <w:pPr>
        <w:pStyle w:val="PKTpunkt"/>
        <w:keepNext/>
      </w:pPr>
      <w:r>
        <w:t>15)</w:t>
      </w:r>
      <w:r>
        <w:tab/>
        <w:t>all'articolo 24:</w:t>
      </w:r>
    </w:p>
    <w:p w:rsidR="00B64935" w:rsidRPr="00C04BE5" w:rsidRDefault="00B64935" w:rsidP="00B64935">
      <w:pPr>
        <w:pStyle w:val="LITlitera"/>
        <w:keepNext/>
      </w:pPr>
      <w:r>
        <w:t>a)</w:t>
      </w:r>
      <w:r>
        <w:tab/>
        <w:t>dopo il paragrafo 1 si aggiunge il seguente paragrafo 1 bis:</w:t>
      </w:r>
    </w:p>
    <w:p w:rsidR="00B64935" w:rsidRPr="00C04BE5" w:rsidRDefault="00B64935" w:rsidP="00B64935">
      <w:pPr>
        <w:pStyle w:val="ZLITUSTzmustliter"/>
      </w:pPr>
      <w:r>
        <w:t>"1 bis. Nel caso in cui le verifiche eseguite dimostrino il mancato soddisfacimento, da parte del combustibile solido, dei requisiti di qualità stabiliti alle disposizioni adottate a norma dell'articolo 3 bis, paragrafo 2, o la mancata conformità dei valori dei parametri del combustibile solido ai parametri indicati sul certificato di qualità, il soggetto ordinante, a mezzo di una decisione, richiede formalmente il pagamento, da parte del soggetto sottoposto a ispezione, di una commissione equivalente ai costi della verifica del campione di combustibile solido e del campione di controllo, nonché di una commissione equivalente ai costi del campionamento.",</w:t>
      </w:r>
    </w:p>
    <w:p w:rsidR="00B64935" w:rsidRPr="00C04BE5" w:rsidRDefault="00B64935" w:rsidP="00B64935">
      <w:pPr>
        <w:pStyle w:val="LITlitera"/>
        <w:keepNext/>
      </w:pPr>
      <w:r>
        <w:t>b)</w:t>
      </w:r>
      <w:r>
        <w:tab/>
        <w:t>dopo il paragrafo 4 si aggiunge il seguente paragrafo 4 bis:</w:t>
      </w:r>
    </w:p>
    <w:p w:rsidR="00B64935" w:rsidRPr="00C04BE5" w:rsidRDefault="00B64935" w:rsidP="00B64935">
      <w:pPr>
        <w:pStyle w:val="ZLITUSTzmustliter"/>
      </w:pPr>
      <w:r>
        <w:t>"4 bis. Il soggetto ordinante determina l'importo dell'obbligo monetario di cui al paragrafo 1 bis, sulla base di una fattura rilasciata dal responsabile del laboratorio accreditato o di altro soggetto accreditato che ha prelevato i campioni di combustibile solido, nonché di una fattura rilasciata dal responsabile del laboratorio accreditato che ha verificato i campioni e i campioni di controllo del combustibile solido.",</w:t>
      </w:r>
    </w:p>
    <w:p w:rsidR="00B64935" w:rsidRPr="00C04BE5" w:rsidRDefault="00B64935" w:rsidP="00B64935">
      <w:pPr>
        <w:pStyle w:val="LITlitera"/>
        <w:keepNext/>
      </w:pPr>
      <w:r>
        <w:t>c)</w:t>
      </w:r>
      <w:r>
        <w:tab/>
        <w:t>i paragrafi da 5 a 7 si formulano come segue:</w:t>
      </w:r>
    </w:p>
    <w:p w:rsidR="00B64935" w:rsidRPr="00C04BE5" w:rsidRDefault="00B64935" w:rsidP="00B64935">
      <w:pPr>
        <w:pStyle w:val="ZLITUSTzmustliter"/>
      </w:pPr>
      <w:r>
        <w:t>"5. Il soggetto sottoposto a ispezione versa la cifra dell'obbligo monetario di cui ai paragrafi 1 e 1 bis sul conto bancario dell'ufficio della Concorrenza e della protezione dei consumatori.</w:t>
      </w:r>
    </w:p>
    <w:p w:rsidR="00B64935" w:rsidRPr="00C04BE5" w:rsidRDefault="00B64935" w:rsidP="00B64935">
      <w:pPr>
        <w:pStyle w:val="ZLITUSTzmustliter"/>
      </w:pPr>
      <w:r>
        <w:t>6. I proventi collegati agli addebiti di cui ai paragrafi 1 e 1 bis costituiscono introiti fiscali per il bilancio statale.</w:t>
      </w:r>
    </w:p>
    <w:p w:rsidR="00B64935" w:rsidRPr="00C04BE5" w:rsidRDefault="00B64935" w:rsidP="00B64935">
      <w:pPr>
        <w:pStyle w:val="ZLITUSTzmustliter"/>
      </w:pPr>
      <w:r>
        <w:t>7. Gli addebiti di cui ai paragrafi 1 e 1 bis sono recuperabili a norma delle disposizioni sui procedimenti di esecuzione forzata nell'amministrazione.";</w:t>
      </w:r>
    </w:p>
    <w:p w:rsidR="00B64935" w:rsidRPr="00C04BE5" w:rsidRDefault="00B64935" w:rsidP="00B64935">
      <w:pPr>
        <w:pStyle w:val="PKTpunkt"/>
        <w:keepNext/>
      </w:pPr>
      <w:r>
        <w:t>16)</w:t>
      </w:r>
      <w:r w:rsidR="0066435B">
        <w:tab/>
      </w:r>
      <w:r>
        <w:t>l'articolo 25, paragrafo 1, punti 1 e 2, si formula come segue:</w:t>
      </w:r>
    </w:p>
    <w:p w:rsidR="00B64935" w:rsidRPr="00C04BE5" w:rsidRDefault="00B64935" w:rsidP="00B64935">
      <w:pPr>
        <w:pStyle w:val="ZPKTzmpktartykuempunktem"/>
      </w:pPr>
      <w:r>
        <w:t>"1)</w:t>
      </w:r>
      <w:r>
        <w:tab/>
        <w:t>i campioni o i campioni di combustibile solido prelevati per le verifiche – come da contratto stipulato con il soggetto ordinante;</w:t>
      </w:r>
    </w:p>
    <w:p w:rsidR="00B64935" w:rsidRPr="00C04BE5" w:rsidRDefault="00B64935" w:rsidP="00B64935">
      <w:pPr>
        <w:pStyle w:val="ZPKTzmpktartykuempunktem"/>
      </w:pPr>
      <w:r>
        <w:t>2)</w:t>
      </w:r>
      <w:r>
        <w:tab/>
        <w:t>i campioni di controllo di gas naturale compresso (metano, GNC) o i campioni di controllo di combustibile solido – come da contratto stipulato con il soggetto ordinante;";</w:t>
      </w:r>
    </w:p>
    <w:p w:rsidR="00B64935" w:rsidRPr="00C04BE5" w:rsidRDefault="00B64935" w:rsidP="00B64935">
      <w:pPr>
        <w:pStyle w:val="PKTpunkt"/>
        <w:keepNext/>
      </w:pPr>
      <w:r>
        <w:t>17)</w:t>
      </w:r>
      <w:r w:rsidR="0066435B">
        <w:tab/>
      </w:r>
      <w:r>
        <w:t>l'articolo 26 ter si formula come segue:</w:t>
      </w:r>
    </w:p>
    <w:p w:rsidR="00B64935" w:rsidRPr="00C04BE5" w:rsidRDefault="00B64935" w:rsidP="00B64935">
      <w:pPr>
        <w:pStyle w:val="ZARTzmartartykuempunktem"/>
      </w:pPr>
      <w:r>
        <w:t>Articolo 26 ter. Il ministro responsabile per l'energia determina, a mezzo di un regolamento, i metodi di verifica della qualità dei combustibili solidi di cui all'articolo 2, paragrafo 1, punto 4 bis, lettere a) e b), tenendo conto dello stato della tecnica o dei metodi stabiliti nelle norme di pertinenza.";</w:t>
      </w:r>
    </w:p>
    <w:p w:rsidR="00B64935" w:rsidRPr="00C04BE5" w:rsidRDefault="00B64935" w:rsidP="00B64935">
      <w:pPr>
        <w:pStyle w:val="PKTpunkt"/>
        <w:keepNext/>
      </w:pPr>
      <w:r>
        <w:t>18)</w:t>
      </w:r>
      <w:r w:rsidR="0066435B">
        <w:tab/>
      </w:r>
      <w:r>
        <w:t>All'articolo 27, i paragrafi 1 e 2, si formulano come segue:</w:t>
      </w:r>
    </w:p>
    <w:p w:rsidR="00B64935" w:rsidRPr="00C04BE5" w:rsidRDefault="00B64935" w:rsidP="00B64935">
      <w:pPr>
        <w:pStyle w:val="ZUSTzmustartykuempunktem"/>
      </w:pPr>
      <w:r>
        <w:t>"1. Il responsabile di un laboratorio accreditato ha l'obbligo di presentare un protocollo contenente gli esiti delle verifiche sui campioni o sui campioni di combustibile solido, compresa l'analisi dei medesimi, all'ispettore al Commercio per il voivodato in esame e al soggetto ordinante, non appena completate le verifiche.</w:t>
      </w:r>
    </w:p>
    <w:p w:rsidR="00B64935" w:rsidRPr="00C04BE5" w:rsidRDefault="00B64935" w:rsidP="00B64935">
      <w:pPr>
        <w:pStyle w:val="ZUSTzmustartykuempunktem"/>
      </w:pPr>
      <w:r>
        <w:t>2. I residui dei campioni e dei campioni di combustibile solido, nonché i campioni di controllo di combustibile o di combustibile solido non verificati, su richiesta dell'ispettore al Commercio per il voivodato, sono distrutti alla presenza di una commissione dedicata, dal laboratorio accreditato che esegue le verifiche.";</w:t>
      </w:r>
    </w:p>
    <w:p w:rsidR="00B64935" w:rsidRPr="00C04BE5" w:rsidRDefault="00B64935" w:rsidP="0056056E">
      <w:pPr>
        <w:pStyle w:val="PKTpunkt"/>
        <w:spacing w:before="160"/>
      </w:pPr>
      <w:r>
        <w:t>19)</w:t>
      </w:r>
      <w:r>
        <w:tab/>
        <w:t>l'articolo 28 bis si abroga;</w:t>
      </w:r>
    </w:p>
    <w:p w:rsidR="00B64935" w:rsidRPr="00C04BE5" w:rsidRDefault="00B64935" w:rsidP="0056056E">
      <w:pPr>
        <w:pStyle w:val="PKTpunkt"/>
        <w:keepNext/>
        <w:spacing w:before="160"/>
      </w:pPr>
      <w:r>
        <w:t>20)</w:t>
      </w:r>
      <w:r w:rsidR="0066435B">
        <w:tab/>
      </w:r>
      <w:r>
        <w:t>all'articolo 34 bis, il paragrafo 1 si formula come segue:</w:t>
      </w:r>
    </w:p>
    <w:p w:rsidR="00B64935" w:rsidRPr="00C04BE5" w:rsidRDefault="00B64935" w:rsidP="00B64935">
      <w:pPr>
        <w:pStyle w:val="ZUSTzmustartykuempunktem"/>
      </w:pPr>
      <w:r>
        <w:t>"1. Chiunque immetta sul mercato combustibili non conformi all'articolo 7, paragrafo 7 bis, punti da 1 a 3, è soggetto ad un'ammenda da 50 000 a 500 000 PLN oppure alla detenzione fino a tre anni.";</w:t>
      </w:r>
    </w:p>
    <w:p w:rsidR="00B64935" w:rsidRPr="00C04BE5" w:rsidRDefault="00B64935" w:rsidP="0056056E">
      <w:pPr>
        <w:pStyle w:val="PKTpunkt"/>
        <w:keepNext/>
        <w:spacing w:before="160"/>
      </w:pPr>
      <w:r>
        <w:t>21)</w:t>
      </w:r>
      <w:r>
        <w:tab/>
        <w:t>all'articolo 35 bis, paragrafo 8, il punto fermo si sostituisce con il punto e virgola e si aggiungono i seguenti punti 9 e 10:</w:t>
      </w:r>
    </w:p>
    <w:p w:rsidR="00B64935" w:rsidRPr="00C04BE5" w:rsidRDefault="00B64935" w:rsidP="00B64935">
      <w:pPr>
        <w:pStyle w:val="ZPKTzmpktartykuempunktem"/>
        <w:keepNext/>
      </w:pPr>
      <w:r>
        <w:t>"9)</w:t>
      </w:r>
      <w:r>
        <w:tab/>
        <w:t>un imprenditore che immetta sul mercato combustibile solido e che, in spregio all'obbligo:</w:t>
      </w:r>
    </w:p>
    <w:p w:rsidR="00B64935" w:rsidRPr="00C04BE5" w:rsidRDefault="00B64935" w:rsidP="00B64935">
      <w:pPr>
        <w:pStyle w:val="ZLITwPKTzmlitwpktartykuempunktem"/>
      </w:pPr>
      <w:r>
        <w:t>a)</w:t>
      </w:r>
      <w:r>
        <w:tab/>
        <w:t>non rilasci certificati di qualità oppure</w:t>
      </w:r>
    </w:p>
    <w:p w:rsidR="00B64935" w:rsidRPr="00C04BE5" w:rsidRDefault="00B64935" w:rsidP="00B64935">
      <w:pPr>
        <w:pStyle w:val="ZLITwPKTzmlitwpktartykuempunktem"/>
      </w:pPr>
      <w:r>
        <w:t>b)</w:t>
      </w:r>
      <w:r>
        <w:tab/>
        <w:t>rilasci certificati di qualità contenenti valori o parametri del combustibile solido non accurati oppure</w:t>
      </w:r>
    </w:p>
    <w:p w:rsidR="00B64935" w:rsidRPr="00C04BE5" w:rsidRDefault="00B64935" w:rsidP="00B64935">
      <w:pPr>
        <w:pStyle w:val="ZLITwPKTzmlitwpktartykuempunktem"/>
      </w:pPr>
      <w:r>
        <w:lastRenderedPageBreak/>
        <w:t>c)</w:t>
      </w:r>
      <w:r>
        <w:tab/>
        <w:t>non fornisca ai soggetti che acquistano combustibile solido una copia di tale certificato;</w:t>
      </w:r>
    </w:p>
    <w:p w:rsidR="00B64935" w:rsidRPr="00C04BE5" w:rsidRDefault="00B64935" w:rsidP="00B64935">
      <w:pPr>
        <w:pStyle w:val="ZPKTzmpktartykuempunktem"/>
      </w:pPr>
      <w:r>
        <w:t>10)</w:t>
      </w:r>
      <w:r>
        <w:tab/>
        <w:t>un imprenditore che immetta sul mercato combustibile solido destinato agli utilizzi di cui all'articolo 1, paragrafo 2, e destinato ad utilizzi diversi da quelli di cui all'articolo 1, paragrafo 2, che, in spregio all'obbligo, non conservi copie dei documenti di cui all'articolo 6 ter, paragrafo 1.";</w:t>
      </w:r>
    </w:p>
    <w:p w:rsidR="00B64935" w:rsidRPr="00C04BE5" w:rsidRDefault="00B64935" w:rsidP="0056056E">
      <w:pPr>
        <w:pStyle w:val="PKTpunkt"/>
        <w:keepNext/>
        <w:spacing w:before="160"/>
      </w:pPr>
      <w:r>
        <w:t>22)</w:t>
      </w:r>
      <w:r>
        <w:tab/>
        <w:t>all'articolo 35 quater, si aggiunge il seguente paragrafo 5:</w:t>
      </w:r>
    </w:p>
    <w:p w:rsidR="00B64935" w:rsidRPr="00C04BE5" w:rsidRDefault="00B64935" w:rsidP="00B64935">
      <w:pPr>
        <w:pStyle w:val="ZUSTzmustartykuempunktem"/>
        <w:keepNext/>
      </w:pPr>
      <w:r>
        <w:t>"5. La sanzione finanziaria comminata nei casi di cui all'articolo 35 bis, paragrafi 9 e 10, va:</w:t>
      </w:r>
    </w:p>
    <w:p w:rsidR="00B64935" w:rsidRPr="00C04BE5" w:rsidRDefault="00B64935" w:rsidP="00B64935">
      <w:pPr>
        <w:pStyle w:val="ZPKTzmpktartykuempunktem"/>
      </w:pPr>
      <w:r>
        <w:t>1)</w:t>
      </w:r>
      <w:r>
        <w:tab/>
        <w:t>dai 10 000 ai 25 000 PLN — Qualora il valore del combustibile immesso sul mercato non superi i 200 000 PLN;</w:t>
      </w:r>
    </w:p>
    <w:p w:rsidR="00B64935" w:rsidRPr="00C04BE5" w:rsidRDefault="00B64935" w:rsidP="00B64935">
      <w:pPr>
        <w:pStyle w:val="ZPKTzmpktartykuempunktem"/>
      </w:pPr>
      <w:r>
        <w:t>2)</w:t>
      </w:r>
      <w:r>
        <w:tab/>
        <w:t>dai 25 001 ai 100 000 PLN — Qualora il valore del combustibile immesso sul mercato superi i 200 000 PLN.";</w:t>
      </w:r>
    </w:p>
    <w:p w:rsidR="00B64935" w:rsidRPr="00C04BE5" w:rsidRDefault="00B64935" w:rsidP="0056056E">
      <w:pPr>
        <w:pStyle w:val="PKTpunkt"/>
        <w:keepNext/>
        <w:spacing w:before="160"/>
      </w:pPr>
      <w:r>
        <w:t>23)</w:t>
      </w:r>
      <w:r>
        <w:tab/>
        <w:t>all'articolo 35 quater:</w:t>
      </w:r>
    </w:p>
    <w:p w:rsidR="00B64935" w:rsidRPr="00C04BE5" w:rsidRDefault="00B64935" w:rsidP="00B64935">
      <w:pPr>
        <w:pStyle w:val="LITlitera"/>
        <w:keepNext/>
      </w:pPr>
      <w:r>
        <w:t>a)</w:t>
      </w:r>
      <w:r w:rsidR="0066435B">
        <w:tab/>
      </w:r>
      <w:r>
        <w:t>il paragrafo 1, punto 1, si formula come segue:</w:t>
      </w:r>
    </w:p>
    <w:p w:rsidR="00B64935" w:rsidRPr="00C04BE5" w:rsidRDefault="00B64935" w:rsidP="00B64935">
      <w:pPr>
        <w:pStyle w:val="ZLITPKTzmpktliter"/>
      </w:pPr>
      <w:r>
        <w:t>"1)</w:t>
      </w:r>
      <w:r>
        <w:tab/>
        <w:t>ai soggetti di cui all'articolo 35 ter, paragrafi da 1 a 6, 9 e 10, ad opera dell'ispettore al Commercio per il voivodato dove si esegue l'ispezione,",</w:t>
      </w:r>
    </w:p>
    <w:p w:rsidR="00B64935" w:rsidRPr="00C04BE5" w:rsidRDefault="00B64935" w:rsidP="00B64935">
      <w:pPr>
        <w:pStyle w:val="LITlitera"/>
        <w:keepNext/>
      </w:pPr>
      <w:r>
        <w:t>b)</w:t>
      </w:r>
      <w:r>
        <w:tab/>
        <w:t>si aggiunge il seguente paragrafo 4:</w:t>
      </w:r>
    </w:p>
    <w:p w:rsidR="00B64935" w:rsidRPr="00C04BE5" w:rsidRDefault="00B64935" w:rsidP="00B64935">
      <w:pPr>
        <w:pStyle w:val="ZLITUSTzmustliter"/>
      </w:pPr>
      <w:r>
        <w:t>"4. L'ispettore al Commercio per il voivodato determina l'importo delle sanzioni finanziarie di cui all'articolo 35 quater, paragrafo 5, tenendo conto dell'attività fino a quel momento svolta dall'imprenditore trasgressore, del fatturato di tale attività o del valore dei combustibili solidi immessi sul mercato dall'imprenditore nell'anno precedente quello dell'ispezione.".</w:t>
      </w:r>
    </w:p>
    <w:p w:rsidR="00B64935" w:rsidRPr="00C04BE5" w:rsidRDefault="00B64935" w:rsidP="0056056E">
      <w:pPr>
        <w:pStyle w:val="ARTartustawynprozporzdzenia"/>
        <w:keepNext/>
        <w:spacing w:before="200"/>
      </w:pPr>
      <w:r>
        <w:rPr>
          <w:rStyle w:val="Ppogrubienie"/>
        </w:rPr>
        <w:t>Articolo 2.</w:t>
      </w:r>
      <w:r>
        <w:t> Nella legge sull'amministrazione fiscale nazionale del 16 Novembre 2016 (Gazzetta ufficiale del 2018, punto 508, quale modificata</w:t>
      </w:r>
      <w:r>
        <w:rPr>
          <w:rStyle w:val="IGindeksgrny"/>
        </w:rPr>
        <w:footnoteReference w:id="4"/>
      </w:r>
      <w:r>
        <w:rPr>
          <w:rStyle w:val="IGindeksgrny"/>
        </w:rPr>
        <w:t>)</w:t>
      </w:r>
      <w:r>
        <w:t>), l'articolo 2, paragrafo 2, punto 3, si formula come segue:</w:t>
      </w:r>
    </w:p>
    <w:p w:rsidR="00B64935" w:rsidRPr="00C04BE5" w:rsidRDefault="00B64935" w:rsidP="00B64935">
      <w:pPr>
        <w:pStyle w:val="ZPKTzmpktartykuempunktem"/>
      </w:pPr>
      <w:r>
        <w:t>"3)</w:t>
      </w:r>
      <w:r>
        <w:tab/>
        <w:t>I compiti derivanti dal divieto di sottoporre i combustibili solidi, di cui all'articolo 7, paragrafo 8, della legge del 25 agosto 2006 sul sistema di monitoraggio e di controllo della qualità dei combustibili (Gaz</w:t>
      </w:r>
      <w:r w:rsidR="0066435B">
        <w:t>zetta ufficiale del 2018, punti</w:t>
      </w:r>
      <w:bookmarkStart w:id="0" w:name="_GoBack"/>
      <w:bookmarkEnd w:id="0"/>
      <w:r>
        <w:t xml:space="preserve"> 427, 650 e </w:t>
      </w:r>
      <w:sdt>
        <w:sdtPr>
          <w:alias w:val="Punto numero"/>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a una procedura doganale di svincolo ai fini della circolazione;".</w:t>
      </w:r>
    </w:p>
    <w:p w:rsidR="00B64935" w:rsidRPr="00C04BE5" w:rsidRDefault="00B64935" w:rsidP="0056056E">
      <w:pPr>
        <w:pStyle w:val="ARTartustawynprozporzdzenia"/>
        <w:spacing w:before="200"/>
      </w:pPr>
      <w:r>
        <w:rPr>
          <w:rStyle w:val="Ppogrubienie"/>
        </w:rPr>
        <w:t>Articolo 3.</w:t>
      </w:r>
      <w:r>
        <w:t> La revisione di cui all'articolo 3 bis, paragrafo 2 bis, della legge, modificato dall'articolo 1, si effettua per la prima volta entro e non oltre due anni dalla data di entrata in vigore delle disposizioni adottate a norma dell'articolo 3 bis), paragrafo 2, della legge, con la formulazione introdotta dalla presente legge.</w:t>
      </w:r>
    </w:p>
    <w:p w:rsidR="00B64935" w:rsidRPr="00C04BE5" w:rsidRDefault="00B64935" w:rsidP="00B64935">
      <w:pPr>
        <w:pStyle w:val="ARTartustawynprozporzdzenia"/>
        <w:keepNext/>
      </w:pPr>
      <w:r>
        <w:rPr>
          <w:rStyle w:val="Ppogrubienie"/>
        </w:rPr>
        <w:t>Articolo 4.</w:t>
      </w:r>
      <w:r>
        <w:t> 1. Negli anni dal 2018 al 2027, il limite massimo alla spesa del bilancio statale per lo svolgimento di compiti di ispezione da parte del presidente dell'ufficio per la Concorrenza e la protezione dei consumatori, conseguenza finanziaria della legge, sono pari a:</w:t>
      </w:r>
    </w:p>
    <w:p w:rsidR="00B64935" w:rsidRPr="00632B61" w:rsidRDefault="00B64935" w:rsidP="00B64935">
      <w:pPr>
        <w:pStyle w:val="PKTpunkt"/>
        <w:rPr>
          <w:lang w:val="fr-FR"/>
        </w:rPr>
      </w:pPr>
      <w:r w:rsidRPr="00632B61">
        <w:rPr>
          <w:lang w:val="fr-FR"/>
        </w:rPr>
        <w:t>1)</w:t>
      </w:r>
      <w:r w:rsidRPr="00632B61">
        <w:rPr>
          <w:lang w:val="fr-FR"/>
        </w:rPr>
        <w:tab/>
        <w:t>2018 — 0,00 PLN;</w:t>
      </w:r>
    </w:p>
    <w:p w:rsidR="00B64935" w:rsidRPr="00632B61" w:rsidRDefault="00B64935" w:rsidP="00B64935">
      <w:pPr>
        <w:pStyle w:val="PKTpunkt"/>
        <w:rPr>
          <w:lang w:val="fr-FR"/>
        </w:rPr>
      </w:pPr>
      <w:r w:rsidRPr="00632B61">
        <w:rPr>
          <w:lang w:val="fr-FR"/>
        </w:rPr>
        <w:t>2)</w:t>
      </w:r>
      <w:r w:rsidRPr="00632B61">
        <w:rPr>
          <w:lang w:val="fr-FR"/>
        </w:rPr>
        <w:tab/>
        <w:t>2019 — 3 310 000 PLN;</w:t>
      </w:r>
    </w:p>
    <w:p w:rsidR="00B64935" w:rsidRPr="00632B61" w:rsidRDefault="00B64935" w:rsidP="00B64935">
      <w:pPr>
        <w:pStyle w:val="PKTpunkt"/>
        <w:rPr>
          <w:lang w:val="fr-FR"/>
        </w:rPr>
      </w:pPr>
      <w:r w:rsidRPr="00632B61">
        <w:rPr>
          <w:lang w:val="fr-FR"/>
        </w:rPr>
        <w:t>3)</w:t>
      </w:r>
      <w:r w:rsidRPr="00632B61">
        <w:rPr>
          <w:lang w:val="fr-FR"/>
        </w:rPr>
        <w:tab/>
        <w:t>2020 — 3 190 000 PLN;</w:t>
      </w:r>
    </w:p>
    <w:p w:rsidR="00B64935" w:rsidRPr="00632B61" w:rsidRDefault="00B64935" w:rsidP="00B64935">
      <w:pPr>
        <w:pStyle w:val="PKTpunkt"/>
        <w:rPr>
          <w:lang w:val="fr-FR"/>
        </w:rPr>
      </w:pPr>
      <w:r w:rsidRPr="00632B61">
        <w:rPr>
          <w:lang w:val="fr-FR"/>
        </w:rPr>
        <w:t>4)</w:t>
      </w:r>
      <w:r w:rsidRPr="00632B61">
        <w:rPr>
          <w:lang w:val="fr-FR"/>
        </w:rPr>
        <w:tab/>
        <w:t>2021 — 3 270 000 PLN;</w:t>
      </w:r>
    </w:p>
    <w:p w:rsidR="00B64935" w:rsidRPr="00632B61" w:rsidRDefault="00B64935" w:rsidP="00B64935">
      <w:pPr>
        <w:pStyle w:val="PKTpunkt"/>
        <w:rPr>
          <w:lang w:val="fr-FR"/>
        </w:rPr>
      </w:pPr>
      <w:r w:rsidRPr="00632B61">
        <w:rPr>
          <w:lang w:val="fr-FR"/>
        </w:rPr>
        <w:t>5)</w:t>
      </w:r>
      <w:r w:rsidRPr="00632B61">
        <w:rPr>
          <w:lang w:val="fr-FR"/>
        </w:rPr>
        <w:tab/>
        <w:t>2022 — 3 350 000 PLN;</w:t>
      </w:r>
    </w:p>
    <w:p w:rsidR="00B64935" w:rsidRPr="00632B61" w:rsidRDefault="00B64935" w:rsidP="00B64935">
      <w:pPr>
        <w:pStyle w:val="PKTpunkt"/>
        <w:rPr>
          <w:lang w:val="fr-FR"/>
        </w:rPr>
      </w:pPr>
      <w:r w:rsidRPr="00632B61">
        <w:rPr>
          <w:lang w:val="fr-FR"/>
        </w:rPr>
        <w:t>6)</w:t>
      </w:r>
      <w:r w:rsidRPr="00632B61">
        <w:rPr>
          <w:lang w:val="fr-FR"/>
        </w:rPr>
        <w:tab/>
        <w:t>2023 — 3 430 000 PLN;</w:t>
      </w:r>
    </w:p>
    <w:p w:rsidR="00B64935" w:rsidRPr="00632B61" w:rsidRDefault="00B64935" w:rsidP="00B64935">
      <w:pPr>
        <w:pStyle w:val="PKTpunkt"/>
        <w:rPr>
          <w:lang w:val="fr-FR"/>
        </w:rPr>
      </w:pPr>
      <w:r w:rsidRPr="00632B61">
        <w:rPr>
          <w:lang w:val="fr-FR"/>
        </w:rPr>
        <w:t>7)</w:t>
      </w:r>
      <w:r w:rsidRPr="00632B61">
        <w:rPr>
          <w:lang w:val="fr-FR"/>
        </w:rPr>
        <w:tab/>
        <w:t>2024 — 3 520 000 PLN;</w:t>
      </w:r>
    </w:p>
    <w:p w:rsidR="00B64935" w:rsidRPr="00632B61" w:rsidRDefault="00B64935" w:rsidP="00B64935">
      <w:pPr>
        <w:pStyle w:val="PKTpunkt"/>
        <w:rPr>
          <w:lang w:val="fr-FR"/>
        </w:rPr>
      </w:pPr>
      <w:r w:rsidRPr="00632B61">
        <w:rPr>
          <w:lang w:val="fr-FR"/>
        </w:rPr>
        <w:t>8)</w:t>
      </w:r>
      <w:r w:rsidRPr="00632B61">
        <w:rPr>
          <w:lang w:val="fr-FR"/>
        </w:rPr>
        <w:tab/>
        <w:t>2025 — 3 610 000 PLN;</w:t>
      </w:r>
    </w:p>
    <w:p w:rsidR="00B64935" w:rsidRPr="00632B61" w:rsidRDefault="00B64935" w:rsidP="00B64935">
      <w:pPr>
        <w:pStyle w:val="PKTpunkt"/>
        <w:rPr>
          <w:lang w:val="fr-FR"/>
        </w:rPr>
      </w:pPr>
      <w:r w:rsidRPr="00632B61">
        <w:rPr>
          <w:lang w:val="fr-FR"/>
        </w:rPr>
        <w:t>9)</w:t>
      </w:r>
      <w:r w:rsidRPr="00632B61">
        <w:rPr>
          <w:lang w:val="fr-FR"/>
        </w:rPr>
        <w:tab/>
        <w:t>2026 — 3 700 000 PLN;</w:t>
      </w:r>
    </w:p>
    <w:p w:rsidR="00B64935" w:rsidRPr="00632B61" w:rsidRDefault="00B64935" w:rsidP="00B64935">
      <w:pPr>
        <w:pStyle w:val="PKTpunkt"/>
        <w:rPr>
          <w:lang w:val="fr-FR"/>
        </w:rPr>
      </w:pPr>
      <w:r w:rsidRPr="00632B61">
        <w:rPr>
          <w:lang w:val="fr-FR"/>
        </w:rPr>
        <w:t>10)</w:t>
      </w:r>
      <w:r w:rsidRPr="00632B61">
        <w:rPr>
          <w:lang w:val="fr-FR"/>
        </w:rPr>
        <w:tab/>
        <w:t>2027 — 3 790 000 PLN.</w:t>
      </w:r>
    </w:p>
    <w:p w:rsidR="00B64935" w:rsidRPr="00C04BE5" w:rsidRDefault="00B64935" w:rsidP="00B64935">
      <w:pPr>
        <w:pStyle w:val="USTustnpkodeksu"/>
        <w:keepNext/>
      </w:pPr>
      <w:r>
        <w:t>2. Negli anni dal 2018 al 2027, il limite massimo alla spesa del bilancio statale per lo svolgimento di compiti di ispezione da parte degli ispettori al Commercio per i singoli voivodati, conseguenza finanziaria della legge, sono pari a:</w:t>
      </w:r>
    </w:p>
    <w:p w:rsidR="00B64935" w:rsidRPr="00632B61" w:rsidRDefault="00B64935" w:rsidP="00B64935">
      <w:pPr>
        <w:pStyle w:val="PKTpunkt"/>
        <w:rPr>
          <w:lang w:val="fr-FR"/>
        </w:rPr>
      </w:pPr>
      <w:r w:rsidRPr="00632B61">
        <w:rPr>
          <w:lang w:val="fr-FR"/>
        </w:rPr>
        <w:t>1)</w:t>
      </w:r>
      <w:r w:rsidRPr="00632B61">
        <w:rPr>
          <w:lang w:val="fr-FR"/>
        </w:rPr>
        <w:tab/>
        <w:t>2018 — 0,00 PLN;</w:t>
      </w:r>
    </w:p>
    <w:p w:rsidR="00B64935" w:rsidRPr="00632B61" w:rsidRDefault="00B64935" w:rsidP="00B64935">
      <w:pPr>
        <w:pStyle w:val="PKTpunkt"/>
        <w:rPr>
          <w:lang w:val="fr-FR"/>
        </w:rPr>
      </w:pPr>
      <w:r w:rsidRPr="00632B61">
        <w:rPr>
          <w:lang w:val="fr-FR"/>
        </w:rPr>
        <w:t>2)</w:t>
      </w:r>
      <w:r w:rsidRPr="00632B61">
        <w:rPr>
          <w:lang w:val="fr-FR"/>
        </w:rPr>
        <w:tab/>
        <w:t>2019 — 2 710 000 PLN;</w:t>
      </w:r>
    </w:p>
    <w:p w:rsidR="00B64935" w:rsidRPr="00632B61" w:rsidRDefault="00B64935" w:rsidP="00B64935">
      <w:pPr>
        <w:pStyle w:val="PKTpunkt"/>
        <w:rPr>
          <w:lang w:val="fr-FR"/>
        </w:rPr>
      </w:pPr>
      <w:r w:rsidRPr="00632B61">
        <w:rPr>
          <w:lang w:val="fr-FR"/>
        </w:rPr>
        <w:lastRenderedPageBreak/>
        <w:t>3)</w:t>
      </w:r>
      <w:r w:rsidRPr="00632B61">
        <w:rPr>
          <w:lang w:val="fr-FR"/>
        </w:rPr>
        <w:tab/>
        <w:t>2020 — 2 520 000 PLN;</w:t>
      </w:r>
    </w:p>
    <w:p w:rsidR="00B64935" w:rsidRPr="00632B61" w:rsidRDefault="00B64935" w:rsidP="00B64935">
      <w:pPr>
        <w:pStyle w:val="PKTpunkt"/>
        <w:rPr>
          <w:lang w:val="fr-FR"/>
        </w:rPr>
      </w:pPr>
      <w:r w:rsidRPr="00632B61">
        <w:rPr>
          <w:lang w:val="fr-FR"/>
        </w:rPr>
        <w:t>4)</w:t>
      </w:r>
      <w:r w:rsidRPr="00632B61">
        <w:rPr>
          <w:lang w:val="fr-FR"/>
        </w:rPr>
        <w:tab/>
        <w:t>2021 — 2 580 000 PLN;</w:t>
      </w:r>
    </w:p>
    <w:p w:rsidR="00B64935" w:rsidRPr="00632B61" w:rsidRDefault="00B64935" w:rsidP="00B64935">
      <w:pPr>
        <w:pStyle w:val="PKTpunkt"/>
        <w:rPr>
          <w:lang w:val="fr-FR"/>
        </w:rPr>
      </w:pPr>
      <w:r w:rsidRPr="00632B61">
        <w:rPr>
          <w:lang w:val="fr-FR"/>
        </w:rPr>
        <w:t>5)</w:t>
      </w:r>
      <w:r w:rsidRPr="00632B61">
        <w:rPr>
          <w:lang w:val="fr-FR"/>
        </w:rPr>
        <w:tab/>
        <w:t>2022 — 2 650 000 PLN;</w:t>
      </w:r>
    </w:p>
    <w:p w:rsidR="00B64935" w:rsidRPr="00632B61" w:rsidRDefault="00B64935" w:rsidP="00B64935">
      <w:pPr>
        <w:pStyle w:val="PKTpunkt"/>
        <w:rPr>
          <w:lang w:val="fr-FR"/>
        </w:rPr>
      </w:pPr>
      <w:r w:rsidRPr="00632B61">
        <w:rPr>
          <w:lang w:val="fr-FR"/>
        </w:rPr>
        <w:t>6)</w:t>
      </w:r>
      <w:r w:rsidRPr="00632B61">
        <w:rPr>
          <w:lang w:val="fr-FR"/>
        </w:rPr>
        <w:tab/>
        <w:t>2023 — 2 710 000 PLN;</w:t>
      </w:r>
    </w:p>
    <w:p w:rsidR="00B64935" w:rsidRPr="00632B61" w:rsidRDefault="00B64935" w:rsidP="00B64935">
      <w:pPr>
        <w:pStyle w:val="PKTpunkt"/>
        <w:rPr>
          <w:lang w:val="fr-FR"/>
        </w:rPr>
      </w:pPr>
      <w:r w:rsidRPr="00632B61">
        <w:rPr>
          <w:lang w:val="fr-FR"/>
        </w:rPr>
        <w:t>7)</w:t>
      </w:r>
      <w:r w:rsidRPr="00632B61">
        <w:rPr>
          <w:lang w:val="fr-FR"/>
        </w:rPr>
        <w:tab/>
        <w:t>2024 — 2 780 000 PLN;</w:t>
      </w:r>
    </w:p>
    <w:p w:rsidR="00B64935" w:rsidRPr="00632B61" w:rsidRDefault="00B64935" w:rsidP="00B64935">
      <w:pPr>
        <w:pStyle w:val="PKTpunkt"/>
        <w:rPr>
          <w:lang w:val="fr-FR"/>
        </w:rPr>
      </w:pPr>
      <w:r w:rsidRPr="00632B61">
        <w:rPr>
          <w:lang w:val="fr-FR"/>
        </w:rPr>
        <w:t>8)</w:t>
      </w:r>
      <w:r w:rsidRPr="00632B61">
        <w:rPr>
          <w:lang w:val="fr-FR"/>
        </w:rPr>
        <w:tab/>
        <w:t>2025 — 2 850 000 PLN;</w:t>
      </w:r>
    </w:p>
    <w:p w:rsidR="00B64935" w:rsidRPr="00632B61" w:rsidRDefault="00B64935" w:rsidP="00B64935">
      <w:pPr>
        <w:pStyle w:val="PKTpunkt"/>
        <w:rPr>
          <w:lang w:val="fr-FR"/>
        </w:rPr>
      </w:pPr>
      <w:r w:rsidRPr="00632B61">
        <w:rPr>
          <w:lang w:val="fr-FR"/>
        </w:rPr>
        <w:t>9)</w:t>
      </w:r>
      <w:r w:rsidRPr="00632B61">
        <w:rPr>
          <w:lang w:val="fr-FR"/>
        </w:rPr>
        <w:tab/>
        <w:t>2026 — 2 920 000 PLN;</w:t>
      </w:r>
    </w:p>
    <w:p w:rsidR="00B64935" w:rsidRPr="00632B61" w:rsidRDefault="00B64935" w:rsidP="00B64935">
      <w:pPr>
        <w:pStyle w:val="PKTpunkt"/>
        <w:rPr>
          <w:lang w:val="fr-FR"/>
        </w:rPr>
      </w:pPr>
      <w:r w:rsidRPr="00632B61">
        <w:rPr>
          <w:lang w:val="fr-FR"/>
        </w:rPr>
        <w:t>10)</w:t>
      </w:r>
      <w:r w:rsidRPr="00632B61">
        <w:rPr>
          <w:lang w:val="fr-FR"/>
        </w:rPr>
        <w:tab/>
        <w:t>2027 — 2 990 000 PLN.</w:t>
      </w:r>
    </w:p>
    <w:p w:rsidR="00B64935" w:rsidRPr="00C04BE5" w:rsidRDefault="00B64935" w:rsidP="00B64935">
      <w:pPr>
        <w:pStyle w:val="USTustnpkodeksu"/>
        <w:keepNext/>
      </w:pPr>
      <w:r>
        <w:t>3. Negli anni dal 2018 al 2027, il limite massimo alla spesa del bilancio statale per lo svolgimento di compiti di controllo da parte delle autorità dell'amministrazione Fiscale nazionale, conseguenza finanziaria della legge, sono pari a:</w:t>
      </w:r>
    </w:p>
    <w:p w:rsidR="00B64935" w:rsidRPr="00632B61" w:rsidRDefault="00B64935" w:rsidP="00B64935">
      <w:pPr>
        <w:pStyle w:val="PKTpunkt"/>
        <w:rPr>
          <w:lang w:val="fr-FR"/>
        </w:rPr>
      </w:pPr>
      <w:r w:rsidRPr="00632B61">
        <w:rPr>
          <w:lang w:val="fr-FR"/>
        </w:rPr>
        <w:t>1)</w:t>
      </w:r>
      <w:r w:rsidRPr="00632B61">
        <w:rPr>
          <w:lang w:val="fr-FR"/>
        </w:rPr>
        <w:tab/>
        <w:t>2018 — 0,00 PLN;</w:t>
      </w:r>
    </w:p>
    <w:p w:rsidR="00B64935" w:rsidRPr="00632B61" w:rsidRDefault="00B64935" w:rsidP="00B64935">
      <w:pPr>
        <w:pStyle w:val="PKTpunkt"/>
        <w:rPr>
          <w:lang w:val="fr-FR"/>
        </w:rPr>
      </w:pPr>
      <w:r w:rsidRPr="00632B61">
        <w:rPr>
          <w:lang w:val="fr-FR"/>
        </w:rPr>
        <w:t>2)</w:t>
      </w:r>
      <w:r w:rsidRPr="00632B61">
        <w:rPr>
          <w:lang w:val="fr-FR"/>
        </w:rPr>
        <w:tab/>
        <w:t>2019 — 2 410 000 PLN;</w:t>
      </w:r>
    </w:p>
    <w:p w:rsidR="00B64935" w:rsidRPr="00632B61" w:rsidRDefault="00B64935" w:rsidP="00B64935">
      <w:pPr>
        <w:pStyle w:val="PKTpunkt"/>
        <w:rPr>
          <w:lang w:val="fr-FR"/>
        </w:rPr>
      </w:pPr>
      <w:r w:rsidRPr="00632B61">
        <w:rPr>
          <w:lang w:val="fr-FR"/>
        </w:rPr>
        <w:t>3)</w:t>
      </w:r>
      <w:r w:rsidRPr="00632B61">
        <w:rPr>
          <w:lang w:val="fr-FR"/>
        </w:rPr>
        <w:tab/>
        <w:t>2020 — 2 280 000 PLN;</w:t>
      </w:r>
    </w:p>
    <w:p w:rsidR="00B64935" w:rsidRPr="00632B61" w:rsidRDefault="00B64935" w:rsidP="00B64935">
      <w:pPr>
        <w:pStyle w:val="PKTpunkt"/>
        <w:rPr>
          <w:lang w:val="fr-FR"/>
        </w:rPr>
      </w:pPr>
      <w:r w:rsidRPr="00632B61">
        <w:rPr>
          <w:lang w:val="fr-FR"/>
        </w:rPr>
        <w:t>4)</w:t>
      </w:r>
      <w:r w:rsidRPr="00632B61">
        <w:rPr>
          <w:lang w:val="fr-FR"/>
        </w:rPr>
        <w:tab/>
        <w:t>2021 — 2 340 000 PLN;</w:t>
      </w:r>
    </w:p>
    <w:p w:rsidR="00B64935" w:rsidRPr="00632B61" w:rsidRDefault="00B64935" w:rsidP="00B64935">
      <w:pPr>
        <w:pStyle w:val="PKTpunkt"/>
        <w:rPr>
          <w:lang w:val="fr-FR"/>
        </w:rPr>
      </w:pPr>
      <w:r w:rsidRPr="00632B61">
        <w:rPr>
          <w:lang w:val="fr-FR"/>
        </w:rPr>
        <w:t>5)</w:t>
      </w:r>
      <w:r w:rsidRPr="00632B61">
        <w:rPr>
          <w:lang w:val="fr-FR"/>
        </w:rPr>
        <w:tab/>
        <w:t>2022 — 2 400 000 PLN;</w:t>
      </w:r>
    </w:p>
    <w:p w:rsidR="00B64935" w:rsidRPr="00632B61" w:rsidRDefault="00B64935" w:rsidP="00B64935">
      <w:pPr>
        <w:pStyle w:val="PKTpunkt"/>
        <w:rPr>
          <w:lang w:val="fr-FR"/>
        </w:rPr>
      </w:pPr>
      <w:r w:rsidRPr="00632B61">
        <w:rPr>
          <w:lang w:val="fr-FR"/>
        </w:rPr>
        <w:t>6)</w:t>
      </w:r>
      <w:r w:rsidRPr="00632B61">
        <w:rPr>
          <w:lang w:val="fr-FR"/>
        </w:rPr>
        <w:tab/>
        <w:t>2023 — 2 460 000 PLN;</w:t>
      </w:r>
    </w:p>
    <w:p w:rsidR="00B64935" w:rsidRPr="00632B61" w:rsidRDefault="00B64935" w:rsidP="00B64935">
      <w:pPr>
        <w:pStyle w:val="PKTpunkt"/>
        <w:rPr>
          <w:lang w:val="fr-FR"/>
        </w:rPr>
      </w:pPr>
      <w:r w:rsidRPr="00632B61">
        <w:rPr>
          <w:lang w:val="fr-FR"/>
        </w:rPr>
        <w:t>7)</w:t>
      </w:r>
      <w:r w:rsidRPr="00632B61">
        <w:rPr>
          <w:lang w:val="fr-FR"/>
        </w:rPr>
        <w:tab/>
        <w:t>2024 — 2 520 000 PLN;</w:t>
      </w:r>
    </w:p>
    <w:p w:rsidR="00B64935" w:rsidRPr="00632B61" w:rsidRDefault="00B64935" w:rsidP="00B64935">
      <w:pPr>
        <w:pStyle w:val="PKTpunkt"/>
        <w:rPr>
          <w:lang w:val="fr-FR"/>
        </w:rPr>
      </w:pPr>
      <w:r w:rsidRPr="00632B61">
        <w:rPr>
          <w:lang w:val="fr-FR"/>
        </w:rPr>
        <w:t>8)</w:t>
      </w:r>
      <w:r w:rsidRPr="00632B61">
        <w:rPr>
          <w:lang w:val="fr-FR"/>
        </w:rPr>
        <w:tab/>
        <w:t>2025 — 2 580 000 PLN;</w:t>
      </w:r>
    </w:p>
    <w:p w:rsidR="00B64935" w:rsidRPr="00632B61" w:rsidRDefault="00B64935" w:rsidP="00B64935">
      <w:pPr>
        <w:pStyle w:val="PKTpunkt"/>
        <w:rPr>
          <w:lang w:val="fr-FR"/>
        </w:rPr>
      </w:pPr>
      <w:r w:rsidRPr="00632B61">
        <w:rPr>
          <w:lang w:val="fr-FR"/>
        </w:rPr>
        <w:t>9)</w:t>
      </w:r>
      <w:r w:rsidRPr="00632B61">
        <w:rPr>
          <w:lang w:val="fr-FR"/>
        </w:rPr>
        <w:tab/>
        <w:t>2026 — 2 650 000 PLN;</w:t>
      </w:r>
    </w:p>
    <w:p w:rsidR="00B64935" w:rsidRPr="00632B61" w:rsidRDefault="00B64935" w:rsidP="00B64935">
      <w:pPr>
        <w:pStyle w:val="PKTpunkt"/>
        <w:rPr>
          <w:lang w:val="fr-FR"/>
        </w:rPr>
      </w:pPr>
      <w:r w:rsidRPr="00632B61">
        <w:rPr>
          <w:lang w:val="fr-FR"/>
        </w:rPr>
        <w:t>10)</w:t>
      </w:r>
      <w:r w:rsidRPr="00632B61">
        <w:rPr>
          <w:lang w:val="fr-FR"/>
        </w:rPr>
        <w:tab/>
        <w:t>2027 — 2 710 000 PLN.</w:t>
      </w:r>
    </w:p>
    <w:p w:rsidR="00B64935" w:rsidRPr="00C04BE5" w:rsidRDefault="00B64935" w:rsidP="00B64935">
      <w:pPr>
        <w:pStyle w:val="USTustnpkodeksu"/>
      </w:pPr>
      <w:r>
        <w:t>4. Nel caso in cui si superi il limite massimo alla spesa adottato per l'esercizio finanziario o esista il rischio di un simile superamento, si attua un meccanismo correttivo consistente nella limitazione delle spese inerenti al controllo della qualità dei combustibili solidi immessi sul mercato o rientranti in una procedura doganale di svincolo ai fini della circolazione.</w:t>
      </w:r>
    </w:p>
    <w:p w:rsidR="00B64935" w:rsidRPr="00C04BE5" w:rsidRDefault="00B64935" w:rsidP="00B64935">
      <w:pPr>
        <w:pStyle w:val="USTustnpkodeksu"/>
      </w:pPr>
      <w:r>
        <w:t>5. Il presidente dell'ufficio della Concorrenza e della protezione dei consumatori monitora l'utilizzo del limite alla spesa di cui al paragrafo 1 e, se necessario, attua il meccanismo correttivo stabilito a tal proposito al paragrafo 4.</w:t>
      </w:r>
    </w:p>
    <w:p w:rsidR="00B64935" w:rsidRPr="00C04BE5" w:rsidRDefault="00B64935" w:rsidP="00B64935">
      <w:pPr>
        <w:pStyle w:val="USTustnpkodeksu"/>
      </w:pPr>
      <w:r>
        <w:t>6. Il governatore locale competente (</w:t>
      </w:r>
      <w:r>
        <w:rPr>
          <w:i/>
        </w:rPr>
        <w:t>voivòda</w:t>
      </w:r>
      <w:r>
        <w:t>) monitora l'utilizzo del limite alla spesa di cui al paragrafo 2 e, se necessario, attua il meccanismo correttivo stabilito a tal proposito al paragrafo 4.</w:t>
      </w:r>
    </w:p>
    <w:p w:rsidR="00B64935" w:rsidRPr="00C04BE5" w:rsidRDefault="00B64935" w:rsidP="00B64935">
      <w:pPr>
        <w:pStyle w:val="USTustnpkodeksu"/>
      </w:pPr>
      <w:r>
        <w:t>7. Il ministro responsabile per le finanze pubbliche monitora l'utilizzo del limite alla spesa di cui al paragrafo 3 e, se necessario, attua il meccanismo correttivo stabilito a tal proposito al paragrafo 4.</w:t>
      </w:r>
    </w:p>
    <w:p w:rsidR="00B64935" w:rsidRPr="00C04BE5" w:rsidRDefault="00B64935" w:rsidP="00B64935">
      <w:pPr>
        <w:pStyle w:val="ARTartustawynprozporzdzenia"/>
      </w:pPr>
      <w:r>
        <w:rPr>
          <w:rStyle w:val="Ppogrubienie"/>
        </w:rPr>
        <w:t>Articolo 5.</w:t>
      </w:r>
      <w:r>
        <w:t> La legge entra in vigore 14 giorni dopo la sua pubblicazione, ad eccezione dell'articolo 7, paragrafo 7 bis, punto 2, e paragrafo 8, punto 2, della legge di cui all'articolo 1, come modificata dalla presente legge, che entra in vigore il 1° giugno 2020.</w:t>
      </w:r>
    </w:p>
    <w:p w:rsidR="00B64935" w:rsidRPr="00C04BE5" w:rsidRDefault="009043F4" w:rsidP="008E0704">
      <w:pPr>
        <w:pStyle w:val="NAZORGWYDnazwaorganuwydajcegoprojektowanyakt"/>
      </w:pPr>
      <w:r>
        <w:t xml:space="preserve">Presidente della Repubblica di Polonia: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F82" w:rsidRDefault="002E7F82" w:rsidP="00A86DFB">
      <w:pPr>
        <w:pStyle w:val="RCLNormalny"/>
      </w:pPr>
      <w:r>
        <w:separator/>
      </w:r>
    </w:p>
  </w:endnote>
  <w:endnote w:type="continuationSeparator" w:id="0">
    <w:p w:rsidR="002E7F82" w:rsidRDefault="002E7F82" w:rsidP="00A86DFB">
      <w:pPr>
        <w:pStyle w:val="RCLNormalny"/>
      </w:pPr>
      <w:r>
        <w:continuationSeparator/>
      </w:r>
    </w:p>
  </w:endnote>
  <w:endnote w:type="continuationNotice" w:id="1">
    <w:p w:rsidR="002E7F82" w:rsidRDefault="002E7F82"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F82" w:rsidRDefault="002E7F82" w:rsidP="00702C1B">
      <w:pPr>
        <w:pStyle w:val="RCLNormalny"/>
      </w:pPr>
      <w:r>
        <w:separator/>
      </w:r>
    </w:p>
  </w:footnote>
  <w:footnote w:type="continuationSeparator" w:id="0">
    <w:p w:rsidR="002E7F82" w:rsidRDefault="002E7F82" w:rsidP="00702C1B">
      <w:pPr>
        <w:pStyle w:val="RCLNormalny"/>
      </w:pPr>
      <w:r>
        <w:separator/>
      </w:r>
    </w:p>
  </w:footnote>
  <w:footnote w:type="continuationNotice" w:id="1">
    <w:p w:rsidR="002E7F82" w:rsidRDefault="002E7F82"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Il presente regolamento è stato notificato alla Commissione europea il 14 marzo 2018, con il n. 2018/98/PL, a norma dell'articolo 4 del regolamento ministeriale, del 23 dicembre 2002, relativo alla modalità di funzionamento del sistema nazionale di notifica delle norme e degli atti giuridici (Gazzetta ufficiale della Repubblica di Polonia, punto 2039 e del 2004, punto 597), che attua le disposizioni della direttiva (UE) 2015/1535 del Parlamento europeo e del Consiglio, del 9 settembre 2015, che prevede una procedura d'informazione nel settore delle regolamentazioni tecniche e delle regole relative ai servizi della società dell'informazione (GU L 241 del 17.9.2015, pag. 1).</w:t>
      </w:r>
    </w:p>
  </w:footnote>
  <w:footnote w:id="3">
    <w:p w:rsidR="00F20555" w:rsidRDefault="00F20555" w:rsidP="00F20555">
      <w:pPr>
        <w:pStyle w:val="ODNONIKtreodnonika"/>
      </w:pPr>
      <w:r>
        <w:rPr>
          <w:rStyle w:val="IGindeksgrny"/>
        </w:rPr>
        <w:footnoteRef/>
      </w:r>
      <w:r>
        <w:rPr>
          <w:rStyle w:val="IGindeksgrny"/>
        </w:rPr>
        <w:t>)</w:t>
      </w:r>
      <w:r>
        <w:tab/>
        <w:t>Le modifiche al testo consolidato della suddetta legge sono state notificate nella Gazzetta ufficiale 2018, voci 1356, 1479, 1564, 1590, 1592 e 1648.</w:t>
      </w:r>
    </w:p>
  </w:footnote>
  <w:footnote w:id="4">
    <w:p w:rsidR="0056056E" w:rsidRDefault="0056056E" w:rsidP="0056056E">
      <w:pPr>
        <w:pStyle w:val="ODNONIKtreodnonika"/>
      </w:pPr>
      <w:r>
        <w:rPr>
          <w:rStyle w:val="IGindeksgrny"/>
        </w:rPr>
        <w:footnoteRef/>
      </w:r>
      <w:r>
        <w:rPr>
          <w:rStyle w:val="IGindeksgrny"/>
        </w:rPr>
        <w:t>)</w:t>
      </w:r>
      <w:r>
        <w:tab/>
        <w:t>Le modifiche al testo consolidato della suddetta legge sono state notificate nella Gazzetta ufficiale del 2018, punti 650, 723, 1000, 1039, 1499, 1544 e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632B61">
      <w:t>Gazzetta ufficiale</w:t>
    </w:r>
    <w:r>
      <w:fldChar w:fldCharType="end"/>
    </w:r>
    <w:r>
      <w:tab/>
      <w:t xml:space="preserve">– </w:t>
    </w:r>
    <w:r>
      <w:fldChar w:fldCharType="begin"/>
    </w:r>
    <w:r w:rsidRPr="00F80E63">
      <w:instrText xml:space="preserve"> PAGE  \* MERGEFORMAT </w:instrText>
    </w:r>
    <w:r>
      <w:fldChar w:fldCharType="separate"/>
    </w:r>
    <w:r w:rsidR="0066435B">
      <w:rPr>
        <w:noProof/>
      </w:rPr>
      <w:t>9</w:t>
    </w:r>
    <w:r>
      <w:fldChar w:fldCharType="end"/>
    </w:r>
    <w:r>
      <w:t xml:space="preserve"> –</w:t>
    </w:r>
    <w:r>
      <w:tab/>
      <w:t>Punto </w:t>
    </w:r>
    <w:sdt>
      <w:sdtPr>
        <w:alias w:val="Punto"/>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GAZZETTA UFFICIALE</w:t>
    </w:r>
  </w:p>
  <w:p w:rsidR="00F80E63" w:rsidRPr="00F80E63" w:rsidRDefault="00F80E63" w:rsidP="008E0704">
    <w:pPr>
      <w:pStyle w:val="RCLTytuDU2"/>
    </w:pPr>
    <w:r>
      <w:t>DELLA REPUBBLICA DI POLONIA</w:t>
    </w:r>
  </w:p>
  <w:p w:rsidR="00F80E63" w:rsidRPr="00F80E63" w:rsidRDefault="00F80E63" w:rsidP="008E0704">
    <w:pPr>
      <w:pStyle w:val="RCLDataogoszeniaaktu"/>
    </w:pPr>
    <w:r>
      <w:t>Varsavia, 28 agosto 2018</w:t>
    </w:r>
  </w:p>
  <w:p w:rsidR="00F80E63" w:rsidRPr="00F80E63" w:rsidRDefault="00F80E63" w:rsidP="008E0704">
    <w:pPr>
      <w:pStyle w:val="RCLPozycjaaktu"/>
    </w:pPr>
    <w:r>
      <w:t xml:space="preserve">Punto </w:t>
    </w:r>
    <w:sdt>
      <w:sdtPr>
        <w:alias w:val="Punto"/>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E7F82"/>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2B61"/>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435B"/>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2AB"/>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E27022-2F33-4842-BBFF-4F24E0BC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it-IT" w:eastAsia="it-IT" w:bidi="it-IT"/>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it-IT"/>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it-IT"/>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it-IT"/>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it-IT"/>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it-IT"/>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it-IT"/>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it-IT"/>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3E6271"/>
    <w:rsid w:val="006E30C5"/>
    <w:rsid w:val="00CA60B3"/>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258C2CFB-5893-4A99-896D-DAB92B67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5</TotalTime>
  <Pages>9</Pages>
  <Words>4599</Words>
  <Characters>26217</Characters>
  <Application>Microsoft Office Word</Application>
  <DocSecurity>0</DocSecurity>
  <Lines>218</Lines>
  <Paragraphs>61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30755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3</cp:revision>
  <cp:lastPrinted>2018-08-28T07:53:00Z</cp:lastPrinted>
  <dcterms:created xsi:type="dcterms:W3CDTF">2019-05-15T07:00:00Z</dcterms:created>
  <dcterms:modified xsi:type="dcterms:W3CDTF">2019-05-16T10:23:00Z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