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2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1"/>
      </w:tblGrid>
      <w:tr w:rsidR="00304BBF" w:rsidRPr="00D87D6C" w14:paraId="1BF867DD" w14:textId="77777777" w:rsidTr="00304BBF">
        <w:trPr>
          <w:trHeight w:val="151"/>
          <w:jc w:val="center"/>
        </w:trPr>
        <w:tc>
          <w:tcPr>
            <w:tcW w:w="9621" w:type="dxa"/>
          </w:tcPr>
          <w:p w14:paraId="795A6598" w14:textId="77777777" w:rsidR="00304BBF" w:rsidRPr="00D87D6C" w:rsidRDefault="00304BBF">
            <w:pPr>
              <w:pStyle w:val="Titre2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A Belga Királyság</w:t>
            </w:r>
          </w:p>
        </w:tc>
      </w:tr>
      <w:tr w:rsidR="00304BBF" w:rsidRPr="00D87D6C" w14:paraId="1FE0C6CE" w14:textId="77777777" w:rsidTr="00304BBF">
        <w:trPr>
          <w:jc w:val="center"/>
        </w:trPr>
        <w:tc>
          <w:tcPr>
            <w:tcW w:w="9621" w:type="dxa"/>
          </w:tcPr>
          <w:p w14:paraId="54CB8CAE" w14:textId="77777777" w:rsidR="00304BBF" w:rsidRPr="00D87D6C" w:rsidRDefault="00304BBF">
            <w:pPr>
              <w:tabs>
                <w:tab w:val="left" w:pos="2410"/>
              </w:tabs>
              <w:jc w:val="center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_________</w:t>
            </w:r>
          </w:p>
        </w:tc>
      </w:tr>
      <w:tr w:rsidR="00304BBF" w:rsidRPr="00D87D6C" w14:paraId="3103703E" w14:textId="77777777" w:rsidTr="00304BBF">
        <w:trPr>
          <w:jc w:val="center"/>
        </w:trPr>
        <w:tc>
          <w:tcPr>
            <w:tcW w:w="9621" w:type="dxa"/>
          </w:tcPr>
          <w:p w14:paraId="0168EAC6" w14:textId="77777777" w:rsidR="00304BBF" w:rsidRPr="00D87D6C" w:rsidRDefault="00304BBF">
            <w:pPr>
              <w:tabs>
                <w:tab w:val="left" w:pos="2410"/>
              </w:tabs>
              <w:jc w:val="center"/>
              <w:rPr>
                <w:rFonts w:ascii="Garamond" w:hAnsi="Garamond"/>
                <w:sz w:val="22"/>
                <w:szCs w:val="22"/>
                <w:lang w:val="fr-BE"/>
              </w:rPr>
            </w:pPr>
          </w:p>
        </w:tc>
      </w:tr>
      <w:tr w:rsidR="00304BBF" w:rsidRPr="00D87D6C" w14:paraId="60EB0DB0" w14:textId="77777777" w:rsidTr="00304BBF">
        <w:trPr>
          <w:jc w:val="center"/>
        </w:trPr>
        <w:tc>
          <w:tcPr>
            <w:tcW w:w="9621" w:type="dxa"/>
          </w:tcPr>
          <w:p w14:paraId="26CEA70B" w14:textId="77777777" w:rsidR="00304BBF" w:rsidRPr="00D87D6C" w:rsidRDefault="00304BBF">
            <w:pPr>
              <w:tabs>
                <w:tab w:val="left" w:pos="2410"/>
                <w:tab w:val="left" w:pos="3616"/>
                <w:tab w:val="left" w:pos="3899"/>
              </w:tabs>
              <w:jc w:val="center"/>
              <w:rPr>
                <w:b/>
                <w:bCs/>
                <w:sz w:val="22"/>
                <w:szCs w:val="22"/>
                <w:rFonts w:ascii="Garamond" w:hAnsi="Garamond"/>
              </w:rPr>
            </w:pPr>
            <w:r>
              <w:rPr>
                <w:b/>
                <w:sz w:val="22"/>
                <w:rFonts w:ascii="Garamond" w:hAnsi="Garamond"/>
              </w:rPr>
              <w:t xml:space="preserve">A KÖZEGÉSZSÉGÜGYÉRT, AZ ÉLELMISZERLÁNC BIZTONSÁGÁÉRT ÉS A KÖRNYEZETVÉDELEMÉRT FELELŐS SZÖVETSÉGI KÖZSZOLGÁLAT</w:t>
            </w:r>
          </w:p>
        </w:tc>
      </w:tr>
      <w:tr w:rsidR="00304BBF" w:rsidRPr="00D87D6C" w14:paraId="21E71EDF" w14:textId="77777777" w:rsidTr="00304BBF">
        <w:trPr>
          <w:jc w:val="center"/>
        </w:trPr>
        <w:tc>
          <w:tcPr>
            <w:tcW w:w="9621" w:type="dxa"/>
          </w:tcPr>
          <w:p w14:paraId="47A862E7" w14:textId="77777777" w:rsidR="00304BBF" w:rsidRPr="00D87D6C" w:rsidRDefault="00304BBF">
            <w:pPr>
              <w:tabs>
                <w:tab w:val="left" w:pos="2410"/>
              </w:tabs>
              <w:jc w:val="center"/>
              <w:rPr>
                <w:bCs/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________________________</w:t>
            </w:r>
          </w:p>
        </w:tc>
      </w:tr>
      <w:tr w:rsidR="00304BBF" w:rsidRPr="00D87D6C" w14:paraId="175215BC" w14:textId="77777777" w:rsidTr="00304BBF">
        <w:trPr>
          <w:jc w:val="center"/>
        </w:trPr>
        <w:tc>
          <w:tcPr>
            <w:tcW w:w="9621" w:type="dxa"/>
          </w:tcPr>
          <w:p w14:paraId="01A0F7E1" w14:textId="77777777" w:rsidR="00304BBF" w:rsidRPr="00D87D6C" w:rsidRDefault="00304BBF">
            <w:pPr>
              <w:tabs>
                <w:tab w:val="left" w:pos="241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304BBF" w:rsidRPr="00D87D6C" w14:paraId="2F267B93" w14:textId="77777777" w:rsidTr="00304BBF">
        <w:trPr>
          <w:jc w:val="center"/>
        </w:trPr>
        <w:tc>
          <w:tcPr>
            <w:tcW w:w="9621" w:type="dxa"/>
          </w:tcPr>
          <w:p w14:paraId="381C4241" w14:textId="77777777" w:rsidR="00304BBF" w:rsidRPr="00D87D6C" w:rsidRDefault="00304BBF" w:rsidP="00B42122">
            <w:pPr>
              <w:tabs>
                <w:tab w:val="left" w:pos="2410"/>
              </w:tabs>
              <w:jc w:val="center"/>
              <w:rPr>
                <w:b/>
                <w:bCs/>
                <w:sz w:val="22"/>
                <w:szCs w:val="22"/>
                <w:rFonts w:ascii="Garamond" w:hAnsi="Garamond"/>
              </w:rPr>
            </w:pPr>
            <w:r>
              <w:rPr>
                <w:b/>
                <w:color w:val="000000"/>
                <w:sz w:val="22"/>
                <w:rFonts w:ascii="Garamond" w:hAnsi="Garamond"/>
              </w:rPr>
              <w:t xml:space="preserve">Királyi rendelet az elektronikus cigaretták gyártásáról és forgalmazásáról szóló, 2016. október 28.-i királyi rendelet módosításáról</w:t>
            </w:r>
          </w:p>
        </w:tc>
      </w:tr>
      <w:tr w:rsidR="00304BBF" w:rsidRPr="00D87D6C" w14:paraId="5C63F286" w14:textId="77777777" w:rsidTr="00304BBF">
        <w:trPr>
          <w:jc w:val="center"/>
        </w:trPr>
        <w:tc>
          <w:tcPr>
            <w:tcW w:w="9621" w:type="dxa"/>
          </w:tcPr>
          <w:p w14:paraId="732137BB" w14:textId="77777777" w:rsidR="00304BBF" w:rsidRPr="00D87D6C" w:rsidRDefault="00304BBF">
            <w:pPr>
              <w:rPr>
                <w:rFonts w:ascii="Garamond" w:hAnsi="Garamond"/>
                <w:b/>
                <w:sz w:val="22"/>
                <w:szCs w:val="22"/>
                <w:lang w:val="fr-BE"/>
              </w:rPr>
            </w:pPr>
          </w:p>
        </w:tc>
      </w:tr>
      <w:tr w:rsidR="00304BBF" w:rsidRPr="00D87D6C" w14:paraId="3BCA4FC8" w14:textId="77777777" w:rsidTr="00304BBF">
        <w:trPr>
          <w:jc w:val="center"/>
        </w:trPr>
        <w:tc>
          <w:tcPr>
            <w:tcW w:w="9621" w:type="dxa"/>
          </w:tcPr>
          <w:p w14:paraId="55BC81BF" w14:textId="77777777" w:rsidR="00304BBF" w:rsidRPr="00D87D6C" w:rsidRDefault="00304BBF">
            <w:pPr>
              <w:jc w:val="center"/>
              <w:rPr>
                <w:b/>
                <w:bCs/>
                <w:sz w:val="22"/>
                <w:szCs w:val="22"/>
                <w:rFonts w:ascii="Garamond" w:hAnsi="Garamond"/>
              </w:rPr>
            </w:pPr>
            <w:r>
              <w:rPr>
                <w:b/>
                <w:sz w:val="22"/>
                <w:rFonts w:ascii="Garamond" w:hAnsi="Garamond"/>
              </w:rPr>
              <w:t xml:space="preserve">FÜLÖP, belga király,</w:t>
            </w:r>
            <w:r>
              <w:rPr>
                <w:b/>
                <w:sz w:val="22"/>
                <w:rFonts w:ascii="Garamond" w:hAnsi="Garamond"/>
              </w:rPr>
              <w:t xml:space="preserve"> </w:t>
            </w:r>
          </w:p>
        </w:tc>
      </w:tr>
      <w:tr w:rsidR="00304BBF" w:rsidRPr="00D87D6C" w14:paraId="736DB050" w14:textId="77777777" w:rsidTr="00304BBF">
        <w:trPr>
          <w:jc w:val="center"/>
        </w:trPr>
        <w:tc>
          <w:tcPr>
            <w:tcW w:w="9621" w:type="dxa"/>
          </w:tcPr>
          <w:p w14:paraId="42A9494C" w14:textId="77777777" w:rsidR="00304BBF" w:rsidRPr="00D87D6C" w:rsidRDefault="00304BBF">
            <w:pPr>
              <w:jc w:val="center"/>
              <w:rPr>
                <w:rFonts w:ascii="Garamond" w:hAnsi="Garamond"/>
                <w:bCs/>
                <w:sz w:val="22"/>
                <w:szCs w:val="22"/>
                <w:lang w:val="fr-BE"/>
              </w:rPr>
            </w:pPr>
          </w:p>
        </w:tc>
      </w:tr>
      <w:tr w:rsidR="00304BBF" w:rsidRPr="00D87D6C" w14:paraId="1200BC4A" w14:textId="77777777" w:rsidTr="00304BBF">
        <w:trPr>
          <w:jc w:val="center"/>
        </w:trPr>
        <w:tc>
          <w:tcPr>
            <w:tcW w:w="9621" w:type="dxa"/>
          </w:tcPr>
          <w:p w14:paraId="61E10EC6" w14:textId="77777777" w:rsidR="00304BBF" w:rsidRPr="00D87D6C" w:rsidRDefault="00304BBF" w:rsidP="00846D46">
            <w:pPr>
              <w:pStyle w:val="Pieddepage"/>
              <w:tabs>
                <w:tab w:val="clear" w:pos="4536"/>
                <w:tab w:val="clear" w:pos="9072"/>
                <w:tab w:val="left" w:pos="355"/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Az érintettek figyelmébe.</w:t>
            </w:r>
          </w:p>
        </w:tc>
      </w:tr>
      <w:tr w:rsidR="00304BBF" w:rsidRPr="00D87D6C" w14:paraId="214CDBD3" w14:textId="77777777" w:rsidTr="00304BBF">
        <w:trPr>
          <w:jc w:val="center"/>
        </w:trPr>
        <w:tc>
          <w:tcPr>
            <w:tcW w:w="9621" w:type="dxa"/>
          </w:tcPr>
          <w:p w14:paraId="60A12672" w14:textId="77777777" w:rsidR="00304BBF" w:rsidRPr="00D87D6C" w:rsidRDefault="00304BBF">
            <w:pPr>
              <w:pStyle w:val="Titre1"/>
              <w:jc w:val="left"/>
              <w:rPr>
                <w:rFonts w:ascii="Garamond" w:hAnsi="Garamond"/>
                <w:sz w:val="22"/>
                <w:szCs w:val="22"/>
                <w:lang w:val="fr-BE"/>
              </w:rPr>
            </w:pPr>
          </w:p>
        </w:tc>
      </w:tr>
      <w:tr w:rsidR="00304BBF" w:rsidRPr="00D87D6C" w14:paraId="21173651" w14:textId="77777777" w:rsidTr="00304BBF">
        <w:trPr>
          <w:trHeight w:val="824"/>
          <w:jc w:val="center"/>
        </w:trPr>
        <w:tc>
          <w:tcPr>
            <w:tcW w:w="9621" w:type="dxa"/>
          </w:tcPr>
          <w:p w14:paraId="3ABA8899" w14:textId="77777777" w:rsidR="00304BBF" w:rsidRPr="00D87D6C" w:rsidRDefault="00304BBF" w:rsidP="00586EEE">
            <w:pPr>
              <w:pStyle w:val="Titre1"/>
              <w:tabs>
                <w:tab w:val="clear" w:pos="567"/>
                <w:tab w:val="left" w:pos="355"/>
              </w:tabs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Tekintettel a fogyasztók egészségének az élelmiszerek és más termékek tekintetében történő védelméről szóló, 1977. január 24.-i törvényre, különösen az 1989. március 22.-i törvénnyel módosított 6. cikke 1. §-ának a) pontjára, az 1994. február 9.-i törvénnyel felváltott 10. cikkének (1) bekezdésére, a 2014. április 10.-i törvénnyel felváltott 10. cikkének (3) bekezdésére, valamint az 1989. március 22.-i törvénnyel felváltott és a 2003. december 22.-i törvénnyel módosított 18. cikkének 1. §-ára;</w:t>
            </w:r>
          </w:p>
        </w:tc>
      </w:tr>
      <w:tr w:rsidR="00304BBF" w:rsidRPr="00D87D6C" w14:paraId="1DA3DFD2" w14:textId="77777777" w:rsidTr="00304BBF">
        <w:trPr>
          <w:trHeight w:val="260"/>
          <w:jc w:val="center"/>
        </w:trPr>
        <w:tc>
          <w:tcPr>
            <w:tcW w:w="9621" w:type="dxa"/>
          </w:tcPr>
          <w:p w14:paraId="6E1E5B5D" w14:textId="77777777" w:rsidR="00304BBF" w:rsidRPr="00D87D6C" w:rsidRDefault="00304BBF" w:rsidP="00B4303C">
            <w:pPr>
              <w:pStyle w:val="Titre1"/>
              <w:tabs>
                <w:tab w:val="clear" w:pos="567"/>
                <w:tab w:val="left" w:pos="35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304BBF" w:rsidRPr="00D87D6C" w14:paraId="22DD9CF4" w14:textId="77777777" w:rsidTr="00304BBF">
        <w:trPr>
          <w:trHeight w:val="746"/>
          <w:jc w:val="center"/>
        </w:trPr>
        <w:tc>
          <w:tcPr>
            <w:tcW w:w="9621" w:type="dxa"/>
          </w:tcPr>
          <w:p w14:paraId="2261F415" w14:textId="77777777" w:rsidR="00304BBF" w:rsidRPr="00D87D6C" w:rsidRDefault="00304BBF" w:rsidP="00B42122">
            <w:pPr>
              <w:tabs>
                <w:tab w:val="left" w:pos="355"/>
                <w:tab w:val="left" w:pos="2410"/>
              </w:tabs>
              <w:jc w:val="both"/>
              <w:rPr>
                <w:color w:val="000000"/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tekintettel az elektronikus cigaretták gyártásáról és forgalmazásáról szóló, 2016. október 28.-i királyi rendeletre;</w:t>
            </w:r>
            <w:r>
              <w:rPr>
                <w:sz w:val="22"/>
                <w:color w:val="000000"/>
                <w:rFonts w:ascii="Garamond" w:hAnsi="Garamond"/>
              </w:rPr>
              <w:t xml:space="preserve"> </w:t>
            </w:r>
          </w:p>
        </w:tc>
      </w:tr>
      <w:tr w:rsidR="00304BBF" w:rsidRPr="00D87D6C" w14:paraId="6E62DA90" w14:textId="77777777" w:rsidTr="00304BBF">
        <w:trPr>
          <w:trHeight w:val="206"/>
          <w:jc w:val="center"/>
        </w:trPr>
        <w:tc>
          <w:tcPr>
            <w:tcW w:w="9621" w:type="dxa"/>
          </w:tcPr>
          <w:p w14:paraId="692FEB4D" w14:textId="77777777" w:rsidR="00304BBF" w:rsidRPr="00D87D6C" w:rsidRDefault="00304BBF" w:rsidP="00712F17">
            <w:pPr>
              <w:tabs>
                <w:tab w:val="left" w:pos="355"/>
                <w:tab w:val="left" w:pos="2410"/>
              </w:tabs>
              <w:jc w:val="both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  <w:tr w:rsidR="00304BBF" w:rsidRPr="00D87D6C" w14:paraId="60C8245F" w14:textId="77777777" w:rsidTr="00304BBF">
        <w:trPr>
          <w:jc w:val="center"/>
        </w:trPr>
        <w:tc>
          <w:tcPr>
            <w:tcW w:w="9621" w:type="dxa"/>
          </w:tcPr>
          <w:p w14:paraId="0D3FB9D0" w14:textId="77777777" w:rsidR="00304BBF" w:rsidRPr="00D87D6C" w:rsidRDefault="00304BBF" w:rsidP="00586EEE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tekintettel a Pénzügyi Felügyelet </w:t>
            </w:r>
            <w:r>
              <w:rPr>
                <w:sz w:val="22"/>
                <w:highlight w:val="yellow"/>
                <w:rFonts w:ascii="Garamond" w:hAnsi="Garamond"/>
              </w:rPr>
              <w:t xml:space="preserve">…</w:t>
            </w:r>
            <w:r>
              <w:rPr>
                <w:sz w:val="22"/>
                <w:rFonts w:ascii="Garamond" w:hAnsi="Garamond"/>
              </w:rPr>
              <w:t xml:space="preserve">-án/-én kiadott véleményére;</w:t>
            </w:r>
          </w:p>
        </w:tc>
      </w:tr>
      <w:tr w:rsidR="00304BBF" w:rsidRPr="00D87D6C" w14:paraId="3EF6F72D" w14:textId="77777777" w:rsidTr="00304BBF">
        <w:trPr>
          <w:jc w:val="center"/>
        </w:trPr>
        <w:tc>
          <w:tcPr>
            <w:tcW w:w="9621" w:type="dxa"/>
          </w:tcPr>
          <w:p w14:paraId="54F7BC13" w14:textId="77777777" w:rsidR="00304BBF" w:rsidRPr="00D87D6C" w:rsidRDefault="00304BBF" w:rsidP="00586EEE">
            <w:pPr>
              <w:tabs>
                <w:tab w:val="left" w:pos="2410"/>
              </w:tabs>
              <w:jc w:val="both"/>
              <w:rPr>
                <w:rFonts w:ascii="Garamond" w:hAnsi="Garamond"/>
                <w:sz w:val="22"/>
                <w:szCs w:val="22"/>
                <w:lang w:val="fr-BE"/>
              </w:rPr>
            </w:pPr>
          </w:p>
        </w:tc>
      </w:tr>
      <w:tr w:rsidR="00304BBF" w:rsidRPr="00D87D6C" w14:paraId="32727934" w14:textId="77777777" w:rsidTr="00304BBF">
        <w:trPr>
          <w:jc w:val="center"/>
        </w:trPr>
        <w:tc>
          <w:tcPr>
            <w:tcW w:w="9621" w:type="dxa"/>
          </w:tcPr>
          <w:p w14:paraId="5DE4ED5A" w14:textId="77777777" w:rsidR="00304BBF" w:rsidRPr="00D87D6C" w:rsidRDefault="00304BBF" w:rsidP="00586EEE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tekintettel az Államtanácsnak az 1973. január 12.-én egységes szerkezetbe foglalt, az Államtanácsról szóló törvények 84. cikke 1. §-a (1) bekezdésének 2. pontja alapján </w:t>
            </w:r>
            <w:r>
              <w:rPr>
                <w:sz w:val="22"/>
                <w:highlight w:val="yellow"/>
                <w:rFonts w:ascii="Garamond" w:hAnsi="Garamond"/>
              </w:rPr>
              <w:t xml:space="preserve">…</w:t>
            </w:r>
            <w:r>
              <w:rPr>
                <w:sz w:val="22"/>
                <w:rFonts w:ascii="Garamond" w:hAnsi="Garamond"/>
              </w:rPr>
              <w:t xml:space="preserve">-án/-én kiadott </w:t>
            </w:r>
            <w:r>
              <w:rPr>
                <w:sz w:val="22"/>
                <w:highlight w:val="yellow"/>
                <w:rFonts w:ascii="Garamond" w:hAnsi="Garamond"/>
              </w:rPr>
              <w:t xml:space="preserve">…</w:t>
            </w:r>
            <w:r>
              <w:rPr>
                <w:sz w:val="22"/>
                <w:rFonts w:ascii="Garamond" w:hAnsi="Garamond"/>
              </w:rPr>
              <w:t xml:space="preserve"> sz. véleményére;</w:t>
            </w:r>
          </w:p>
        </w:tc>
      </w:tr>
      <w:tr w:rsidR="00304BBF" w:rsidRPr="00D87D6C" w14:paraId="3F53C2E3" w14:textId="77777777" w:rsidTr="00304BBF">
        <w:trPr>
          <w:jc w:val="center"/>
        </w:trPr>
        <w:tc>
          <w:tcPr>
            <w:tcW w:w="9621" w:type="dxa"/>
          </w:tcPr>
          <w:p w14:paraId="3CEBDB95" w14:textId="77777777" w:rsidR="00304BBF" w:rsidRPr="00D87D6C" w:rsidRDefault="00304BBF" w:rsidP="008957E7">
            <w:pPr>
              <w:tabs>
                <w:tab w:val="left" w:pos="2410"/>
              </w:tabs>
              <w:jc w:val="both"/>
              <w:rPr>
                <w:rFonts w:ascii="Garamond" w:hAnsi="Garamond"/>
                <w:sz w:val="22"/>
                <w:szCs w:val="22"/>
                <w:lang w:val="fr-BE"/>
              </w:rPr>
            </w:pPr>
          </w:p>
        </w:tc>
      </w:tr>
      <w:tr w:rsidR="00304BBF" w:rsidRPr="00D87D6C" w14:paraId="6B5BD351" w14:textId="77777777" w:rsidTr="00304BBF">
        <w:trPr>
          <w:jc w:val="center"/>
        </w:trPr>
        <w:tc>
          <w:tcPr>
            <w:tcW w:w="9621" w:type="dxa"/>
          </w:tcPr>
          <w:p w14:paraId="63666C76" w14:textId="77777777" w:rsidR="00304BBF" w:rsidRPr="00D87D6C" w:rsidRDefault="00304BBF" w:rsidP="00CD391A">
            <w:pPr>
              <w:pStyle w:val="Pieddepage"/>
              <w:tabs>
                <w:tab w:val="clear" w:pos="4536"/>
                <w:tab w:val="clear" w:pos="9072"/>
                <w:tab w:val="left" w:pos="355"/>
                <w:tab w:val="left" w:pos="567"/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A gazdasági miniszter, a közegészségügyi miniszter és a kis- és középvállalkozásokért felelős miniszter javaslatára,</w:t>
            </w:r>
            <w:r>
              <w:rPr>
                <w:sz w:val="22"/>
                <w:rFonts w:ascii="Garamond" w:hAnsi="Garamond"/>
              </w:rPr>
              <w:t xml:space="preserve"> </w:t>
            </w:r>
          </w:p>
        </w:tc>
      </w:tr>
      <w:tr w:rsidR="00304BBF" w:rsidRPr="00D87D6C" w14:paraId="164F3051" w14:textId="77777777" w:rsidTr="00304BBF">
        <w:trPr>
          <w:jc w:val="center"/>
        </w:trPr>
        <w:tc>
          <w:tcPr>
            <w:tcW w:w="9621" w:type="dxa"/>
          </w:tcPr>
          <w:p w14:paraId="40F8728C" w14:textId="77777777" w:rsidR="00304BBF" w:rsidRPr="00D87D6C" w:rsidRDefault="00304BBF" w:rsidP="001B3292">
            <w:pPr>
              <w:tabs>
                <w:tab w:val="left" w:pos="2410"/>
              </w:tabs>
              <w:jc w:val="both"/>
              <w:rPr>
                <w:rFonts w:ascii="Garamond" w:hAnsi="Garamond"/>
                <w:sz w:val="22"/>
                <w:szCs w:val="22"/>
                <w:lang w:val="fr-BE"/>
              </w:rPr>
            </w:pPr>
          </w:p>
        </w:tc>
      </w:tr>
      <w:tr w:rsidR="00304BBF" w:rsidRPr="00D87D6C" w14:paraId="3881DCEF" w14:textId="77777777" w:rsidTr="00304BBF">
        <w:trPr>
          <w:jc w:val="center"/>
        </w:trPr>
        <w:tc>
          <w:tcPr>
            <w:tcW w:w="9621" w:type="dxa"/>
          </w:tcPr>
          <w:p w14:paraId="4702263D" w14:textId="77777777" w:rsidR="00304BBF" w:rsidRPr="00D87D6C" w:rsidRDefault="00304BBF" w:rsidP="00712F17">
            <w:pPr>
              <w:tabs>
                <w:tab w:val="left" w:pos="355"/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ELRENDELTEM ÉS ELRENDELEM:</w:t>
            </w:r>
          </w:p>
        </w:tc>
      </w:tr>
      <w:tr w:rsidR="00304BBF" w:rsidRPr="00D87D6C" w14:paraId="555DFC17" w14:textId="77777777" w:rsidTr="00304BBF">
        <w:trPr>
          <w:jc w:val="center"/>
        </w:trPr>
        <w:tc>
          <w:tcPr>
            <w:tcW w:w="9621" w:type="dxa"/>
          </w:tcPr>
          <w:p w14:paraId="6575056C" w14:textId="77777777" w:rsidR="00304BBF" w:rsidRPr="00EE108D" w:rsidRDefault="00304BBF" w:rsidP="00CD06DC">
            <w:pPr>
              <w:tabs>
                <w:tab w:val="left" w:pos="567"/>
                <w:tab w:val="left" w:pos="2410"/>
              </w:tabs>
              <w:jc w:val="both"/>
              <w:rPr>
                <w:rFonts w:ascii="Garamond" w:hAnsi="Garamond"/>
                <w:b/>
                <w:sz w:val="22"/>
                <w:szCs w:val="22"/>
                <w:lang w:val="fr-BE"/>
              </w:rPr>
            </w:pPr>
          </w:p>
        </w:tc>
      </w:tr>
      <w:tr w:rsidR="00304BBF" w:rsidRPr="00D87D6C" w14:paraId="69CEEEBB" w14:textId="77777777" w:rsidTr="00304BBF">
        <w:trPr>
          <w:trHeight w:val="322"/>
          <w:jc w:val="center"/>
        </w:trPr>
        <w:tc>
          <w:tcPr>
            <w:tcW w:w="9621" w:type="dxa"/>
          </w:tcPr>
          <w:p w14:paraId="4E609207" w14:textId="77777777" w:rsidR="00304BBF" w:rsidRPr="00D87D6C" w:rsidRDefault="00304BBF" w:rsidP="00BA0E48">
            <w:pPr>
              <w:tabs>
                <w:tab w:val="left" w:pos="2410"/>
              </w:tabs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04BBF" w:rsidRPr="00D87D6C" w14:paraId="295A6021" w14:textId="77777777" w:rsidTr="00304BBF">
        <w:trPr>
          <w:trHeight w:val="322"/>
          <w:jc w:val="center"/>
        </w:trPr>
        <w:tc>
          <w:tcPr>
            <w:tcW w:w="9621" w:type="dxa"/>
          </w:tcPr>
          <w:p w14:paraId="4AEE0C4A" w14:textId="791C5990" w:rsidR="00304BBF" w:rsidRPr="00BD1521" w:rsidRDefault="00304BBF" w:rsidP="00BA0E48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b/>
                <w:rFonts w:ascii="Garamond" w:hAnsi="Garamond"/>
              </w:rPr>
              <w:t xml:space="preserve">1. cikk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Az elektronikus cigaretták gyártásáról és forgalmazásáról szóló, 2016. október 28.-i királyi rendelet 2. cikke a következőképpen módosul:</w:t>
            </w:r>
          </w:p>
        </w:tc>
      </w:tr>
      <w:tr w:rsidR="00304BBF" w:rsidRPr="00D87D6C" w14:paraId="3845454E" w14:textId="77777777" w:rsidTr="00304BBF">
        <w:trPr>
          <w:trHeight w:val="322"/>
          <w:jc w:val="center"/>
        </w:trPr>
        <w:tc>
          <w:tcPr>
            <w:tcW w:w="9621" w:type="dxa"/>
          </w:tcPr>
          <w:p w14:paraId="6F9167BA" w14:textId="6E19E833" w:rsidR="00304BBF" w:rsidRPr="00BD1521" w:rsidRDefault="00304BBF" w:rsidP="00BA0E48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a) az 1. pont a „párát tartalmazó” és a „nikotin” szavak között a „vagy nem” szavakkal egészül ki;</w:t>
            </w:r>
          </w:p>
        </w:tc>
      </w:tr>
      <w:tr w:rsidR="00304BBF" w:rsidRPr="00D87D6C" w14:paraId="01639A93" w14:textId="77777777" w:rsidTr="00304BBF">
        <w:trPr>
          <w:trHeight w:val="322"/>
          <w:jc w:val="center"/>
        </w:trPr>
        <w:tc>
          <w:tcPr>
            <w:tcW w:w="9621" w:type="dxa"/>
          </w:tcPr>
          <w:p w14:paraId="678DF086" w14:textId="77777777" w:rsidR="00304BBF" w:rsidRDefault="00304BBF" w:rsidP="00B3326D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b) a szöveg a következő 2.1. ponttal egészül ki:</w:t>
            </w:r>
          </w:p>
          <w:p w14:paraId="4B51324D" w14:textId="77777777" w:rsidR="00304BBF" w:rsidRDefault="00304BBF" w:rsidP="00B3326D">
            <w:pPr>
              <w:tabs>
                <w:tab w:val="left" w:pos="2410"/>
              </w:tabs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1017F01F" w14:textId="2CC21221" w:rsidR="00304BBF" w:rsidRPr="00BD1521" w:rsidRDefault="00304BBF" w:rsidP="00BA0E48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„2.1. nikotinmentes utántöltő flakon: az elektronikus cigaretta utántöltésére szolgáló, nikotint nem tartalmazó folyadékot tartalmazó flakon;”;</w:t>
            </w:r>
          </w:p>
        </w:tc>
      </w:tr>
      <w:tr w:rsidR="00304BBF" w:rsidRPr="00B3326D" w14:paraId="27FB0209" w14:textId="77777777" w:rsidTr="00304BBF">
        <w:trPr>
          <w:trHeight w:val="322"/>
          <w:jc w:val="center"/>
        </w:trPr>
        <w:tc>
          <w:tcPr>
            <w:tcW w:w="9621" w:type="dxa"/>
          </w:tcPr>
          <w:p w14:paraId="4447F703" w14:textId="77777777" w:rsidR="00304BBF" w:rsidRPr="0078315C" w:rsidRDefault="00304BBF" w:rsidP="00B3326D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c) a szöveg a következő 10.1. ponttal egészül ki:</w:t>
            </w:r>
          </w:p>
          <w:p w14:paraId="17DC0D54" w14:textId="77777777" w:rsidR="00304BBF" w:rsidRPr="0078315C" w:rsidRDefault="00304BBF" w:rsidP="00B3326D">
            <w:pPr>
              <w:tabs>
                <w:tab w:val="left" w:pos="2410"/>
              </w:tabs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6FF7FDD2" w14:textId="77777777" w:rsidR="00304BBF" w:rsidRPr="0078315C" w:rsidRDefault="00304BBF" w:rsidP="00B3326D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„10.1. határokon átnyúló távértékesítés: fogyasztók részére történő távértékesítés, amelynek során a fogyasztó a termék kiskereskedőtől való megrendelésének időpontjában egy olyan tagállamban tartózkodik, amely nem a kiskereskedő letelepedése szerinti tagállam vagy harmadik ország;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egy kiskereskedő akkor tekinthető egy adott tagállamban letelepedett kiskereskedőnek:</w:t>
            </w:r>
          </w:p>
          <w:p w14:paraId="17D144DF" w14:textId="77777777" w:rsidR="00304BBF" w:rsidRPr="0078315C" w:rsidRDefault="00304BBF" w:rsidP="00B3326D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a) természetes személy esetében: ha a természetes személy vállalkozásának telephelye az adott tagállamban található;</w:t>
            </w:r>
          </w:p>
          <w:p w14:paraId="40AC2B04" w14:textId="2CA99834" w:rsidR="00304BBF" w:rsidRPr="00BD1521" w:rsidRDefault="00304BBF" w:rsidP="00B3326D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b) más esetben: ha a kiskereskedő létesítő okirat szerinti székhelye, központi ügyintézésének helye vagy telephelye – beleértve a fióktelepet, az ügynökséget vagy bármely más létesítményt – az adott tagállamban található;”;</w:t>
            </w:r>
          </w:p>
        </w:tc>
      </w:tr>
      <w:tr w:rsidR="00304BBF" w:rsidRPr="00B3326D" w14:paraId="2133DBDC" w14:textId="77777777" w:rsidTr="00304BBF">
        <w:trPr>
          <w:trHeight w:val="322"/>
          <w:jc w:val="center"/>
        </w:trPr>
        <w:tc>
          <w:tcPr>
            <w:tcW w:w="9621" w:type="dxa"/>
          </w:tcPr>
          <w:p w14:paraId="2279FD72" w14:textId="77777777" w:rsidR="00304BBF" w:rsidRDefault="00304BBF" w:rsidP="00B3326D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d) a 13. pont helyébe a következő szöveg lép:</w:t>
            </w:r>
          </w:p>
          <w:p w14:paraId="10803311" w14:textId="6CCEA2E2" w:rsidR="00304BBF" w:rsidRPr="00BD1521" w:rsidRDefault="00304BBF" w:rsidP="00BA0E48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„13.</w:t>
            </w:r>
            <w:r>
              <w:t xml:space="preserve"> </w:t>
            </w:r>
            <w:r>
              <w:rPr>
                <w:sz w:val="22"/>
                <w:rFonts w:ascii="Garamond" w:hAnsi="Garamond"/>
              </w:rPr>
              <w:t xml:space="preserve">importőr: az Európai Unió területére behozott elektronikus cigaretták, utántöltő flakonok és nikotinmentes utántöltő flakonok tulajdonosa vagy az azok felett rendelkezési jogokkal bíró személy;”;</w:t>
            </w:r>
          </w:p>
        </w:tc>
      </w:tr>
      <w:tr w:rsidR="00304BBF" w:rsidRPr="00B3326D" w14:paraId="240CD06A" w14:textId="77777777" w:rsidTr="00304BBF">
        <w:trPr>
          <w:trHeight w:val="322"/>
          <w:jc w:val="center"/>
        </w:trPr>
        <w:tc>
          <w:tcPr>
            <w:tcW w:w="9621" w:type="dxa"/>
          </w:tcPr>
          <w:p w14:paraId="6437CA2A" w14:textId="77777777" w:rsidR="00304BBF" w:rsidRDefault="00304BBF" w:rsidP="00B3326D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e) a szöveg a következő 13.1. ponttal egészül ki:</w:t>
            </w:r>
          </w:p>
          <w:p w14:paraId="61AF7AF4" w14:textId="4A911295" w:rsidR="00304BBF" w:rsidRDefault="00304BBF" w:rsidP="00B3326D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„13.1. Belgiumba való behozatalt végző importőr:</w:t>
            </w:r>
            <w:r>
              <w:rPr>
                <w:sz w:val="22"/>
                <w:rFonts w:ascii="Garamond" w:hAnsi="Garamond"/>
              </w:rPr>
              <w:t xml:space="preserve">  </w:t>
            </w:r>
            <w:r>
              <w:rPr>
                <w:sz w:val="22"/>
                <w:rFonts w:ascii="Garamond" w:hAnsi="Garamond"/>
              </w:rPr>
              <w:t xml:space="preserve">a Belgium területére behozott elektronikus cigaretták, utántöltő flakonok és nikotinmentes utántöltő flakonok tulajdonosa vagy az azok felett rendelkezési jogokkal bíró személy;”;</w:t>
            </w:r>
          </w:p>
        </w:tc>
      </w:tr>
      <w:tr w:rsidR="00304BBF" w:rsidRPr="00B3326D" w14:paraId="45D1B576" w14:textId="77777777" w:rsidTr="00304BBF">
        <w:trPr>
          <w:trHeight w:val="322"/>
          <w:jc w:val="center"/>
        </w:trPr>
        <w:tc>
          <w:tcPr>
            <w:tcW w:w="9621" w:type="dxa"/>
          </w:tcPr>
          <w:p w14:paraId="27C35D38" w14:textId="77777777" w:rsidR="00304BBF" w:rsidRDefault="00304BBF" w:rsidP="00B3326D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f) a listát ki kell egészíteni a következő 18., 19. és 20. ponttal:</w:t>
            </w:r>
          </w:p>
          <w:p w14:paraId="0CDBE4A5" w14:textId="77777777" w:rsidR="00304BBF" w:rsidRDefault="00304BBF" w:rsidP="00B3326D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„18. egészségvédő figyelmeztetés: a termék emberi egészségre gyakorolt káros hatására vagy a termék fogyasztásának nemkívánatos következményeire való figyelmeztetés;</w:t>
            </w:r>
          </w:p>
          <w:p w14:paraId="6ADF435D" w14:textId="77777777" w:rsidR="00304BBF" w:rsidRDefault="00304BBF" w:rsidP="00B3326D">
            <w:pPr>
              <w:tabs>
                <w:tab w:val="left" w:pos="2410"/>
              </w:tabs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1228342F" w14:textId="77777777" w:rsidR="00304BBF" w:rsidRDefault="00304BBF" w:rsidP="00B3326D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19. ízesítés: illatot és/vagy ízt kölcsönző adalékanyag;</w:t>
            </w:r>
          </w:p>
          <w:p w14:paraId="304E459F" w14:textId="07CA43FC" w:rsidR="00304BBF" w:rsidRDefault="00304BBF" w:rsidP="00B3326D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20. kiskereskedő: bármely értékesítési hely, ahol az elektronikus cigarettákat, utántöltő flakonokat és nikotinmentes utántöltő flakonokat – akár természetes személy által – forgalomba hozzák.”.</w:t>
            </w:r>
          </w:p>
        </w:tc>
      </w:tr>
      <w:tr w:rsidR="00304BBF" w:rsidRPr="00B3326D" w14:paraId="7F7DED6B" w14:textId="77777777" w:rsidTr="00304BBF">
        <w:trPr>
          <w:trHeight w:val="322"/>
          <w:jc w:val="center"/>
        </w:trPr>
        <w:tc>
          <w:tcPr>
            <w:tcW w:w="9621" w:type="dxa"/>
          </w:tcPr>
          <w:p w14:paraId="7E4A3270" w14:textId="77777777" w:rsidR="00304BBF" w:rsidRDefault="00304BBF" w:rsidP="00B3326D">
            <w:pPr>
              <w:tabs>
                <w:tab w:val="left" w:pos="2410"/>
              </w:tabs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304BBF" w:rsidRPr="00B3326D" w14:paraId="2262F733" w14:textId="77777777" w:rsidTr="00304BBF">
        <w:trPr>
          <w:trHeight w:val="322"/>
          <w:jc w:val="center"/>
        </w:trPr>
        <w:tc>
          <w:tcPr>
            <w:tcW w:w="9621" w:type="dxa"/>
          </w:tcPr>
          <w:p w14:paraId="071DEEE8" w14:textId="0364D2E9" w:rsidR="00304BBF" w:rsidRDefault="00304BBF" w:rsidP="00B3326D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b/>
                <w:rFonts w:ascii="Garamond" w:hAnsi="Garamond"/>
              </w:rPr>
              <w:t xml:space="preserve">2. cikk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Ugyanezen rendelet – a 2017. május 17.-i királyi rendelettel módosított – 3. cikkének helyébe a következő szöveg lép:</w:t>
            </w:r>
          </w:p>
        </w:tc>
      </w:tr>
      <w:tr w:rsidR="00304BBF" w:rsidRPr="00B3326D" w14:paraId="066A1287" w14:textId="77777777" w:rsidTr="00304BBF">
        <w:trPr>
          <w:trHeight w:val="322"/>
          <w:jc w:val="center"/>
        </w:trPr>
        <w:tc>
          <w:tcPr>
            <w:tcW w:w="9621" w:type="dxa"/>
          </w:tcPr>
          <w:p w14:paraId="44A189DE" w14:textId="77777777" w:rsidR="00304BBF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„3. cikk Értesítés</w:t>
            </w:r>
          </w:p>
          <w:p w14:paraId="0432F4BA" w14:textId="77777777" w:rsidR="00304BBF" w:rsidRDefault="00304BBF" w:rsidP="00BD1521">
            <w:pPr>
              <w:tabs>
                <w:tab w:val="left" w:pos="2410"/>
              </w:tabs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1AAD5387" w14:textId="3A904309" w:rsidR="00304BBF" w:rsidRDefault="00304BBF" w:rsidP="00B3326D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1. §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Az elektronikus cigaretták és utántöltő flakonok forgalmazását be kell jelenteni a Szolgálatnak.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A gyártó, az importőr vagy a Belgiumba való behozatalt végző importőr, ha az első kettő nem rendelkezik létesítő okirat szerinti székhellyel Belgiumban, és nem jelentette be a terméket, értesíti a Szolgáltatót az általa forgalomba hozni kívánt elektronikus cigarettáról és utántöltő flakonról.</w:t>
            </w:r>
          </w:p>
        </w:tc>
      </w:tr>
      <w:tr w:rsidR="00304BBF" w:rsidRPr="00BD1521" w14:paraId="6D96BC84" w14:textId="77777777" w:rsidTr="00304BBF">
        <w:trPr>
          <w:trHeight w:val="322"/>
          <w:jc w:val="center"/>
        </w:trPr>
        <w:tc>
          <w:tcPr>
            <w:tcW w:w="9621" w:type="dxa"/>
          </w:tcPr>
          <w:p w14:paraId="4BC20716" w14:textId="5ED55E51" w:rsidR="00304BBF" w:rsidRPr="00BD1521" w:rsidRDefault="00304BBF" w:rsidP="00B3326D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2. §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Ezt az értesítést elektronikus formában kell benyújtani hat hónappal a tervezett forgalomba hozatalt megelőzően.</w:t>
            </w:r>
            <w:r>
              <w:rPr>
                <w:sz w:val="22"/>
                <w:rFonts w:ascii="Garamond" w:hAnsi="Garamond"/>
              </w:rPr>
              <w:t xml:space="preserve"> </w:t>
            </w:r>
          </w:p>
        </w:tc>
      </w:tr>
      <w:tr w:rsidR="00304BBF" w:rsidRPr="00BD1521" w14:paraId="1D307117" w14:textId="77777777" w:rsidTr="00304BBF">
        <w:trPr>
          <w:trHeight w:val="322"/>
          <w:jc w:val="center"/>
        </w:trPr>
        <w:tc>
          <w:tcPr>
            <w:tcW w:w="9621" w:type="dxa"/>
          </w:tcPr>
          <w:p w14:paraId="36C52634" w14:textId="77777777" w:rsidR="00304BBF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3. §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Az értesítésnek – attól függően, hogy elektronikus cigarettára vagy utántöltő flakonra vonatkozik-e – tartalmaznia kell a következő információkat:</w:t>
            </w:r>
          </w:p>
          <w:p w14:paraId="445769BD" w14:textId="77777777" w:rsidR="00304BBF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1. a gyártó, az importőr és a Belgiumba való behozatalt végző importőr neve és elérhetősége;</w:t>
            </w:r>
            <w:r>
              <w:rPr>
                <w:sz w:val="22"/>
                <w:rFonts w:ascii="Garamond" w:hAnsi="Garamond"/>
              </w:rPr>
              <w:t xml:space="preserve">  </w:t>
            </w:r>
          </w:p>
          <w:p w14:paraId="6880511F" w14:textId="77777777" w:rsidR="00304BBF" w:rsidRPr="0033214F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2. a termék valamennyi összetevőjének, valamint a termék használata során keletkező kibocsátásoknak – és ezek mennyiségének – a felsorolása márkanevenként és típusonként;</w:t>
            </w:r>
            <w:r>
              <w:rPr>
                <w:sz w:val="22"/>
                <w:rFonts w:ascii="Garamond" w:hAnsi="Garamond"/>
              </w:rPr>
              <w:t xml:space="preserve"> </w:t>
            </w:r>
          </w:p>
          <w:p w14:paraId="1DB50DD2" w14:textId="77777777" w:rsidR="00304BBF" w:rsidRPr="0033214F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3. toxikológiai adatok a termék összetevőiről és a – többek között hő hatására – keletkező kibocsátásokról, megemlítve különösen a belélegzés útján a fogyasztók egészségére gyakorolt hatásukat és figyelembe véve egyebek mellett az esetleges függőséget okozó hatásukat;</w:t>
            </w:r>
          </w:p>
          <w:p w14:paraId="45DFF8EC" w14:textId="77777777" w:rsidR="00304BBF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4. információk a rendeltetésszerű, illetve az észszerűen előrelátható körülmények között történő fogyasztás esetén érvényes nikotindózisról és nikotinfelvételről;</w:t>
            </w:r>
          </w:p>
          <w:p w14:paraId="3C5D4216" w14:textId="77777777" w:rsidR="00304BBF" w:rsidRPr="0033214F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5. a termék alkotórészeinek leírása, ideértve adott esetben az elektronikus cigaretta, illetve az utántöltő flakon felbontásának és utántöltésének mechanizmusát;</w:t>
            </w:r>
          </w:p>
          <w:p w14:paraId="60BD235A" w14:textId="0F71E3AA" w:rsidR="00304BBF" w:rsidRPr="0033214F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6. a gyártási folyamat leírása – kitérve különösen arra, hogy az magában foglal-e tömeggyártást is –, valamint nyilatkozat arról, hogy a gyártási eljárás biztosítja az e cikkben foglalt követelményeknek való megfelelést;</w:t>
            </w:r>
          </w:p>
          <w:p w14:paraId="530219F9" w14:textId="1F37A609" w:rsidR="00304BBF" w:rsidRPr="0033214F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7. nyilatkozat arról, hogy a gyártó, az importőr és a Belgiumba való behozatalt végző importőr teljes felelősséget vállal a termék minőségéért és biztonságosságáért annak forgalomba hozatala és rendeltetésszerű, illetve észszerűen előrelátható körülmények között történő felhasználása esetére;</w:t>
            </w:r>
          </w:p>
          <w:p w14:paraId="725AB721" w14:textId="68A56997" w:rsidR="00304BBF" w:rsidRPr="00BD1521" w:rsidRDefault="00304BBF" w:rsidP="00B3326D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 </w:t>
            </w:r>
            <w:r>
              <w:rPr>
                <w:sz w:val="22"/>
                <w:rFonts w:ascii="Garamond" w:hAnsi="Garamond"/>
              </w:rPr>
              <w:t xml:space="preserve">8. a csomagolási egységek és a gyűjtőcsomag címkézése, valamint a tájékoztató tartalma az e rendelet 5. cikkének (9) bekezdésében említettek szerint.</w:t>
            </w:r>
          </w:p>
        </w:tc>
      </w:tr>
      <w:tr w:rsidR="00304BBF" w:rsidRPr="00BD1521" w14:paraId="23643A18" w14:textId="77777777" w:rsidTr="00304BBF">
        <w:trPr>
          <w:trHeight w:val="322"/>
          <w:jc w:val="center"/>
        </w:trPr>
        <w:tc>
          <w:tcPr>
            <w:tcW w:w="9621" w:type="dxa"/>
          </w:tcPr>
          <w:p w14:paraId="229759FE" w14:textId="449AC384" w:rsidR="00304BBF" w:rsidRPr="00BD1521" w:rsidRDefault="00304BBF" w:rsidP="00B3326D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4. §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Ha a Szolgálat hiányosnak ítéli a benyújtott információkat, jogosult kérni azok kiegészítését.</w:t>
            </w:r>
          </w:p>
        </w:tc>
      </w:tr>
      <w:tr w:rsidR="00304BBF" w:rsidRPr="00BD1521" w14:paraId="7C706E77" w14:textId="77777777" w:rsidTr="00304BBF">
        <w:trPr>
          <w:trHeight w:val="322"/>
          <w:jc w:val="center"/>
        </w:trPr>
        <w:tc>
          <w:tcPr>
            <w:tcW w:w="9621" w:type="dxa"/>
          </w:tcPr>
          <w:p w14:paraId="66DD88E5" w14:textId="77777777" w:rsidR="00304BBF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5. §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Az e cikk (3) bekezdésének megfelelően rendelkezésre bocsátott termékinformációt hozzáférhetővé kell tenni a Szolgálat honlapján, amennyiben a Szolgálat úgy ítéli meg, hogy az hiánytalan, és az e cikk (7) bekezdésében említett számlát kifizették.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Azok a termékek, amelyek nem szerepelnek a jóváhagyott termékeknek a Szolgálat honlapján közzétett jegyzékében, nem hozhatók forgalomba.</w:t>
            </w:r>
          </w:p>
          <w:p w14:paraId="3C96B37C" w14:textId="0653760F" w:rsidR="00304BBF" w:rsidRPr="00BD1521" w:rsidRDefault="00304BBF" w:rsidP="00B3326D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Az információk benyújtásakor meg kell jelölni azokat az információkat, amelyek üzleti titoknak minősülnek vagy más módon bizalmasak.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Ezeket az állításokat kérésre indokolni kell.</w:t>
            </w:r>
          </w:p>
        </w:tc>
      </w:tr>
      <w:tr w:rsidR="00304BBF" w:rsidRPr="00BD1521" w14:paraId="4B8610C5" w14:textId="77777777" w:rsidTr="00304BBF">
        <w:trPr>
          <w:trHeight w:val="322"/>
          <w:jc w:val="center"/>
        </w:trPr>
        <w:tc>
          <w:tcPr>
            <w:tcW w:w="9621" w:type="dxa"/>
          </w:tcPr>
          <w:p w14:paraId="0A4B2F96" w14:textId="77777777" w:rsidR="00304BBF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6. §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A következő információk nem minősülnek bizalmasnak vagy üzleti titoknak:</w:t>
            </w:r>
          </w:p>
          <w:p w14:paraId="016D4CA9" w14:textId="77777777" w:rsidR="00304BBF" w:rsidRPr="0033214F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1. a folyadék végleges összetételének 0,1%-át meghaladó mennyiségben felhasznált összetevők;</w:t>
            </w:r>
          </w:p>
          <w:p w14:paraId="5922A797" w14:textId="77777777" w:rsidR="00304BBF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</w:p>
          <w:p w14:paraId="2811BCD5" w14:textId="7EC929BF" w:rsidR="00304BBF" w:rsidRPr="00BD1521" w:rsidRDefault="00304BBF" w:rsidP="00BA0E48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2. az e cikkel összhangban továbbított tanulmányok és adatok, különösen a termékek toxicitására vagy függőséget okozó hatására vonatkozóan.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Ha ezek a tanulmányok konkrét védjegyekhez kapcsolódnak, a védjegyre való explicit vagy implicit hivatkozásokat törölni kell, és a felülvizsgált változatot hozzáférhetővé kell tenni.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Minden bejelentő személynek továbbítania kell a Szolgálat részére a teljes tanulmányt és adatokat, valamint a felülvizsgált változatot.</w:t>
            </w:r>
          </w:p>
        </w:tc>
      </w:tr>
      <w:tr w:rsidR="00304BBF" w:rsidRPr="00BD1521" w14:paraId="7C0E393E" w14:textId="77777777" w:rsidTr="00304BBF">
        <w:trPr>
          <w:trHeight w:val="322"/>
          <w:jc w:val="center"/>
        </w:trPr>
        <w:tc>
          <w:tcPr>
            <w:tcW w:w="9621" w:type="dxa"/>
          </w:tcPr>
          <w:p w14:paraId="529A7E8F" w14:textId="77777777" w:rsidR="00304BBF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7. §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Az a személy, aki az (1)–(4) bekezdés alapján értesítést nyújt be a Szolgálatnak, termékenként 200 EUR díjat fizet a nyersanyagok és termékek költségvetési alapjába.</w:t>
            </w:r>
            <w:r>
              <w:rPr>
                <w:sz w:val="22"/>
                <w:rFonts w:ascii="Garamond" w:hAnsi="Garamond"/>
              </w:rPr>
              <w:t xml:space="preserve"> </w:t>
            </w:r>
          </w:p>
          <w:p w14:paraId="0BF6228C" w14:textId="77777777" w:rsidR="00304BBF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Ezt a díjat a számla kiküldését követő 30 napon belül kell megfizetni.</w:t>
            </w:r>
            <w:r>
              <w:rPr>
                <w:sz w:val="22"/>
                <w:rFonts w:ascii="Garamond" w:hAnsi="Garamond"/>
              </w:rPr>
              <w:t xml:space="preserve"> </w:t>
            </w:r>
          </w:p>
          <w:p w14:paraId="3A62D18F" w14:textId="33D218DD" w:rsidR="00304BBF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 </w:t>
            </w:r>
            <w:r>
              <w:rPr>
                <w:sz w:val="22"/>
                <w:rFonts w:ascii="Garamond" w:hAnsi="Garamond"/>
              </w:rPr>
              <w:t xml:space="preserve">A díj azonnal esedékes, amint az adatokat bevitték </w:t>
            </w:r>
            <w:r>
              <w:rPr>
                <w:sz w:val="22"/>
                <w:sz w:val="22"/>
                <w:rFonts w:ascii="Garamond" w:hAnsi="Garamond"/>
              </w:rPr>
              <w:t xml:space="preserve">a miniszter által a 3. cikk 13. §-a szerint meghatározott </w:t>
            </w:r>
            <w:r>
              <w:rPr>
                <w:sz w:val="22"/>
                <w:rFonts w:ascii="Garamond" w:hAnsi="Garamond"/>
              </w:rPr>
              <w:t xml:space="preserve">értesítési rendszerbe</w:t>
            </w:r>
            <w:r>
              <w:rPr>
                <w:sz w:val="22"/>
                <w:rFonts w:ascii="Garamond" w:hAnsi="Garamond"/>
              </w:rPr>
              <w:t xml:space="preserve">, és vissza nem téríthető.</w:t>
            </w:r>
            <w:r>
              <w:rPr>
                <w:sz w:val="22"/>
                <w:rFonts w:ascii="Garamond" w:hAnsi="Garamond"/>
              </w:rPr>
              <w:t xml:space="preserve"> </w:t>
            </w:r>
          </w:p>
        </w:tc>
      </w:tr>
      <w:tr w:rsidR="00304BBF" w:rsidRPr="00D87D6C" w14:paraId="62C8D0BD" w14:textId="77777777" w:rsidTr="00304BBF">
        <w:trPr>
          <w:trHeight w:val="322"/>
          <w:jc w:val="center"/>
        </w:trPr>
        <w:tc>
          <w:tcPr>
            <w:tcW w:w="9621" w:type="dxa"/>
          </w:tcPr>
          <w:p w14:paraId="77070146" w14:textId="50998522" w:rsidR="00304BBF" w:rsidRPr="00E97E09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8. §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A gyártó, az importőr vagy a Belgiumba való behozatalt végző importőr, ha az első kettő nem rendelkezik létesítő okirat szerinti székhellyel Belgiumban, és nem jelentette be a terméket, a termék minden olyan módosítása esetén, amely változást eredményez az (1)–(4) bekezdésnek megfelelően továbbított adatokban, benyújtja az új vonatkozó információkat.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Ezek a változások lényeges változásnak minősülnek, kivéve a Szolgálat által kért változtatásokat, az elérhetőségi adatokban bekövetkező változásokat és az előző évi értékesítési volumenre vonatkozó adatok bevezetését az e cikk (10) bekezdésében meghatározottak szerint.</w:t>
            </w:r>
            <w:r>
              <w:rPr>
                <w:sz w:val="22"/>
                <w:rFonts w:ascii="Garamond" w:hAnsi="Garamond"/>
              </w:rPr>
              <w:t xml:space="preserve"> </w:t>
            </w:r>
          </w:p>
        </w:tc>
      </w:tr>
      <w:tr w:rsidR="00304BBF" w:rsidRPr="00D87D6C" w14:paraId="64F472EC" w14:textId="77777777" w:rsidTr="00304BBF">
        <w:trPr>
          <w:trHeight w:val="322"/>
          <w:jc w:val="center"/>
        </w:trPr>
        <w:tc>
          <w:tcPr>
            <w:tcW w:w="9621" w:type="dxa"/>
          </w:tcPr>
          <w:p w14:paraId="57BDB114" w14:textId="77777777" w:rsidR="00304BBF" w:rsidRPr="00B16D67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9. §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Az a személy, aki a (8) bekezdés alapján lényeges módosítást nyújt be a Szolgálatnak, termékenként 100 EUR díjat fizet a nyersanyagok és termékek költségvetési alapjába.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Ezt a díjat a számla kiküldését követő 30 napon belül kell megfizetni.</w:t>
            </w:r>
            <w:r>
              <w:rPr>
                <w:sz w:val="22"/>
                <w:rFonts w:ascii="Garamond" w:hAnsi="Garamond"/>
              </w:rPr>
              <w:t xml:space="preserve"> </w:t>
            </w:r>
          </w:p>
          <w:p w14:paraId="3EBC9D89" w14:textId="7536E0DC" w:rsidR="00304BBF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sz w:val="22"/>
                <w:rFonts w:ascii="Garamond" w:hAnsi="Garamond"/>
              </w:rPr>
              <w:t xml:space="preserve">A díj azonnal esedékes, amint az adatokat módosították </w:t>
            </w:r>
            <w:r>
              <w:rPr>
                <w:sz w:val="22"/>
                <w:sz w:val="22"/>
                <w:sz w:val="22"/>
                <w:rFonts w:ascii="Garamond" w:hAnsi="Garamond"/>
              </w:rPr>
              <w:t xml:space="preserve">a miniszter által a 3. cikk 13. §-a szerint meghatározott</w:t>
            </w:r>
            <w:r>
              <w:rPr>
                <w:sz w:val="22"/>
                <w:sz w:val="22"/>
                <w:rFonts w:ascii="Garamond" w:hAnsi="Garamond"/>
              </w:rPr>
              <w:t xml:space="preserve"> értesítési rendszerbe</w:t>
            </w:r>
            <w:r>
              <w:rPr>
                <w:sz w:val="22"/>
                <w:sz w:val="22"/>
                <w:rFonts w:ascii="Garamond" w:hAnsi="Garamond"/>
              </w:rPr>
              <w:t xml:space="preserve">n, és vissza nem téríthető.</w:t>
            </w:r>
          </w:p>
        </w:tc>
      </w:tr>
      <w:tr w:rsidR="00304BBF" w:rsidRPr="00D87D6C" w14:paraId="106943A5" w14:textId="77777777" w:rsidTr="00304BBF">
        <w:trPr>
          <w:trHeight w:val="322"/>
          <w:jc w:val="center"/>
        </w:trPr>
        <w:tc>
          <w:tcPr>
            <w:tcW w:w="9621" w:type="dxa"/>
          </w:tcPr>
          <w:p w14:paraId="10DA1A4B" w14:textId="282D394F" w:rsidR="00304BBF" w:rsidRPr="0033214F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10. §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A gyártó, az importőr vagy a Belgiumba való behozatalt végző importőr, ha az első kettő nem rendelkezik létesítő okirat szerinti székhellyel Belgiumban, és nem jelentette be a terméket, minden évben legkésőbb március 1-jéig benyújtja a Szolgálatnak a következőket:</w:t>
            </w:r>
          </w:p>
          <w:p w14:paraId="1A2F5A1C" w14:textId="77777777" w:rsidR="00304BBF" w:rsidRPr="0033214F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1. kimerítő adatok a márkánkénti és terméktípusonkénti előző évi értékesítési volumenekről;</w:t>
            </w:r>
            <w:r>
              <w:rPr>
                <w:sz w:val="22"/>
                <w:rFonts w:ascii="Garamond" w:hAnsi="Garamond"/>
              </w:rPr>
              <w:t xml:space="preserve"> </w:t>
            </w:r>
          </w:p>
          <w:p w14:paraId="25A093C1" w14:textId="77777777" w:rsidR="00304BBF" w:rsidRPr="0033214F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2. tájékoztatás a különböző fogyasztói csoportoknak, köztük a fiataloknak, a nemdohányzóknak és az aktív dohányosok főbb típusainak preferenciáiról;</w:t>
            </w:r>
          </w:p>
          <w:p w14:paraId="1C5113B4" w14:textId="77777777" w:rsidR="00304BBF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3. a termékek értékesítésének módja;</w:t>
            </w:r>
          </w:p>
          <w:p w14:paraId="1CAF6959" w14:textId="555D3DAC" w:rsidR="00304BBF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4. a fentiekkel kapcsolatban végzett esetleges piackutatások összefoglalói, mellékelve azok angol fordítását is.</w:t>
            </w:r>
          </w:p>
        </w:tc>
      </w:tr>
      <w:tr w:rsidR="00304BBF" w:rsidRPr="00D87D6C" w14:paraId="1BC0B788" w14:textId="77777777" w:rsidTr="00304BBF">
        <w:trPr>
          <w:trHeight w:val="322"/>
          <w:jc w:val="center"/>
        </w:trPr>
        <w:tc>
          <w:tcPr>
            <w:tcW w:w="9621" w:type="dxa"/>
          </w:tcPr>
          <w:p w14:paraId="1BE17704" w14:textId="77777777" w:rsidR="00304BBF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11. §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Az a személy, aki a (10) bekezdés alapján éves adatokat nyújt be a Szolgálatnak, termékenként 50 EUR díjat fizet a nyersanyagok és termékek költségvetési alapjába.</w:t>
            </w:r>
            <w:r>
              <w:rPr>
                <w:sz w:val="22"/>
                <w:rFonts w:ascii="Garamond" w:hAnsi="Garamond"/>
              </w:rPr>
              <w:t xml:space="preserve"> </w:t>
            </w:r>
          </w:p>
          <w:p w14:paraId="339F8B4D" w14:textId="77777777" w:rsidR="00304BBF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 </w:t>
            </w:r>
            <w:r>
              <w:rPr>
                <w:sz w:val="22"/>
                <w:rFonts w:ascii="Garamond" w:hAnsi="Garamond"/>
              </w:rPr>
              <w:t xml:space="preserve">Ezt a díjat a számla kiküldését követő 30 napon belül kell megfizetni.</w:t>
            </w:r>
            <w:r>
              <w:rPr>
                <w:sz w:val="22"/>
                <w:rFonts w:ascii="Garamond" w:hAnsi="Garamond"/>
              </w:rPr>
              <w:t xml:space="preserve">  </w:t>
            </w:r>
          </w:p>
          <w:p w14:paraId="0AAFE151" w14:textId="77777777" w:rsidR="00304BBF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 </w:t>
            </w:r>
          </w:p>
          <w:p w14:paraId="1EA0D965" w14:textId="16FC1A57" w:rsidR="00304BBF" w:rsidRPr="00BD1521" w:rsidRDefault="00304BBF" w:rsidP="00BA0E48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 </w:t>
            </w:r>
            <w:r>
              <w:rPr>
                <w:sz w:val="22"/>
                <w:sz w:val="22"/>
                <w:rFonts w:ascii="Garamond" w:hAnsi="Garamond"/>
              </w:rPr>
              <w:t xml:space="preserve">A díj azonnal esedékes, amint az adatokat bevitték </w:t>
            </w:r>
            <w:r>
              <w:rPr>
                <w:sz w:val="22"/>
                <w:sz w:val="22"/>
                <w:sz w:val="22"/>
                <w:rFonts w:ascii="Garamond" w:hAnsi="Garamond"/>
              </w:rPr>
              <w:t xml:space="preserve">a miniszter által a 3. cikk 13. §-a szerint meghatározott</w:t>
            </w:r>
            <w:r>
              <w:rPr>
                <w:sz w:val="22"/>
                <w:sz w:val="22"/>
                <w:rFonts w:ascii="Garamond" w:hAnsi="Garamond"/>
              </w:rPr>
              <w:t xml:space="preserve"> értesítési rendszerbe</w:t>
            </w:r>
            <w:r>
              <w:rPr>
                <w:sz w:val="22"/>
                <w:sz w:val="22"/>
                <w:rFonts w:ascii="Garamond" w:hAnsi="Garamond"/>
              </w:rPr>
              <w:t xml:space="preserve">, és vissza nem téríthető.</w:t>
            </w:r>
            <w:r>
              <w:rPr>
                <w:sz w:val="22"/>
                <w:rFonts w:ascii="Garamond" w:hAnsi="Garamond"/>
              </w:rPr>
              <w:t xml:space="preserve"> </w:t>
            </w:r>
          </w:p>
        </w:tc>
      </w:tr>
      <w:tr w:rsidR="00304BBF" w:rsidRPr="00D87D6C" w14:paraId="160929C4" w14:textId="77777777" w:rsidTr="00304BBF">
        <w:trPr>
          <w:trHeight w:val="322"/>
          <w:jc w:val="center"/>
        </w:trPr>
        <w:tc>
          <w:tcPr>
            <w:tcW w:w="9621" w:type="dxa"/>
          </w:tcPr>
          <w:p w14:paraId="00799A79" w14:textId="77777777" w:rsidR="00304BBF" w:rsidRPr="0033214F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12. §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A gyártó, az importőr vagy a Belgiumba való behozatalt végző importőr, ha az első kettő nem rendelkezik székhellyel Belgiumban, adatgyűjtési rendszert alakít ki és tart fenn ezen termékeknek az emberi egészségre gyakorolt valamennyi vélelmezett káros hatásáról.</w:t>
            </w:r>
          </w:p>
          <w:p w14:paraId="5427D598" w14:textId="77777777" w:rsidR="00304BBF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</w:p>
          <w:p w14:paraId="144EDB4F" w14:textId="608B3094" w:rsidR="00304BBF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 </w:t>
            </w:r>
            <w:r>
              <w:rPr>
                <w:sz w:val="22"/>
                <w:rFonts w:ascii="Garamond" w:hAnsi="Garamond"/>
              </w:rPr>
              <w:t xml:space="preserve">Ha az említett gazdasági szereplők bármelyike úgy véli, vagy alapos okkal feltételezi, hogy a birtokában lévő, forgalomba hozni kívánt vagy forgalomba hozott elektronikus cigaretta vagy utántöltő flakon nem biztonságos vagy nem jó minőségű, vagy nem felel meg e rendeletnek, az adott gazdasági szereplő haladéktalanul megteszi – az esettől függően – az ahhoz szükséges korrekciós intézkedéseket, hogy az érintett termék megfeleljen e rendeletnek, illetve hogy azt kivonják a forgalomból vagy visszahívják.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Ilyen esetben a gazdasági szereplőket arra is kötelezni kell, hogy haladéktalanul tájékoztassák a Szolgálatot, és ismertessék elsősorban az emberi egészségre gyakorolt kockázatokat és biztonsági kockázatokat, valamint az esetlegesen megtett korrekciós intézkedéseket és azok eredményét.</w:t>
            </w:r>
          </w:p>
          <w:p w14:paraId="1F4ADCE6" w14:textId="0C0A4B2E" w:rsidR="00304BBF" w:rsidRPr="00BD1521" w:rsidRDefault="00304BBF" w:rsidP="00BA0E48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 </w:t>
            </w:r>
            <w:r>
              <w:rPr>
                <w:sz w:val="22"/>
                <w:rFonts w:ascii="Garamond" w:hAnsi="Garamond"/>
              </w:rPr>
              <w:t xml:space="preserve">A Szolgálat további információkat is kérhet az érintett gazdasági szereplőktől, például az elektronikus cigaretták és az utántöltő flakonok biztonsági és minőségi szempontjaival vagy azok esetleges káros hatásával kapcsolatban.</w:t>
            </w:r>
          </w:p>
        </w:tc>
      </w:tr>
      <w:tr w:rsidR="00304BBF" w:rsidRPr="00D87D6C" w14:paraId="4F38E907" w14:textId="77777777" w:rsidTr="00304BBF">
        <w:trPr>
          <w:trHeight w:val="322"/>
          <w:jc w:val="center"/>
        </w:trPr>
        <w:tc>
          <w:tcPr>
            <w:tcW w:w="9621" w:type="dxa"/>
          </w:tcPr>
          <w:p w14:paraId="78256FA4" w14:textId="01F2D312" w:rsidR="00304BBF" w:rsidRPr="00BD1521" w:rsidRDefault="00304BBF" w:rsidP="00BA0E48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13. §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Az e cikkben említett információk továbbításának és rendelkezésre bocsátásának formátumát, valamint az e cikkben előírt információk továbbításának módját a miniszter határozhatja meg.</w:t>
            </w:r>
            <w:r>
              <w:rPr>
                <w:sz w:val="22"/>
                <w:rFonts w:ascii="Garamond" w:hAnsi="Garamond"/>
              </w:rPr>
              <w:t xml:space="preserve"> </w:t>
            </w:r>
          </w:p>
        </w:tc>
      </w:tr>
      <w:tr w:rsidR="00304BBF" w:rsidRPr="00D87D6C" w14:paraId="62E62119" w14:textId="77777777" w:rsidTr="00304BBF">
        <w:trPr>
          <w:trHeight w:val="322"/>
          <w:jc w:val="center"/>
        </w:trPr>
        <w:tc>
          <w:tcPr>
            <w:tcW w:w="9621" w:type="dxa"/>
          </w:tcPr>
          <w:p w14:paraId="2695FBB5" w14:textId="77777777" w:rsidR="00304BBF" w:rsidRDefault="00304BBF" w:rsidP="00BA0E48">
            <w:pPr>
              <w:tabs>
                <w:tab w:val="left" w:pos="2410"/>
              </w:tabs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04BBF" w:rsidRPr="00D87D6C" w14:paraId="03E33E74" w14:textId="77777777" w:rsidTr="00304BBF">
        <w:trPr>
          <w:trHeight w:val="322"/>
          <w:jc w:val="center"/>
        </w:trPr>
        <w:tc>
          <w:tcPr>
            <w:tcW w:w="9621" w:type="dxa"/>
          </w:tcPr>
          <w:p w14:paraId="355B1FE4" w14:textId="19B7581C" w:rsidR="00304BBF" w:rsidRPr="000A1F09" w:rsidRDefault="00304BBF" w:rsidP="00BA0E48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b/>
                <w:rFonts w:ascii="Garamond" w:hAnsi="Garamond"/>
              </w:rPr>
              <w:t xml:space="preserve">3. cikk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t xml:space="preserve">Ugyanezen rendelet 4. cikkének helyébe a következő szöveg lép:</w:t>
            </w:r>
          </w:p>
        </w:tc>
      </w:tr>
      <w:tr w:rsidR="00304BBF" w:rsidRPr="00D87D6C" w14:paraId="2CC34AEF" w14:textId="77777777" w:rsidTr="00304BBF">
        <w:trPr>
          <w:trHeight w:val="322"/>
          <w:jc w:val="center"/>
        </w:trPr>
        <w:tc>
          <w:tcPr>
            <w:tcW w:w="9621" w:type="dxa"/>
          </w:tcPr>
          <w:p w14:paraId="39D5E219" w14:textId="77777777" w:rsidR="00304BBF" w:rsidRDefault="00304BBF" w:rsidP="000A1F09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„4. cikk Összetétel és műszaki előírások</w:t>
            </w:r>
          </w:p>
          <w:p w14:paraId="5D4FB59E" w14:textId="77777777" w:rsidR="00304BBF" w:rsidRDefault="00304BBF" w:rsidP="000A1F09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1. §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Nikotintartalmú folyadék csak a következő módon hozható forgalomba:</w:t>
            </w:r>
          </w:p>
          <w:p w14:paraId="55F754C0" w14:textId="77777777" w:rsidR="00304BBF" w:rsidRPr="00707D38" w:rsidRDefault="00304BBF" w:rsidP="000A1F09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1. kifejezetten erre a célra szolgáló, legfeljebb 10 ml űrtartalmú utántöltő flakonokban;</w:t>
            </w:r>
          </w:p>
          <w:p w14:paraId="0C7B283D" w14:textId="77777777" w:rsidR="00304BBF" w:rsidRPr="00707D38" w:rsidRDefault="00304BBF" w:rsidP="000A1F09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2. egyszer használatos patronokban.</w:t>
            </w:r>
          </w:p>
          <w:p w14:paraId="6BC36182" w14:textId="77777777" w:rsidR="00304BBF" w:rsidRDefault="00304BBF" w:rsidP="000A1F09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A patronok vagy tartályok űrtartalma nem haladhatja meg a 2 ml-t.</w:t>
            </w:r>
          </w:p>
          <w:p w14:paraId="52DE1472" w14:textId="77777777" w:rsidR="00304BBF" w:rsidRDefault="00304BBF" w:rsidP="00BA0E48">
            <w:pPr>
              <w:tabs>
                <w:tab w:val="left" w:pos="2410"/>
              </w:tabs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04BBF" w:rsidRPr="000A1F09" w14:paraId="739DE470" w14:textId="77777777" w:rsidTr="00304BBF">
        <w:trPr>
          <w:trHeight w:val="322"/>
          <w:jc w:val="center"/>
        </w:trPr>
        <w:tc>
          <w:tcPr>
            <w:tcW w:w="9621" w:type="dxa"/>
          </w:tcPr>
          <w:p w14:paraId="620CCBB5" w14:textId="77777777" w:rsidR="00304BBF" w:rsidRDefault="00304BBF" w:rsidP="000A1F09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2. §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Az eldobható elektronikus cigaretták tilosak.</w:t>
            </w:r>
          </w:p>
          <w:p w14:paraId="7EEA0A66" w14:textId="77777777" w:rsidR="00304BBF" w:rsidRPr="000A1F09" w:rsidRDefault="00304BBF" w:rsidP="00BA0E48">
            <w:pPr>
              <w:tabs>
                <w:tab w:val="left" w:pos="2410"/>
              </w:tabs>
              <w:jc w:val="both"/>
              <w:rPr>
                <w:rFonts w:ascii="Garamond" w:hAnsi="Garamond"/>
                <w:b/>
                <w:sz w:val="22"/>
                <w:szCs w:val="22"/>
                <w:lang w:val="fr-BE"/>
              </w:rPr>
            </w:pPr>
          </w:p>
        </w:tc>
      </w:tr>
      <w:tr w:rsidR="00304BBF" w:rsidRPr="000A1F09" w14:paraId="5E51A2B9" w14:textId="77777777" w:rsidTr="00304BBF">
        <w:trPr>
          <w:trHeight w:val="322"/>
          <w:jc w:val="center"/>
        </w:trPr>
        <w:tc>
          <w:tcPr>
            <w:tcW w:w="9621" w:type="dxa"/>
          </w:tcPr>
          <w:p w14:paraId="5CEF2B01" w14:textId="48FF6345" w:rsidR="00304BBF" w:rsidRPr="000A1F09" w:rsidRDefault="00304BBF" w:rsidP="00BA0E48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3. §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Tilos olyan elektronikus cigarettákat forgalomba hozni, amelyek a készülék működtetése szempontjából nem hasznos, vonzó jellemzőkkel rendelkeznek.</w:t>
            </w:r>
          </w:p>
        </w:tc>
      </w:tr>
      <w:tr w:rsidR="00304BBF" w:rsidRPr="000A1F09" w14:paraId="100CBE7F" w14:textId="77777777" w:rsidTr="00304BBF">
        <w:trPr>
          <w:trHeight w:val="322"/>
          <w:jc w:val="center"/>
        </w:trPr>
        <w:tc>
          <w:tcPr>
            <w:tcW w:w="9621" w:type="dxa"/>
          </w:tcPr>
          <w:p w14:paraId="3504B126" w14:textId="08902416" w:rsidR="00304BBF" w:rsidRPr="000A1F09" w:rsidRDefault="00304BBF" w:rsidP="00BA0E48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4. §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A nikotintartalmú folyadék legfeljebb 20 mg/ml nikotint tartalmaz.</w:t>
            </w:r>
          </w:p>
        </w:tc>
      </w:tr>
      <w:tr w:rsidR="00304BBF" w:rsidRPr="00D87D6C" w14:paraId="78A07D0C" w14:textId="77777777" w:rsidTr="00304BBF">
        <w:trPr>
          <w:trHeight w:val="322"/>
          <w:jc w:val="center"/>
        </w:trPr>
        <w:tc>
          <w:tcPr>
            <w:tcW w:w="9621" w:type="dxa"/>
          </w:tcPr>
          <w:p w14:paraId="57C19A48" w14:textId="77777777" w:rsidR="00304BBF" w:rsidRPr="00707D38" w:rsidRDefault="00304BBF" w:rsidP="000A1F09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5. §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A nikotintartalmú folyadék nem tartalmazza a következő adalékanyagokat:</w:t>
            </w:r>
          </w:p>
          <w:p w14:paraId="3948916D" w14:textId="77777777" w:rsidR="00304BBF" w:rsidRPr="00707D38" w:rsidRDefault="00304BBF" w:rsidP="000A1F09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1. vitaminok vagy egyéb olyan adalékanyagok, amelyek azt a benyomást keltik, hogy az elektronikus cigarettának kedvező élettani hatása van, vagy az egészséget kevésbé veszélyezteti;</w:t>
            </w:r>
          </w:p>
          <w:p w14:paraId="2FFFDCAA" w14:textId="77777777" w:rsidR="00304BBF" w:rsidRPr="00707D38" w:rsidRDefault="00304BBF" w:rsidP="000A1F09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2. koffein, taurin vagy egyéb olyan adalékanyagok és élénkítő hatású vegyületek, amelyekhez az energikusság és/vagy a vitalitás képzete társul;</w:t>
            </w:r>
          </w:p>
          <w:p w14:paraId="05C125FA" w14:textId="77777777" w:rsidR="00304BBF" w:rsidRPr="00707D38" w:rsidRDefault="00304BBF" w:rsidP="000A1F09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  </w:t>
            </w:r>
            <w:r>
              <w:rPr>
                <w:sz w:val="22"/>
                <w:rFonts w:ascii="Garamond" w:hAnsi="Garamond"/>
              </w:rPr>
              <w:t xml:space="preserve">3. a kibocsátásokat elszínező tulajdonságú adalékanyagok;</w:t>
            </w:r>
          </w:p>
          <w:p w14:paraId="5DDA8E7B" w14:textId="77777777" w:rsidR="00304BBF" w:rsidRDefault="00304BBF" w:rsidP="000A1F09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4. el nem égetett formában CMR tulajdonságokkal rendelkező adalékanyagok.</w:t>
            </w:r>
          </w:p>
          <w:p w14:paraId="2498FA66" w14:textId="77777777" w:rsidR="00304BBF" w:rsidRDefault="00304BBF" w:rsidP="000A1F09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 </w:t>
            </w:r>
            <w:r>
              <w:rPr>
                <w:sz w:val="22"/>
                <w:rFonts w:ascii="Garamond" w:hAnsi="Garamond"/>
              </w:rPr>
              <w:t xml:space="preserve">A miniszter összeállítja az egyéb tiltott adalékanyagok jegyzékét és/vagy az engedélyezett adalékanyagok jegyzékét.</w:t>
            </w:r>
          </w:p>
          <w:p w14:paraId="1BCADC3F" w14:textId="77777777" w:rsidR="00304BBF" w:rsidRDefault="00304BBF" w:rsidP="000A1F09">
            <w:pPr>
              <w:tabs>
                <w:tab w:val="left" w:pos="2410"/>
              </w:tabs>
              <w:jc w:val="both"/>
              <w:rPr>
                <w:rFonts w:ascii="Garamond" w:hAnsi="Garamond"/>
                <w:sz w:val="22"/>
                <w:szCs w:val="22"/>
                <w:lang w:val="fr-BE"/>
              </w:rPr>
            </w:pPr>
          </w:p>
          <w:p w14:paraId="6C9DB11C" w14:textId="6493115A" w:rsidR="00304BBF" w:rsidRPr="000A1F09" w:rsidRDefault="00304BBF" w:rsidP="000A1F09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6. §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A nikotintartalmú folyadék előállítása során kizárólag magas tisztasági fokú összetevőket használnak.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A nikotintartalmú folyadék a 3. cikk 3. §-ának (2) bekezdésében említett összetevőktől eltérő anyagokat csak nyomokban tartalmaz, és csak abban az esetben, ha a nyomokban való előfordulás technikailag elkerülhetetlen a gyártás során.</w:t>
            </w:r>
          </w:p>
        </w:tc>
      </w:tr>
      <w:tr w:rsidR="00304BBF" w:rsidRPr="000A1F09" w14:paraId="70EC6E6A" w14:textId="77777777" w:rsidTr="00304BBF">
        <w:trPr>
          <w:trHeight w:val="322"/>
          <w:jc w:val="center"/>
        </w:trPr>
        <w:tc>
          <w:tcPr>
            <w:tcW w:w="9621" w:type="dxa"/>
          </w:tcPr>
          <w:p w14:paraId="2AD2B813" w14:textId="17B82238" w:rsidR="00304BBF" w:rsidRPr="000A1F09" w:rsidRDefault="00304BBF" w:rsidP="00707D38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7. §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A nikotin kivételével a nikotintartalmú folyadék kizárólag olyan összetevőkből áll, amelyek – sem melegítés hatására, sem anélkül – nem veszélyesek az emberi egészségre.</w:t>
            </w:r>
          </w:p>
        </w:tc>
      </w:tr>
      <w:tr w:rsidR="00304BBF" w:rsidRPr="000A1F09" w14:paraId="3A860456" w14:textId="77777777" w:rsidTr="00304BBF">
        <w:trPr>
          <w:trHeight w:val="322"/>
          <w:jc w:val="center"/>
        </w:trPr>
        <w:tc>
          <w:tcPr>
            <w:tcW w:w="9621" w:type="dxa"/>
          </w:tcPr>
          <w:p w14:paraId="3B1BF4AA" w14:textId="02E94B96" w:rsidR="00304BBF" w:rsidRPr="000A1F09" w:rsidRDefault="00304BBF" w:rsidP="00707D38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8. §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Az elektronikus cigaretták a nikotindózist rendes használati körülmények között egyenletesen adják le.</w:t>
            </w:r>
          </w:p>
        </w:tc>
      </w:tr>
      <w:tr w:rsidR="00304BBF" w:rsidRPr="00653535" w14:paraId="31F7783B" w14:textId="77777777" w:rsidTr="00304BBF">
        <w:trPr>
          <w:trHeight w:val="322"/>
          <w:jc w:val="center"/>
        </w:trPr>
        <w:tc>
          <w:tcPr>
            <w:tcW w:w="9621" w:type="dxa"/>
          </w:tcPr>
          <w:p w14:paraId="38B9261A" w14:textId="4B055B22" w:rsidR="00304BBF" w:rsidRPr="00653535" w:rsidRDefault="00304BBF" w:rsidP="00707D38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9. §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Az elektronikus cigaretták és az utántöltő flakonok gyermekzárral vannak felszerelve, és nem manipulálhatók;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védettek törés és szivárgás ellen, valamint olyan eszközzel vannak felszerelve, amely garantálja a szivárgásmentes utántöltést.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Megfelelnek az ISO 8317:2003 szabványnak.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A miniszter meghatározza az utántöltési mechanizmusra vonatkozó műszaki előírásokat.</w:t>
            </w:r>
            <w:r>
              <w:rPr>
                <w:sz w:val="22"/>
                <w:rFonts w:ascii="Garamond" w:hAnsi="Garamond"/>
              </w:rPr>
              <w:t xml:space="preserve"> </w:t>
            </w:r>
          </w:p>
        </w:tc>
      </w:tr>
      <w:tr w:rsidR="00304BBF" w:rsidRPr="000A1F09" w14:paraId="7119C74C" w14:textId="77777777" w:rsidTr="00304BBF">
        <w:trPr>
          <w:trHeight w:val="322"/>
          <w:jc w:val="center"/>
        </w:trPr>
        <w:tc>
          <w:tcPr>
            <w:tcW w:w="9621" w:type="dxa"/>
          </w:tcPr>
          <w:p w14:paraId="51958B9C" w14:textId="3022C89D" w:rsidR="00304BBF" w:rsidRPr="000A1F09" w:rsidRDefault="00304BBF" w:rsidP="00707D38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10. §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A miniszter meghatározza azokat az előírásokat és elemzési módszereket, amelyeket az e cikkben foglalt, az összetételre és a kibocsátásokra vonatkozó rendelkezések végrehajtásának ellenőrzésére kell alkalmazni.</w:t>
            </w:r>
          </w:p>
        </w:tc>
      </w:tr>
      <w:tr w:rsidR="00304BBF" w:rsidRPr="000A1F09" w14:paraId="2A001753" w14:textId="77777777" w:rsidTr="00304BBF">
        <w:trPr>
          <w:trHeight w:val="322"/>
          <w:jc w:val="center"/>
        </w:trPr>
        <w:tc>
          <w:tcPr>
            <w:tcW w:w="9621" w:type="dxa"/>
          </w:tcPr>
          <w:p w14:paraId="0E749836" w14:textId="77777777" w:rsidR="00304BBF" w:rsidRPr="000A1F09" w:rsidRDefault="00304BBF" w:rsidP="00BA0E48">
            <w:pPr>
              <w:tabs>
                <w:tab w:val="left" w:pos="2410"/>
              </w:tabs>
              <w:jc w:val="both"/>
              <w:rPr>
                <w:rFonts w:ascii="Garamond" w:hAnsi="Garamond"/>
                <w:b/>
                <w:sz w:val="22"/>
                <w:szCs w:val="22"/>
                <w:lang w:val="fr-BE"/>
              </w:rPr>
            </w:pPr>
          </w:p>
        </w:tc>
      </w:tr>
      <w:tr w:rsidR="00304BBF" w:rsidRPr="000A1F09" w14:paraId="7C6BA1B0" w14:textId="77777777" w:rsidTr="00304BBF">
        <w:trPr>
          <w:trHeight w:val="322"/>
          <w:jc w:val="center"/>
        </w:trPr>
        <w:tc>
          <w:tcPr>
            <w:tcW w:w="9621" w:type="dxa"/>
          </w:tcPr>
          <w:p w14:paraId="3764D193" w14:textId="77777777" w:rsidR="00304BBF" w:rsidRDefault="00304BBF" w:rsidP="000A1F09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b/>
                <w:rFonts w:ascii="Garamond" w:hAnsi="Garamond"/>
              </w:rPr>
              <w:t xml:space="preserve">4. cikk</w:t>
            </w:r>
            <w:r>
              <w:rPr>
                <w:sz w:val="22"/>
                <w:b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Ugyanezen rendelet 5. cikkének helyébe a következő szöveg lép:</w:t>
            </w:r>
          </w:p>
          <w:p w14:paraId="31C8C121" w14:textId="77777777" w:rsidR="00304BBF" w:rsidRDefault="00304BBF" w:rsidP="000A1F09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„5. cikk Címkézés</w:t>
            </w:r>
          </w:p>
          <w:p w14:paraId="6C14FE46" w14:textId="192DCBF1" w:rsidR="00304BBF" w:rsidRPr="00A6570A" w:rsidRDefault="00304BBF" w:rsidP="00BA0E48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1. §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Az elektronikus cigaretta vagy az utántöltő flakon minden csomagolási egységén és minden gyűjtőcsomagon az e cikkben meghatározott egészségvédő figyelmeztetésnek kell szerepelnie holland, francia és német nyelven.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Minden nyelvet új sorba kell nyomtatni.</w:t>
            </w:r>
          </w:p>
        </w:tc>
      </w:tr>
      <w:tr w:rsidR="00304BBF" w:rsidRPr="000A1F09" w14:paraId="7EF8FCBE" w14:textId="77777777" w:rsidTr="00304BBF">
        <w:trPr>
          <w:trHeight w:val="322"/>
          <w:jc w:val="center"/>
        </w:trPr>
        <w:tc>
          <w:tcPr>
            <w:tcW w:w="9621" w:type="dxa"/>
          </w:tcPr>
          <w:p w14:paraId="682C1A47" w14:textId="5B056B33" w:rsidR="00304BBF" w:rsidRPr="000A1F09" w:rsidRDefault="00304BBF" w:rsidP="00BA0E48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2. §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Az egészségvédő figyelmeztetésnek a csomagolási egységen vagy gyűjtőcsomagon a számára fenntartott teljes felületet el kell foglalnia, és ahhoz nem lehet megjegyzést fűzni, azt átfogalmazni vagy arra bármely formában hivatkozni.</w:t>
            </w:r>
          </w:p>
        </w:tc>
      </w:tr>
      <w:tr w:rsidR="00304BBF" w:rsidRPr="000A1F09" w14:paraId="5D73C36B" w14:textId="77777777" w:rsidTr="00304BBF">
        <w:trPr>
          <w:trHeight w:val="322"/>
          <w:jc w:val="center"/>
        </w:trPr>
        <w:tc>
          <w:tcPr>
            <w:tcW w:w="9621" w:type="dxa"/>
          </w:tcPr>
          <w:p w14:paraId="27F42D1F" w14:textId="467D968D" w:rsidR="00304BBF" w:rsidRPr="000A1F09" w:rsidRDefault="00304BBF" w:rsidP="00BA0E48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3. §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Az egészségvédő figyelmeztetésnek eltávolíthatatlanul, letörölhetetlen nyomtatással,, és teljes egészében látható módon kell szerepelnie a csomagolási egységeken és minden gyűjtőcsomagon.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Az egészségvédő figyelmeztetést részben vagy egészen semmilyen formában nem takarhatja el, illetve nem zavarhatja meg semmilyen adójegy, árcédula, biztonsági elem, csomagolóanyag, tasak, doboz vagy egyéb eszköz.</w:t>
            </w:r>
          </w:p>
        </w:tc>
      </w:tr>
      <w:tr w:rsidR="00304BBF" w:rsidRPr="000A1F09" w14:paraId="3775C0F9" w14:textId="77777777" w:rsidTr="00304BBF">
        <w:trPr>
          <w:trHeight w:val="322"/>
          <w:jc w:val="center"/>
        </w:trPr>
        <w:tc>
          <w:tcPr>
            <w:tcW w:w="9621" w:type="dxa"/>
          </w:tcPr>
          <w:p w14:paraId="31522582" w14:textId="6E499D8B" w:rsidR="00304BBF" w:rsidRPr="00186EC4" w:rsidRDefault="00304BBF" w:rsidP="000A1F09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4. §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Az egészségvédő figyelmeztetésnek a csomagolási egység kinyitásakor érintetlennek kell maradnia.</w:t>
            </w:r>
          </w:p>
        </w:tc>
      </w:tr>
      <w:tr w:rsidR="00304BBF" w:rsidRPr="000A1F09" w14:paraId="100EBD08" w14:textId="77777777" w:rsidTr="00304BBF">
        <w:trPr>
          <w:trHeight w:val="322"/>
          <w:jc w:val="center"/>
        </w:trPr>
        <w:tc>
          <w:tcPr>
            <w:tcW w:w="9621" w:type="dxa"/>
          </w:tcPr>
          <w:p w14:paraId="08932568" w14:textId="3A3715BC" w:rsidR="00304BBF" w:rsidRPr="00A6570A" w:rsidRDefault="00304BBF" w:rsidP="000A1F09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5. §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Az egészségvédő figyelmeztetést 1 mm vastagságú fekete szegéllyel kell körülvenni az annak fenntartott felületen belül.</w:t>
            </w:r>
          </w:p>
        </w:tc>
      </w:tr>
      <w:tr w:rsidR="00304BBF" w:rsidRPr="000A1F09" w14:paraId="60F42526" w14:textId="77777777" w:rsidTr="00304BBF">
        <w:trPr>
          <w:trHeight w:val="322"/>
          <w:jc w:val="center"/>
        </w:trPr>
        <w:tc>
          <w:tcPr>
            <w:tcW w:w="9621" w:type="dxa"/>
          </w:tcPr>
          <w:p w14:paraId="5003B6C7" w14:textId="77777777" w:rsidR="00304BBF" w:rsidRPr="00E34210" w:rsidRDefault="00304BBF" w:rsidP="000A1F09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6. §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Az elektronikus cigaretták és utántöltő flakonok csomagolási egységeinek és minden gyűjtőcsomagjának tartalmaznia kell a következő egészségvédő figyelmeztetést:</w:t>
            </w:r>
          </w:p>
          <w:p w14:paraId="3987D692" w14:textId="77777777" w:rsidR="00304BBF" w:rsidRPr="00E34210" w:rsidRDefault="00304BBF" w:rsidP="000A1F09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 </w:t>
            </w:r>
            <w:r>
              <w:rPr>
                <w:sz w:val="22"/>
                <w:rFonts w:ascii="Garamond" w:hAnsi="Garamond"/>
              </w:rPr>
              <w:t xml:space="preserve">„La nicotine contenue dans ce produit crée une forte dépendance.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Son utilisation par les non-fumeurs n’est pas recommandée.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[Ez a termék nikotint tartalmaz, amely erős függőséget okoz.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Fogyasztása nemdohányzók számára nem ajánlott.]</w:t>
            </w:r>
          </w:p>
          <w:p w14:paraId="2B3F768F" w14:textId="77777777" w:rsidR="00304BBF" w:rsidRPr="00E34210" w:rsidRDefault="00304BBF" w:rsidP="000A1F09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 </w:t>
            </w:r>
            <w:r>
              <w:rPr>
                <w:sz w:val="22"/>
                <w:rFonts w:ascii="Garamond" w:hAnsi="Garamond"/>
              </w:rPr>
              <w:t xml:space="preserve">Dit product bevat de zeer verslavende stof nicotine.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Het gebruik ervan wordt afgeraden voor niet-rokers.</w:t>
            </w:r>
          </w:p>
          <w:p w14:paraId="5CB9DA2F" w14:textId="586FF5B7" w:rsidR="00304BBF" w:rsidRPr="000A1F09" w:rsidRDefault="00304BBF" w:rsidP="000A1F09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 </w:t>
            </w:r>
            <w:r>
              <w:rPr>
                <w:sz w:val="22"/>
                <w:rFonts w:ascii="Garamond" w:hAnsi="Garamond"/>
              </w:rPr>
              <w:t xml:space="preserve">Dieses Produkt enthält Nikotin : einen Stoff, der sehr stark abhängig macht.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Es wird nicht für den Gebrauch durch Nichtraucher empfohlen.”.</w:t>
            </w:r>
          </w:p>
        </w:tc>
      </w:tr>
      <w:tr w:rsidR="00304BBF" w:rsidRPr="000A1F09" w14:paraId="5F515D3F" w14:textId="77777777" w:rsidTr="00304BBF">
        <w:trPr>
          <w:trHeight w:val="322"/>
          <w:jc w:val="center"/>
        </w:trPr>
        <w:tc>
          <w:tcPr>
            <w:tcW w:w="9621" w:type="dxa"/>
          </w:tcPr>
          <w:p w14:paraId="697E978E" w14:textId="77777777" w:rsidR="00304BBF" w:rsidRPr="000B3F43" w:rsidRDefault="00304BBF" w:rsidP="00A6570A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7. §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Az egészségvédő figyelmeztetésnek a következő követelményeknek kell megfelelnie:</w:t>
            </w:r>
            <w:r>
              <w:rPr>
                <w:sz w:val="22"/>
                <w:rFonts w:ascii="Garamond" w:hAnsi="Garamond"/>
              </w:rPr>
              <w:t xml:space="preserve"> </w:t>
            </w:r>
          </w:p>
          <w:p w14:paraId="38891A06" w14:textId="77777777" w:rsidR="00304BBF" w:rsidRPr="009D1C79" w:rsidRDefault="00304BBF" w:rsidP="00A6570A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1. azt a csomagolási egység és minden gyűjtőcsomag két legnagyobb felületén kell feltüntetni.</w:t>
            </w:r>
          </w:p>
          <w:p w14:paraId="7EB8202F" w14:textId="77777777" w:rsidR="00304BBF" w:rsidRPr="009D1C79" w:rsidRDefault="00304BBF" w:rsidP="00A6570A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bookmarkStart w:id="1" w:name="_Hlk42586425"/>
            <w:r>
              <w:rPr>
                <w:sz w:val="22"/>
                <w:rFonts w:ascii="Garamond" w:hAnsi="Garamond"/>
              </w:rPr>
              <w:t xml:space="preserve">A négy hasonló méretű felülettel rendelkező csomagolási egységeken a figyelmeztetést a két ellentétes felületen kell feltüntetni, amelyek közül az egyik a márkát megjelenítő fő felület.</w:t>
            </w:r>
          </w:p>
          <w:p w14:paraId="78B79A44" w14:textId="77777777" w:rsidR="00304BBF" w:rsidRPr="009D1C79" w:rsidRDefault="00304BBF" w:rsidP="00A6570A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A henger alakú csomagolási egységeken az egészségvédő figyelmeztetést csak egyszer kell feltüntetni, és az lefedi a teljes kerületet.</w:t>
            </w:r>
          </w:p>
          <w:p w14:paraId="36A611D3" w14:textId="77777777" w:rsidR="00304BBF" w:rsidRPr="009D1C79" w:rsidRDefault="00304BBF" w:rsidP="00A6570A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2. a csomagolási egység és minden gyűjtőcsomag megfelelő felületének 35%-át kell kitöltenie;</w:t>
            </w:r>
            <w:r>
              <w:rPr>
                <w:sz w:val="22"/>
                <w:rFonts w:ascii="Garamond" w:hAnsi="Garamond"/>
              </w:rPr>
              <w:t xml:space="preserve"> </w:t>
            </w:r>
          </w:p>
          <w:p w14:paraId="44C1F142" w14:textId="45956B74" w:rsidR="00304BBF" w:rsidRDefault="00304BBF" w:rsidP="000A1F09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3. a csomagolási egység és minden gyűjtőcsomag megfelelő felületének alsó részén, és a parallelepipedon alakú csomagolási egységeken és minden gyűjtőcsomagon a csomagolási egység vagy a gyűjtőcsomag oldalsó szélével párhuzamosan kell elhelyezni.</w:t>
            </w:r>
            <w:bookmarkEnd w:id="1"/>
          </w:p>
        </w:tc>
      </w:tr>
      <w:tr w:rsidR="00304BBF" w:rsidRPr="000A1F09" w14:paraId="4CF57B59" w14:textId="77777777" w:rsidTr="00304BBF">
        <w:trPr>
          <w:trHeight w:val="322"/>
          <w:jc w:val="center"/>
        </w:trPr>
        <w:tc>
          <w:tcPr>
            <w:tcW w:w="9621" w:type="dxa"/>
          </w:tcPr>
          <w:p w14:paraId="5BEB7B26" w14:textId="77777777" w:rsidR="00304BBF" w:rsidRPr="00E34210" w:rsidRDefault="00304BBF" w:rsidP="00A6570A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8. §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Az egészségvédő figyelmeztetés szövegének a következő követelményeknek kell megfelelnie:</w:t>
            </w:r>
          </w:p>
          <w:p w14:paraId="73E05158" w14:textId="77777777" w:rsidR="00304BBF" w:rsidRPr="00E34210" w:rsidRDefault="00304BBF" w:rsidP="00A6570A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1. párhuzamosnak kell lennie az e figyelmeztetés számára fenntartott felületen található fő szöveggel;</w:t>
            </w:r>
            <w:r>
              <w:rPr>
                <w:sz w:val="22"/>
                <w:rFonts w:ascii="Garamond" w:hAnsi="Garamond"/>
              </w:rPr>
              <w:t xml:space="preserve"> </w:t>
            </w:r>
          </w:p>
          <w:p w14:paraId="7F9D966D" w14:textId="77777777" w:rsidR="00304BBF" w:rsidRDefault="00304BBF" w:rsidP="00A6570A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2. fehér háttérre, Helvetica betűtípussal, fekete színben, félkövéren szedve kell nyomtatni olyan betűmérettel, hogy a szöveg a számára fenntartott felületet a lehető legnagyobb arányban kitöltse anélkül, hogy az befolyásolná annak olvashatóságát;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és</w:t>
            </w:r>
            <w:r>
              <w:rPr>
                <w:sz w:val="22"/>
                <w:rFonts w:ascii="Garamond" w:hAnsi="Garamond"/>
              </w:rPr>
              <w:t xml:space="preserve">  </w:t>
            </w:r>
          </w:p>
          <w:p w14:paraId="5775601F" w14:textId="45576A4A" w:rsidR="00304BBF" w:rsidRPr="00A6570A" w:rsidRDefault="00304BBF" w:rsidP="00A6570A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3. a számára fenntartott felület közepén kell elhelyezni.</w:t>
            </w:r>
          </w:p>
        </w:tc>
      </w:tr>
      <w:tr w:rsidR="00304BBF" w:rsidRPr="000A1F09" w14:paraId="0AC7CD7A" w14:textId="77777777" w:rsidTr="00304BBF">
        <w:trPr>
          <w:trHeight w:val="322"/>
          <w:jc w:val="center"/>
        </w:trPr>
        <w:tc>
          <w:tcPr>
            <w:tcW w:w="9621" w:type="dxa"/>
          </w:tcPr>
          <w:p w14:paraId="3B76D098" w14:textId="77777777" w:rsidR="00304BBF" w:rsidRPr="00186EC4" w:rsidRDefault="00304BBF" w:rsidP="00A6570A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9. §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Az elektronikus cigaretták és az utántöltő flakonok csomagolási egységeihez legalább holland, francia és német nyelven mellékelni kell egy tájékoztatót, amely tartalmazza:</w:t>
            </w:r>
          </w:p>
          <w:p w14:paraId="582D1C98" w14:textId="77777777" w:rsidR="00304BBF" w:rsidRPr="00186EC4" w:rsidRDefault="00304BBF" w:rsidP="00A6570A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1. a termék használati és tárolási útmutatóját, ezenkívül felhívja a figyelmet arra, hogy a termék használata fiatalok és nemdohányzók számára nem ajánlott;</w:t>
            </w:r>
          </w:p>
          <w:p w14:paraId="55AEC56A" w14:textId="77777777" w:rsidR="00304BBF" w:rsidRPr="00186EC4" w:rsidRDefault="00304BBF" w:rsidP="00A6570A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2. az ellenjavallatokra vonatkozó tájékoztatást;</w:t>
            </w:r>
          </w:p>
          <w:p w14:paraId="2CD85750" w14:textId="77777777" w:rsidR="00304BBF" w:rsidRPr="00186EC4" w:rsidRDefault="00304BBF" w:rsidP="00A6570A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3. konkrét kockázati csoportoknak szóló figyelmeztetéseket;</w:t>
            </w:r>
          </w:p>
          <w:p w14:paraId="029A6FCF" w14:textId="77777777" w:rsidR="00304BBF" w:rsidRPr="00186EC4" w:rsidRDefault="00304BBF" w:rsidP="00A6570A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4. a lehetséges mellékhatásokat;</w:t>
            </w:r>
          </w:p>
          <w:p w14:paraId="79C00035" w14:textId="77777777" w:rsidR="00304BBF" w:rsidRPr="00186EC4" w:rsidRDefault="00304BBF" w:rsidP="00A6570A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5. a függőséget okozó tulajdonságokra és a toxicitásra vonatkozó tájékoztatást;</w:t>
            </w:r>
          </w:p>
          <w:p w14:paraId="55D4F14F" w14:textId="77777777" w:rsidR="00304BBF" w:rsidRPr="00186EC4" w:rsidRDefault="00304BBF" w:rsidP="00A6570A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6. a gyártó, az importőr vagy a Belgiumba való behozatalt végző importőr, valamint egy Európai Unión belüli természetes vagy jogi személy elérhetőségét;</w:t>
            </w:r>
          </w:p>
          <w:p w14:paraId="653A3E6F" w14:textId="77777777" w:rsidR="00304BBF" w:rsidRDefault="00304BBF" w:rsidP="00A6570A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7. a Centre Antipoisons számát.</w:t>
            </w:r>
          </w:p>
          <w:p w14:paraId="4970E32B" w14:textId="77777777" w:rsidR="00304BBF" w:rsidRDefault="00304BBF" w:rsidP="00A6570A">
            <w:pPr>
              <w:tabs>
                <w:tab w:val="left" w:pos="2410"/>
              </w:tabs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304BBF" w:rsidRPr="00653535" w14:paraId="56C31FE5" w14:textId="77777777" w:rsidTr="00304BBF">
        <w:trPr>
          <w:trHeight w:val="322"/>
          <w:jc w:val="center"/>
        </w:trPr>
        <w:tc>
          <w:tcPr>
            <w:tcW w:w="9621" w:type="dxa"/>
          </w:tcPr>
          <w:p w14:paraId="199F3ADE" w14:textId="77777777" w:rsidR="00304BBF" w:rsidRPr="002B0B57" w:rsidRDefault="00304BBF" w:rsidP="002B0B57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10. §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Az elektronikus cigaretták és az utántöltő flakonok csomagolási egységeihez és minden gyűjtőcsomaghoz legalább holland, francia és német nyelven mellékelni kell egy jegyzéket, amely tartalmazza:</w:t>
            </w:r>
          </w:p>
          <w:p w14:paraId="0CA216F1" w14:textId="418B4C2E" w:rsidR="00304BBF" w:rsidRPr="002B0B57" w:rsidRDefault="00304BBF" w:rsidP="002B0B57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1. a termékben található összes összetevőt – beleértve az ízesítőanyagokat és az allergéneket is – tömeg szerinti csökkenő sorrendben;</w:t>
            </w:r>
          </w:p>
          <w:p w14:paraId="4156C92F" w14:textId="2DEEE0CA" w:rsidR="00304BBF" w:rsidRPr="002B0B57" w:rsidRDefault="00304BBF" w:rsidP="002B0B57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2. a termék nikotintartalmának és a dózisonként kibocsátott mennyiség feltüntetését;</w:t>
            </w:r>
          </w:p>
          <w:p w14:paraId="3970DB4E" w14:textId="096FBFAE" w:rsidR="00304BBF" w:rsidRPr="002B0B57" w:rsidRDefault="00304BBF" w:rsidP="002B0B57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3. a gyártási tétel számát, amelyet a „gyártási tétel” szavak előznek meg;</w:t>
            </w:r>
          </w:p>
          <w:p w14:paraId="399A00E6" w14:textId="1F192F15" w:rsidR="00304BBF" w:rsidRPr="002B0B57" w:rsidRDefault="00304BBF" w:rsidP="002B0B57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4. szöveg vagy logó formájában ajánlást, miszerint a termék gyermekektől elzárva tartandó;</w:t>
            </w:r>
          </w:p>
          <w:p w14:paraId="193D1108" w14:textId="7E40B5B5" w:rsidR="00304BBF" w:rsidRPr="005E193C" w:rsidRDefault="00304BBF" w:rsidP="00A6570A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5. a miniszter által a 3. cikk 13. §-a alapján meghatározott értesítési rendszer által kiadott termékazonosítót.</w:t>
            </w:r>
          </w:p>
        </w:tc>
      </w:tr>
      <w:tr w:rsidR="00304BBF" w:rsidRPr="00A6570A" w14:paraId="15A7C400" w14:textId="77777777" w:rsidTr="00304BBF">
        <w:trPr>
          <w:trHeight w:val="322"/>
          <w:jc w:val="center"/>
        </w:trPr>
        <w:tc>
          <w:tcPr>
            <w:tcW w:w="9621" w:type="dxa"/>
          </w:tcPr>
          <w:p w14:paraId="79002566" w14:textId="282ABDF1" w:rsidR="00304BBF" w:rsidRDefault="00304BBF" w:rsidP="00A6570A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11. §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Az utántöltő flakonoknak lejárati idővel rendelkeznek.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Azok az utántöltő flakonok, amelyeknek lejárati ideje lejárt, nem hozhatók forgalomba.</w:t>
            </w:r>
          </w:p>
        </w:tc>
      </w:tr>
      <w:tr w:rsidR="00304BBF" w:rsidRPr="00A6570A" w14:paraId="3958E57E" w14:textId="77777777" w:rsidTr="00304BBF">
        <w:trPr>
          <w:trHeight w:val="322"/>
          <w:jc w:val="center"/>
        </w:trPr>
        <w:tc>
          <w:tcPr>
            <w:tcW w:w="9621" w:type="dxa"/>
          </w:tcPr>
          <w:p w14:paraId="3C89408A" w14:textId="77777777" w:rsidR="00304BBF" w:rsidRPr="00E34210" w:rsidRDefault="00304BBF" w:rsidP="00A6570A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12. §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A (10) bekezdés sérelme nélkül az elektronikus cigaretták és az utántöltő flakonok csomagolási egységei és gyűjtőcsomagjai nem tartalmazhatják a következőket:</w:t>
            </w:r>
          </w:p>
          <w:p w14:paraId="223E12F8" w14:textId="4744A0DB" w:rsidR="00304BBF" w:rsidRDefault="00304BBF" w:rsidP="00A6570A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1. olyan sugallatot, miszerint egy adott elektronikus cigaretta vagy utántöltő flakon kevésbé káros, mint más termékek, vagy a füst egyes káros összetevői hatásának csökkentését célozza, vagy annak vitalizáló, energizáló, gyógyító, fiatalító, természetes, organikus jellemzői vannak, vagy más egészségügyi vagy életmódbeli előnyökkel jár;</w:t>
            </w:r>
          </w:p>
          <w:p w14:paraId="426A68FE" w14:textId="77777777" w:rsidR="00304BBF" w:rsidRDefault="00304BBF" w:rsidP="00A6570A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2. élelmiszerhez vagy kozmetikai termékhez való hasonlatosságot;</w:t>
            </w:r>
          </w:p>
          <w:p w14:paraId="074ABB42" w14:textId="77777777" w:rsidR="00304BBF" w:rsidRPr="00E34210" w:rsidRDefault="00304BBF" w:rsidP="00A6570A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3. olyan sugallatot, miszerint egy adott elektronikus cigaretta vagy utántöltő flakon biológiai úton könnyebben lebomlik, vagy más környezeti előnyökkel bír;</w:t>
            </w:r>
          </w:p>
          <w:p w14:paraId="58FE846E" w14:textId="77777777" w:rsidR="00304BBF" w:rsidRDefault="00304BBF" w:rsidP="00A6570A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4. ízre, illatra, ízesítőanyagra vagy más adalékanyagra, illetve ezek hiányára való utalást.</w:t>
            </w:r>
          </w:p>
          <w:p w14:paraId="65FD1699" w14:textId="77777777" w:rsidR="00304BBF" w:rsidRDefault="00304BBF" w:rsidP="00A6570A">
            <w:pPr>
              <w:tabs>
                <w:tab w:val="left" w:pos="2410"/>
              </w:tabs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304BBF" w:rsidRPr="00A6570A" w14:paraId="354CE05B" w14:textId="77777777" w:rsidTr="00304BBF">
        <w:trPr>
          <w:trHeight w:val="322"/>
          <w:jc w:val="center"/>
        </w:trPr>
        <w:tc>
          <w:tcPr>
            <w:tcW w:w="9621" w:type="dxa"/>
          </w:tcPr>
          <w:p w14:paraId="2DF1EE3A" w14:textId="2EDBD36B" w:rsidR="00304BBF" w:rsidRPr="00A6570A" w:rsidRDefault="00304BBF" w:rsidP="00A6570A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13. §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A csomagolási egységek és a gyűjtőcsomagok nem sugallhatnak gazdasági előnyt nyomtatott kuponok, kedvezményes ajánlatok, ingyenes terjesztés, „egyet fizet, kettőt kap” vagy más hasonló jellegű ajánlat alkalmazásával.</w:t>
            </w:r>
          </w:p>
        </w:tc>
      </w:tr>
      <w:tr w:rsidR="00304BBF" w:rsidRPr="00A6570A" w14:paraId="1901A188" w14:textId="77777777" w:rsidTr="00304BBF">
        <w:trPr>
          <w:trHeight w:val="322"/>
          <w:jc w:val="center"/>
        </w:trPr>
        <w:tc>
          <w:tcPr>
            <w:tcW w:w="9621" w:type="dxa"/>
          </w:tcPr>
          <w:p w14:paraId="37D2472F" w14:textId="424A6BE4" w:rsidR="00304BBF" w:rsidRPr="00A6570A" w:rsidRDefault="00304BBF" w:rsidP="00E34210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14. §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A (12) és (13) bekezdés alapján tiltott elemek és megoldások közé többek között a következők tartozhatnak: szövegek, szimbólumok, nevek, védjegyek, képi vagy más megjelölések.</w:t>
            </w:r>
          </w:p>
        </w:tc>
      </w:tr>
      <w:tr w:rsidR="00304BBF" w:rsidRPr="00653535" w14:paraId="221D6BC3" w14:textId="77777777" w:rsidTr="00304BBF">
        <w:trPr>
          <w:trHeight w:val="322"/>
          <w:jc w:val="center"/>
        </w:trPr>
        <w:tc>
          <w:tcPr>
            <w:tcW w:w="9621" w:type="dxa"/>
          </w:tcPr>
          <w:p w14:paraId="21465451" w14:textId="3C19D043" w:rsidR="00304BBF" w:rsidRPr="00A6570A" w:rsidRDefault="00304BBF" w:rsidP="00E34210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15. §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A csomagolási egységen és a gyűjtőcsomagoláson található márkának és almárkának meg kell egyeznie </w:t>
            </w:r>
            <w:r>
              <w:rPr>
                <w:sz w:val="22"/>
                <w:sz w:val="22"/>
                <w:rFonts w:ascii="Garamond" w:hAnsi="Garamond"/>
              </w:rPr>
              <w:t xml:space="preserve">a miniszter által a 3. cikk 13. §-a szerint meghatározott</w:t>
            </w:r>
            <w:r>
              <w:rPr>
                <w:sz w:val="22"/>
                <w:rFonts w:ascii="Garamond" w:hAnsi="Garamond"/>
              </w:rPr>
              <w:t xml:space="preserve"> értesítési rendszerbe bevitt</w:t>
            </w:r>
            <w:r>
              <w:rPr>
                <w:sz w:val="22"/>
                <w:rFonts w:ascii="Garamond" w:hAnsi="Garamond"/>
              </w:rPr>
              <w:t xml:space="preserve"> márkával és almárkával.</w:t>
            </w:r>
            <w:r>
              <w:rPr>
                <w:sz w:val="22"/>
                <w:rFonts w:ascii="Garamond" w:hAnsi="Garamond"/>
              </w:rPr>
              <w:t xml:space="preserve">  </w:t>
            </w:r>
          </w:p>
        </w:tc>
      </w:tr>
      <w:tr w:rsidR="00304BBF" w:rsidRPr="00A6570A" w14:paraId="7AECADC9" w14:textId="77777777" w:rsidTr="00304BBF">
        <w:trPr>
          <w:trHeight w:val="322"/>
          <w:jc w:val="center"/>
        </w:trPr>
        <w:tc>
          <w:tcPr>
            <w:tcW w:w="9621" w:type="dxa"/>
          </w:tcPr>
          <w:p w14:paraId="0470EACF" w14:textId="37B1D49A" w:rsidR="00304BBF" w:rsidRPr="00A6570A" w:rsidRDefault="00304BBF" w:rsidP="00E34210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16. §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A miniszter további feltételeket állapíthat meg az e cikkben említett információk tartalmára és megjelenítésére vonatkozóan.</w:t>
            </w:r>
          </w:p>
        </w:tc>
      </w:tr>
      <w:tr w:rsidR="00304BBF" w:rsidRPr="00A6570A" w14:paraId="12900E55" w14:textId="77777777" w:rsidTr="00304BBF">
        <w:trPr>
          <w:trHeight w:val="322"/>
          <w:jc w:val="center"/>
        </w:trPr>
        <w:tc>
          <w:tcPr>
            <w:tcW w:w="9621" w:type="dxa"/>
          </w:tcPr>
          <w:p w14:paraId="27AF7E61" w14:textId="77777777" w:rsidR="00304BBF" w:rsidRPr="00A6570A" w:rsidRDefault="00304BBF" w:rsidP="00BA0E48">
            <w:pPr>
              <w:tabs>
                <w:tab w:val="left" w:pos="2410"/>
              </w:tabs>
              <w:jc w:val="both"/>
              <w:rPr>
                <w:rFonts w:ascii="Garamond" w:hAnsi="Garamond"/>
                <w:b/>
                <w:sz w:val="22"/>
                <w:szCs w:val="22"/>
                <w:lang w:val="fr-BE"/>
              </w:rPr>
            </w:pPr>
          </w:p>
        </w:tc>
      </w:tr>
      <w:tr w:rsidR="00304BBF" w:rsidRPr="00653535" w14:paraId="18BC73E6" w14:textId="77777777" w:rsidTr="00304BBF">
        <w:trPr>
          <w:trHeight w:val="322"/>
          <w:jc w:val="center"/>
        </w:trPr>
        <w:tc>
          <w:tcPr>
            <w:tcW w:w="9621" w:type="dxa"/>
          </w:tcPr>
          <w:p w14:paraId="63D764C7" w14:textId="77777777" w:rsidR="00304BBF" w:rsidRPr="00ED01C6" w:rsidRDefault="00304BBF" w:rsidP="00ED01C6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b/>
                <w:rFonts w:ascii="Garamond" w:hAnsi="Garamond"/>
              </w:rPr>
              <w:t xml:space="preserve">5. cikk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Ugyanezen rendelet 6. cikkének helyébe a következő szöveg lép:</w:t>
            </w:r>
          </w:p>
          <w:p w14:paraId="594221A0" w14:textId="77777777" w:rsidR="00304BBF" w:rsidRPr="00ED01C6" w:rsidRDefault="00304BBF" w:rsidP="00ED01C6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„6. cikk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Elektronikus cigaretták távértékesítése</w:t>
            </w:r>
          </w:p>
          <w:p w14:paraId="0BB4E91D" w14:textId="3379C6E3" w:rsidR="00304BBF" w:rsidRDefault="00304BBF" w:rsidP="00ED01C6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1. §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Tilos az elektronikus cigaretták és utántöltő flakonok fogyasztóknak történő távértékesítése és azok fogyasztók által történő távvásárlása.</w:t>
            </w:r>
            <w:r>
              <w:rPr>
                <w:sz w:val="22"/>
                <w:rFonts w:ascii="Garamond" w:hAnsi="Garamond"/>
              </w:rPr>
              <w:t xml:space="preserve"> </w:t>
            </w:r>
          </w:p>
          <w:p w14:paraId="0652275B" w14:textId="5FF1093A" w:rsidR="00304BBF" w:rsidRDefault="00304BBF" w:rsidP="00ED01C6">
            <w:pPr>
              <w:tabs>
                <w:tab w:val="left" w:pos="2410"/>
              </w:tabs>
              <w:jc w:val="both"/>
              <w:rPr>
                <w:b/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2. §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Az (1) bekezdéstől eltérve a határokon átnyúló távértékesítés megengedett, ha a rendeltetési hely szerinti tagállam jogszabályai ezt lehetővé teszik.”</w:t>
            </w:r>
          </w:p>
        </w:tc>
      </w:tr>
      <w:tr w:rsidR="00304BBF" w:rsidRPr="00653535" w14:paraId="419F1163" w14:textId="77777777" w:rsidTr="00304BBF">
        <w:trPr>
          <w:trHeight w:val="322"/>
          <w:jc w:val="center"/>
        </w:trPr>
        <w:tc>
          <w:tcPr>
            <w:tcW w:w="9621" w:type="dxa"/>
          </w:tcPr>
          <w:p w14:paraId="6EB8C65F" w14:textId="77777777" w:rsidR="00304BBF" w:rsidRDefault="00304BBF" w:rsidP="00BA0E48">
            <w:pPr>
              <w:tabs>
                <w:tab w:val="left" w:pos="2410"/>
              </w:tabs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04BBF" w:rsidRPr="00653535" w14:paraId="22364EC6" w14:textId="77777777" w:rsidTr="00304BBF">
        <w:trPr>
          <w:trHeight w:val="322"/>
          <w:jc w:val="center"/>
        </w:trPr>
        <w:tc>
          <w:tcPr>
            <w:tcW w:w="9621" w:type="dxa"/>
          </w:tcPr>
          <w:p w14:paraId="7CCF2737" w14:textId="1553B7A1" w:rsidR="00304BBF" w:rsidRDefault="00304BBF" w:rsidP="00ED01C6">
            <w:pPr>
              <w:tabs>
                <w:tab w:val="left" w:pos="2410"/>
              </w:tabs>
              <w:jc w:val="both"/>
              <w:rPr>
                <w:bCs/>
                <w:sz w:val="22"/>
                <w:szCs w:val="22"/>
                <w:rFonts w:ascii="Garamond" w:hAnsi="Garamond"/>
              </w:rPr>
            </w:pPr>
            <w:r>
              <w:rPr>
                <w:sz w:val="22"/>
                <w:b/>
                <w:rFonts w:ascii="Garamond" w:hAnsi="Garamond"/>
              </w:rPr>
              <w:t xml:space="preserve">6. cikk</w:t>
            </w:r>
            <w:r>
              <w:rPr>
                <w:sz w:val="22"/>
                <w:b/>
                <w:rFonts w:ascii="Garamond" w:hAnsi="Garamond"/>
              </w:rPr>
              <w:t xml:space="preserve">  </w:t>
            </w:r>
            <w:r>
              <w:rPr>
                <w:sz w:val="22"/>
                <w:rFonts w:ascii="Garamond" w:hAnsi="Garamond"/>
              </w:rPr>
              <w:t xml:space="preserve">Ugyanezen rendelet a következő 6.1. cikkel egészül ki:</w:t>
            </w:r>
            <w:r>
              <w:rPr>
                <w:sz w:val="22"/>
                <w:rFonts w:ascii="Garamond" w:hAnsi="Garamond"/>
              </w:rPr>
              <w:t xml:space="preserve"> </w:t>
            </w:r>
          </w:p>
          <w:p w14:paraId="0357D0A6" w14:textId="71CDB39D" w:rsidR="00304BBF" w:rsidRPr="00613047" w:rsidRDefault="00304BBF" w:rsidP="00613047">
            <w:pPr>
              <w:tabs>
                <w:tab w:val="left" w:pos="2410"/>
              </w:tabs>
              <w:jc w:val="both"/>
              <w:rPr>
                <w:bCs/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„6.1. cikk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Nikotinmentes utántöltő flakonok</w:t>
            </w:r>
          </w:p>
          <w:p w14:paraId="650F9790" w14:textId="7B706FF7" w:rsidR="00304BBF" w:rsidRPr="00A6570A" w:rsidRDefault="00304BBF" w:rsidP="00BA0E48">
            <w:pPr>
              <w:tabs>
                <w:tab w:val="left" w:pos="2410"/>
              </w:tabs>
              <w:jc w:val="both"/>
              <w:rPr>
                <w:bCs/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1. §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A nikotinmentes utántöltő flakonokra a 3. cikk értesítésre vonatkozó rendelkezéseit kell alkalmazni.</w:t>
            </w:r>
          </w:p>
        </w:tc>
      </w:tr>
      <w:tr w:rsidR="00304BBF" w:rsidRPr="00A6570A" w14:paraId="5DAE9BB5" w14:textId="77777777" w:rsidTr="00304BBF">
        <w:trPr>
          <w:trHeight w:val="322"/>
          <w:jc w:val="center"/>
        </w:trPr>
        <w:tc>
          <w:tcPr>
            <w:tcW w:w="9621" w:type="dxa"/>
          </w:tcPr>
          <w:p w14:paraId="54D72B8D" w14:textId="239E07E3" w:rsidR="00304BBF" w:rsidRPr="00A6570A" w:rsidRDefault="00304BBF" w:rsidP="00A6570A">
            <w:pPr>
              <w:tabs>
                <w:tab w:val="left" w:pos="2410"/>
              </w:tabs>
              <w:jc w:val="both"/>
              <w:rPr>
                <w:bCs/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2. §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A nikotinmentes utántöltő flakonokra a 4. cikknek az összetételre és a műszaki előírásokra vonatkozó rendelkezéseit kell alkalmazni az (1), (4) és (8) bekezdés kivételével.</w:t>
            </w:r>
          </w:p>
        </w:tc>
      </w:tr>
      <w:tr w:rsidR="00304BBF" w:rsidRPr="00304BBF" w14:paraId="5F883EA7" w14:textId="77777777" w:rsidTr="00304BBF">
        <w:trPr>
          <w:trHeight w:val="322"/>
          <w:jc w:val="center"/>
        </w:trPr>
        <w:tc>
          <w:tcPr>
            <w:tcW w:w="9621" w:type="dxa"/>
          </w:tcPr>
          <w:p w14:paraId="54B35888" w14:textId="400600D9" w:rsidR="00304BBF" w:rsidRDefault="00304BBF" w:rsidP="00A6570A">
            <w:pPr>
              <w:tabs>
                <w:tab w:val="left" w:pos="2410"/>
              </w:tabs>
              <w:jc w:val="both"/>
              <w:rPr>
                <w:bCs/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3. §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A nikotinmentes utántöltő flakonokra az 5. cikk rendelkezéseit kell alkalmazni a (6) bekezdés kivételével.</w:t>
            </w:r>
            <w:r>
              <w:rPr>
                <w:sz w:val="22"/>
                <w:rFonts w:ascii="Garamond" w:hAnsi="Garamond"/>
              </w:rPr>
              <w:t xml:space="preserve">  </w:t>
            </w:r>
          </w:p>
          <w:p w14:paraId="7F584AB2" w14:textId="77777777" w:rsidR="00304BBF" w:rsidRPr="00613047" w:rsidRDefault="00304BBF" w:rsidP="00A6570A">
            <w:pPr>
              <w:tabs>
                <w:tab w:val="left" w:pos="2410"/>
              </w:tabs>
              <w:jc w:val="both"/>
              <w:rPr>
                <w:bCs/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 </w:t>
            </w:r>
            <w:r>
              <w:rPr>
                <w:sz w:val="22"/>
                <w:rFonts w:ascii="Garamond" w:hAnsi="Garamond"/>
              </w:rPr>
              <w:t xml:space="preserve">Az e terméktípusra vonatkozó egészségvédő figyelmeztetés a következő:</w:t>
            </w:r>
          </w:p>
          <w:p w14:paraId="79368114" w14:textId="77777777" w:rsidR="00304BBF" w:rsidRPr="00613047" w:rsidRDefault="00304BBF" w:rsidP="00A6570A">
            <w:pPr>
              <w:tabs>
                <w:tab w:val="left" w:pos="2410"/>
              </w:tabs>
              <w:jc w:val="both"/>
              <w:rPr>
                <w:bCs/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„Ce produit nuit à votre santé.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Son utilisation par les non-fumeurs n’est pas recommandée.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[Ez a termék káros az egészségre.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Fogyasztása nemdohányzók számára nem ajánlott.]</w:t>
            </w:r>
          </w:p>
          <w:p w14:paraId="3B02C431" w14:textId="77777777" w:rsidR="00304BBF" w:rsidRPr="00613047" w:rsidRDefault="00304BBF" w:rsidP="00A6570A">
            <w:pPr>
              <w:tabs>
                <w:tab w:val="left" w:pos="2410"/>
              </w:tabs>
              <w:jc w:val="both"/>
              <w:rPr>
                <w:bCs/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Dit product schaadt uw gezondheid.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Het gebruik ervan wordt afgeraden voor niet-rokers.</w:t>
            </w:r>
          </w:p>
          <w:p w14:paraId="1907E927" w14:textId="1F20110F" w:rsidR="00304BBF" w:rsidRPr="00A6570A" w:rsidRDefault="00304BBF" w:rsidP="00BA0E48">
            <w:pPr>
              <w:tabs>
                <w:tab w:val="left" w:pos="2410"/>
              </w:tabs>
              <w:jc w:val="both"/>
              <w:rPr>
                <w:bCs/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Dieses produkt schädigt Ihre Gesundheit.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Es wird nicht für den Gebrauch durch Nichtraucher empfohlen”</w:t>
            </w:r>
            <w:r>
              <w:rPr>
                <w:sz w:val="22"/>
                <w:rFonts w:ascii="Garamond" w:hAnsi="Garamond"/>
              </w:rPr>
              <w:t xml:space="preserve">  </w:t>
            </w:r>
          </w:p>
        </w:tc>
      </w:tr>
      <w:tr w:rsidR="00304BBF" w:rsidRPr="00653535" w14:paraId="0F4403A0" w14:textId="77777777" w:rsidTr="00304BBF">
        <w:trPr>
          <w:trHeight w:val="322"/>
          <w:jc w:val="center"/>
        </w:trPr>
        <w:tc>
          <w:tcPr>
            <w:tcW w:w="9621" w:type="dxa"/>
          </w:tcPr>
          <w:p w14:paraId="5604BFEE" w14:textId="6A0695BF" w:rsidR="00304BBF" w:rsidRPr="00A6570A" w:rsidRDefault="00304BBF" w:rsidP="00BA0E48">
            <w:pPr>
              <w:tabs>
                <w:tab w:val="left" w:pos="2410"/>
              </w:tabs>
              <w:jc w:val="both"/>
              <w:rPr>
                <w:bCs/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4. §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A nikotinmentes utántöltő flakonokra a távértékesítésről szóló 6. cikket kell alkalmazni.”</w:t>
            </w:r>
          </w:p>
        </w:tc>
      </w:tr>
      <w:tr w:rsidR="00304BBF" w:rsidRPr="00653535" w14:paraId="3793D14A" w14:textId="77777777" w:rsidTr="00304BBF">
        <w:trPr>
          <w:trHeight w:val="322"/>
          <w:jc w:val="center"/>
        </w:trPr>
        <w:tc>
          <w:tcPr>
            <w:tcW w:w="9621" w:type="dxa"/>
          </w:tcPr>
          <w:p w14:paraId="00E3A093" w14:textId="77777777" w:rsidR="00304BBF" w:rsidRDefault="00304BBF" w:rsidP="00BA0E48">
            <w:pPr>
              <w:tabs>
                <w:tab w:val="left" w:pos="2410"/>
              </w:tabs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04BBF" w:rsidRPr="00653535" w14:paraId="52D1AE84" w14:textId="77777777" w:rsidTr="00304BBF">
        <w:trPr>
          <w:trHeight w:val="322"/>
          <w:jc w:val="center"/>
        </w:trPr>
        <w:tc>
          <w:tcPr>
            <w:tcW w:w="9621" w:type="dxa"/>
          </w:tcPr>
          <w:p w14:paraId="0C8B73FE" w14:textId="6120E23A" w:rsidR="00304BBF" w:rsidRDefault="00304BBF" w:rsidP="00BA0E48">
            <w:pPr>
              <w:tabs>
                <w:tab w:val="left" w:pos="2410"/>
              </w:tabs>
              <w:jc w:val="both"/>
              <w:rPr>
                <w:b/>
                <w:sz w:val="22"/>
                <w:szCs w:val="22"/>
                <w:rFonts w:ascii="Garamond" w:hAnsi="Garamond"/>
              </w:rPr>
            </w:pPr>
            <w:r>
              <w:rPr>
                <w:sz w:val="22"/>
                <w:b/>
                <w:rFonts w:ascii="Garamond" w:hAnsi="Garamond"/>
              </w:rPr>
              <w:t xml:space="preserve">7. cikk</w:t>
            </w:r>
            <w:r>
              <w:rPr>
                <w:sz w:val="22"/>
                <w:b/>
                <w:rFonts w:ascii="Garamond" w:hAnsi="Garamond"/>
              </w:rPr>
              <w:t xml:space="preserve">  </w:t>
            </w:r>
            <w:r>
              <w:rPr>
                <w:sz w:val="22"/>
                <w:rFonts w:ascii="Garamond" w:hAnsi="Garamond"/>
              </w:rPr>
              <w:t xml:space="preserve">Ugyanezen rendelet 7. cikkének helyébe a következő szöveg lép:</w:t>
            </w:r>
          </w:p>
          <w:p w14:paraId="5CEDA067" w14:textId="77777777" w:rsidR="00304BBF" w:rsidRDefault="00304BBF" w:rsidP="00317D64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„7. cikk Szankciók</w:t>
            </w:r>
          </w:p>
          <w:p w14:paraId="232F740C" w14:textId="395A7C1B" w:rsidR="00304BBF" w:rsidRDefault="00304BBF" w:rsidP="00317D64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1. §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Az e rendelet rendelkezéseinek meg nem felelő elektronikus cigarettákat, utántöltő flakonokat és nikotinmentes utántöltő flakonokat a fogyasztók egészségének az élelmiszerek és más termékek tekintetében történő védelméről szóló, 1977. január 24.-i törvény 18. cikke értelmében károsnak kell tekinteni.</w:t>
            </w:r>
            <w:r>
              <w:rPr>
                <w:sz w:val="22"/>
                <w:rFonts w:ascii="Garamond" w:hAnsi="Garamond"/>
              </w:rPr>
              <w:t xml:space="preserve"> </w:t>
            </w:r>
          </w:p>
          <w:p w14:paraId="211ED097" w14:textId="7DE54179" w:rsidR="00304BBF" w:rsidRDefault="00304BBF" w:rsidP="00317D64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2. §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E rendelet rendelkezéseinek megsértését a fent említett 1977. január 24.-i törvény rendelkezéseinek megfelelően kell kivizsgálni, nyilvántartásba venni, eljárás alá vonni és büntetni.</w:t>
            </w:r>
          </w:p>
          <w:p w14:paraId="22452CBA" w14:textId="741E5634" w:rsidR="00304BBF" w:rsidRPr="00854985" w:rsidRDefault="00304BBF" w:rsidP="00317D64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3. §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A gyártó, az importőr, a Belgiumba való behozatalt végző importőr és a kiskereskedő felelősségre vonható e rendelet rendelkezéseinek be nem tartásáért.”</w:t>
            </w:r>
          </w:p>
        </w:tc>
      </w:tr>
      <w:tr w:rsidR="00304BBF" w:rsidRPr="00653535" w14:paraId="75594278" w14:textId="77777777" w:rsidTr="00304BBF">
        <w:trPr>
          <w:trHeight w:val="322"/>
          <w:jc w:val="center"/>
        </w:trPr>
        <w:tc>
          <w:tcPr>
            <w:tcW w:w="9621" w:type="dxa"/>
          </w:tcPr>
          <w:p w14:paraId="0C1DFC00" w14:textId="77777777" w:rsidR="00304BBF" w:rsidRDefault="00304BBF" w:rsidP="00BA0E48">
            <w:pPr>
              <w:tabs>
                <w:tab w:val="left" w:pos="2410"/>
              </w:tabs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04BBF" w:rsidRPr="00C23EBB" w14:paraId="6F5ECF80" w14:textId="77777777" w:rsidTr="00304BBF">
        <w:trPr>
          <w:trHeight w:val="322"/>
          <w:jc w:val="center"/>
        </w:trPr>
        <w:tc>
          <w:tcPr>
            <w:tcW w:w="9621" w:type="dxa"/>
          </w:tcPr>
          <w:p w14:paraId="680310E8" w14:textId="73A56BD4" w:rsidR="00304BBF" w:rsidRPr="006A0F47" w:rsidRDefault="00304BBF" w:rsidP="00BA0E48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b/>
                <w:highlight w:val="yellow"/>
                <w:rFonts w:ascii="Garamond" w:hAnsi="Garamond"/>
              </w:rPr>
              <w:t xml:space="preserve">8.</w:t>
            </w:r>
            <w:r>
              <w:rPr>
                <w:sz w:val="22"/>
                <w:b/>
                <w:rFonts w:ascii="Garamond" w:hAnsi="Garamond"/>
              </w:rPr>
              <w:t xml:space="preserve"> cikk</w:t>
            </w:r>
            <w:r>
              <w:rPr>
                <w:sz w:val="22"/>
                <w:b/>
                <w:highlight w:val="yellow"/>
                <w:rFonts w:ascii="Garamond" w:hAnsi="Garamond"/>
              </w:rPr>
              <w:t xml:space="preserve"> </w:t>
            </w:r>
            <w:r>
              <w:rPr>
                <w:sz w:val="22"/>
                <w:highlight w:val="yellow"/>
                <w:rFonts w:ascii="Garamond" w:hAnsi="Garamond"/>
              </w:rPr>
              <w:t xml:space="preserve">Ez a rendelet ..............-án/én lép hatályba.</w:t>
            </w:r>
          </w:p>
          <w:p w14:paraId="58AC91B6" w14:textId="77777777" w:rsidR="00304BBF" w:rsidRPr="0010072E" w:rsidRDefault="00304BBF" w:rsidP="00BA0E48">
            <w:pPr>
              <w:tabs>
                <w:tab w:val="left" w:pos="2410"/>
              </w:tabs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304BBF" w:rsidRPr="00C23EBB" w14:paraId="13EB7332" w14:textId="77777777" w:rsidTr="00304BBF">
        <w:trPr>
          <w:trHeight w:val="322"/>
          <w:jc w:val="center"/>
        </w:trPr>
        <w:tc>
          <w:tcPr>
            <w:tcW w:w="9621" w:type="dxa"/>
          </w:tcPr>
          <w:p w14:paraId="368E80AE" w14:textId="77777777" w:rsidR="00304BBF" w:rsidRPr="006A0F47" w:rsidRDefault="00304BBF" w:rsidP="00BA0E48">
            <w:pPr>
              <w:tabs>
                <w:tab w:val="left" w:pos="2410"/>
              </w:tabs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04BBF" w:rsidRPr="00C23EBB" w14:paraId="496C862B" w14:textId="77777777" w:rsidTr="00304BBF">
        <w:trPr>
          <w:trHeight w:val="322"/>
          <w:jc w:val="center"/>
        </w:trPr>
        <w:tc>
          <w:tcPr>
            <w:tcW w:w="9621" w:type="dxa"/>
          </w:tcPr>
          <w:p w14:paraId="56D1CB2E" w14:textId="646D08B2" w:rsidR="00304BBF" w:rsidRPr="006A0F47" w:rsidRDefault="00304BBF" w:rsidP="00BA0E48">
            <w:pPr>
              <w:tabs>
                <w:tab w:val="left" w:pos="2410"/>
              </w:tabs>
              <w:jc w:val="both"/>
              <w:rPr>
                <w:b/>
                <w:sz w:val="22"/>
                <w:szCs w:val="22"/>
                <w:rFonts w:ascii="Garamond" w:hAnsi="Garamond"/>
              </w:rPr>
            </w:pPr>
            <w:r>
              <w:rPr>
                <w:sz w:val="22"/>
                <w:b/>
                <w:rFonts w:ascii="Garamond" w:hAnsi="Garamond"/>
              </w:rPr>
              <w:t xml:space="preserve">9. cikk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E rendelet végrehajtásáért – amennyiben mindegyikük érintett – a gazdasági miniszter, a közegészségügyi miniszter és a kis- és középvállalkozásokért felelős miniszter felel.</w:t>
            </w:r>
          </w:p>
        </w:tc>
      </w:tr>
      <w:tr w:rsidR="00304BBF" w:rsidRPr="00C23EBB" w14:paraId="6B0D2064" w14:textId="77777777" w:rsidTr="00304BBF">
        <w:trPr>
          <w:trHeight w:val="322"/>
          <w:jc w:val="center"/>
        </w:trPr>
        <w:tc>
          <w:tcPr>
            <w:tcW w:w="9621" w:type="dxa"/>
          </w:tcPr>
          <w:p w14:paraId="00201D35" w14:textId="77777777" w:rsidR="00304BBF" w:rsidRDefault="00304BBF" w:rsidP="00BA0E48">
            <w:pPr>
              <w:tabs>
                <w:tab w:val="left" w:pos="2410"/>
              </w:tabs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04BBF" w:rsidRPr="00C23EBB" w14:paraId="260E6BD7" w14:textId="77777777" w:rsidTr="00304BBF">
        <w:trPr>
          <w:trHeight w:val="322"/>
          <w:jc w:val="center"/>
        </w:trPr>
        <w:tc>
          <w:tcPr>
            <w:tcW w:w="9621" w:type="dxa"/>
          </w:tcPr>
          <w:p w14:paraId="02EBAB11" w14:textId="77777777" w:rsidR="00304BBF" w:rsidRDefault="00304BBF" w:rsidP="00BA0E48">
            <w:pPr>
              <w:tabs>
                <w:tab w:val="left" w:pos="2410"/>
              </w:tabs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04BBF" w:rsidRPr="00C23EBB" w14:paraId="44C96CA1" w14:textId="77777777" w:rsidTr="00304BBF">
        <w:trPr>
          <w:trHeight w:val="322"/>
          <w:jc w:val="center"/>
        </w:trPr>
        <w:tc>
          <w:tcPr>
            <w:tcW w:w="9621" w:type="dxa"/>
          </w:tcPr>
          <w:p w14:paraId="621117C3" w14:textId="0DE358D1" w:rsidR="00304BBF" w:rsidRDefault="00304BBF" w:rsidP="00BA0E48">
            <w:pPr>
              <w:tabs>
                <w:tab w:val="left" w:pos="2410"/>
              </w:tabs>
              <w:jc w:val="both"/>
              <w:rPr>
                <w:b/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Brüsszel,</w:t>
            </w:r>
          </w:p>
        </w:tc>
      </w:tr>
      <w:tr w:rsidR="00304BBF" w:rsidRPr="00C23EBB" w14:paraId="65A70655" w14:textId="77777777" w:rsidTr="00304BBF">
        <w:trPr>
          <w:trHeight w:val="322"/>
          <w:jc w:val="center"/>
        </w:trPr>
        <w:tc>
          <w:tcPr>
            <w:tcW w:w="9621" w:type="dxa"/>
          </w:tcPr>
          <w:p w14:paraId="45804A16" w14:textId="77777777" w:rsidR="00304BBF" w:rsidRPr="00724376" w:rsidRDefault="00304BBF" w:rsidP="00BA0E48">
            <w:pPr>
              <w:tabs>
                <w:tab w:val="left" w:pos="2410"/>
              </w:tabs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304BBF" w:rsidRPr="00C23EBB" w14:paraId="549B744E" w14:textId="77777777" w:rsidTr="00304BBF">
        <w:trPr>
          <w:trHeight w:val="322"/>
          <w:jc w:val="center"/>
        </w:trPr>
        <w:tc>
          <w:tcPr>
            <w:tcW w:w="9621" w:type="dxa"/>
          </w:tcPr>
          <w:p w14:paraId="7F8CB8D3" w14:textId="38B2F7A4" w:rsidR="00304BBF" w:rsidRPr="00724376" w:rsidRDefault="00304BBF" w:rsidP="00304BBF">
            <w:pPr>
              <w:jc w:val="center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A Király nevében:</w:t>
            </w:r>
          </w:p>
        </w:tc>
      </w:tr>
      <w:tr w:rsidR="00304BBF" w:rsidRPr="00C23EBB" w14:paraId="47DE4B24" w14:textId="77777777" w:rsidTr="00304BBF">
        <w:trPr>
          <w:trHeight w:val="322"/>
          <w:jc w:val="center"/>
        </w:trPr>
        <w:tc>
          <w:tcPr>
            <w:tcW w:w="9621" w:type="dxa"/>
          </w:tcPr>
          <w:p w14:paraId="72FF5149" w14:textId="77777777" w:rsidR="00304BBF" w:rsidRPr="00724376" w:rsidRDefault="00304BBF" w:rsidP="00BA0E48">
            <w:pPr>
              <w:tabs>
                <w:tab w:val="left" w:pos="2410"/>
              </w:tabs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304BBF" w:rsidRPr="00C23EBB" w14:paraId="1F7F2FCF" w14:textId="77777777" w:rsidTr="00304BBF">
        <w:trPr>
          <w:trHeight w:val="322"/>
          <w:jc w:val="center"/>
        </w:trPr>
        <w:tc>
          <w:tcPr>
            <w:tcW w:w="9621" w:type="dxa"/>
          </w:tcPr>
          <w:p w14:paraId="06199BEB" w14:textId="5D1E2943" w:rsidR="00304BBF" w:rsidRPr="00724376" w:rsidRDefault="00304BBF" w:rsidP="007E6C3E">
            <w:pPr>
              <w:tabs>
                <w:tab w:val="left" w:pos="2410"/>
              </w:tabs>
              <w:jc w:val="center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A gazdasági miniszter,</w:t>
            </w:r>
          </w:p>
        </w:tc>
      </w:tr>
      <w:tr w:rsidR="00304BBF" w:rsidRPr="00C23EBB" w14:paraId="78B30AA8" w14:textId="77777777" w:rsidTr="00304BBF">
        <w:trPr>
          <w:trHeight w:val="322"/>
          <w:jc w:val="center"/>
        </w:trPr>
        <w:tc>
          <w:tcPr>
            <w:tcW w:w="9621" w:type="dxa"/>
          </w:tcPr>
          <w:p w14:paraId="2E7279AF" w14:textId="77777777" w:rsidR="00304BBF" w:rsidRPr="00724376" w:rsidRDefault="00304BBF" w:rsidP="007E6C3E">
            <w:pPr>
              <w:tabs>
                <w:tab w:val="left" w:pos="2410"/>
              </w:tabs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304BBF" w:rsidRPr="00C23EBB" w14:paraId="0118DCEE" w14:textId="77777777" w:rsidTr="00304BBF">
        <w:trPr>
          <w:trHeight w:val="1472"/>
          <w:jc w:val="center"/>
        </w:trPr>
        <w:tc>
          <w:tcPr>
            <w:tcW w:w="9621" w:type="dxa"/>
          </w:tcPr>
          <w:p w14:paraId="44C3B0A8" w14:textId="77777777" w:rsidR="00304BBF" w:rsidRDefault="00304BBF" w:rsidP="00304BBF">
            <w:pPr>
              <w:tabs>
                <w:tab w:val="left" w:pos="241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703A26F4" w14:textId="77777777" w:rsidR="00304BBF" w:rsidRDefault="00304BBF" w:rsidP="00304BBF">
            <w:pPr>
              <w:tabs>
                <w:tab w:val="left" w:pos="241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610AB69E" w14:textId="365B8640" w:rsidR="00304BBF" w:rsidRDefault="00304BBF" w:rsidP="00304BBF">
            <w:pPr>
              <w:tabs>
                <w:tab w:val="left" w:pos="2410"/>
              </w:tabs>
              <w:jc w:val="center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Pierre-Yves DERMAGNE</w:t>
            </w:r>
          </w:p>
          <w:p w14:paraId="48459A28" w14:textId="77777777" w:rsidR="00304BBF" w:rsidRDefault="00304BBF" w:rsidP="00304BBF">
            <w:pPr>
              <w:tabs>
                <w:tab w:val="left" w:pos="241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72D8C560" w14:textId="730CAC94" w:rsidR="00304BBF" w:rsidRPr="00724376" w:rsidRDefault="00304BBF" w:rsidP="00304BBF">
            <w:pPr>
              <w:tabs>
                <w:tab w:val="left" w:pos="241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304BBF" w:rsidRPr="00C23EBB" w14:paraId="55F7365C" w14:textId="77777777" w:rsidTr="00304BBF">
        <w:trPr>
          <w:trHeight w:val="416"/>
          <w:jc w:val="center"/>
        </w:trPr>
        <w:tc>
          <w:tcPr>
            <w:tcW w:w="9621" w:type="dxa"/>
          </w:tcPr>
          <w:p w14:paraId="41402C7B" w14:textId="77777777" w:rsidR="00304BBF" w:rsidRDefault="00304BBF" w:rsidP="00304BBF">
            <w:pPr>
              <w:tabs>
                <w:tab w:val="left" w:pos="241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304BBF" w:rsidRPr="00C23EBB" w14:paraId="2351DAFA" w14:textId="77777777" w:rsidTr="00304BBF">
        <w:trPr>
          <w:trHeight w:val="557"/>
          <w:jc w:val="center"/>
        </w:trPr>
        <w:tc>
          <w:tcPr>
            <w:tcW w:w="9621" w:type="dxa"/>
          </w:tcPr>
          <w:p w14:paraId="5EE8C81D" w14:textId="1FB953A0" w:rsidR="00304BBF" w:rsidRDefault="00304BBF" w:rsidP="00304BBF">
            <w:pPr>
              <w:tabs>
                <w:tab w:val="left" w:pos="2410"/>
              </w:tabs>
              <w:jc w:val="center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A közegészségügyi miniszter,</w:t>
            </w:r>
          </w:p>
        </w:tc>
      </w:tr>
      <w:tr w:rsidR="00304BBF" w:rsidRPr="00C23EBB" w14:paraId="7A7DC3B6" w14:textId="77777777" w:rsidTr="00304BBF">
        <w:trPr>
          <w:trHeight w:val="159"/>
          <w:jc w:val="center"/>
        </w:trPr>
        <w:tc>
          <w:tcPr>
            <w:tcW w:w="9621" w:type="dxa"/>
          </w:tcPr>
          <w:p w14:paraId="725D25BD" w14:textId="77777777" w:rsidR="00304BBF" w:rsidRPr="00304BBF" w:rsidRDefault="00304BBF" w:rsidP="00304BBF">
            <w:pPr>
              <w:tabs>
                <w:tab w:val="left" w:pos="241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304BBF" w:rsidRPr="00C23EBB" w14:paraId="503ED44F" w14:textId="77777777" w:rsidTr="00304BBF">
        <w:trPr>
          <w:trHeight w:val="1893"/>
          <w:jc w:val="center"/>
        </w:trPr>
        <w:tc>
          <w:tcPr>
            <w:tcW w:w="9621" w:type="dxa"/>
          </w:tcPr>
          <w:p w14:paraId="2366B5A2" w14:textId="77777777" w:rsidR="00304BBF" w:rsidRDefault="00304BBF" w:rsidP="00304BBF">
            <w:pPr>
              <w:tabs>
                <w:tab w:val="left" w:pos="241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227B6E10" w14:textId="77777777" w:rsidR="00304BBF" w:rsidRDefault="00304BBF" w:rsidP="00304BBF">
            <w:pPr>
              <w:tabs>
                <w:tab w:val="left" w:pos="241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772C24B8" w14:textId="77777777" w:rsidR="00304BBF" w:rsidRDefault="00304BBF" w:rsidP="00304BBF">
            <w:pPr>
              <w:tabs>
                <w:tab w:val="left" w:pos="241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54760F89" w14:textId="743A2F0E" w:rsidR="00304BBF" w:rsidRPr="00304BBF" w:rsidRDefault="00304BBF" w:rsidP="00304BBF">
            <w:pPr>
              <w:tabs>
                <w:tab w:val="left" w:pos="2410"/>
              </w:tabs>
              <w:jc w:val="center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Frank VANDENBROUCKE</w:t>
            </w:r>
          </w:p>
        </w:tc>
      </w:tr>
      <w:tr w:rsidR="00304BBF" w:rsidRPr="00C23EBB" w14:paraId="397D1E43" w14:textId="77777777" w:rsidTr="00304BBF">
        <w:trPr>
          <w:trHeight w:val="417"/>
          <w:jc w:val="center"/>
        </w:trPr>
        <w:tc>
          <w:tcPr>
            <w:tcW w:w="9621" w:type="dxa"/>
          </w:tcPr>
          <w:p w14:paraId="45827988" w14:textId="77777777" w:rsidR="00304BBF" w:rsidRDefault="00304BBF" w:rsidP="00304BBF">
            <w:pPr>
              <w:tabs>
                <w:tab w:val="left" w:pos="241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304BBF" w:rsidRPr="00C23EBB" w14:paraId="227FAF08" w14:textId="77777777" w:rsidTr="00304BBF">
        <w:trPr>
          <w:trHeight w:val="417"/>
          <w:jc w:val="center"/>
        </w:trPr>
        <w:tc>
          <w:tcPr>
            <w:tcW w:w="9621" w:type="dxa"/>
          </w:tcPr>
          <w:p w14:paraId="18738345" w14:textId="00F6131C" w:rsidR="00304BBF" w:rsidRDefault="00304BBF" w:rsidP="00304BBF">
            <w:pPr>
              <w:tabs>
                <w:tab w:val="left" w:pos="2410"/>
              </w:tabs>
              <w:jc w:val="center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A kis- és középvállalkozásokért felelős miniszter,</w:t>
            </w:r>
          </w:p>
        </w:tc>
      </w:tr>
      <w:tr w:rsidR="00304BBF" w:rsidRPr="00C23EBB" w14:paraId="0DBD2BE0" w14:textId="77777777" w:rsidTr="00304BBF">
        <w:trPr>
          <w:trHeight w:val="1293"/>
          <w:jc w:val="center"/>
        </w:trPr>
        <w:tc>
          <w:tcPr>
            <w:tcW w:w="9621" w:type="dxa"/>
          </w:tcPr>
          <w:p w14:paraId="6FAC8D7C" w14:textId="77777777" w:rsidR="00304BBF" w:rsidRDefault="00304BBF" w:rsidP="00304BBF">
            <w:pPr>
              <w:tabs>
                <w:tab w:val="left" w:pos="241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68BD5BF7" w14:textId="77777777" w:rsidR="00304BBF" w:rsidRDefault="00304BBF" w:rsidP="00304BBF">
            <w:pPr>
              <w:tabs>
                <w:tab w:val="left" w:pos="241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24FCB51F" w14:textId="49BCBD77" w:rsidR="00304BBF" w:rsidRPr="00304BBF" w:rsidRDefault="00304BBF" w:rsidP="00304BBF">
            <w:pPr>
              <w:tabs>
                <w:tab w:val="left" w:pos="2410"/>
              </w:tabs>
              <w:jc w:val="center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David CLARINVAL</w:t>
            </w:r>
          </w:p>
        </w:tc>
      </w:tr>
    </w:tbl>
    <w:p w14:paraId="774DD3D5" w14:textId="77777777" w:rsidR="00196C9E" w:rsidRPr="00304BBF" w:rsidRDefault="00196C9E" w:rsidP="000657BA">
      <w:pPr>
        <w:jc w:val="both"/>
        <w:rPr>
          <w:rFonts w:ascii="Garamond" w:hAnsi="Garamond"/>
          <w:sz w:val="22"/>
          <w:szCs w:val="22"/>
          <w:lang w:val="fr-BE"/>
        </w:rPr>
      </w:pPr>
    </w:p>
    <w:sectPr w:rsidR="00196C9E" w:rsidRPr="00304BBF" w:rsidSect="00792B2A">
      <w:footerReference w:type="even" r:id="rId8"/>
      <w:footerReference w:type="default" r:id="rId9"/>
      <w:pgSz w:w="11906" w:h="16838" w:code="9"/>
      <w:pgMar w:top="2835" w:right="992" w:bottom="2694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155FF" w14:textId="77777777" w:rsidR="000B3F43" w:rsidRDefault="000B3F43">
      <w:r>
        <w:separator/>
      </w:r>
    </w:p>
  </w:endnote>
  <w:endnote w:type="continuationSeparator" w:id="0">
    <w:p w14:paraId="689E9CA5" w14:textId="77777777" w:rsidR="000B3F43" w:rsidRDefault="000B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UR"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Norma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C65BF" w14:textId="77777777" w:rsidR="000B3F43" w:rsidRDefault="000B3F4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t>1</w:t>
    </w:r>
    <w:r>
      <w:rPr>
        <w:rStyle w:val="Numrodepage"/>
      </w:rPr>
      <w:fldChar w:fldCharType="end"/>
    </w:r>
  </w:p>
  <w:p w14:paraId="3D684739" w14:textId="77777777" w:rsidR="000B3F43" w:rsidRDefault="000B3F4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859D7" w14:textId="77777777" w:rsidR="000B3F43" w:rsidRDefault="000B3F43">
    <w:pPr>
      <w:pStyle w:val="Pieddepage"/>
      <w:rPr>
        <w:sz w:val="16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7A913" w14:textId="77777777" w:rsidR="000B3F43" w:rsidRDefault="000B3F43">
      <w:r>
        <w:separator/>
      </w:r>
    </w:p>
  </w:footnote>
  <w:footnote w:type="continuationSeparator" w:id="0">
    <w:p w14:paraId="3AFC7F30" w14:textId="77777777" w:rsidR="000B3F43" w:rsidRDefault="000B3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pStyle w:val="Level2"/>
      <w:lvlText w:val="%2."/>
      <w:lvlJc w:val="left"/>
      <w:pPr>
        <w:tabs>
          <w:tab w:val="num" w:pos="1303"/>
        </w:tabs>
        <w:ind w:left="1303" w:hanging="340"/>
      </w:pPr>
      <w:rPr>
        <w:rFonts w:ascii="Times New Roman TUR" w:hAnsi="Times New Roman TUR" w:cs="Times New Roman"/>
        <w:b/>
        <w:sz w:val="18"/>
        <w:szCs w:val="18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B"/>
    <w:multiLevelType w:val="multilevel"/>
    <w:tmpl w:val="DE644A26"/>
    <w:lvl w:ilvl="0">
      <w:numFmt w:val="none"/>
      <w:pStyle w:val="Level1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pStyle w:val="Level3"/>
      <w:lvlText w:val="%3."/>
      <w:lvlJc w:val="left"/>
      <w:pPr>
        <w:tabs>
          <w:tab w:val="num" w:pos="1303"/>
        </w:tabs>
        <w:ind w:left="1303" w:hanging="510"/>
      </w:p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C50FFC"/>
    <w:multiLevelType w:val="hybridMultilevel"/>
    <w:tmpl w:val="A29E2AE6"/>
    <w:lvl w:ilvl="0" w:tplc="640EE93E">
      <w:start w:val="3"/>
      <w:numFmt w:val="bullet"/>
      <w:lvlText w:val="-"/>
      <w:lvlJc w:val="left"/>
      <w:pPr>
        <w:tabs>
          <w:tab w:val="num" w:pos="1663"/>
        </w:tabs>
        <w:ind w:left="166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3"/>
        </w:tabs>
        <w:ind w:left="23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3"/>
        </w:tabs>
        <w:ind w:left="3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3"/>
        </w:tabs>
        <w:ind w:left="3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3"/>
        </w:tabs>
        <w:ind w:left="45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3"/>
        </w:tabs>
        <w:ind w:left="5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3"/>
        </w:tabs>
        <w:ind w:left="5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3"/>
        </w:tabs>
        <w:ind w:left="67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3"/>
        </w:tabs>
        <w:ind w:left="7423" w:hanging="360"/>
      </w:pPr>
      <w:rPr>
        <w:rFonts w:ascii="Wingdings" w:hAnsi="Wingdings" w:hint="default"/>
      </w:rPr>
    </w:lvl>
  </w:abstractNum>
  <w:abstractNum w:abstractNumId="3" w15:restartNumberingAfterBreak="0">
    <w:nsid w:val="079518E0"/>
    <w:multiLevelType w:val="hybridMultilevel"/>
    <w:tmpl w:val="30B04C4E"/>
    <w:lvl w:ilvl="0" w:tplc="6B24C0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C101F"/>
    <w:multiLevelType w:val="hybridMultilevel"/>
    <w:tmpl w:val="6AA84474"/>
    <w:lvl w:ilvl="0" w:tplc="3D1E10B6">
      <w:start w:val="5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 w15:restartNumberingAfterBreak="0">
    <w:nsid w:val="0A1618CC"/>
    <w:multiLevelType w:val="hybridMultilevel"/>
    <w:tmpl w:val="54C46560"/>
    <w:lvl w:ilvl="0" w:tplc="0413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13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B29819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E658FA"/>
    <w:multiLevelType w:val="hybridMultilevel"/>
    <w:tmpl w:val="27B0F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DA707D"/>
    <w:multiLevelType w:val="hybridMultilevel"/>
    <w:tmpl w:val="7FDEC782"/>
    <w:lvl w:ilvl="0" w:tplc="0413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28D55BB"/>
    <w:multiLevelType w:val="hybridMultilevel"/>
    <w:tmpl w:val="94527EE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7A4EBF"/>
    <w:multiLevelType w:val="hybridMultilevel"/>
    <w:tmpl w:val="5E22C55A"/>
    <w:lvl w:ilvl="0" w:tplc="6DB2B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152DA"/>
    <w:multiLevelType w:val="hybridMultilevel"/>
    <w:tmpl w:val="9C0857AA"/>
    <w:lvl w:ilvl="0" w:tplc="0413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9312802"/>
    <w:multiLevelType w:val="hybridMultilevel"/>
    <w:tmpl w:val="39282E70"/>
    <w:lvl w:ilvl="0" w:tplc="093CA6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392018"/>
    <w:multiLevelType w:val="hybridMultilevel"/>
    <w:tmpl w:val="491C4780"/>
    <w:lvl w:ilvl="0" w:tplc="0D12C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16F9F"/>
    <w:multiLevelType w:val="hybridMultilevel"/>
    <w:tmpl w:val="9B7ED660"/>
    <w:lvl w:ilvl="0" w:tplc="E35616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B0C12"/>
    <w:multiLevelType w:val="hybridMultilevel"/>
    <w:tmpl w:val="B8F657B8"/>
    <w:lvl w:ilvl="0" w:tplc="1AB881A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84960"/>
    <w:multiLevelType w:val="hybridMultilevel"/>
    <w:tmpl w:val="369EC860"/>
    <w:lvl w:ilvl="0" w:tplc="63BCBDC2">
      <w:start w:val="6"/>
      <w:numFmt w:val="decimal"/>
      <w:lvlText w:val="%1."/>
      <w:lvlJc w:val="left"/>
      <w:pPr>
        <w:tabs>
          <w:tab w:val="num" w:pos="421"/>
        </w:tabs>
        <w:ind w:left="421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16" w15:restartNumberingAfterBreak="0">
    <w:nsid w:val="3499057F"/>
    <w:multiLevelType w:val="multilevel"/>
    <w:tmpl w:val="0332EBD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4AB34AC"/>
    <w:multiLevelType w:val="hybridMultilevel"/>
    <w:tmpl w:val="4B14D704"/>
    <w:lvl w:ilvl="0" w:tplc="40F66A02">
      <w:numFmt w:val="bullet"/>
      <w:lvlText w:val="-"/>
      <w:lvlJc w:val="left"/>
      <w:pPr>
        <w:ind w:left="720" w:hanging="360"/>
      </w:pPr>
      <w:rPr>
        <w:rFonts w:ascii="Palatino-Roman" w:eastAsia="Times New Roman" w:hAnsi="Palatino-Roman" w:cs="Palatino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146EC"/>
    <w:multiLevelType w:val="hybridMultilevel"/>
    <w:tmpl w:val="F6CEBE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966D0"/>
    <w:multiLevelType w:val="hybridMultilevel"/>
    <w:tmpl w:val="A71AF910"/>
    <w:lvl w:ilvl="0" w:tplc="B5B67D5C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D7EA4"/>
    <w:multiLevelType w:val="hybridMultilevel"/>
    <w:tmpl w:val="12964660"/>
    <w:lvl w:ilvl="0" w:tplc="922C0EE0">
      <w:start w:val="6"/>
      <w:numFmt w:val="decimal"/>
      <w:lvlText w:val="%1."/>
      <w:lvlJc w:val="left"/>
      <w:pPr>
        <w:tabs>
          <w:tab w:val="num" w:pos="699"/>
        </w:tabs>
        <w:ind w:left="699" w:hanging="360"/>
      </w:pPr>
      <w:rPr>
        <w:rFonts w:hint="default"/>
      </w:rPr>
    </w:lvl>
    <w:lvl w:ilvl="1" w:tplc="64AA4E44">
      <w:start w:val="1"/>
      <w:numFmt w:val="decimal"/>
      <w:lvlText w:val="%2."/>
      <w:lvlJc w:val="left"/>
      <w:pPr>
        <w:tabs>
          <w:tab w:val="num" w:pos="1419"/>
        </w:tabs>
        <w:ind w:left="1419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39"/>
        </w:tabs>
        <w:ind w:left="21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9"/>
        </w:tabs>
        <w:ind w:left="28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9"/>
        </w:tabs>
        <w:ind w:left="35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9"/>
        </w:tabs>
        <w:ind w:left="42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9"/>
        </w:tabs>
        <w:ind w:left="50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9"/>
        </w:tabs>
        <w:ind w:left="57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9"/>
        </w:tabs>
        <w:ind w:left="6459" w:hanging="180"/>
      </w:pPr>
    </w:lvl>
  </w:abstractNum>
  <w:abstractNum w:abstractNumId="21" w15:restartNumberingAfterBreak="0">
    <w:nsid w:val="47B82D61"/>
    <w:multiLevelType w:val="hybridMultilevel"/>
    <w:tmpl w:val="F9141D8E"/>
    <w:lvl w:ilvl="0" w:tplc="4BE63C4E">
      <w:start w:val="1"/>
      <w:numFmt w:val="decimal"/>
      <w:lvlText w:val="%1."/>
      <w:lvlJc w:val="left"/>
      <w:pPr>
        <w:tabs>
          <w:tab w:val="num" w:pos="436"/>
        </w:tabs>
        <w:ind w:left="43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22" w15:restartNumberingAfterBreak="0">
    <w:nsid w:val="484E299E"/>
    <w:multiLevelType w:val="hybridMultilevel"/>
    <w:tmpl w:val="37C28D8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AF27D9"/>
    <w:multiLevelType w:val="hybridMultilevel"/>
    <w:tmpl w:val="8AC077A0"/>
    <w:lvl w:ilvl="0" w:tplc="502C01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576730"/>
    <w:multiLevelType w:val="hybridMultilevel"/>
    <w:tmpl w:val="CD746B30"/>
    <w:lvl w:ilvl="0" w:tplc="0413001B">
      <w:start w:val="1"/>
      <w:numFmt w:val="lowerRoman"/>
      <w:lvlText w:val="%1."/>
      <w:lvlJc w:val="right"/>
      <w:pPr>
        <w:tabs>
          <w:tab w:val="num" w:pos="1428"/>
        </w:tabs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 w15:restartNumberingAfterBreak="0">
    <w:nsid w:val="5A0A0607"/>
    <w:multiLevelType w:val="hybridMultilevel"/>
    <w:tmpl w:val="9DA42E96"/>
    <w:lvl w:ilvl="0" w:tplc="38BC14E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B01E9"/>
    <w:multiLevelType w:val="hybridMultilevel"/>
    <w:tmpl w:val="814819CA"/>
    <w:lvl w:ilvl="0" w:tplc="240A1FA6">
      <w:start w:val="3"/>
      <w:numFmt w:val="bullet"/>
      <w:lvlText w:val="-"/>
      <w:lvlJc w:val="left"/>
      <w:pPr>
        <w:tabs>
          <w:tab w:val="num" w:pos="1156"/>
        </w:tabs>
        <w:ind w:left="11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27" w15:restartNumberingAfterBreak="0">
    <w:nsid w:val="5AEC4F7B"/>
    <w:multiLevelType w:val="hybridMultilevel"/>
    <w:tmpl w:val="3DE4D244"/>
    <w:lvl w:ilvl="0" w:tplc="2A1023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nl-NL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245830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20653A"/>
    <w:multiLevelType w:val="hybridMultilevel"/>
    <w:tmpl w:val="0C9C2DFC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5E0F49"/>
    <w:multiLevelType w:val="hybridMultilevel"/>
    <w:tmpl w:val="80C43CF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046AF1"/>
    <w:multiLevelType w:val="hybridMultilevel"/>
    <w:tmpl w:val="D97C09BE"/>
    <w:lvl w:ilvl="0" w:tplc="29E820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03260"/>
    <w:multiLevelType w:val="hybridMultilevel"/>
    <w:tmpl w:val="59B264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B2F38"/>
    <w:multiLevelType w:val="hybridMultilevel"/>
    <w:tmpl w:val="79E24920"/>
    <w:lvl w:ilvl="0" w:tplc="B274AD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310A23"/>
    <w:multiLevelType w:val="hybridMultilevel"/>
    <w:tmpl w:val="55D2C832"/>
    <w:lvl w:ilvl="0" w:tplc="5BFC345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6933E9"/>
    <w:multiLevelType w:val="hybridMultilevel"/>
    <w:tmpl w:val="CF22EB9A"/>
    <w:lvl w:ilvl="0" w:tplc="2C9CE228">
      <w:start w:val="3"/>
      <w:numFmt w:val="bullet"/>
      <w:lvlText w:val="-"/>
      <w:lvlJc w:val="left"/>
      <w:pPr>
        <w:tabs>
          <w:tab w:val="num" w:pos="1156"/>
        </w:tabs>
        <w:ind w:left="11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35" w15:restartNumberingAfterBreak="0">
    <w:nsid w:val="73C05A93"/>
    <w:multiLevelType w:val="hybridMultilevel"/>
    <w:tmpl w:val="3D24E7E6"/>
    <w:lvl w:ilvl="0" w:tplc="01E6174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E3A8F"/>
    <w:multiLevelType w:val="hybridMultilevel"/>
    <w:tmpl w:val="34586A1E"/>
    <w:lvl w:ilvl="0" w:tplc="BBE2573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CF0306"/>
    <w:multiLevelType w:val="hybridMultilevel"/>
    <w:tmpl w:val="C4C8A042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nl-NL"/>
      </w:rPr>
    </w:lvl>
    <w:lvl w:ilvl="1" w:tplc="0413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2"/>
  </w:num>
  <w:num w:numId="3">
    <w:abstractNumId w:val="1"/>
  </w:num>
  <w:num w:numId="4">
    <w:abstractNumId w:val="16"/>
  </w:num>
  <w:num w:numId="5">
    <w:abstractNumId w:val="20"/>
  </w:num>
  <w:num w:numId="6">
    <w:abstractNumId w:val="4"/>
  </w:num>
  <w:num w:numId="7">
    <w:abstractNumId w:val="22"/>
  </w:num>
  <w:num w:numId="8">
    <w:abstractNumId w:val="29"/>
  </w:num>
  <w:num w:numId="9">
    <w:abstractNumId w:val="8"/>
  </w:num>
  <w:num w:numId="10">
    <w:abstractNumId w:val="15"/>
  </w:num>
  <w:num w:numId="11">
    <w:abstractNumId w:val="21"/>
  </w:num>
  <w:num w:numId="12">
    <w:abstractNumId w:val="6"/>
  </w:num>
  <w:num w:numId="13">
    <w:abstractNumId w:val="1"/>
  </w:num>
  <w:num w:numId="14">
    <w:abstractNumId w:val="26"/>
  </w:num>
  <w:num w:numId="15">
    <w:abstractNumId w:val="34"/>
  </w:num>
  <w:num w:numId="16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7">
    <w:abstractNumId w:val="2"/>
  </w:num>
  <w:num w:numId="18">
    <w:abstractNumId w:val="13"/>
  </w:num>
  <w:num w:numId="19">
    <w:abstractNumId w:val="28"/>
  </w:num>
  <w:num w:numId="20">
    <w:abstractNumId w:val="27"/>
  </w:num>
  <w:num w:numId="21">
    <w:abstractNumId w:val="7"/>
  </w:num>
  <w:num w:numId="22">
    <w:abstractNumId w:val="10"/>
  </w:num>
  <w:num w:numId="23">
    <w:abstractNumId w:val="5"/>
  </w:num>
  <w:num w:numId="24">
    <w:abstractNumId w:val="36"/>
  </w:num>
  <w:num w:numId="25">
    <w:abstractNumId w:val="37"/>
  </w:num>
  <w:num w:numId="26">
    <w:abstractNumId w:val="24"/>
  </w:num>
  <w:num w:numId="27">
    <w:abstractNumId w:val="23"/>
  </w:num>
  <w:num w:numId="28">
    <w:abstractNumId w:val="11"/>
  </w:num>
  <w:num w:numId="29">
    <w:abstractNumId w:val="19"/>
  </w:num>
  <w:num w:numId="30">
    <w:abstractNumId w:val="12"/>
  </w:num>
  <w:num w:numId="31">
    <w:abstractNumId w:val="35"/>
  </w:num>
  <w:num w:numId="32">
    <w:abstractNumId w:val="35"/>
  </w:num>
  <w:num w:numId="33">
    <w:abstractNumId w:val="17"/>
  </w:num>
  <w:num w:numId="34">
    <w:abstractNumId w:val="33"/>
  </w:num>
  <w:num w:numId="35">
    <w:abstractNumId w:val="31"/>
  </w:num>
  <w:num w:numId="36">
    <w:abstractNumId w:val="30"/>
  </w:num>
  <w:num w:numId="37">
    <w:abstractNumId w:val="9"/>
  </w:num>
  <w:num w:numId="38">
    <w:abstractNumId w:val="3"/>
  </w:num>
  <w:num w:numId="39">
    <w:abstractNumId w:val="14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1"/>
  <w:activeWritingStyle w:appName="MSWord" w:lang="fr-BE" w:vendorID="64" w:dllVersion="6" w:nlCheck="1" w:checkStyle="1"/>
  <w:activeWritingStyle w:appName="MSWord" w:lang="de-DE" w:vendorID="64" w:dllVersion="6" w:nlCheck="1" w:checkStyle="1"/>
  <w:activeWritingStyle w:appName="MSWord" w:lang="nl-BE" w:vendorID="1" w:dllVersion="512" w:checkStyle="1"/>
  <w:activeWritingStyle w:appName="MSWord" w:lang="nl-NL" w:vendorID="1" w:dllVersion="512" w:checkStyle="1"/>
  <w:proofState w:spelling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umbered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adapp9alx0pdqeez5cxadt4rr0pvzw2zvpf&quot;&gt;Biblio PRPB&lt;record-ids&gt;&lt;item&gt;310&lt;/item&gt;&lt;/record-ids&gt;&lt;/item&gt;&lt;/Libraries&gt;"/>
  </w:docVars>
  <w:rsids>
    <w:rsidRoot w:val="00AC60D1"/>
    <w:rsid w:val="00000330"/>
    <w:rsid w:val="000003DF"/>
    <w:rsid w:val="00000B13"/>
    <w:rsid w:val="000012CE"/>
    <w:rsid w:val="00001ED9"/>
    <w:rsid w:val="000023E5"/>
    <w:rsid w:val="000028B0"/>
    <w:rsid w:val="00002936"/>
    <w:rsid w:val="00003AA0"/>
    <w:rsid w:val="0000416E"/>
    <w:rsid w:val="00004284"/>
    <w:rsid w:val="0000457A"/>
    <w:rsid w:val="0000470C"/>
    <w:rsid w:val="00004721"/>
    <w:rsid w:val="000055DB"/>
    <w:rsid w:val="00005653"/>
    <w:rsid w:val="00005A74"/>
    <w:rsid w:val="00005B29"/>
    <w:rsid w:val="00005E63"/>
    <w:rsid w:val="00006AC1"/>
    <w:rsid w:val="0000718B"/>
    <w:rsid w:val="00007632"/>
    <w:rsid w:val="000078F4"/>
    <w:rsid w:val="00007A01"/>
    <w:rsid w:val="00007C61"/>
    <w:rsid w:val="00007FA8"/>
    <w:rsid w:val="000103BB"/>
    <w:rsid w:val="00010938"/>
    <w:rsid w:val="00010ABF"/>
    <w:rsid w:val="00011985"/>
    <w:rsid w:val="0001198D"/>
    <w:rsid w:val="000119C7"/>
    <w:rsid w:val="000119F2"/>
    <w:rsid w:val="00012026"/>
    <w:rsid w:val="000123B6"/>
    <w:rsid w:val="00012490"/>
    <w:rsid w:val="00012872"/>
    <w:rsid w:val="00012B3C"/>
    <w:rsid w:val="00012DB7"/>
    <w:rsid w:val="0001439F"/>
    <w:rsid w:val="00014F28"/>
    <w:rsid w:val="0001633A"/>
    <w:rsid w:val="00016714"/>
    <w:rsid w:val="00016816"/>
    <w:rsid w:val="00016F1D"/>
    <w:rsid w:val="000173B1"/>
    <w:rsid w:val="00017AF5"/>
    <w:rsid w:val="00017E98"/>
    <w:rsid w:val="00020DEA"/>
    <w:rsid w:val="00021024"/>
    <w:rsid w:val="00021424"/>
    <w:rsid w:val="00021CF2"/>
    <w:rsid w:val="0002230A"/>
    <w:rsid w:val="00022BEE"/>
    <w:rsid w:val="00023344"/>
    <w:rsid w:val="0002351E"/>
    <w:rsid w:val="00023F83"/>
    <w:rsid w:val="0002544D"/>
    <w:rsid w:val="00025604"/>
    <w:rsid w:val="00026146"/>
    <w:rsid w:val="0002616C"/>
    <w:rsid w:val="0003009B"/>
    <w:rsid w:val="000301F5"/>
    <w:rsid w:val="000306C0"/>
    <w:rsid w:val="00030B5D"/>
    <w:rsid w:val="0003109B"/>
    <w:rsid w:val="000317AE"/>
    <w:rsid w:val="00031951"/>
    <w:rsid w:val="00031B5C"/>
    <w:rsid w:val="00031C69"/>
    <w:rsid w:val="00031C98"/>
    <w:rsid w:val="00031CEF"/>
    <w:rsid w:val="000336B5"/>
    <w:rsid w:val="000336E8"/>
    <w:rsid w:val="00033EE3"/>
    <w:rsid w:val="00034633"/>
    <w:rsid w:val="00034F5D"/>
    <w:rsid w:val="00035066"/>
    <w:rsid w:val="000356DA"/>
    <w:rsid w:val="000358D7"/>
    <w:rsid w:val="00036192"/>
    <w:rsid w:val="000365CD"/>
    <w:rsid w:val="000366BD"/>
    <w:rsid w:val="00036C28"/>
    <w:rsid w:val="00037BC1"/>
    <w:rsid w:val="00037BD8"/>
    <w:rsid w:val="00040AC1"/>
    <w:rsid w:val="00040B9C"/>
    <w:rsid w:val="00040F47"/>
    <w:rsid w:val="00040FF6"/>
    <w:rsid w:val="000416C6"/>
    <w:rsid w:val="00041885"/>
    <w:rsid w:val="00042195"/>
    <w:rsid w:val="000432AC"/>
    <w:rsid w:val="0004345F"/>
    <w:rsid w:val="000437CD"/>
    <w:rsid w:val="00043A27"/>
    <w:rsid w:val="00043DFB"/>
    <w:rsid w:val="00045C7D"/>
    <w:rsid w:val="000467D1"/>
    <w:rsid w:val="0004745B"/>
    <w:rsid w:val="00047DB4"/>
    <w:rsid w:val="00047F83"/>
    <w:rsid w:val="000503FD"/>
    <w:rsid w:val="00051005"/>
    <w:rsid w:val="00052CDD"/>
    <w:rsid w:val="000539E3"/>
    <w:rsid w:val="00053E44"/>
    <w:rsid w:val="00053FDD"/>
    <w:rsid w:val="0005478B"/>
    <w:rsid w:val="00054E2F"/>
    <w:rsid w:val="000555A3"/>
    <w:rsid w:val="00056085"/>
    <w:rsid w:val="000561BB"/>
    <w:rsid w:val="000570E6"/>
    <w:rsid w:val="00057E55"/>
    <w:rsid w:val="00060440"/>
    <w:rsid w:val="00060E77"/>
    <w:rsid w:val="000617EB"/>
    <w:rsid w:val="0006240A"/>
    <w:rsid w:val="00062A09"/>
    <w:rsid w:val="0006365D"/>
    <w:rsid w:val="00064250"/>
    <w:rsid w:val="000648EB"/>
    <w:rsid w:val="00064A41"/>
    <w:rsid w:val="000657BA"/>
    <w:rsid w:val="00065820"/>
    <w:rsid w:val="00065D9C"/>
    <w:rsid w:val="0006639C"/>
    <w:rsid w:val="00066E05"/>
    <w:rsid w:val="0006722F"/>
    <w:rsid w:val="000675B0"/>
    <w:rsid w:val="00070622"/>
    <w:rsid w:val="00070D78"/>
    <w:rsid w:val="00070DAA"/>
    <w:rsid w:val="00071011"/>
    <w:rsid w:val="00071105"/>
    <w:rsid w:val="000717DE"/>
    <w:rsid w:val="00071A58"/>
    <w:rsid w:val="000720C8"/>
    <w:rsid w:val="0007225C"/>
    <w:rsid w:val="00072334"/>
    <w:rsid w:val="000731A1"/>
    <w:rsid w:val="0007346A"/>
    <w:rsid w:val="00073DA3"/>
    <w:rsid w:val="00074769"/>
    <w:rsid w:val="00074B69"/>
    <w:rsid w:val="0007565A"/>
    <w:rsid w:val="00075C37"/>
    <w:rsid w:val="00075F06"/>
    <w:rsid w:val="00076216"/>
    <w:rsid w:val="000767F9"/>
    <w:rsid w:val="000777C1"/>
    <w:rsid w:val="0007780E"/>
    <w:rsid w:val="00080C76"/>
    <w:rsid w:val="000816CD"/>
    <w:rsid w:val="000818D6"/>
    <w:rsid w:val="000825AE"/>
    <w:rsid w:val="0008302B"/>
    <w:rsid w:val="000832CA"/>
    <w:rsid w:val="00083456"/>
    <w:rsid w:val="00084547"/>
    <w:rsid w:val="0008460F"/>
    <w:rsid w:val="00085294"/>
    <w:rsid w:val="00085704"/>
    <w:rsid w:val="0008592F"/>
    <w:rsid w:val="00085F11"/>
    <w:rsid w:val="000863A1"/>
    <w:rsid w:val="00086433"/>
    <w:rsid w:val="000866B3"/>
    <w:rsid w:val="00086A32"/>
    <w:rsid w:val="00086D5B"/>
    <w:rsid w:val="0008735C"/>
    <w:rsid w:val="00087D1B"/>
    <w:rsid w:val="00087D87"/>
    <w:rsid w:val="000900B6"/>
    <w:rsid w:val="000907F2"/>
    <w:rsid w:val="000912BC"/>
    <w:rsid w:val="000927AD"/>
    <w:rsid w:val="00092882"/>
    <w:rsid w:val="00092950"/>
    <w:rsid w:val="00092BA5"/>
    <w:rsid w:val="000931B3"/>
    <w:rsid w:val="00093815"/>
    <w:rsid w:val="00093DD7"/>
    <w:rsid w:val="0009438D"/>
    <w:rsid w:val="000948D4"/>
    <w:rsid w:val="00094D4D"/>
    <w:rsid w:val="0009561F"/>
    <w:rsid w:val="00097879"/>
    <w:rsid w:val="000A03C1"/>
    <w:rsid w:val="000A0590"/>
    <w:rsid w:val="000A0CEB"/>
    <w:rsid w:val="000A1BE1"/>
    <w:rsid w:val="000A1EE7"/>
    <w:rsid w:val="000A1F09"/>
    <w:rsid w:val="000A213A"/>
    <w:rsid w:val="000A223E"/>
    <w:rsid w:val="000A2449"/>
    <w:rsid w:val="000A356B"/>
    <w:rsid w:val="000A3AAF"/>
    <w:rsid w:val="000A3CD6"/>
    <w:rsid w:val="000A3FEA"/>
    <w:rsid w:val="000A47D5"/>
    <w:rsid w:val="000A4F99"/>
    <w:rsid w:val="000A50A2"/>
    <w:rsid w:val="000A53D0"/>
    <w:rsid w:val="000A5533"/>
    <w:rsid w:val="000A5A86"/>
    <w:rsid w:val="000A6028"/>
    <w:rsid w:val="000A7325"/>
    <w:rsid w:val="000A7BFE"/>
    <w:rsid w:val="000A7D74"/>
    <w:rsid w:val="000B0DCC"/>
    <w:rsid w:val="000B1164"/>
    <w:rsid w:val="000B193C"/>
    <w:rsid w:val="000B1ABC"/>
    <w:rsid w:val="000B1F32"/>
    <w:rsid w:val="000B237C"/>
    <w:rsid w:val="000B302A"/>
    <w:rsid w:val="000B31B2"/>
    <w:rsid w:val="000B3405"/>
    <w:rsid w:val="000B3E71"/>
    <w:rsid w:val="000B3E8D"/>
    <w:rsid w:val="000B3F43"/>
    <w:rsid w:val="000B4044"/>
    <w:rsid w:val="000B46E3"/>
    <w:rsid w:val="000B4ED8"/>
    <w:rsid w:val="000B51A1"/>
    <w:rsid w:val="000B5416"/>
    <w:rsid w:val="000B552A"/>
    <w:rsid w:val="000B657F"/>
    <w:rsid w:val="000B6E2F"/>
    <w:rsid w:val="000B717B"/>
    <w:rsid w:val="000C0274"/>
    <w:rsid w:val="000C0B2E"/>
    <w:rsid w:val="000C1A92"/>
    <w:rsid w:val="000C1F73"/>
    <w:rsid w:val="000C2615"/>
    <w:rsid w:val="000C284F"/>
    <w:rsid w:val="000C2AE2"/>
    <w:rsid w:val="000C2D35"/>
    <w:rsid w:val="000C3337"/>
    <w:rsid w:val="000C347F"/>
    <w:rsid w:val="000C37E8"/>
    <w:rsid w:val="000C3E85"/>
    <w:rsid w:val="000C44D4"/>
    <w:rsid w:val="000C4C55"/>
    <w:rsid w:val="000C5174"/>
    <w:rsid w:val="000C567B"/>
    <w:rsid w:val="000C5922"/>
    <w:rsid w:val="000C62A5"/>
    <w:rsid w:val="000C77B8"/>
    <w:rsid w:val="000C7844"/>
    <w:rsid w:val="000C7ACD"/>
    <w:rsid w:val="000D02C8"/>
    <w:rsid w:val="000D0343"/>
    <w:rsid w:val="000D077F"/>
    <w:rsid w:val="000D0872"/>
    <w:rsid w:val="000D08C1"/>
    <w:rsid w:val="000D0AC5"/>
    <w:rsid w:val="000D0DB5"/>
    <w:rsid w:val="000D100B"/>
    <w:rsid w:val="000D1455"/>
    <w:rsid w:val="000D148A"/>
    <w:rsid w:val="000D1A79"/>
    <w:rsid w:val="000D25EF"/>
    <w:rsid w:val="000D2F67"/>
    <w:rsid w:val="000D38C9"/>
    <w:rsid w:val="000D41D1"/>
    <w:rsid w:val="000D44D9"/>
    <w:rsid w:val="000D4998"/>
    <w:rsid w:val="000D4DA1"/>
    <w:rsid w:val="000D5994"/>
    <w:rsid w:val="000D5A0F"/>
    <w:rsid w:val="000D5FB5"/>
    <w:rsid w:val="000D6851"/>
    <w:rsid w:val="000D6A04"/>
    <w:rsid w:val="000D7A5D"/>
    <w:rsid w:val="000D7BFC"/>
    <w:rsid w:val="000D7E9C"/>
    <w:rsid w:val="000E0376"/>
    <w:rsid w:val="000E08D3"/>
    <w:rsid w:val="000E1143"/>
    <w:rsid w:val="000E145F"/>
    <w:rsid w:val="000E14F9"/>
    <w:rsid w:val="000E152B"/>
    <w:rsid w:val="000E1FD7"/>
    <w:rsid w:val="000E21E0"/>
    <w:rsid w:val="000E299B"/>
    <w:rsid w:val="000E2E51"/>
    <w:rsid w:val="000E39B6"/>
    <w:rsid w:val="000E434F"/>
    <w:rsid w:val="000E47BD"/>
    <w:rsid w:val="000E4CCE"/>
    <w:rsid w:val="000E53F2"/>
    <w:rsid w:val="000E6E64"/>
    <w:rsid w:val="000E76E4"/>
    <w:rsid w:val="000F0DF1"/>
    <w:rsid w:val="000F2099"/>
    <w:rsid w:val="000F27F3"/>
    <w:rsid w:val="000F2A0C"/>
    <w:rsid w:val="000F2B90"/>
    <w:rsid w:val="000F3F87"/>
    <w:rsid w:val="000F59B4"/>
    <w:rsid w:val="000F5E04"/>
    <w:rsid w:val="000F67AF"/>
    <w:rsid w:val="000F697C"/>
    <w:rsid w:val="000F7EB8"/>
    <w:rsid w:val="0010027E"/>
    <w:rsid w:val="001006DE"/>
    <w:rsid w:val="0010072E"/>
    <w:rsid w:val="00100D2B"/>
    <w:rsid w:val="00100DE7"/>
    <w:rsid w:val="0010122E"/>
    <w:rsid w:val="00102AEA"/>
    <w:rsid w:val="00102E4A"/>
    <w:rsid w:val="00104025"/>
    <w:rsid w:val="00104869"/>
    <w:rsid w:val="00104B17"/>
    <w:rsid w:val="00104C71"/>
    <w:rsid w:val="001050F8"/>
    <w:rsid w:val="001054C1"/>
    <w:rsid w:val="0010569C"/>
    <w:rsid w:val="00105979"/>
    <w:rsid w:val="00105E36"/>
    <w:rsid w:val="001060C5"/>
    <w:rsid w:val="001065F4"/>
    <w:rsid w:val="00107083"/>
    <w:rsid w:val="001071C2"/>
    <w:rsid w:val="00107452"/>
    <w:rsid w:val="00107BE3"/>
    <w:rsid w:val="0011165F"/>
    <w:rsid w:val="00112AE9"/>
    <w:rsid w:val="00112F3C"/>
    <w:rsid w:val="00113CBE"/>
    <w:rsid w:val="00115C42"/>
    <w:rsid w:val="00115FFE"/>
    <w:rsid w:val="0011610E"/>
    <w:rsid w:val="00116463"/>
    <w:rsid w:val="00117C37"/>
    <w:rsid w:val="00120202"/>
    <w:rsid w:val="00120A78"/>
    <w:rsid w:val="00120F51"/>
    <w:rsid w:val="0012102A"/>
    <w:rsid w:val="0012120E"/>
    <w:rsid w:val="001215BC"/>
    <w:rsid w:val="001215E4"/>
    <w:rsid w:val="00121F31"/>
    <w:rsid w:val="001226C6"/>
    <w:rsid w:val="001262AD"/>
    <w:rsid w:val="0013005E"/>
    <w:rsid w:val="00130283"/>
    <w:rsid w:val="001308F6"/>
    <w:rsid w:val="0013092D"/>
    <w:rsid w:val="001309E9"/>
    <w:rsid w:val="00130C24"/>
    <w:rsid w:val="00130DF2"/>
    <w:rsid w:val="001318FF"/>
    <w:rsid w:val="00131BDB"/>
    <w:rsid w:val="00133094"/>
    <w:rsid w:val="00133357"/>
    <w:rsid w:val="00133707"/>
    <w:rsid w:val="001344DF"/>
    <w:rsid w:val="00134D62"/>
    <w:rsid w:val="00134FCC"/>
    <w:rsid w:val="00136006"/>
    <w:rsid w:val="001362FB"/>
    <w:rsid w:val="00136963"/>
    <w:rsid w:val="00136C52"/>
    <w:rsid w:val="0014130E"/>
    <w:rsid w:val="001417F5"/>
    <w:rsid w:val="001420CD"/>
    <w:rsid w:val="001431F3"/>
    <w:rsid w:val="00143C16"/>
    <w:rsid w:val="00143F1A"/>
    <w:rsid w:val="00143F3B"/>
    <w:rsid w:val="0014400D"/>
    <w:rsid w:val="001444A4"/>
    <w:rsid w:val="001448B0"/>
    <w:rsid w:val="001448B9"/>
    <w:rsid w:val="00144B9B"/>
    <w:rsid w:val="001456DC"/>
    <w:rsid w:val="00145B48"/>
    <w:rsid w:val="001465E9"/>
    <w:rsid w:val="00146F9E"/>
    <w:rsid w:val="0014740F"/>
    <w:rsid w:val="00151408"/>
    <w:rsid w:val="00151BD0"/>
    <w:rsid w:val="00153867"/>
    <w:rsid w:val="0015395A"/>
    <w:rsid w:val="00153ACF"/>
    <w:rsid w:val="00154FAF"/>
    <w:rsid w:val="00155633"/>
    <w:rsid w:val="001558C2"/>
    <w:rsid w:val="001569CD"/>
    <w:rsid w:val="00156C29"/>
    <w:rsid w:val="001576E8"/>
    <w:rsid w:val="00157E0F"/>
    <w:rsid w:val="0016045F"/>
    <w:rsid w:val="001605E0"/>
    <w:rsid w:val="0016115F"/>
    <w:rsid w:val="0016180B"/>
    <w:rsid w:val="00162BD4"/>
    <w:rsid w:val="0016310A"/>
    <w:rsid w:val="00163BA4"/>
    <w:rsid w:val="00163BC7"/>
    <w:rsid w:val="00163E0E"/>
    <w:rsid w:val="00163F5E"/>
    <w:rsid w:val="0016409D"/>
    <w:rsid w:val="001649B3"/>
    <w:rsid w:val="001656A0"/>
    <w:rsid w:val="001657F1"/>
    <w:rsid w:val="00165BC3"/>
    <w:rsid w:val="00166071"/>
    <w:rsid w:val="00166E9E"/>
    <w:rsid w:val="00166FB8"/>
    <w:rsid w:val="001672E3"/>
    <w:rsid w:val="00170807"/>
    <w:rsid w:val="001709BF"/>
    <w:rsid w:val="00170CB8"/>
    <w:rsid w:val="001714A3"/>
    <w:rsid w:val="001714EC"/>
    <w:rsid w:val="00171551"/>
    <w:rsid w:val="00171676"/>
    <w:rsid w:val="00171C63"/>
    <w:rsid w:val="00171D60"/>
    <w:rsid w:val="00171EA7"/>
    <w:rsid w:val="00172B8B"/>
    <w:rsid w:val="00173332"/>
    <w:rsid w:val="0017373D"/>
    <w:rsid w:val="00174505"/>
    <w:rsid w:val="00174A19"/>
    <w:rsid w:val="001756C5"/>
    <w:rsid w:val="00175C1A"/>
    <w:rsid w:val="00175DDE"/>
    <w:rsid w:val="001760F8"/>
    <w:rsid w:val="00176733"/>
    <w:rsid w:val="00176D4B"/>
    <w:rsid w:val="00176FAA"/>
    <w:rsid w:val="001775CC"/>
    <w:rsid w:val="0017762E"/>
    <w:rsid w:val="001779CE"/>
    <w:rsid w:val="00177AD5"/>
    <w:rsid w:val="00177E93"/>
    <w:rsid w:val="00177FF3"/>
    <w:rsid w:val="0018014B"/>
    <w:rsid w:val="001812DC"/>
    <w:rsid w:val="00181830"/>
    <w:rsid w:val="00181E25"/>
    <w:rsid w:val="00182991"/>
    <w:rsid w:val="00182A06"/>
    <w:rsid w:val="00183B67"/>
    <w:rsid w:val="00183BD5"/>
    <w:rsid w:val="00183C13"/>
    <w:rsid w:val="00184441"/>
    <w:rsid w:val="00184B38"/>
    <w:rsid w:val="00184BF9"/>
    <w:rsid w:val="00185657"/>
    <w:rsid w:val="00185AC7"/>
    <w:rsid w:val="001867AD"/>
    <w:rsid w:val="00186EC4"/>
    <w:rsid w:val="0018751D"/>
    <w:rsid w:val="0018798B"/>
    <w:rsid w:val="00187D69"/>
    <w:rsid w:val="001901A1"/>
    <w:rsid w:val="0019070D"/>
    <w:rsid w:val="00191C43"/>
    <w:rsid w:val="00191C65"/>
    <w:rsid w:val="00191F9E"/>
    <w:rsid w:val="00192048"/>
    <w:rsid w:val="00192247"/>
    <w:rsid w:val="0019247F"/>
    <w:rsid w:val="00192B4E"/>
    <w:rsid w:val="00193192"/>
    <w:rsid w:val="001931B5"/>
    <w:rsid w:val="001934D1"/>
    <w:rsid w:val="001941C9"/>
    <w:rsid w:val="0019485B"/>
    <w:rsid w:val="00194E41"/>
    <w:rsid w:val="00195F9A"/>
    <w:rsid w:val="001964ED"/>
    <w:rsid w:val="0019674F"/>
    <w:rsid w:val="0019683A"/>
    <w:rsid w:val="00196C9E"/>
    <w:rsid w:val="001A01C0"/>
    <w:rsid w:val="001A0236"/>
    <w:rsid w:val="001A0868"/>
    <w:rsid w:val="001A0A91"/>
    <w:rsid w:val="001A1008"/>
    <w:rsid w:val="001A10AF"/>
    <w:rsid w:val="001A1200"/>
    <w:rsid w:val="001A2002"/>
    <w:rsid w:val="001A20BC"/>
    <w:rsid w:val="001A35C8"/>
    <w:rsid w:val="001A3D4E"/>
    <w:rsid w:val="001A4FBD"/>
    <w:rsid w:val="001A576C"/>
    <w:rsid w:val="001A65C6"/>
    <w:rsid w:val="001B0B66"/>
    <w:rsid w:val="001B0F1A"/>
    <w:rsid w:val="001B0F24"/>
    <w:rsid w:val="001B12F1"/>
    <w:rsid w:val="001B19F3"/>
    <w:rsid w:val="001B20EF"/>
    <w:rsid w:val="001B2537"/>
    <w:rsid w:val="001B29E1"/>
    <w:rsid w:val="001B2FA9"/>
    <w:rsid w:val="001B3292"/>
    <w:rsid w:val="001B394D"/>
    <w:rsid w:val="001B4BF9"/>
    <w:rsid w:val="001B538F"/>
    <w:rsid w:val="001B5CD3"/>
    <w:rsid w:val="001B72E0"/>
    <w:rsid w:val="001B75F2"/>
    <w:rsid w:val="001C00C7"/>
    <w:rsid w:val="001C0734"/>
    <w:rsid w:val="001C08CC"/>
    <w:rsid w:val="001C0A60"/>
    <w:rsid w:val="001C152B"/>
    <w:rsid w:val="001C1F1F"/>
    <w:rsid w:val="001C1F2F"/>
    <w:rsid w:val="001C224B"/>
    <w:rsid w:val="001C243A"/>
    <w:rsid w:val="001C24B3"/>
    <w:rsid w:val="001C36E4"/>
    <w:rsid w:val="001C49FF"/>
    <w:rsid w:val="001C5310"/>
    <w:rsid w:val="001C5347"/>
    <w:rsid w:val="001C5608"/>
    <w:rsid w:val="001C5672"/>
    <w:rsid w:val="001C5EAC"/>
    <w:rsid w:val="001C5FDA"/>
    <w:rsid w:val="001C69AD"/>
    <w:rsid w:val="001C6ABF"/>
    <w:rsid w:val="001C6B0B"/>
    <w:rsid w:val="001C6B59"/>
    <w:rsid w:val="001C77CA"/>
    <w:rsid w:val="001C783B"/>
    <w:rsid w:val="001C7F3A"/>
    <w:rsid w:val="001D0234"/>
    <w:rsid w:val="001D029F"/>
    <w:rsid w:val="001D09DB"/>
    <w:rsid w:val="001D0CC5"/>
    <w:rsid w:val="001D0D08"/>
    <w:rsid w:val="001D0E73"/>
    <w:rsid w:val="001D124F"/>
    <w:rsid w:val="001D15A9"/>
    <w:rsid w:val="001D18BD"/>
    <w:rsid w:val="001D20DA"/>
    <w:rsid w:val="001D2335"/>
    <w:rsid w:val="001D23BC"/>
    <w:rsid w:val="001D2611"/>
    <w:rsid w:val="001D2B2B"/>
    <w:rsid w:val="001D389C"/>
    <w:rsid w:val="001D4E22"/>
    <w:rsid w:val="001D5009"/>
    <w:rsid w:val="001D5B94"/>
    <w:rsid w:val="001D5D5A"/>
    <w:rsid w:val="001D604A"/>
    <w:rsid w:val="001D664E"/>
    <w:rsid w:val="001D6E17"/>
    <w:rsid w:val="001D79B3"/>
    <w:rsid w:val="001E0596"/>
    <w:rsid w:val="001E0B29"/>
    <w:rsid w:val="001E111E"/>
    <w:rsid w:val="001E12C2"/>
    <w:rsid w:val="001E368D"/>
    <w:rsid w:val="001E3C22"/>
    <w:rsid w:val="001E40A0"/>
    <w:rsid w:val="001E438C"/>
    <w:rsid w:val="001E43EE"/>
    <w:rsid w:val="001E47D8"/>
    <w:rsid w:val="001E4CE6"/>
    <w:rsid w:val="001E542D"/>
    <w:rsid w:val="001E5AE9"/>
    <w:rsid w:val="001E5C5E"/>
    <w:rsid w:val="001E6776"/>
    <w:rsid w:val="001E6FF7"/>
    <w:rsid w:val="001E7AB5"/>
    <w:rsid w:val="001F0103"/>
    <w:rsid w:val="001F050B"/>
    <w:rsid w:val="001F05C8"/>
    <w:rsid w:val="001F05D9"/>
    <w:rsid w:val="001F095D"/>
    <w:rsid w:val="001F0B18"/>
    <w:rsid w:val="001F0BFE"/>
    <w:rsid w:val="001F1A7B"/>
    <w:rsid w:val="001F1C27"/>
    <w:rsid w:val="001F1EB6"/>
    <w:rsid w:val="001F28A9"/>
    <w:rsid w:val="001F3024"/>
    <w:rsid w:val="001F3A01"/>
    <w:rsid w:val="001F3D82"/>
    <w:rsid w:val="001F4A2C"/>
    <w:rsid w:val="001F68E3"/>
    <w:rsid w:val="001F7337"/>
    <w:rsid w:val="00200E07"/>
    <w:rsid w:val="002012B7"/>
    <w:rsid w:val="00202095"/>
    <w:rsid w:val="00204007"/>
    <w:rsid w:val="00204286"/>
    <w:rsid w:val="00204825"/>
    <w:rsid w:val="00204B28"/>
    <w:rsid w:val="00204FDE"/>
    <w:rsid w:val="002053D9"/>
    <w:rsid w:val="00205865"/>
    <w:rsid w:val="00205E06"/>
    <w:rsid w:val="002068F4"/>
    <w:rsid w:val="00206E4A"/>
    <w:rsid w:val="00206F78"/>
    <w:rsid w:val="00210588"/>
    <w:rsid w:val="002117C1"/>
    <w:rsid w:val="0021183C"/>
    <w:rsid w:val="00211AAE"/>
    <w:rsid w:val="00212286"/>
    <w:rsid w:val="0021251B"/>
    <w:rsid w:val="0021339D"/>
    <w:rsid w:val="0021402A"/>
    <w:rsid w:val="00214E7D"/>
    <w:rsid w:val="002151FE"/>
    <w:rsid w:val="002152DC"/>
    <w:rsid w:val="00215647"/>
    <w:rsid w:val="00215A20"/>
    <w:rsid w:val="00215AB1"/>
    <w:rsid w:val="00215B49"/>
    <w:rsid w:val="00216051"/>
    <w:rsid w:val="00216635"/>
    <w:rsid w:val="00216AC9"/>
    <w:rsid w:val="0021722F"/>
    <w:rsid w:val="00217466"/>
    <w:rsid w:val="00217CFF"/>
    <w:rsid w:val="00220FF0"/>
    <w:rsid w:val="0022109E"/>
    <w:rsid w:val="00221312"/>
    <w:rsid w:val="00222FBF"/>
    <w:rsid w:val="00223510"/>
    <w:rsid w:val="00223BC2"/>
    <w:rsid w:val="00223D32"/>
    <w:rsid w:val="00224003"/>
    <w:rsid w:val="00224206"/>
    <w:rsid w:val="002244ED"/>
    <w:rsid w:val="002248D3"/>
    <w:rsid w:val="00224AFB"/>
    <w:rsid w:val="00224D20"/>
    <w:rsid w:val="00224D59"/>
    <w:rsid w:val="00226190"/>
    <w:rsid w:val="002263E2"/>
    <w:rsid w:val="00226A50"/>
    <w:rsid w:val="00226A73"/>
    <w:rsid w:val="00226B39"/>
    <w:rsid w:val="00227804"/>
    <w:rsid w:val="00230762"/>
    <w:rsid w:val="00230838"/>
    <w:rsid w:val="002308D6"/>
    <w:rsid w:val="00230AC5"/>
    <w:rsid w:val="00231129"/>
    <w:rsid w:val="0023182B"/>
    <w:rsid w:val="00231E49"/>
    <w:rsid w:val="002328C7"/>
    <w:rsid w:val="00232B68"/>
    <w:rsid w:val="002340E6"/>
    <w:rsid w:val="00234221"/>
    <w:rsid w:val="002346D5"/>
    <w:rsid w:val="00234752"/>
    <w:rsid w:val="002347B1"/>
    <w:rsid w:val="00235C20"/>
    <w:rsid w:val="00235DC7"/>
    <w:rsid w:val="00236B2B"/>
    <w:rsid w:val="00237474"/>
    <w:rsid w:val="00237A33"/>
    <w:rsid w:val="00237B24"/>
    <w:rsid w:val="00237E88"/>
    <w:rsid w:val="00240D42"/>
    <w:rsid w:val="00241A6E"/>
    <w:rsid w:val="00241FB9"/>
    <w:rsid w:val="00242BAE"/>
    <w:rsid w:val="00242E5E"/>
    <w:rsid w:val="0024316D"/>
    <w:rsid w:val="002438A5"/>
    <w:rsid w:val="0024434C"/>
    <w:rsid w:val="002449DB"/>
    <w:rsid w:val="00245063"/>
    <w:rsid w:val="002452F4"/>
    <w:rsid w:val="00245C0C"/>
    <w:rsid w:val="00245F8E"/>
    <w:rsid w:val="00246343"/>
    <w:rsid w:val="002465F7"/>
    <w:rsid w:val="00246B76"/>
    <w:rsid w:val="00246DFB"/>
    <w:rsid w:val="002473F0"/>
    <w:rsid w:val="00247C3A"/>
    <w:rsid w:val="0025131E"/>
    <w:rsid w:val="00251819"/>
    <w:rsid w:val="0025190B"/>
    <w:rsid w:val="00251F43"/>
    <w:rsid w:val="00252143"/>
    <w:rsid w:val="00252275"/>
    <w:rsid w:val="002524E7"/>
    <w:rsid w:val="00252AFC"/>
    <w:rsid w:val="00252D64"/>
    <w:rsid w:val="00253208"/>
    <w:rsid w:val="00253758"/>
    <w:rsid w:val="0025531F"/>
    <w:rsid w:val="0025554E"/>
    <w:rsid w:val="002565F5"/>
    <w:rsid w:val="00256E62"/>
    <w:rsid w:val="002577A7"/>
    <w:rsid w:val="002578EB"/>
    <w:rsid w:val="0026112C"/>
    <w:rsid w:val="0026139F"/>
    <w:rsid w:val="00261540"/>
    <w:rsid w:val="00262097"/>
    <w:rsid w:val="0026270F"/>
    <w:rsid w:val="002636C3"/>
    <w:rsid w:val="00263CAB"/>
    <w:rsid w:val="00263F81"/>
    <w:rsid w:val="002647F2"/>
    <w:rsid w:val="0026485F"/>
    <w:rsid w:val="00264A6C"/>
    <w:rsid w:val="00264B65"/>
    <w:rsid w:val="0026571B"/>
    <w:rsid w:val="002658AC"/>
    <w:rsid w:val="00266A89"/>
    <w:rsid w:val="00266D7D"/>
    <w:rsid w:val="002672EA"/>
    <w:rsid w:val="00267346"/>
    <w:rsid w:val="00270303"/>
    <w:rsid w:val="002705E4"/>
    <w:rsid w:val="0027133B"/>
    <w:rsid w:val="00272301"/>
    <w:rsid w:val="002723A0"/>
    <w:rsid w:val="00272B76"/>
    <w:rsid w:val="0027341F"/>
    <w:rsid w:val="002734EE"/>
    <w:rsid w:val="0027369F"/>
    <w:rsid w:val="0027399B"/>
    <w:rsid w:val="00274158"/>
    <w:rsid w:val="0027542E"/>
    <w:rsid w:val="00276CCC"/>
    <w:rsid w:val="002777EC"/>
    <w:rsid w:val="00277F80"/>
    <w:rsid w:val="002800F7"/>
    <w:rsid w:val="00280842"/>
    <w:rsid w:val="00280BBF"/>
    <w:rsid w:val="00280C62"/>
    <w:rsid w:val="002811D0"/>
    <w:rsid w:val="002818AB"/>
    <w:rsid w:val="002833D5"/>
    <w:rsid w:val="00283A66"/>
    <w:rsid w:val="00283F99"/>
    <w:rsid w:val="0028412D"/>
    <w:rsid w:val="002842EC"/>
    <w:rsid w:val="00284337"/>
    <w:rsid w:val="002849BD"/>
    <w:rsid w:val="002855FE"/>
    <w:rsid w:val="0028561F"/>
    <w:rsid w:val="0028602A"/>
    <w:rsid w:val="00286723"/>
    <w:rsid w:val="002869E1"/>
    <w:rsid w:val="002878D7"/>
    <w:rsid w:val="002902B4"/>
    <w:rsid w:val="00290756"/>
    <w:rsid w:val="00290862"/>
    <w:rsid w:val="00290E2F"/>
    <w:rsid w:val="002914DA"/>
    <w:rsid w:val="00291A16"/>
    <w:rsid w:val="00291A68"/>
    <w:rsid w:val="00291D80"/>
    <w:rsid w:val="00292B08"/>
    <w:rsid w:val="00292D90"/>
    <w:rsid w:val="00292DE6"/>
    <w:rsid w:val="00293913"/>
    <w:rsid w:val="002961E5"/>
    <w:rsid w:val="00296815"/>
    <w:rsid w:val="00296A32"/>
    <w:rsid w:val="002A067A"/>
    <w:rsid w:val="002A0E8F"/>
    <w:rsid w:val="002A10AA"/>
    <w:rsid w:val="002A170B"/>
    <w:rsid w:val="002A25B6"/>
    <w:rsid w:val="002A27A2"/>
    <w:rsid w:val="002A33CF"/>
    <w:rsid w:val="002A491E"/>
    <w:rsid w:val="002A4CC7"/>
    <w:rsid w:val="002A4CD8"/>
    <w:rsid w:val="002A4FE2"/>
    <w:rsid w:val="002A547E"/>
    <w:rsid w:val="002A62AD"/>
    <w:rsid w:val="002A6EB9"/>
    <w:rsid w:val="002B01F0"/>
    <w:rsid w:val="002B0B57"/>
    <w:rsid w:val="002B1CDA"/>
    <w:rsid w:val="002B22C0"/>
    <w:rsid w:val="002B2AE8"/>
    <w:rsid w:val="002B2E00"/>
    <w:rsid w:val="002B336B"/>
    <w:rsid w:val="002B3990"/>
    <w:rsid w:val="002B3D09"/>
    <w:rsid w:val="002B4B2C"/>
    <w:rsid w:val="002B4BD1"/>
    <w:rsid w:val="002B4D6F"/>
    <w:rsid w:val="002B5684"/>
    <w:rsid w:val="002B5751"/>
    <w:rsid w:val="002B676C"/>
    <w:rsid w:val="002B70FC"/>
    <w:rsid w:val="002B71EC"/>
    <w:rsid w:val="002B723C"/>
    <w:rsid w:val="002B7E52"/>
    <w:rsid w:val="002C007B"/>
    <w:rsid w:val="002C008B"/>
    <w:rsid w:val="002C1190"/>
    <w:rsid w:val="002C143C"/>
    <w:rsid w:val="002C1477"/>
    <w:rsid w:val="002C168C"/>
    <w:rsid w:val="002C2D08"/>
    <w:rsid w:val="002C33F2"/>
    <w:rsid w:val="002C351A"/>
    <w:rsid w:val="002C3585"/>
    <w:rsid w:val="002C35D1"/>
    <w:rsid w:val="002C5015"/>
    <w:rsid w:val="002C59AF"/>
    <w:rsid w:val="002C5E94"/>
    <w:rsid w:val="002C5EE7"/>
    <w:rsid w:val="002C5F3B"/>
    <w:rsid w:val="002C606C"/>
    <w:rsid w:val="002C6344"/>
    <w:rsid w:val="002C6517"/>
    <w:rsid w:val="002C6A32"/>
    <w:rsid w:val="002C6A3B"/>
    <w:rsid w:val="002C6EBA"/>
    <w:rsid w:val="002C6FB3"/>
    <w:rsid w:val="002C711C"/>
    <w:rsid w:val="002C7386"/>
    <w:rsid w:val="002C784C"/>
    <w:rsid w:val="002C7DE8"/>
    <w:rsid w:val="002C7FEA"/>
    <w:rsid w:val="002D0465"/>
    <w:rsid w:val="002D0C1D"/>
    <w:rsid w:val="002D10EF"/>
    <w:rsid w:val="002D2627"/>
    <w:rsid w:val="002D2A38"/>
    <w:rsid w:val="002D2D5D"/>
    <w:rsid w:val="002D2D63"/>
    <w:rsid w:val="002D36EA"/>
    <w:rsid w:val="002D3A26"/>
    <w:rsid w:val="002D4501"/>
    <w:rsid w:val="002D4530"/>
    <w:rsid w:val="002D46AB"/>
    <w:rsid w:val="002D4D9C"/>
    <w:rsid w:val="002D5071"/>
    <w:rsid w:val="002D549A"/>
    <w:rsid w:val="002D56FD"/>
    <w:rsid w:val="002D58E7"/>
    <w:rsid w:val="002D59A6"/>
    <w:rsid w:val="002D5EEF"/>
    <w:rsid w:val="002D646F"/>
    <w:rsid w:val="002D7154"/>
    <w:rsid w:val="002D7793"/>
    <w:rsid w:val="002D7AC7"/>
    <w:rsid w:val="002D7BE9"/>
    <w:rsid w:val="002D7D00"/>
    <w:rsid w:val="002E070D"/>
    <w:rsid w:val="002E15D0"/>
    <w:rsid w:val="002E17CF"/>
    <w:rsid w:val="002E1839"/>
    <w:rsid w:val="002E1B32"/>
    <w:rsid w:val="002E2650"/>
    <w:rsid w:val="002E288F"/>
    <w:rsid w:val="002E2A12"/>
    <w:rsid w:val="002E2E24"/>
    <w:rsid w:val="002E37F1"/>
    <w:rsid w:val="002E387B"/>
    <w:rsid w:val="002E394C"/>
    <w:rsid w:val="002E39BC"/>
    <w:rsid w:val="002E3C3F"/>
    <w:rsid w:val="002E444C"/>
    <w:rsid w:val="002E4465"/>
    <w:rsid w:val="002E45C0"/>
    <w:rsid w:val="002E4AE6"/>
    <w:rsid w:val="002E4B32"/>
    <w:rsid w:val="002E4EDE"/>
    <w:rsid w:val="002E4EF2"/>
    <w:rsid w:val="002E5655"/>
    <w:rsid w:val="002E5CAD"/>
    <w:rsid w:val="002E5CC5"/>
    <w:rsid w:val="002E6F71"/>
    <w:rsid w:val="002E793D"/>
    <w:rsid w:val="002E7F7B"/>
    <w:rsid w:val="002F07A9"/>
    <w:rsid w:val="002F0C85"/>
    <w:rsid w:val="002F3440"/>
    <w:rsid w:val="002F40CF"/>
    <w:rsid w:val="002F449A"/>
    <w:rsid w:val="002F4923"/>
    <w:rsid w:val="002F4D97"/>
    <w:rsid w:val="002F4F31"/>
    <w:rsid w:val="002F4F72"/>
    <w:rsid w:val="002F51D9"/>
    <w:rsid w:val="002F6D2D"/>
    <w:rsid w:val="002F77EB"/>
    <w:rsid w:val="002F79F8"/>
    <w:rsid w:val="002F7A4A"/>
    <w:rsid w:val="003000F1"/>
    <w:rsid w:val="0030127D"/>
    <w:rsid w:val="00302107"/>
    <w:rsid w:val="003034C2"/>
    <w:rsid w:val="00303766"/>
    <w:rsid w:val="00303D82"/>
    <w:rsid w:val="00303EE2"/>
    <w:rsid w:val="0030480A"/>
    <w:rsid w:val="00304A9E"/>
    <w:rsid w:val="00304BBF"/>
    <w:rsid w:val="00305354"/>
    <w:rsid w:val="00305E9E"/>
    <w:rsid w:val="003066D7"/>
    <w:rsid w:val="003070DF"/>
    <w:rsid w:val="003071AA"/>
    <w:rsid w:val="0030733B"/>
    <w:rsid w:val="0031008E"/>
    <w:rsid w:val="0031034F"/>
    <w:rsid w:val="003103FE"/>
    <w:rsid w:val="003106A8"/>
    <w:rsid w:val="0031089D"/>
    <w:rsid w:val="00310ADA"/>
    <w:rsid w:val="00311283"/>
    <w:rsid w:val="00311F8F"/>
    <w:rsid w:val="00312462"/>
    <w:rsid w:val="003124BB"/>
    <w:rsid w:val="00312686"/>
    <w:rsid w:val="00312A4D"/>
    <w:rsid w:val="003130C3"/>
    <w:rsid w:val="00313267"/>
    <w:rsid w:val="00313459"/>
    <w:rsid w:val="00314526"/>
    <w:rsid w:val="003148AF"/>
    <w:rsid w:val="00314A2D"/>
    <w:rsid w:val="00314AFF"/>
    <w:rsid w:val="00315090"/>
    <w:rsid w:val="003153D2"/>
    <w:rsid w:val="00315E77"/>
    <w:rsid w:val="003166FB"/>
    <w:rsid w:val="0031695C"/>
    <w:rsid w:val="00316BFF"/>
    <w:rsid w:val="0031719C"/>
    <w:rsid w:val="00317CE7"/>
    <w:rsid w:val="00317D64"/>
    <w:rsid w:val="00320A4A"/>
    <w:rsid w:val="003210D0"/>
    <w:rsid w:val="00322E50"/>
    <w:rsid w:val="0032328B"/>
    <w:rsid w:val="003232A0"/>
    <w:rsid w:val="003233FC"/>
    <w:rsid w:val="003234E0"/>
    <w:rsid w:val="00324096"/>
    <w:rsid w:val="00324E75"/>
    <w:rsid w:val="00325200"/>
    <w:rsid w:val="003259E0"/>
    <w:rsid w:val="00325C6D"/>
    <w:rsid w:val="00325D21"/>
    <w:rsid w:val="00325EE4"/>
    <w:rsid w:val="003267A0"/>
    <w:rsid w:val="00326F39"/>
    <w:rsid w:val="0032701A"/>
    <w:rsid w:val="00327D51"/>
    <w:rsid w:val="003303EB"/>
    <w:rsid w:val="00331724"/>
    <w:rsid w:val="0033180B"/>
    <w:rsid w:val="00331A2E"/>
    <w:rsid w:val="0033214F"/>
    <w:rsid w:val="0033264F"/>
    <w:rsid w:val="00333508"/>
    <w:rsid w:val="00333885"/>
    <w:rsid w:val="0033406B"/>
    <w:rsid w:val="00334134"/>
    <w:rsid w:val="0033413A"/>
    <w:rsid w:val="00334163"/>
    <w:rsid w:val="003343E7"/>
    <w:rsid w:val="0033499A"/>
    <w:rsid w:val="00334FD7"/>
    <w:rsid w:val="00335644"/>
    <w:rsid w:val="00335DE5"/>
    <w:rsid w:val="0033627D"/>
    <w:rsid w:val="0033675C"/>
    <w:rsid w:val="00336AB9"/>
    <w:rsid w:val="003377EE"/>
    <w:rsid w:val="00337FF8"/>
    <w:rsid w:val="003407D7"/>
    <w:rsid w:val="003415F1"/>
    <w:rsid w:val="00341EA5"/>
    <w:rsid w:val="00342688"/>
    <w:rsid w:val="00342CB0"/>
    <w:rsid w:val="00342CCA"/>
    <w:rsid w:val="00343108"/>
    <w:rsid w:val="00343284"/>
    <w:rsid w:val="00343CB8"/>
    <w:rsid w:val="00343EC5"/>
    <w:rsid w:val="00343FDA"/>
    <w:rsid w:val="0034404E"/>
    <w:rsid w:val="00344481"/>
    <w:rsid w:val="00344897"/>
    <w:rsid w:val="003450D2"/>
    <w:rsid w:val="0034543D"/>
    <w:rsid w:val="00345670"/>
    <w:rsid w:val="00345C48"/>
    <w:rsid w:val="00345D98"/>
    <w:rsid w:val="003463CA"/>
    <w:rsid w:val="003468AA"/>
    <w:rsid w:val="00347161"/>
    <w:rsid w:val="003471F5"/>
    <w:rsid w:val="00347261"/>
    <w:rsid w:val="0035004D"/>
    <w:rsid w:val="00350A77"/>
    <w:rsid w:val="00350FB9"/>
    <w:rsid w:val="00350FEB"/>
    <w:rsid w:val="003512EE"/>
    <w:rsid w:val="00351C62"/>
    <w:rsid w:val="00353D0B"/>
    <w:rsid w:val="00353E6D"/>
    <w:rsid w:val="00354A66"/>
    <w:rsid w:val="00354EE7"/>
    <w:rsid w:val="00355651"/>
    <w:rsid w:val="00355994"/>
    <w:rsid w:val="00355A2C"/>
    <w:rsid w:val="0035625E"/>
    <w:rsid w:val="0035653B"/>
    <w:rsid w:val="0035666E"/>
    <w:rsid w:val="00357504"/>
    <w:rsid w:val="003575EC"/>
    <w:rsid w:val="00357640"/>
    <w:rsid w:val="00357E2E"/>
    <w:rsid w:val="00357E36"/>
    <w:rsid w:val="00357FF3"/>
    <w:rsid w:val="0036085E"/>
    <w:rsid w:val="00360D3F"/>
    <w:rsid w:val="00361AA5"/>
    <w:rsid w:val="00361B2C"/>
    <w:rsid w:val="003621FD"/>
    <w:rsid w:val="00362C5D"/>
    <w:rsid w:val="00362FF6"/>
    <w:rsid w:val="0036512A"/>
    <w:rsid w:val="0036578A"/>
    <w:rsid w:val="003663AC"/>
    <w:rsid w:val="00366B5D"/>
    <w:rsid w:val="003708CF"/>
    <w:rsid w:val="00370D97"/>
    <w:rsid w:val="00371636"/>
    <w:rsid w:val="00371877"/>
    <w:rsid w:val="00372318"/>
    <w:rsid w:val="003730C7"/>
    <w:rsid w:val="0037400E"/>
    <w:rsid w:val="00374EC2"/>
    <w:rsid w:val="003759F5"/>
    <w:rsid w:val="00375A6E"/>
    <w:rsid w:val="00376682"/>
    <w:rsid w:val="00376D42"/>
    <w:rsid w:val="003773B6"/>
    <w:rsid w:val="00377B49"/>
    <w:rsid w:val="003803FB"/>
    <w:rsid w:val="00380AA8"/>
    <w:rsid w:val="003817E4"/>
    <w:rsid w:val="00382183"/>
    <w:rsid w:val="00383546"/>
    <w:rsid w:val="00383968"/>
    <w:rsid w:val="00383ED9"/>
    <w:rsid w:val="00386159"/>
    <w:rsid w:val="0038655F"/>
    <w:rsid w:val="003865CE"/>
    <w:rsid w:val="00386E6A"/>
    <w:rsid w:val="003876CE"/>
    <w:rsid w:val="00387C1F"/>
    <w:rsid w:val="00387EC8"/>
    <w:rsid w:val="0039095A"/>
    <w:rsid w:val="00391342"/>
    <w:rsid w:val="00391E25"/>
    <w:rsid w:val="003928A9"/>
    <w:rsid w:val="0039295F"/>
    <w:rsid w:val="0039419E"/>
    <w:rsid w:val="0039475B"/>
    <w:rsid w:val="00394866"/>
    <w:rsid w:val="00395AF8"/>
    <w:rsid w:val="00395F87"/>
    <w:rsid w:val="0039638C"/>
    <w:rsid w:val="003965D0"/>
    <w:rsid w:val="003974FD"/>
    <w:rsid w:val="0039750F"/>
    <w:rsid w:val="00397C2B"/>
    <w:rsid w:val="003A00F4"/>
    <w:rsid w:val="003A0391"/>
    <w:rsid w:val="003A069F"/>
    <w:rsid w:val="003A089E"/>
    <w:rsid w:val="003A1C85"/>
    <w:rsid w:val="003A324D"/>
    <w:rsid w:val="003A3296"/>
    <w:rsid w:val="003A345F"/>
    <w:rsid w:val="003A3480"/>
    <w:rsid w:val="003A34B8"/>
    <w:rsid w:val="003A3E1F"/>
    <w:rsid w:val="003A49FE"/>
    <w:rsid w:val="003A5352"/>
    <w:rsid w:val="003A5AE6"/>
    <w:rsid w:val="003A5C59"/>
    <w:rsid w:val="003A6110"/>
    <w:rsid w:val="003A6DA9"/>
    <w:rsid w:val="003A7510"/>
    <w:rsid w:val="003A7CD1"/>
    <w:rsid w:val="003A7D5F"/>
    <w:rsid w:val="003B0CFD"/>
    <w:rsid w:val="003B1333"/>
    <w:rsid w:val="003B16DC"/>
    <w:rsid w:val="003B1E85"/>
    <w:rsid w:val="003B22D3"/>
    <w:rsid w:val="003B2B5F"/>
    <w:rsid w:val="003B36A4"/>
    <w:rsid w:val="003B39F6"/>
    <w:rsid w:val="003B45E6"/>
    <w:rsid w:val="003B4A41"/>
    <w:rsid w:val="003B60C6"/>
    <w:rsid w:val="003B6174"/>
    <w:rsid w:val="003B666E"/>
    <w:rsid w:val="003B679A"/>
    <w:rsid w:val="003B6921"/>
    <w:rsid w:val="003B69AE"/>
    <w:rsid w:val="003B7250"/>
    <w:rsid w:val="003B7C15"/>
    <w:rsid w:val="003B7E27"/>
    <w:rsid w:val="003B7EF6"/>
    <w:rsid w:val="003C03B8"/>
    <w:rsid w:val="003C0499"/>
    <w:rsid w:val="003C04A8"/>
    <w:rsid w:val="003C06D4"/>
    <w:rsid w:val="003C1027"/>
    <w:rsid w:val="003C112A"/>
    <w:rsid w:val="003C147D"/>
    <w:rsid w:val="003C163F"/>
    <w:rsid w:val="003C1AAA"/>
    <w:rsid w:val="003C1C7E"/>
    <w:rsid w:val="003C1E0C"/>
    <w:rsid w:val="003C1E3E"/>
    <w:rsid w:val="003C3DEA"/>
    <w:rsid w:val="003C3EA0"/>
    <w:rsid w:val="003C44AA"/>
    <w:rsid w:val="003C47EA"/>
    <w:rsid w:val="003C5264"/>
    <w:rsid w:val="003C5464"/>
    <w:rsid w:val="003C5BD6"/>
    <w:rsid w:val="003C6468"/>
    <w:rsid w:val="003C6585"/>
    <w:rsid w:val="003C6B54"/>
    <w:rsid w:val="003C6DAB"/>
    <w:rsid w:val="003C7CB8"/>
    <w:rsid w:val="003C7F7D"/>
    <w:rsid w:val="003D093E"/>
    <w:rsid w:val="003D1074"/>
    <w:rsid w:val="003D12EE"/>
    <w:rsid w:val="003D1B41"/>
    <w:rsid w:val="003D271D"/>
    <w:rsid w:val="003D283F"/>
    <w:rsid w:val="003D2C67"/>
    <w:rsid w:val="003D440B"/>
    <w:rsid w:val="003D48B2"/>
    <w:rsid w:val="003D4E5D"/>
    <w:rsid w:val="003D50E0"/>
    <w:rsid w:val="003D5220"/>
    <w:rsid w:val="003D57D7"/>
    <w:rsid w:val="003D5848"/>
    <w:rsid w:val="003D5930"/>
    <w:rsid w:val="003D623C"/>
    <w:rsid w:val="003D76ED"/>
    <w:rsid w:val="003D781E"/>
    <w:rsid w:val="003D7D24"/>
    <w:rsid w:val="003E0E0C"/>
    <w:rsid w:val="003E132E"/>
    <w:rsid w:val="003E1638"/>
    <w:rsid w:val="003E197B"/>
    <w:rsid w:val="003E1DE8"/>
    <w:rsid w:val="003E1F38"/>
    <w:rsid w:val="003E238C"/>
    <w:rsid w:val="003E24B5"/>
    <w:rsid w:val="003E2939"/>
    <w:rsid w:val="003E299B"/>
    <w:rsid w:val="003E2DE8"/>
    <w:rsid w:val="003E33BA"/>
    <w:rsid w:val="003E4499"/>
    <w:rsid w:val="003E486F"/>
    <w:rsid w:val="003E4F1E"/>
    <w:rsid w:val="003E5C54"/>
    <w:rsid w:val="003E625B"/>
    <w:rsid w:val="003E6D84"/>
    <w:rsid w:val="003E7038"/>
    <w:rsid w:val="003E7122"/>
    <w:rsid w:val="003E76F2"/>
    <w:rsid w:val="003F06FD"/>
    <w:rsid w:val="003F0AA3"/>
    <w:rsid w:val="003F1485"/>
    <w:rsid w:val="003F19C6"/>
    <w:rsid w:val="003F1C0C"/>
    <w:rsid w:val="003F1C2D"/>
    <w:rsid w:val="003F209D"/>
    <w:rsid w:val="003F2793"/>
    <w:rsid w:val="003F2DD6"/>
    <w:rsid w:val="003F32CE"/>
    <w:rsid w:val="003F4452"/>
    <w:rsid w:val="003F4FA7"/>
    <w:rsid w:val="003F5D6F"/>
    <w:rsid w:val="003F6769"/>
    <w:rsid w:val="003F693F"/>
    <w:rsid w:val="003F69F6"/>
    <w:rsid w:val="003F6DA7"/>
    <w:rsid w:val="003F6F0E"/>
    <w:rsid w:val="003F7059"/>
    <w:rsid w:val="003F7159"/>
    <w:rsid w:val="003F78ED"/>
    <w:rsid w:val="0040089D"/>
    <w:rsid w:val="004022C0"/>
    <w:rsid w:val="00402321"/>
    <w:rsid w:val="00402C70"/>
    <w:rsid w:val="00402DEE"/>
    <w:rsid w:val="00403214"/>
    <w:rsid w:val="00404DDB"/>
    <w:rsid w:val="00404E9F"/>
    <w:rsid w:val="004056C7"/>
    <w:rsid w:val="00405D4C"/>
    <w:rsid w:val="00406192"/>
    <w:rsid w:val="00406665"/>
    <w:rsid w:val="00406E59"/>
    <w:rsid w:val="004071BD"/>
    <w:rsid w:val="00407318"/>
    <w:rsid w:val="00407B72"/>
    <w:rsid w:val="0041054A"/>
    <w:rsid w:val="00410909"/>
    <w:rsid w:val="004115E5"/>
    <w:rsid w:val="00411CAB"/>
    <w:rsid w:val="00411FF2"/>
    <w:rsid w:val="00411FFB"/>
    <w:rsid w:val="0041244E"/>
    <w:rsid w:val="00413469"/>
    <w:rsid w:val="00413484"/>
    <w:rsid w:val="00413649"/>
    <w:rsid w:val="0041406F"/>
    <w:rsid w:val="0041480B"/>
    <w:rsid w:val="00414C18"/>
    <w:rsid w:val="00414D0E"/>
    <w:rsid w:val="00415465"/>
    <w:rsid w:val="004154D9"/>
    <w:rsid w:val="00415D5D"/>
    <w:rsid w:val="00416626"/>
    <w:rsid w:val="004172F4"/>
    <w:rsid w:val="00417532"/>
    <w:rsid w:val="00420BC8"/>
    <w:rsid w:val="00420C1F"/>
    <w:rsid w:val="004216B9"/>
    <w:rsid w:val="00421B35"/>
    <w:rsid w:val="00421FAF"/>
    <w:rsid w:val="004220FC"/>
    <w:rsid w:val="004224D5"/>
    <w:rsid w:val="0042386A"/>
    <w:rsid w:val="00423D8B"/>
    <w:rsid w:val="00423E03"/>
    <w:rsid w:val="00423E5D"/>
    <w:rsid w:val="0042423A"/>
    <w:rsid w:val="00424846"/>
    <w:rsid w:val="004248B4"/>
    <w:rsid w:val="00424AC9"/>
    <w:rsid w:val="00426402"/>
    <w:rsid w:val="00426B5B"/>
    <w:rsid w:val="00426DA8"/>
    <w:rsid w:val="004272A5"/>
    <w:rsid w:val="004276EE"/>
    <w:rsid w:val="004277A6"/>
    <w:rsid w:val="00427C32"/>
    <w:rsid w:val="00427F61"/>
    <w:rsid w:val="0043032E"/>
    <w:rsid w:val="00430678"/>
    <w:rsid w:val="0043101E"/>
    <w:rsid w:val="004313C5"/>
    <w:rsid w:val="00431C9C"/>
    <w:rsid w:val="00433441"/>
    <w:rsid w:val="00433601"/>
    <w:rsid w:val="004336C1"/>
    <w:rsid w:val="00433840"/>
    <w:rsid w:val="00434373"/>
    <w:rsid w:val="00436F8F"/>
    <w:rsid w:val="00437361"/>
    <w:rsid w:val="00440961"/>
    <w:rsid w:val="00441253"/>
    <w:rsid w:val="00441906"/>
    <w:rsid w:val="00442103"/>
    <w:rsid w:val="00442551"/>
    <w:rsid w:val="004427F4"/>
    <w:rsid w:val="00442AFD"/>
    <w:rsid w:val="0044411C"/>
    <w:rsid w:val="00444E85"/>
    <w:rsid w:val="00445105"/>
    <w:rsid w:val="0044570D"/>
    <w:rsid w:val="00445985"/>
    <w:rsid w:val="00446843"/>
    <w:rsid w:val="00446B85"/>
    <w:rsid w:val="004476A8"/>
    <w:rsid w:val="00447AD4"/>
    <w:rsid w:val="0045024A"/>
    <w:rsid w:val="004507DA"/>
    <w:rsid w:val="004511C4"/>
    <w:rsid w:val="0045132D"/>
    <w:rsid w:val="00451A47"/>
    <w:rsid w:val="00454476"/>
    <w:rsid w:val="0045462B"/>
    <w:rsid w:val="00454EA7"/>
    <w:rsid w:val="00455060"/>
    <w:rsid w:val="0045525C"/>
    <w:rsid w:val="00455716"/>
    <w:rsid w:val="004559BA"/>
    <w:rsid w:val="00456680"/>
    <w:rsid w:val="004571F4"/>
    <w:rsid w:val="004576CA"/>
    <w:rsid w:val="004578F3"/>
    <w:rsid w:val="004604A2"/>
    <w:rsid w:val="00460C80"/>
    <w:rsid w:val="00461255"/>
    <w:rsid w:val="0046191E"/>
    <w:rsid w:val="00461A54"/>
    <w:rsid w:val="00462973"/>
    <w:rsid w:val="00462F93"/>
    <w:rsid w:val="00462FE5"/>
    <w:rsid w:val="00463E7F"/>
    <w:rsid w:val="00464648"/>
    <w:rsid w:val="00465B36"/>
    <w:rsid w:val="00465FC6"/>
    <w:rsid w:val="004672A7"/>
    <w:rsid w:val="004674FA"/>
    <w:rsid w:val="00467698"/>
    <w:rsid w:val="004676F0"/>
    <w:rsid w:val="00467AB5"/>
    <w:rsid w:val="00467B6A"/>
    <w:rsid w:val="00470730"/>
    <w:rsid w:val="00471132"/>
    <w:rsid w:val="0047138E"/>
    <w:rsid w:val="004717C8"/>
    <w:rsid w:val="00471937"/>
    <w:rsid w:val="00472432"/>
    <w:rsid w:val="00472673"/>
    <w:rsid w:val="00472A96"/>
    <w:rsid w:val="004736DE"/>
    <w:rsid w:val="00474565"/>
    <w:rsid w:val="004751C6"/>
    <w:rsid w:val="0047561F"/>
    <w:rsid w:val="00475C4A"/>
    <w:rsid w:val="00475FBE"/>
    <w:rsid w:val="004765E2"/>
    <w:rsid w:val="00476BAD"/>
    <w:rsid w:val="0047784F"/>
    <w:rsid w:val="004779E1"/>
    <w:rsid w:val="00477AE2"/>
    <w:rsid w:val="00477E79"/>
    <w:rsid w:val="0048025E"/>
    <w:rsid w:val="00480BCE"/>
    <w:rsid w:val="00481075"/>
    <w:rsid w:val="00481A71"/>
    <w:rsid w:val="00481D47"/>
    <w:rsid w:val="004820C6"/>
    <w:rsid w:val="004822B5"/>
    <w:rsid w:val="00482D1C"/>
    <w:rsid w:val="00483695"/>
    <w:rsid w:val="00483CD1"/>
    <w:rsid w:val="00483DB1"/>
    <w:rsid w:val="00484AAC"/>
    <w:rsid w:val="00484B06"/>
    <w:rsid w:val="0048515E"/>
    <w:rsid w:val="00485F69"/>
    <w:rsid w:val="004868F6"/>
    <w:rsid w:val="00486ABA"/>
    <w:rsid w:val="00486AFA"/>
    <w:rsid w:val="00486B9F"/>
    <w:rsid w:val="00486D81"/>
    <w:rsid w:val="00486E52"/>
    <w:rsid w:val="00486FA0"/>
    <w:rsid w:val="00487BD8"/>
    <w:rsid w:val="004905D8"/>
    <w:rsid w:val="00490719"/>
    <w:rsid w:val="00490C0D"/>
    <w:rsid w:val="00490C4B"/>
    <w:rsid w:val="0049116B"/>
    <w:rsid w:val="004914C4"/>
    <w:rsid w:val="004916C8"/>
    <w:rsid w:val="0049199F"/>
    <w:rsid w:val="00492736"/>
    <w:rsid w:val="00492D4B"/>
    <w:rsid w:val="004942D6"/>
    <w:rsid w:val="00494B1B"/>
    <w:rsid w:val="0049539B"/>
    <w:rsid w:val="004956CE"/>
    <w:rsid w:val="0049574F"/>
    <w:rsid w:val="00495848"/>
    <w:rsid w:val="00495CB3"/>
    <w:rsid w:val="00497132"/>
    <w:rsid w:val="00497C43"/>
    <w:rsid w:val="00497D67"/>
    <w:rsid w:val="004A10DD"/>
    <w:rsid w:val="004A10EC"/>
    <w:rsid w:val="004A11FF"/>
    <w:rsid w:val="004A1BA9"/>
    <w:rsid w:val="004A23EA"/>
    <w:rsid w:val="004A2974"/>
    <w:rsid w:val="004A377B"/>
    <w:rsid w:val="004A43CA"/>
    <w:rsid w:val="004A4664"/>
    <w:rsid w:val="004A4A29"/>
    <w:rsid w:val="004A589F"/>
    <w:rsid w:val="004A5D40"/>
    <w:rsid w:val="004A6102"/>
    <w:rsid w:val="004A6B73"/>
    <w:rsid w:val="004A7E2D"/>
    <w:rsid w:val="004B0728"/>
    <w:rsid w:val="004B07D6"/>
    <w:rsid w:val="004B1301"/>
    <w:rsid w:val="004B1789"/>
    <w:rsid w:val="004B1B76"/>
    <w:rsid w:val="004B1BD8"/>
    <w:rsid w:val="004B207E"/>
    <w:rsid w:val="004B2217"/>
    <w:rsid w:val="004B25AC"/>
    <w:rsid w:val="004B2885"/>
    <w:rsid w:val="004B2E2E"/>
    <w:rsid w:val="004B33B7"/>
    <w:rsid w:val="004B3A6E"/>
    <w:rsid w:val="004B49E2"/>
    <w:rsid w:val="004B4BB4"/>
    <w:rsid w:val="004B5490"/>
    <w:rsid w:val="004B5554"/>
    <w:rsid w:val="004B5832"/>
    <w:rsid w:val="004B6BCB"/>
    <w:rsid w:val="004B6D5A"/>
    <w:rsid w:val="004B6DCA"/>
    <w:rsid w:val="004B6E6C"/>
    <w:rsid w:val="004B787C"/>
    <w:rsid w:val="004C04C5"/>
    <w:rsid w:val="004C0BF6"/>
    <w:rsid w:val="004C2448"/>
    <w:rsid w:val="004C2780"/>
    <w:rsid w:val="004C28F3"/>
    <w:rsid w:val="004C3237"/>
    <w:rsid w:val="004C3988"/>
    <w:rsid w:val="004C4F7B"/>
    <w:rsid w:val="004C544E"/>
    <w:rsid w:val="004C5558"/>
    <w:rsid w:val="004C5614"/>
    <w:rsid w:val="004C5742"/>
    <w:rsid w:val="004C5E1D"/>
    <w:rsid w:val="004C6A19"/>
    <w:rsid w:val="004C6B43"/>
    <w:rsid w:val="004C7D74"/>
    <w:rsid w:val="004D1508"/>
    <w:rsid w:val="004D151F"/>
    <w:rsid w:val="004D1C48"/>
    <w:rsid w:val="004D21AC"/>
    <w:rsid w:val="004D233E"/>
    <w:rsid w:val="004D23B1"/>
    <w:rsid w:val="004D2A61"/>
    <w:rsid w:val="004D2C78"/>
    <w:rsid w:val="004D3367"/>
    <w:rsid w:val="004D3CDC"/>
    <w:rsid w:val="004D4240"/>
    <w:rsid w:val="004D463B"/>
    <w:rsid w:val="004D49B5"/>
    <w:rsid w:val="004D4D1A"/>
    <w:rsid w:val="004D5684"/>
    <w:rsid w:val="004D5AA9"/>
    <w:rsid w:val="004D64FC"/>
    <w:rsid w:val="004D6550"/>
    <w:rsid w:val="004D68C3"/>
    <w:rsid w:val="004D6EE5"/>
    <w:rsid w:val="004D7040"/>
    <w:rsid w:val="004D7899"/>
    <w:rsid w:val="004D79E0"/>
    <w:rsid w:val="004D7E5C"/>
    <w:rsid w:val="004E0364"/>
    <w:rsid w:val="004E0610"/>
    <w:rsid w:val="004E07C2"/>
    <w:rsid w:val="004E0A71"/>
    <w:rsid w:val="004E1249"/>
    <w:rsid w:val="004E151B"/>
    <w:rsid w:val="004E17EE"/>
    <w:rsid w:val="004E1881"/>
    <w:rsid w:val="004E1B7C"/>
    <w:rsid w:val="004E200F"/>
    <w:rsid w:val="004E2324"/>
    <w:rsid w:val="004E2E38"/>
    <w:rsid w:val="004E31D3"/>
    <w:rsid w:val="004E375B"/>
    <w:rsid w:val="004E4F3F"/>
    <w:rsid w:val="004E5351"/>
    <w:rsid w:val="004E5B64"/>
    <w:rsid w:val="004E645D"/>
    <w:rsid w:val="004E65EF"/>
    <w:rsid w:val="004E6BAF"/>
    <w:rsid w:val="004E78B4"/>
    <w:rsid w:val="004E7945"/>
    <w:rsid w:val="004F0032"/>
    <w:rsid w:val="004F020B"/>
    <w:rsid w:val="004F06AD"/>
    <w:rsid w:val="004F14B6"/>
    <w:rsid w:val="004F14C0"/>
    <w:rsid w:val="004F2296"/>
    <w:rsid w:val="004F2771"/>
    <w:rsid w:val="004F2A0D"/>
    <w:rsid w:val="004F2C2F"/>
    <w:rsid w:val="004F312B"/>
    <w:rsid w:val="004F3931"/>
    <w:rsid w:val="004F4098"/>
    <w:rsid w:val="004F4C59"/>
    <w:rsid w:val="004F4CFA"/>
    <w:rsid w:val="004F4E35"/>
    <w:rsid w:val="004F5C06"/>
    <w:rsid w:val="004F6529"/>
    <w:rsid w:val="004F6A81"/>
    <w:rsid w:val="004F71BC"/>
    <w:rsid w:val="004F7881"/>
    <w:rsid w:val="004F7F8F"/>
    <w:rsid w:val="005011F1"/>
    <w:rsid w:val="00501C42"/>
    <w:rsid w:val="00501EED"/>
    <w:rsid w:val="0050227E"/>
    <w:rsid w:val="00502B9D"/>
    <w:rsid w:val="00502D36"/>
    <w:rsid w:val="0050310A"/>
    <w:rsid w:val="005036EF"/>
    <w:rsid w:val="0050402A"/>
    <w:rsid w:val="0050488F"/>
    <w:rsid w:val="00504961"/>
    <w:rsid w:val="00505155"/>
    <w:rsid w:val="005053ED"/>
    <w:rsid w:val="0050636F"/>
    <w:rsid w:val="005069DB"/>
    <w:rsid w:val="00506B02"/>
    <w:rsid w:val="00506DD6"/>
    <w:rsid w:val="00507BD5"/>
    <w:rsid w:val="005101F7"/>
    <w:rsid w:val="00510233"/>
    <w:rsid w:val="005104DD"/>
    <w:rsid w:val="005106D2"/>
    <w:rsid w:val="00510941"/>
    <w:rsid w:val="005109CA"/>
    <w:rsid w:val="00510BA1"/>
    <w:rsid w:val="00510C3A"/>
    <w:rsid w:val="00510F5D"/>
    <w:rsid w:val="00511158"/>
    <w:rsid w:val="00511294"/>
    <w:rsid w:val="005116C4"/>
    <w:rsid w:val="005129B5"/>
    <w:rsid w:val="005130FA"/>
    <w:rsid w:val="00513301"/>
    <w:rsid w:val="00513687"/>
    <w:rsid w:val="00514907"/>
    <w:rsid w:val="00514A84"/>
    <w:rsid w:val="0051540D"/>
    <w:rsid w:val="005159F0"/>
    <w:rsid w:val="00515E6A"/>
    <w:rsid w:val="005161D9"/>
    <w:rsid w:val="00516367"/>
    <w:rsid w:val="005174DE"/>
    <w:rsid w:val="0051758F"/>
    <w:rsid w:val="00520C73"/>
    <w:rsid w:val="005211CC"/>
    <w:rsid w:val="00521D44"/>
    <w:rsid w:val="00521E50"/>
    <w:rsid w:val="0052217F"/>
    <w:rsid w:val="00522750"/>
    <w:rsid w:val="005227DE"/>
    <w:rsid w:val="00522AC2"/>
    <w:rsid w:val="00522F37"/>
    <w:rsid w:val="005232C4"/>
    <w:rsid w:val="00523B08"/>
    <w:rsid w:val="00523EC0"/>
    <w:rsid w:val="005240D6"/>
    <w:rsid w:val="005246F7"/>
    <w:rsid w:val="00524C87"/>
    <w:rsid w:val="00524EEE"/>
    <w:rsid w:val="00525135"/>
    <w:rsid w:val="00525AE0"/>
    <w:rsid w:val="00525D29"/>
    <w:rsid w:val="00525F08"/>
    <w:rsid w:val="00526068"/>
    <w:rsid w:val="00526075"/>
    <w:rsid w:val="005260BA"/>
    <w:rsid w:val="0052650C"/>
    <w:rsid w:val="00526AC9"/>
    <w:rsid w:val="00526E99"/>
    <w:rsid w:val="0052736E"/>
    <w:rsid w:val="00527430"/>
    <w:rsid w:val="005277BA"/>
    <w:rsid w:val="00527853"/>
    <w:rsid w:val="00527F09"/>
    <w:rsid w:val="0053003E"/>
    <w:rsid w:val="00530BA4"/>
    <w:rsid w:val="00530EE2"/>
    <w:rsid w:val="0053103C"/>
    <w:rsid w:val="00532E95"/>
    <w:rsid w:val="00532EAB"/>
    <w:rsid w:val="00533136"/>
    <w:rsid w:val="005336C4"/>
    <w:rsid w:val="00534188"/>
    <w:rsid w:val="005344BA"/>
    <w:rsid w:val="005347BE"/>
    <w:rsid w:val="00534A49"/>
    <w:rsid w:val="00534DB2"/>
    <w:rsid w:val="00534F40"/>
    <w:rsid w:val="0053525E"/>
    <w:rsid w:val="00535DE8"/>
    <w:rsid w:val="00536537"/>
    <w:rsid w:val="005365D7"/>
    <w:rsid w:val="005367C0"/>
    <w:rsid w:val="005368FC"/>
    <w:rsid w:val="0054009F"/>
    <w:rsid w:val="00540FF7"/>
    <w:rsid w:val="0054130E"/>
    <w:rsid w:val="00541775"/>
    <w:rsid w:val="00541A4A"/>
    <w:rsid w:val="00541F69"/>
    <w:rsid w:val="00542420"/>
    <w:rsid w:val="005432F1"/>
    <w:rsid w:val="0054351E"/>
    <w:rsid w:val="005435DF"/>
    <w:rsid w:val="00543EDC"/>
    <w:rsid w:val="005445D6"/>
    <w:rsid w:val="00545035"/>
    <w:rsid w:val="00545353"/>
    <w:rsid w:val="005458F3"/>
    <w:rsid w:val="0054706D"/>
    <w:rsid w:val="00547352"/>
    <w:rsid w:val="00547E62"/>
    <w:rsid w:val="00550232"/>
    <w:rsid w:val="00550D93"/>
    <w:rsid w:val="0055147A"/>
    <w:rsid w:val="00551BC9"/>
    <w:rsid w:val="00552461"/>
    <w:rsid w:val="005528E9"/>
    <w:rsid w:val="005533A2"/>
    <w:rsid w:val="00553682"/>
    <w:rsid w:val="00553702"/>
    <w:rsid w:val="00553D38"/>
    <w:rsid w:val="00554081"/>
    <w:rsid w:val="0055412F"/>
    <w:rsid w:val="00554217"/>
    <w:rsid w:val="00555128"/>
    <w:rsid w:val="00555245"/>
    <w:rsid w:val="00555764"/>
    <w:rsid w:val="00555B43"/>
    <w:rsid w:val="005561CA"/>
    <w:rsid w:val="0055660A"/>
    <w:rsid w:val="00556DB4"/>
    <w:rsid w:val="00556ECA"/>
    <w:rsid w:val="0055715D"/>
    <w:rsid w:val="00557363"/>
    <w:rsid w:val="00560335"/>
    <w:rsid w:val="005604C2"/>
    <w:rsid w:val="005605FE"/>
    <w:rsid w:val="00560644"/>
    <w:rsid w:val="00560D9E"/>
    <w:rsid w:val="00560DB0"/>
    <w:rsid w:val="0056198F"/>
    <w:rsid w:val="00561B97"/>
    <w:rsid w:val="00561D22"/>
    <w:rsid w:val="005629FA"/>
    <w:rsid w:val="00563A2C"/>
    <w:rsid w:val="00564694"/>
    <w:rsid w:val="00564D30"/>
    <w:rsid w:val="00564F60"/>
    <w:rsid w:val="0056541E"/>
    <w:rsid w:val="0056571D"/>
    <w:rsid w:val="005659BD"/>
    <w:rsid w:val="005662F1"/>
    <w:rsid w:val="00566EC2"/>
    <w:rsid w:val="005673B9"/>
    <w:rsid w:val="00567439"/>
    <w:rsid w:val="00567753"/>
    <w:rsid w:val="00567C95"/>
    <w:rsid w:val="005707F5"/>
    <w:rsid w:val="00571061"/>
    <w:rsid w:val="005712A2"/>
    <w:rsid w:val="00571978"/>
    <w:rsid w:val="00573A7A"/>
    <w:rsid w:val="00573C01"/>
    <w:rsid w:val="00573E86"/>
    <w:rsid w:val="00573F2D"/>
    <w:rsid w:val="00573FE9"/>
    <w:rsid w:val="0057464C"/>
    <w:rsid w:val="00574672"/>
    <w:rsid w:val="005758AC"/>
    <w:rsid w:val="00576012"/>
    <w:rsid w:val="00576264"/>
    <w:rsid w:val="005762CC"/>
    <w:rsid w:val="00576455"/>
    <w:rsid w:val="0057666C"/>
    <w:rsid w:val="00576D96"/>
    <w:rsid w:val="0057706C"/>
    <w:rsid w:val="005772E5"/>
    <w:rsid w:val="00577699"/>
    <w:rsid w:val="00580834"/>
    <w:rsid w:val="005808E7"/>
    <w:rsid w:val="005809EB"/>
    <w:rsid w:val="005818BE"/>
    <w:rsid w:val="00581A16"/>
    <w:rsid w:val="00582013"/>
    <w:rsid w:val="00582AB6"/>
    <w:rsid w:val="00582CDC"/>
    <w:rsid w:val="00583F4C"/>
    <w:rsid w:val="00583F9E"/>
    <w:rsid w:val="0058541D"/>
    <w:rsid w:val="00585636"/>
    <w:rsid w:val="00585D88"/>
    <w:rsid w:val="005868F1"/>
    <w:rsid w:val="00586B2A"/>
    <w:rsid w:val="00586E31"/>
    <w:rsid w:val="00586EEE"/>
    <w:rsid w:val="005877FC"/>
    <w:rsid w:val="0059059B"/>
    <w:rsid w:val="00590654"/>
    <w:rsid w:val="00590798"/>
    <w:rsid w:val="00590ACF"/>
    <w:rsid w:val="00590EB5"/>
    <w:rsid w:val="00591406"/>
    <w:rsid w:val="00591874"/>
    <w:rsid w:val="005918E8"/>
    <w:rsid w:val="00592130"/>
    <w:rsid w:val="00592597"/>
    <w:rsid w:val="00592FEB"/>
    <w:rsid w:val="005934AE"/>
    <w:rsid w:val="0059386B"/>
    <w:rsid w:val="00595EBE"/>
    <w:rsid w:val="0059682F"/>
    <w:rsid w:val="00597105"/>
    <w:rsid w:val="005A0126"/>
    <w:rsid w:val="005A187F"/>
    <w:rsid w:val="005A2436"/>
    <w:rsid w:val="005A2570"/>
    <w:rsid w:val="005A2E9B"/>
    <w:rsid w:val="005A2F41"/>
    <w:rsid w:val="005A3341"/>
    <w:rsid w:val="005A4590"/>
    <w:rsid w:val="005A4EB4"/>
    <w:rsid w:val="005A4F29"/>
    <w:rsid w:val="005A5EB8"/>
    <w:rsid w:val="005A6281"/>
    <w:rsid w:val="005A6736"/>
    <w:rsid w:val="005A67A3"/>
    <w:rsid w:val="005A6C9F"/>
    <w:rsid w:val="005A71BD"/>
    <w:rsid w:val="005A71BF"/>
    <w:rsid w:val="005A7238"/>
    <w:rsid w:val="005B0F2C"/>
    <w:rsid w:val="005B0FEA"/>
    <w:rsid w:val="005B1D2B"/>
    <w:rsid w:val="005B1DE1"/>
    <w:rsid w:val="005B234A"/>
    <w:rsid w:val="005B2463"/>
    <w:rsid w:val="005B28C2"/>
    <w:rsid w:val="005B2A62"/>
    <w:rsid w:val="005B37FE"/>
    <w:rsid w:val="005B3B18"/>
    <w:rsid w:val="005B453E"/>
    <w:rsid w:val="005B58F7"/>
    <w:rsid w:val="005B6008"/>
    <w:rsid w:val="005B6084"/>
    <w:rsid w:val="005B63FD"/>
    <w:rsid w:val="005B75D8"/>
    <w:rsid w:val="005C08B5"/>
    <w:rsid w:val="005C0E18"/>
    <w:rsid w:val="005C0E32"/>
    <w:rsid w:val="005C0E8D"/>
    <w:rsid w:val="005C170D"/>
    <w:rsid w:val="005C18A0"/>
    <w:rsid w:val="005C29DF"/>
    <w:rsid w:val="005C2D2C"/>
    <w:rsid w:val="005C30C1"/>
    <w:rsid w:val="005C31CE"/>
    <w:rsid w:val="005C32BF"/>
    <w:rsid w:val="005C33B0"/>
    <w:rsid w:val="005C3C7F"/>
    <w:rsid w:val="005C40AB"/>
    <w:rsid w:val="005C4751"/>
    <w:rsid w:val="005C4CD8"/>
    <w:rsid w:val="005C5868"/>
    <w:rsid w:val="005C6A29"/>
    <w:rsid w:val="005C7171"/>
    <w:rsid w:val="005D00FD"/>
    <w:rsid w:val="005D0500"/>
    <w:rsid w:val="005D0BCC"/>
    <w:rsid w:val="005D0E72"/>
    <w:rsid w:val="005D17BC"/>
    <w:rsid w:val="005D1B15"/>
    <w:rsid w:val="005D2173"/>
    <w:rsid w:val="005D2B76"/>
    <w:rsid w:val="005D2FE9"/>
    <w:rsid w:val="005D33CE"/>
    <w:rsid w:val="005D3494"/>
    <w:rsid w:val="005D37B4"/>
    <w:rsid w:val="005D4086"/>
    <w:rsid w:val="005D4A7A"/>
    <w:rsid w:val="005D4BF3"/>
    <w:rsid w:val="005D4C09"/>
    <w:rsid w:val="005D53BF"/>
    <w:rsid w:val="005D53DF"/>
    <w:rsid w:val="005D55B6"/>
    <w:rsid w:val="005D72A6"/>
    <w:rsid w:val="005D7A62"/>
    <w:rsid w:val="005E01DA"/>
    <w:rsid w:val="005E126D"/>
    <w:rsid w:val="005E1281"/>
    <w:rsid w:val="005E147D"/>
    <w:rsid w:val="005E15C0"/>
    <w:rsid w:val="005E170E"/>
    <w:rsid w:val="005E18BD"/>
    <w:rsid w:val="005E193C"/>
    <w:rsid w:val="005E1981"/>
    <w:rsid w:val="005E1AC4"/>
    <w:rsid w:val="005E27E2"/>
    <w:rsid w:val="005E2BD5"/>
    <w:rsid w:val="005E391A"/>
    <w:rsid w:val="005E3F2C"/>
    <w:rsid w:val="005E46A3"/>
    <w:rsid w:val="005E5A9C"/>
    <w:rsid w:val="005E6B1D"/>
    <w:rsid w:val="005E6C63"/>
    <w:rsid w:val="005E7872"/>
    <w:rsid w:val="005E7A55"/>
    <w:rsid w:val="005E7F22"/>
    <w:rsid w:val="005E7F70"/>
    <w:rsid w:val="005F0917"/>
    <w:rsid w:val="005F0D92"/>
    <w:rsid w:val="005F0FFD"/>
    <w:rsid w:val="005F112A"/>
    <w:rsid w:val="005F16C8"/>
    <w:rsid w:val="005F1D43"/>
    <w:rsid w:val="005F2571"/>
    <w:rsid w:val="005F31D9"/>
    <w:rsid w:val="005F38D9"/>
    <w:rsid w:val="005F41FA"/>
    <w:rsid w:val="005F4491"/>
    <w:rsid w:val="005F4B3B"/>
    <w:rsid w:val="005F4E40"/>
    <w:rsid w:val="005F5074"/>
    <w:rsid w:val="005F5D74"/>
    <w:rsid w:val="005F61E7"/>
    <w:rsid w:val="005F634A"/>
    <w:rsid w:val="005F63EB"/>
    <w:rsid w:val="005F68A1"/>
    <w:rsid w:val="005F68C9"/>
    <w:rsid w:val="005F6F5E"/>
    <w:rsid w:val="005F7442"/>
    <w:rsid w:val="005F7A34"/>
    <w:rsid w:val="00600C99"/>
    <w:rsid w:val="006022FB"/>
    <w:rsid w:val="00602518"/>
    <w:rsid w:val="00602820"/>
    <w:rsid w:val="00602D51"/>
    <w:rsid w:val="00602D5E"/>
    <w:rsid w:val="006058A8"/>
    <w:rsid w:val="00605916"/>
    <w:rsid w:val="00605C06"/>
    <w:rsid w:val="00606459"/>
    <w:rsid w:val="006066EC"/>
    <w:rsid w:val="00606C1E"/>
    <w:rsid w:val="00607A2C"/>
    <w:rsid w:val="00607C45"/>
    <w:rsid w:val="0061022D"/>
    <w:rsid w:val="0061034A"/>
    <w:rsid w:val="00610BC5"/>
    <w:rsid w:val="00612337"/>
    <w:rsid w:val="0061235B"/>
    <w:rsid w:val="00612371"/>
    <w:rsid w:val="00613047"/>
    <w:rsid w:val="0061372B"/>
    <w:rsid w:val="00613844"/>
    <w:rsid w:val="00613C9F"/>
    <w:rsid w:val="00613D50"/>
    <w:rsid w:val="00613DDF"/>
    <w:rsid w:val="006148E0"/>
    <w:rsid w:val="00615997"/>
    <w:rsid w:val="00615F64"/>
    <w:rsid w:val="0061683B"/>
    <w:rsid w:val="00616F64"/>
    <w:rsid w:val="00617859"/>
    <w:rsid w:val="006179BC"/>
    <w:rsid w:val="006203C8"/>
    <w:rsid w:val="00620D3E"/>
    <w:rsid w:val="00621C79"/>
    <w:rsid w:val="00621D0D"/>
    <w:rsid w:val="00621F87"/>
    <w:rsid w:val="006226EB"/>
    <w:rsid w:val="006226F2"/>
    <w:rsid w:val="00622934"/>
    <w:rsid w:val="00622AD4"/>
    <w:rsid w:val="00623B58"/>
    <w:rsid w:val="00623C88"/>
    <w:rsid w:val="00624A52"/>
    <w:rsid w:val="00624B03"/>
    <w:rsid w:val="00625DFF"/>
    <w:rsid w:val="00625E97"/>
    <w:rsid w:val="006267C3"/>
    <w:rsid w:val="006269A2"/>
    <w:rsid w:val="0062776F"/>
    <w:rsid w:val="0062790A"/>
    <w:rsid w:val="00627DAA"/>
    <w:rsid w:val="006300C5"/>
    <w:rsid w:val="0063021C"/>
    <w:rsid w:val="00630416"/>
    <w:rsid w:val="0063125B"/>
    <w:rsid w:val="00632FF6"/>
    <w:rsid w:val="00633242"/>
    <w:rsid w:val="00633A01"/>
    <w:rsid w:val="00634619"/>
    <w:rsid w:val="00635A2D"/>
    <w:rsid w:val="00636092"/>
    <w:rsid w:val="00636710"/>
    <w:rsid w:val="0063691D"/>
    <w:rsid w:val="0064192F"/>
    <w:rsid w:val="00641CB7"/>
    <w:rsid w:val="00641F19"/>
    <w:rsid w:val="006425BB"/>
    <w:rsid w:val="00642D3A"/>
    <w:rsid w:val="00643386"/>
    <w:rsid w:val="00643E05"/>
    <w:rsid w:val="00644B98"/>
    <w:rsid w:val="006452C8"/>
    <w:rsid w:val="00645306"/>
    <w:rsid w:val="00645647"/>
    <w:rsid w:val="00645F56"/>
    <w:rsid w:val="006463DD"/>
    <w:rsid w:val="00646ED6"/>
    <w:rsid w:val="00647348"/>
    <w:rsid w:val="00647374"/>
    <w:rsid w:val="0064784C"/>
    <w:rsid w:val="00647D11"/>
    <w:rsid w:val="00647D3A"/>
    <w:rsid w:val="00647E07"/>
    <w:rsid w:val="00647E28"/>
    <w:rsid w:val="00651187"/>
    <w:rsid w:val="006515AB"/>
    <w:rsid w:val="00651894"/>
    <w:rsid w:val="00651A4B"/>
    <w:rsid w:val="00651B68"/>
    <w:rsid w:val="00651BF8"/>
    <w:rsid w:val="00652260"/>
    <w:rsid w:val="00652925"/>
    <w:rsid w:val="00653535"/>
    <w:rsid w:val="0065367C"/>
    <w:rsid w:val="0065379C"/>
    <w:rsid w:val="006537AE"/>
    <w:rsid w:val="006540D7"/>
    <w:rsid w:val="00654338"/>
    <w:rsid w:val="006550DC"/>
    <w:rsid w:val="00655A87"/>
    <w:rsid w:val="006573D5"/>
    <w:rsid w:val="00657538"/>
    <w:rsid w:val="0065793F"/>
    <w:rsid w:val="00657DBE"/>
    <w:rsid w:val="00660CC1"/>
    <w:rsid w:val="00661B50"/>
    <w:rsid w:val="00661BFA"/>
    <w:rsid w:val="00662477"/>
    <w:rsid w:val="0066266F"/>
    <w:rsid w:val="006634B9"/>
    <w:rsid w:val="006634D9"/>
    <w:rsid w:val="00663F4C"/>
    <w:rsid w:val="00664445"/>
    <w:rsid w:val="006644D5"/>
    <w:rsid w:val="00664B8F"/>
    <w:rsid w:val="00664EED"/>
    <w:rsid w:val="00665276"/>
    <w:rsid w:val="006654AE"/>
    <w:rsid w:val="00665FFE"/>
    <w:rsid w:val="00666064"/>
    <w:rsid w:val="00666AE3"/>
    <w:rsid w:val="00666B1C"/>
    <w:rsid w:val="00666FC6"/>
    <w:rsid w:val="0066775F"/>
    <w:rsid w:val="00667E6C"/>
    <w:rsid w:val="006702AC"/>
    <w:rsid w:val="0067138C"/>
    <w:rsid w:val="00671469"/>
    <w:rsid w:val="00671A15"/>
    <w:rsid w:val="00671B09"/>
    <w:rsid w:val="00671F9A"/>
    <w:rsid w:val="00672276"/>
    <w:rsid w:val="0067239E"/>
    <w:rsid w:val="00673D84"/>
    <w:rsid w:val="00674D23"/>
    <w:rsid w:val="00674E81"/>
    <w:rsid w:val="006753D7"/>
    <w:rsid w:val="00676646"/>
    <w:rsid w:val="006769E9"/>
    <w:rsid w:val="00676E37"/>
    <w:rsid w:val="00676EFC"/>
    <w:rsid w:val="006773BB"/>
    <w:rsid w:val="00680591"/>
    <w:rsid w:val="006805BA"/>
    <w:rsid w:val="00680C28"/>
    <w:rsid w:val="00680E5E"/>
    <w:rsid w:val="00681851"/>
    <w:rsid w:val="00681C1E"/>
    <w:rsid w:val="006824CF"/>
    <w:rsid w:val="006826DF"/>
    <w:rsid w:val="00682CBE"/>
    <w:rsid w:val="00682D75"/>
    <w:rsid w:val="006831CB"/>
    <w:rsid w:val="006846A2"/>
    <w:rsid w:val="0068530F"/>
    <w:rsid w:val="00685963"/>
    <w:rsid w:val="00685B87"/>
    <w:rsid w:val="00685D1C"/>
    <w:rsid w:val="00685E35"/>
    <w:rsid w:val="00686DBE"/>
    <w:rsid w:val="00687313"/>
    <w:rsid w:val="006876AF"/>
    <w:rsid w:val="0068771D"/>
    <w:rsid w:val="00690129"/>
    <w:rsid w:val="006907D0"/>
    <w:rsid w:val="006922E5"/>
    <w:rsid w:val="0069269E"/>
    <w:rsid w:val="00692AE5"/>
    <w:rsid w:val="00692C93"/>
    <w:rsid w:val="006939C8"/>
    <w:rsid w:val="006943C1"/>
    <w:rsid w:val="006943E0"/>
    <w:rsid w:val="006956F9"/>
    <w:rsid w:val="0069577D"/>
    <w:rsid w:val="00695EEB"/>
    <w:rsid w:val="00696C85"/>
    <w:rsid w:val="00696DA5"/>
    <w:rsid w:val="006971EB"/>
    <w:rsid w:val="0069736B"/>
    <w:rsid w:val="006975AF"/>
    <w:rsid w:val="006979B2"/>
    <w:rsid w:val="006A06F7"/>
    <w:rsid w:val="006A0DBF"/>
    <w:rsid w:val="006A0F3D"/>
    <w:rsid w:val="006A0F47"/>
    <w:rsid w:val="006A0F67"/>
    <w:rsid w:val="006A10EE"/>
    <w:rsid w:val="006A117E"/>
    <w:rsid w:val="006A16F7"/>
    <w:rsid w:val="006A1B3A"/>
    <w:rsid w:val="006A1BCD"/>
    <w:rsid w:val="006A219E"/>
    <w:rsid w:val="006A23AF"/>
    <w:rsid w:val="006A251D"/>
    <w:rsid w:val="006A2C2F"/>
    <w:rsid w:val="006A2CC0"/>
    <w:rsid w:val="006A2E1D"/>
    <w:rsid w:val="006A3FC1"/>
    <w:rsid w:val="006A402E"/>
    <w:rsid w:val="006A4731"/>
    <w:rsid w:val="006A4A0A"/>
    <w:rsid w:val="006A548C"/>
    <w:rsid w:val="006A62A1"/>
    <w:rsid w:val="006A6509"/>
    <w:rsid w:val="006A7242"/>
    <w:rsid w:val="006A7902"/>
    <w:rsid w:val="006A799D"/>
    <w:rsid w:val="006A7AF4"/>
    <w:rsid w:val="006A7BBD"/>
    <w:rsid w:val="006B0ABB"/>
    <w:rsid w:val="006B1016"/>
    <w:rsid w:val="006B1965"/>
    <w:rsid w:val="006B2643"/>
    <w:rsid w:val="006B2919"/>
    <w:rsid w:val="006B2C4A"/>
    <w:rsid w:val="006B39F9"/>
    <w:rsid w:val="006B3A00"/>
    <w:rsid w:val="006B44C8"/>
    <w:rsid w:val="006B58BB"/>
    <w:rsid w:val="006B5A47"/>
    <w:rsid w:val="006B5C36"/>
    <w:rsid w:val="006B65DF"/>
    <w:rsid w:val="006B719E"/>
    <w:rsid w:val="006B7952"/>
    <w:rsid w:val="006B7A16"/>
    <w:rsid w:val="006B7E8E"/>
    <w:rsid w:val="006B7EF2"/>
    <w:rsid w:val="006C0194"/>
    <w:rsid w:val="006C08EF"/>
    <w:rsid w:val="006C11E5"/>
    <w:rsid w:val="006C133D"/>
    <w:rsid w:val="006C185E"/>
    <w:rsid w:val="006C1FEC"/>
    <w:rsid w:val="006C220F"/>
    <w:rsid w:val="006C2298"/>
    <w:rsid w:val="006C230B"/>
    <w:rsid w:val="006C239E"/>
    <w:rsid w:val="006C2DB2"/>
    <w:rsid w:val="006C462A"/>
    <w:rsid w:val="006C46A7"/>
    <w:rsid w:val="006C653E"/>
    <w:rsid w:val="006C65DB"/>
    <w:rsid w:val="006C7046"/>
    <w:rsid w:val="006C7399"/>
    <w:rsid w:val="006C79BD"/>
    <w:rsid w:val="006C7F3A"/>
    <w:rsid w:val="006D0029"/>
    <w:rsid w:val="006D077D"/>
    <w:rsid w:val="006D0CCF"/>
    <w:rsid w:val="006D0F68"/>
    <w:rsid w:val="006D1A72"/>
    <w:rsid w:val="006D2136"/>
    <w:rsid w:val="006D21B5"/>
    <w:rsid w:val="006D2722"/>
    <w:rsid w:val="006D2766"/>
    <w:rsid w:val="006D29A3"/>
    <w:rsid w:val="006D2A33"/>
    <w:rsid w:val="006D2B0C"/>
    <w:rsid w:val="006D3C45"/>
    <w:rsid w:val="006D40EB"/>
    <w:rsid w:val="006D518D"/>
    <w:rsid w:val="006D5451"/>
    <w:rsid w:val="006D545F"/>
    <w:rsid w:val="006D58FD"/>
    <w:rsid w:val="006D6051"/>
    <w:rsid w:val="006D668C"/>
    <w:rsid w:val="006D6830"/>
    <w:rsid w:val="006D7588"/>
    <w:rsid w:val="006D7FAC"/>
    <w:rsid w:val="006E03E0"/>
    <w:rsid w:val="006E060D"/>
    <w:rsid w:val="006E0A03"/>
    <w:rsid w:val="006E0DCE"/>
    <w:rsid w:val="006E110A"/>
    <w:rsid w:val="006E147C"/>
    <w:rsid w:val="006E1717"/>
    <w:rsid w:val="006E1991"/>
    <w:rsid w:val="006E31A4"/>
    <w:rsid w:val="006E3558"/>
    <w:rsid w:val="006E3D26"/>
    <w:rsid w:val="006E4300"/>
    <w:rsid w:val="006E440F"/>
    <w:rsid w:val="006E4441"/>
    <w:rsid w:val="006E4605"/>
    <w:rsid w:val="006E46F5"/>
    <w:rsid w:val="006E48B3"/>
    <w:rsid w:val="006E4E2F"/>
    <w:rsid w:val="006E5393"/>
    <w:rsid w:val="006E6DDB"/>
    <w:rsid w:val="006E6E9E"/>
    <w:rsid w:val="006E6FE7"/>
    <w:rsid w:val="006E72A1"/>
    <w:rsid w:val="006E7B54"/>
    <w:rsid w:val="006E7BCB"/>
    <w:rsid w:val="006F072A"/>
    <w:rsid w:val="006F07DE"/>
    <w:rsid w:val="006F0BBA"/>
    <w:rsid w:val="006F0C49"/>
    <w:rsid w:val="006F14EE"/>
    <w:rsid w:val="006F1B85"/>
    <w:rsid w:val="006F2365"/>
    <w:rsid w:val="006F32DC"/>
    <w:rsid w:val="006F3878"/>
    <w:rsid w:val="006F3D1E"/>
    <w:rsid w:val="006F3D88"/>
    <w:rsid w:val="006F3F8D"/>
    <w:rsid w:val="006F48EC"/>
    <w:rsid w:val="006F4C52"/>
    <w:rsid w:val="006F4D0D"/>
    <w:rsid w:val="006F5429"/>
    <w:rsid w:val="006F55BA"/>
    <w:rsid w:val="006F58D6"/>
    <w:rsid w:val="006F611E"/>
    <w:rsid w:val="006F70C4"/>
    <w:rsid w:val="006F789F"/>
    <w:rsid w:val="006F7AE0"/>
    <w:rsid w:val="006F7C36"/>
    <w:rsid w:val="006F7F66"/>
    <w:rsid w:val="00701288"/>
    <w:rsid w:val="0070137F"/>
    <w:rsid w:val="0070152B"/>
    <w:rsid w:val="0070193E"/>
    <w:rsid w:val="0070223B"/>
    <w:rsid w:val="0070292E"/>
    <w:rsid w:val="00703599"/>
    <w:rsid w:val="00704059"/>
    <w:rsid w:val="00705774"/>
    <w:rsid w:val="00705B2F"/>
    <w:rsid w:val="00705D6B"/>
    <w:rsid w:val="0070695E"/>
    <w:rsid w:val="00706A13"/>
    <w:rsid w:val="00706EA5"/>
    <w:rsid w:val="00706FE5"/>
    <w:rsid w:val="007071CD"/>
    <w:rsid w:val="00707816"/>
    <w:rsid w:val="00707870"/>
    <w:rsid w:val="00707D38"/>
    <w:rsid w:val="00707D4B"/>
    <w:rsid w:val="00710BC7"/>
    <w:rsid w:val="007114BD"/>
    <w:rsid w:val="00711B41"/>
    <w:rsid w:val="007128B4"/>
    <w:rsid w:val="00712C56"/>
    <w:rsid w:val="00712F17"/>
    <w:rsid w:val="00713529"/>
    <w:rsid w:val="007137D9"/>
    <w:rsid w:val="007139FE"/>
    <w:rsid w:val="00714269"/>
    <w:rsid w:val="00714817"/>
    <w:rsid w:val="0071663B"/>
    <w:rsid w:val="007166A9"/>
    <w:rsid w:val="007166CA"/>
    <w:rsid w:val="00716A46"/>
    <w:rsid w:val="00716C67"/>
    <w:rsid w:val="00716D52"/>
    <w:rsid w:val="007170C1"/>
    <w:rsid w:val="007173E0"/>
    <w:rsid w:val="007175A0"/>
    <w:rsid w:val="00717684"/>
    <w:rsid w:val="0071792E"/>
    <w:rsid w:val="00717938"/>
    <w:rsid w:val="00717F71"/>
    <w:rsid w:val="007203DF"/>
    <w:rsid w:val="0072068D"/>
    <w:rsid w:val="007206EB"/>
    <w:rsid w:val="00720C9F"/>
    <w:rsid w:val="00721584"/>
    <w:rsid w:val="0072184F"/>
    <w:rsid w:val="00721BB2"/>
    <w:rsid w:val="00721DF6"/>
    <w:rsid w:val="007231A6"/>
    <w:rsid w:val="00723349"/>
    <w:rsid w:val="00723895"/>
    <w:rsid w:val="0072389E"/>
    <w:rsid w:val="00723C0A"/>
    <w:rsid w:val="0072410A"/>
    <w:rsid w:val="00724376"/>
    <w:rsid w:val="00724448"/>
    <w:rsid w:val="00724C2A"/>
    <w:rsid w:val="00724E0C"/>
    <w:rsid w:val="00725E45"/>
    <w:rsid w:val="0072648C"/>
    <w:rsid w:val="00726DC8"/>
    <w:rsid w:val="00726FDE"/>
    <w:rsid w:val="007310FC"/>
    <w:rsid w:val="00731294"/>
    <w:rsid w:val="007315E8"/>
    <w:rsid w:val="0073165B"/>
    <w:rsid w:val="007316EE"/>
    <w:rsid w:val="00731A70"/>
    <w:rsid w:val="0073201C"/>
    <w:rsid w:val="007323D4"/>
    <w:rsid w:val="00732552"/>
    <w:rsid w:val="00732B88"/>
    <w:rsid w:val="0073400C"/>
    <w:rsid w:val="00734362"/>
    <w:rsid w:val="00735AA5"/>
    <w:rsid w:val="00737814"/>
    <w:rsid w:val="00740513"/>
    <w:rsid w:val="007406F1"/>
    <w:rsid w:val="00740B98"/>
    <w:rsid w:val="00741114"/>
    <w:rsid w:val="00741489"/>
    <w:rsid w:val="00741600"/>
    <w:rsid w:val="00741A8D"/>
    <w:rsid w:val="0074269C"/>
    <w:rsid w:val="0074273F"/>
    <w:rsid w:val="00742998"/>
    <w:rsid w:val="0074325B"/>
    <w:rsid w:val="007433DE"/>
    <w:rsid w:val="007435F4"/>
    <w:rsid w:val="007441E5"/>
    <w:rsid w:val="007447F6"/>
    <w:rsid w:val="007449BE"/>
    <w:rsid w:val="00744FD1"/>
    <w:rsid w:val="007451BC"/>
    <w:rsid w:val="007451CB"/>
    <w:rsid w:val="007452A8"/>
    <w:rsid w:val="00745922"/>
    <w:rsid w:val="00745D33"/>
    <w:rsid w:val="00746009"/>
    <w:rsid w:val="00746EEA"/>
    <w:rsid w:val="00746FD1"/>
    <w:rsid w:val="0074708B"/>
    <w:rsid w:val="00747210"/>
    <w:rsid w:val="00747DF3"/>
    <w:rsid w:val="00747EFC"/>
    <w:rsid w:val="0075086F"/>
    <w:rsid w:val="00751405"/>
    <w:rsid w:val="00751752"/>
    <w:rsid w:val="00752294"/>
    <w:rsid w:val="007522BB"/>
    <w:rsid w:val="007528AF"/>
    <w:rsid w:val="007529DF"/>
    <w:rsid w:val="007533EE"/>
    <w:rsid w:val="007533FF"/>
    <w:rsid w:val="00753581"/>
    <w:rsid w:val="0075486D"/>
    <w:rsid w:val="00754B0A"/>
    <w:rsid w:val="00754D44"/>
    <w:rsid w:val="007550D5"/>
    <w:rsid w:val="00755518"/>
    <w:rsid w:val="00755B5A"/>
    <w:rsid w:val="007569E9"/>
    <w:rsid w:val="00756A16"/>
    <w:rsid w:val="00757D17"/>
    <w:rsid w:val="00760285"/>
    <w:rsid w:val="00761608"/>
    <w:rsid w:val="00761B1D"/>
    <w:rsid w:val="00761BDA"/>
    <w:rsid w:val="00762AC2"/>
    <w:rsid w:val="00763417"/>
    <w:rsid w:val="00763966"/>
    <w:rsid w:val="00763E50"/>
    <w:rsid w:val="007646C7"/>
    <w:rsid w:val="00764885"/>
    <w:rsid w:val="00764DA8"/>
    <w:rsid w:val="00764E65"/>
    <w:rsid w:val="007654D5"/>
    <w:rsid w:val="007656E7"/>
    <w:rsid w:val="00765EBA"/>
    <w:rsid w:val="00766110"/>
    <w:rsid w:val="0076619F"/>
    <w:rsid w:val="0076706D"/>
    <w:rsid w:val="007672B7"/>
    <w:rsid w:val="00767F6A"/>
    <w:rsid w:val="0077010A"/>
    <w:rsid w:val="00770B50"/>
    <w:rsid w:val="00770B63"/>
    <w:rsid w:val="00770C65"/>
    <w:rsid w:val="00770E84"/>
    <w:rsid w:val="00770F4C"/>
    <w:rsid w:val="007722E3"/>
    <w:rsid w:val="0077260F"/>
    <w:rsid w:val="007730CF"/>
    <w:rsid w:val="0077375E"/>
    <w:rsid w:val="0077472D"/>
    <w:rsid w:val="00774748"/>
    <w:rsid w:val="0077491E"/>
    <w:rsid w:val="00774F6C"/>
    <w:rsid w:val="007754FB"/>
    <w:rsid w:val="00775677"/>
    <w:rsid w:val="0077606E"/>
    <w:rsid w:val="007760B6"/>
    <w:rsid w:val="007762B5"/>
    <w:rsid w:val="007779AC"/>
    <w:rsid w:val="00777AC4"/>
    <w:rsid w:val="007801D2"/>
    <w:rsid w:val="00780FF7"/>
    <w:rsid w:val="00781E40"/>
    <w:rsid w:val="007827A5"/>
    <w:rsid w:val="0078295C"/>
    <w:rsid w:val="00782DA4"/>
    <w:rsid w:val="0078315C"/>
    <w:rsid w:val="007833B1"/>
    <w:rsid w:val="007845C0"/>
    <w:rsid w:val="00784C06"/>
    <w:rsid w:val="00785426"/>
    <w:rsid w:val="007854DB"/>
    <w:rsid w:val="00785670"/>
    <w:rsid w:val="00786722"/>
    <w:rsid w:val="00786E45"/>
    <w:rsid w:val="00786F9A"/>
    <w:rsid w:val="00787471"/>
    <w:rsid w:val="00787CDE"/>
    <w:rsid w:val="00790023"/>
    <w:rsid w:val="007903D4"/>
    <w:rsid w:val="007908E3"/>
    <w:rsid w:val="00790DC2"/>
    <w:rsid w:val="0079183A"/>
    <w:rsid w:val="00792660"/>
    <w:rsid w:val="00792A0D"/>
    <w:rsid w:val="00792B2A"/>
    <w:rsid w:val="00793CE5"/>
    <w:rsid w:val="007946AB"/>
    <w:rsid w:val="007946CD"/>
    <w:rsid w:val="0079476A"/>
    <w:rsid w:val="00794DC0"/>
    <w:rsid w:val="00795FA3"/>
    <w:rsid w:val="00796928"/>
    <w:rsid w:val="00796E70"/>
    <w:rsid w:val="007970E4"/>
    <w:rsid w:val="00797259"/>
    <w:rsid w:val="00797607"/>
    <w:rsid w:val="007976C2"/>
    <w:rsid w:val="00797D51"/>
    <w:rsid w:val="007A085A"/>
    <w:rsid w:val="007A190D"/>
    <w:rsid w:val="007A19A1"/>
    <w:rsid w:val="007A1C6C"/>
    <w:rsid w:val="007A2389"/>
    <w:rsid w:val="007A2B16"/>
    <w:rsid w:val="007A3047"/>
    <w:rsid w:val="007A323F"/>
    <w:rsid w:val="007A37EE"/>
    <w:rsid w:val="007A3ABA"/>
    <w:rsid w:val="007A4429"/>
    <w:rsid w:val="007A4AA0"/>
    <w:rsid w:val="007A4AB1"/>
    <w:rsid w:val="007A4DA5"/>
    <w:rsid w:val="007A57F6"/>
    <w:rsid w:val="007A5C63"/>
    <w:rsid w:val="007A5D18"/>
    <w:rsid w:val="007A6FA3"/>
    <w:rsid w:val="007A70EA"/>
    <w:rsid w:val="007A752E"/>
    <w:rsid w:val="007A75C5"/>
    <w:rsid w:val="007A78BD"/>
    <w:rsid w:val="007B03D5"/>
    <w:rsid w:val="007B09BB"/>
    <w:rsid w:val="007B1740"/>
    <w:rsid w:val="007B1869"/>
    <w:rsid w:val="007B18F0"/>
    <w:rsid w:val="007B2965"/>
    <w:rsid w:val="007B3225"/>
    <w:rsid w:val="007B35E6"/>
    <w:rsid w:val="007B4527"/>
    <w:rsid w:val="007B4674"/>
    <w:rsid w:val="007B540A"/>
    <w:rsid w:val="007B622D"/>
    <w:rsid w:val="007B6A33"/>
    <w:rsid w:val="007B7D67"/>
    <w:rsid w:val="007B7F53"/>
    <w:rsid w:val="007C03C8"/>
    <w:rsid w:val="007C196E"/>
    <w:rsid w:val="007C2961"/>
    <w:rsid w:val="007C320D"/>
    <w:rsid w:val="007C3753"/>
    <w:rsid w:val="007C3CB4"/>
    <w:rsid w:val="007C453A"/>
    <w:rsid w:val="007C4983"/>
    <w:rsid w:val="007C4DE1"/>
    <w:rsid w:val="007C5075"/>
    <w:rsid w:val="007C515D"/>
    <w:rsid w:val="007C5D41"/>
    <w:rsid w:val="007C5E4C"/>
    <w:rsid w:val="007C6C13"/>
    <w:rsid w:val="007C7285"/>
    <w:rsid w:val="007C78AA"/>
    <w:rsid w:val="007C79E8"/>
    <w:rsid w:val="007C7FFC"/>
    <w:rsid w:val="007D043F"/>
    <w:rsid w:val="007D1051"/>
    <w:rsid w:val="007D10F2"/>
    <w:rsid w:val="007D13BB"/>
    <w:rsid w:val="007D216F"/>
    <w:rsid w:val="007D2AD7"/>
    <w:rsid w:val="007D323E"/>
    <w:rsid w:val="007D3C56"/>
    <w:rsid w:val="007D3C88"/>
    <w:rsid w:val="007D52C0"/>
    <w:rsid w:val="007D67BB"/>
    <w:rsid w:val="007D6E0E"/>
    <w:rsid w:val="007D7053"/>
    <w:rsid w:val="007D7928"/>
    <w:rsid w:val="007E03D5"/>
    <w:rsid w:val="007E08FD"/>
    <w:rsid w:val="007E19DB"/>
    <w:rsid w:val="007E2293"/>
    <w:rsid w:val="007E235B"/>
    <w:rsid w:val="007E25BA"/>
    <w:rsid w:val="007E2BE6"/>
    <w:rsid w:val="007E305F"/>
    <w:rsid w:val="007E37FB"/>
    <w:rsid w:val="007E3A0F"/>
    <w:rsid w:val="007E3E97"/>
    <w:rsid w:val="007E4224"/>
    <w:rsid w:val="007E489F"/>
    <w:rsid w:val="007E5141"/>
    <w:rsid w:val="007E55EF"/>
    <w:rsid w:val="007E6C3E"/>
    <w:rsid w:val="007E7311"/>
    <w:rsid w:val="007F054A"/>
    <w:rsid w:val="007F151D"/>
    <w:rsid w:val="007F17E8"/>
    <w:rsid w:val="007F1D0C"/>
    <w:rsid w:val="007F29A5"/>
    <w:rsid w:val="007F2A09"/>
    <w:rsid w:val="007F2B90"/>
    <w:rsid w:val="007F3140"/>
    <w:rsid w:val="007F33F4"/>
    <w:rsid w:val="007F48DD"/>
    <w:rsid w:val="007F4A4E"/>
    <w:rsid w:val="007F4CC2"/>
    <w:rsid w:val="007F4E2D"/>
    <w:rsid w:val="007F54A5"/>
    <w:rsid w:val="007F55AE"/>
    <w:rsid w:val="007F55E5"/>
    <w:rsid w:val="007F5CD4"/>
    <w:rsid w:val="007F5E69"/>
    <w:rsid w:val="007F660D"/>
    <w:rsid w:val="007F66A7"/>
    <w:rsid w:val="007F6722"/>
    <w:rsid w:val="007F6F10"/>
    <w:rsid w:val="007F7831"/>
    <w:rsid w:val="007F7AC0"/>
    <w:rsid w:val="00800015"/>
    <w:rsid w:val="00800530"/>
    <w:rsid w:val="00800BBE"/>
    <w:rsid w:val="00801079"/>
    <w:rsid w:val="00801C64"/>
    <w:rsid w:val="00801D5A"/>
    <w:rsid w:val="008036EA"/>
    <w:rsid w:val="00803A4C"/>
    <w:rsid w:val="00803D4B"/>
    <w:rsid w:val="00804C39"/>
    <w:rsid w:val="00804F07"/>
    <w:rsid w:val="00804FFF"/>
    <w:rsid w:val="008055D9"/>
    <w:rsid w:val="00805765"/>
    <w:rsid w:val="00805831"/>
    <w:rsid w:val="008066D2"/>
    <w:rsid w:val="00806E30"/>
    <w:rsid w:val="008070BE"/>
    <w:rsid w:val="00807227"/>
    <w:rsid w:val="00807488"/>
    <w:rsid w:val="00807A57"/>
    <w:rsid w:val="00807D1C"/>
    <w:rsid w:val="0081002A"/>
    <w:rsid w:val="008107B7"/>
    <w:rsid w:val="008107D0"/>
    <w:rsid w:val="00810B7C"/>
    <w:rsid w:val="00810F56"/>
    <w:rsid w:val="00811263"/>
    <w:rsid w:val="008112C8"/>
    <w:rsid w:val="00811719"/>
    <w:rsid w:val="008118C5"/>
    <w:rsid w:val="008118DA"/>
    <w:rsid w:val="008123F0"/>
    <w:rsid w:val="0081298F"/>
    <w:rsid w:val="00812EE0"/>
    <w:rsid w:val="00813291"/>
    <w:rsid w:val="008138B2"/>
    <w:rsid w:val="00813E04"/>
    <w:rsid w:val="00814552"/>
    <w:rsid w:val="00814BC2"/>
    <w:rsid w:val="00815161"/>
    <w:rsid w:val="008153A8"/>
    <w:rsid w:val="00815B4B"/>
    <w:rsid w:val="00816447"/>
    <w:rsid w:val="00816A36"/>
    <w:rsid w:val="00816CA5"/>
    <w:rsid w:val="00817C44"/>
    <w:rsid w:val="00817CB8"/>
    <w:rsid w:val="00817E31"/>
    <w:rsid w:val="00820324"/>
    <w:rsid w:val="00820CD6"/>
    <w:rsid w:val="00820CFE"/>
    <w:rsid w:val="00820DC1"/>
    <w:rsid w:val="0082187E"/>
    <w:rsid w:val="00821FCA"/>
    <w:rsid w:val="00822875"/>
    <w:rsid w:val="008230AE"/>
    <w:rsid w:val="008234AD"/>
    <w:rsid w:val="00823880"/>
    <w:rsid w:val="008238AB"/>
    <w:rsid w:val="00823F7F"/>
    <w:rsid w:val="0082432B"/>
    <w:rsid w:val="00824DC8"/>
    <w:rsid w:val="00824E02"/>
    <w:rsid w:val="00825016"/>
    <w:rsid w:val="0082501A"/>
    <w:rsid w:val="00825496"/>
    <w:rsid w:val="00826A21"/>
    <w:rsid w:val="00826D42"/>
    <w:rsid w:val="00826E2F"/>
    <w:rsid w:val="00827043"/>
    <w:rsid w:val="00827B99"/>
    <w:rsid w:val="00827CA8"/>
    <w:rsid w:val="00827FB8"/>
    <w:rsid w:val="0083127E"/>
    <w:rsid w:val="008315D7"/>
    <w:rsid w:val="0083222A"/>
    <w:rsid w:val="00833866"/>
    <w:rsid w:val="00833CF0"/>
    <w:rsid w:val="00833D78"/>
    <w:rsid w:val="0083433A"/>
    <w:rsid w:val="008344A0"/>
    <w:rsid w:val="0083471A"/>
    <w:rsid w:val="0083547C"/>
    <w:rsid w:val="0083554E"/>
    <w:rsid w:val="00836870"/>
    <w:rsid w:val="00836DA9"/>
    <w:rsid w:val="0083707A"/>
    <w:rsid w:val="00837D67"/>
    <w:rsid w:val="0084066B"/>
    <w:rsid w:val="00840E8E"/>
    <w:rsid w:val="00840FA0"/>
    <w:rsid w:val="0084136E"/>
    <w:rsid w:val="00841996"/>
    <w:rsid w:val="008423D3"/>
    <w:rsid w:val="00843994"/>
    <w:rsid w:val="00843BCC"/>
    <w:rsid w:val="00844098"/>
    <w:rsid w:val="008440A3"/>
    <w:rsid w:val="008445FB"/>
    <w:rsid w:val="00844642"/>
    <w:rsid w:val="00844652"/>
    <w:rsid w:val="00844A61"/>
    <w:rsid w:val="0084567E"/>
    <w:rsid w:val="008467F6"/>
    <w:rsid w:val="00846D46"/>
    <w:rsid w:val="00846DF8"/>
    <w:rsid w:val="00847007"/>
    <w:rsid w:val="00847698"/>
    <w:rsid w:val="00847FC3"/>
    <w:rsid w:val="00850794"/>
    <w:rsid w:val="00850AE7"/>
    <w:rsid w:val="00850F7C"/>
    <w:rsid w:val="00851626"/>
    <w:rsid w:val="00851E54"/>
    <w:rsid w:val="00852099"/>
    <w:rsid w:val="008520AF"/>
    <w:rsid w:val="008520CF"/>
    <w:rsid w:val="00852EEC"/>
    <w:rsid w:val="008531D4"/>
    <w:rsid w:val="0085471D"/>
    <w:rsid w:val="0085486A"/>
    <w:rsid w:val="00854985"/>
    <w:rsid w:val="00855739"/>
    <w:rsid w:val="00856288"/>
    <w:rsid w:val="00856D2F"/>
    <w:rsid w:val="008571FA"/>
    <w:rsid w:val="008578F4"/>
    <w:rsid w:val="00857BA8"/>
    <w:rsid w:val="00857EB1"/>
    <w:rsid w:val="00860495"/>
    <w:rsid w:val="00860B54"/>
    <w:rsid w:val="00860F9C"/>
    <w:rsid w:val="0086110B"/>
    <w:rsid w:val="00862401"/>
    <w:rsid w:val="0086286F"/>
    <w:rsid w:val="00862CAC"/>
    <w:rsid w:val="0086557E"/>
    <w:rsid w:val="008655BC"/>
    <w:rsid w:val="00865797"/>
    <w:rsid w:val="0086583A"/>
    <w:rsid w:val="00865F47"/>
    <w:rsid w:val="00866439"/>
    <w:rsid w:val="008664FF"/>
    <w:rsid w:val="0086670C"/>
    <w:rsid w:val="00866769"/>
    <w:rsid w:val="00866791"/>
    <w:rsid w:val="008669F0"/>
    <w:rsid w:val="00866A24"/>
    <w:rsid w:val="00866F13"/>
    <w:rsid w:val="0086772E"/>
    <w:rsid w:val="008678A4"/>
    <w:rsid w:val="008679AA"/>
    <w:rsid w:val="008707B5"/>
    <w:rsid w:val="008709A1"/>
    <w:rsid w:val="008715F6"/>
    <w:rsid w:val="008716AD"/>
    <w:rsid w:val="008719B9"/>
    <w:rsid w:val="0087275C"/>
    <w:rsid w:val="008727F1"/>
    <w:rsid w:val="008736D0"/>
    <w:rsid w:val="00873BB1"/>
    <w:rsid w:val="00873E70"/>
    <w:rsid w:val="008740B9"/>
    <w:rsid w:val="00874737"/>
    <w:rsid w:val="0087618A"/>
    <w:rsid w:val="00876845"/>
    <w:rsid w:val="00876959"/>
    <w:rsid w:val="0087705E"/>
    <w:rsid w:val="008772C6"/>
    <w:rsid w:val="0087752B"/>
    <w:rsid w:val="00877661"/>
    <w:rsid w:val="00877AA2"/>
    <w:rsid w:val="0088070A"/>
    <w:rsid w:val="00880DBD"/>
    <w:rsid w:val="0088119C"/>
    <w:rsid w:val="00881319"/>
    <w:rsid w:val="008827AA"/>
    <w:rsid w:val="00882C50"/>
    <w:rsid w:val="0088367A"/>
    <w:rsid w:val="00883947"/>
    <w:rsid w:val="00884B62"/>
    <w:rsid w:val="00884B92"/>
    <w:rsid w:val="00884D14"/>
    <w:rsid w:val="00884E13"/>
    <w:rsid w:val="00884E19"/>
    <w:rsid w:val="00885696"/>
    <w:rsid w:val="00885F21"/>
    <w:rsid w:val="0088611C"/>
    <w:rsid w:val="008863DB"/>
    <w:rsid w:val="00886858"/>
    <w:rsid w:val="00886C08"/>
    <w:rsid w:val="00887387"/>
    <w:rsid w:val="008875AE"/>
    <w:rsid w:val="008900F9"/>
    <w:rsid w:val="00890279"/>
    <w:rsid w:val="00890B15"/>
    <w:rsid w:val="0089172D"/>
    <w:rsid w:val="008919E7"/>
    <w:rsid w:val="00891DC3"/>
    <w:rsid w:val="00891DEF"/>
    <w:rsid w:val="0089240D"/>
    <w:rsid w:val="008925ED"/>
    <w:rsid w:val="008929BD"/>
    <w:rsid w:val="00892F09"/>
    <w:rsid w:val="00893143"/>
    <w:rsid w:val="00893761"/>
    <w:rsid w:val="00893C54"/>
    <w:rsid w:val="00893CCB"/>
    <w:rsid w:val="00893EB5"/>
    <w:rsid w:val="0089496C"/>
    <w:rsid w:val="008954B6"/>
    <w:rsid w:val="008957E7"/>
    <w:rsid w:val="00895A37"/>
    <w:rsid w:val="00895F9D"/>
    <w:rsid w:val="008962DC"/>
    <w:rsid w:val="0089651E"/>
    <w:rsid w:val="0089662C"/>
    <w:rsid w:val="00896E3B"/>
    <w:rsid w:val="008A021D"/>
    <w:rsid w:val="008A0369"/>
    <w:rsid w:val="008A110F"/>
    <w:rsid w:val="008A115E"/>
    <w:rsid w:val="008A25A9"/>
    <w:rsid w:val="008A272E"/>
    <w:rsid w:val="008A2D3A"/>
    <w:rsid w:val="008A2F0A"/>
    <w:rsid w:val="008A355F"/>
    <w:rsid w:val="008A3897"/>
    <w:rsid w:val="008A3C74"/>
    <w:rsid w:val="008A40B3"/>
    <w:rsid w:val="008A41B5"/>
    <w:rsid w:val="008A4A32"/>
    <w:rsid w:val="008A4B65"/>
    <w:rsid w:val="008A5D79"/>
    <w:rsid w:val="008A5DF0"/>
    <w:rsid w:val="008A6368"/>
    <w:rsid w:val="008A6537"/>
    <w:rsid w:val="008A670B"/>
    <w:rsid w:val="008A67D0"/>
    <w:rsid w:val="008A6D72"/>
    <w:rsid w:val="008A6DB5"/>
    <w:rsid w:val="008A73A4"/>
    <w:rsid w:val="008A7B97"/>
    <w:rsid w:val="008B03C4"/>
    <w:rsid w:val="008B062F"/>
    <w:rsid w:val="008B0DD3"/>
    <w:rsid w:val="008B0E1F"/>
    <w:rsid w:val="008B17CD"/>
    <w:rsid w:val="008B210E"/>
    <w:rsid w:val="008B24D1"/>
    <w:rsid w:val="008B2C92"/>
    <w:rsid w:val="008B2FE9"/>
    <w:rsid w:val="008B328A"/>
    <w:rsid w:val="008B3700"/>
    <w:rsid w:val="008B442E"/>
    <w:rsid w:val="008B47A9"/>
    <w:rsid w:val="008B47FC"/>
    <w:rsid w:val="008B4B6C"/>
    <w:rsid w:val="008B5333"/>
    <w:rsid w:val="008B53F7"/>
    <w:rsid w:val="008B55BB"/>
    <w:rsid w:val="008B5C9F"/>
    <w:rsid w:val="008B6589"/>
    <w:rsid w:val="008B6D0E"/>
    <w:rsid w:val="008B6D42"/>
    <w:rsid w:val="008B79F3"/>
    <w:rsid w:val="008C072D"/>
    <w:rsid w:val="008C1708"/>
    <w:rsid w:val="008C17AF"/>
    <w:rsid w:val="008C17EE"/>
    <w:rsid w:val="008C1C13"/>
    <w:rsid w:val="008C2ADD"/>
    <w:rsid w:val="008C31E7"/>
    <w:rsid w:val="008C338A"/>
    <w:rsid w:val="008C3503"/>
    <w:rsid w:val="008C3912"/>
    <w:rsid w:val="008C3A21"/>
    <w:rsid w:val="008C41FD"/>
    <w:rsid w:val="008C4460"/>
    <w:rsid w:val="008C4EE2"/>
    <w:rsid w:val="008C572C"/>
    <w:rsid w:val="008C5A20"/>
    <w:rsid w:val="008C5BD7"/>
    <w:rsid w:val="008C63EA"/>
    <w:rsid w:val="008C651D"/>
    <w:rsid w:val="008C6699"/>
    <w:rsid w:val="008C682A"/>
    <w:rsid w:val="008C6C07"/>
    <w:rsid w:val="008C6C26"/>
    <w:rsid w:val="008C6E7F"/>
    <w:rsid w:val="008C7D82"/>
    <w:rsid w:val="008D0358"/>
    <w:rsid w:val="008D0584"/>
    <w:rsid w:val="008D0F02"/>
    <w:rsid w:val="008D1124"/>
    <w:rsid w:val="008D1F95"/>
    <w:rsid w:val="008D26E7"/>
    <w:rsid w:val="008D379B"/>
    <w:rsid w:val="008D3846"/>
    <w:rsid w:val="008D3A2E"/>
    <w:rsid w:val="008D3E0D"/>
    <w:rsid w:val="008D3E44"/>
    <w:rsid w:val="008D4C58"/>
    <w:rsid w:val="008D4D34"/>
    <w:rsid w:val="008D67BA"/>
    <w:rsid w:val="008D69AD"/>
    <w:rsid w:val="008D6DAA"/>
    <w:rsid w:val="008D6F89"/>
    <w:rsid w:val="008D7123"/>
    <w:rsid w:val="008D71C9"/>
    <w:rsid w:val="008D7842"/>
    <w:rsid w:val="008D7FF1"/>
    <w:rsid w:val="008E00C2"/>
    <w:rsid w:val="008E0262"/>
    <w:rsid w:val="008E089D"/>
    <w:rsid w:val="008E1580"/>
    <w:rsid w:val="008E1668"/>
    <w:rsid w:val="008E2802"/>
    <w:rsid w:val="008E2806"/>
    <w:rsid w:val="008E2E99"/>
    <w:rsid w:val="008E2ED4"/>
    <w:rsid w:val="008E32B5"/>
    <w:rsid w:val="008E3604"/>
    <w:rsid w:val="008E3DCC"/>
    <w:rsid w:val="008E3EE1"/>
    <w:rsid w:val="008E4CAC"/>
    <w:rsid w:val="008E5028"/>
    <w:rsid w:val="008E574E"/>
    <w:rsid w:val="008E5960"/>
    <w:rsid w:val="008E5966"/>
    <w:rsid w:val="008E6E84"/>
    <w:rsid w:val="008E7067"/>
    <w:rsid w:val="008E70E0"/>
    <w:rsid w:val="008E71DF"/>
    <w:rsid w:val="008E76BA"/>
    <w:rsid w:val="008E7F36"/>
    <w:rsid w:val="008F0565"/>
    <w:rsid w:val="008F05B8"/>
    <w:rsid w:val="008F06DD"/>
    <w:rsid w:val="008F08CC"/>
    <w:rsid w:val="008F091C"/>
    <w:rsid w:val="008F1AA4"/>
    <w:rsid w:val="008F25E3"/>
    <w:rsid w:val="008F376A"/>
    <w:rsid w:val="008F3DC8"/>
    <w:rsid w:val="008F3F82"/>
    <w:rsid w:val="008F434E"/>
    <w:rsid w:val="008F4BEF"/>
    <w:rsid w:val="008F511D"/>
    <w:rsid w:val="008F5233"/>
    <w:rsid w:val="008F53F6"/>
    <w:rsid w:val="008F60A2"/>
    <w:rsid w:val="008F6E9F"/>
    <w:rsid w:val="008F730B"/>
    <w:rsid w:val="008F7964"/>
    <w:rsid w:val="00900530"/>
    <w:rsid w:val="00900FE7"/>
    <w:rsid w:val="0090245C"/>
    <w:rsid w:val="00902A38"/>
    <w:rsid w:val="009031A0"/>
    <w:rsid w:val="00904C99"/>
    <w:rsid w:val="00905ABB"/>
    <w:rsid w:val="00905D96"/>
    <w:rsid w:val="00905FB8"/>
    <w:rsid w:val="009064C0"/>
    <w:rsid w:val="00907503"/>
    <w:rsid w:val="0090755E"/>
    <w:rsid w:val="00907D7D"/>
    <w:rsid w:val="00910C6E"/>
    <w:rsid w:val="009113D4"/>
    <w:rsid w:val="00911444"/>
    <w:rsid w:val="009115D2"/>
    <w:rsid w:val="00911709"/>
    <w:rsid w:val="00911D4B"/>
    <w:rsid w:val="00912511"/>
    <w:rsid w:val="00912906"/>
    <w:rsid w:val="00912C20"/>
    <w:rsid w:val="0091326C"/>
    <w:rsid w:val="0091385E"/>
    <w:rsid w:val="009138CD"/>
    <w:rsid w:val="009151A8"/>
    <w:rsid w:val="00915602"/>
    <w:rsid w:val="00915727"/>
    <w:rsid w:val="00915C64"/>
    <w:rsid w:val="009161E6"/>
    <w:rsid w:val="00916E25"/>
    <w:rsid w:val="00916E4B"/>
    <w:rsid w:val="00916E7A"/>
    <w:rsid w:val="00916FE6"/>
    <w:rsid w:val="00917015"/>
    <w:rsid w:val="00917173"/>
    <w:rsid w:val="009176D9"/>
    <w:rsid w:val="00921F0A"/>
    <w:rsid w:val="00922008"/>
    <w:rsid w:val="00922503"/>
    <w:rsid w:val="0092275C"/>
    <w:rsid w:val="0092281F"/>
    <w:rsid w:val="00922D4C"/>
    <w:rsid w:val="00922E48"/>
    <w:rsid w:val="009235D4"/>
    <w:rsid w:val="00924582"/>
    <w:rsid w:val="009246A2"/>
    <w:rsid w:val="00924880"/>
    <w:rsid w:val="009248D6"/>
    <w:rsid w:val="00925305"/>
    <w:rsid w:val="00925601"/>
    <w:rsid w:val="00925F06"/>
    <w:rsid w:val="009261FF"/>
    <w:rsid w:val="00926776"/>
    <w:rsid w:val="00926BDB"/>
    <w:rsid w:val="00926C01"/>
    <w:rsid w:val="0092731A"/>
    <w:rsid w:val="00927920"/>
    <w:rsid w:val="00927B51"/>
    <w:rsid w:val="00927D6A"/>
    <w:rsid w:val="00927F3A"/>
    <w:rsid w:val="00930386"/>
    <w:rsid w:val="009304F3"/>
    <w:rsid w:val="00930BCA"/>
    <w:rsid w:val="00931029"/>
    <w:rsid w:val="00931256"/>
    <w:rsid w:val="00931EB0"/>
    <w:rsid w:val="00931FD1"/>
    <w:rsid w:val="009320D4"/>
    <w:rsid w:val="00932510"/>
    <w:rsid w:val="00932608"/>
    <w:rsid w:val="0093277C"/>
    <w:rsid w:val="00932CC8"/>
    <w:rsid w:val="00932DAC"/>
    <w:rsid w:val="00932E94"/>
    <w:rsid w:val="00933901"/>
    <w:rsid w:val="00934203"/>
    <w:rsid w:val="00934B69"/>
    <w:rsid w:val="009353FA"/>
    <w:rsid w:val="0093548A"/>
    <w:rsid w:val="009355A5"/>
    <w:rsid w:val="00935622"/>
    <w:rsid w:val="00935B7F"/>
    <w:rsid w:val="00935D6B"/>
    <w:rsid w:val="00935F0D"/>
    <w:rsid w:val="00936018"/>
    <w:rsid w:val="009360F3"/>
    <w:rsid w:val="009364E3"/>
    <w:rsid w:val="00936905"/>
    <w:rsid w:val="0093705C"/>
    <w:rsid w:val="0093717F"/>
    <w:rsid w:val="00937AA1"/>
    <w:rsid w:val="00937DC3"/>
    <w:rsid w:val="00937E63"/>
    <w:rsid w:val="0094041A"/>
    <w:rsid w:val="00940692"/>
    <w:rsid w:val="00941961"/>
    <w:rsid w:val="00941A20"/>
    <w:rsid w:val="009420FF"/>
    <w:rsid w:val="009421A2"/>
    <w:rsid w:val="0094234E"/>
    <w:rsid w:val="00942C62"/>
    <w:rsid w:val="00942CAF"/>
    <w:rsid w:val="00943899"/>
    <w:rsid w:val="00943A73"/>
    <w:rsid w:val="00944AA6"/>
    <w:rsid w:val="009451A5"/>
    <w:rsid w:val="009452D6"/>
    <w:rsid w:val="009458B5"/>
    <w:rsid w:val="00946B14"/>
    <w:rsid w:val="00946CBE"/>
    <w:rsid w:val="009477AF"/>
    <w:rsid w:val="009512CF"/>
    <w:rsid w:val="009514B3"/>
    <w:rsid w:val="00951548"/>
    <w:rsid w:val="00951B59"/>
    <w:rsid w:val="00952007"/>
    <w:rsid w:val="009520E2"/>
    <w:rsid w:val="00952716"/>
    <w:rsid w:val="00953138"/>
    <w:rsid w:val="0095327C"/>
    <w:rsid w:val="00953541"/>
    <w:rsid w:val="009543E9"/>
    <w:rsid w:val="009547CA"/>
    <w:rsid w:val="009548FB"/>
    <w:rsid w:val="00955966"/>
    <w:rsid w:val="00955F10"/>
    <w:rsid w:val="00956424"/>
    <w:rsid w:val="00956DC8"/>
    <w:rsid w:val="0096016B"/>
    <w:rsid w:val="00960B21"/>
    <w:rsid w:val="00960D94"/>
    <w:rsid w:val="0096117C"/>
    <w:rsid w:val="009612B6"/>
    <w:rsid w:val="009619C1"/>
    <w:rsid w:val="009620CD"/>
    <w:rsid w:val="0096256B"/>
    <w:rsid w:val="00962D92"/>
    <w:rsid w:val="0096387E"/>
    <w:rsid w:val="00963D3A"/>
    <w:rsid w:val="00964D9C"/>
    <w:rsid w:val="009659D3"/>
    <w:rsid w:val="00966323"/>
    <w:rsid w:val="0096635F"/>
    <w:rsid w:val="0096688C"/>
    <w:rsid w:val="00966C9A"/>
    <w:rsid w:val="00966E6F"/>
    <w:rsid w:val="009672D5"/>
    <w:rsid w:val="00967870"/>
    <w:rsid w:val="00967EE5"/>
    <w:rsid w:val="0097047C"/>
    <w:rsid w:val="009704D9"/>
    <w:rsid w:val="00970E4B"/>
    <w:rsid w:val="009714C6"/>
    <w:rsid w:val="00971674"/>
    <w:rsid w:val="00973B53"/>
    <w:rsid w:val="009745D6"/>
    <w:rsid w:val="009747E8"/>
    <w:rsid w:val="00975177"/>
    <w:rsid w:val="00975992"/>
    <w:rsid w:val="0097610B"/>
    <w:rsid w:val="0097639E"/>
    <w:rsid w:val="0097738C"/>
    <w:rsid w:val="009774F7"/>
    <w:rsid w:val="00980BF5"/>
    <w:rsid w:val="00980FAB"/>
    <w:rsid w:val="0098122C"/>
    <w:rsid w:val="00982412"/>
    <w:rsid w:val="00982AB7"/>
    <w:rsid w:val="00982BB2"/>
    <w:rsid w:val="0098442C"/>
    <w:rsid w:val="0098455D"/>
    <w:rsid w:val="009845E4"/>
    <w:rsid w:val="00984C1A"/>
    <w:rsid w:val="009853CA"/>
    <w:rsid w:val="009854E1"/>
    <w:rsid w:val="00985686"/>
    <w:rsid w:val="00986B16"/>
    <w:rsid w:val="00986DD3"/>
    <w:rsid w:val="009874B2"/>
    <w:rsid w:val="009877C1"/>
    <w:rsid w:val="00987960"/>
    <w:rsid w:val="00987E18"/>
    <w:rsid w:val="0099125E"/>
    <w:rsid w:val="009921D2"/>
    <w:rsid w:val="00992437"/>
    <w:rsid w:val="00992505"/>
    <w:rsid w:val="00992E02"/>
    <w:rsid w:val="00993E7C"/>
    <w:rsid w:val="00994C88"/>
    <w:rsid w:val="00995A2E"/>
    <w:rsid w:val="00995B74"/>
    <w:rsid w:val="00996400"/>
    <w:rsid w:val="009965C3"/>
    <w:rsid w:val="00997A9C"/>
    <w:rsid w:val="00997D19"/>
    <w:rsid w:val="00997F87"/>
    <w:rsid w:val="00997FEE"/>
    <w:rsid w:val="009A1834"/>
    <w:rsid w:val="009A291F"/>
    <w:rsid w:val="009A3C0C"/>
    <w:rsid w:val="009A3EC3"/>
    <w:rsid w:val="009A4BAF"/>
    <w:rsid w:val="009A55D0"/>
    <w:rsid w:val="009A589E"/>
    <w:rsid w:val="009A5E4B"/>
    <w:rsid w:val="009A7B70"/>
    <w:rsid w:val="009A7EBE"/>
    <w:rsid w:val="009B0252"/>
    <w:rsid w:val="009B0C29"/>
    <w:rsid w:val="009B1232"/>
    <w:rsid w:val="009B1978"/>
    <w:rsid w:val="009B2329"/>
    <w:rsid w:val="009B256C"/>
    <w:rsid w:val="009B2D9C"/>
    <w:rsid w:val="009B313F"/>
    <w:rsid w:val="009B359F"/>
    <w:rsid w:val="009B4272"/>
    <w:rsid w:val="009B4AAF"/>
    <w:rsid w:val="009B4C0D"/>
    <w:rsid w:val="009B4C27"/>
    <w:rsid w:val="009B5156"/>
    <w:rsid w:val="009B5270"/>
    <w:rsid w:val="009B5794"/>
    <w:rsid w:val="009B6440"/>
    <w:rsid w:val="009B64BD"/>
    <w:rsid w:val="009B6F55"/>
    <w:rsid w:val="009B742D"/>
    <w:rsid w:val="009B79DD"/>
    <w:rsid w:val="009B7DD8"/>
    <w:rsid w:val="009C0425"/>
    <w:rsid w:val="009C1798"/>
    <w:rsid w:val="009C1EDD"/>
    <w:rsid w:val="009C2127"/>
    <w:rsid w:val="009C2924"/>
    <w:rsid w:val="009C2ADA"/>
    <w:rsid w:val="009C2E5B"/>
    <w:rsid w:val="009C3448"/>
    <w:rsid w:val="009C3ABC"/>
    <w:rsid w:val="009C3BA5"/>
    <w:rsid w:val="009C3F76"/>
    <w:rsid w:val="009C40C4"/>
    <w:rsid w:val="009C443A"/>
    <w:rsid w:val="009C482E"/>
    <w:rsid w:val="009C4A5D"/>
    <w:rsid w:val="009C4BED"/>
    <w:rsid w:val="009C4FAE"/>
    <w:rsid w:val="009C53BF"/>
    <w:rsid w:val="009C5BE0"/>
    <w:rsid w:val="009C5EF0"/>
    <w:rsid w:val="009C6394"/>
    <w:rsid w:val="009C68A2"/>
    <w:rsid w:val="009C6FE2"/>
    <w:rsid w:val="009C721C"/>
    <w:rsid w:val="009C7574"/>
    <w:rsid w:val="009C7588"/>
    <w:rsid w:val="009D008E"/>
    <w:rsid w:val="009D05D4"/>
    <w:rsid w:val="009D0F4C"/>
    <w:rsid w:val="009D0F6F"/>
    <w:rsid w:val="009D1C79"/>
    <w:rsid w:val="009D2207"/>
    <w:rsid w:val="009D2CC2"/>
    <w:rsid w:val="009D2D02"/>
    <w:rsid w:val="009D55B1"/>
    <w:rsid w:val="009D62B3"/>
    <w:rsid w:val="009D6A1D"/>
    <w:rsid w:val="009D767C"/>
    <w:rsid w:val="009D7702"/>
    <w:rsid w:val="009D7CED"/>
    <w:rsid w:val="009E11BF"/>
    <w:rsid w:val="009E12DF"/>
    <w:rsid w:val="009E1464"/>
    <w:rsid w:val="009E1742"/>
    <w:rsid w:val="009E2650"/>
    <w:rsid w:val="009E2763"/>
    <w:rsid w:val="009E27AF"/>
    <w:rsid w:val="009E3330"/>
    <w:rsid w:val="009E33A3"/>
    <w:rsid w:val="009E374D"/>
    <w:rsid w:val="009E383E"/>
    <w:rsid w:val="009E3FD0"/>
    <w:rsid w:val="009E48EB"/>
    <w:rsid w:val="009E522F"/>
    <w:rsid w:val="009E5AF9"/>
    <w:rsid w:val="009E6689"/>
    <w:rsid w:val="009E6892"/>
    <w:rsid w:val="009E68F1"/>
    <w:rsid w:val="009E7231"/>
    <w:rsid w:val="009E7862"/>
    <w:rsid w:val="009E7939"/>
    <w:rsid w:val="009F098A"/>
    <w:rsid w:val="009F0EA2"/>
    <w:rsid w:val="009F0F0A"/>
    <w:rsid w:val="009F14E2"/>
    <w:rsid w:val="009F1AA8"/>
    <w:rsid w:val="009F28F9"/>
    <w:rsid w:val="009F2CEF"/>
    <w:rsid w:val="009F30C7"/>
    <w:rsid w:val="009F3AD8"/>
    <w:rsid w:val="009F4425"/>
    <w:rsid w:val="009F46F1"/>
    <w:rsid w:val="009F4A89"/>
    <w:rsid w:val="009F4E1C"/>
    <w:rsid w:val="009F5151"/>
    <w:rsid w:val="009F5DC8"/>
    <w:rsid w:val="009F6DFD"/>
    <w:rsid w:val="009F6F06"/>
    <w:rsid w:val="009F7703"/>
    <w:rsid w:val="009F7CE0"/>
    <w:rsid w:val="00A007F6"/>
    <w:rsid w:val="00A00A38"/>
    <w:rsid w:val="00A00B66"/>
    <w:rsid w:val="00A00F7F"/>
    <w:rsid w:val="00A01962"/>
    <w:rsid w:val="00A02437"/>
    <w:rsid w:val="00A0293B"/>
    <w:rsid w:val="00A02B54"/>
    <w:rsid w:val="00A02CDB"/>
    <w:rsid w:val="00A02D82"/>
    <w:rsid w:val="00A03556"/>
    <w:rsid w:val="00A035AC"/>
    <w:rsid w:val="00A03860"/>
    <w:rsid w:val="00A0390F"/>
    <w:rsid w:val="00A040E1"/>
    <w:rsid w:val="00A04645"/>
    <w:rsid w:val="00A05068"/>
    <w:rsid w:val="00A057AD"/>
    <w:rsid w:val="00A060D6"/>
    <w:rsid w:val="00A069CA"/>
    <w:rsid w:val="00A06F57"/>
    <w:rsid w:val="00A079BB"/>
    <w:rsid w:val="00A07EE8"/>
    <w:rsid w:val="00A1018B"/>
    <w:rsid w:val="00A10A4D"/>
    <w:rsid w:val="00A10E7D"/>
    <w:rsid w:val="00A116E6"/>
    <w:rsid w:val="00A11FFE"/>
    <w:rsid w:val="00A123AB"/>
    <w:rsid w:val="00A12454"/>
    <w:rsid w:val="00A12641"/>
    <w:rsid w:val="00A12CF4"/>
    <w:rsid w:val="00A13122"/>
    <w:rsid w:val="00A137E9"/>
    <w:rsid w:val="00A1520A"/>
    <w:rsid w:val="00A15C47"/>
    <w:rsid w:val="00A17AFC"/>
    <w:rsid w:val="00A20A81"/>
    <w:rsid w:val="00A21352"/>
    <w:rsid w:val="00A21433"/>
    <w:rsid w:val="00A218E0"/>
    <w:rsid w:val="00A21C1D"/>
    <w:rsid w:val="00A21D20"/>
    <w:rsid w:val="00A21DB5"/>
    <w:rsid w:val="00A22403"/>
    <w:rsid w:val="00A22B8E"/>
    <w:rsid w:val="00A22C35"/>
    <w:rsid w:val="00A2480A"/>
    <w:rsid w:val="00A24C0E"/>
    <w:rsid w:val="00A24F50"/>
    <w:rsid w:val="00A25064"/>
    <w:rsid w:val="00A25092"/>
    <w:rsid w:val="00A255C7"/>
    <w:rsid w:val="00A2675D"/>
    <w:rsid w:val="00A2739E"/>
    <w:rsid w:val="00A309B5"/>
    <w:rsid w:val="00A31883"/>
    <w:rsid w:val="00A32321"/>
    <w:rsid w:val="00A3245D"/>
    <w:rsid w:val="00A3287A"/>
    <w:rsid w:val="00A33226"/>
    <w:rsid w:val="00A333F2"/>
    <w:rsid w:val="00A339F6"/>
    <w:rsid w:val="00A33A22"/>
    <w:rsid w:val="00A33AF2"/>
    <w:rsid w:val="00A33CC0"/>
    <w:rsid w:val="00A36528"/>
    <w:rsid w:val="00A36948"/>
    <w:rsid w:val="00A369C1"/>
    <w:rsid w:val="00A36BA7"/>
    <w:rsid w:val="00A37049"/>
    <w:rsid w:val="00A37321"/>
    <w:rsid w:val="00A37F3D"/>
    <w:rsid w:val="00A401EE"/>
    <w:rsid w:val="00A40DD3"/>
    <w:rsid w:val="00A4182D"/>
    <w:rsid w:val="00A41C32"/>
    <w:rsid w:val="00A41E3C"/>
    <w:rsid w:val="00A42663"/>
    <w:rsid w:val="00A4285D"/>
    <w:rsid w:val="00A43726"/>
    <w:rsid w:val="00A439E2"/>
    <w:rsid w:val="00A446ED"/>
    <w:rsid w:val="00A44A9E"/>
    <w:rsid w:val="00A45670"/>
    <w:rsid w:val="00A45B9A"/>
    <w:rsid w:val="00A462C5"/>
    <w:rsid w:val="00A463AD"/>
    <w:rsid w:val="00A4677F"/>
    <w:rsid w:val="00A471B4"/>
    <w:rsid w:val="00A51062"/>
    <w:rsid w:val="00A51079"/>
    <w:rsid w:val="00A51336"/>
    <w:rsid w:val="00A51922"/>
    <w:rsid w:val="00A51A2D"/>
    <w:rsid w:val="00A51AE3"/>
    <w:rsid w:val="00A520E1"/>
    <w:rsid w:val="00A535F6"/>
    <w:rsid w:val="00A53943"/>
    <w:rsid w:val="00A5440B"/>
    <w:rsid w:val="00A547C0"/>
    <w:rsid w:val="00A54938"/>
    <w:rsid w:val="00A5505B"/>
    <w:rsid w:val="00A55525"/>
    <w:rsid w:val="00A55D41"/>
    <w:rsid w:val="00A5628A"/>
    <w:rsid w:val="00A562B3"/>
    <w:rsid w:val="00A56781"/>
    <w:rsid w:val="00A567D3"/>
    <w:rsid w:val="00A570FA"/>
    <w:rsid w:val="00A571DB"/>
    <w:rsid w:val="00A577D1"/>
    <w:rsid w:val="00A603F4"/>
    <w:rsid w:val="00A608DD"/>
    <w:rsid w:val="00A60EAA"/>
    <w:rsid w:val="00A612D4"/>
    <w:rsid w:val="00A61496"/>
    <w:rsid w:val="00A6207D"/>
    <w:rsid w:val="00A62B44"/>
    <w:rsid w:val="00A62CB3"/>
    <w:rsid w:val="00A63B69"/>
    <w:rsid w:val="00A63FBF"/>
    <w:rsid w:val="00A643CD"/>
    <w:rsid w:val="00A6570A"/>
    <w:rsid w:val="00A66875"/>
    <w:rsid w:val="00A66FD6"/>
    <w:rsid w:val="00A67166"/>
    <w:rsid w:val="00A67389"/>
    <w:rsid w:val="00A67B19"/>
    <w:rsid w:val="00A67E1E"/>
    <w:rsid w:val="00A71003"/>
    <w:rsid w:val="00A7109B"/>
    <w:rsid w:val="00A71A17"/>
    <w:rsid w:val="00A72586"/>
    <w:rsid w:val="00A72630"/>
    <w:rsid w:val="00A730C9"/>
    <w:rsid w:val="00A735D5"/>
    <w:rsid w:val="00A73D85"/>
    <w:rsid w:val="00A74250"/>
    <w:rsid w:val="00A745F8"/>
    <w:rsid w:val="00A74660"/>
    <w:rsid w:val="00A747B7"/>
    <w:rsid w:val="00A74E11"/>
    <w:rsid w:val="00A74F36"/>
    <w:rsid w:val="00A762A5"/>
    <w:rsid w:val="00A763EC"/>
    <w:rsid w:val="00A76881"/>
    <w:rsid w:val="00A76C4B"/>
    <w:rsid w:val="00A76D49"/>
    <w:rsid w:val="00A772AB"/>
    <w:rsid w:val="00A77664"/>
    <w:rsid w:val="00A77819"/>
    <w:rsid w:val="00A77979"/>
    <w:rsid w:val="00A779C8"/>
    <w:rsid w:val="00A801D9"/>
    <w:rsid w:val="00A80490"/>
    <w:rsid w:val="00A81681"/>
    <w:rsid w:val="00A817AA"/>
    <w:rsid w:val="00A81E97"/>
    <w:rsid w:val="00A81FB0"/>
    <w:rsid w:val="00A82676"/>
    <w:rsid w:val="00A82774"/>
    <w:rsid w:val="00A82BA3"/>
    <w:rsid w:val="00A82F10"/>
    <w:rsid w:val="00A83040"/>
    <w:rsid w:val="00A836A8"/>
    <w:rsid w:val="00A8386A"/>
    <w:rsid w:val="00A83B84"/>
    <w:rsid w:val="00A83FC5"/>
    <w:rsid w:val="00A8495F"/>
    <w:rsid w:val="00A8582A"/>
    <w:rsid w:val="00A860A3"/>
    <w:rsid w:val="00A868A5"/>
    <w:rsid w:val="00A86BAE"/>
    <w:rsid w:val="00A87A8F"/>
    <w:rsid w:val="00A904AC"/>
    <w:rsid w:val="00A9082E"/>
    <w:rsid w:val="00A90AE4"/>
    <w:rsid w:val="00A90CEF"/>
    <w:rsid w:val="00A914A8"/>
    <w:rsid w:val="00A9189B"/>
    <w:rsid w:val="00A91A3B"/>
    <w:rsid w:val="00A92072"/>
    <w:rsid w:val="00A920A6"/>
    <w:rsid w:val="00A92384"/>
    <w:rsid w:val="00A92499"/>
    <w:rsid w:val="00A92EFE"/>
    <w:rsid w:val="00A93174"/>
    <w:rsid w:val="00A94415"/>
    <w:rsid w:val="00A94698"/>
    <w:rsid w:val="00A951A7"/>
    <w:rsid w:val="00A954FD"/>
    <w:rsid w:val="00A95573"/>
    <w:rsid w:val="00A95715"/>
    <w:rsid w:val="00A95AC9"/>
    <w:rsid w:val="00A9633B"/>
    <w:rsid w:val="00A96708"/>
    <w:rsid w:val="00A96AB7"/>
    <w:rsid w:val="00A973F3"/>
    <w:rsid w:val="00A97BB8"/>
    <w:rsid w:val="00AA067C"/>
    <w:rsid w:val="00AA0CAB"/>
    <w:rsid w:val="00AA1081"/>
    <w:rsid w:val="00AA1095"/>
    <w:rsid w:val="00AA15E2"/>
    <w:rsid w:val="00AA1722"/>
    <w:rsid w:val="00AA17D8"/>
    <w:rsid w:val="00AA1862"/>
    <w:rsid w:val="00AA1C8B"/>
    <w:rsid w:val="00AA1E81"/>
    <w:rsid w:val="00AA2B65"/>
    <w:rsid w:val="00AA3872"/>
    <w:rsid w:val="00AA3F5A"/>
    <w:rsid w:val="00AA4459"/>
    <w:rsid w:val="00AA4585"/>
    <w:rsid w:val="00AA4A7E"/>
    <w:rsid w:val="00AA5064"/>
    <w:rsid w:val="00AA540F"/>
    <w:rsid w:val="00AA5809"/>
    <w:rsid w:val="00AA5A0F"/>
    <w:rsid w:val="00AA5FEE"/>
    <w:rsid w:val="00AA608C"/>
    <w:rsid w:val="00AA6A6F"/>
    <w:rsid w:val="00AA6B8C"/>
    <w:rsid w:val="00AA761B"/>
    <w:rsid w:val="00AB040F"/>
    <w:rsid w:val="00AB0CF9"/>
    <w:rsid w:val="00AB0F7D"/>
    <w:rsid w:val="00AB1649"/>
    <w:rsid w:val="00AB20A2"/>
    <w:rsid w:val="00AB32DE"/>
    <w:rsid w:val="00AB426E"/>
    <w:rsid w:val="00AB42DC"/>
    <w:rsid w:val="00AB4494"/>
    <w:rsid w:val="00AB559B"/>
    <w:rsid w:val="00AB5D56"/>
    <w:rsid w:val="00AB63EA"/>
    <w:rsid w:val="00AB6586"/>
    <w:rsid w:val="00AB6949"/>
    <w:rsid w:val="00AB697B"/>
    <w:rsid w:val="00AB6F58"/>
    <w:rsid w:val="00AB72B0"/>
    <w:rsid w:val="00AB752F"/>
    <w:rsid w:val="00AB7AAC"/>
    <w:rsid w:val="00AB7F59"/>
    <w:rsid w:val="00AB7FE8"/>
    <w:rsid w:val="00AC047B"/>
    <w:rsid w:val="00AC061E"/>
    <w:rsid w:val="00AC08FA"/>
    <w:rsid w:val="00AC0E77"/>
    <w:rsid w:val="00AC1E01"/>
    <w:rsid w:val="00AC2811"/>
    <w:rsid w:val="00AC379D"/>
    <w:rsid w:val="00AC38E2"/>
    <w:rsid w:val="00AC3B53"/>
    <w:rsid w:val="00AC3CFB"/>
    <w:rsid w:val="00AC42F7"/>
    <w:rsid w:val="00AC4900"/>
    <w:rsid w:val="00AC5291"/>
    <w:rsid w:val="00AC5960"/>
    <w:rsid w:val="00AC60D1"/>
    <w:rsid w:val="00AC6222"/>
    <w:rsid w:val="00AC6393"/>
    <w:rsid w:val="00AC6794"/>
    <w:rsid w:val="00AC7B49"/>
    <w:rsid w:val="00AC7F0B"/>
    <w:rsid w:val="00AD059B"/>
    <w:rsid w:val="00AD11D3"/>
    <w:rsid w:val="00AD122A"/>
    <w:rsid w:val="00AD1FD4"/>
    <w:rsid w:val="00AD2E6F"/>
    <w:rsid w:val="00AD333F"/>
    <w:rsid w:val="00AD3491"/>
    <w:rsid w:val="00AD3DB5"/>
    <w:rsid w:val="00AD3ED6"/>
    <w:rsid w:val="00AD5630"/>
    <w:rsid w:val="00AD5A67"/>
    <w:rsid w:val="00AD5F13"/>
    <w:rsid w:val="00AD6EF6"/>
    <w:rsid w:val="00AD7440"/>
    <w:rsid w:val="00AD7652"/>
    <w:rsid w:val="00AD7F89"/>
    <w:rsid w:val="00AE08CF"/>
    <w:rsid w:val="00AE0AD0"/>
    <w:rsid w:val="00AE1329"/>
    <w:rsid w:val="00AE1542"/>
    <w:rsid w:val="00AE1902"/>
    <w:rsid w:val="00AE2630"/>
    <w:rsid w:val="00AE3363"/>
    <w:rsid w:val="00AE337F"/>
    <w:rsid w:val="00AE3842"/>
    <w:rsid w:val="00AE3E85"/>
    <w:rsid w:val="00AE61C1"/>
    <w:rsid w:val="00AE6352"/>
    <w:rsid w:val="00AE700A"/>
    <w:rsid w:val="00AF0A54"/>
    <w:rsid w:val="00AF171E"/>
    <w:rsid w:val="00AF1A10"/>
    <w:rsid w:val="00AF1DA7"/>
    <w:rsid w:val="00AF2499"/>
    <w:rsid w:val="00AF26D7"/>
    <w:rsid w:val="00AF2957"/>
    <w:rsid w:val="00AF3452"/>
    <w:rsid w:val="00AF3C8E"/>
    <w:rsid w:val="00AF4FA6"/>
    <w:rsid w:val="00AF5BC2"/>
    <w:rsid w:val="00AF66A9"/>
    <w:rsid w:val="00AF6A0F"/>
    <w:rsid w:val="00AF7109"/>
    <w:rsid w:val="00AF7CA2"/>
    <w:rsid w:val="00B000E3"/>
    <w:rsid w:val="00B002E5"/>
    <w:rsid w:val="00B0356B"/>
    <w:rsid w:val="00B03E93"/>
    <w:rsid w:val="00B04541"/>
    <w:rsid w:val="00B04CF2"/>
    <w:rsid w:val="00B04D1B"/>
    <w:rsid w:val="00B0502B"/>
    <w:rsid w:val="00B055FA"/>
    <w:rsid w:val="00B0590F"/>
    <w:rsid w:val="00B05E20"/>
    <w:rsid w:val="00B06244"/>
    <w:rsid w:val="00B0634D"/>
    <w:rsid w:val="00B0644E"/>
    <w:rsid w:val="00B06550"/>
    <w:rsid w:val="00B06981"/>
    <w:rsid w:val="00B06BC0"/>
    <w:rsid w:val="00B07D98"/>
    <w:rsid w:val="00B105C4"/>
    <w:rsid w:val="00B10D8A"/>
    <w:rsid w:val="00B113BA"/>
    <w:rsid w:val="00B11C0C"/>
    <w:rsid w:val="00B1244C"/>
    <w:rsid w:val="00B12490"/>
    <w:rsid w:val="00B13D66"/>
    <w:rsid w:val="00B13E3A"/>
    <w:rsid w:val="00B14956"/>
    <w:rsid w:val="00B14B76"/>
    <w:rsid w:val="00B14BC2"/>
    <w:rsid w:val="00B15034"/>
    <w:rsid w:val="00B152EC"/>
    <w:rsid w:val="00B153DE"/>
    <w:rsid w:val="00B16344"/>
    <w:rsid w:val="00B169F7"/>
    <w:rsid w:val="00B16C89"/>
    <w:rsid w:val="00B16D67"/>
    <w:rsid w:val="00B17090"/>
    <w:rsid w:val="00B1766C"/>
    <w:rsid w:val="00B20EDE"/>
    <w:rsid w:val="00B21B0E"/>
    <w:rsid w:val="00B22C9A"/>
    <w:rsid w:val="00B2369C"/>
    <w:rsid w:val="00B239CA"/>
    <w:rsid w:val="00B24133"/>
    <w:rsid w:val="00B24177"/>
    <w:rsid w:val="00B24954"/>
    <w:rsid w:val="00B265BA"/>
    <w:rsid w:val="00B2703C"/>
    <w:rsid w:val="00B27108"/>
    <w:rsid w:val="00B3033F"/>
    <w:rsid w:val="00B31FB4"/>
    <w:rsid w:val="00B3253F"/>
    <w:rsid w:val="00B3295C"/>
    <w:rsid w:val="00B3326D"/>
    <w:rsid w:val="00B34570"/>
    <w:rsid w:val="00B34925"/>
    <w:rsid w:val="00B358D8"/>
    <w:rsid w:val="00B35B68"/>
    <w:rsid w:val="00B35DE3"/>
    <w:rsid w:val="00B365DD"/>
    <w:rsid w:val="00B371B1"/>
    <w:rsid w:val="00B37329"/>
    <w:rsid w:val="00B37BD8"/>
    <w:rsid w:val="00B37C6A"/>
    <w:rsid w:val="00B40260"/>
    <w:rsid w:val="00B41251"/>
    <w:rsid w:val="00B414A8"/>
    <w:rsid w:val="00B416D1"/>
    <w:rsid w:val="00B419A9"/>
    <w:rsid w:val="00B41BBE"/>
    <w:rsid w:val="00B42122"/>
    <w:rsid w:val="00B42406"/>
    <w:rsid w:val="00B4278A"/>
    <w:rsid w:val="00B42810"/>
    <w:rsid w:val="00B4303C"/>
    <w:rsid w:val="00B43110"/>
    <w:rsid w:val="00B43604"/>
    <w:rsid w:val="00B438F2"/>
    <w:rsid w:val="00B43C41"/>
    <w:rsid w:val="00B43D8F"/>
    <w:rsid w:val="00B43DEF"/>
    <w:rsid w:val="00B43DFE"/>
    <w:rsid w:val="00B446A6"/>
    <w:rsid w:val="00B44B8D"/>
    <w:rsid w:val="00B44E0A"/>
    <w:rsid w:val="00B44E7F"/>
    <w:rsid w:val="00B455E4"/>
    <w:rsid w:val="00B46878"/>
    <w:rsid w:val="00B46E21"/>
    <w:rsid w:val="00B46EBB"/>
    <w:rsid w:val="00B47488"/>
    <w:rsid w:val="00B50577"/>
    <w:rsid w:val="00B51E6D"/>
    <w:rsid w:val="00B51FE2"/>
    <w:rsid w:val="00B520B7"/>
    <w:rsid w:val="00B5226D"/>
    <w:rsid w:val="00B524DF"/>
    <w:rsid w:val="00B5365C"/>
    <w:rsid w:val="00B53920"/>
    <w:rsid w:val="00B53E26"/>
    <w:rsid w:val="00B53EA7"/>
    <w:rsid w:val="00B5434C"/>
    <w:rsid w:val="00B55191"/>
    <w:rsid w:val="00B5588B"/>
    <w:rsid w:val="00B55E85"/>
    <w:rsid w:val="00B561D8"/>
    <w:rsid w:val="00B564B4"/>
    <w:rsid w:val="00B57964"/>
    <w:rsid w:val="00B604A0"/>
    <w:rsid w:val="00B60A6A"/>
    <w:rsid w:val="00B61032"/>
    <w:rsid w:val="00B61A6D"/>
    <w:rsid w:val="00B62856"/>
    <w:rsid w:val="00B6285C"/>
    <w:rsid w:val="00B628AF"/>
    <w:rsid w:val="00B62E9A"/>
    <w:rsid w:val="00B63DAF"/>
    <w:rsid w:val="00B63DC9"/>
    <w:rsid w:val="00B64106"/>
    <w:rsid w:val="00B64543"/>
    <w:rsid w:val="00B65AFB"/>
    <w:rsid w:val="00B65C1E"/>
    <w:rsid w:val="00B6637E"/>
    <w:rsid w:val="00B66CB1"/>
    <w:rsid w:val="00B67357"/>
    <w:rsid w:val="00B67634"/>
    <w:rsid w:val="00B677E9"/>
    <w:rsid w:val="00B67A6B"/>
    <w:rsid w:val="00B70EAF"/>
    <w:rsid w:val="00B716A2"/>
    <w:rsid w:val="00B71AE4"/>
    <w:rsid w:val="00B7201A"/>
    <w:rsid w:val="00B72436"/>
    <w:rsid w:val="00B728B8"/>
    <w:rsid w:val="00B72AC1"/>
    <w:rsid w:val="00B72F18"/>
    <w:rsid w:val="00B73212"/>
    <w:rsid w:val="00B73A7D"/>
    <w:rsid w:val="00B73C7E"/>
    <w:rsid w:val="00B7462D"/>
    <w:rsid w:val="00B75857"/>
    <w:rsid w:val="00B76D5E"/>
    <w:rsid w:val="00B77E6E"/>
    <w:rsid w:val="00B8127A"/>
    <w:rsid w:val="00B81295"/>
    <w:rsid w:val="00B81A52"/>
    <w:rsid w:val="00B8218B"/>
    <w:rsid w:val="00B828CD"/>
    <w:rsid w:val="00B82F02"/>
    <w:rsid w:val="00B82F13"/>
    <w:rsid w:val="00B82F33"/>
    <w:rsid w:val="00B830F2"/>
    <w:rsid w:val="00B8318F"/>
    <w:rsid w:val="00B838E1"/>
    <w:rsid w:val="00B83BEE"/>
    <w:rsid w:val="00B84004"/>
    <w:rsid w:val="00B841B6"/>
    <w:rsid w:val="00B844D6"/>
    <w:rsid w:val="00B8454F"/>
    <w:rsid w:val="00B84AD2"/>
    <w:rsid w:val="00B84B54"/>
    <w:rsid w:val="00B84BA2"/>
    <w:rsid w:val="00B854E2"/>
    <w:rsid w:val="00B859C3"/>
    <w:rsid w:val="00B85DB1"/>
    <w:rsid w:val="00B85FBF"/>
    <w:rsid w:val="00B86197"/>
    <w:rsid w:val="00B86736"/>
    <w:rsid w:val="00B86B11"/>
    <w:rsid w:val="00B86D48"/>
    <w:rsid w:val="00B87213"/>
    <w:rsid w:val="00B87513"/>
    <w:rsid w:val="00B87614"/>
    <w:rsid w:val="00B877BD"/>
    <w:rsid w:val="00B878A0"/>
    <w:rsid w:val="00B87B7A"/>
    <w:rsid w:val="00B90236"/>
    <w:rsid w:val="00B90B67"/>
    <w:rsid w:val="00B90EF3"/>
    <w:rsid w:val="00B91971"/>
    <w:rsid w:val="00B921DD"/>
    <w:rsid w:val="00B92228"/>
    <w:rsid w:val="00B92F48"/>
    <w:rsid w:val="00B933E5"/>
    <w:rsid w:val="00B93474"/>
    <w:rsid w:val="00B93579"/>
    <w:rsid w:val="00B940A3"/>
    <w:rsid w:val="00B94382"/>
    <w:rsid w:val="00B94B18"/>
    <w:rsid w:val="00B94BA1"/>
    <w:rsid w:val="00B95210"/>
    <w:rsid w:val="00B9555C"/>
    <w:rsid w:val="00B960CA"/>
    <w:rsid w:val="00B964A3"/>
    <w:rsid w:val="00B96638"/>
    <w:rsid w:val="00B977C6"/>
    <w:rsid w:val="00B97C7D"/>
    <w:rsid w:val="00B97DB9"/>
    <w:rsid w:val="00BA03CC"/>
    <w:rsid w:val="00BA04B6"/>
    <w:rsid w:val="00BA09BD"/>
    <w:rsid w:val="00BA0E48"/>
    <w:rsid w:val="00BA16B4"/>
    <w:rsid w:val="00BA1C4B"/>
    <w:rsid w:val="00BA1F81"/>
    <w:rsid w:val="00BA3523"/>
    <w:rsid w:val="00BA3B6D"/>
    <w:rsid w:val="00BA3F66"/>
    <w:rsid w:val="00BA421B"/>
    <w:rsid w:val="00BA4236"/>
    <w:rsid w:val="00BA43C5"/>
    <w:rsid w:val="00BA44D6"/>
    <w:rsid w:val="00BA4636"/>
    <w:rsid w:val="00BA4D2D"/>
    <w:rsid w:val="00BA5580"/>
    <w:rsid w:val="00BA61C0"/>
    <w:rsid w:val="00BA6C95"/>
    <w:rsid w:val="00BB037A"/>
    <w:rsid w:val="00BB0AC7"/>
    <w:rsid w:val="00BB0C57"/>
    <w:rsid w:val="00BB24BF"/>
    <w:rsid w:val="00BB3873"/>
    <w:rsid w:val="00BB4E6B"/>
    <w:rsid w:val="00BB56FA"/>
    <w:rsid w:val="00BB59BA"/>
    <w:rsid w:val="00BB5D1C"/>
    <w:rsid w:val="00BB5F3F"/>
    <w:rsid w:val="00BB6786"/>
    <w:rsid w:val="00BB6B05"/>
    <w:rsid w:val="00BB7117"/>
    <w:rsid w:val="00BB7EAA"/>
    <w:rsid w:val="00BC0080"/>
    <w:rsid w:val="00BC043A"/>
    <w:rsid w:val="00BC0A44"/>
    <w:rsid w:val="00BC1461"/>
    <w:rsid w:val="00BC1A15"/>
    <w:rsid w:val="00BC234D"/>
    <w:rsid w:val="00BC25B2"/>
    <w:rsid w:val="00BC2A29"/>
    <w:rsid w:val="00BC3D25"/>
    <w:rsid w:val="00BC3FB0"/>
    <w:rsid w:val="00BC40F7"/>
    <w:rsid w:val="00BC4927"/>
    <w:rsid w:val="00BC4A71"/>
    <w:rsid w:val="00BC5133"/>
    <w:rsid w:val="00BC5CD6"/>
    <w:rsid w:val="00BC6394"/>
    <w:rsid w:val="00BC78AA"/>
    <w:rsid w:val="00BC78DB"/>
    <w:rsid w:val="00BC795E"/>
    <w:rsid w:val="00BC7A53"/>
    <w:rsid w:val="00BD1346"/>
    <w:rsid w:val="00BD1521"/>
    <w:rsid w:val="00BD2CEC"/>
    <w:rsid w:val="00BD3F9E"/>
    <w:rsid w:val="00BD41D4"/>
    <w:rsid w:val="00BD4701"/>
    <w:rsid w:val="00BD4C90"/>
    <w:rsid w:val="00BD531C"/>
    <w:rsid w:val="00BD534E"/>
    <w:rsid w:val="00BD56C1"/>
    <w:rsid w:val="00BD56C2"/>
    <w:rsid w:val="00BD5D48"/>
    <w:rsid w:val="00BD6D87"/>
    <w:rsid w:val="00BD6EDF"/>
    <w:rsid w:val="00BD70D5"/>
    <w:rsid w:val="00BD7868"/>
    <w:rsid w:val="00BD795C"/>
    <w:rsid w:val="00BD7F7C"/>
    <w:rsid w:val="00BE01E9"/>
    <w:rsid w:val="00BE04FC"/>
    <w:rsid w:val="00BE0B91"/>
    <w:rsid w:val="00BE1346"/>
    <w:rsid w:val="00BE15FE"/>
    <w:rsid w:val="00BE187B"/>
    <w:rsid w:val="00BE2002"/>
    <w:rsid w:val="00BE237B"/>
    <w:rsid w:val="00BE3686"/>
    <w:rsid w:val="00BE3694"/>
    <w:rsid w:val="00BE44B4"/>
    <w:rsid w:val="00BE4CB3"/>
    <w:rsid w:val="00BE58B3"/>
    <w:rsid w:val="00BE59BB"/>
    <w:rsid w:val="00BE59CF"/>
    <w:rsid w:val="00BE5C2C"/>
    <w:rsid w:val="00BE6967"/>
    <w:rsid w:val="00BE7EAA"/>
    <w:rsid w:val="00BF02C9"/>
    <w:rsid w:val="00BF0E8A"/>
    <w:rsid w:val="00BF0FBE"/>
    <w:rsid w:val="00BF1186"/>
    <w:rsid w:val="00BF1339"/>
    <w:rsid w:val="00BF3D05"/>
    <w:rsid w:val="00BF3D0E"/>
    <w:rsid w:val="00BF3F4E"/>
    <w:rsid w:val="00BF53BC"/>
    <w:rsid w:val="00BF6472"/>
    <w:rsid w:val="00BF6FF1"/>
    <w:rsid w:val="00BF7063"/>
    <w:rsid w:val="00BF7D51"/>
    <w:rsid w:val="00C00F3D"/>
    <w:rsid w:val="00C010C9"/>
    <w:rsid w:val="00C023EA"/>
    <w:rsid w:val="00C02433"/>
    <w:rsid w:val="00C02D53"/>
    <w:rsid w:val="00C03578"/>
    <w:rsid w:val="00C03685"/>
    <w:rsid w:val="00C0368A"/>
    <w:rsid w:val="00C03E63"/>
    <w:rsid w:val="00C045BF"/>
    <w:rsid w:val="00C045C7"/>
    <w:rsid w:val="00C04F03"/>
    <w:rsid w:val="00C0612E"/>
    <w:rsid w:val="00C078C1"/>
    <w:rsid w:val="00C07974"/>
    <w:rsid w:val="00C07B64"/>
    <w:rsid w:val="00C07E4E"/>
    <w:rsid w:val="00C101F3"/>
    <w:rsid w:val="00C102D5"/>
    <w:rsid w:val="00C103AB"/>
    <w:rsid w:val="00C104A6"/>
    <w:rsid w:val="00C10515"/>
    <w:rsid w:val="00C105CB"/>
    <w:rsid w:val="00C10849"/>
    <w:rsid w:val="00C109BA"/>
    <w:rsid w:val="00C113B7"/>
    <w:rsid w:val="00C114FD"/>
    <w:rsid w:val="00C11743"/>
    <w:rsid w:val="00C11ACE"/>
    <w:rsid w:val="00C11E8E"/>
    <w:rsid w:val="00C11F1F"/>
    <w:rsid w:val="00C12800"/>
    <w:rsid w:val="00C12DA0"/>
    <w:rsid w:val="00C138D8"/>
    <w:rsid w:val="00C155D9"/>
    <w:rsid w:val="00C15863"/>
    <w:rsid w:val="00C16761"/>
    <w:rsid w:val="00C16FF8"/>
    <w:rsid w:val="00C20C35"/>
    <w:rsid w:val="00C20F00"/>
    <w:rsid w:val="00C2145A"/>
    <w:rsid w:val="00C21480"/>
    <w:rsid w:val="00C23781"/>
    <w:rsid w:val="00C23887"/>
    <w:rsid w:val="00C2388F"/>
    <w:rsid w:val="00C23EBB"/>
    <w:rsid w:val="00C24A18"/>
    <w:rsid w:val="00C25292"/>
    <w:rsid w:val="00C25313"/>
    <w:rsid w:val="00C254E9"/>
    <w:rsid w:val="00C25DFE"/>
    <w:rsid w:val="00C26296"/>
    <w:rsid w:val="00C2689B"/>
    <w:rsid w:val="00C26E82"/>
    <w:rsid w:val="00C278F5"/>
    <w:rsid w:val="00C30D06"/>
    <w:rsid w:val="00C30D68"/>
    <w:rsid w:val="00C30EEE"/>
    <w:rsid w:val="00C3167D"/>
    <w:rsid w:val="00C327EE"/>
    <w:rsid w:val="00C32953"/>
    <w:rsid w:val="00C34D27"/>
    <w:rsid w:val="00C351EE"/>
    <w:rsid w:val="00C357DA"/>
    <w:rsid w:val="00C35984"/>
    <w:rsid w:val="00C36976"/>
    <w:rsid w:val="00C36980"/>
    <w:rsid w:val="00C3702B"/>
    <w:rsid w:val="00C372BC"/>
    <w:rsid w:val="00C3799F"/>
    <w:rsid w:val="00C40BA1"/>
    <w:rsid w:val="00C41068"/>
    <w:rsid w:val="00C416F2"/>
    <w:rsid w:val="00C41C1B"/>
    <w:rsid w:val="00C41C5C"/>
    <w:rsid w:val="00C41CED"/>
    <w:rsid w:val="00C42101"/>
    <w:rsid w:val="00C42E48"/>
    <w:rsid w:val="00C43C2E"/>
    <w:rsid w:val="00C43C58"/>
    <w:rsid w:val="00C43F36"/>
    <w:rsid w:val="00C43F3E"/>
    <w:rsid w:val="00C44136"/>
    <w:rsid w:val="00C44469"/>
    <w:rsid w:val="00C448D3"/>
    <w:rsid w:val="00C44CAA"/>
    <w:rsid w:val="00C451E5"/>
    <w:rsid w:val="00C46047"/>
    <w:rsid w:val="00C4608B"/>
    <w:rsid w:val="00C461BD"/>
    <w:rsid w:val="00C46F1C"/>
    <w:rsid w:val="00C47389"/>
    <w:rsid w:val="00C47B94"/>
    <w:rsid w:val="00C5031A"/>
    <w:rsid w:val="00C507E3"/>
    <w:rsid w:val="00C50A70"/>
    <w:rsid w:val="00C50D8A"/>
    <w:rsid w:val="00C50FD9"/>
    <w:rsid w:val="00C512CC"/>
    <w:rsid w:val="00C52EE9"/>
    <w:rsid w:val="00C53B21"/>
    <w:rsid w:val="00C53E4A"/>
    <w:rsid w:val="00C540E6"/>
    <w:rsid w:val="00C54945"/>
    <w:rsid w:val="00C54CF6"/>
    <w:rsid w:val="00C54E0B"/>
    <w:rsid w:val="00C54EB3"/>
    <w:rsid w:val="00C5526E"/>
    <w:rsid w:val="00C5552A"/>
    <w:rsid w:val="00C55CB4"/>
    <w:rsid w:val="00C55DA2"/>
    <w:rsid w:val="00C56564"/>
    <w:rsid w:val="00C5669A"/>
    <w:rsid w:val="00C56877"/>
    <w:rsid w:val="00C570BA"/>
    <w:rsid w:val="00C5715A"/>
    <w:rsid w:val="00C60223"/>
    <w:rsid w:val="00C605B7"/>
    <w:rsid w:val="00C6118D"/>
    <w:rsid w:val="00C61664"/>
    <w:rsid w:val="00C62E3B"/>
    <w:rsid w:val="00C6394F"/>
    <w:rsid w:val="00C6447A"/>
    <w:rsid w:val="00C6464B"/>
    <w:rsid w:val="00C64D4C"/>
    <w:rsid w:val="00C6530C"/>
    <w:rsid w:val="00C661EA"/>
    <w:rsid w:val="00C66221"/>
    <w:rsid w:val="00C665D5"/>
    <w:rsid w:val="00C6781A"/>
    <w:rsid w:val="00C67CE5"/>
    <w:rsid w:val="00C70584"/>
    <w:rsid w:val="00C70772"/>
    <w:rsid w:val="00C71366"/>
    <w:rsid w:val="00C71DEB"/>
    <w:rsid w:val="00C726A3"/>
    <w:rsid w:val="00C72C0B"/>
    <w:rsid w:val="00C73754"/>
    <w:rsid w:val="00C73A39"/>
    <w:rsid w:val="00C73A9F"/>
    <w:rsid w:val="00C74FC9"/>
    <w:rsid w:val="00C750DD"/>
    <w:rsid w:val="00C752F0"/>
    <w:rsid w:val="00C755D3"/>
    <w:rsid w:val="00C75B6E"/>
    <w:rsid w:val="00C75D49"/>
    <w:rsid w:val="00C75F67"/>
    <w:rsid w:val="00C76B53"/>
    <w:rsid w:val="00C77028"/>
    <w:rsid w:val="00C770A6"/>
    <w:rsid w:val="00C770FD"/>
    <w:rsid w:val="00C77159"/>
    <w:rsid w:val="00C77EAB"/>
    <w:rsid w:val="00C801D9"/>
    <w:rsid w:val="00C804DB"/>
    <w:rsid w:val="00C807C3"/>
    <w:rsid w:val="00C81131"/>
    <w:rsid w:val="00C81E0B"/>
    <w:rsid w:val="00C81EAE"/>
    <w:rsid w:val="00C82A8F"/>
    <w:rsid w:val="00C82D3E"/>
    <w:rsid w:val="00C838E6"/>
    <w:rsid w:val="00C83A9E"/>
    <w:rsid w:val="00C842FD"/>
    <w:rsid w:val="00C84A21"/>
    <w:rsid w:val="00C84D10"/>
    <w:rsid w:val="00C85166"/>
    <w:rsid w:val="00C851D4"/>
    <w:rsid w:val="00C853A8"/>
    <w:rsid w:val="00C85B0B"/>
    <w:rsid w:val="00C86238"/>
    <w:rsid w:val="00C86262"/>
    <w:rsid w:val="00C862D3"/>
    <w:rsid w:val="00C8684A"/>
    <w:rsid w:val="00C86975"/>
    <w:rsid w:val="00C869A5"/>
    <w:rsid w:val="00C87B66"/>
    <w:rsid w:val="00C90DBE"/>
    <w:rsid w:val="00C90ECC"/>
    <w:rsid w:val="00C90EDC"/>
    <w:rsid w:val="00C9165C"/>
    <w:rsid w:val="00C916AC"/>
    <w:rsid w:val="00C918AD"/>
    <w:rsid w:val="00C923CE"/>
    <w:rsid w:val="00C929ED"/>
    <w:rsid w:val="00C92AD3"/>
    <w:rsid w:val="00C92AFA"/>
    <w:rsid w:val="00C92C21"/>
    <w:rsid w:val="00C93427"/>
    <w:rsid w:val="00C9359C"/>
    <w:rsid w:val="00C93E36"/>
    <w:rsid w:val="00C94AF3"/>
    <w:rsid w:val="00C9561C"/>
    <w:rsid w:val="00C95C0A"/>
    <w:rsid w:val="00C95CD3"/>
    <w:rsid w:val="00C962BA"/>
    <w:rsid w:val="00C964AD"/>
    <w:rsid w:val="00C974B7"/>
    <w:rsid w:val="00C977CF"/>
    <w:rsid w:val="00C97910"/>
    <w:rsid w:val="00C979AA"/>
    <w:rsid w:val="00C97A07"/>
    <w:rsid w:val="00CA01AE"/>
    <w:rsid w:val="00CA05B7"/>
    <w:rsid w:val="00CA0DAA"/>
    <w:rsid w:val="00CA124E"/>
    <w:rsid w:val="00CA16E3"/>
    <w:rsid w:val="00CA178B"/>
    <w:rsid w:val="00CA1A5D"/>
    <w:rsid w:val="00CA1C81"/>
    <w:rsid w:val="00CA25A6"/>
    <w:rsid w:val="00CA2896"/>
    <w:rsid w:val="00CA2B9D"/>
    <w:rsid w:val="00CA348E"/>
    <w:rsid w:val="00CA3A8A"/>
    <w:rsid w:val="00CA4361"/>
    <w:rsid w:val="00CA485E"/>
    <w:rsid w:val="00CA5012"/>
    <w:rsid w:val="00CA5687"/>
    <w:rsid w:val="00CA573B"/>
    <w:rsid w:val="00CA5A30"/>
    <w:rsid w:val="00CA60BE"/>
    <w:rsid w:val="00CA63DF"/>
    <w:rsid w:val="00CA66D1"/>
    <w:rsid w:val="00CA6B87"/>
    <w:rsid w:val="00CA7FF5"/>
    <w:rsid w:val="00CB0229"/>
    <w:rsid w:val="00CB03F9"/>
    <w:rsid w:val="00CB0681"/>
    <w:rsid w:val="00CB0FDE"/>
    <w:rsid w:val="00CB119E"/>
    <w:rsid w:val="00CB17BC"/>
    <w:rsid w:val="00CB19F5"/>
    <w:rsid w:val="00CB1F25"/>
    <w:rsid w:val="00CB2495"/>
    <w:rsid w:val="00CB296C"/>
    <w:rsid w:val="00CB2CEF"/>
    <w:rsid w:val="00CB2E0B"/>
    <w:rsid w:val="00CB46A7"/>
    <w:rsid w:val="00CB4883"/>
    <w:rsid w:val="00CB4D1C"/>
    <w:rsid w:val="00CB4F36"/>
    <w:rsid w:val="00CB5456"/>
    <w:rsid w:val="00CB5604"/>
    <w:rsid w:val="00CB5CFE"/>
    <w:rsid w:val="00CB6DF8"/>
    <w:rsid w:val="00CB7472"/>
    <w:rsid w:val="00CB766B"/>
    <w:rsid w:val="00CC0151"/>
    <w:rsid w:val="00CC0515"/>
    <w:rsid w:val="00CC112C"/>
    <w:rsid w:val="00CC1791"/>
    <w:rsid w:val="00CC33DE"/>
    <w:rsid w:val="00CC3A10"/>
    <w:rsid w:val="00CC3B27"/>
    <w:rsid w:val="00CC3D9E"/>
    <w:rsid w:val="00CC44F3"/>
    <w:rsid w:val="00CC6234"/>
    <w:rsid w:val="00CC6534"/>
    <w:rsid w:val="00CC6BB0"/>
    <w:rsid w:val="00CC7002"/>
    <w:rsid w:val="00CC7238"/>
    <w:rsid w:val="00CC7705"/>
    <w:rsid w:val="00CC783D"/>
    <w:rsid w:val="00CC79DA"/>
    <w:rsid w:val="00CC7D6C"/>
    <w:rsid w:val="00CD046D"/>
    <w:rsid w:val="00CD0612"/>
    <w:rsid w:val="00CD06DC"/>
    <w:rsid w:val="00CD1DA3"/>
    <w:rsid w:val="00CD1F8A"/>
    <w:rsid w:val="00CD2327"/>
    <w:rsid w:val="00CD2B6D"/>
    <w:rsid w:val="00CD3002"/>
    <w:rsid w:val="00CD3381"/>
    <w:rsid w:val="00CD391A"/>
    <w:rsid w:val="00CD3A27"/>
    <w:rsid w:val="00CD49FC"/>
    <w:rsid w:val="00CD5424"/>
    <w:rsid w:val="00CD56C2"/>
    <w:rsid w:val="00CD5808"/>
    <w:rsid w:val="00CD5E7B"/>
    <w:rsid w:val="00CD72E9"/>
    <w:rsid w:val="00CD73B9"/>
    <w:rsid w:val="00CD7AEC"/>
    <w:rsid w:val="00CD7B75"/>
    <w:rsid w:val="00CE01B3"/>
    <w:rsid w:val="00CE03E5"/>
    <w:rsid w:val="00CE083B"/>
    <w:rsid w:val="00CE1586"/>
    <w:rsid w:val="00CE1809"/>
    <w:rsid w:val="00CE19B8"/>
    <w:rsid w:val="00CE1EF1"/>
    <w:rsid w:val="00CE217F"/>
    <w:rsid w:val="00CE2288"/>
    <w:rsid w:val="00CE2803"/>
    <w:rsid w:val="00CE2932"/>
    <w:rsid w:val="00CE2F69"/>
    <w:rsid w:val="00CE30BD"/>
    <w:rsid w:val="00CE30D4"/>
    <w:rsid w:val="00CE340D"/>
    <w:rsid w:val="00CE4284"/>
    <w:rsid w:val="00CE4F91"/>
    <w:rsid w:val="00CE5721"/>
    <w:rsid w:val="00CE5A96"/>
    <w:rsid w:val="00CE5BE8"/>
    <w:rsid w:val="00CE5CA3"/>
    <w:rsid w:val="00CE62D1"/>
    <w:rsid w:val="00CE6FAE"/>
    <w:rsid w:val="00CE70E0"/>
    <w:rsid w:val="00CE7AD4"/>
    <w:rsid w:val="00CF0A78"/>
    <w:rsid w:val="00CF0C78"/>
    <w:rsid w:val="00CF1182"/>
    <w:rsid w:val="00CF121C"/>
    <w:rsid w:val="00CF121D"/>
    <w:rsid w:val="00CF16B6"/>
    <w:rsid w:val="00CF18A6"/>
    <w:rsid w:val="00CF1A7B"/>
    <w:rsid w:val="00CF1AB8"/>
    <w:rsid w:val="00CF292D"/>
    <w:rsid w:val="00CF550C"/>
    <w:rsid w:val="00CF594A"/>
    <w:rsid w:val="00CF6745"/>
    <w:rsid w:val="00CF68E1"/>
    <w:rsid w:val="00CF6BD6"/>
    <w:rsid w:val="00CF71C8"/>
    <w:rsid w:val="00CF72FF"/>
    <w:rsid w:val="00CF7F52"/>
    <w:rsid w:val="00D00811"/>
    <w:rsid w:val="00D00B98"/>
    <w:rsid w:val="00D0115D"/>
    <w:rsid w:val="00D017E8"/>
    <w:rsid w:val="00D02456"/>
    <w:rsid w:val="00D0254B"/>
    <w:rsid w:val="00D02BD6"/>
    <w:rsid w:val="00D02E47"/>
    <w:rsid w:val="00D0387D"/>
    <w:rsid w:val="00D04975"/>
    <w:rsid w:val="00D0520B"/>
    <w:rsid w:val="00D05F80"/>
    <w:rsid w:val="00D0701D"/>
    <w:rsid w:val="00D07E16"/>
    <w:rsid w:val="00D107E3"/>
    <w:rsid w:val="00D11753"/>
    <w:rsid w:val="00D117A2"/>
    <w:rsid w:val="00D11A00"/>
    <w:rsid w:val="00D11B9E"/>
    <w:rsid w:val="00D11ED6"/>
    <w:rsid w:val="00D12D7B"/>
    <w:rsid w:val="00D12FD7"/>
    <w:rsid w:val="00D12FEE"/>
    <w:rsid w:val="00D1335E"/>
    <w:rsid w:val="00D13401"/>
    <w:rsid w:val="00D1340F"/>
    <w:rsid w:val="00D134F9"/>
    <w:rsid w:val="00D1526D"/>
    <w:rsid w:val="00D15828"/>
    <w:rsid w:val="00D15D49"/>
    <w:rsid w:val="00D161A4"/>
    <w:rsid w:val="00D161CF"/>
    <w:rsid w:val="00D1666E"/>
    <w:rsid w:val="00D17A61"/>
    <w:rsid w:val="00D17A74"/>
    <w:rsid w:val="00D17C8C"/>
    <w:rsid w:val="00D17D0D"/>
    <w:rsid w:val="00D202E8"/>
    <w:rsid w:val="00D20428"/>
    <w:rsid w:val="00D2061B"/>
    <w:rsid w:val="00D20DC6"/>
    <w:rsid w:val="00D210C3"/>
    <w:rsid w:val="00D21D56"/>
    <w:rsid w:val="00D22EA7"/>
    <w:rsid w:val="00D2385B"/>
    <w:rsid w:val="00D243C4"/>
    <w:rsid w:val="00D25A85"/>
    <w:rsid w:val="00D25D50"/>
    <w:rsid w:val="00D26A95"/>
    <w:rsid w:val="00D26BDC"/>
    <w:rsid w:val="00D27795"/>
    <w:rsid w:val="00D27B28"/>
    <w:rsid w:val="00D30789"/>
    <w:rsid w:val="00D31206"/>
    <w:rsid w:val="00D31F16"/>
    <w:rsid w:val="00D3237B"/>
    <w:rsid w:val="00D32A5C"/>
    <w:rsid w:val="00D32FD1"/>
    <w:rsid w:val="00D338CF"/>
    <w:rsid w:val="00D34311"/>
    <w:rsid w:val="00D345C5"/>
    <w:rsid w:val="00D34FC0"/>
    <w:rsid w:val="00D35A91"/>
    <w:rsid w:val="00D35B37"/>
    <w:rsid w:val="00D35C02"/>
    <w:rsid w:val="00D35C71"/>
    <w:rsid w:val="00D35D09"/>
    <w:rsid w:val="00D36189"/>
    <w:rsid w:val="00D36E4D"/>
    <w:rsid w:val="00D36FEA"/>
    <w:rsid w:val="00D3725A"/>
    <w:rsid w:val="00D373C1"/>
    <w:rsid w:val="00D40180"/>
    <w:rsid w:val="00D40812"/>
    <w:rsid w:val="00D40D50"/>
    <w:rsid w:val="00D41BDD"/>
    <w:rsid w:val="00D41D1E"/>
    <w:rsid w:val="00D4200F"/>
    <w:rsid w:val="00D4218A"/>
    <w:rsid w:val="00D427CF"/>
    <w:rsid w:val="00D42A7E"/>
    <w:rsid w:val="00D42C14"/>
    <w:rsid w:val="00D43B29"/>
    <w:rsid w:val="00D444D8"/>
    <w:rsid w:val="00D4458E"/>
    <w:rsid w:val="00D46141"/>
    <w:rsid w:val="00D462AD"/>
    <w:rsid w:val="00D4654D"/>
    <w:rsid w:val="00D46C09"/>
    <w:rsid w:val="00D46C23"/>
    <w:rsid w:val="00D46DD3"/>
    <w:rsid w:val="00D46FA5"/>
    <w:rsid w:val="00D47AD1"/>
    <w:rsid w:val="00D47D60"/>
    <w:rsid w:val="00D50094"/>
    <w:rsid w:val="00D500E4"/>
    <w:rsid w:val="00D5049F"/>
    <w:rsid w:val="00D50A4F"/>
    <w:rsid w:val="00D518B2"/>
    <w:rsid w:val="00D520AC"/>
    <w:rsid w:val="00D531E5"/>
    <w:rsid w:val="00D531EA"/>
    <w:rsid w:val="00D53FA7"/>
    <w:rsid w:val="00D542BF"/>
    <w:rsid w:val="00D5487F"/>
    <w:rsid w:val="00D557C3"/>
    <w:rsid w:val="00D55CE5"/>
    <w:rsid w:val="00D55E9D"/>
    <w:rsid w:val="00D5603F"/>
    <w:rsid w:val="00D56660"/>
    <w:rsid w:val="00D56BB6"/>
    <w:rsid w:val="00D571CB"/>
    <w:rsid w:val="00D57CCC"/>
    <w:rsid w:val="00D57D67"/>
    <w:rsid w:val="00D6002F"/>
    <w:rsid w:val="00D600A6"/>
    <w:rsid w:val="00D6022E"/>
    <w:rsid w:val="00D602EB"/>
    <w:rsid w:val="00D60738"/>
    <w:rsid w:val="00D60E31"/>
    <w:rsid w:val="00D611A5"/>
    <w:rsid w:val="00D613D2"/>
    <w:rsid w:val="00D629EF"/>
    <w:rsid w:val="00D6366E"/>
    <w:rsid w:val="00D63D74"/>
    <w:rsid w:val="00D64099"/>
    <w:rsid w:val="00D64166"/>
    <w:rsid w:val="00D6426B"/>
    <w:rsid w:val="00D645E7"/>
    <w:rsid w:val="00D64767"/>
    <w:rsid w:val="00D64A0D"/>
    <w:rsid w:val="00D64F8F"/>
    <w:rsid w:val="00D65D29"/>
    <w:rsid w:val="00D66221"/>
    <w:rsid w:val="00D676A7"/>
    <w:rsid w:val="00D70369"/>
    <w:rsid w:val="00D709CE"/>
    <w:rsid w:val="00D719FA"/>
    <w:rsid w:val="00D722DC"/>
    <w:rsid w:val="00D7252C"/>
    <w:rsid w:val="00D729BA"/>
    <w:rsid w:val="00D732F9"/>
    <w:rsid w:val="00D73415"/>
    <w:rsid w:val="00D73AA3"/>
    <w:rsid w:val="00D73B82"/>
    <w:rsid w:val="00D73C13"/>
    <w:rsid w:val="00D73F4E"/>
    <w:rsid w:val="00D74BF1"/>
    <w:rsid w:val="00D74D7E"/>
    <w:rsid w:val="00D755B8"/>
    <w:rsid w:val="00D75AFB"/>
    <w:rsid w:val="00D76308"/>
    <w:rsid w:val="00D7634A"/>
    <w:rsid w:val="00D765C6"/>
    <w:rsid w:val="00D76CCD"/>
    <w:rsid w:val="00D76F2A"/>
    <w:rsid w:val="00D8114C"/>
    <w:rsid w:val="00D81994"/>
    <w:rsid w:val="00D81C64"/>
    <w:rsid w:val="00D82242"/>
    <w:rsid w:val="00D8293C"/>
    <w:rsid w:val="00D82AD0"/>
    <w:rsid w:val="00D82CB9"/>
    <w:rsid w:val="00D82D51"/>
    <w:rsid w:val="00D832C2"/>
    <w:rsid w:val="00D83957"/>
    <w:rsid w:val="00D847D9"/>
    <w:rsid w:val="00D84987"/>
    <w:rsid w:val="00D85B02"/>
    <w:rsid w:val="00D8611B"/>
    <w:rsid w:val="00D86B59"/>
    <w:rsid w:val="00D8705E"/>
    <w:rsid w:val="00D8733F"/>
    <w:rsid w:val="00D87681"/>
    <w:rsid w:val="00D87CC2"/>
    <w:rsid w:val="00D87D6C"/>
    <w:rsid w:val="00D90E83"/>
    <w:rsid w:val="00D91014"/>
    <w:rsid w:val="00D9135C"/>
    <w:rsid w:val="00D92124"/>
    <w:rsid w:val="00D92139"/>
    <w:rsid w:val="00D926E7"/>
    <w:rsid w:val="00D9296C"/>
    <w:rsid w:val="00D94045"/>
    <w:rsid w:val="00D949E0"/>
    <w:rsid w:val="00D94C81"/>
    <w:rsid w:val="00D96D03"/>
    <w:rsid w:val="00D9701F"/>
    <w:rsid w:val="00D97621"/>
    <w:rsid w:val="00D9784C"/>
    <w:rsid w:val="00DA0E10"/>
    <w:rsid w:val="00DA117F"/>
    <w:rsid w:val="00DA12ED"/>
    <w:rsid w:val="00DA19D0"/>
    <w:rsid w:val="00DA1D62"/>
    <w:rsid w:val="00DA2A8B"/>
    <w:rsid w:val="00DA3608"/>
    <w:rsid w:val="00DA3822"/>
    <w:rsid w:val="00DA3B1E"/>
    <w:rsid w:val="00DA3D82"/>
    <w:rsid w:val="00DA40FD"/>
    <w:rsid w:val="00DA445E"/>
    <w:rsid w:val="00DA45AD"/>
    <w:rsid w:val="00DA4DE2"/>
    <w:rsid w:val="00DA50DA"/>
    <w:rsid w:val="00DA5E55"/>
    <w:rsid w:val="00DA5F50"/>
    <w:rsid w:val="00DA7404"/>
    <w:rsid w:val="00DA75F6"/>
    <w:rsid w:val="00DB0AD4"/>
    <w:rsid w:val="00DB0FF2"/>
    <w:rsid w:val="00DB1348"/>
    <w:rsid w:val="00DB1792"/>
    <w:rsid w:val="00DB1E83"/>
    <w:rsid w:val="00DB265F"/>
    <w:rsid w:val="00DB276F"/>
    <w:rsid w:val="00DB32D7"/>
    <w:rsid w:val="00DB3A1A"/>
    <w:rsid w:val="00DB423F"/>
    <w:rsid w:val="00DB46DC"/>
    <w:rsid w:val="00DB4935"/>
    <w:rsid w:val="00DB59DE"/>
    <w:rsid w:val="00DB5DD8"/>
    <w:rsid w:val="00DB6816"/>
    <w:rsid w:val="00DB695A"/>
    <w:rsid w:val="00DB6FB3"/>
    <w:rsid w:val="00DB7027"/>
    <w:rsid w:val="00DB7591"/>
    <w:rsid w:val="00DB7D23"/>
    <w:rsid w:val="00DB7F80"/>
    <w:rsid w:val="00DC14D0"/>
    <w:rsid w:val="00DC18FA"/>
    <w:rsid w:val="00DC1CD4"/>
    <w:rsid w:val="00DC1EE0"/>
    <w:rsid w:val="00DC2154"/>
    <w:rsid w:val="00DC252E"/>
    <w:rsid w:val="00DC282A"/>
    <w:rsid w:val="00DC2A86"/>
    <w:rsid w:val="00DC326A"/>
    <w:rsid w:val="00DC38A1"/>
    <w:rsid w:val="00DC411C"/>
    <w:rsid w:val="00DC4333"/>
    <w:rsid w:val="00DC44A9"/>
    <w:rsid w:val="00DC521F"/>
    <w:rsid w:val="00DC55EE"/>
    <w:rsid w:val="00DC57E3"/>
    <w:rsid w:val="00DC58EE"/>
    <w:rsid w:val="00DC5DCA"/>
    <w:rsid w:val="00DC6920"/>
    <w:rsid w:val="00DC7001"/>
    <w:rsid w:val="00DC79D4"/>
    <w:rsid w:val="00DD16F9"/>
    <w:rsid w:val="00DD26A4"/>
    <w:rsid w:val="00DD2A6F"/>
    <w:rsid w:val="00DD39B5"/>
    <w:rsid w:val="00DD39D4"/>
    <w:rsid w:val="00DD3BAF"/>
    <w:rsid w:val="00DD3E4F"/>
    <w:rsid w:val="00DD3FFE"/>
    <w:rsid w:val="00DD4201"/>
    <w:rsid w:val="00DD4FE3"/>
    <w:rsid w:val="00DD52D5"/>
    <w:rsid w:val="00DD5863"/>
    <w:rsid w:val="00DD5BB3"/>
    <w:rsid w:val="00DD62D0"/>
    <w:rsid w:val="00DD6467"/>
    <w:rsid w:val="00DD7422"/>
    <w:rsid w:val="00DD7910"/>
    <w:rsid w:val="00DE0672"/>
    <w:rsid w:val="00DE1073"/>
    <w:rsid w:val="00DE2C6F"/>
    <w:rsid w:val="00DE3B9D"/>
    <w:rsid w:val="00DE3FB8"/>
    <w:rsid w:val="00DE4E86"/>
    <w:rsid w:val="00DE516F"/>
    <w:rsid w:val="00DE5FC6"/>
    <w:rsid w:val="00DE68BA"/>
    <w:rsid w:val="00DE734C"/>
    <w:rsid w:val="00DF0B1A"/>
    <w:rsid w:val="00DF10F0"/>
    <w:rsid w:val="00DF1598"/>
    <w:rsid w:val="00DF1F65"/>
    <w:rsid w:val="00DF1FBB"/>
    <w:rsid w:val="00DF2118"/>
    <w:rsid w:val="00DF23BA"/>
    <w:rsid w:val="00DF25B2"/>
    <w:rsid w:val="00DF2D88"/>
    <w:rsid w:val="00DF2DA9"/>
    <w:rsid w:val="00DF32A6"/>
    <w:rsid w:val="00DF33E1"/>
    <w:rsid w:val="00DF3EA8"/>
    <w:rsid w:val="00DF48D6"/>
    <w:rsid w:val="00DF4CD0"/>
    <w:rsid w:val="00DF5610"/>
    <w:rsid w:val="00DF582D"/>
    <w:rsid w:val="00DF68D8"/>
    <w:rsid w:val="00DF69D2"/>
    <w:rsid w:val="00DF7382"/>
    <w:rsid w:val="00DF7931"/>
    <w:rsid w:val="00E00504"/>
    <w:rsid w:val="00E0175F"/>
    <w:rsid w:val="00E017F3"/>
    <w:rsid w:val="00E01E73"/>
    <w:rsid w:val="00E01EAD"/>
    <w:rsid w:val="00E02380"/>
    <w:rsid w:val="00E025DE"/>
    <w:rsid w:val="00E02674"/>
    <w:rsid w:val="00E0297C"/>
    <w:rsid w:val="00E02C17"/>
    <w:rsid w:val="00E03369"/>
    <w:rsid w:val="00E0365F"/>
    <w:rsid w:val="00E03EA1"/>
    <w:rsid w:val="00E0570A"/>
    <w:rsid w:val="00E0583D"/>
    <w:rsid w:val="00E05B51"/>
    <w:rsid w:val="00E06F88"/>
    <w:rsid w:val="00E07C49"/>
    <w:rsid w:val="00E07ECC"/>
    <w:rsid w:val="00E10033"/>
    <w:rsid w:val="00E10915"/>
    <w:rsid w:val="00E10B12"/>
    <w:rsid w:val="00E118DD"/>
    <w:rsid w:val="00E11C37"/>
    <w:rsid w:val="00E1225A"/>
    <w:rsid w:val="00E12298"/>
    <w:rsid w:val="00E132E4"/>
    <w:rsid w:val="00E137BF"/>
    <w:rsid w:val="00E13886"/>
    <w:rsid w:val="00E13DAA"/>
    <w:rsid w:val="00E14284"/>
    <w:rsid w:val="00E149F5"/>
    <w:rsid w:val="00E14BC3"/>
    <w:rsid w:val="00E14F73"/>
    <w:rsid w:val="00E1502F"/>
    <w:rsid w:val="00E15C89"/>
    <w:rsid w:val="00E16AC1"/>
    <w:rsid w:val="00E16C36"/>
    <w:rsid w:val="00E17B34"/>
    <w:rsid w:val="00E17B54"/>
    <w:rsid w:val="00E2094F"/>
    <w:rsid w:val="00E21064"/>
    <w:rsid w:val="00E211B3"/>
    <w:rsid w:val="00E21A6B"/>
    <w:rsid w:val="00E21C4D"/>
    <w:rsid w:val="00E22BDE"/>
    <w:rsid w:val="00E22BDF"/>
    <w:rsid w:val="00E22D84"/>
    <w:rsid w:val="00E23597"/>
    <w:rsid w:val="00E2385B"/>
    <w:rsid w:val="00E23B6D"/>
    <w:rsid w:val="00E24083"/>
    <w:rsid w:val="00E24119"/>
    <w:rsid w:val="00E244D6"/>
    <w:rsid w:val="00E24F49"/>
    <w:rsid w:val="00E261C7"/>
    <w:rsid w:val="00E26E28"/>
    <w:rsid w:val="00E272B9"/>
    <w:rsid w:val="00E27872"/>
    <w:rsid w:val="00E30EEE"/>
    <w:rsid w:val="00E315E2"/>
    <w:rsid w:val="00E31760"/>
    <w:rsid w:val="00E31818"/>
    <w:rsid w:val="00E3192F"/>
    <w:rsid w:val="00E31D4D"/>
    <w:rsid w:val="00E3266D"/>
    <w:rsid w:val="00E32B5D"/>
    <w:rsid w:val="00E32D9E"/>
    <w:rsid w:val="00E337FB"/>
    <w:rsid w:val="00E33CFF"/>
    <w:rsid w:val="00E33F8B"/>
    <w:rsid w:val="00E34210"/>
    <w:rsid w:val="00E34A2D"/>
    <w:rsid w:val="00E362EC"/>
    <w:rsid w:val="00E366CB"/>
    <w:rsid w:val="00E368D0"/>
    <w:rsid w:val="00E37628"/>
    <w:rsid w:val="00E37B0E"/>
    <w:rsid w:val="00E37EF9"/>
    <w:rsid w:val="00E37FFA"/>
    <w:rsid w:val="00E40972"/>
    <w:rsid w:val="00E4180A"/>
    <w:rsid w:val="00E41F72"/>
    <w:rsid w:val="00E42585"/>
    <w:rsid w:val="00E43367"/>
    <w:rsid w:val="00E43592"/>
    <w:rsid w:val="00E438EC"/>
    <w:rsid w:val="00E44099"/>
    <w:rsid w:val="00E4415E"/>
    <w:rsid w:val="00E441F7"/>
    <w:rsid w:val="00E44409"/>
    <w:rsid w:val="00E444E1"/>
    <w:rsid w:val="00E4451C"/>
    <w:rsid w:val="00E45A75"/>
    <w:rsid w:val="00E46E5B"/>
    <w:rsid w:val="00E473F6"/>
    <w:rsid w:val="00E4749F"/>
    <w:rsid w:val="00E47605"/>
    <w:rsid w:val="00E5019C"/>
    <w:rsid w:val="00E50274"/>
    <w:rsid w:val="00E50460"/>
    <w:rsid w:val="00E50572"/>
    <w:rsid w:val="00E50661"/>
    <w:rsid w:val="00E50965"/>
    <w:rsid w:val="00E50F1E"/>
    <w:rsid w:val="00E51729"/>
    <w:rsid w:val="00E519D4"/>
    <w:rsid w:val="00E5246E"/>
    <w:rsid w:val="00E52CF5"/>
    <w:rsid w:val="00E534C7"/>
    <w:rsid w:val="00E53B67"/>
    <w:rsid w:val="00E54ED0"/>
    <w:rsid w:val="00E55104"/>
    <w:rsid w:val="00E55167"/>
    <w:rsid w:val="00E55C0B"/>
    <w:rsid w:val="00E55E5A"/>
    <w:rsid w:val="00E56420"/>
    <w:rsid w:val="00E5658C"/>
    <w:rsid w:val="00E566D9"/>
    <w:rsid w:val="00E5695F"/>
    <w:rsid w:val="00E57B3A"/>
    <w:rsid w:val="00E60AF9"/>
    <w:rsid w:val="00E60B47"/>
    <w:rsid w:val="00E61024"/>
    <w:rsid w:val="00E6143D"/>
    <w:rsid w:val="00E61560"/>
    <w:rsid w:val="00E6165F"/>
    <w:rsid w:val="00E61F03"/>
    <w:rsid w:val="00E6245E"/>
    <w:rsid w:val="00E62CCC"/>
    <w:rsid w:val="00E63EB9"/>
    <w:rsid w:val="00E63F31"/>
    <w:rsid w:val="00E6413F"/>
    <w:rsid w:val="00E64432"/>
    <w:rsid w:val="00E647FF"/>
    <w:rsid w:val="00E64E1D"/>
    <w:rsid w:val="00E65327"/>
    <w:rsid w:val="00E65CC5"/>
    <w:rsid w:val="00E66900"/>
    <w:rsid w:val="00E66E07"/>
    <w:rsid w:val="00E6724C"/>
    <w:rsid w:val="00E67D69"/>
    <w:rsid w:val="00E67D8A"/>
    <w:rsid w:val="00E71625"/>
    <w:rsid w:val="00E71F4C"/>
    <w:rsid w:val="00E71FC7"/>
    <w:rsid w:val="00E728EC"/>
    <w:rsid w:val="00E7303B"/>
    <w:rsid w:val="00E73B07"/>
    <w:rsid w:val="00E742C6"/>
    <w:rsid w:val="00E74424"/>
    <w:rsid w:val="00E746BC"/>
    <w:rsid w:val="00E74AAB"/>
    <w:rsid w:val="00E74BC8"/>
    <w:rsid w:val="00E75530"/>
    <w:rsid w:val="00E761BC"/>
    <w:rsid w:val="00E7673F"/>
    <w:rsid w:val="00E76B2A"/>
    <w:rsid w:val="00E76DA6"/>
    <w:rsid w:val="00E801AB"/>
    <w:rsid w:val="00E80EE3"/>
    <w:rsid w:val="00E8114D"/>
    <w:rsid w:val="00E82082"/>
    <w:rsid w:val="00E8226D"/>
    <w:rsid w:val="00E8228C"/>
    <w:rsid w:val="00E82367"/>
    <w:rsid w:val="00E827A5"/>
    <w:rsid w:val="00E829DD"/>
    <w:rsid w:val="00E82AB1"/>
    <w:rsid w:val="00E8329A"/>
    <w:rsid w:val="00E8336E"/>
    <w:rsid w:val="00E83BA5"/>
    <w:rsid w:val="00E83DFC"/>
    <w:rsid w:val="00E83FD4"/>
    <w:rsid w:val="00E851BC"/>
    <w:rsid w:val="00E85E21"/>
    <w:rsid w:val="00E862D9"/>
    <w:rsid w:val="00E87607"/>
    <w:rsid w:val="00E8774A"/>
    <w:rsid w:val="00E87D9C"/>
    <w:rsid w:val="00E87F27"/>
    <w:rsid w:val="00E87FC3"/>
    <w:rsid w:val="00E90287"/>
    <w:rsid w:val="00E90370"/>
    <w:rsid w:val="00E91422"/>
    <w:rsid w:val="00E92007"/>
    <w:rsid w:val="00E92E93"/>
    <w:rsid w:val="00E93300"/>
    <w:rsid w:val="00E93711"/>
    <w:rsid w:val="00E93AF5"/>
    <w:rsid w:val="00E94976"/>
    <w:rsid w:val="00E94BFC"/>
    <w:rsid w:val="00E94D1A"/>
    <w:rsid w:val="00E94DE5"/>
    <w:rsid w:val="00E95672"/>
    <w:rsid w:val="00E95B1F"/>
    <w:rsid w:val="00E95BC6"/>
    <w:rsid w:val="00E95EE7"/>
    <w:rsid w:val="00E9673F"/>
    <w:rsid w:val="00E967D4"/>
    <w:rsid w:val="00E9688E"/>
    <w:rsid w:val="00E96C57"/>
    <w:rsid w:val="00E96F3A"/>
    <w:rsid w:val="00E97527"/>
    <w:rsid w:val="00E97760"/>
    <w:rsid w:val="00E97E09"/>
    <w:rsid w:val="00EA1D99"/>
    <w:rsid w:val="00EA1D9A"/>
    <w:rsid w:val="00EA2A35"/>
    <w:rsid w:val="00EA2BF3"/>
    <w:rsid w:val="00EA3C8D"/>
    <w:rsid w:val="00EA3CDC"/>
    <w:rsid w:val="00EA40F8"/>
    <w:rsid w:val="00EA4123"/>
    <w:rsid w:val="00EA4312"/>
    <w:rsid w:val="00EA43BC"/>
    <w:rsid w:val="00EA47E1"/>
    <w:rsid w:val="00EA5EB5"/>
    <w:rsid w:val="00EA61D1"/>
    <w:rsid w:val="00EA642C"/>
    <w:rsid w:val="00EA6BEF"/>
    <w:rsid w:val="00EA74E9"/>
    <w:rsid w:val="00EA761D"/>
    <w:rsid w:val="00EA7926"/>
    <w:rsid w:val="00EB0760"/>
    <w:rsid w:val="00EB09D4"/>
    <w:rsid w:val="00EB0A2E"/>
    <w:rsid w:val="00EB10AF"/>
    <w:rsid w:val="00EB116A"/>
    <w:rsid w:val="00EB2C60"/>
    <w:rsid w:val="00EB2EA7"/>
    <w:rsid w:val="00EB37F7"/>
    <w:rsid w:val="00EB3A1E"/>
    <w:rsid w:val="00EB3CA6"/>
    <w:rsid w:val="00EB40F5"/>
    <w:rsid w:val="00EB413A"/>
    <w:rsid w:val="00EB471B"/>
    <w:rsid w:val="00EB4B4B"/>
    <w:rsid w:val="00EB4B8A"/>
    <w:rsid w:val="00EB5569"/>
    <w:rsid w:val="00EB6BCB"/>
    <w:rsid w:val="00EB7281"/>
    <w:rsid w:val="00EB7653"/>
    <w:rsid w:val="00EB77EA"/>
    <w:rsid w:val="00EB7836"/>
    <w:rsid w:val="00EB7984"/>
    <w:rsid w:val="00EB7EEA"/>
    <w:rsid w:val="00EC00BD"/>
    <w:rsid w:val="00EC00E8"/>
    <w:rsid w:val="00EC12A3"/>
    <w:rsid w:val="00EC15EB"/>
    <w:rsid w:val="00EC1600"/>
    <w:rsid w:val="00EC1C6B"/>
    <w:rsid w:val="00EC2187"/>
    <w:rsid w:val="00EC2492"/>
    <w:rsid w:val="00EC32A2"/>
    <w:rsid w:val="00EC33BB"/>
    <w:rsid w:val="00EC3AC2"/>
    <w:rsid w:val="00EC3E9B"/>
    <w:rsid w:val="00EC40FA"/>
    <w:rsid w:val="00EC4399"/>
    <w:rsid w:val="00EC4CA4"/>
    <w:rsid w:val="00EC4F19"/>
    <w:rsid w:val="00EC4F27"/>
    <w:rsid w:val="00EC4FC7"/>
    <w:rsid w:val="00EC503B"/>
    <w:rsid w:val="00EC5369"/>
    <w:rsid w:val="00EC5717"/>
    <w:rsid w:val="00EC5B8B"/>
    <w:rsid w:val="00EC5DA1"/>
    <w:rsid w:val="00EC614A"/>
    <w:rsid w:val="00EC63C3"/>
    <w:rsid w:val="00EC6C33"/>
    <w:rsid w:val="00EC7647"/>
    <w:rsid w:val="00EC78D0"/>
    <w:rsid w:val="00EC795F"/>
    <w:rsid w:val="00EC7A8A"/>
    <w:rsid w:val="00EC7EDD"/>
    <w:rsid w:val="00ED0049"/>
    <w:rsid w:val="00ED01C6"/>
    <w:rsid w:val="00ED07B9"/>
    <w:rsid w:val="00ED099A"/>
    <w:rsid w:val="00ED10DB"/>
    <w:rsid w:val="00ED1368"/>
    <w:rsid w:val="00ED1A40"/>
    <w:rsid w:val="00ED1CFE"/>
    <w:rsid w:val="00ED2CB0"/>
    <w:rsid w:val="00ED3CB4"/>
    <w:rsid w:val="00ED4980"/>
    <w:rsid w:val="00ED5164"/>
    <w:rsid w:val="00ED52AE"/>
    <w:rsid w:val="00ED5883"/>
    <w:rsid w:val="00ED62A5"/>
    <w:rsid w:val="00ED7269"/>
    <w:rsid w:val="00EE001D"/>
    <w:rsid w:val="00EE07D8"/>
    <w:rsid w:val="00EE08D3"/>
    <w:rsid w:val="00EE0D9A"/>
    <w:rsid w:val="00EE0E22"/>
    <w:rsid w:val="00EE108D"/>
    <w:rsid w:val="00EE124D"/>
    <w:rsid w:val="00EE24AB"/>
    <w:rsid w:val="00EE2739"/>
    <w:rsid w:val="00EE2855"/>
    <w:rsid w:val="00EE3E9F"/>
    <w:rsid w:val="00EE4261"/>
    <w:rsid w:val="00EE4D7F"/>
    <w:rsid w:val="00EE647C"/>
    <w:rsid w:val="00EE64BB"/>
    <w:rsid w:val="00EE65A4"/>
    <w:rsid w:val="00EE67EF"/>
    <w:rsid w:val="00EE71AE"/>
    <w:rsid w:val="00EE760C"/>
    <w:rsid w:val="00EE7792"/>
    <w:rsid w:val="00EE7D82"/>
    <w:rsid w:val="00EF00EB"/>
    <w:rsid w:val="00EF098E"/>
    <w:rsid w:val="00EF0AF3"/>
    <w:rsid w:val="00EF0C8E"/>
    <w:rsid w:val="00EF0D47"/>
    <w:rsid w:val="00EF1444"/>
    <w:rsid w:val="00EF159A"/>
    <w:rsid w:val="00EF15BF"/>
    <w:rsid w:val="00EF1C0C"/>
    <w:rsid w:val="00EF22BB"/>
    <w:rsid w:val="00EF271A"/>
    <w:rsid w:val="00EF2F35"/>
    <w:rsid w:val="00EF4077"/>
    <w:rsid w:val="00EF4171"/>
    <w:rsid w:val="00EF4CAC"/>
    <w:rsid w:val="00EF5259"/>
    <w:rsid w:val="00EF68C5"/>
    <w:rsid w:val="00EF742F"/>
    <w:rsid w:val="00EF7AF5"/>
    <w:rsid w:val="00EF7C54"/>
    <w:rsid w:val="00EF7D99"/>
    <w:rsid w:val="00F00712"/>
    <w:rsid w:val="00F007BB"/>
    <w:rsid w:val="00F00849"/>
    <w:rsid w:val="00F00D8D"/>
    <w:rsid w:val="00F00E19"/>
    <w:rsid w:val="00F01BD6"/>
    <w:rsid w:val="00F01F0F"/>
    <w:rsid w:val="00F01FF2"/>
    <w:rsid w:val="00F0388B"/>
    <w:rsid w:val="00F03C3F"/>
    <w:rsid w:val="00F03D96"/>
    <w:rsid w:val="00F04610"/>
    <w:rsid w:val="00F05976"/>
    <w:rsid w:val="00F05A5C"/>
    <w:rsid w:val="00F05AD5"/>
    <w:rsid w:val="00F0737B"/>
    <w:rsid w:val="00F07E09"/>
    <w:rsid w:val="00F101F4"/>
    <w:rsid w:val="00F103BB"/>
    <w:rsid w:val="00F1068E"/>
    <w:rsid w:val="00F108F0"/>
    <w:rsid w:val="00F109C9"/>
    <w:rsid w:val="00F11203"/>
    <w:rsid w:val="00F113D2"/>
    <w:rsid w:val="00F1182B"/>
    <w:rsid w:val="00F12190"/>
    <w:rsid w:val="00F12D60"/>
    <w:rsid w:val="00F1337B"/>
    <w:rsid w:val="00F133F6"/>
    <w:rsid w:val="00F13689"/>
    <w:rsid w:val="00F13D20"/>
    <w:rsid w:val="00F13DB4"/>
    <w:rsid w:val="00F13E79"/>
    <w:rsid w:val="00F14997"/>
    <w:rsid w:val="00F149E5"/>
    <w:rsid w:val="00F14C2C"/>
    <w:rsid w:val="00F16593"/>
    <w:rsid w:val="00F16B8C"/>
    <w:rsid w:val="00F17678"/>
    <w:rsid w:val="00F17971"/>
    <w:rsid w:val="00F17E37"/>
    <w:rsid w:val="00F2064B"/>
    <w:rsid w:val="00F2083B"/>
    <w:rsid w:val="00F209F0"/>
    <w:rsid w:val="00F20E79"/>
    <w:rsid w:val="00F21012"/>
    <w:rsid w:val="00F21186"/>
    <w:rsid w:val="00F21A90"/>
    <w:rsid w:val="00F220D3"/>
    <w:rsid w:val="00F22E39"/>
    <w:rsid w:val="00F231D5"/>
    <w:rsid w:val="00F23E5E"/>
    <w:rsid w:val="00F24B06"/>
    <w:rsid w:val="00F24C3F"/>
    <w:rsid w:val="00F24CD7"/>
    <w:rsid w:val="00F24CF1"/>
    <w:rsid w:val="00F250AD"/>
    <w:rsid w:val="00F25692"/>
    <w:rsid w:val="00F25819"/>
    <w:rsid w:val="00F263B5"/>
    <w:rsid w:val="00F278A6"/>
    <w:rsid w:val="00F27E69"/>
    <w:rsid w:val="00F301C3"/>
    <w:rsid w:val="00F30762"/>
    <w:rsid w:val="00F311AA"/>
    <w:rsid w:val="00F31425"/>
    <w:rsid w:val="00F31D41"/>
    <w:rsid w:val="00F31E0A"/>
    <w:rsid w:val="00F3275A"/>
    <w:rsid w:val="00F32C37"/>
    <w:rsid w:val="00F32C74"/>
    <w:rsid w:val="00F33992"/>
    <w:rsid w:val="00F342EC"/>
    <w:rsid w:val="00F3432F"/>
    <w:rsid w:val="00F34536"/>
    <w:rsid w:val="00F34940"/>
    <w:rsid w:val="00F34DEC"/>
    <w:rsid w:val="00F350DD"/>
    <w:rsid w:val="00F3551D"/>
    <w:rsid w:val="00F35A98"/>
    <w:rsid w:val="00F35B1B"/>
    <w:rsid w:val="00F35D7D"/>
    <w:rsid w:val="00F35E25"/>
    <w:rsid w:val="00F407BD"/>
    <w:rsid w:val="00F40E79"/>
    <w:rsid w:val="00F414EE"/>
    <w:rsid w:val="00F41F1F"/>
    <w:rsid w:val="00F41F60"/>
    <w:rsid w:val="00F42152"/>
    <w:rsid w:val="00F4371E"/>
    <w:rsid w:val="00F43A6D"/>
    <w:rsid w:val="00F43B86"/>
    <w:rsid w:val="00F43C28"/>
    <w:rsid w:val="00F44934"/>
    <w:rsid w:val="00F44D9E"/>
    <w:rsid w:val="00F45239"/>
    <w:rsid w:val="00F4523A"/>
    <w:rsid w:val="00F455D2"/>
    <w:rsid w:val="00F45769"/>
    <w:rsid w:val="00F45B37"/>
    <w:rsid w:val="00F46523"/>
    <w:rsid w:val="00F4696B"/>
    <w:rsid w:val="00F46B69"/>
    <w:rsid w:val="00F46E08"/>
    <w:rsid w:val="00F47996"/>
    <w:rsid w:val="00F47D9B"/>
    <w:rsid w:val="00F47E9E"/>
    <w:rsid w:val="00F50FC9"/>
    <w:rsid w:val="00F51D3A"/>
    <w:rsid w:val="00F51E56"/>
    <w:rsid w:val="00F522DC"/>
    <w:rsid w:val="00F527F2"/>
    <w:rsid w:val="00F538A5"/>
    <w:rsid w:val="00F5390C"/>
    <w:rsid w:val="00F53C0C"/>
    <w:rsid w:val="00F540C3"/>
    <w:rsid w:val="00F54121"/>
    <w:rsid w:val="00F54284"/>
    <w:rsid w:val="00F547A0"/>
    <w:rsid w:val="00F54D98"/>
    <w:rsid w:val="00F55DCF"/>
    <w:rsid w:val="00F563F0"/>
    <w:rsid w:val="00F57758"/>
    <w:rsid w:val="00F60A0A"/>
    <w:rsid w:val="00F610BA"/>
    <w:rsid w:val="00F61243"/>
    <w:rsid w:val="00F6159F"/>
    <w:rsid w:val="00F6189D"/>
    <w:rsid w:val="00F627C6"/>
    <w:rsid w:val="00F62E28"/>
    <w:rsid w:val="00F62EE9"/>
    <w:rsid w:val="00F63229"/>
    <w:rsid w:val="00F632A2"/>
    <w:rsid w:val="00F63E85"/>
    <w:rsid w:val="00F64AF5"/>
    <w:rsid w:val="00F64C2C"/>
    <w:rsid w:val="00F64E35"/>
    <w:rsid w:val="00F64E6C"/>
    <w:rsid w:val="00F65AD4"/>
    <w:rsid w:val="00F65D1C"/>
    <w:rsid w:val="00F65FD6"/>
    <w:rsid w:val="00F66220"/>
    <w:rsid w:val="00F664E6"/>
    <w:rsid w:val="00F66980"/>
    <w:rsid w:val="00F70FE6"/>
    <w:rsid w:val="00F71347"/>
    <w:rsid w:val="00F71A85"/>
    <w:rsid w:val="00F72278"/>
    <w:rsid w:val="00F72692"/>
    <w:rsid w:val="00F72A38"/>
    <w:rsid w:val="00F730C7"/>
    <w:rsid w:val="00F735E4"/>
    <w:rsid w:val="00F73680"/>
    <w:rsid w:val="00F73740"/>
    <w:rsid w:val="00F73E44"/>
    <w:rsid w:val="00F74472"/>
    <w:rsid w:val="00F744D7"/>
    <w:rsid w:val="00F751EF"/>
    <w:rsid w:val="00F75DCE"/>
    <w:rsid w:val="00F76698"/>
    <w:rsid w:val="00F76F42"/>
    <w:rsid w:val="00F77D11"/>
    <w:rsid w:val="00F807B0"/>
    <w:rsid w:val="00F80ABD"/>
    <w:rsid w:val="00F80CE5"/>
    <w:rsid w:val="00F80E0E"/>
    <w:rsid w:val="00F813F7"/>
    <w:rsid w:val="00F81437"/>
    <w:rsid w:val="00F8274A"/>
    <w:rsid w:val="00F82798"/>
    <w:rsid w:val="00F82C71"/>
    <w:rsid w:val="00F835EB"/>
    <w:rsid w:val="00F835F6"/>
    <w:rsid w:val="00F83E73"/>
    <w:rsid w:val="00F83E8B"/>
    <w:rsid w:val="00F84AD1"/>
    <w:rsid w:val="00F84D31"/>
    <w:rsid w:val="00F85680"/>
    <w:rsid w:val="00F85857"/>
    <w:rsid w:val="00F85AB0"/>
    <w:rsid w:val="00F85BB5"/>
    <w:rsid w:val="00F8660C"/>
    <w:rsid w:val="00F87A57"/>
    <w:rsid w:val="00F90038"/>
    <w:rsid w:val="00F910B8"/>
    <w:rsid w:val="00F9271F"/>
    <w:rsid w:val="00F92D9D"/>
    <w:rsid w:val="00F9337A"/>
    <w:rsid w:val="00F95302"/>
    <w:rsid w:val="00F95FE7"/>
    <w:rsid w:val="00F9608E"/>
    <w:rsid w:val="00F961E5"/>
    <w:rsid w:val="00F966FC"/>
    <w:rsid w:val="00F970AD"/>
    <w:rsid w:val="00F9720D"/>
    <w:rsid w:val="00F972B4"/>
    <w:rsid w:val="00F972DE"/>
    <w:rsid w:val="00F972E3"/>
    <w:rsid w:val="00F9780A"/>
    <w:rsid w:val="00F97AC2"/>
    <w:rsid w:val="00F97F13"/>
    <w:rsid w:val="00FA0CAB"/>
    <w:rsid w:val="00FA103F"/>
    <w:rsid w:val="00FA1317"/>
    <w:rsid w:val="00FA138B"/>
    <w:rsid w:val="00FA19D3"/>
    <w:rsid w:val="00FA1F7E"/>
    <w:rsid w:val="00FA253B"/>
    <w:rsid w:val="00FA2BC0"/>
    <w:rsid w:val="00FA2C3F"/>
    <w:rsid w:val="00FA3971"/>
    <w:rsid w:val="00FA3BE0"/>
    <w:rsid w:val="00FA3E8D"/>
    <w:rsid w:val="00FA4BE7"/>
    <w:rsid w:val="00FA5A08"/>
    <w:rsid w:val="00FA5E8C"/>
    <w:rsid w:val="00FA63FE"/>
    <w:rsid w:val="00FA68A4"/>
    <w:rsid w:val="00FA6B48"/>
    <w:rsid w:val="00FA6D8C"/>
    <w:rsid w:val="00FA6EAF"/>
    <w:rsid w:val="00FA75FC"/>
    <w:rsid w:val="00FA776B"/>
    <w:rsid w:val="00FB090C"/>
    <w:rsid w:val="00FB0FC5"/>
    <w:rsid w:val="00FB0FE8"/>
    <w:rsid w:val="00FB1289"/>
    <w:rsid w:val="00FB1681"/>
    <w:rsid w:val="00FB256A"/>
    <w:rsid w:val="00FB2DC5"/>
    <w:rsid w:val="00FB3D2E"/>
    <w:rsid w:val="00FB4B56"/>
    <w:rsid w:val="00FB5179"/>
    <w:rsid w:val="00FB51B8"/>
    <w:rsid w:val="00FB5AB9"/>
    <w:rsid w:val="00FB5C92"/>
    <w:rsid w:val="00FB64D8"/>
    <w:rsid w:val="00FB6710"/>
    <w:rsid w:val="00FB6730"/>
    <w:rsid w:val="00FB6CD8"/>
    <w:rsid w:val="00FB6EB3"/>
    <w:rsid w:val="00FB7492"/>
    <w:rsid w:val="00FB7B35"/>
    <w:rsid w:val="00FC08FE"/>
    <w:rsid w:val="00FC177F"/>
    <w:rsid w:val="00FC1DA3"/>
    <w:rsid w:val="00FC2257"/>
    <w:rsid w:val="00FC3063"/>
    <w:rsid w:val="00FC3651"/>
    <w:rsid w:val="00FC3793"/>
    <w:rsid w:val="00FC3925"/>
    <w:rsid w:val="00FC3BCD"/>
    <w:rsid w:val="00FC47C4"/>
    <w:rsid w:val="00FC47EC"/>
    <w:rsid w:val="00FC4E22"/>
    <w:rsid w:val="00FC531F"/>
    <w:rsid w:val="00FC5C02"/>
    <w:rsid w:val="00FC626F"/>
    <w:rsid w:val="00FC6D02"/>
    <w:rsid w:val="00FC6DC9"/>
    <w:rsid w:val="00FD03F5"/>
    <w:rsid w:val="00FD0C72"/>
    <w:rsid w:val="00FD1C08"/>
    <w:rsid w:val="00FD1C34"/>
    <w:rsid w:val="00FD1FD6"/>
    <w:rsid w:val="00FD2151"/>
    <w:rsid w:val="00FD2201"/>
    <w:rsid w:val="00FD2396"/>
    <w:rsid w:val="00FD2418"/>
    <w:rsid w:val="00FD25C2"/>
    <w:rsid w:val="00FD2A75"/>
    <w:rsid w:val="00FD3A63"/>
    <w:rsid w:val="00FD3CC7"/>
    <w:rsid w:val="00FD3CE6"/>
    <w:rsid w:val="00FD3F9C"/>
    <w:rsid w:val="00FD4B7E"/>
    <w:rsid w:val="00FD4CEC"/>
    <w:rsid w:val="00FD4D32"/>
    <w:rsid w:val="00FD5192"/>
    <w:rsid w:val="00FD53E0"/>
    <w:rsid w:val="00FD5D67"/>
    <w:rsid w:val="00FD669F"/>
    <w:rsid w:val="00FD67E9"/>
    <w:rsid w:val="00FD6B66"/>
    <w:rsid w:val="00FD7D0A"/>
    <w:rsid w:val="00FE089B"/>
    <w:rsid w:val="00FE1006"/>
    <w:rsid w:val="00FE1736"/>
    <w:rsid w:val="00FE201D"/>
    <w:rsid w:val="00FE20A0"/>
    <w:rsid w:val="00FE20E1"/>
    <w:rsid w:val="00FE2857"/>
    <w:rsid w:val="00FE3D0A"/>
    <w:rsid w:val="00FE3E91"/>
    <w:rsid w:val="00FE4884"/>
    <w:rsid w:val="00FE4F41"/>
    <w:rsid w:val="00FE501A"/>
    <w:rsid w:val="00FE51CE"/>
    <w:rsid w:val="00FE52E4"/>
    <w:rsid w:val="00FE5408"/>
    <w:rsid w:val="00FE5AC7"/>
    <w:rsid w:val="00FE5BCB"/>
    <w:rsid w:val="00FE5FF7"/>
    <w:rsid w:val="00FE61E5"/>
    <w:rsid w:val="00FE6326"/>
    <w:rsid w:val="00FE641A"/>
    <w:rsid w:val="00FE6F64"/>
    <w:rsid w:val="00FE72DB"/>
    <w:rsid w:val="00FE7743"/>
    <w:rsid w:val="00FE7A50"/>
    <w:rsid w:val="00FE7FCE"/>
    <w:rsid w:val="00FF02E4"/>
    <w:rsid w:val="00FF09E1"/>
    <w:rsid w:val="00FF0E06"/>
    <w:rsid w:val="00FF0E99"/>
    <w:rsid w:val="00FF1FDB"/>
    <w:rsid w:val="00FF21A5"/>
    <w:rsid w:val="00FF304F"/>
    <w:rsid w:val="00FF34FC"/>
    <w:rsid w:val="00FF3989"/>
    <w:rsid w:val="00FF43E7"/>
    <w:rsid w:val="00FF44E0"/>
    <w:rsid w:val="00FF460C"/>
    <w:rsid w:val="00FF46CF"/>
    <w:rsid w:val="00FF4C8E"/>
    <w:rsid w:val="00FF5201"/>
    <w:rsid w:val="00FF5343"/>
    <w:rsid w:val="00FF53D7"/>
    <w:rsid w:val="00FF5A13"/>
    <w:rsid w:val="00FF7072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,"/>
  <w14:docId w14:val="6F8A4C79"/>
  <w15:chartTrackingRefBased/>
  <w15:docId w15:val="{BE5CC459-6B86-4C9A-97C7-74FCA775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55FA"/>
    <w:rPr>
      <w:lang w:val="hu-HU" w:eastAsia="nl-NL"/>
    </w:rPr>
  </w:style>
  <w:style w:type="paragraph" w:styleId="Titre1">
    <w:name w:val="heading 1"/>
    <w:basedOn w:val="Normal"/>
    <w:next w:val="Normal"/>
    <w:qFormat/>
    <w:pPr>
      <w:keepNext/>
      <w:tabs>
        <w:tab w:val="left" w:pos="567"/>
        <w:tab w:val="left" w:pos="2410"/>
      </w:tabs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2"/>
      <w:lang w:val="hu-HU"/>
    </w:rPr>
  </w:style>
  <w:style w:type="paragraph" w:styleId="Titre5">
    <w:name w:val="heading 5"/>
    <w:basedOn w:val="Normal"/>
    <w:next w:val="Normal"/>
    <w:qFormat/>
    <w:pPr>
      <w:keepNext/>
      <w:tabs>
        <w:tab w:val="left" w:pos="2410"/>
      </w:tabs>
      <w:jc w:val="both"/>
      <w:outlineLvl w:val="4"/>
    </w:pPr>
    <w:rPr>
      <w:b/>
      <w:bCs/>
      <w:sz w:val="22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i/>
      <w:iCs/>
      <w:lang w:val="hu-HU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i/>
      <w:iCs/>
      <w:sz w:val="18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lang w:val="hu-HU"/>
    </w:rPr>
  </w:style>
  <w:style w:type="paragraph" w:styleId="Titre9">
    <w:name w:val="heading 9"/>
    <w:basedOn w:val="Normal"/>
    <w:next w:val="Normal"/>
    <w:qFormat/>
    <w:pPr>
      <w:keepNext/>
      <w:tabs>
        <w:tab w:val="left" w:pos="567"/>
        <w:tab w:val="left" w:pos="2268"/>
      </w:tabs>
      <w:jc w:val="both"/>
      <w:outlineLvl w:val="8"/>
    </w:pPr>
    <w:rPr>
      <w:i/>
      <w:iCs/>
      <w:sz w:val="22"/>
      <w:lang w:val="hu-H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tabs>
        <w:tab w:val="left" w:pos="2410"/>
      </w:tabs>
      <w:jc w:val="both"/>
    </w:pPr>
    <w:rPr>
      <w:sz w:val="22"/>
    </w:rPr>
  </w:style>
  <w:style w:type="paragraph" w:styleId="Corpsdetexte2">
    <w:name w:val="Body Text 2"/>
    <w:basedOn w:val="Normal"/>
    <w:pPr>
      <w:tabs>
        <w:tab w:val="left" w:pos="567"/>
        <w:tab w:val="left" w:pos="2268"/>
      </w:tabs>
      <w:jc w:val="both"/>
    </w:pPr>
    <w:rPr>
      <w:b/>
      <w:bCs/>
      <w:color w:val="0000FF"/>
      <w:sz w:val="22"/>
      <w:lang w:val="hu-HU"/>
    </w:rPr>
  </w:style>
  <w:style w:type="paragraph" w:styleId="Corpsdetexte3">
    <w:name w:val="Body Text 3"/>
    <w:basedOn w:val="Normal"/>
    <w:pPr>
      <w:widowControl w:val="0"/>
    </w:pPr>
    <w:rPr>
      <w:snapToGrid w:val="0"/>
      <w:sz w:val="22"/>
      <w:lang w:val="hu-HU" w:eastAsia="fr-FR"/>
    </w:rPr>
  </w:style>
  <w:style w:type="paragraph" w:customStyle="1" w:styleId="Level1">
    <w:name w:val="Level 1"/>
    <w:basedOn w:val="Normal"/>
    <w:pPr>
      <w:widowControl w:val="0"/>
      <w:numPr>
        <w:numId w:val="3"/>
      </w:numPr>
      <w:autoSpaceDE w:val="0"/>
      <w:autoSpaceDN w:val="0"/>
      <w:adjustRightInd w:val="0"/>
      <w:ind w:left="793" w:hanging="454"/>
      <w:outlineLvl w:val="0"/>
    </w:pPr>
    <w:rPr>
      <w:sz w:val="24"/>
      <w:szCs w:val="24"/>
      <w:lang w:val="hu-HU" w:eastAsia="en-US"/>
    </w:rPr>
  </w:style>
  <w:style w:type="paragraph" w:customStyle="1" w:styleId="Level3">
    <w:name w:val="Level 3"/>
    <w:basedOn w:val="Normal"/>
    <w:pPr>
      <w:widowControl w:val="0"/>
      <w:numPr>
        <w:ilvl w:val="2"/>
        <w:numId w:val="3"/>
      </w:numPr>
      <w:autoSpaceDE w:val="0"/>
      <w:autoSpaceDN w:val="0"/>
      <w:adjustRightInd w:val="0"/>
      <w:outlineLvl w:val="2"/>
    </w:pPr>
    <w:rPr>
      <w:sz w:val="24"/>
      <w:szCs w:val="24"/>
      <w:lang w:val="hu-HU" w:eastAsia="en-US"/>
    </w:rPr>
  </w:style>
  <w:style w:type="paragraph" w:styleId="Retraitcorpsdetexte">
    <w:name w:val="Body Text Indent"/>
    <w:basedOn w:val="Normal"/>
    <w:pPr>
      <w:tabs>
        <w:tab w:val="left" w:pos="-333"/>
        <w:tab w:val="left" w:pos="426"/>
      </w:tabs>
      <w:spacing w:after="61" w:line="232" w:lineRule="exact"/>
      <w:ind w:firstLine="16"/>
      <w:jc w:val="both"/>
    </w:pPr>
    <w:rPr>
      <w:rFonts w:ascii="Times New Roman Normaal" w:hAnsi="Times New Roman Normaal"/>
      <w:sz w:val="18"/>
      <w:szCs w:val="18"/>
      <w:lang w:val="hu-HU"/>
    </w:rPr>
  </w:style>
  <w:style w:type="paragraph" w:styleId="Retraitcorpsdetexte2">
    <w:name w:val="Body Text Indent 2"/>
    <w:basedOn w:val="Normal"/>
    <w:pPr>
      <w:tabs>
        <w:tab w:val="left" w:pos="-333"/>
        <w:tab w:val="left" w:pos="164"/>
        <w:tab w:val="left" w:pos="560"/>
        <w:tab w:val="left" w:pos="1418"/>
        <w:tab w:val="left" w:pos="1644"/>
        <w:tab w:val="center" w:pos="2382"/>
      </w:tabs>
      <w:spacing w:after="61" w:line="232" w:lineRule="exact"/>
      <w:ind w:left="849" w:hanging="849"/>
    </w:pPr>
    <w:rPr>
      <w:rFonts w:ascii="Times New Roman Normaal" w:hAnsi="Times New Roman Normaal"/>
      <w:sz w:val="18"/>
      <w:szCs w:val="18"/>
      <w:lang w:val="hu-HU"/>
    </w:rPr>
  </w:style>
  <w:style w:type="paragraph" w:styleId="Retraitcorpsdetexte3">
    <w:name w:val="Body Text Indent 3"/>
    <w:basedOn w:val="Normal"/>
    <w:pPr>
      <w:tabs>
        <w:tab w:val="left" w:pos="-333"/>
        <w:tab w:val="left" w:pos="426"/>
      </w:tabs>
      <w:spacing w:after="61" w:line="232" w:lineRule="exact"/>
      <w:ind w:left="426" w:hanging="426"/>
      <w:jc w:val="both"/>
    </w:pPr>
    <w:rPr>
      <w:szCs w:val="18"/>
      <w:lang w:val="hu-HU"/>
    </w:rPr>
  </w:style>
  <w:style w:type="paragraph" w:customStyle="1" w:styleId="6AutoList7">
    <w:name w:val="6AutoList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  <w:lang w:val="hu-HU"/>
    </w:rPr>
  </w:style>
  <w:style w:type="paragraph" w:customStyle="1" w:styleId="Level2">
    <w:name w:val="Level 2"/>
    <w:basedOn w:val="Normal"/>
    <w:pPr>
      <w:widowControl w:val="0"/>
      <w:numPr>
        <w:ilvl w:val="1"/>
        <w:numId w:val="16"/>
      </w:numPr>
      <w:autoSpaceDE w:val="0"/>
      <w:autoSpaceDN w:val="0"/>
      <w:adjustRightInd w:val="0"/>
      <w:ind w:left="1303" w:hanging="340"/>
      <w:outlineLvl w:val="1"/>
    </w:pPr>
    <w:rPr>
      <w:sz w:val="24"/>
      <w:szCs w:val="24"/>
      <w:lang w:val="hu-HU" w:eastAsia="en-US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semiHidden/>
    <w:rsid w:val="00AC60D1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DC7001"/>
    <w:rPr>
      <w:sz w:val="16"/>
      <w:szCs w:val="16"/>
    </w:rPr>
  </w:style>
  <w:style w:type="paragraph" w:styleId="Commentaire">
    <w:name w:val="annotation text"/>
    <w:basedOn w:val="Normal"/>
    <w:link w:val="CommentaireCar"/>
    <w:rsid w:val="00DC7001"/>
  </w:style>
  <w:style w:type="paragraph" w:styleId="Objetducommentaire">
    <w:name w:val="annotation subject"/>
    <w:basedOn w:val="Commentaire"/>
    <w:next w:val="Commentaire"/>
    <w:semiHidden/>
    <w:rsid w:val="00DC7001"/>
    <w:rPr>
      <w:b/>
      <w:bCs/>
    </w:rPr>
  </w:style>
  <w:style w:type="character" w:customStyle="1" w:styleId="CommentaireCar">
    <w:name w:val="Commentaire Car"/>
    <w:link w:val="Commentaire"/>
    <w:rsid w:val="00AF66A9"/>
    <w:rPr>
      <w:lang w:val="hu-HU" w:eastAsia="nl-NL" w:bidi="ar-SA"/>
    </w:rPr>
  </w:style>
  <w:style w:type="table" w:styleId="Grilledutableau">
    <w:name w:val="Table Grid"/>
    <w:basedOn w:val="TableauNormal"/>
    <w:rsid w:val="00683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1">
    <w:name w:val="gm1"/>
    <w:rsid w:val="006831CB"/>
    <w:rPr>
      <w:rFonts w:ascii="Arial" w:hAnsi="Arial" w:cs="Arial" w:hint="default"/>
      <w:b w:val="0"/>
      <w:bCs w:val="0"/>
      <w:i w:val="0"/>
      <w:iCs w:val="0"/>
      <w:strike w:val="0"/>
      <w:dstrike w:val="0"/>
      <w:color w:val="00337F"/>
      <w:sz w:val="20"/>
      <w:szCs w:val="20"/>
      <w:u w:val="none"/>
      <w:effect w:val="none"/>
    </w:rPr>
  </w:style>
  <w:style w:type="paragraph" w:customStyle="1" w:styleId="CM4">
    <w:name w:val="CM4"/>
    <w:basedOn w:val="Normal"/>
    <w:next w:val="Normal"/>
    <w:rsid w:val="00B97C7D"/>
    <w:pPr>
      <w:autoSpaceDE w:val="0"/>
      <w:autoSpaceDN w:val="0"/>
      <w:adjustRightInd w:val="0"/>
    </w:pPr>
    <w:rPr>
      <w:rFonts w:ascii="EUAlbertina" w:hAnsi="EUAlbertina"/>
      <w:sz w:val="24"/>
      <w:szCs w:val="24"/>
      <w:lang w:val="hu-HU" w:eastAsia="en-US"/>
    </w:rPr>
  </w:style>
  <w:style w:type="character" w:styleId="Accentuation">
    <w:name w:val="Emphasis"/>
    <w:qFormat/>
    <w:rsid w:val="000E47BD"/>
    <w:rPr>
      <w:b/>
      <w:bCs/>
      <w:i w:val="0"/>
      <w:iCs w:val="0"/>
    </w:rPr>
  </w:style>
  <w:style w:type="paragraph" w:styleId="Paragraphedeliste">
    <w:name w:val="List Paragraph"/>
    <w:basedOn w:val="Normal"/>
    <w:uiPriority w:val="34"/>
    <w:qFormat/>
    <w:rsid w:val="008107B7"/>
    <w:pPr>
      <w:ind w:left="720"/>
      <w:contextualSpacing/>
    </w:pPr>
    <w:rPr>
      <w:rFonts w:ascii="Arial" w:eastAsia="Calibri" w:hAnsi="Arial" w:cs="Arial"/>
      <w:lang w:val="hu-HU" w:eastAsia="en-US"/>
    </w:rPr>
  </w:style>
  <w:style w:type="character" w:customStyle="1" w:styleId="En-tteCar">
    <w:name w:val="En-tête Car"/>
    <w:link w:val="En-tte"/>
    <w:uiPriority w:val="99"/>
    <w:rsid w:val="00792B2A"/>
    <w:rPr>
      <w:lang w:val="hu-HU" w:eastAsia="nl-NL"/>
    </w:rPr>
  </w:style>
  <w:style w:type="character" w:customStyle="1" w:styleId="PieddepageCar">
    <w:name w:val="Pied de page Car"/>
    <w:link w:val="Pieddepage"/>
    <w:uiPriority w:val="99"/>
    <w:rsid w:val="00792B2A"/>
    <w:rPr>
      <w:lang w:val="hu-HU" w:eastAsia="nl-NL"/>
    </w:rPr>
  </w:style>
  <w:style w:type="paragraph" w:styleId="Rvision">
    <w:name w:val="Revision"/>
    <w:hidden/>
    <w:uiPriority w:val="99"/>
    <w:semiHidden/>
    <w:rsid w:val="00B63DAF"/>
    <w:rPr>
      <w:lang w:val="hu-HU" w:eastAsia="nl-NL"/>
    </w:rPr>
  </w:style>
  <w:style w:type="character" w:styleId="Mentionnonrsolue">
    <w:name w:val="Unresolved Mention"/>
    <w:uiPriority w:val="99"/>
    <w:semiHidden/>
    <w:unhideWhenUsed/>
    <w:rsid w:val="00244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517B8-D040-4020-939E-E028C471A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3740</Words>
  <Characters>19764</Characters>
  <Application>Microsoft Office Word</Application>
  <DocSecurity>4</DocSecurity>
  <Lines>164</Lines>
  <Paragraphs>46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OKB Duurzaam Gebruik</vt:lpstr>
      <vt:lpstr>OKB Duurzaam Gebruik</vt:lpstr>
      <vt:lpstr>OKB Duurzaam Gebruik</vt:lpstr>
    </vt:vector>
  </TitlesOfParts>
  <Company>Agriculture</Company>
  <LinksUpToDate>false</LinksUpToDate>
  <CharactersWithSpaces>23458</CharactersWithSpaces>
  <SharedDoc>false</SharedDoc>
  <HLinks>
    <vt:vector size="6" baseType="variant"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http://www.ejustice.just.fgov.be/cgi_loi/loi_a1.pl?imgcn.x=39&amp;imgcn.y=4&amp;DETAIL=2016102802%2FN&amp;caller=list&amp;row_id=1&amp;numero=1&amp;rech=1&amp;cn=2016102802&amp;table_name=WET&amp;nm=2016024250&amp;la=N&amp;chercher=t&amp;language=nl&amp;choix1=EN&amp;choix2=EN&amp;text1=sigaret&amp;fromtab=wet_all&amp;nl=n&amp;sql=dd+%3D+date%272016-10-28%27+and+%28%28+tit+contains++%28+%27sigaret%27%29+++%29+or+%28+text+contains++%28+%27sigaret%27%29+++%29%29and+actif+%3D+%27Y%27&amp;ddda=2016&amp;tri=dd+AS+RANK+&amp;trier=afkondiging&amp;dddj=28&amp;dddm=10</vt:lpwstr>
      </vt:variant>
      <vt:variant>
        <vt:lpwstr>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OKB Duurzaam Gebruik</dc:title>
  <dc:subject/>
  <dc:creator>Willems Wouter</dc:creator>
  <cp:keywords/>
  <cp:lastModifiedBy>Laurent Wenkin (FOD Economie - SPF Economie)</cp:lastModifiedBy>
  <cp:revision>2</cp:revision>
  <cp:lastPrinted>2018-01-25T14:26:00Z</cp:lastPrinted>
  <dcterms:created xsi:type="dcterms:W3CDTF">2021-07-06T13:07:00Z</dcterms:created>
  <dcterms:modified xsi:type="dcterms:W3CDTF">2021-07-06T13:07:00Z</dcterms:modified>
</cp:coreProperties>
</file>