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ECD05E" w14:textId="0B5544C6" w:rsidR="0025611B" w:rsidRDefault="00E340D7" w:rsidP="00FC039D">
      <w:pPr>
        <w:pStyle w:val="centroredonda"/>
        <w:shd w:val="clear" w:color="auto" w:fill="FFFFFF"/>
        <w:spacing w:beforeAutospacing="0" w:after="0" w:afterAutospacing="0"/>
        <w:jc w:val="both"/>
        <w:rPr>
          <w:rFonts w:ascii="Arial" w:hAnsi="Arial" w:cs="Arial"/>
          <w:sz w:val="20"/>
          <w:szCs w:val="20"/>
        </w:rPr>
      </w:pPr>
      <w:r>
        <w:rPr>
          <w:rFonts w:ascii="Arial" w:hAnsi="Arial"/>
          <w:b/>
          <w:sz w:val="20"/>
        </w:rPr>
        <w:t>Ministarska odluka o utvrđivanju kriterija na temelju kojih se utvrđuje kada otpadna plastika koja koji se podvrgava mehaničkoj obradi i koja je namijenjena proizvodnji plastičnih proizvoda prestaje biti otpad u skladu sa Zakonom 7/2022 od 8. travnja o otpadu i onečišćenim tlima za kružno gospodarstvo</w:t>
      </w:r>
    </w:p>
    <w:p w14:paraId="30029365"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604EB4F1" w14:textId="0FEC2CE0" w:rsidR="0025611B" w:rsidRDefault="0025611B" w:rsidP="003361AE">
      <w:pPr>
        <w:pStyle w:val="parrafo2"/>
        <w:shd w:val="clear" w:color="auto" w:fill="FFFFFF"/>
        <w:spacing w:beforeAutospacing="0" w:after="0" w:afterAutospacing="0"/>
        <w:ind w:firstLine="709"/>
        <w:jc w:val="both"/>
        <w:rPr>
          <w:rFonts w:ascii="Arial" w:hAnsi="Arial" w:cs="Arial"/>
          <w:sz w:val="20"/>
          <w:szCs w:val="20"/>
        </w:rPr>
      </w:pPr>
      <w:r>
        <w:rPr>
          <w:rFonts w:ascii="Arial" w:hAnsi="Arial"/>
          <w:sz w:val="20"/>
        </w:rPr>
        <w:t>Direktivom 2008/98/EZ Europskog parlamenta i Vijeća od 19. studenoga 2008. o otpadu i stavljanju izvan snage određenih direktiva (dalje u tekstu: Okvirna direktiva o otpadu) i Zakonom 7/2022 od 8. travnja o otpadu i onečišćenim tlima za kružno gospodarstvo, kojim se Direktiva prenosi u španjolsko pravo,</w:t>
      </w:r>
      <w:r>
        <w:t xml:space="preserve"> </w:t>
      </w:r>
      <w:r>
        <w:rPr>
          <w:rFonts w:ascii="Arial" w:hAnsi="Arial"/>
          <w:sz w:val="20"/>
        </w:rPr>
        <w:t>uveden je skup zahtjeva koji moraju biti ispunjeni kako bi se za određenu vrstu</w:t>
      </w:r>
      <w:r>
        <w:rPr>
          <w:rFonts w:ascii="Arial" w:hAnsi="Arial"/>
          <w:color w:val="FF0000"/>
          <w:sz w:val="20"/>
        </w:rPr>
        <w:t xml:space="preserve"> </w:t>
      </w:r>
      <w:r>
        <w:rPr>
          <w:rFonts w:ascii="Arial" w:hAnsi="Arial"/>
          <w:sz w:val="20"/>
        </w:rPr>
        <w:t xml:space="preserve">otpada nakon oporabe moglo smatrati da više ne predstavlja otpad. </w:t>
      </w:r>
    </w:p>
    <w:p w14:paraId="2556ADA1" w14:textId="77777777" w:rsidR="003361AE" w:rsidRDefault="003361AE" w:rsidP="003361AE">
      <w:pPr>
        <w:pStyle w:val="parrafo2"/>
        <w:shd w:val="clear" w:color="auto" w:fill="FFFFFF"/>
        <w:spacing w:beforeAutospacing="0" w:after="0" w:afterAutospacing="0"/>
        <w:ind w:firstLine="709"/>
        <w:jc w:val="both"/>
        <w:rPr>
          <w:rFonts w:ascii="Arial" w:hAnsi="Arial" w:cs="Arial"/>
          <w:sz w:val="20"/>
          <w:szCs w:val="20"/>
        </w:rPr>
      </w:pPr>
    </w:p>
    <w:p w14:paraId="4555DBF7" w14:textId="02C6B235"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Četiri zahtjeva koja moraju biti ispunjena za tu promjenu pravnog statusa jesu da se dobivena tvar ili predmet upotrebljavaju u posebne namjene; za tu tvar ili predmet moraju postojati tržište ili potražnja; dobivena tvar ili predmet ispunjavaju tehničke zahtjeve za posebne namjene i zadovoljavaju postojeće propise i norme koje važe za proizvode; i, konačno, uporaba nastale tvari ili predmeta ne može imati štetni učinak na okoliš ili zdravlje ljudi.</w:t>
      </w:r>
    </w:p>
    <w:p w14:paraId="00656312" w14:textId="627625E1" w:rsidR="00353A48"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Člankom 6. Okvirne direktive o otpadu, kako je izmijenjena Direktivom (EU) 2018/851 Europskog parlamenta i Vijeća od 30. svibnja 2018., predviđa se da se pravni koncept prestanka statusa otpada može primjenjivati na razini Europske unije, na razini države članice ili na pojedinačnoj osnovi. </w:t>
      </w:r>
    </w:p>
    <w:p w14:paraId="094FC911"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4D28EFFE" w14:textId="34F9C3EB"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Na prvoj razini Europska komisija može provedbenim aktima ocijeniti je li potrebno utvrditi te kriterije za određene tokove otpada na razini cijele Europske unije. U drugom slučaju, ako nisu utvrđeni na razini zajednice, takve kriterije za određene vrste</w:t>
      </w:r>
      <w:r>
        <w:rPr>
          <w:rFonts w:ascii="Arial" w:hAnsi="Arial"/>
          <w:color w:val="FF0000"/>
          <w:sz w:val="20"/>
        </w:rPr>
        <w:t xml:space="preserve"> </w:t>
      </w:r>
      <w:r>
        <w:rPr>
          <w:rFonts w:ascii="Arial" w:hAnsi="Arial"/>
          <w:sz w:val="20"/>
        </w:rPr>
        <w:t>otpada utvrđuju države članice. U oba se slučaja zahtjevi za prestanak statusa otpada utvrđeni u Direktivi primjenjuju na otpad odobren kao ulazni otpadni materijal za postupak oporabe; dozvoljene postupke i tehnike obrade; kriterije kvalitete koji moraju biti ispunjeni za materijale koji prestaju biti otpad kao rezultat postupka oporabe u skladu s primjenjivim standardima za proizvode, uključujući granične vrijednosti za onečišćujuće tvari, gdje je to potrebno; zahtjeve za sustave gospodarenja da pokažu usklađenost s kriterijima za prestanak statusa otpada, osobito za kontrolu kvalitete i unutarnji nadzor te akreditaciju, gdje je to prikladno; i, konačno, zahtjev za izjavu o sukladnosti.</w:t>
      </w:r>
    </w:p>
    <w:p w14:paraId="54E140E7"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17037AE7" w14:textId="26E1F231"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U trećem slučaju, kada je riječ o pojedinačnim slučajevima, ako ne postoje kriteriji na razini Europske unije niti na nacionalnoj razini, države članice imaju ovlast odlučiti o tokovima otpada za svaki pojedinačni slučaj. U Direktivi 2018/851 od 30. svibnja navodi se da se za svaki slučaj, prema potrebi, navode isti zahtjevi predviđeni za dvije prethodno opisane mogućnosti. Uz to, u potonjem slučaju također se uzimaju u obzir granične vrijednosti za onečišćujuće tvari i sve moguće štetne posljedice za okoliš i zdravlje ljudi. </w:t>
      </w:r>
    </w:p>
    <w:p w14:paraId="6083D2C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B8EBF57" w14:textId="318C5B2C" w:rsidR="0025611B"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Člankom 5. Zakona 7/2022 od 8. travnja predviđeno je da se za određeni otpad koji je podvrgnut postupku oporabe, uključujući recikliranje, ministarskom odlukom mogu utvrditi posebni zahtjevi koje mora ispuniti za prestanak statusa otpada. U tu svrhu preliminarnom studijom koju je provelo Povjerenstvo za koordinaciju otpada, koje je uspostavila Europska unija, mjerodavnom sudskom praksom, uzimaju se u obzir, prema potrebi, načela predostrožnosti i sprečavanja te svi štetni učinci nastalog materijala.</w:t>
      </w:r>
    </w:p>
    <w:p w14:paraId="7F5F1272"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656BAE5B" w14:textId="711181C1" w:rsidR="008F05D4" w:rsidRDefault="008F05D4" w:rsidP="003361AE">
      <w:pPr>
        <w:pStyle w:val="parrafo"/>
        <w:shd w:val="clear" w:color="auto" w:fill="FFFFFF"/>
        <w:spacing w:before="0" w:after="0"/>
        <w:ind w:firstLine="709"/>
        <w:jc w:val="both"/>
        <w:rPr>
          <w:rFonts w:ascii="Arial" w:hAnsi="Arial" w:cs="Arial"/>
          <w:sz w:val="20"/>
          <w:szCs w:val="20"/>
        </w:rPr>
      </w:pPr>
      <w:r>
        <w:rPr>
          <w:rFonts w:ascii="Arial" w:hAnsi="Arial"/>
          <w:sz w:val="20"/>
        </w:rPr>
        <w:t>Valja napomenuti da je isti pristup koji je novom direktivom usvojen za kretanja na razini Unije i na nacionalnoj razini onaj koji se u Španjolskoj primjenjivao u provedbi članka 5. Zakona 7/2022 od 8. travnja ministarskim odlukama o prestanku statusa otpada.</w:t>
      </w:r>
    </w:p>
    <w:p w14:paraId="7D539606"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2E4F5B20"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II.</w:t>
      </w:r>
    </w:p>
    <w:p w14:paraId="3567B178" w14:textId="77777777" w:rsidR="0025611B" w:rsidRDefault="0025611B" w:rsidP="003361AE">
      <w:pPr>
        <w:ind w:firstLine="709"/>
        <w:rPr>
          <w:rFonts w:ascii="Arial" w:hAnsi="Arial" w:cs="Arial"/>
          <w:sz w:val="20"/>
          <w:szCs w:val="20"/>
        </w:rPr>
      </w:pPr>
    </w:p>
    <w:p w14:paraId="66101013" w14:textId="387C19DC" w:rsidR="0025611B" w:rsidRDefault="008646C1"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Kad je riječ o prijedlogu kriterija za prestanak statusa otpada za određenu otpadnu plastiku, Europska komisija na razini Europske unije imenovala je Zajednički istraživački centar (dalje u tekstu: ZIC), koji je proučio predložene kriterije za prestanak statusa otpada za određenu otpadnu plastiku i uključio sve osnovne informacije potrebne za osiguravanje usklađenosti s uvjetima iz članka 6. Direktive 2008/98/EZ od 19. studenoga. Ta je studija objavljena 2014. i u njoj su prikupljene informacije dobivene od stručnjaka i dionika iz država članica.</w:t>
      </w:r>
      <w:r>
        <w:rPr>
          <w:rFonts w:ascii="Arial" w:hAnsi="Arial"/>
          <w:sz w:val="20"/>
          <w:shd w:val="clear" w:color="auto" w:fill="FFFFFF"/>
        </w:rPr>
        <w:t xml:space="preserve"> U tom je dokumentu u</w:t>
      </w:r>
      <w:r>
        <w:rPr>
          <w:rFonts w:ascii="Arial" w:hAnsi="Arial"/>
          <w:sz w:val="20"/>
        </w:rPr>
        <w:t xml:space="preserve"> Prilogu VI. sažet skup kriterija predloženih </w:t>
      </w:r>
      <w:r>
        <w:rPr>
          <w:rFonts w:ascii="Arial" w:hAnsi="Arial"/>
          <w:sz w:val="20"/>
        </w:rPr>
        <w:lastRenderedPageBreak/>
        <w:t>za prestanak statusa otpada takozvane termoplastike (ne uključujući duromere), koji su podijeljeni u nekoliko odjeljaka. Unatoč objavi ove studije, Europska komisija još nije pokrenula zakonodavnu inicijativu za utvrđivanje tih kriterija za tok otpadne plastike na europskoj razini.</w:t>
      </w:r>
    </w:p>
    <w:p w14:paraId="11458DAF" w14:textId="77777777"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345931D1" w14:textId="0B0FC47C"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Nakon toga, u okviru prvog akcijskog plana za kružno gospodarstvo, Komisija je početkom 2018. donijela „</w:t>
      </w:r>
      <w:r>
        <w:rPr>
          <w:rFonts w:ascii="Arial" w:hAnsi="Arial"/>
          <w:i/>
          <w:sz w:val="20"/>
        </w:rPr>
        <w:t>Europsku strategiju za plastiku u kružnom gospodarstvu</w:t>
      </w:r>
      <w:r>
        <w:rPr>
          <w:rFonts w:ascii="Arial" w:hAnsi="Arial"/>
          <w:sz w:val="20"/>
        </w:rPr>
        <w:t>“, koja se osobito odnosi na aspekte dizajna, proizvodnje i uporabe plastike, kao i odvojeno prikupljanje i trenutačne mogućnosti za postizanje pravilne obrade te vrste otpada. Osim što sadrži popis konkretnih mjera, strategijom je također istaknuta potreba za smanjenjem neželjenih učinaka na društvo i okoliš koji proizlaze iz upotrebe plastike i otpadne plastike te je njome utvrđen cilj prema kojem se svake godine, od sada do 2025., želi postići uporaba 10 milijuna tona reciklirane plastike za proizvodnju novih proizvoda, čime se potiče recikliranje otpadne plastike u Europskoj uniji.</w:t>
      </w:r>
    </w:p>
    <w:p w14:paraId="5CD8DE17" w14:textId="77777777" w:rsidR="0025611B" w:rsidRDefault="0025611B" w:rsidP="003361AE">
      <w:pPr>
        <w:ind w:firstLine="709"/>
        <w:jc w:val="center"/>
        <w:rPr>
          <w:rFonts w:ascii="Arial" w:hAnsi="Arial" w:cs="Arial"/>
          <w:sz w:val="20"/>
          <w:szCs w:val="20"/>
        </w:rPr>
      </w:pPr>
    </w:p>
    <w:p w14:paraId="06CCF6EB" w14:textId="77777777" w:rsidR="0025611B" w:rsidRDefault="0025611B" w:rsidP="003361AE">
      <w:pPr>
        <w:jc w:val="center"/>
        <w:rPr>
          <w:rFonts w:ascii="Arial" w:hAnsi="Arial" w:cs="Arial"/>
          <w:sz w:val="20"/>
          <w:szCs w:val="20"/>
        </w:rPr>
      </w:pPr>
      <w:r>
        <w:rPr>
          <w:rFonts w:ascii="Arial" w:hAnsi="Arial"/>
          <w:sz w:val="20"/>
        </w:rPr>
        <w:t>III.</w:t>
      </w:r>
    </w:p>
    <w:p w14:paraId="002951B1" w14:textId="77777777" w:rsidR="0025611B" w:rsidRDefault="0025611B" w:rsidP="003361AE">
      <w:pPr>
        <w:ind w:firstLine="709"/>
        <w:jc w:val="both"/>
        <w:rPr>
          <w:rFonts w:ascii="Arial" w:hAnsi="Arial" w:cs="Arial"/>
          <w:sz w:val="20"/>
          <w:szCs w:val="20"/>
        </w:rPr>
      </w:pPr>
    </w:p>
    <w:p w14:paraId="4C2FAF3E"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Pojam „plastika“ obuhvaća brojne i vrlo raznolike materijale kojima je zajedničko ponavljanje struktura koje se nazivaju monomerima, u obliku dugih lanaca. Na temelju ove osnovne jedinice, temeljnu osnovu svake plastike čine polimer (lanac monomera) i sve kemikalije koje se dodaju kako bi pružile različita svojstva. Ovisno o tim svojstvima, plastika se, među ostalim, može upotrebljavati kao materijal za izolaciju, toplinski i strukturni materijal, materijal za osvjetljenje i zaštitu. Zbog svoje prepoznatljive funkcionalnosti, svestranosti i cijene, plastika ima mnoštvo primjena u različitim područjima, od svakodnevne uporabe spremnika i ambalaže u domaćinstvu, do uporabe u građevinarstvu, automobilskoj industriji, strojevima, elektronici, poljoprivredi, tkaninama, namještaju itd. Kad je riječ o obujmu, potražnja za plastikom za uporabu u ambalaži najveća je u odnosu na druge namjene.</w:t>
      </w:r>
    </w:p>
    <w:p w14:paraId="5C62C35A" w14:textId="77777777" w:rsidR="0025611B" w:rsidRDefault="0025611B" w:rsidP="003361AE">
      <w:pPr>
        <w:tabs>
          <w:tab w:val="left" w:pos="4050"/>
        </w:tabs>
        <w:ind w:firstLine="720"/>
        <w:jc w:val="both"/>
        <w:rPr>
          <w:rFonts w:ascii="Arial" w:hAnsi="Arial" w:cs="Arial"/>
          <w:sz w:val="20"/>
          <w:szCs w:val="20"/>
        </w:rPr>
      </w:pPr>
    </w:p>
    <w:p w14:paraId="53ED3626"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Uporaba plastike toliko je raširena upravo zbog toga što ima tako raznolika svojstva i što se upotrebljava u toliko različitih primjena, zbog čega je količina stvaranja otpadne plastike vrlo značajna, a njezin trend posljednjih godina raste. Osim svoje raznolikosti, plastiku karakterizira vrlo raznolik raspon u uporabnom vijeku svakog proizvoda, koji se može kretati od nekoliko minuta u određenim potrošačkim proizvodima do mnogo godina u proizvodima koji se koriste u građevinarstvu ili strojevima. Taj aspekt također uvelike utječe na tok otpada, kao i prisutnost određenih kemijskih tvari ili smjesa u nekima od njih. </w:t>
      </w:r>
    </w:p>
    <w:p w14:paraId="4E434391" w14:textId="77777777" w:rsidR="0025611B" w:rsidRDefault="0025611B" w:rsidP="003361AE">
      <w:pPr>
        <w:tabs>
          <w:tab w:val="left" w:pos="4050"/>
        </w:tabs>
        <w:ind w:firstLine="720"/>
        <w:jc w:val="both"/>
        <w:rPr>
          <w:rFonts w:ascii="Arial" w:hAnsi="Arial" w:cs="Arial"/>
          <w:sz w:val="20"/>
          <w:szCs w:val="20"/>
        </w:rPr>
      </w:pPr>
    </w:p>
    <w:p w14:paraId="058403DF" w14:textId="0D76F926" w:rsidR="0025611B" w:rsidRDefault="0025611B" w:rsidP="003361AE">
      <w:pPr>
        <w:tabs>
          <w:tab w:val="left" w:pos="4050"/>
        </w:tabs>
        <w:ind w:firstLine="720"/>
        <w:jc w:val="both"/>
        <w:rPr>
          <w:rFonts w:ascii="Arial" w:hAnsi="Arial"/>
          <w:sz w:val="20"/>
        </w:rPr>
      </w:pPr>
      <w:r>
        <w:rPr>
          <w:rFonts w:ascii="Arial" w:hAnsi="Arial"/>
          <w:sz w:val="20"/>
        </w:rPr>
        <w:t>Pitanje kemijskih tvari ili smjesa u otpadnoj plastici nesumnjivo je iznimno važno za zaštitu okoliša i zdravlje ljudi. Zbog toga tijekom proteklih godina javnost u sve većoj mjeri zahtijeva rješavanje problema povezanog s izravnim onečišćenjem i provedbu najprikladnijih postupaka obrade za gospodarenje tim tokovima otpada. U tom se pogledu Uredbom (EU) 2019/1021 Europskog parlamenta i Vijeća od 20. lipnja 2019. o postojanim organskim onečišćujućim tvarima zahtijeva da se otpad koji se sastoji od bilo koje tvari navedene u njezinu Prilogu IV., koji sadržava ili je onečišćen tvari navedenom u tom Prilogu, u koncentracijama većim od onih utvrđenih u tom Prilogu, mora odlagati ili oporabiti određenim postupcima obrade kojima se jamči uništavanje ili nepovratna transformacija sadržaja postojanih organskih onečišćujućih tvari ako recikliranje nije moguće. Osim toga, primjenjuju se odredbe o proizvodnji, stavljanju na tržište i uporabi tih tvari u proizvodima proizvedenima od plastike koji stječu prestanak statusa otpada.</w:t>
      </w:r>
    </w:p>
    <w:p w14:paraId="34952E98" w14:textId="77777777" w:rsidR="0025611B" w:rsidRDefault="0025611B" w:rsidP="003361AE">
      <w:pPr>
        <w:tabs>
          <w:tab w:val="left" w:pos="4050"/>
        </w:tabs>
        <w:ind w:firstLine="720"/>
        <w:jc w:val="both"/>
        <w:rPr>
          <w:rFonts w:ascii="Arial" w:hAnsi="Arial"/>
          <w:sz w:val="20"/>
        </w:rPr>
      </w:pPr>
    </w:p>
    <w:p w14:paraId="5A2959FB" w14:textId="6EC02A4D" w:rsidR="0025611B" w:rsidRDefault="0025611B" w:rsidP="003361AE">
      <w:pPr>
        <w:tabs>
          <w:tab w:val="left" w:pos="4050"/>
        </w:tabs>
        <w:ind w:firstLine="720"/>
        <w:jc w:val="both"/>
        <w:rPr>
          <w:rFonts w:ascii="Arial" w:hAnsi="Arial"/>
          <w:sz w:val="20"/>
        </w:rPr>
      </w:pPr>
      <w:r>
        <w:rPr>
          <w:rFonts w:ascii="Arial" w:hAnsi="Arial"/>
          <w:sz w:val="20"/>
        </w:rPr>
        <w:t>Smjernice za pravilno gospodarenje tokovima otpada koji sadržava postojane organske onečišćujuće tvari izrađene su na temelju Baselske konvencije i smjernica nekoliko država članica. Europska komisija objavila je 2019. ambicioznu studiju s naglaskom na preispitivanju ograničenja utvrđenih u prilozima IV. i V. Uredbi (EU) 2019/1021 Europskog parlamenta i Vijeća od 20. lipnja 2019. U toj je studiji istaknuto da se, općenito, rastavljanje i mehaničko odvajanje mogu provesti kao učinkovit prvi korak prema smanjenju količine otpada koji sadrži postojane organske onečišćujuće tvari koje se vraćaju u proizvodne cikluse. Ti su postupci u većoj mjeri uspostavljeni za otpadnu električnu i elektroničku opremu, dok za druge tokove kao što su vozila izvan uporabe i građevinski otpad te otpad od rušenja postoje praktičnije prepreke. U bi se idealnom slučaju odvajanje otpada s postojanim organskim onečišćujućim tvarima iz preostalih podskupova trebalo provesti što je prije moguće unutar lanca obrade otpada.</w:t>
      </w:r>
    </w:p>
    <w:p w14:paraId="7F6DC713" w14:textId="77777777" w:rsidR="0025611B" w:rsidRDefault="0025611B" w:rsidP="003361AE">
      <w:pPr>
        <w:tabs>
          <w:tab w:val="left" w:pos="4050"/>
        </w:tabs>
        <w:ind w:firstLine="720"/>
        <w:jc w:val="both"/>
        <w:rPr>
          <w:rFonts w:ascii="Arial" w:hAnsi="Arial"/>
          <w:sz w:val="20"/>
        </w:rPr>
      </w:pPr>
    </w:p>
    <w:p w14:paraId="317B1C63"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lastRenderedPageBreak/>
        <w:t xml:space="preserve">Nakon što postane otpad, uspjeh recikliranja iz tog toka uvelike se razlikuje ovisno o vrsti otpada i njegovu podrijetlu. Prema podacima Komisije, u Europi se trenutačno svake godine prikupi više od 27 milijuna tona otpadne plastike. Od tog godišnjeg iznosa manje od jedne trećine namijenjeno je postrojenjima za recikliranje, dok velike količine završavaju na odlagalištima otpada, spaljuju se ili izvoze. Europska komisija utvrdila je da do 2030. svaka država članica mora postići cilj od 55 % recikliranja plastičnog ambalažnog otpada.   </w:t>
      </w:r>
    </w:p>
    <w:p w14:paraId="5AFCDECD" w14:textId="77777777" w:rsidR="0025611B" w:rsidRDefault="0025611B" w:rsidP="003361AE">
      <w:pPr>
        <w:tabs>
          <w:tab w:val="left" w:pos="4050"/>
        </w:tabs>
        <w:ind w:firstLine="720"/>
        <w:jc w:val="both"/>
        <w:rPr>
          <w:rFonts w:ascii="Arial" w:hAnsi="Arial" w:cs="Arial"/>
          <w:sz w:val="20"/>
          <w:szCs w:val="20"/>
        </w:rPr>
      </w:pPr>
    </w:p>
    <w:p w14:paraId="31FC3A56" w14:textId="77777777" w:rsidR="0025611B" w:rsidRDefault="0025611B" w:rsidP="003361AE">
      <w:pPr>
        <w:tabs>
          <w:tab w:val="left" w:pos="4050"/>
        </w:tabs>
        <w:jc w:val="center"/>
        <w:rPr>
          <w:rFonts w:ascii="Arial" w:hAnsi="Arial" w:cs="Arial"/>
          <w:sz w:val="20"/>
          <w:szCs w:val="20"/>
        </w:rPr>
      </w:pPr>
      <w:r>
        <w:rPr>
          <w:rFonts w:ascii="Arial" w:hAnsi="Arial"/>
          <w:sz w:val="20"/>
        </w:rPr>
        <w:t>IV.</w:t>
      </w:r>
    </w:p>
    <w:p w14:paraId="3456C33E" w14:textId="77777777" w:rsidR="0025611B" w:rsidRDefault="0025611B" w:rsidP="003361AE">
      <w:pPr>
        <w:tabs>
          <w:tab w:val="left" w:pos="4050"/>
        </w:tabs>
        <w:jc w:val="center"/>
        <w:rPr>
          <w:rFonts w:ascii="Arial" w:hAnsi="Arial" w:cs="Arial"/>
          <w:sz w:val="20"/>
          <w:szCs w:val="20"/>
        </w:rPr>
      </w:pPr>
    </w:p>
    <w:p w14:paraId="5F154AA3" w14:textId="1F2E1E1C"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S jedne strane, industriju plastike ili proizvodnje plastike, poznatu kao prerađivačka industrija, treba razlikovati od ostalih sudionika uključenih u ciklus tih materijala kada postanu otpad, odnosno subjekata koji gospodare otpadnom plastikom. U kontekstu prestanka statusa otpada, nakon što se plastični proizvodi stave na tržište, neovisno o tome koliko im se vijek trajanja razlikuje, u nekom će trenutku postati otpad. Zatim se moraju obrađivati u postrojenjima subjekata za gospodarenje otpadnom plastikom koja su posebno ovlaštena za takvu obradu, u skladu sa Zakonom 7/2022 od 8. travnja. U ovom je toku uobičajeno da otpadna plastika prije obrade za konačnu oporabu prolazi kroz druge subjekte za gospodarenje, koji obično provode barem jednu klasifikaciju. Konačno, pravilno obrađeni otpad može se izravno upotrebljavati kao sirovina koju prerađivačka industrija ugrađuje u proizvodnju novih plastičnih proizvoda, neovisno o tome radi li se o gotovim ili polugotovim proizvodima, što čini model kružnog gospodarstva. </w:t>
      </w:r>
    </w:p>
    <w:p w14:paraId="0AAF52B4" w14:textId="77777777" w:rsidR="003361AE" w:rsidRDefault="003361AE" w:rsidP="003361AE">
      <w:pPr>
        <w:pStyle w:val="NormalWeb"/>
        <w:shd w:val="clear" w:color="auto" w:fill="FFFFFF"/>
        <w:spacing w:before="0" w:after="0"/>
        <w:ind w:firstLine="709"/>
        <w:jc w:val="both"/>
        <w:rPr>
          <w:rFonts w:ascii="Arial" w:hAnsi="Arial" w:cs="Arial"/>
          <w:sz w:val="20"/>
          <w:szCs w:val="20"/>
        </w:rPr>
      </w:pPr>
    </w:p>
    <w:p w14:paraId="1662C56A" w14:textId="4D25363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Može se dodati potrebna nijansa, a područjem primjene ove Odluke obuhvaćen je samo tok opisan u prethodnom stavku: otpadna plastika koja prolazi kroz jedno ili više postrojenja za obradu otpada prije dolaska u postrojenje za konačnu oporabu. U industrijskom području sve što nastaje kao otpad od proizvodnje plastičnih proizvoda (ostaci, nesukladni proizvodi itd.), dobiveno u samoj tvornici i što je izravno uključeno u prerađivačku industriju bilo bi obuhvaćeno pojmom nusproizvoda, a ne prestanka statusa otpada jer ne prolazi ni kroz jedan subjekt za gospodarenje otpadom. Taj aspekt, koji odgovara samo otpadu u industrijskom okruženju koji nije dosegnuo potrošače, koji se naziva postindustrijskim otpadom, nije reguliran ovom normom.</w:t>
      </w:r>
    </w:p>
    <w:p w14:paraId="663C361E" w14:textId="7505EB24"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To je tok za koji još ne postoji jedinstveni regulatorni okvir na europskoj razini. Samo je Portugal objavio svoje kriterije za prestanak statusa otpada, u skladu s onime što je utvrđeno tehničkom studijom ZIC-a. S obzirom na važnost tog toka otpada i nepostojanje propisa na razini Europske unije, smatra se ključnim da se u našoj zemlji primjenjuje ministarska odluka. To donosi izravne koristi kao poticaj za povećanje odvojenih i učinkovitih količina prikupljanja te vrste otpada; povećanje stopa recikliranja; provedbu bolje obrade otpada i bolju kontrolu kvalitete sirovina oporabljenih odgovarajućim postupcima obrade. Osim toga, prestankom statusa otpada smanjit će se administrativne formalnosti povezane s pošiljkama otpada i nisu potrebni za materijale koji se odnose na okoliš i zdravlje ljudi, za razliku od područja otpada, u kojem je kontrola pošiljaka neophodna. </w:t>
      </w:r>
    </w:p>
    <w:p w14:paraId="2EF50919" w14:textId="77777777" w:rsidR="0025611B" w:rsidRDefault="0025611B" w:rsidP="003361AE">
      <w:pPr>
        <w:pStyle w:val="NormalWeb"/>
        <w:shd w:val="clear" w:color="auto" w:fill="FFFFFF"/>
        <w:spacing w:before="0" w:after="0"/>
        <w:ind w:firstLine="709"/>
        <w:jc w:val="both"/>
        <w:rPr>
          <w:rFonts w:ascii="Arial" w:hAnsi="Arial" w:cs="Arial"/>
          <w:sz w:val="20"/>
          <w:szCs w:val="20"/>
        </w:rPr>
      </w:pPr>
    </w:p>
    <w:p w14:paraId="096AC2A7"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w:t>
      </w:r>
    </w:p>
    <w:p w14:paraId="5FBA277B"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4BA5E767" w14:textId="68BDA0F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Svrha je ove Odluke utvrditi kriterije za prestanak statusa otpada posebno za otpadnu termoplastiku koja se mehanički obrađuje koji će vrijediti na čitavom državnom području, kako je predviđeno člankom 5. Zakona 7/2022 od 8. travnja. Riječ je o kriterijima koji se temelje na prethodno navedenom tehničkom dokumentu koji je izradio ZIC. </w:t>
      </w:r>
    </w:p>
    <w:p w14:paraId="62BB92B7" w14:textId="075131D2" w:rsidR="00DE4399"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Stoga je svrha ove Odluke utvrditi koje zahtjeve mora ispuniti otpadna termoplastika koja ispunjava uvjete za mehaničku obradu, zahtjeve koje moraju ispuniti subjekti za gospodarenje otpadom, kriterije kvalitete koje dobiveni materijal mora ispuniti nakon postupka oporabe u skladu s primjenjivim standardima za proizvode, kao i postupak za provjeru usklađenosti s kriterijima za prestanak statusa otpada putem sustava upravljanja.</w:t>
      </w:r>
    </w:p>
    <w:p w14:paraId="501901B9" w14:textId="77777777" w:rsidR="00B36575" w:rsidRDefault="00B36575"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5AD3C12" w14:textId="137023C5"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Također valja napomenuti da su ovom normom obuhvaćene samo mehaničke obrade, a ne druge obrade, kao što su različite kemijske obrade koje se mogu provesti na istom toku otpada. </w:t>
      </w:r>
    </w:p>
    <w:p w14:paraId="1C74B770"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4AE13DC" w14:textId="6F3A8CC0"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Kako bi se osiguralo rješavanje složenog pitanja postojanih organskih onečišćujućih tvari u određenim tokovima otpadne plastike, predlaže se razlikovanje dviju razina. S jedne strane, za kanale u </w:t>
      </w:r>
      <w:r>
        <w:rPr>
          <w:rFonts w:ascii="Arial" w:hAnsi="Arial"/>
          <w:sz w:val="20"/>
        </w:rPr>
        <w:lastRenderedPageBreak/>
        <w:t xml:space="preserve">kojima postoji veća sigurnost u pogledu nepostojanja postojanih organskih onečišćujućih tvari i opasnih tvari, olakšavanje sljedivosti osiguravanjem podrijetla otpada primljenog u svrhu prestanka statusa otpada i osiguravanjem toga da se otpad obrađuje odvojeno bez miješanja s otpadom iz drugih izvora pri svim uključenim posredničkim subjektima za gospodarenje. Konačno, kada otpad konkretnog, prepoznatljivog i sljedivog podrijetla dođe do subjekta koji vrši konačnu oporabu, osiguravanje takve sljedivosti izjavom o sukladnosti izdanom u svakoj pošiljci materijala dobivenog u postrojenju tog subjekta. </w:t>
      </w:r>
    </w:p>
    <w:p w14:paraId="653CC66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67940AF9" w14:textId="5CF5464E"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S druge strane, za otpad iz sljedećih tokova, među ostalim: opasni otpad, otpad od električne i elektroničke opreme, neupotrebljiva vozila i građevinski otpad i otpad od rušenja, ako je poznata prisutnost opasnih tvari i postojanih organskih onečišćujućih tvari, također se mora nedvosmisleno osigurati podrijetlo otpada, a odvojeno gospodarenje od prethodno navedenog otpada trebalo bi održavati pri svim subjektima za gospodarenje uključenima u lanac dok ne dođu do subjekta koji vrši konačnu oporabu. Time se ne dovodi u pitanje posebna dekontaminacija tog otpada u skladu s odredbama Uredbe (EU) 2019/1021 Europskog parlamenta i Vijeća od 20. lipnja 2019. Pregled implikacija ove Uredbe na otpadnu plastiku i podskupove plastike te postupke koji će se upotrebljavati od slučaja do slučaja naveden je u Prilogu IV. kao smjernica.</w:t>
      </w:r>
    </w:p>
    <w:p w14:paraId="3FBEB2EA" w14:textId="3BC95399"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1819F054" w14:textId="0098778C" w:rsidR="0051630A" w:rsidRPr="0051630A" w:rsidRDefault="004E7C1F" w:rsidP="0051630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Uz svaku pošiljku materijala od reciklirane plastike koji ispunjava kriterije za prestanak statusa otpada i stoga se više ne smatra otpadom prilaže se odgovarajuća izjava o sukladnosti, u skladu sa sadržajem i naznakama iz Priloga III., ovisno o daljnjem odredištu tog materijala. Stoga je, uz osiguravanje sljedivosti, ovaj zahtjev u pogledu dokumentacije za svaku pošiljku u skladu s obvezama koje proizlaze iz Uredbe Komisije (EZ) br. 282/2008 od 27. ožujka 2008. o materijalima i predmetima od reciklirane plastike koji dolaze u dodir s hranom i o izmjeni Uredbe (EZ) 2023/2006. Budući da bi u tom području materijala koji dolaze u dodir s hranom skupljač otpada trebao prerađivaču pružiti informacije o tome da se materijal od reciklirane plastike proizvodi odobrenim postupkom i navesti njegovo područje primjene, svakom materijalu od reciklirane plastike koji je u skladu s ovom Odlukom i koji je namijenjen proizvodnji materijala ili predmeta koji dolaze u dodir s hranom trebala bi biti priložena izjava o sukladnosti, koja će također morati sadržavati određene dodatne informacije utvrđene u članku 12. stavku 2. Uredbe Komisije (EZ) br. 282/2008 od 27. ožujka, uključujući kako je navedeno u dijelu B Priloga I. toj uredbi, što je također navedeno u dijelu 1. Priloga III. ovoj Odluci.</w:t>
      </w:r>
    </w:p>
    <w:p w14:paraId="0BAC6312" w14:textId="36257C9D"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575DD1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05AF3451" w14:textId="7B261A32"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Konačno, otpadna plastika obrađena u skladu s odredbama ove Odluke nakon konačne oporabe mora se izravno upotrebljavati u prerađivačkoj industriji. Temeljno pitanje prestanka statusa otpada nastalog materijala ne leži u fizičkom obliku dobivenog materijala, nego u njegovoj sposobnosti da se može izravno upotrebljavati i da može zamijeniti neobrađenu plastičnu sirovinu u prerađivačkoj industriji različitih plastičnih proizvoda. </w:t>
      </w:r>
    </w:p>
    <w:p w14:paraId="2D76B80E"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E7FC681" w14:textId="7700149C"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Budući da je upotreba u svojstvu materijala koji dolazi u dodir s hranom već ograničena i uređena europskim zakonodavstvom, na obrađenu otpadnu plastiku namijenjenu za tu posebnu svrhu primjenjivat će se posebne odredbe Uredbe Komisije (EZ) br. 282/2008 od 27. ožujka, uz sve ostale odredbe utvrđene drugim europskim normama u tom pogledu. Zbog toga se u području primjene ove ministarske odluke moraju razlikovati dva sljedeća odredišta, iako su te dvije vrste materijala također kandidati za odgovarajući prestanak statusa otpada. S jedne strane, materijali koji dolaze u dodir s hranom, koji moraju biti u skladu sa zahtjevima propisanima važećim europskim propisima, kao i, na nacionalnoj razini, Kraljevskim ukazom 846/2011 od 17. lipnja kojim se utvrđuju uvjeti koje sirovine koje se temelje na recikliranim polimernim materijalima moraju ispunjavati za uporabu u materijalima i predmetima koji dolaze u dodir s hranom. S druge strane, za sve ostale materijale od mehanički obrađene plastike namijenjene prerađivačkoj industriji za proizvodnju bilo koje druge vrste plastičnog proizvoda koji moraju biti u skladu s odgovarajućom normom ili tehničkim specifikacijama koje zahtijeva korisnik.</w:t>
      </w:r>
    </w:p>
    <w:p w14:paraId="030473E0" w14:textId="77777777" w:rsidR="003361AE" w:rsidRDefault="003361AE"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7FF5DE43" w14:textId="50CA7FB4" w:rsidR="0025611B" w:rsidRDefault="0025611B" w:rsidP="003361AE">
      <w:pPr>
        <w:pStyle w:val="centroredonda"/>
        <w:shd w:val="clear" w:color="auto" w:fill="FFFFFF"/>
        <w:spacing w:beforeAutospacing="0" w:after="0" w:afterAutospacing="0"/>
        <w:ind w:firstLine="709"/>
        <w:jc w:val="both"/>
        <w:rPr>
          <w:rFonts w:ascii="Arial" w:hAnsi="Arial" w:cs="Arial"/>
          <w:sz w:val="20"/>
          <w:szCs w:val="20"/>
        </w:rPr>
      </w:pPr>
      <w:r>
        <w:rPr>
          <w:rFonts w:ascii="Arial" w:hAnsi="Arial"/>
          <w:sz w:val="20"/>
        </w:rPr>
        <w:t xml:space="preserve">Posljedično, ostala otpadna plastika koja nije uključena u Prilog I., kao i mehanički obrađena otpadna plastika koja ne ispunjava druge utvrđene kriterije, i dalje će se smatrati otpadom u smislu Zakona 7/2022 od 8. travnja i stoga se njome mora gospodariti u skladu s pravnim sustavom uspostavljenim tim zakonom. Ako je namijenjena za postrojenja u svrhu energetske oporabe, ta postrojenja moraju ispunjavati odredbe poglavlja IV. Kraljevske uredbe 815/2013 od 18. listopada kojom </w:t>
      </w:r>
      <w:r>
        <w:rPr>
          <w:rFonts w:ascii="Arial" w:hAnsi="Arial"/>
          <w:sz w:val="20"/>
        </w:rPr>
        <w:lastRenderedPageBreak/>
        <w:t>se odobrava Pravilnik o industrijskim emisijama i provedbi Zakona 16/2002 od 1. srpnja o integriranom sprečavanju i kontroli onečišćenja kako bi se osigurala zaštita okoliša koja se propisuje tim propisom.</w:t>
      </w:r>
    </w:p>
    <w:p w14:paraId="5CDDF97E" w14:textId="77777777" w:rsidR="003361AE" w:rsidRDefault="003361AE" w:rsidP="003361AE">
      <w:pPr>
        <w:pStyle w:val="centroredonda"/>
        <w:shd w:val="clear" w:color="auto" w:fill="FFFFFF"/>
        <w:spacing w:beforeAutospacing="0" w:after="0" w:afterAutospacing="0"/>
        <w:ind w:firstLine="709"/>
        <w:jc w:val="both"/>
        <w:rPr>
          <w:rFonts w:ascii="Arial" w:hAnsi="Arial" w:cs="Arial"/>
          <w:sz w:val="20"/>
          <w:szCs w:val="20"/>
        </w:rPr>
      </w:pPr>
    </w:p>
    <w:p w14:paraId="165CB26B" w14:textId="0D9E8AB0"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Nakon što ova Odluka stupi na snagu, mogućnost da je koriste subjekti za gospodarenje otpadnom plastikom dobrovoljna je; međutim, ako krajnji subjekt za gospodarenje želi staviti na tržište obrađenu otpadnu plastiku kao proizvod, mora biti usklađen s tom normom. Kako bi se moglo utvrditi prihvaća li subjekt za gospodarenje otpadnom plastikom normu, ti subjekti o tome moraju obavijestiti mjerodavnu regionalnu upravu. U tu svrhu moraju poslati obavijest regionalnoj upravi koja je dodijelila odobrenje postrojenja u skladu sa zakonom, za što mogu upotrijebiti predložak iz Priloga II. </w:t>
      </w:r>
    </w:p>
    <w:p w14:paraId="4AB93B8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D3572EE"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Uzimajući u obzir činjenicu da će kriteriji za prestanak statusa otpada biti obvezujući samo u državi članici koja ih je uspostavila, kako je navela Europska komisija, kada se materijali prenose u drugu državu članicu, odredišna zemlja nema obvezu prihvatiti klasifikaciju materijala kao neotpada na temelju kriterija za prestanak statusa otpada u zemlji podrijetla. Stoga, osim ako zemlja odredišta prethodno i izričito navede da prihvaća navedenu klasifikaciju otpada kao proizvoda, pošiljka se šalje na temelju Uredbe (EZ) br. 1013/2006 Europskog parlamenta i Vijeća od 14. lipnja 2006. o pošiljkama otpada. U svakom slučaju, ako je zemlja podrijetla ili odredišta treća zemlja, odnosno ako nije država članica Europske unije, otprema se vrši u skladu s prethodno navedenom Uredbom.</w:t>
      </w:r>
    </w:p>
    <w:p w14:paraId="06872048"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8EE1B8A" w14:textId="77777777" w:rsidR="0025611B" w:rsidRDefault="0025611B" w:rsidP="00057F7A">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VI.</w:t>
      </w:r>
    </w:p>
    <w:p w14:paraId="31A32525" w14:textId="77777777" w:rsidR="0025611B" w:rsidRDefault="0025611B" w:rsidP="003361AE">
      <w:pPr>
        <w:pStyle w:val="centroredonda"/>
        <w:shd w:val="clear" w:color="auto" w:fill="FFFFFF"/>
        <w:spacing w:beforeAutospacing="0" w:after="0" w:afterAutospacing="0"/>
        <w:ind w:firstLine="709"/>
        <w:jc w:val="center"/>
        <w:rPr>
          <w:rFonts w:ascii="Arial" w:hAnsi="Arial" w:cs="Arial"/>
          <w:sz w:val="20"/>
          <w:szCs w:val="20"/>
        </w:rPr>
      </w:pPr>
    </w:p>
    <w:p w14:paraId="5AD4D621" w14:textId="77777777" w:rsidR="0025611B" w:rsidRDefault="0025611B" w:rsidP="003361AE">
      <w:pPr>
        <w:ind w:firstLine="708"/>
        <w:jc w:val="both"/>
        <w:rPr>
          <w:rFonts w:ascii="Arial" w:eastAsia="Calibri" w:hAnsi="Arial" w:cs="Arial"/>
          <w:sz w:val="20"/>
          <w:szCs w:val="20"/>
        </w:rPr>
      </w:pPr>
      <w:r>
        <w:rPr>
          <w:rFonts w:ascii="Arial" w:hAnsi="Arial"/>
          <w:sz w:val="20"/>
        </w:rPr>
        <w:t>Ovaj propis u skladu je s načelima dobre regulative predviđenim u članku 129. Zakona 39/2015 od 1. listopada o zajedničkim upravnim postupcima javnih uprava. U skladu s načelima nužnosti i učinkovitosti, ova se Odluka temelji na odgovarajućoj zaštiti zdravlja ljudi i okoliša, čime se olakšava povratak u proizvodni ciklus plastičnih proizvoda samo onih sigurnih materijala koji ispunjavaju specifikacije potrebne za naknadnu uporabu. Osim toga, temelji se na jasnom utvrđivanju ciljeva i zbog izrazito tehničke prirode postavljenih zahtjeva, smatra se primjerenim instrumentom za postizanje tih ciljeva.</w:t>
      </w:r>
    </w:p>
    <w:p w14:paraId="32279A17" w14:textId="77777777" w:rsidR="0025611B" w:rsidRDefault="0025611B" w:rsidP="003361AE">
      <w:pPr>
        <w:ind w:firstLine="708"/>
        <w:jc w:val="both"/>
        <w:rPr>
          <w:rFonts w:ascii="Arial" w:eastAsia="Calibri" w:hAnsi="Arial" w:cs="Arial"/>
          <w:sz w:val="20"/>
          <w:szCs w:val="20"/>
        </w:rPr>
      </w:pPr>
    </w:p>
    <w:p w14:paraId="344F1FA0" w14:textId="20083A63" w:rsidR="0025611B" w:rsidRDefault="0025611B" w:rsidP="003361AE">
      <w:pPr>
        <w:ind w:firstLine="708"/>
        <w:jc w:val="both"/>
        <w:rPr>
          <w:rFonts w:ascii="Arial" w:eastAsia="Calibri" w:hAnsi="Arial" w:cs="Arial"/>
          <w:sz w:val="20"/>
          <w:szCs w:val="20"/>
        </w:rPr>
      </w:pPr>
      <w:r>
        <w:rPr>
          <w:rFonts w:ascii="Arial" w:hAnsi="Arial"/>
          <w:sz w:val="20"/>
        </w:rPr>
        <w:t>Pravilo je u skladu s načelom proporcionalnosti jer se njime uređuju bitni aspekti njegove svrhe, odnosno utvrđivanje kada se određena otpadna plastika koja je mehanički i pravilno obrađena više ne može smatrati otpadom, u skladu sa Zakonom 7/2022 od 8. travnja.</w:t>
      </w:r>
    </w:p>
    <w:p w14:paraId="5A7D0A99" w14:textId="77777777" w:rsidR="0025611B" w:rsidRDefault="0025611B" w:rsidP="003361AE">
      <w:pPr>
        <w:ind w:firstLine="708"/>
        <w:jc w:val="both"/>
        <w:rPr>
          <w:sz w:val="20"/>
          <w:szCs w:val="20"/>
        </w:rPr>
      </w:pPr>
    </w:p>
    <w:p w14:paraId="0A0C88BF" w14:textId="0303805C" w:rsidR="0025611B" w:rsidRDefault="0025611B" w:rsidP="003361AE">
      <w:pPr>
        <w:ind w:firstLine="708"/>
        <w:jc w:val="both"/>
        <w:rPr>
          <w:rFonts w:ascii="Arial" w:eastAsia="Calibri" w:hAnsi="Arial" w:cs="Arial"/>
          <w:sz w:val="20"/>
          <w:szCs w:val="20"/>
        </w:rPr>
      </w:pPr>
      <w:r>
        <w:rPr>
          <w:rFonts w:ascii="Arial" w:hAnsi="Arial"/>
          <w:sz w:val="20"/>
        </w:rPr>
        <w:t>U skladu s načelom pravne sigurnosti, pravilo je u skladu s ostatkom nacionalnog pravnog poretka i pravnog poretka Unije, čime se jamči veća pravna sigurnost uspostavom stabilnog, predvidljivog, integriranog i određenog regulatornog okvira kojim se olakšava njihovo poznavanje i razumijevanje, a time i djelovanje i odlučivanje obuhvaćenih sektora.</w:t>
      </w:r>
    </w:p>
    <w:p w14:paraId="1DE6AFDA" w14:textId="77777777" w:rsidR="0025611B" w:rsidRDefault="0025611B" w:rsidP="003361AE">
      <w:pPr>
        <w:ind w:firstLine="708"/>
        <w:jc w:val="both"/>
        <w:rPr>
          <w:rFonts w:ascii="Arial" w:eastAsia="Calibri" w:hAnsi="Arial" w:cs="Arial"/>
          <w:sz w:val="20"/>
          <w:szCs w:val="20"/>
        </w:rPr>
      </w:pPr>
    </w:p>
    <w:p w14:paraId="35F4F4F8" w14:textId="77777777" w:rsidR="0025611B" w:rsidRDefault="0025611B" w:rsidP="003361AE">
      <w:pPr>
        <w:ind w:firstLine="708"/>
        <w:jc w:val="both"/>
        <w:rPr>
          <w:rFonts w:ascii="Arial" w:eastAsia="Calibri" w:hAnsi="Arial" w:cs="Arial"/>
          <w:sz w:val="20"/>
          <w:szCs w:val="20"/>
        </w:rPr>
      </w:pPr>
      <w:r>
        <w:rPr>
          <w:rFonts w:ascii="Arial" w:hAnsi="Arial"/>
          <w:sz w:val="20"/>
        </w:rPr>
        <w:t>Također je u skladu s načelom transparentnosti jer su se strogo slijedili svi javni postupci informiranja javnosti i postupci saslušanja.</w:t>
      </w:r>
    </w:p>
    <w:p w14:paraId="11669F78" w14:textId="77777777" w:rsidR="0025611B" w:rsidRDefault="0025611B" w:rsidP="003361AE">
      <w:pPr>
        <w:ind w:firstLine="708"/>
        <w:jc w:val="both"/>
        <w:rPr>
          <w:rFonts w:ascii="Arial" w:eastAsia="Calibri" w:hAnsi="Arial" w:cs="Arial"/>
          <w:sz w:val="20"/>
          <w:szCs w:val="20"/>
        </w:rPr>
      </w:pPr>
    </w:p>
    <w:p w14:paraId="29007C1D" w14:textId="77777777" w:rsidR="0025611B" w:rsidRDefault="0025611B" w:rsidP="003361AE">
      <w:pPr>
        <w:ind w:firstLine="708"/>
        <w:jc w:val="both"/>
        <w:rPr>
          <w:rFonts w:ascii="Arial" w:eastAsia="Calibri" w:hAnsi="Arial" w:cs="Arial"/>
          <w:sz w:val="20"/>
          <w:szCs w:val="20"/>
        </w:rPr>
      </w:pPr>
      <w:r>
        <w:rPr>
          <w:rFonts w:ascii="Arial" w:hAnsi="Arial"/>
          <w:sz w:val="20"/>
        </w:rPr>
        <w:t>Konačno, primjenom načela učinkovitosti, ovom se normom osigurava najveća učinkovitost u postizanju njezinih ciljeva uz najniže moguće troškove njezine primjene.</w:t>
      </w:r>
    </w:p>
    <w:p w14:paraId="12A61CE2" w14:textId="77777777" w:rsidR="0025611B" w:rsidRDefault="0025611B" w:rsidP="003361AE">
      <w:pPr>
        <w:ind w:firstLine="708"/>
        <w:jc w:val="both"/>
        <w:rPr>
          <w:rFonts w:ascii="Arial" w:eastAsia="Calibri" w:hAnsi="Arial" w:cs="Arial"/>
          <w:sz w:val="20"/>
          <w:szCs w:val="20"/>
        </w:rPr>
      </w:pPr>
    </w:p>
    <w:p w14:paraId="09AED45C" w14:textId="33B09FA8" w:rsidR="0025611B" w:rsidRDefault="0025611B" w:rsidP="003361AE">
      <w:pPr>
        <w:ind w:firstLine="708"/>
        <w:jc w:val="both"/>
        <w:rPr>
          <w:rFonts w:ascii="Arial" w:eastAsia="Calibri" w:hAnsi="Arial" w:cs="Arial"/>
          <w:sz w:val="20"/>
          <w:szCs w:val="20"/>
        </w:rPr>
      </w:pPr>
      <w:r>
        <w:rPr>
          <w:rFonts w:ascii="Arial" w:hAnsi="Arial"/>
          <w:sz w:val="20"/>
        </w:rPr>
        <w:t>Ova Ministarska odluka prošla je postupak pružanja informacija u pogledu normi utvrđen Kraljevskim ukazom 1337/1999 od 31. srpnja o pružanju informacija u pogledu normi i tehničkih propisa te pravila o uslugama informacijskog društva, kako bi se ispunile odredbe Direktive (EU) 2015/1535 Europskog parlamenta i Vijeća od 9. rujna 2015. o utvrđivanju postupka pružanja informacija u području tehničkih propisa i pravila o uslugama informacijskog društva.</w:t>
      </w:r>
    </w:p>
    <w:p w14:paraId="13158120" w14:textId="77777777" w:rsidR="0025611B" w:rsidRDefault="0025611B" w:rsidP="003361AE">
      <w:pPr>
        <w:ind w:firstLine="708"/>
        <w:jc w:val="both"/>
        <w:rPr>
          <w:rFonts w:ascii="Arial" w:eastAsia="Calibri" w:hAnsi="Arial" w:cs="Arial"/>
          <w:sz w:val="20"/>
          <w:szCs w:val="20"/>
        </w:rPr>
      </w:pPr>
    </w:p>
    <w:p w14:paraId="3B0768D7" w14:textId="39A8A188" w:rsidR="0025611B" w:rsidRDefault="0025611B" w:rsidP="003361AE">
      <w:pPr>
        <w:ind w:firstLine="708"/>
        <w:jc w:val="both"/>
        <w:rPr>
          <w:rFonts w:ascii="Arial" w:eastAsia="Calibri" w:hAnsi="Arial" w:cs="Arial"/>
          <w:sz w:val="20"/>
          <w:szCs w:val="20"/>
        </w:rPr>
      </w:pPr>
      <w:r>
        <w:rPr>
          <w:rFonts w:ascii="Arial" w:hAnsi="Arial"/>
          <w:sz w:val="20"/>
        </w:rPr>
        <w:t xml:space="preserve">Ovlast za provedbu ove Odluke predviđena je člankom 5. Zakona 7/2022 od 8. travnja i njegovom ustavnom osnovom u članku 149. stavku 1. točki 23. španjolskog Ustava, kojim se državi daje isključiva nadležnost u pitanjima temeljnog zakonodavstva o zaštiti okoliša ne dovodeći u pitanje ovlasti autonomnih zajednica da uspostave dodatne standarde zaštite. </w:t>
      </w:r>
    </w:p>
    <w:p w14:paraId="264DCD22" w14:textId="77777777" w:rsidR="0025611B" w:rsidRDefault="0025611B" w:rsidP="003361AE">
      <w:pPr>
        <w:ind w:firstLine="708"/>
        <w:jc w:val="both"/>
        <w:rPr>
          <w:sz w:val="20"/>
          <w:szCs w:val="20"/>
        </w:rPr>
      </w:pPr>
    </w:p>
    <w:p w14:paraId="11C360B4" w14:textId="77777777" w:rsidR="0025611B" w:rsidRDefault="0025611B" w:rsidP="003361AE">
      <w:pPr>
        <w:ind w:firstLine="708"/>
        <w:jc w:val="both"/>
        <w:rPr>
          <w:rFonts w:ascii="Arial" w:eastAsia="Calibri" w:hAnsi="Arial" w:cs="Arial"/>
          <w:sz w:val="20"/>
          <w:szCs w:val="20"/>
        </w:rPr>
      </w:pPr>
      <w:r>
        <w:rPr>
          <w:rFonts w:ascii="Arial" w:hAnsi="Arial"/>
          <w:sz w:val="20"/>
        </w:rPr>
        <w:lastRenderedPageBreak/>
        <w:t xml:space="preserve">Pri sastavljanju ove Odluke provedeno je savjetovanje s autonomnim zajednicama i predstavničkim tijelima predmetnih sektora; isto tako, podvrgnuta je postupku javnog informiranja te je dostavljena Povjerenstvu za koordinaciju u području otpada i Savjetodavnom vijeću za okoliš; na temelju odredbi Zakona 27/2006 od 18. srpnja, kojim se uređuju prava pristupa informacijama, sudjelovanja javnosti i pristupa pravosuđu u pogledu zaštite okoliša. </w:t>
      </w:r>
    </w:p>
    <w:p w14:paraId="0F619A95" w14:textId="77777777" w:rsidR="0025611B" w:rsidRDefault="0025611B" w:rsidP="003361AE">
      <w:pPr>
        <w:ind w:firstLine="708"/>
        <w:jc w:val="both"/>
        <w:rPr>
          <w:sz w:val="20"/>
          <w:szCs w:val="20"/>
        </w:rPr>
      </w:pPr>
    </w:p>
    <w:p w14:paraId="2E73FAA8" w14:textId="0531A2A5" w:rsidR="0025611B" w:rsidRDefault="0025611B" w:rsidP="003361AE">
      <w:pPr>
        <w:ind w:firstLine="708"/>
        <w:jc w:val="both"/>
        <w:rPr>
          <w:rFonts w:ascii="Arial" w:eastAsia="Calibri" w:hAnsi="Arial" w:cs="Arial"/>
          <w:sz w:val="20"/>
          <w:szCs w:val="20"/>
        </w:rPr>
      </w:pPr>
      <w:r>
        <w:rPr>
          <w:rFonts w:ascii="Arial" w:hAnsi="Arial"/>
          <w:sz w:val="20"/>
        </w:rPr>
        <w:t>Na temelju toga, uz prethodno odobrenje ministra financija i državne službe, na temelju sporazuma/saslušanja Državnog vijeća, utvrđujem sljedeće</w:t>
      </w:r>
    </w:p>
    <w:p w14:paraId="3263BF2C" w14:textId="77777777" w:rsidR="0025611B" w:rsidRDefault="0025611B" w:rsidP="003361AE">
      <w:pPr>
        <w:ind w:firstLine="708"/>
        <w:jc w:val="both"/>
        <w:rPr>
          <w:rFonts w:ascii="Arial" w:eastAsia="Calibri" w:hAnsi="Arial" w:cs="Arial"/>
          <w:sz w:val="20"/>
          <w:szCs w:val="20"/>
        </w:rPr>
      </w:pPr>
    </w:p>
    <w:p w14:paraId="37A9C10B" w14:textId="77777777" w:rsidR="0025611B" w:rsidRDefault="0025611B" w:rsidP="003361AE">
      <w:pPr>
        <w:ind w:firstLine="708"/>
        <w:jc w:val="both"/>
        <w:rPr>
          <w:rFonts w:ascii="Arial" w:eastAsia="Calibri" w:hAnsi="Arial" w:cs="Arial"/>
          <w:sz w:val="20"/>
          <w:szCs w:val="20"/>
        </w:rPr>
      </w:pPr>
    </w:p>
    <w:p w14:paraId="1C1C3A69" w14:textId="65006DF1" w:rsidR="0025611B" w:rsidRDefault="0025611B" w:rsidP="003361AE">
      <w:pPr>
        <w:pStyle w:val="parrafo"/>
        <w:shd w:val="clear" w:color="auto" w:fill="FFFFFF"/>
        <w:spacing w:before="0" w:after="0"/>
        <w:jc w:val="both"/>
        <w:rPr>
          <w:rFonts w:ascii="Arial" w:hAnsi="Arial" w:cs="Arial"/>
          <w:b/>
          <w:bCs/>
          <w:i/>
          <w:sz w:val="20"/>
          <w:szCs w:val="20"/>
          <w:shd w:val="clear" w:color="auto" w:fill="FFFFFF"/>
        </w:rPr>
      </w:pPr>
      <w:r>
        <w:rPr>
          <w:rFonts w:ascii="Arial" w:hAnsi="Arial"/>
          <w:b/>
          <w:sz w:val="20"/>
          <w:shd w:val="clear" w:color="auto" w:fill="FFFFFF"/>
        </w:rPr>
        <w:t xml:space="preserve">Članak 1. </w:t>
      </w:r>
      <w:r>
        <w:rPr>
          <w:rFonts w:ascii="Arial" w:hAnsi="Arial"/>
          <w:b/>
          <w:i/>
          <w:sz w:val="20"/>
          <w:shd w:val="clear" w:color="auto" w:fill="FFFFFF"/>
        </w:rPr>
        <w:t>Cilj i područje primjene.</w:t>
      </w:r>
    </w:p>
    <w:p w14:paraId="7A732C11" w14:textId="77777777" w:rsidR="003361AE" w:rsidRDefault="003361AE" w:rsidP="003361AE">
      <w:pPr>
        <w:pStyle w:val="parrafo"/>
        <w:shd w:val="clear" w:color="auto" w:fill="FFFFFF"/>
        <w:spacing w:before="0" w:after="0"/>
        <w:jc w:val="both"/>
        <w:rPr>
          <w:rFonts w:ascii="Arial" w:hAnsi="Arial" w:cs="Arial"/>
          <w:b/>
          <w:bCs/>
          <w:sz w:val="20"/>
          <w:szCs w:val="20"/>
          <w:shd w:val="clear" w:color="auto" w:fill="FFFFFF"/>
        </w:rPr>
      </w:pPr>
    </w:p>
    <w:p w14:paraId="01F98632" w14:textId="39A115B8"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Svrha ove Odluke jest utvrditi kriterije na temelju kojih se utvrđuje kada otpadna plastika koja je podvrgnuta mehaničkoj obradi i koja je namijenjena proizvodnji plastičnih proizvoda prestaje biti otpad u skladu sa Zakonom 7/2022 od 8. travnja o otpadu i onečišćenim tlima za kružno gospodarstvo.</w:t>
      </w:r>
    </w:p>
    <w:p w14:paraId="3F2E8CD4" w14:textId="77777777" w:rsidR="003361AE" w:rsidRDefault="003361AE" w:rsidP="003361AE">
      <w:pPr>
        <w:pStyle w:val="parrafo"/>
        <w:shd w:val="clear" w:color="auto" w:fill="FFFFFF"/>
        <w:spacing w:before="0" w:after="0"/>
        <w:ind w:left="284"/>
        <w:jc w:val="both"/>
        <w:rPr>
          <w:rFonts w:ascii="Arial" w:hAnsi="Arial" w:cs="Arial"/>
          <w:sz w:val="20"/>
          <w:szCs w:val="20"/>
        </w:rPr>
      </w:pPr>
    </w:p>
    <w:p w14:paraId="2ED5F10C" w14:textId="1121218A"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Otpadna plastika koja nije u skladu s odredbama ove Odluke smatrat će se otpadom i bit će oporabljena ili zbrinuta u skladu sa Zakonom 7/2022 od 8. travnja i svim drugim pravilima koja se primjenjuju na nju.</w:t>
      </w:r>
    </w:p>
    <w:p w14:paraId="072390B5" w14:textId="77777777" w:rsidR="003361AE" w:rsidRDefault="003361AE" w:rsidP="003361AE">
      <w:pPr>
        <w:pStyle w:val="ListParagraph"/>
        <w:rPr>
          <w:rFonts w:ascii="Arial" w:hAnsi="Arial" w:cs="Arial"/>
          <w:sz w:val="20"/>
          <w:szCs w:val="20"/>
        </w:rPr>
      </w:pPr>
    </w:p>
    <w:p w14:paraId="2353E450" w14:textId="77777777"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Kriteriji utvrđeni u ovoj Odluci primjenjuju se na čitavom španjolskom državnom području.</w:t>
      </w:r>
    </w:p>
    <w:p w14:paraId="6A92D871" w14:textId="77777777" w:rsidR="0025611B" w:rsidRDefault="0025611B" w:rsidP="003361AE">
      <w:pPr>
        <w:pStyle w:val="parrafo"/>
        <w:shd w:val="clear" w:color="auto" w:fill="FFFFFF"/>
        <w:spacing w:before="0" w:after="0"/>
        <w:jc w:val="both"/>
        <w:rPr>
          <w:rFonts w:ascii="Arial" w:hAnsi="Arial" w:cs="Arial"/>
          <w:sz w:val="20"/>
          <w:szCs w:val="20"/>
        </w:rPr>
      </w:pPr>
    </w:p>
    <w:p w14:paraId="235F6F5E" w14:textId="5C86951C"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Članak 2. </w:t>
      </w:r>
      <w:r>
        <w:rPr>
          <w:rFonts w:ascii="Arial" w:hAnsi="Arial"/>
          <w:b/>
          <w:i/>
          <w:sz w:val="20"/>
        </w:rPr>
        <w:t>Definicije.</w:t>
      </w:r>
    </w:p>
    <w:p w14:paraId="2F6E90D9" w14:textId="77777777" w:rsidR="003361AE" w:rsidRDefault="003361AE" w:rsidP="003361AE">
      <w:pPr>
        <w:pStyle w:val="articulo"/>
        <w:shd w:val="clear" w:color="auto" w:fill="FFFFFF"/>
        <w:spacing w:before="0" w:after="0"/>
        <w:jc w:val="both"/>
        <w:rPr>
          <w:rFonts w:ascii="Arial" w:hAnsi="Arial" w:cs="Arial"/>
          <w:b/>
          <w:bCs/>
          <w:sz w:val="20"/>
          <w:szCs w:val="20"/>
        </w:rPr>
      </w:pPr>
    </w:p>
    <w:p w14:paraId="19E9BB30" w14:textId="01160470" w:rsidR="00CD3026"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Za potrebe ove Odluke, osim definicija sadržanih u Zakonu 7/2022 od 8. travnja, primjenjuju se sljedeće definicije:</w:t>
      </w:r>
    </w:p>
    <w:p w14:paraId="7C73F6D1"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7D0A09F" w14:textId="086A6F67" w:rsidR="0025611B" w:rsidRDefault="0025611B" w:rsidP="003361AE">
      <w:pPr>
        <w:ind w:firstLine="709"/>
        <w:jc w:val="both"/>
        <w:rPr>
          <w:rFonts w:ascii="Arial" w:hAnsi="Arial" w:cs="Arial"/>
          <w:sz w:val="20"/>
          <w:szCs w:val="20"/>
        </w:rPr>
      </w:pPr>
      <w:r>
        <w:rPr>
          <w:rFonts w:ascii="Arial" w:hAnsi="Arial"/>
          <w:sz w:val="20"/>
          <w:shd w:val="clear" w:color="auto" w:fill="FFFFFF"/>
        </w:rPr>
        <w:t>(a) „</w:t>
      </w:r>
      <w:r>
        <w:rPr>
          <w:rFonts w:ascii="Arial" w:hAnsi="Arial"/>
          <w:sz w:val="20"/>
        </w:rPr>
        <w:t>plastika“: materijal izrađen od polimera kako je definiran u članku 3. stavku 5. Uredbe (EZ) br. 1907/2006 Europskog parlamenta i Vijeća od 18. prosinca 2006. o registraciji, evaluaciji, autorizaciji i ograničavanju kemikalija (REACH) i osnivanju Europske agencije za kemikalije te o izmjeni Direktive 1999/45/EZ i stavljanju izvan snage Uredbe Vijeća (EEZ) br. 793/93 i Uredbe Komisije (EZ) br. 1488/94 kao i Direktive Vijeća 76/769/EEZ i direktiva Komisije 91/155/EEZ, 93/67/EEZ, 93/105/EZ i 2000/21/EZ, kojemu se mogu dodati aditivi ili druge tvari i koji može funkcionirati kao glavna strukturna komponenta konačnih proizvoda, uz iznimku prirodnih polimera koji su kemijski modificirani;</w:t>
      </w:r>
    </w:p>
    <w:p w14:paraId="69AEAE6E" w14:textId="77777777" w:rsidR="0025611B" w:rsidRDefault="0025611B" w:rsidP="003361AE">
      <w:pPr>
        <w:ind w:firstLine="426"/>
        <w:jc w:val="both"/>
        <w:rPr>
          <w:rFonts w:ascii="Arial" w:hAnsi="Arial" w:cs="Arial"/>
          <w:sz w:val="20"/>
          <w:szCs w:val="20"/>
          <w:lang w:eastAsia="es-ES"/>
        </w:rPr>
      </w:pPr>
    </w:p>
    <w:p w14:paraId="6D66946A" w14:textId="231716EF"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(b) „otpadna plastika“: proizvod koji je izrađen od plastike ili sadrži plastiku, koji je odbačen ili je namijenjen odlaganju ili se mora zbrinuti. Ovaj pojam obuhvaća postindustrijski i postpotrošački otpad, neobrađeni i obrađeni otpad; </w:t>
      </w:r>
    </w:p>
    <w:p w14:paraId="13589A46" w14:textId="77777777" w:rsidR="0025611B" w:rsidRDefault="0025611B" w:rsidP="003361AE">
      <w:pPr>
        <w:ind w:firstLine="709"/>
        <w:jc w:val="both"/>
        <w:rPr>
          <w:rFonts w:ascii="Arial" w:hAnsi="Arial" w:cs="Arial"/>
          <w:sz w:val="20"/>
          <w:szCs w:val="20"/>
          <w:shd w:val="clear" w:color="auto" w:fill="FFFFFF"/>
        </w:rPr>
      </w:pPr>
    </w:p>
    <w:p w14:paraId="49233B55" w14:textId="4CBE3DF4" w:rsidR="0025611B" w:rsidRDefault="0025611B" w:rsidP="003361AE">
      <w:pPr>
        <w:ind w:firstLine="709"/>
        <w:jc w:val="both"/>
        <w:rPr>
          <w:rFonts w:ascii="Arial" w:hAnsi="Arial" w:cs="Arial"/>
          <w:sz w:val="20"/>
          <w:szCs w:val="20"/>
        </w:rPr>
      </w:pPr>
      <w:bookmarkStart w:id="0" w:name="_Hlk91059597"/>
      <w:r>
        <w:rPr>
          <w:rFonts w:ascii="Arial" w:hAnsi="Arial"/>
          <w:sz w:val="20"/>
          <w:shd w:val="clear" w:color="auto" w:fill="FFFFFF"/>
        </w:rPr>
        <w:t xml:space="preserve">(c) „materijal od reciklirane plastike“: materijal dobiven od otpadne plastike podvrgnute mehaničkoj obradi u odobrenim postrojenjima za gospodarenje, koja se smatra konačnom obradom, koji je sukladan s odredbama ove norme i više se ne smatra otpadom za potrebe </w:t>
      </w:r>
      <w:bookmarkEnd w:id="0"/>
      <w:r>
        <w:rPr>
          <w:rFonts w:ascii="Arial" w:hAnsi="Arial"/>
          <w:sz w:val="20"/>
        </w:rPr>
        <w:t>Zakona 7/2022 od 8. travnja;</w:t>
      </w:r>
    </w:p>
    <w:p w14:paraId="67A805CA" w14:textId="77777777" w:rsidR="0025611B" w:rsidRDefault="0025611B" w:rsidP="003361AE">
      <w:pPr>
        <w:jc w:val="both"/>
        <w:rPr>
          <w:rFonts w:ascii="Arial" w:hAnsi="Arial" w:cs="Arial"/>
          <w:sz w:val="20"/>
          <w:szCs w:val="20"/>
          <w:shd w:val="clear" w:color="auto" w:fill="FFFFFF"/>
        </w:rPr>
      </w:pPr>
    </w:p>
    <w:p w14:paraId="33F31563"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(d) „neplastična komponenta“: svi materijali koji nisu polimeri i kemijski aditivi koji su dio otpadne plastike ili </w:t>
      </w:r>
      <w:r>
        <w:rPr>
          <w:rFonts w:ascii="Arial" w:hAnsi="Arial"/>
          <w:sz w:val="20"/>
        </w:rPr>
        <w:t>materijala od reciklirane plastike</w:t>
      </w:r>
      <w:r>
        <w:rPr>
          <w:rFonts w:ascii="Arial" w:hAnsi="Arial"/>
          <w:sz w:val="20"/>
          <w:shd w:val="clear" w:color="auto" w:fill="FFFFFF"/>
        </w:rPr>
        <w:t>;</w:t>
      </w:r>
    </w:p>
    <w:p w14:paraId="0F884C3D" w14:textId="77777777" w:rsidR="0025611B" w:rsidRDefault="0025611B" w:rsidP="003361AE">
      <w:pPr>
        <w:ind w:firstLine="709"/>
        <w:jc w:val="both"/>
        <w:rPr>
          <w:rFonts w:ascii="Arial" w:hAnsi="Arial" w:cs="Arial"/>
          <w:sz w:val="20"/>
          <w:szCs w:val="20"/>
          <w:lang w:eastAsia="es-ES"/>
        </w:rPr>
      </w:pPr>
    </w:p>
    <w:p w14:paraId="7AE16865"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(e) „proizvođač“: </w:t>
      </w:r>
      <w:r>
        <w:rPr>
          <w:rFonts w:ascii="Arial" w:hAnsi="Arial"/>
          <w:sz w:val="20"/>
        </w:rPr>
        <w:t>odobreni subjekt za gospodarenje otpadom koji vrši postupke konačne obrade u svrhu dobivanja materijala određenih svojstava i koji ga prvi put prenosi kao materijal od reciklirane plastike koji se više ne smatra otpadom;</w:t>
      </w:r>
    </w:p>
    <w:p w14:paraId="346ED949" w14:textId="77777777" w:rsidR="0025611B" w:rsidRDefault="0025611B" w:rsidP="003361AE">
      <w:pPr>
        <w:ind w:firstLine="709"/>
        <w:jc w:val="both"/>
        <w:rPr>
          <w:rFonts w:ascii="Arial" w:hAnsi="Arial" w:cs="Arial"/>
          <w:sz w:val="20"/>
          <w:szCs w:val="20"/>
        </w:rPr>
      </w:pPr>
    </w:p>
    <w:p w14:paraId="638DD75E" w14:textId="331E8518" w:rsidR="0025611B" w:rsidRPr="0025611B" w:rsidRDefault="0025611B" w:rsidP="003361AE">
      <w:pPr>
        <w:pStyle w:val="Default"/>
        <w:suppressAutoHyphens w:val="0"/>
        <w:ind w:left="360" w:firstLine="349"/>
        <w:jc w:val="both"/>
        <w:rPr>
          <w:rFonts w:ascii="Arial" w:eastAsia="Calibri" w:hAnsi="Arial" w:cs="Arial"/>
          <w:sz w:val="20"/>
          <w:szCs w:val="20"/>
          <w:shd w:val="clear" w:color="auto" w:fill="FFFFFF"/>
        </w:rPr>
      </w:pPr>
      <w:r>
        <w:rPr>
          <w:rFonts w:ascii="Arial" w:hAnsi="Arial"/>
          <w:sz w:val="20"/>
          <w:shd w:val="clear" w:color="auto" w:fill="FFFFFF"/>
        </w:rPr>
        <w:t xml:space="preserve">(f) „posjednik“: fizička ili pravna osoba koja posjeduje materijal od reciklirane plastike; </w:t>
      </w:r>
    </w:p>
    <w:p w14:paraId="5A2698AB" w14:textId="77777777" w:rsidR="00B528FD" w:rsidRDefault="00B528FD" w:rsidP="003361AE">
      <w:pPr>
        <w:pStyle w:val="Default"/>
        <w:suppressAutoHyphens w:val="0"/>
        <w:ind w:firstLine="709"/>
        <w:jc w:val="both"/>
        <w:rPr>
          <w:rFonts w:ascii="Arial" w:hAnsi="Arial" w:cs="Arial"/>
          <w:sz w:val="20"/>
          <w:szCs w:val="20"/>
          <w:shd w:val="clear" w:color="auto" w:fill="FFFFFF"/>
        </w:rPr>
      </w:pPr>
    </w:p>
    <w:p w14:paraId="538C1A6C" w14:textId="54C6653C" w:rsidR="0025611B" w:rsidRPr="0024204A" w:rsidRDefault="0025611B" w:rsidP="003361AE">
      <w:pPr>
        <w:pStyle w:val="Default"/>
        <w:suppressAutoHyphens w:val="0"/>
        <w:ind w:firstLine="709"/>
        <w:jc w:val="both"/>
        <w:rPr>
          <w:rFonts w:ascii="Arial" w:hAnsi="Arial" w:cs="Arial"/>
          <w:sz w:val="20"/>
          <w:szCs w:val="20"/>
        </w:rPr>
      </w:pPr>
      <w:r>
        <w:rPr>
          <w:rFonts w:ascii="Arial" w:hAnsi="Arial"/>
          <w:sz w:val="20"/>
          <w:shd w:val="clear" w:color="auto" w:fill="FFFFFF"/>
        </w:rPr>
        <w:t>(g) „uvoznik“: svaka fizička ili pravna osoba koja unosi</w:t>
      </w:r>
      <w:r>
        <w:rPr>
          <w:rFonts w:ascii="Arial" w:hAnsi="Arial"/>
          <w:color w:val="FF0000"/>
          <w:sz w:val="20"/>
          <w:shd w:val="clear" w:color="auto" w:fill="FFFFFF"/>
        </w:rPr>
        <w:t xml:space="preserve"> </w:t>
      </w:r>
      <w:r>
        <w:rPr>
          <w:rFonts w:ascii="Arial" w:hAnsi="Arial"/>
          <w:sz w:val="20"/>
          <w:shd w:val="clear" w:color="auto" w:fill="FFFFFF"/>
        </w:rPr>
        <w:t xml:space="preserve">materijal od reciklirane plastike koji je prestao biti otpad u skladu s ovom Odlukom u Španjolsku, </w:t>
      </w:r>
      <w:r>
        <w:rPr>
          <w:rFonts w:ascii="Arial" w:hAnsi="Arial"/>
          <w:sz w:val="20"/>
        </w:rPr>
        <w:t>iz države članice Europske unije ili iz treće zemlje</w:t>
      </w:r>
      <w:r>
        <w:rPr>
          <w:rFonts w:ascii="Arial" w:hAnsi="Arial"/>
          <w:sz w:val="20"/>
          <w:shd w:val="clear" w:color="auto" w:fill="FFFFFF"/>
        </w:rPr>
        <w:t>;</w:t>
      </w:r>
    </w:p>
    <w:p w14:paraId="40DE82F1" w14:textId="77777777" w:rsidR="0025611B" w:rsidRDefault="0025611B" w:rsidP="003361AE">
      <w:pPr>
        <w:ind w:firstLine="709"/>
        <w:jc w:val="both"/>
        <w:rPr>
          <w:rFonts w:ascii="Arial" w:hAnsi="Arial" w:cs="Arial"/>
          <w:sz w:val="20"/>
          <w:szCs w:val="20"/>
          <w:shd w:val="clear" w:color="auto" w:fill="FFFFFF"/>
        </w:rPr>
      </w:pPr>
    </w:p>
    <w:p w14:paraId="33522BFF"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lastRenderedPageBreak/>
        <w:t xml:space="preserve">(h) „trgovac“: svaka fizička ili pravna osoba uključena u kupnju materijala od reciklirane plastike koji je prestao biti otpad u skladu s ovom Odlukom i u naknadnu prodaju postrojenjima za proizvodnju plastičnih proizvoda, čak i ako ga fizički ne posjeduje; </w:t>
      </w:r>
    </w:p>
    <w:p w14:paraId="726EA44F" w14:textId="77777777" w:rsidR="0025611B" w:rsidRDefault="0025611B" w:rsidP="003361AE">
      <w:pPr>
        <w:ind w:firstLine="709"/>
        <w:jc w:val="both"/>
        <w:rPr>
          <w:rFonts w:ascii="Arial" w:hAnsi="Arial" w:cs="Arial"/>
          <w:sz w:val="20"/>
          <w:szCs w:val="20"/>
          <w:shd w:val="clear" w:color="auto" w:fill="FFFFFF"/>
        </w:rPr>
      </w:pPr>
    </w:p>
    <w:p w14:paraId="19A26044"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(i) „kvalificirano osoblje“: osoba koja na temelju iskustva ili osposobljavanja može pravilno ispitati i procijeniti svojstva otpadne plastike i materijala od reciklirane plastike;</w:t>
      </w:r>
    </w:p>
    <w:p w14:paraId="0553C408" w14:textId="77777777" w:rsidR="0025611B" w:rsidRDefault="0025611B" w:rsidP="003361AE">
      <w:pPr>
        <w:ind w:firstLine="709"/>
        <w:jc w:val="both"/>
        <w:rPr>
          <w:rFonts w:ascii="Arial" w:hAnsi="Arial" w:cs="Arial"/>
          <w:sz w:val="20"/>
          <w:szCs w:val="20"/>
          <w:shd w:val="clear" w:color="auto" w:fill="FFFFFF"/>
        </w:rPr>
      </w:pPr>
    </w:p>
    <w:p w14:paraId="79942AA3"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(j) „vizualni pregled“: pregled cjelokupne otpadne plastike ili materijala od reciklirane plastike pomoću osjetila vida i ostalih osjetila ili nespecijalizirane opreme;</w:t>
      </w:r>
    </w:p>
    <w:p w14:paraId="4434B736" w14:textId="77777777" w:rsidR="0025611B" w:rsidRDefault="0025611B" w:rsidP="003361AE">
      <w:pPr>
        <w:ind w:firstLine="709"/>
        <w:jc w:val="both"/>
        <w:rPr>
          <w:rFonts w:ascii="Arial" w:hAnsi="Arial" w:cs="Arial"/>
          <w:sz w:val="20"/>
          <w:szCs w:val="20"/>
          <w:shd w:val="clear" w:color="auto" w:fill="FFFFFF"/>
        </w:rPr>
      </w:pPr>
    </w:p>
    <w:p w14:paraId="35256FCF" w14:textId="77777777" w:rsidR="00436B96" w:rsidRDefault="00436B96" w:rsidP="003361AE">
      <w:pPr>
        <w:ind w:firstLine="709"/>
        <w:jc w:val="both"/>
        <w:rPr>
          <w:rFonts w:ascii="Arial" w:hAnsi="Arial" w:cs="Arial"/>
          <w:sz w:val="20"/>
          <w:szCs w:val="20"/>
          <w:shd w:val="clear" w:color="auto" w:fill="FFFFFF"/>
        </w:rPr>
      </w:pPr>
    </w:p>
    <w:p w14:paraId="3565602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(k) „serija“: jedinica materijala od reciklirane plastike iste kvalitete koji je proizveden u istom postrojenju za obradu i ako su potvrđeni zahtjevi iz stavka 3. Priloga I.;</w:t>
      </w:r>
    </w:p>
    <w:p w14:paraId="0D272B63" w14:textId="77777777" w:rsidR="0025611B" w:rsidRDefault="0025611B" w:rsidP="003361AE">
      <w:pPr>
        <w:ind w:firstLine="709"/>
        <w:jc w:val="both"/>
        <w:rPr>
          <w:rFonts w:ascii="Arial" w:hAnsi="Arial" w:cs="Arial"/>
          <w:sz w:val="20"/>
          <w:szCs w:val="20"/>
          <w:shd w:val="clear" w:color="auto" w:fill="FFFFFF"/>
        </w:rPr>
      </w:pPr>
    </w:p>
    <w:p w14:paraId="32B83FA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(l) „pošiljka“: serija materijala od reciklirane plastike koju je proizvođač namijenio drugom posjedniku i koja se može nalaziti u jednoj ili više prijevoznih jedinica, kao što su spremnici.</w:t>
      </w:r>
    </w:p>
    <w:p w14:paraId="616F60A1" w14:textId="77777777" w:rsidR="0025611B" w:rsidRDefault="0025611B" w:rsidP="003361AE">
      <w:pPr>
        <w:ind w:firstLine="709"/>
        <w:jc w:val="both"/>
        <w:rPr>
          <w:rFonts w:ascii="Arial" w:hAnsi="Arial" w:cs="Arial"/>
          <w:sz w:val="20"/>
          <w:szCs w:val="20"/>
          <w:shd w:val="clear" w:color="auto" w:fill="FFFFFF"/>
        </w:rPr>
      </w:pPr>
    </w:p>
    <w:p w14:paraId="08DAF4B5" w14:textId="77777777" w:rsidR="0025611B" w:rsidRDefault="0025611B" w:rsidP="003361AE">
      <w:pPr>
        <w:ind w:firstLine="709"/>
        <w:jc w:val="both"/>
        <w:rPr>
          <w:rFonts w:ascii="Arial" w:hAnsi="Arial" w:cs="Arial"/>
          <w:sz w:val="20"/>
          <w:szCs w:val="20"/>
          <w:shd w:val="clear" w:color="auto" w:fill="FFFFFF"/>
        </w:rPr>
      </w:pPr>
    </w:p>
    <w:p w14:paraId="06579658" w14:textId="47CFEA54"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Članak 3. </w:t>
      </w:r>
      <w:r>
        <w:rPr>
          <w:rFonts w:ascii="Arial" w:hAnsi="Arial"/>
          <w:b/>
          <w:i/>
          <w:sz w:val="20"/>
        </w:rPr>
        <w:t>Kriteriji za prestanak statusa otpada.</w:t>
      </w:r>
      <w:r>
        <w:rPr>
          <w:rFonts w:ascii="Arial" w:hAnsi="Arial"/>
          <w:b/>
          <w:sz w:val="20"/>
        </w:rPr>
        <w:t xml:space="preserve"> </w:t>
      </w:r>
    </w:p>
    <w:p w14:paraId="484D4148" w14:textId="77777777" w:rsidR="003361AE" w:rsidRDefault="003361AE" w:rsidP="003361AE">
      <w:pPr>
        <w:pStyle w:val="articulo"/>
        <w:shd w:val="clear" w:color="auto" w:fill="FFFFFF"/>
        <w:spacing w:before="0" w:after="0"/>
        <w:jc w:val="both"/>
        <w:rPr>
          <w:rFonts w:ascii="Arial" w:hAnsi="Arial" w:cs="Arial"/>
          <w:b/>
          <w:bCs/>
          <w:sz w:val="20"/>
          <w:szCs w:val="20"/>
        </w:rPr>
      </w:pPr>
    </w:p>
    <w:p w14:paraId="692F669D" w14:textId="6FDBB621" w:rsidR="0025611B" w:rsidRPr="005029D9" w:rsidRDefault="0025611B" w:rsidP="003361AE">
      <w:pPr>
        <w:pStyle w:val="parrafo"/>
        <w:numPr>
          <w:ilvl w:val="0"/>
          <w:numId w:val="8"/>
        </w:numPr>
        <w:shd w:val="clear" w:color="auto" w:fill="FFFFFF"/>
        <w:spacing w:before="0" w:after="0"/>
        <w:ind w:left="0" w:firstLine="284"/>
        <w:jc w:val="both"/>
        <w:rPr>
          <w:rFonts w:ascii="Arial" w:hAnsi="Arial" w:cs="Arial"/>
          <w:sz w:val="20"/>
          <w:szCs w:val="20"/>
        </w:rPr>
      </w:pPr>
      <w:r>
        <w:rPr>
          <w:rFonts w:ascii="Arial" w:hAnsi="Arial"/>
          <w:sz w:val="20"/>
        </w:rPr>
        <w:t>Materijal od reciklirane plastike namijenjen proizvodnji plastičnih proizvoda prestaje biti otpad u trenutku kada napusti prostorije proizvođača jer je upućen u prostorije posjednika i koji ispunjava sljedeće zahtjeve:</w:t>
      </w:r>
    </w:p>
    <w:p w14:paraId="5A807B29" w14:textId="77777777" w:rsidR="0025611B" w:rsidRDefault="0025611B" w:rsidP="003361AE">
      <w:pPr>
        <w:pStyle w:val="parrafo"/>
        <w:shd w:val="clear" w:color="auto" w:fill="FFFFFF"/>
        <w:spacing w:before="0" w:after="0"/>
        <w:ind w:left="284"/>
        <w:jc w:val="both"/>
        <w:rPr>
          <w:rFonts w:ascii="Arial" w:hAnsi="Arial" w:cs="Arial"/>
          <w:sz w:val="20"/>
          <w:szCs w:val="20"/>
        </w:rPr>
      </w:pPr>
    </w:p>
    <w:p w14:paraId="0E01C3D7"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otpadna plastika namijenjena obradi mora biti isključivo ona koji ispunjava kriterije iz odjeljka 1. Priloga I.;</w:t>
      </w:r>
    </w:p>
    <w:p w14:paraId="74C2D0D1" w14:textId="77777777" w:rsidR="0025611B" w:rsidRDefault="0025611B" w:rsidP="003361AE">
      <w:pPr>
        <w:pStyle w:val="ListParagraph"/>
        <w:ind w:hanging="11"/>
        <w:rPr>
          <w:rFonts w:ascii="Arial" w:hAnsi="Arial" w:cs="Arial"/>
          <w:sz w:val="20"/>
          <w:szCs w:val="20"/>
          <w:shd w:val="clear" w:color="auto" w:fill="FFFFFF"/>
        </w:rPr>
      </w:pPr>
    </w:p>
    <w:p w14:paraId="70D1C73A"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otpadna plastika podvrgnuta je jednom ili više postupaka oporabe u skladu </w:t>
      </w:r>
      <w:r>
        <w:rPr>
          <w:rFonts w:ascii="Arial" w:hAnsi="Arial"/>
          <w:color w:val="000000"/>
          <w:sz w:val="20"/>
          <w:shd w:val="clear" w:color="auto" w:fill="FFFFFF"/>
        </w:rPr>
        <w:t>s</w:t>
      </w:r>
      <w:r>
        <w:rPr>
          <w:rFonts w:ascii="Arial" w:hAnsi="Arial"/>
          <w:sz w:val="20"/>
          <w:shd w:val="clear" w:color="auto" w:fill="FFFFFF"/>
        </w:rPr>
        <w:t xml:space="preserve"> kriterijima utvrđenima u stavku 2. Priloga I.;</w:t>
      </w:r>
    </w:p>
    <w:p w14:paraId="3AD4EC17" w14:textId="77777777" w:rsidR="0025611B" w:rsidRDefault="0025611B" w:rsidP="003361AE">
      <w:pPr>
        <w:ind w:hanging="11"/>
        <w:jc w:val="both"/>
        <w:rPr>
          <w:rFonts w:ascii="Arial" w:hAnsi="Arial" w:cs="Arial"/>
          <w:sz w:val="20"/>
          <w:szCs w:val="20"/>
          <w:shd w:val="clear" w:color="auto" w:fill="FFFFFF"/>
        </w:rPr>
      </w:pPr>
    </w:p>
    <w:p w14:paraId="1571F71D"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obrađena otpadna plastika ispunjava kriterije iz stavka 3. Priloga I.; </w:t>
      </w:r>
    </w:p>
    <w:p w14:paraId="5021D552" w14:textId="77777777" w:rsidR="0025611B" w:rsidRDefault="0025611B" w:rsidP="003361AE">
      <w:pPr>
        <w:ind w:hanging="11"/>
        <w:jc w:val="both"/>
        <w:rPr>
          <w:rFonts w:ascii="Arial" w:hAnsi="Arial" w:cs="Arial"/>
          <w:sz w:val="20"/>
          <w:szCs w:val="20"/>
          <w:shd w:val="clear" w:color="auto" w:fill="FFFFFF"/>
        </w:rPr>
      </w:pPr>
    </w:p>
    <w:p w14:paraId="3D019710"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proizvođač ili uvoznik ispunio je obveze utvrđene u člancima 5., 6. i 7. te članku 4., ako je to primjenjivo. </w:t>
      </w:r>
    </w:p>
    <w:p w14:paraId="010D065A" w14:textId="77777777" w:rsidR="0025611B" w:rsidRDefault="0025611B" w:rsidP="003361AE">
      <w:pPr>
        <w:pStyle w:val="ListParagraph"/>
        <w:ind w:firstLine="709"/>
        <w:rPr>
          <w:rFonts w:ascii="Arial" w:hAnsi="Arial" w:cs="Arial"/>
          <w:sz w:val="20"/>
          <w:szCs w:val="20"/>
          <w:shd w:val="clear" w:color="auto" w:fill="FFFFFF"/>
        </w:rPr>
      </w:pPr>
    </w:p>
    <w:p w14:paraId="6BB94D63" w14:textId="44A28F3B" w:rsidR="0025611B" w:rsidRDefault="0025611B" w:rsidP="003361AE">
      <w:pPr>
        <w:ind w:firstLine="284"/>
        <w:jc w:val="both"/>
        <w:rPr>
          <w:rFonts w:ascii="Arial" w:hAnsi="Arial" w:cs="Arial"/>
          <w:sz w:val="20"/>
          <w:szCs w:val="20"/>
        </w:rPr>
      </w:pPr>
      <w:r>
        <w:rPr>
          <w:rFonts w:ascii="Arial" w:hAnsi="Arial"/>
          <w:sz w:val="20"/>
        </w:rPr>
        <w:t>2.</w:t>
      </w:r>
      <w:r>
        <w:rPr>
          <w:rFonts w:ascii="Arial" w:hAnsi="Arial"/>
          <w:sz w:val="20"/>
        </w:rPr>
        <w:tab/>
        <w:t>Fizičke ili pravne osobe koje žele nabaviti materijal od reciklirane plastike moraju ispuniti zahtjeve ove norme i moraju obavijestiti autonomnu zajednicu u kojoj se nalazi postrojenje za konačnu obradu, u kojem se dobiva materijal od reciklirane plastike, o tome da su ti kriteriji ispunjeni prije slanja prve pošiljke. Takva se obavijest šalje putem zahtjeva upućenog nadležnom regionalnom tijelu koje je tom postrojenju dodijelilo odobrenje, uključujući barem sadržaj utvrđen u Prilogu II.</w:t>
      </w:r>
    </w:p>
    <w:p w14:paraId="3EDAACA0" w14:textId="77777777" w:rsidR="0025611B" w:rsidRDefault="0025611B" w:rsidP="003361AE">
      <w:pPr>
        <w:tabs>
          <w:tab w:val="left" w:pos="1418"/>
        </w:tabs>
        <w:ind w:firstLine="709"/>
        <w:jc w:val="both"/>
        <w:rPr>
          <w:rFonts w:ascii="Arial" w:hAnsi="Arial" w:cs="Arial"/>
          <w:sz w:val="20"/>
          <w:szCs w:val="20"/>
          <w:lang w:eastAsia="es-ES"/>
        </w:rPr>
      </w:pPr>
    </w:p>
    <w:p w14:paraId="661D5D73" w14:textId="77777777" w:rsidR="0025611B" w:rsidRDefault="0025611B" w:rsidP="003361AE">
      <w:pPr>
        <w:tabs>
          <w:tab w:val="left" w:pos="1418"/>
        </w:tabs>
        <w:ind w:firstLine="709"/>
        <w:jc w:val="both"/>
        <w:rPr>
          <w:rFonts w:ascii="Arial" w:hAnsi="Arial" w:cs="Arial"/>
          <w:sz w:val="20"/>
          <w:szCs w:val="20"/>
          <w:lang w:eastAsia="es-ES"/>
        </w:rPr>
      </w:pPr>
    </w:p>
    <w:p w14:paraId="0F96F120" w14:textId="77777777"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Članak 4. </w:t>
      </w:r>
      <w:r>
        <w:rPr>
          <w:rFonts w:ascii="Arial" w:hAnsi="Arial"/>
          <w:b/>
          <w:i/>
          <w:sz w:val="20"/>
        </w:rPr>
        <w:t>Materijal od reciklirane plastike namijenjen proizvodnji materijala koji dolaze u dodir s hranom.</w:t>
      </w:r>
    </w:p>
    <w:p w14:paraId="2CAD2521" w14:textId="77777777" w:rsidR="0025611B" w:rsidRDefault="0025611B" w:rsidP="003361AE">
      <w:pPr>
        <w:jc w:val="center"/>
        <w:rPr>
          <w:rFonts w:ascii="Arial" w:hAnsi="Arial" w:cs="Arial"/>
          <w:b/>
          <w:bCs/>
          <w:sz w:val="20"/>
          <w:szCs w:val="20"/>
        </w:rPr>
      </w:pPr>
    </w:p>
    <w:p w14:paraId="14E666C6" w14:textId="46839E1A"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U skladu s važećim regulatornim odredbama na europskoj razini, ako je svrha materijala od reciklirane plastike proizvodnja materijala ili predmeta koji dolaze u dodir s hranom, otpad će postići prestanak statusa otpada u prostorijama subjekta za gospodarenje otpadnom plastikom koji ispunjavaju zahtjeve Uredbe Komisije (EZ) br. 282/2008 od 27. ožujka 2008. o recikliranim plastičnim materijalima i predmetima koji dolaze u dodir s hranom i izmjeni Uredbe (EZ) 2023/2006 i sve ostale primjenjive europske odredbe.</w:t>
      </w:r>
    </w:p>
    <w:p w14:paraId="40B772C9" w14:textId="77777777" w:rsidR="003361AE" w:rsidRDefault="003361AE" w:rsidP="003361AE">
      <w:pPr>
        <w:pStyle w:val="parrafo"/>
        <w:shd w:val="clear" w:color="auto" w:fill="FFFFFF"/>
        <w:spacing w:before="0" w:after="0"/>
        <w:jc w:val="both"/>
        <w:rPr>
          <w:rFonts w:ascii="Arial" w:hAnsi="Arial" w:cs="Arial"/>
          <w:sz w:val="20"/>
          <w:szCs w:val="20"/>
        </w:rPr>
      </w:pPr>
    </w:p>
    <w:p w14:paraId="5F92A32B" w14:textId="77777777" w:rsidR="0025611B" w:rsidRDefault="0025611B" w:rsidP="003361AE">
      <w:pPr>
        <w:pStyle w:val="parrafo"/>
        <w:shd w:val="clear" w:color="auto" w:fill="FFFFFF"/>
        <w:spacing w:before="0" w:after="0"/>
        <w:jc w:val="both"/>
        <w:rPr>
          <w:rFonts w:ascii="Arial" w:hAnsi="Arial" w:cs="Arial"/>
          <w:sz w:val="20"/>
          <w:szCs w:val="20"/>
        </w:rPr>
      </w:pPr>
    </w:p>
    <w:p w14:paraId="56CE3AED" w14:textId="77777777" w:rsidR="003361AE" w:rsidRDefault="003361AE" w:rsidP="003361AE">
      <w:pPr>
        <w:pStyle w:val="parrafo"/>
        <w:shd w:val="clear" w:color="auto" w:fill="FFFFFF"/>
        <w:spacing w:before="0" w:after="0"/>
        <w:jc w:val="both"/>
        <w:rPr>
          <w:rFonts w:ascii="Arial" w:hAnsi="Arial" w:cs="Arial"/>
          <w:sz w:val="20"/>
          <w:szCs w:val="20"/>
        </w:rPr>
      </w:pPr>
    </w:p>
    <w:p w14:paraId="1051CDDC" w14:textId="311B88B1"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Članak 5. </w:t>
      </w:r>
      <w:r>
        <w:rPr>
          <w:rFonts w:ascii="Arial" w:hAnsi="Arial"/>
          <w:b/>
          <w:i/>
          <w:sz w:val="20"/>
        </w:rPr>
        <w:t>Izjava o sukladnosti.</w:t>
      </w:r>
    </w:p>
    <w:p w14:paraId="58BB56F2" w14:textId="77777777" w:rsidR="003361AE" w:rsidRDefault="003361AE" w:rsidP="003361AE">
      <w:pPr>
        <w:pStyle w:val="articulo"/>
        <w:shd w:val="clear" w:color="auto" w:fill="FFFFFF"/>
        <w:spacing w:before="0" w:after="0"/>
        <w:jc w:val="both"/>
        <w:rPr>
          <w:rFonts w:ascii="Arial" w:hAnsi="Arial" w:cs="Arial"/>
          <w:bCs/>
          <w:i/>
          <w:sz w:val="20"/>
          <w:szCs w:val="20"/>
        </w:rPr>
      </w:pPr>
    </w:p>
    <w:p w14:paraId="2D532141" w14:textId="1F69E73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lastRenderedPageBreak/>
        <w:t>1. Proizvođač ili uvoznik za svaku pošiljku materijala od reciklirane plastike koji više nije otpad izdaje izjavu o sukladnosti u skladu s odgovarajućim obrascem iz Priloga III.</w:t>
      </w:r>
    </w:p>
    <w:p w14:paraId="3CD761A6" w14:textId="77777777" w:rsidR="0058666D" w:rsidRDefault="0058666D" w:rsidP="003361AE">
      <w:pPr>
        <w:pStyle w:val="parrafo"/>
        <w:shd w:val="clear" w:color="auto" w:fill="FFFFFF"/>
        <w:spacing w:before="0" w:after="0"/>
        <w:ind w:firstLine="284"/>
        <w:jc w:val="both"/>
        <w:rPr>
          <w:rFonts w:ascii="Arial" w:hAnsi="Arial" w:cs="Arial"/>
          <w:sz w:val="20"/>
          <w:szCs w:val="20"/>
        </w:rPr>
      </w:pPr>
    </w:p>
    <w:p w14:paraId="692F7428" w14:textId="77777777" w:rsidR="0025611B" w:rsidRDefault="0025611B" w:rsidP="003361AE">
      <w:pPr>
        <w:pStyle w:val="parrafo"/>
        <w:shd w:val="clear" w:color="auto" w:fill="FFFFFF"/>
        <w:tabs>
          <w:tab w:val="left" w:pos="6945"/>
        </w:tabs>
        <w:spacing w:before="0" w:after="0"/>
        <w:ind w:firstLine="284"/>
        <w:jc w:val="both"/>
        <w:rPr>
          <w:rFonts w:ascii="Arial" w:hAnsi="Arial" w:cs="Arial"/>
          <w:sz w:val="20"/>
          <w:szCs w:val="20"/>
        </w:rPr>
      </w:pPr>
      <w:r>
        <w:rPr>
          <w:rFonts w:ascii="Arial" w:hAnsi="Arial"/>
          <w:sz w:val="20"/>
        </w:rPr>
        <w:t>2. Proizvođač,</w:t>
      </w:r>
      <w:r>
        <w:rPr>
          <w:rFonts w:ascii="Arial" w:hAnsi="Arial"/>
          <w:color w:val="FF0000"/>
          <w:sz w:val="20"/>
        </w:rPr>
        <w:t xml:space="preserve"> </w:t>
      </w:r>
      <w:r>
        <w:rPr>
          <w:rFonts w:ascii="Arial" w:hAnsi="Arial"/>
          <w:sz w:val="20"/>
        </w:rPr>
        <w:t xml:space="preserve">uvoznik ili trgovac dostavlja izjavu o sukladnosti sljedećem posjedniku pošiljke materijala od reciklirane plastike. </w:t>
      </w:r>
    </w:p>
    <w:p w14:paraId="26035829" w14:textId="77777777" w:rsidR="003361AE" w:rsidRDefault="003361AE" w:rsidP="003361AE">
      <w:pPr>
        <w:pStyle w:val="parrafo"/>
        <w:shd w:val="clear" w:color="auto" w:fill="FFFFFF"/>
        <w:tabs>
          <w:tab w:val="left" w:pos="6945"/>
        </w:tabs>
        <w:spacing w:before="0" w:after="0"/>
        <w:ind w:firstLine="284"/>
        <w:jc w:val="both"/>
        <w:rPr>
          <w:rFonts w:ascii="Arial" w:hAnsi="Arial" w:cs="Arial"/>
          <w:sz w:val="20"/>
          <w:szCs w:val="20"/>
        </w:rPr>
      </w:pPr>
    </w:p>
    <w:p w14:paraId="5C880F8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Proizvođač, uvoznik i trgovac dužni su čuvati primjerak izjave o sukladnosti najmanje tri godine nakon datuma izdavanja te je stavljaju na raspolaganje nadležnim tijelima kada se to od njih zatraži.</w:t>
      </w:r>
    </w:p>
    <w:p w14:paraId="6AC97913" w14:textId="77777777" w:rsidR="0025611B" w:rsidRDefault="0025611B" w:rsidP="003361AE">
      <w:pPr>
        <w:ind w:firstLine="284"/>
        <w:jc w:val="both"/>
        <w:rPr>
          <w:rFonts w:ascii="Arial" w:hAnsi="Arial" w:cs="Arial"/>
          <w:sz w:val="20"/>
          <w:szCs w:val="20"/>
          <w:lang w:eastAsia="es-ES"/>
        </w:rPr>
      </w:pPr>
    </w:p>
    <w:p w14:paraId="4E36BA79" w14:textId="77777777" w:rsidR="0025611B" w:rsidRDefault="0025611B" w:rsidP="003361AE">
      <w:pPr>
        <w:ind w:firstLine="284"/>
        <w:jc w:val="both"/>
        <w:rPr>
          <w:rFonts w:ascii="Arial" w:hAnsi="Arial" w:cs="Arial"/>
          <w:sz w:val="20"/>
          <w:szCs w:val="20"/>
        </w:rPr>
      </w:pPr>
      <w:r>
        <w:rPr>
          <w:rFonts w:ascii="Arial" w:hAnsi="Arial"/>
          <w:sz w:val="20"/>
        </w:rPr>
        <w:t>4. Izjava o sukladnosti može se izdati na bilo kojem sredstvu, u papirnatom ili elektroničkom formatu, pod uvjetom da su zajamčeni njezina vjerodostojnost, cjelovitost njezina sadržaja i čitljivost od datuma izdavanja i tijekom čitavog trajanja pohrane.</w:t>
      </w:r>
    </w:p>
    <w:p w14:paraId="249C9571" w14:textId="77777777" w:rsidR="0025611B" w:rsidRDefault="0025611B" w:rsidP="003361AE">
      <w:pPr>
        <w:ind w:firstLine="284"/>
        <w:jc w:val="both"/>
        <w:rPr>
          <w:rFonts w:ascii="Arial" w:hAnsi="Arial" w:cs="Arial"/>
          <w:sz w:val="20"/>
          <w:szCs w:val="20"/>
        </w:rPr>
      </w:pPr>
    </w:p>
    <w:p w14:paraId="261DCF98" w14:textId="77777777" w:rsidR="0025611B" w:rsidRDefault="0025611B" w:rsidP="003361AE">
      <w:pPr>
        <w:ind w:firstLine="284"/>
        <w:jc w:val="both"/>
        <w:rPr>
          <w:rFonts w:ascii="Arial" w:hAnsi="Arial" w:cs="Arial"/>
          <w:sz w:val="20"/>
          <w:szCs w:val="20"/>
        </w:rPr>
      </w:pPr>
      <w:r>
        <w:rPr>
          <w:rFonts w:ascii="Arial" w:hAnsi="Arial"/>
          <w:sz w:val="20"/>
        </w:rPr>
        <w:t>5. Izjava o sukladnosti mora biti priložena svakoj pošiljci. Ako pošiljku čini više prijevoznih jedinica, uz svaku mora biti priložen primjerak izjave o sukladnosti.</w:t>
      </w:r>
    </w:p>
    <w:p w14:paraId="60B1AEE4" w14:textId="77777777" w:rsidR="0025611B" w:rsidRDefault="0025611B" w:rsidP="003361AE">
      <w:pPr>
        <w:pStyle w:val="articulo"/>
        <w:shd w:val="clear" w:color="auto" w:fill="FFFFFF"/>
        <w:spacing w:before="0" w:after="0"/>
        <w:jc w:val="both"/>
        <w:rPr>
          <w:rFonts w:ascii="Arial" w:hAnsi="Arial" w:cs="Arial"/>
          <w:bCs/>
          <w:sz w:val="20"/>
          <w:szCs w:val="20"/>
        </w:rPr>
      </w:pPr>
    </w:p>
    <w:p w14:paraId="6959D2FE" w14:textId="77777777" w:rsidR="003361AE" w:rsidRDefault="003361AE" w:rsidP="003361AE">
      <w:pPr>
        <w:pStyle w:val="articulo"/>
        <w:shd w:val="clear" w:color="auto" w:fill="FFFFFF"/>
        <w:spacing w:before="0" w:after="0"/>
        <w:jc w:val="both"/>
        <w:rPr>
          <w:rFonts w:ascii="Arial" w:hAnsi="Arial" w:cs="Arial"/>
          <w:bCs/>
          <w:sz w:val="20"/>
          <w:szCs w:val="20"/>
        </w:rPr>
      </w:pPr>
    </w:p>
    <w:p w14:paraId="3FD3B352" w14:textId="0857ABBF"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Članak 6. </w:t>
      </w:r>
      <w:r>
        <w:rPr>
          <w:rFonts w:ascii="Arial" w:hAnsi="Arial"/>
          <w:b/>
          <w:i/>
          <w:sz w:val="20"/>
        </w:rPr>
        <w:t>Sustav upravljanja.</w:t>
      </w:r>
      <w:r>
        <w:rPr>
          <w:rFonts w:ascii="Arial" w:hAnsi="Arial"/>
          <w:b/>
          <w:sz w:val="20"/>
        </w:rPr>
        <w:t xml:space="preserve"> </w:t>
      </w:r>
    </w:p>
    <w:p w14:paraId="360039A8" w14:textId="77777777" w:rsidR="003361AE" w:rsidRDefault="003361AE" w:rsidP="003361AE">
      <w:pPr>
        <w:pStyle w:val="articulo"/>
        <w:shd w:val="clear" w:color="auto" w:fill="FFFFFF"/>
        <w:spacing w:before="0" w:after="0"/>
        <w:jc w:val="both"/>
      </w:pPr>
    </w:p>
    <w:p w14:paraId="379330EC"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Proizvođač uspostavlja sustav upravljanja kojim može dokazati da su ispunjeni kriteriji iz članka 3. </w:t>
      </w:r>
    </w:p>
    <w:p w14:paraId="24C8A94C" w14:textId="77777777" w:rsidR="0025611B" w:rsidRDefault="0025611B" w:rsidP="003361AE">
      <w:pPr>
        <w:ind w:firstLine="284"/>
        <w:jc w:val="both"/>
        <w:rPr>
          <w:rFonts w:ascii="Arial" w:hAnsi="Arial" w:cs="Arial"/>
          <w:sz w:val="20"/>
          <w:szCs w:val="20"/>
          <w:shd w:val="clear" w:color="auto" w:fill="FFFFFF"/>
        </w:rPr>
      </w:pPr>
    </w:p>
    <w:p w14:paraId="4113A11A" w14:textId="3EF7AACE" w:rsidR="0025611B" w:rsidRDefault="0025611B" w:rsidP="003361AE">
      <w:pPr>
        <w:ind w:firstLine="284"/>
        <w:jc w:val="both"/>
        <w:rPr>
          <w:rFonts w:ascii="Arial" w:hAnsi="Arial" w:cs="Arial"/>
          <w:sz w:val="20"/>
          <w:szCs w:val="20"/>
          <w:shd w:val="clear" w:color="auto" w:fill="FFFFFF"/>
        </w:rPr>
      </w:pPr>
      <w:r>
        <w:rPr>
          <w:rFonts w:ascii="Arial" w:hAnsi="Arial"/>
          <w:sz w:val="20"/>
          <w:shd w:val="clear" w:color="auto" w:fill="FFFFFF"/>
        </w:rPr>
        <w:t>2. Sustav upravljanja obuhvaća niz dokumentiranih postupaka za svaki od sljedećih aspekata:</w:t>
      </w:r>
    </w:p>
    <w:p w14:paraId="291829C7" w14:textId="77777777" w:rsidR="0025611B" w:rsidRDefault="0025611B" w:rsidP="003361AE">
      <w:pPr>
        <w:ind w:firstLine="709"/>
        <w:jc w:val="both"/>
        <w:rPr>
          <w:rFonts w:ascii="Arial" w:hAnsi="Arial" w:cs="Arial"/>
          <w:bCs/>
          <w:sz w:val="20"/>
          <w:szCs w:val="20"/>
        </w:rPr>
      </w:pPr>
    </w:p>
    <w:p w14:paraId="1F078E23" w14:textId="752100A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pregled prilikom prihvata otpada koji se podvrgava postupku oporabe kako je utvrđeno u stavku 1. Priloga I.;</w:t>
      </w:r>
    </w:p>
    <w:p w14:paraId="7FE49C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praćenje postupaka i zahtjeva za obradu opisanih u stavku 2. Priloga I.;</w:t>
      </w:r>
    </w:p>
    <w:p w14:paraId="00490EF2"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kontrola kvalitete dobivenog materijala, kako je utvrđeno u stavku 3. Priloga I. (uključujući uzorkovanje i analizu);</w:t>
      </w:r>
    </w:p>
    <w:p w14:paraId="0DCF193B"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primjedbe sljedećeg posjednika o usklađenosti sa zahtjevima nastalog materijala;</w:t>
      </w:r>
    </w:p>
    <w:p w14:paraId="5D07B29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(e) bilježenje rezultata kontrola provedenih u skladu s točkama od (a) do (c);</w:t>
      </w:r>
    </w:p>
    <w:p w14:paraId="0B5A4D7C"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(f) revizija i ažuriranje sustava upravljanja; i</w:t>
      </w:r>
    </w:p>
    <w:p w14:paraId="23C4EE25" w14:textId="26646FC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(g) osposobljavanje osoblja.</w:t>
      </w:r>
    </w:p>
    <w:p w14:paraId="41B0C4A3"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337B9479" w14:textId="7620809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Sustav upravljanja također mora uključivati posebne zahtjeve kontrole za kriterije utvrđene u Prilogu I.</w:t>
      </w:r>
    </w:p>
    <w:p w14:paraId="35747C8E"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208CE2B8" w14:textId="46F3D754" w:rsidR="0025611B" w:rsidRPr="00CC6C73"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4. Sustav upravljanja obuhvaća metodologiju osmišljavanja uzorkovanja i uzorkovanja za materijal dobiven oporabom, u skladu s tehničkim normama UNE-CEN/TS 16011 EX. Plastika. Reciklirana plastika. Priprema uzoraka, i norma PD CEN/TS 16010</w:t>
      </w:r>
      <w:r>
        <w:t xml:space="preserve"> </w:t>
      </w:r>
      <w:r>
        <w:rPr>
          <w:rFonts w:ascii="Arial" w:hAnsi="Arial"/>
          <w:sz w:val="20"/>
        </w:rPr>
        <w:t>Plastika. Reciklirana plastika. Postupci uzorkovanja za ispitivanje otpadne plastike i reciklata, u ažuriranoj i trenutačnoj inačici.</w:t>
      </w:r>
    </w:p>
    <w:p w14:paraId="5F403A82" w14:textId="77777777" w:rsidR="003361AE" w:rsidRPr="00CC6C73" w:rsidRDefault="003361AE" w:rsidP="003361AE">
      <w:pPr>
        <w:pStyle w:val="parrafo"/>
        <w:shd w:val="clear" w:color="auto" w:fill="FFFFFF"/>
        <w:spacing w:before="0" w:after="0"/>
        <w:ind w:firstLine="284"/>
        <w:jc w:val="both"/>
        <w:rPr>
          <w:rFonts w:ascii="Arial" w:hAnsi="Arial" w:cs="Arial"/>
          <w:sz w:val="20"/>
          <w:szCs w:val="20"/>
        </w:rPr>
      </w:pPr>
    </w:p>
    <w:p w14:paraId="23AFAECA" w14:textId="0D8D1A3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5. Tijelo za ocjenjivanje sukladnosti akreditirano za provedbu takve certifikacije u skladu s Uredbom (EZ) br. 765/2008 Europskog parlamenta i Vijeća od 9. srpnja 2008. o utvrđivanju zahtjeva za akreditaciju i o stavljanju izvan snage Uredbe (EEZ) br. 339/93, potvrđuje da sustav upravljanja koji provodi proizvođač ispunjava zahtjeve iz ovog članka.</w:t>
      </w:r>
    </w:p>
    <w:p w14:paraId="72965D7B"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36360DEB" w14:textId="51E6B1D1" w:rsidR="00123DF2" w:rsidRDefault="00123DF2" w:rsidP="003361AE">
      <w:pPr>
        <w:pStyle w:val="parrafo"/>
        <w:shd w:val="clear" w:color="auto" w:fill="FFFFFF"/>
        <w:spacing w:before="0" w:after="0"/>
        <w:ind w:firstLine="284"/>
        <w:jc w:val="both"/>
        <w:rPr>
          <w:rFonts w:ascii="Arial" w:hAnsi="Arial" w:cs="Arial"/>
          <w:sz w:val="20"/>
          <w:szCs w:val="20"/>
        </w:rPr>
      </w:pPr>
      <w:r>
        <w:rPr>
          <w:rFonts w:ascii="Arial" w:hAnsi="Arial"/>
          <w:sz w:val="20"/>
        </w:rPr>
        <w:t>6. Proizvođač na zahtjev nadležnih tijela omogućuje pristup svojem sustavu upravljanja i odgovarajućoj evidenciji.</w:t>
      </w:r>
    </w:p>
    <w:p w14:paraId="1A40703A" w14:textId="77777777" w:rsidR="00836DBF" w:rsidRDefault="00836DBF" w:rsidP="003361AE">
      <w:pPr>
        <w:pStyle w:val="parrafo"/>
        <w:shd w:val="clear" w:color="auto" w:fill="FFFFFF"/>
        <w:spacing w:before="0" w:after="0"/>
        <w:ind w:firstLine="284"/>
        <w:jc w:val="both"/>
        <w:rPr>
          <w:rFonts w:ascii="Arial" w:hAnsi="Arial" w:cs="Arial"/>
          <w:sz w:val="20"/>
          <w:szCs w:val="20"/>
        </w:rPr>
      </w:pPr>
    </w:p>
    <w:p w14:paraId="461BBD0C" w14:textId="01620106" w:rsidR="00EB6245"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7. Ako jedan od prethodno navedenih postupaka obrade iz stavka 2. Priloga I. provodi subjekt za gospodarenje otpadom koji nije proizvođač, proizvođač osigurava da subjekt za gospodarenje ima uspostavljen sustav upravljanja kojim se osigurava usklađenost sa zahtjevima utvrđenima u ovom članku. </w:t>
      </w:r>
    </w:p>
    <w:p w14:paraId="75EC04C7" w14:textId="77777777" w:rsidR="003361AE" w:rsidRPr="00EB6245" w:rsidRDefault="003361AE" w:rsidP="003361AE">
      <w:pPr>
        <w:pStyle w:val="parrafo"/>
        <w:shd w:val="clear" w:color="auto" w:fill="FFFFFF"/>
        <w:spacing w:before="0" w:after="0"/>
        <w:ind w:firstLine="284"/>
        <w:jc w:val="both"/>
        <w:rPr>
          <w:rFonts w:ascii="Arial" w:hAnsi="Arial" w:cs="Arial"/>
          <w:sz w:val="20"/>
          <w:szCs w:val="20"/>
        </w:rPr>
      </w:pPr>
    </w:p>
    <w:p w14:paraId="798CF5BF" w14:textId="2BB932A9" w:rsidR="0025611B"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8. Uvoznik zahtijeva od svojih dobavljača da provode sustav upravljanja koji ispunjava zahtjeve iz stavaka 2., 3. i 4. ovog članka. Taj sustav upravljanja certificira tijelo za ocjenjivanje sukladnosti </w:t>
      </w:r>
      <w:r>
        <w:rPr>
          <w:rFonts w:ascii="Arial" w:hAnsi="Arial"/>
          <w:sz w:val="20"/>
        </w:rPr>
        <w:lastRenderedPageBreak/>
        <w:t>akreditirano za provođenje takve certifikacije u skladu s Uredbom (EZ) br. 765/2008 Europskog parlamenta i Vijeća od 9. srpnja 2008.</w:t>
      </w:r>
    </w:p>
    <w:p w14:paraId="60920F63" w14:textId="77777777" w:rsidR="000E2BD2" w:rsidRDefault="000E2BD2" w:rsidP="003361AE">
      <w:pPr>
        <w:pStyle w:val="parrafo"/>
        <w:shd w:val="clear" w:color="auto" w:fill="FFFFFF"/>
        <w:spacing w:before="0" w:after="0"/>
        <w:ind w:firstLine="284"/>
        <w:jc w:val="both"/>
        <w:rPr>
          <w:rFonts w:ascii="Arial" w:hAnsi="Arial" w:cs="Arial"/>
          <w:b/>
          <w:bCs/>
          <w:sz w:val="20"/>
          <w:szCs w:val="20"/>
        </w:rPr>
      </w:pPr>
    </w:p>
    <w:p w14:paraId="28567F4D" w14:textId="77777777" w:rsidR="003361AE" w:rsidRDefault="003361AE" w:rsidP="003361AE">
      <w:pPr>
        <w:pStyle w:val="parrafo"/>
        <w:shd w:val="clear" w:color="auto" w:fill="FFFFFF"/>
        <w:spacing w:before="0" w:after="0"/>
        <w:ind w:firstLine="284"/>
        <w:jc w:val="both"/>
        <w:rPr>
          <w:rFonts w:ascii="Arial" w:hAnsi="Arial" w:cs="Arial"/>
          <w:b/>
          <w:bCs/>
          <w:sz w:val="20"/>
          <w:szCs w:val="20"/>
        </w:rPr>
      </w:pPr>
    </w:p>
    <w:p w14:paraId="1D94C518" w14:textId="1EBD55D2" w:rsidR="0025611B" w:rsidRDefault="0025611B" w:rsidP="003361AE">
      <w:pPr>
        <w:pStyle w:val="parrafo"/>
        <w:shd w:val="clear" w:color="auto" w:fill="FFFFFF"/>
        <w:spacing w:before="0" w:after="0"/>
        <w:ind w:firstLine="284"/>
        <w:jc w:val="both"/>
        <w:rPr>
          <w:rFonts w:ascii="Arial" w:hAnsi="Arial" w:cs="Arial"/>
          <w:b/>
          <w:bCs/>
          <w:i/>
          <w:sz w:val="20"/>
          <w:szCs w:val="20"/>
        </w:rPr>
      </w:pPr>
      <w:r>
        <w:rPr>
          <w:rFonts w:ascii="Arial" w:hAnsi="Arial"/>
          <w:b/>
          <w:sz w:val="20"/>
        </w:rPr>
        <w:t xml:space="preserve">Članak 7. </w:t>
      </w:r>
      <w:r>
        <w:rPr>
          <w:rFonts w:ascii="Arial" w:hAnsi="Arial"/>
          <w:b/>
          <w:i/>
          <w:sz w:val="20"/>
        </w:rPr>
        <w:t>Ostale obveze proizvođača.</w:t>
      </w:r>
    </w:p>
    <w:p w14:paraId="195E8504"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6F59E150" w14:textId="4CF290B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Proizvođač kao subjekt za gospodarenje otpadom u svoj kronološki arhiv predviđen člankom 64. Zakona 7/2022 od 8. travnja prilaže informacije o sljedećem: </w:t>
      </w:r>
    </w:p>
    <w:p w14:paraId="6625B1B9"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broju serije;</w:t>
      </w:r>
    </w:p>
    <w:p w14:paraId="4F1FE3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datumu isporuke serije;</w:t>
      </w:r>
    </w:p>
    <w:p w14:paraId="155BB89A" w14:textId="68F3F4A9"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identifikaciji klijenta i</w:t>
      </w:r>
    </w:p>
    <w:p w14:paraId="7AC5B1B3"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prodanoj količini.</w:t>
      </w:r>
    </w:p>
    <w:p w14:paraId="2102D8E3" w14:textId="77777777" w:rsidR="003361AE" w:rsidRDefault="003361AE" w:rsidP="003361AE">
      <w:pPr>
        <w:pStyle w:val="parrafo"/>
        <w:shd w:val="clear" w:color="auto" w:fill="FFFFFF"/>
        <w:spacing w:before="0" w:after="0"/>
        <w:jc w:val="both"/>
        <w:rPr>
          <w:rFonts w:ascii="Arial" w:hAnsi="Arial" w:cs="Arial"/>
          <w:sz w:val="20"/>
          <w:szCs w:val="20"/>
        </w:rPr>
      </w:pPr>
    </w:p>
    <w:p w14:paraId="0D3F245B" w14:textId="21F61F78"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Osim toga, proizvođač mora navesti podatke o količini obrađenog plastičnog materijala koji se stavlja na tržište kao proizvod i o njegovu odredištu u godišnje izvješće predviđeno člankom 65. stavkom 1. prethodno navedenog zakona.</w:t>
      </w:r>
    </w:p>
    <w:p w14:paraId="1C3146BC" w14:textId="77777777" w:rsidR="003361AE" w:rsidRDefault="003361AE" w:rsidP="003361AE">
      <w:pPr>
        <w:pStyle w:val="parrafo"/>
        <w:shd w:val="clear" w:color="auto" w:fill="FFFFFF"/>
        <w:spacing w:before="0" w:after="0"/>
        <w:jc w:val="both"/>
        <w:rPr>
          <w:rFonts w:ascii="Arial" w:hAnsi="Arial" w:cs="Arial"/>
          <w:sz w:val="20"/>
          <w:szCs w:val="20"/>
        </w:rPr>
      </w:pPr>
    </w:p>
    <w:p w14:paraId="3B5BE9E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2. Za svaku seriju proizvođač mora čuvati informacije koje omogućuju provjeru ispunjavanja zahtjeva utvrđenih u Prilogu I. najmanje tri godine </w:t>
      </w:r>
    </w:p>
    <w:p w14:paraId="0615EC65" w14:textId="51F22D33" w:rsidR="0025611B" w:rsidRDefault="0025611B" w:rsidP="003361AE">
      <w:pPr>
        <w:pStyle w:val="parrafo"/>
        <w:shd w:val="clear" w:color="auto" w:fill="FFFFFF"/>
        <w:spacing w:before="0" w:after="0"/>
        <w:ind w:firstLine="284"/>
        <w:jc w:val="both"/>
        <w:rPr>
          <w:rFonts w:ascii="Arial" w:hAnsi="Arial" w:cs="Arial"/>
          <w:sz w:val="20"/>
          <w:szCs w:val="20"/>
        </w:rPr>
      </w:pPr>
    </w:p>
    <w:p w14:paraId="121A8E46" w14:textId="77777777" w:rsidR="0025611B" w:rsidRDefault="0025611B" w:rsidP="003361AE">
      <w:pPr>
        <w:pStyle w:val="articulo"/>
        <w:shd w:val="clear" w:color="auto" w:fill="FFFFFF"/>
        <w:spacing w:before="0" w:after="0"/>
        <w:jc w:val="both"/>
        <w:rPr>
          <w:rFonts w:ascii="Arial" w:hAnsi="Arial" w:cs="Arial"/>
          <w:bCs/>
          <w:sz w:val="20"/>
          <w:szCs w:val="20"/>
        </w:rPr>
      </w:pPr>
    </w:p>
    <w:p w14:paraId="29628D53" w14:textId="4F99C37C" w:rsidR="0025611B" w:rsidRDefault="0025611B" w:rsidP="003361AE">
      <w:pPr>
        <w:pStyle w:val="parrafo"/>
        <w:shd w:val="clear" w:color="auto" w:fill="FFFFFF"/>
        <w:spacing w:before="0" w:after="0"/>
        <w:jc w:val="both"/>
        <w:rPr>
          <w:rFonts w:ascii="Arial" w:hAnsi="Arial" w:cs="Arial"/>
          <w:b/>
          <w:bCs/>
          <w:i/>
          <w:sz w:val="20"/>
          <w:szCs w:val="20"/>
        </w:rPr>
      </w:pPr>
      <w:r>
        <w:rPr>
          <w:rFonts w:ascii="Arial" w:hAnsi="Arial"/>
          <w:b/>
          <w:sz w:val="20"/>
        </w:rPr>
        <w:t xml:space="preserve">Članak 8. </w:t>
      </w:r>
      <w:r>
        <w:rPr>
          <w:rFonts w:ascii="Arial" w:hAnsi="Arial"/>
          <w:b/>
          <w:i/>
          <w:sz w:val="20"/>
        </w:rPr>
        <w:t>Obveze subjekata za gospodarenje otpadom koji interveniraju prije proizvođača.</w:t>
      </w:r>
    </w:p>
    <w:p w14:paraId="3048F236" w14:textId="77777777" w:rsidR="003361AE" w:rsidRDefault="003361AE" w:rsidP="003361AE">
      <w:pPr>
        <w:pStyle w:val="parrafo"/>
        <w:shd w:val="clear" w:color="auto" w:fill="FFFFFF"/>
        <w:spacing w:before="0" w:after="0"/>
        <w:jc w:val="both"/>
      </w:pPr>
    </w:p>
    <w:p w14:paraId="44D463E5" w14:textId="7A221475" w:rsidR="0025611B" w:rsidRDefault="0025611B" w:rsidP="003361AE">
      <w:pPr>
        <w:pStyle w:val="articulo"/>
        <w:numPr>
          <w:ilvl w:val="0"/>
          <w:numId w:val="25"/>
        </w:numPr>
        <w:shd w:val="clear" w:color="auto" w:fill="FFFFFF"/>
        <w:spacing w:before="0" w:after="0"/>
        <w:ind w:left="0" w:firstLine="284"/>
        <w:jc w:val="both"/>
        <w:rPr>
          <w:rFonts w:ascii="Arial" w:hAnsi="Arial" w:cs="Arial"/>
          <w:bCs/>
          <w:sz w:val="20"/>
          <w:szCs w:val="20"/>
        </w:rPr>
      </w:pPr>
      <w:r>
        <w:rPr>
          <w:rFonts w:ascii="Arial" w:hAnsi="Arial"/>
          <w:sz w:val="20"/>
        </w:rPr>
        <w:t>Kako bi se osigurala najveća moguća sljedivost, u slučaju otpadne plastike koja potječe iz sljedećih tokova, među ostalim: opasnog otpada, otpadne električne i elektroničke opreme, otpadnih vozila ili građevinskog otpada i otpada od rušenja, subjekti jamče da se taj otpad u njihovom postrojenju obrađuje odvojeno i da se ne miješa s drugim plastičnim otpadom iz drugih izvora.</w:t>
      </w:r>
    </w:p>
    <w:p w14:paraId="608C3AD0" w14:textId="77777777" w:rsidR="003361AE" w:rsidRDefault="003361AE" w:rsidP="003361AE">
      <w:pPr>
        <w:pStyle w:val="articulo"/>
        <w:shd w:val="clear" w:color="auto" w:fill="FFFFFF"/>
        <w:spacing w:before="0" w:after="0"/>
        <w:ind w:left="284"/>
        <w:jc w:val="both"/>
        <w:rPr>
          <w:rFonts w:ascii="Arial" w:hAnsi="Arial" w:cs="Arial"/>
          <w:bCs/>
          <w:sz w:val="20"/>
          <w:szCs w:val="20"/>
        </w:rPr>
      </w:pPr>
    </w:p>
    <w:p w14:paraId="26CBBE23" w14:textId="59239404" w:rsidR="002E71E4" w:rsidRPr="002E71E4" w:rsidRDefault="003D1201" w:rsidP="003361AE">
      <w:pPr>
        <w:pStyle w:val="parrafo"/>
        <w:numPr>
          <w:ilvl w:val="0"/>
          <w:numId w:val="25"/>
        </w:numPr>
        <w:shd w:val="clear" w:color="auto" w:fill="FFFFFF"/>
        <w:spacing w:before="0" w:after="0"/>
        <w:ind w:left="0" w:firstLine="360"/>
        <w:jc w:val="both"/>
        <w:rPr>
          <w:rFonts w:ascii="Arial" w:hAnsi="Arial" w:cs="Arial"/>
          <w:bCs/>
          <w:sz w:val="20"/>
          <w:szCs w:val="20"/>
        </w:rPr>
      </w:pPr>
      <w:r>
        <w:rPr>
          <w:rFonts w:ascii="Arial" w:hAnsi="Arial"/>
          <w:sz w:val="20"/>
        </w:rPr>
        <w:t>Ako je naknadni cilj materijala od reciklirane plastike dobivenog u prostorima proizvođača proizvodnja materijala ili predmeta koji dolaze u dodir s hranom, u skladu s odredbama Uredbe Komisije (EZ) br. 282/2008 od 27. ožujka, subjekti za gospodarenje otpadom koji su intervenirali prije proizvođača moraju ispuniti zahtjeve za prikupljanje i prethodnu obradu utvrđene u ovoj Uredbi, uključujući uvođenje certificiranog sustava upravljanja treće strane.</w:t>
      </w:r>
    </w:p>
    <w:p w14:paraId="744033B7" w14:textId="77777777" w:rsidR="003361AE" w:rsidRDefault="003361AE" w:rsidP="003361AE">
      <w:pPr>
        <w:pStyle w:val="articulo"/>
        <w:shd w:val="clear" w:color="auto" w:fill="FFFFFF"/>
        <w:spacing w:before="0" w:after="0"/>
        <w:jc w:val="both"/>
        <w:rPr>
          <w:rFonts w:ascii="Arial" w:hAnsi="Arial" w:cs="Arial"/>
          <w:bCs/>
          <w:sz w:val="20"/>
          <w:szCs w:val="20"/>
        </w:rPr>
      </w:pPr>
    </w:p>
    <w:p w14:paraId="5E0CEBE4" w14:textId="77777777" w:rsidR="003361AE" w:rsidRDefault="003361AE" w:rsidP="003361AE">
      <w:pPr>
        <w:pStyle w:val="articulo"/>
        <w:shd w:val="clear" w:color="auto" w:fill="FFFFFF"/>
        <w:spacing w:before="0" w:after="0"/>
        <w:jc w:val="both"/>
        <w:rPr>
          <w:rFonts w:ascii="Arial" w:hAnsi="Arial" w:cs="Arial"/>
          <w:bCs/>
          <w:sz w:val="20"/>
          <w:szCs w:val="20"/>
        </w:rPr>
      </w:pPr>
    </w:p>
    <w:p w14:paraId="3B4E366A" w14:textId="400AC120"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Jedina dodatna odredba. Prilagodba odobrenja subjekata za gospodarenje otpadom.</w:t>
      </w:r>
    </w:p>
    <w:p w14:paraId="7E3BA6F0" w14:textId="0E150CA6" w:rsidR="00811A14" w:rsidRDefault="00440EB5" w:rsidP="003361AE">
      <w:pPr>
        <w:pStyle w:val="parrafo"/>
        <w:shd w:val="clear" w:color="auto" w:fill="FFFFFF"/>
        <w:spacing w:before="0" w:after="0"/>
        <w:jc w:val="both"/>
        <w:rPr>
          <w:rFonts w:ascii="Arial" w:hAnsi="Arial" w:cs="Arial"/>
          <w:bCs/>
          <w:sz w:val="20"/>
          <w:szCs w:val="20"/>
        </w:rPr>
      </w:pPr>
      <w:r>
        <w:rPr>
          <w:rFonts w:ascii="Arial" w:hAnsi="Arial"/>
          <w:sz w:val="20"/>
        </w:rPr>
        <w:t>Za sve krajnje subjekte za gospodarenje otpadom koji su obavijestili nadležno tijelo Autonomne zajednice o sukladnosti s ovom Odlukom u skladu s člankom 3.2., odobrenje njihova postrojenja uključuje postupak konačne oporabe otpadne plastike kodificiranog kao „</w:t>
      </w:r>
      <w:r>
        <w:rPr>
          <w:rFonts w:ascii="Arial" w:hAnsi="Arial"/>
          <w:i/>
          <w:sz w:val="20"/>
        </w:rPr>
        <w:t>R0307 Recikliranje organskog otpada za proizvodnju materijala ili tvari</w:t>
      </w:r>
      <w:r>
        <w:rPr>
          <w:rFonts w:ascii="Arial" w:hAnsi="Arial"/>
          <w:sz w:val="20"/>
        </w:rPr>
        <w:t xml:space="preserve">“. </w:t>
      </w:r>
    </w:p>
    <w:p w14:paraId="51803EB8" w14:textId="77777777" w:rsidR="00811A14" w:rsidRDefault="00811A14" w:rsidP="003361AE">
      <w:pPr>
        <w:pStyle w:val="parrafo"/>
        <w:shd w:val="clear" w:color="auto" w:fill="FFFFFF"/>
        <w:spacing w:before="0" w:after="0"/>
        <w:jc w:val="both"/>
        <w:rPr>
          <w:rFonts w:ascii="Arial" w:hAnsi="Arial" w:cs="Arial"/>
          <w:bCs/>
          <w:sz w:val="20"/>
          <w:szCs w:val="20"/>
        </w:rPr>
      </w:pPr>
    </w:p>
    <w:p w14:paraId="3D25F1E7" w14:textId="77777777" w:rsidR="00811A14" w:rsidRDefault="00811A14" w:rsidP="003361AE">
      <w:pPr>
        <w:pStyle w:val="parrafo"/>
        <w:shd w:val="clear" w:color="auto" w:fill="FFFFFF"/>
        <w:spacing w:before="0" w:after="0"/>
        <w:jc w:val="both"/>
        <w:rPr>
          <w:rFonts w:ascii="Arial" w:hAnsi="Arial" w:cs="Arial"/>
          <w:bCs/>
          <w:sz w:val="20"/>
          <w:szCs w:val="20"/>
        </w:rPr>
      </w:pPr>
    </w:p>
    <w:p w14:paraId="53ECF024" w14:textId="7F157DDD" w:rsidR="0025611B" w:rsidRDefault="00C942C5" w:rsidP="003361AE">
      <w:pPr>
        <w:pStyle w:val="parrafo"/>
        <w:shd w:val="clear" w:color="auto" w:fill="FFFFFF"/>
        <w:spacing w:before="0" w:after="0"/>
        <w:jc w:val="both"/>
        <w:rPr>
          <w:rFonts w:ascii="Arial" w:hAnsi="Arial" w:cs="Arial"/>
          <w:bCs/>
          <w:sz w:val="20"/>
          <w:szCs w:val="20"/>
        </w:rPr>
      </w:pPr>
      <w:r>
        <w:rPr>
          <w:rFonts w:ascii="Arial" w:hAnsi="Arial"/>
          <w:b/>
          <w:sz w:val="20"/>
        </w:rPr>
        <w:t xml:space="preserve">Jedina </w:t>
      </w:r>
      <w:bookmarkStart w:id="1" w:name="_Hlk95740687"/>
      <w:r>
        <w:rPr>
          <w:rFonts w:ascii="Arial" w:hAnsi="Arial"/>
          <w:b/>
          <w:sz w:val="20"/>
        </w:rPr>
        <w:t>prijelazna</w:t>
      </w:r>
      <w:bookmarkEnd w:id="1"/>
      <w:r>
        <w:rPr>
          <w:rFonts w:ascii="Arial" w:hAnsi="Arial"/>
          <w:b/>
          <w:sz w:val="20"/>
        </w:rPr>
        <w:t xml:space="preserve"> odredba.</w:t>
      </w:r>
      <w:r>
        <w:rPr>
          <w:rFonts w:ascii="Arial" w:hAnsi="Arial"/>
          <w:sz w:val="20"/>
        </w:rPr>
        <w:t xml:space="preserve"> </w:t>
      </w:r>
      <w:r>
        <w:rPr>
          <w:rFonts w:ascii="Arial" w:hAnsi="Arial"/>
          <w:b/>
          <w:sz w:val="20"/>
        </w:rPr>
        <w:t>Prijelazni sustav.</w:t>
      </w:r>
    </w:p>
    <w:p w14:paraId="462412DD" w14:textId="614A8D90" w:rsidR="00C942C5" w:rsidRDefault="00C942C5" w:rsidP="00576F73">
      <w:pPr>
        <w:pStyle w:val="parrafo"/>
        <w:shd w:val="clear" w:color="auto" w:fill="FFFFFF"/>
        <w:spacing w:before="0" w:after="0"/>
        <w:jc w:val="both"/>
        <w:rPr>
          <w:rFonts w:ascii="Arial" w:hAnsi="Arial" w:cs="Arial"/>
          <w:sz w:val="20"/>
          <w:szCs w:val="20"/>
        </w:rPr>
      </w:pPr>
      <w:r>
        <w:rPr>
          <w:rFonts w:ascii="Arial" w:hAnsi="Arial"/>
          <w:sz w:val="20"/>
        </w:rPr>
        <w:t xml:space="preserve">U slučaju da su autonomne zajednice dale odobrenja subjektima za gospodarenje i postrojenjima za obradu za dobivanje reciklirane plastike kao proizvoda, postupak oporabe </w:t>
      </w:r>
      <w:r>
        <w:rPr>
          <w:rFonts w:ascii="Arial" w:hAnsi="Arial"/>
          <w:sz w:val="20"/>
          <w:highlight w:val="green"/>
        </w:rPr>
        <w:t>R03 u skladu s prethodnim zakonom</w:t>
      </w:r>
      <w:r>
        <w:rPr>
          <w:rFonts w:ascii="Arial" w:hAnsi="Arial"/>
          <w:sz w:val="20"/>
        </w:rPr>
        <w:t xml:space="preserve">, te fizičke ili pravne osobe i ta postrojenja moraju zatražiti prilagodbu odobrenja u roku od tri mjeseca od objave ove Odluke. </w:t>
      </w:r>
    </w:p>
    <w:p w14:paraId="1FEB5090" w14:textId="77777777" w:rsidR="00576F73" w:rsidRPr="001A0796" w:rsidRDefault="00576F73" w:rsidP="00576F73">
      <w:pPr>
        <w:pStyle w:val="parrafo"/>
        <w:shd w:val="clear" w:color="auto" w:fill="FFFFFF"/>
        <w:spacing w:before="0" w:after="0"/>
        <w:jc w:val="both"/>
        <w:rPr>
          <w:rFonts w:ascii="Arial" w:hAnsi="Arial" w:cs="Arial"/>
          <w:sz w:val="20"/>
          <w:szCs w:val="20"/>
        </w:rPr>
      </w:pPr>
    </w:p>
    <w:p w14:paraId="19A82780" w14:textId="51966123" w:rsidR="00C942C5" w:rsidRPr="00576F73" w:rsidRDefault="00C942C5" w:rsidP="00576F73">
      <w:pPr>
        <w:pStyle w:val="parrafo"/>
        <w:shd w:val="clear" w:color="auto" w:fill="FFFFFF"/>
        <w:spacing w:before="0" w:after="0"/>
        <w:jc w:val="both"/>
        <w:rPr>
          <w:rFonts w:ascii="Arial" w:hAnsi="Arial" w:cs="Arial"/>
          <w:sz w:val="20"/>
          <w:szCs w:val="20"/>
        </w:rPr>
      </w:pPr>
      <w:r>
        <w:rPr>
          <w:rFonts w:ascii="Arial" w:hAnsi="Arial"/>
          <w:sz w:val="20"/>
        </w:rPr>
        <w:t>U tim slučajevima te nakon 18 mjeseci od datuma stupanja na snagu ove Odluke, samo reciklirana plastika koja je u skladu s odredbama ove Ministarske odluke smije se stavljati na tržište kao proizvod. To se razdoblje skraćuje na tri mjeseca u slučajevima kada operatori i postrojenja iz prethodnog podstavka nisu zatražili prilagodbu svojeg odobrenja.</w:t>
      </w:r>
    </w:p>
    <w:p w14:paraId="4FD7B471" w14:textId="77777777" w:rsidR="00C942C5" w:rsidRPr="001A0796" w:rsidRDefault="00C942C5" w:rsidP="00576F73">
      <w:pPr>
        <w:pStyle w:val="parrafo"/>
        <w:shd w:val="clear" w:color="auto" w:fill="FFFFFF"/>
        <w:spacing w:before="0" w:after="0"/>
        <w:jc w:val="both"/>
        <w:rPr>
          <w:rFonts w:ascii="Arial" w:hAnsi="Arial" w:cs="Arial"/>
          <w:bCs/>
          <w:sz w:val="20"/>
          <w:szCs w:val="20"/>
        </w:rPr>
      </w:pPr>
    </w:p>
    <w:p w14:paraId="73BE0EA5" w14:textId="77777777" w:rsidR="00811A14" w:rsidRPr="001A0796" w:rsidRDefault="00811A14" w:rsidP="00576F73">
      <w:pPr>
        <w:pStyle w:val="parrafo"/>
        <w:shd w:val="clear" w:color="auto" w:fill="FFFFFF"/>
        <w:spacing w:before="0" w:after="0"/>
        <w:jc w:val="both"/>
        <w:rPr>
          <w:rFonts w:ascii="Arial" w:hAnsi="Arial" w:cs="Arial"/>
          <w:bCs/>
          <w:sz w:val="20"/>
          <w:szCs w:val="20"/>
        </w:rPr>
      </w:pPr>
    </w:p>
    <w:p w14:paraId="43C58146" w14:textId="77777777"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Prva završna odredba. </w:t>
      </w:r>
      <w:r>
        <w:rPr>
          <w:rFonts w:ascii="Arial" w:hAnsi="Arial"/>
          <w:b/>
          <w:i/>
          <w:sz w:val="20"/>
        </w:rPr>
        <w:t>Dodjela nadležnosti.</w:t>
      </w:r>
    </w:p>
    <w:p w14:paraId="30747999" w14:textId="77777777"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lastRenderedPageBreak/>
        <w:t>Ova se Odluka donosi u skladu s odredbama članka 149. stavka 1. točke 23. španjolskog Ustava, kojim se državi daje isključiva nadležnost u području temeljnog zakonodavstva o zaštiti okoliša, ne dovodeći u pitanje ovlasti autonomnih zajednica da utvrđuju dodatne propise o zaštiti.</w:t>
      </w:r>
    </w:p>
    <w:p w14:paraId="7F69BFDD" w14:textId="77777777" w:rsidR="0025611B" w:rsidRDefault="0025611B" w:rsidP="003361AE">
      <w:pPr>
        <w:pStyle w:val="articulo"/>
        <w:shd w:val="clear" w:color="auto" w:fill="FFFFFF"/>
        <w:spacing w:before="0" w:after="0"/>
        <w:jc w:val="both"/>
        <w:rPr>
          <w:rFonts w:ascii="Arial" w:hAnsi="Arial" w:cs="Arial"/>
          <w:bCs/>
          <w:sz w:val="20"/>
          <w:szCs w:val="20"/>
        </w:rPr>
      </w:pPr>
    </w:p>
    <w:p w14:paraId="5D44C713" w14:textId="77777777" w:rsidR="00811A14" w:rsidRDefault="00811A14" w:rsidP="003361AE">
      <w:pPr>
        <w:pStyle w:val="articulo"/>
        <w:shd w:val="clear" w:color="auto" w:fill="FFFFFF"/>
        <w:spacing w:before="0" w:after="0"/>
        <w:jc w:val="both"/>
        <w:rPr>
          <w:rFonts w:ascii="Arial" w:hAnsi="Arial" w:cs="Arial"/>
          <w:bCs/>
          <w:sz w:val="20"/>
          <w:szCs w:val="20"/>
        </w:rPr>
      </w:pPr>
    </w:p>
    <w:p w14:paraId="632CB309" w14:textId="706C1E64" w:rsidR="0025611B" w:rsidRPr="00E51F68" w:rsidRDefault="0025611B" w:rsidP="003361AE">
      <w:pPr>
        <w:pStyle w:val="articulo"/>
        <w:shd w:val="clear" w:color="auto" w:fill="FFFFFF"/>
        <w:spacing w:before="0" w:after="0"/>
        <w:jc w:val="both"/>
      </w:pPr>
      <w:r>
        <w:rPr>
          <w:rFonts w:ascii="Arial" w:hAnsi="Arial"/>
          <w:b/>
          <w:sz w:val="20"/>
        </w:rPr>
        <w:t xml:space="preserve">Druga završna odredba. </w:t>
      </w:r>
      <w:r>
        <w:rPr>
          <w:rFonts w:ascii="Arial" w:hAnsi="Arial"/>
          <w:b/>
          <w:i/>
          <w:sz w:val="20"/>
        </w:rPr>
        <w:t>Stupanje na snagu.</w:t>
      </w:r>
    </w:p>
    <w:p w14:paraId="44DD49FE" w14:textId="7ED6E214"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Ova Odluka stupa na snagu dvadesetog dana od dana njezine objave u „Službenom listu”.</w:t>
      </w:r>
    </w:p>
    <w:p w14:paraId="786C7A6C" w14:textId="77777777" w:rsidR="0025611B" w:rsidRDefault="0025611B" w:rsidP="003361AE">
      <w:pPr>
        <w:rPr>
          <w:rFonts w:ascii="Arial" w:hAnsi="Arial" w:cs="Arial"/>
          <w:sz w:val="20"/>
          <w:szCs w:val="20"/>
        </w:rPr>
      </w:pPr>
      <w:r>
        <w:br w:type="page"/>
      </w:r>
    </w:p>
    <w:p w14:paraId="2A2075BE" w14:textId="77777777" w:rsidR="00614996" w:rsidRDefault="00614996" w:rsidP="003361AE">
      <w:pPr>
        <w:jc w:val="center"/>
        <w:rPr>
          <w:rFonts w:ascii="Arial" w:hAnsi="Arial" w:cs="Arial"/>
          <w:b/>
          <w:bCs/>
          <w:sz w:val="20"/>
          <w:szCs w:val="20"/>
        </w:rPr>
      </w:pPr>
      <w:r>
        <w:rPr>
          <w:rFonts w:ascii="Arial" w:hAnsi="Arial"/>
          <w:b/>
          <w:sz w:val="20"/>
        </w:rPr>
        <w:lastRenderedPageBreak/>
        <w:t xml:space="preserve">PRILOG I. </w:t>
      </w:r>
    </w:p>
    <w:p w14:paraId="3A51BB49" w14:textId="6B25274E" w:rsidR="00614996" w:rsidRDefault="00614996" w:rsidP="003361AE">
      <w:pPr>
        <w:jc w:val="center"/>
        <w:rPr>
          <w:rFonts w:ascii="Arial" w:hAnsi="Arial" w:cs="Arial"/>
          <w:b/>
          <w:bCs/>
          <w:sz w:val="20"/>
          <w:szCs w:val="20"/>
        </w:rPr>
      </w:pPr>
      <w:r>
        <w:rPr>
          <w:rFonts w:ascii="Arial" w:hAnsi="Arial"/>
          <w:b/>
          <w:sz w:val="20"/>
        </w:rPr>
        <w:t>Kriteriji za prestanak statusa otpada</w:t>
      </w:r>
    </w:p>
    <w:p w14:paraId="6C8AC160" w14:textId="77777777" w:rsidR="00614996" w:rsidRDefault="00614996" w:rsidP="003361AE">
      <w:pPr>
        <w:jc w:val="center"/>
        <w:rPr>
          <w:rFonts w:ascii="Arial" w:hAnsi="Arial" w:cs="Arial"/>
          <w:b/>
          <w:bCs/>
          <w:sz w:val="20"/>
          <w:szCs w:val="20"/>
        </w:rPr>
      </w:pPr>
    </w:p>
    <w:p w14:paraId="22296242"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1. Otpadna plastika dopuštena za konačnu oporabu</w:t>
      </w:r>
    </w:p>
    <w:p w14:paraId="28AB447C" w14:textId="77777777" w:rsidR="00614996" w:rsidRDefault="00614996" w:rsidP="003361AE">
      <w:pPr>
        <w:rPr>
          <w:rFonts w:ascii="Arial" w:hAnsi="Arial" w:cs="Arial"/>
          <w:bCs/>
          <w:sz w:val="20"/>
          <w:szCs w:val="20"/>
        </w:rPr>
      </w:pPr>
    </w:p>
    <w:p w14:paraId="4D6F1FF7" w14:textId="77777777" w:rsidR="00614996" w:rsidRDefault="00614996" w:rsidP="003361AE">
      <w:pPr>
        <w:rPr>
          <w:rFonts w:ascii="Arial" w:hAnsi="Arial" w:cs="Arial"/>
          <w:bCs/>
          <w:sz w:val="20"/>
          <w:szCs w:val="20"/>
        </w:rPr>
      </w:pPr>
      <w:r>
        <w:rPr>
          <w:rFonts w:ascii="Arial" w:hAnsi="Arial"/>
          <w:sz w:val="20"/>
        </w:rPr>
        <w:t xml:space="preserve">Otpadna plastika obuhvaćena ovom Odlukom mora biti takozvana termoplastika i moraju biti ispunjeni sljedeći zahtjevi: </w:t>
      </w:r>
    </w:p>
    <w:p w14:paraId="3B2A152E"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4814"/>
      </w:tblGrid>
      <w:tr w:rsidR="00614996" w14:paraId="7C93C3CD" w14:textId="77777777" w:rsidTr="00B21747">
        <w:tc>
          <w:tcPr>
            <w:tcW w:w="4366" w:type="dxa"/>
            <w:shd w:val="clear" w:color="auto" w:fill="auto"/>
          </w:tcPr>
          <w:p w14:paraId="587B665E" w14:textId="77777777" w:rsidR="00614996" w:rsidRPr="00B21747" w:rsidRDefault="00614996" w:rsidP="003361AE">
            <w:pPr>
              <w:widowControl w:val="0"/>
              <w:jc w:val="center"/>
              <w:rPr>
                <w:rFonts w:ascii="Arial" w:eastAsia="Calibri" w:hAnsi="Arial" w:cs="Arial"/>
                <w:b/>
                <w:bCs/>
                <w:sz w:val="20"/>
                <w:szCs w:val="20"/>
              </w:rPr>
            </w:pPr>
            <w:r>
              <w:rPr>
                <w:rFonts w:ascii="Arial" w:hAnsi="Arial"/>
                <w:b/>
                <w:sz w:val="20"/>
              </w:rPr>
              <w:t>Kriteriji</w:t>
            </w:r>
          </w:p>
        </w:tc>
        <w:tc>
          <w:tcPr>
            <w:tcW w:w="4814" w:type="dxa"/>
            <w:shd w:val="clear" w:color="auto" w:fill="auto"/>
          </w:tcPr>
          <w:p w14:paraId="11130A21"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Zahtjevi za kontrolu</w:t>
            </w:r>
          </w:p>
          <w:p w14:paraId="22784FA2" w14:textId="77777777" w:rsidR="00614996" w:rsidRPr="00B21747" w:rsidRDefault="00614996" w:rsidP="003361AE">
            <w:pPr>
              <w:widowControl w:val="0"/>
              <w:jc w:val="center"/>
              <w:rPr>
                <w:rFonts w:ascii="Arial" w:eastAsia="Calibri" w:hAnsi="Arial" w:cs="Arial"/>
                <w:b/>
                <w:bCs/>
                <w:sz w:val="20"/>
                <w:szCs w:val="20"/>
              </w:rPr>
            </w:pPr>
          </w:p>
        </w:tc>
      </w:tr>
      <w:tr w:rsidR="00614996" w14:paraId="647231D0" w14:textId="77777777" w:rsidTr="00B21747">
        <w:tc>
          <w:tcPr>
            <w:tcW w:w="4366" w:type="dxa"/>
            <w:shd w:val="clear" w:color="auto" w:fill="auto"/>
          </w:tcPr>
          <w:p w14:paraId="2F312FAE" w14:textId="77777777" w:rsidR="00550914" w:rsidRDefault="00550914" w:rsidP="003361AE">
            <w:pPr>
              <w:pStyle w:val="ListParagraph"/>
              <w:widowControl w:val="0"/>
              <w:autoSpaceDE/>
              <w:ind w:left="360"/>
              <w:rPr>
                <w:rFonts w:ascii="Arial" w:hAnsi="Arial" w:cs="Arial"/>
                <w:sz w:val="20"/>
                <w:szCs w:val="20"/>
              </w:rPr>
            </w:pPr>
          </w:p>
          <w:p w14:paraId="4BCB9A64" w14:textId="502ED1BD"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Kao ulazni materijal za ovaj postupak dopušten je samo otpad s europskom oznakom otpada (EWC) u nastavku</w:t>
            </w:r>
          </w:p>
          <w:p w14:paraId="5CEEBF2D" w14:textId="77777777" w:rsidR="00614996" w:rsidRPr="00B21747" w:rsidRDefault="00614996" w:rsidP="003361AE">
            <w:pPr>
              <w:pStyle w:val="ListParagraph"/>
              <w:widowControl w:val="0"/>
              <w:ind w:left="360"/>
              <w:rPr>
                <w:rFonts w:ascii="Arial" w:hAnsi="Arial" w:cs="Arial"/>
                <w:sz w:val="20"/>
                <w:szCs w:val="20"/>
              </w:rPr>
            </w:pPr>
          </w:p>
          <w:p w14:paraId="4E28FAD0" w14:textId="17106C5F" w:rsidR="00614996" w:rsidRPr="00B21747" w:rsidRDefault="00614996" w:rsidP="003361AE">
            <w:pPr>
              <w:pStyle w:val="ListParagraph"/>
              <w:widowControl w:val="0"/>
              <w:numPr>
                <w:ilvl w:val="0"/>
                <w:numId w:val="19"/>
              </w:numPr>
              <w:autoSpaceDE/>
              <w:ind w:left="360"/>
              <w:rPr>
                <w:rFonts w:ascii="Arial" w:hAnsi="Arial" w:cs="Arial"/>
                <w:sz w:val="20"/>
                <w:szCs w:val="20"/>
              </w:rPr>
            </w:pPr>
            <w:r>
              <w:rPr>
                <w:rFonts w:ascii="Arial" w:hAnsi="Arial"/>
                <w:sz w:val="20"/>
                <w:u w:val="single"/>
              </w:rPr>
              <w:t>Unutar postindustrijskog otpada</w:t>
            </w:r>
            <w:r>
              <w:rPr>
                <w:rFonts w:ascii="Arial" w:hAnsi="Arial"/>
                <w:sz w:val="20"/>
              </w:rPr>
              <w:t>:</w:t>
            </w:r>
          </w:p>
          <w:p w14:paraId="152AD2C2" w14:textId="77777777" w:rsidR="00614996" w:rsidRPr="00B21747" w:rsidRDefault="00614996" w:rsidP="003361AE">
            <w:pPr>
              <w:widowControl w:val="0"/>
              <w:jc w:val="both"/>
              <w:rPr>
                <w:rFonts w:ascii="Arial" w:eastAsia="Calibri" w:hAnsi="Arial" w:cs="Arial"/>
                <w:sz w:val="20"/>
                <w:szCs w:val="20"/>
              </w:rPr>
            </w:pPr>
          </w:p>
          <w:p w14:paraId="26E4241C" w14:textId="77777777" w:rsidR="00614996" w:rsidRPr="00B21747" w:rsidRDefault="00614996" w:rsidP="003361AE">
            <w:pPr>
              <w:widowControl w:val="0"/>
              <w:rPr>
                <w:rFonts w:ascii="Arial" w:eastAsia="Calibri" w:hAnsi="Arial" w:cs="Arial"/>
                <w:sz w:val="20"/>
                <w:szCs w:val="20"/>
              </w:rPr>
            </w:pPr>
            <w:r>
              <w:rPr>
                <w:rFonts w:ascii="Arial" w:hAnsi="Arial"/>
                <w:sz w:val="20"/>
              </w:rPr>
              <w:t>07 02 13 Otpadna plastika (</w:t>
            </w:r>
            <w:r>
              <w:rPr>
                <w:rFonts w:ascii="Arial" w:hAnsi="Arial"/>
                <w:sz w:val="16"/>
              </w:rPr>
              <w:t>otpad od proizvodnje, formulacije, opskrbe i uporabe plastike, sintetske gume i umjetnih vlakana)</w:t>
            </w:r>
          </w:p>
          <w:p w14:paraId="194A1287" w14:textId="77777777" w:rsidR="00614996" w:rsidRPr="00B21747" w:rsidRDefault="00614996" w:rsidP="003361AE">
            <w:pPr>
              <w:widowControl w:val="0"/>
              <w:rPr>
                <w:rFonts w:ascii="Arial" w:eastAsia="Calibri" w:hAnsi="Arial" w:cs="Arial"/>
                <w:sz w:val="20"/>
                <w:szCs w:val="20"/>
              </w:rPr>
            </w:pPr>
            <w:r>
              <w:rPr>
                <w:rFonts w:ascii="Arial" w:hAnsi="Arial"/>
                <w:sz w:val="20"/>
              </w:rPr>
              <w:t>12 01 05 Strugotine i otpiljci od plastike (</w:t>
            </w:r>
            <w:r>
              <w:rPr>
                <w:rFonts w:ascii="Arial" w:hAnsi="Arial"/>
                <w:sz w:val="16"/>
              </w:rPr>
              <w:t>otpad od oblikovanja i fizičke i mehaničke površinske obrade metala i plastike</w:t>
            </w:r>
            <w:r>
              <w:rPr>
                <w:rFonts w:ascii="Arial" w:hAnsi="Arial"/>
                <w:sz w:val="20"/>
              </w:rPr>
              <w:t>)</w:t>
            </w:r>
          </w:p>
          <w:p w14:paraId="49B57C0A" w14:textId="77777777" w:rsidR="00614996" w:rsidRPr="00B21747" w:rsidRDefault="00614996" w:rsidP="003361AE">
            <w:pPr>
              <w:pStyle w:val="ListParagraph"/>
              <w:widowControl w:val="0"/>
              <w:ind w:left="360"/>
              <w:rPr>
                <w:rFonts w:ascii="Arial" w:hAnsi="Arial" w:cs="Arial"/>
                <w:sz w:val="20"/>
                <w:szCs w:val="20"/>
              </w:rPr>
            </w:pPr>
          </w:p>
          <w:p w14:paraId="526471E9" w14:textId="77777777" w:rsidR="00614996" w:rsidRPr="00B21747" w:rsidRDefault="00614996" w:rsidP="003361AE">
            <w:pPr>
              <w:pStyle w:val="ListParagraph"/>
              <w:widowControl w:val="0"/>
              <w:numPr>
                <w:ilvl w:val="0"/>
                <w:numId w:val="19"/>
              </w:numPr>
              <w:autoSpaceDE/>
              <w:ind w:left="270" w:hanging="270"/>
              <w:rPr>
                <w:rFonts w:ascii="Arial" w:hAnsi="Arial" w:cs="Arial"/>
                <w:sz w:val="20"/>
                <w:szCs w:val="20"/>
              </w:rPr>
            </w:pPr>
            <w:r>
              <w:rPr>
                <w:rFonts w:ascii="Arial" w:hAnsi="Arial"/>
                <w:sz w:val="20"/>
                <w:u w:val="single"/>
              </w:rPr>
              <w:t>Unutar otpada koji nastaje nakon potrošnje</w:t>
            </w:r>
            <w:r>
              <w:rPr>
                <w:rFonts w:ascii="Arial" w:hAnsi="Arial"/>
                <w:sz w:val="20"/>
              </w:rPr>
              <w:t>:</w:t>
            </w:r>
          </w:p>
          <w:p w14:paraId="7272CF28" w14:textId="77777777" w:rsidR="00614996" w:rsidRPr="00B21747" w:rsidRDefault="00614996" w:rsidP="003361AE">
            <w:pPr>
              <w:pStyle w:val="ListParagraph"/>
              <w:widowControl w:val="0"/>
              <w:ind w:left="270"/>
              <w:rPr>
                <w:rFonts w:ascii="Arial" w:hAnsi="Arial" w:cs="Arial"/>
                <w:sz w:val="20"/>
                <w:szCs w:val="20"/>
              </w:rPr>
            </w:pPr>
          </w:p>
          <w:p w14:paraId="398237BB"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02 01 04 Otpadna plastika (isključujući ambalažu) </w:t>
            </w:r>
            <w:r>
              <w:rPr>
                <w:rFonts w:ascii="Arial" w:hAnsi="Arial"/>
                <w:sz w:val="16"/>
              </w:rPr>
              <w:t>(otpad iz poljoprivrede, vrtlarstva, proizvodnje vodenih kultura, šumarstva, lova i ribarstva)</w:t>
            </w:r>
          </w:p>
          <w:p w14:paraId="53A0C0B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15 01 02 Ambalaža od plastike </w:t>
            </w:r>
            <w:r>
              <w:rPr>
                <w:rFonts w:ascii="Arial" w:hAnsi="Arial"/>
                <w:sz w:val="16"/>
              </w:rPr>
              <w:t>(uključujući odvojeno prikupljen komunalni ambalažni otpad)</w:t>
            </w:r>
            <w:r>
              <w:rPr>
                <w:rFonts w:ascii="Arial" w:hAnsi="Arial"/>
                <w:sz w:val="20"/>
              </w:rPr>
              <w:t>,</w:t>
            </w:r>
          </w:p>
          <w:p w14:paraId="590D5C9B" w14:textId="77777777" w:rsidR="00614996" w:rsidRPr="00B21747" w:rsidRDefault="00614996" w:rsidP="003361AE">
            <w:pPr>
              <w:widowControl w:val="0"/>
              <w:rPr>
                <w:rFonts w:ascii="Arial" w:eastAsia="Calibri" w:hAnsi="Arial" w:cs="Arial"/>
                <w:sz w:val="20"/>
                <w:szCs w:val="20"/>
              </w:rPr>
            </w:pPr>
            <w:r>
              <w:rPr>
                <w:rFonts w:ascii="Arial" w:hAnsi="Arial"/>
                <w:sz w:val="20"/>
              </w:rPr>
              <w:t>15 01 10*</w:t>
            </w:r>
            <w:r>
              <w:rPr>
                <w:rFonts w:ascii="Arial" w:hAnsi="Arial"/>
                <w:sz w:val="16"/>
              </w:rPr>
              <w:t xml:space="preserve"> </w:t>
            </w:r>
            <w:r>
              <w:rPr>
                <w:rFonts w:ascii="Arial" w:hAnsi="Arial"/>
                <w:sz w:val="20"/>
              </w:rPr>
              <w:t>Ambalaža koja sadržava ostatke opasnih tvari ili je onečišćena opasnim tvarima</w:t>
            </w:r>
            <w:r>
              <w:rPr>
                <w:rFonts w:ascii="Arial" w:hAnsi="Arial"/>
                <w:sz w:val="16"/>
              </w:rPr>
              <w:t xml:space="preserve"> (samo ako je ambalaža izrađena od plastike)</w:t>
            </w:r>
          </w:p>
          <w:p w14:paraId="70A68E6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16 01 19 Plastika </w:t>
            </w:r>
            <w:r>
              <w:rPr>
                <w:rFonts w:ascii="Arial" w:hAnsi="Arial"/>
                <w:sz w:val="16"/>
              </w:rPr>
              <w:t>(otpad od obrade dotrajalih prijevoznih sredstava na vlastiti pogon ili postupaka održavanja i popravljanja)</w:t>
            </w:r>
          </w:p>
          <w:p w14:paraId="40B12AE8"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17 02 03 Plastika </w:t>
            </w:r>
            <w:r>
              <w:rPr>
                <w:rFonts w:ascii="Arial" w:hAnsi="Arial"/>
                <w:sz w:val="16"/>
              </w:rPr>
              <w:t>(građevinski otpad i otpad od rušenja)</w:t>
            </w:r>
          </w:p>
          <w:p w14:paraId="67C7CFEF" w14:textId="3CF7FB22" w:rsidR="00614996" w:rsidRPr="00B21747" w:rsidRDefault="00614996" w:rsidP="003361AE">
            <w:pPr>
              <w:widowControl w:val="0"/>
              <w:rPr>
                <w:rFonts w:ascii="Arial" w:eastAsia="Calibri" w:hAnsi="Arial" w:cs="Arial"/>
                <w:sz w:val="16"/>
                <w:szCs w:val="16"/>
              </w:rPr>
            </w:pPr>
            <w:r>
              <w:rPr>
                <w:rFonts w:ascii="Arial" w:hAnsi="Arial"/>
                <w:sz w:val="20"/>
              </w:rPr>
              <w:t xml:space="preserve">19 12 04 Plastika i guma </w:t>
            </w:r>
            <w:r>
              <w:rPr>
                <w:rFonts w:ascii="Arial" w:hAnsi="Arial"/>
                <w:sz w:val="16"/>
              </w:rPr>
              <w:t>(otpad od mehaničke obrade otpada (za plastiku iz postrojenja za mehaničku obradu otpada)</w:t>
            </w:r>
            <w:r>
              <w:rPr>
                <w:rStyle w:val="FootnoteCharacters"/>
                <w:rFonts w:ascii="Arial" w:hAnsi="Arial"/>
                <w:sz w:val="16"/>
              </w:rPr>
              <w:t xml:space="preserve"> </w:t>
            </w:r>
            <w:r w:rsidRPr="00B21747">
              <w:rPr>
                <w:rStyle w:val="Ancladenotaalpie"/>
                <w:rFonts w:ascii="Calibri" w:eastAsia="Calibri" w:hAnsi="Calibri" w:cs="Calibri"/>
                <w:sz w:val="16"/>
                <w:szCs w:val="16"/>
              </w:rPr>
              <w:footnoteReference w:id="1"/>
            </w:r>
            <w:r>
              <w:rPr>
                <w:rStyle w:val="FootnoteCharacters"/>
                <w:rFonts w:ascii="Arial" w:hAnsi="Arial"/>
                <w:sz w:val="16"/>
              </w:rPr>
              <w:t xml:space="preserve"> </w:t>
            </w:r>
          </w:p>
          <w:p w14:paraId="7780F2DD" w14:textId="77777777" w:rsidR="00614996" w:rsidRPr="00B21747" w:rsidRDefault="00614996" w:rsidP="003361AE">
            <w:pPr>
              <w:widowControl w:val="0"/>
              <w:rPr>
                <w:rFonts w:ascii="Arial" w:eastAsia="Calibri" w:hAnsi="Arial" w:cs="Arial"/>
                <w:sz w:val="16"/>
                <w:szCs w:val="16"/>
              </w:rPr>
            </w:pPr>
            <w:r>
              <w:rPr>
                <w:rFonts w:ascii="Arial" w:hAnsi="Arial"/>
                <w:sz w:val="20"/>
              </w:rPr>
              <w:t>20 01 39 Plastika</w:t>
            </w:r>
            <w:r>
              <w:rPr>
                <w:rFonts w:ascii="Arial" w:hAnsi="Arial"/>
                <w:sz w:val="16"/>
              </w:rPr>
              <w:t xml:space="preserve"> (od odvojeno prikupljenih podskupova (osim onih utvrđenih u potpoglavlju 15 01))</w:t>
            </w:r>
          </w:p>
          <w:p w14:paraId="28F20FD5" w14:textId="77777777" w:rsidR="00614996" w:rsidRPr="00B21747" w:rsidRDefault="00614996" w:rsidP="003361AE">
            <w:pPr>
              <w:widowControl w:val="0"/>
              <w:rPr>
                <w:rFonts w:ascii="Arial" w:eastAsia="Calibri" w:hAnsi="Arial" w:cs="Arial"/>
                <w:sz w:val="16"/>
                <w:szCs w:val="16"/>
              </w:rPr>
            </w:pPr>
          </w:p>
          <w:p w14:paraId="6956287B" w14:textId="460778B3" w:rsidR="00614996" w:rsidRPr="00B21747" w:rsidRDefault="00614996" w:rsidP="003361AE">
            <w:pPr>
              <w:widowControl w:val="0"/>
              <w:jc w:val="both"/>
              <w:rPr>
                <w:rFonts w:ascii="Arial" w:eastAsia="Calibri" w:hAnsi="Arial" w:cs="Arial"/>
                <w:sz w:val="20"/>
                <w:szCs w:val="20"/>
              </w:rPr>
            </w:pPr>
            <w:r>
              <w:rPr>
                <w:rFonts w:ascii="Arial" w:hAnsi="Arial"/>
                <w:sz w:val="20"/>
              </w:rPr>
              <w:t xml:space="preserve">Kad je riječ o poglavljima 18 01 i 18 02, valja pojasniti da se otpadna plastika s oznakama EWC 18 01 03* i 18 02 02* te EWC </w:t>
            </w:r>
            <w:r>
              <w:rPr>
                <w:rFonts w:ascii="Arial" w:hAnsi="Arial"/>
                <w:sz w:val="20"/>
              </w:rPr>
              <w:lastRenderedPageBreak/>
              <w:t>18 01 02 02, 18 01 04 i 18 02 03 također može smatrati prihvatljivim otpadom nakon dezinfekcije.</w:t>
            </w:r>
          </w:p>
          <w:p w14:paraId="295BE92D" w14:textId="77777777" w:rsidR="00614996" w:rsidRPr="00B21747" w:rsidRDefault="00614996" w:rsidP="003361AE">
            <w:pPr>
              <w:widowControl w:val="0"/>
              <w:rPr>
                <w:rFonts w:ascii="Arial" w:eastAsia="Calibri" w:hAnsi="Arial" w:cs="Arial"/>
                <w:sz w:val="16"/>
                <w:szCs w:val="16"/>
              </w:rPr>
            </w:pPr>
          </w:p>
          <w:p w14:paraId="460D2BCE"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val="restart"/>
            <w:tcBorders>
              <w:bottom w:val="nil"/>
            </w:tcBorders>
            <w:shd w:val="clear" w:color="auto" w:fill="auto"/>
          </w:tcPr>
          <w:p w14:paraId="02564A1E" w14:textId="77777777" w:rsidR="00614996" w:rsidRPr="00B21747" w:rsidRDefault="00614996" w:rsidP="003361AE">
            <w:pPr>
              <w:widowControl w:val="0"/>
              <w:rPr>
                <w:rFonts w:ascii="Arial" w:eastAsia="Calibri" w:hAnsi="Arial" w:cs="Arial"/>
                <w:bCs/>
                <w:sz w:val="20"/>
                <w:szCs w:val="20"/>
              </w:rPr>
            </w:pPr>
          </w:p>
          <w:p w14:paraId="436610ED" w14:textId="77777777" w:rsidR="00614996" w:rsidRPr="00B21747" w:rsidRDefault="00614996" w:rsidP="003361AE">
            <w:pPr>
              <w:widowControl w:val="0"/>
              <w:rPr>
                <w:rFonts w:ascii="Arial" w:eastAsia="Calibri" w:hAnsi="Arial" w:cs="Arial"/>
                <w:sz w:val="20"/>
                <w:szCs w:val="20"/>
                <w:shd w:val="clear" w:color="auto" w:fill="FFFFFF"/>
              </w:rPr>
            </w:pPr>
          </w:p>
          <w:p w14:paraId="3DA43E80" w14:textId="77777777" w:rsidR="00614996" w:rsidRPr="00B21747" w:rsidRDefault="00614996" w:rsidP="003361AE">
            <w:pPr>
              <w:widowControl w:val="0"/>
              <w:rPr>
                <w:rFonts w:ascii="Arial" w:eastAsia="Calibri" w:hAnsi="Arial" w:cs="Arial"/>
                <w:sz w:val="20"/>
                <w:szCs w:val="20"/>
                <w:shd w:val="clear" w:color="auto" w:fill="FFFFFF"/>
              </w:rPr>
            </w:pPr>
          </w:p>
          <w:p w14:paraId="60FE7C48" w14:textId="77777777" w:rsidR="00614996" w:rsidRPr="00B21747" w:rsidRDefault="00614996" w:rsidP="003361AE">
            <w:pPr>
              <w:widowControl w:val="0"/>
              <w:rPr>
                <w:rFonts w:ascii="Arial" w:eastAsia="Calibri" w:hAnsi="Arial" w:cs="Arial"/>
                <w:sz w:val="20"/>
                <w:szCs w:val="20"/>
                <w:shd w:val="clear" w:color="auto" w:fill="FFFFFF"/>
              </w:rPr>
            </w:pPr>
          </w:p>
          <w:p w14:paraId="1DF2B072"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Prihvat otpadne plastike (ili dobivenih podskupova plastike) na ulazu u objekt mora kontrolirati stručno osoblje koje vizualnim pregledom i pratećom dokumentacijom može prepoznati koji otpad ne ispunjava utvrđene kriterije.</w:t>
            </w:r>
          </w:p>
          <w:p w14:paraId="0267DA89" w14:textId="77777777" w:rsidR="00614996" w:rsidRPr="00B21747" w:rsidRDefault="00614996" w:rsidP="003361AE">
            <w:pPr>
              <w:widowControl w:val="0"/>
              <w:jc w:val="both"/>
              <w:rPr>
                <w:rFonts w:ascii="Arial" w:eastAsia="Calibri" w:hAnsi="Arial" w:cs="Arial"/>
                <w:sz w:val="20"/>
                <w:szCs w:val="20"/>
                <w:shd w:val="clear" w:color="auto" w:fill="FFFFFF"/>
              </w:rPr>
            </w:pPr>
          </w:p>
          <w:p w14:paraId="65377A6E" w14:textId="77777777" w:rsidR="00614996" w:rsidRPr="00B21747" w:rsidRDefault="00614996" w:rsidP="003361AE">
            <w:pPr>
              <w:pStyle w:val="ListParagraph"/>
              <w:widowControl w:val="0"/>
              <w:ind w:left="0"/>
              <w:rPr>
                <w:rFonts w:ascii="Arial" w:hAnsi="Arial" w:cs="Arial"/>
                <w:bCs/>
                <w:sz w:val="20"/>
                <w:szCs w:val="20"/>
              </w:rPr>
            </w:pPr>
            <w:r>
              <w:rPr>
                <w:rFonts w:ascii="Arial" w:hAnsi="Arial"/>
                <w:sz w:val="20"/>
                <w:shd w:val="clear" w:color="auto" w:fill="FFFFFF"/>
              </w:rPr>
              <w:t>Ako je to potrebno, provode se laboratorijska ispitivanja u skladu s primjenjivim zakonodavstvom za utvrđivanje opasnih svojstava otpada.</w:t>
            </w:r>
          </w:p>
          <w:p w14:paraId="1C60C4CD" w14:textId="77777777" w:rsidR="00614996" w:rsidRPr="00B21747" w:rsidRDefault="00614996" w:rsidP="003361AE">
            <w:pPr>
              <w:widowControl w:val="0"/>
              <w:rPr>
                <w:rFonts w:ascii="Arial" w:eastAsia="Calibri" w:hAnsi="Arial" w:cs="Arial"/>
                <w:bCs/>
                <w:sz w:val="20"/>
                <w:szCs w:val="20"/>
              </w:rPr>
            </w:pPr>
          </w:p>
          <w:p w14:paraId="476ABA19" w14:textId="77777777" w:rsidR="00614996" w:rsidRPr="00B21747" w:rsidRDefault="00614996" w:rsidP="003361AE">
            <w:pPr>
              <w:widowControl w:val="0"/>
              <w:rPr>
                <w:rFonts w:ascii="Arial" w:eastAsia="Calibri" w:hAnsi="Arial" w:cs="Arial"/>
                <w:bCs/>
                <w:sz w:val="20"/>
                <w:szCs w:val="20"/>
              </w:rPr>
            </w:pPr>
          </w:p>
        </w:tc>
      </w:tr>
      <w:tr w:rsidR="00614996" w14:paraId="661BB351" w14:textId="77777777" w:rsidTr="00B21747">
        <w:tc>
          <w:tcPr>
            <w:tcW w:w="4366" w:type="dxa"/>
            <w:shd w:val="clear" w:color="auto" w:fill="auto"/>
          </w:tcPr>
          <w:p w14:paraId="46437FCD" w14:textId="77777777" w:rsidR="00550914" w:rsidRDefault="00550914" w:rsidP="003361AE">
            <w:pPr>
              <w:pStyle w:val="ListParagraph"/>
              <w:widowControl w:val="0"/>
              <w:autoSpaceDE/>
              <w:ind w:left="360"/>
              <w:rPr>
                <w:rFonts w:ascii="Arial" w:hAnsi="Arial" w:cs="Arial"/>
                <w:sz w:val="20"/>
                <w:szCs w:val="20"/>
              </w:rPr>
            </w:pPr>
          </w:p>
          <w:p w14:paraId="0BEDE583" w14:textId="6C925E96"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Otpad od korištenih proizvoda za osobnu higijenu nije prihvatljiv.</w:t>
            </w:r>
          </w:p>
          <w:p w14:paraId="408A8A1D"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shd w:val="clear" w:color="auto" w:fill="auto"/>
          </w:tcPr>
          <w:p w14:paraId="1DE144DE" w14:textId="77777777" w:rsidR="00614996" w:rsidRPr="00B21747" w:rsidRDefault="00614996" w:rsidP="003361AE">
            <w:pPr>
              <w:widowControl w:val="0"/>
              <w:rPr>
                <w:rFonts w:ascii="Arial" w:eastAsia="Calibri" w:hAnsi="Arial" w:cs="Arial"/>
                <w:bCs/>
                <w:sz w:val="20"/>
                <w:szCs w:val="20"/>
              </w:rPr>
            </w:pPr>
          </w:p>
        </w:tc>
      </w:tr>
      <w:tr w:rsidR="00614996" w14:paraId="7B7AE5A5" w14:textId="77777777" w:rsidTr="00B21747">
        <w:tc>
          <w:tcPr>
            <w:tcW w:w="4366" w:type="dxa"/>
            <w:shd w:val="clear" w:color="auto" w:fill="auto"/>
          </w:tcPr>
          <w:p w14:paraId="4FBB0CE2" w14:textId="77777777" w:rsidR="00614996" w:rsidRPr="00B21747" w:rsidRDefault="00614996" w:rsidP="003361AE">
            <w:pPr>
              <w:widowControl w:val="0"/>
              <w:rPr>
                <w:rFonts w:ascii="Arial" w:eastAsia="Calibri" w:hAnsi="Arial" w:cs="Arial"/>
                <w:sz w:val="20"/>
                <w:szCs w:val="20"/>
              </w:rPr>
            </w:pPr>
          </w:p>
          <w:p w14:paraId="55EA0780" w14:textId="77777777" w:rsidR="00614996" w:rsidRPr="00B21747" w:rsidRDefault="00614996" w:rsidP="003361AE">
            <w:pPr>
              <w:pStyle w:val="ListParagraph"/>
              <w:widowControl w:val="0"/>
              <w:numPr>
                <w:ilvl w:val="0"/>
                <w:numId w:val="11"/>
              </w:numPr>
              <w:autoSpaceDE/>
              <w:rPr>
                <w:rFonts w:ascii="Arial" w:hAnsi="Arial" w:cs="Arial"/>
                <w:bCs/>
                <w:sz w:val="20"/>
                <w:szCs w:val="20"/>
              </w:rPr>
            </w:pPr>
            <w:r>
              <w:rPr>
                <w:rFonts w:ascii="Arial" w:hAnsi="Arial"/>
                <w:sz w:val="20"/>
              </w:rPr>
              <w:t>Otpad klasificiran kao opasan nije prihvatljiv osim ako se dokaže da nakon provedbe potrebnih postupaka obrade takav otpad ne pokazuje nikakva opasna svojstva kako je navedeno u točki 3. sljedećeg stavka.</w:t>
            </w:r>
          </w:p>
          <w:p w14:paraId="0E2EABB2" w14:textId="77777777" w:rsidR="00614996" w:rsidRPr="00B21747" w:rsidRDefault="00614996" w:rsidP="003361AE">
            <w:pPr>
              <w:pStyle w:val="ListParagraph"/>
              <w:widowControl w:val="0"/>
              <w:ind w:left="360"/>
              <w:rPr>
                <w:rFonts w:ascii="Arial" w:hAnsi="Arial" w:cs="Arial"/>
                <w:bCs/>
                <w:sz w:val="20"/>
                <w:szCs w:val="20"/>
              </w:rPr>
            </w:pPr>
          </w:p>
        </w:tc>
        <w:tc>
          <w:tcPr>
            <w:tcW w:w="4814" w:type="dxa"/>
            <w:vMerge/>
            <w:shd w:val="clear" w:color="auto" w:fill="auto"/>
          </w:tcPr>
          <w:p w14:paraId="2F7D783F"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75E777D4" w14:textId="77777777" w:rsidTr="00B21747">
        <w:trPr>
          <w:trHeight w:val="1098"/>
        </w:trPr>
        <w:tc>
          <w:tcPr>
            <w:tcW w:w="4366" w:type="dxa"/>
            <w:shd w:val="clear" w:color="auto" w:fill="auto"/>
          </w:tcPr>
          <w:p w14:paraId="34C8E633" w14:textId="77777777" w:rsidR="00614996" w:rsidRPr="00B21747" w:rsidRDefault="00614996" w:rsidP="003361AE">
            <w:pPr>
              <w:pStyle w:val="ListParagraph"/>
              <w:widowControl w:val="0"/>
              <w:ind w:left="360"/>
              <w:rPr>
                <w:rFonts w:ascii="Arial" w:hAnsi="Arial" w:cs="Arial"/>
                <w:sz w:val="20"/>
                <w:szCs w:val="20"/>
              </w:rPr>
            </w:pPr>
          </w:p>
          <w:p w14:paraId="1A3404BA" w14:textId="77777777" w:rsidR="00614996" w:rsidRPr="00B21747" w:rsidRDefault="00614996" w:rsidP="003361AE">
            <w:pPr>
              <w:pStyle w:val="ListParagraph"/>
              <w:widowControl w:val="0"/>
              <w:numPr>
                <w:ilvl w:val="0"/>
                <w:numId w:val="11"/>
              </w:numPr>
              <w:autoSpaceDE/>
              <w:jc w:val="left"/>
              <w:rPr>
                <w:rFonts w:ascii="Arial" w:hAnsi="Arial" w:cs="Arial"/>
                <w:sz w:val="20"/>
                <w:szCs w:val="20"/>
              </w:rPr>
            </w:pPr>
            <w:r>
              <w:rPr>
                <w:rFonts w:ascii="Arial" w:hAnsi="Arial"/>
                <w:sz w:val="20"/>
              </w:rPr>
              <w:t>Otpadna plastika od duromera nije dopuštena.</w:t>
            </w:r>
          </w:p>
        </w:tc>
        <w:tc>
          <w:tcPr>
            <w:tcW w:w="4814" w:type="dxa"/>
            <w:vMerge/>
            <w:tcBorders>
              <w:bottom w:val="nil"/>
            </w:tcBorders>
            <w:shd w:val="clear" w:color="auto" w:fill="auto"/>
          </w:tcPr>
          <w:p w14:paraId="58A61103"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54080F1" w14:textId="77777777" w:rsidTr="00B21747">
        <w:tc>
          <w:tcPr>
            <w:tcW w:w="4366" w:type="dxa"/>
            <w:shd w:val="clear" w:color="auto" w:fill="auto"/>
          </w:tcPr>
          <w:p w14:paraId="4BECF4C1" w14:textId="77777777" w:rsidR="00614996" w:rsidRPr="00B21747" w:rsidRDefault="00614996" w:rsidP="003361AE">
            <w:pPr>
              <w:pStyle w:val="ListParagraph"/>
              <w:widowControl w:val="0"/>
              <w:ind w:left="360"/>
              <w:rPr>
                <w:rFonts w:ascii="Arial" w:hAnsi="Arial" w:cs="Arial"/>
                <w:sz w:val="20"/>
                <w:szCs w:val="20"/>
              </w:rPr>
            </w:pPr>
          </w:p>
          <w:p w14:paraId="5C7669F3" w14:textId="4023D6A3"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Otpadna plastika (ili podskupovi dobiveni od plastike) koja sadržava postojane organske onečišćujuće tvari u koncentracijama iznad propisane granične vrijednosti utvrđene u skladu s Uredbom (EU) 2019/1021 Europskog parlamenta i Vijeća od 20. lipnja 2019. o postojanim organskim onečišćujućim tvarima nije prihvatljiva.</w:t>
            </w:r>
          </w:p>
          <w:p w14:paraId="2BEE7303" w14:textId="77777777" w:rsidR="00614996" w:rsidRDefault="00614996" w:rsidP="003361AE">
            <w:pPr>
              <w:widowControl w:val="0"/>
              <w:ind w:left="360"/>
              <w:rPr>
                <w:rFonts w:ascii="Arial" w:eastAsia="Calibri" w:hAnsi="Arial" w:cs="Arial"/>
                <w:sz w:val="20"/>
                <w:szCs w:val="20"/>
              </w:rPr>
            </w:pPr>
          </w:p>
          <w:p w14:paraId="3FEFB8BA" w14:textId="23A2876A" w:rsidR="00CA396D" w:rsidRPr="007E061E" w:rsidRDefault="007E061E" w:rsidP="003361AE">
            <w:pPr>
              <w:widowControl w:val="0"/>
              <w:ind w:left="360"/>
              <w:jc w:val="both"/>
              <w:rPr>
                <w:rFonts w:ascii="Arial" w:eastAsia="Calibri" w:hAnsi="Arial" w:cs="Arial"/>
                <w:sz w:val="20"/>
                <w:szCs w:val="20"/>
              </w:rPr>
            </w:pPr>
            <w:r>
              <w:rPr>
                <w:rFonts w:ascii="Arial" w:hAnsi="Arial"/>
                <w:sz w:val="20"/>
              </w:rPr>
              <w:t>Za odredište koje dolazi u dodir s hranom</w:t>
            </w:r>
            <w:r>
              <w:rPr>
                <w:rFonts w:ascii="Arial MT" w:hAnsi="Arial MT"/>
                <w:sz w:val="19"/>
              </w:rPr>
              <w:t xml:space="preserve"> </w:t>
            </w:r>
            <w:r>
              <w:rPr>
                <w:rFonts w:ascii="Arial MT" w:hAnsi="Arial MT"/>
                <w:sz w:val="20"/>
              </w:rPr>
              <w:t>zahtijeva se odsustvo postojanih orga</w:t>
            </w:r>
            <w:r>
              <w:rPr>
                <w:rFonts w:ascii="Arial" w:hAnsi="Arial"/>
                <w:sz w:val="20"/>
              </w:rPr>
              <w:t>nskih onečišćujućih tvari i odsustvo svih ostalih onečišćujućih tvari koje ne jamče zdravstvenu ispravnost hrane tog materijala od reciklirane plastike.</w:t>
            </w:r>
          </w:p>
          <w:p w14:paraId="45CB8750" w14:textId="6DA3CCAB" w:rsidR="00CA396D" w:rsidRPr="00B21747" w:rsidRDefault="00CA396D" w:rsidP="003361AE">
            <w:pPr>
              <w:widowControl w:val="0"/>
              <w:ind w:left="360"/>
              <w:rPr>
                <w:rFonts w:ascii="Arial" w:eastAsia="Calibri" w:hAnsi="Arial" w:cs="Arial"/>
                <w:sz w:val="20"/>
                <w:szCs w:val="20"/>
              </w:rPr>
            </w:pPr>
          </w:p>
        </w:tc>
        <w:tc>
          <w:tcPr>
            <w:tcW w:w="4814" w:type="dxa"/>
            <w:tcBorders>
              <w:top w:val="nil"/>
            </w:tcBorders>
            <w:shd w:val="clear" w:color="auto" w:fill="auto"/>
          </w:tcPr>
          <w:p w14:paraId="2C12E174" w14:textId="77777777" w:rsidR="00614996" w:rsidRPr="00B21747" w:rsidRDefault="00614996" w:rsidP="003361AE">
            <w:pPr>
              <w:widowControl w:val="0"/>
              <w:rPr>
                <w:rFonts w:ascii="Arial" w:eastAsia="Calibri" w:hAnsi="Arial" w:cs="Arial"/>
                <w:bCs/>
                <w:sz w:val="20"/>
                <w:szCs w:val="20"/>
              </w:rPr>
            </w:pPr>
          </w:p>
          <w:p w14:paraId="6B5FED5D" w14:textId="77777777" w:rsidR="00614996" w:rsidRPr="00B21747" w:rsidRDefault="00614996" w:rsidP="003361AE">
            <w:pPr>
              <w:widowControl w:val="0"/>
              <w:tabs>
                <w:tab w:val="left" w:pos="2610"/>
              </w:tabs>
              <w:rPr>
                <w:rFonts w:ascii="Arial" w:eastAsia="Calibri" w:hAnsi="Arial" w:cs="Arial"/>
                <w:bCs/>
                <w:sz w:val="20"/>
                <w:szCs w:val="20"/>
              </w:rPr>
            </w:pPr>
          </w:p>
          <w:p w14:paraId="5A21FAE6" w14:textId="77777777" w:rsidR="00614996" w:rsidRPr="00B21747" w:rsidRDefault="00614996" w:rsidP="003361AE">
            <w:pPr>
              <w:widowControl w:val="0"/>
              <w:tabs>
                <w:tab w:val="left" w:pos="2610"/>
              </w:tabs>
              <w:rPr>
                <w:rFonts w:ascii="Arial" w:eastAsia="Calibri" w:hAnsi="Arial" w:cs="Arial"/>
                <w:bCs/>
                <w:sz w:val="20"/>
                <w:szCs w:val="20"/>
              </w:rPr>
            </w:pPr>
            <w:r>
              <w:rPr>
                <w:rFonts w:ascii="Arial" w:hAnsi="Arial"/>
                <w:sz w:val="20"/>
              </w:rPr>
              <w:t>Postupak za primjenu zahtjeva o značajkama opasnosti i prisutnosti postojanih organskih onečišćujućih tvari treba dokumentirati kao dio sustava upravljanja i potrebno ga je</w:t>
            </w:r>
            <w:r>
              <w:rPr>
                <w:rFonts w:ascii="Arial" w:hAnsi="Arial"/>
                <w:sz w:val="20"/>
                <w:shd w:val="clear" w:color="auto" w:fill="FFFFFF"/>
              </w:rPr>
              <w:t xml:space="preserve"> podvrgnuti reviziji.</w:t>
            </w:r>
          </w:p>
          <w:p w14:paraId="64A33BF8" w14:textId="77777777" w:rsidR="00614996" w:rsidRPr="00B21747" w:rsidRDefault="00614996" w:rsidP="003361AE">
            <w:pPr>
              <w:widowControl w:val="0"/>
              <w:rPr>
                <w:rFonts w:ascii="Arial" w:eastAsia="Calibri" w:hAnsi="Arial" w:cs="Arial"/>
                <w:sz w:val="20"/>
                <w:szCs w:val="20"/>
                <w:shd w:val="clear" w:color="auto" w:fill="FFFFFF"/>
              </w:rPr>
            </w:pPr>
          </w:p>
        </w:tc>
      </w:tr>
    </w:tbl>
    <w:p w14:paraId="769F944F" w14:textId="77777777" w:rsidR="00614996" w:rsidRDefault="00614996" w:rsidP="003361AE">
      <w:pPr>
        <w:rPr>
          <w:rFonts w:ascii="Arial" w:hAnsi="Arial" w:cs="Arial"/>
          <w:b/>
          <w:bCs/>
          <w:sz w:val="20"/>
          <w:szCs w:val="20"/>
        </w:rPr>
      </w:pPr>
    </w:p>
    <w:p w14:paraId="63099714" w14:textId="77777777" w:rsidR="00614996" w:rsidRDefault="00614996" w:rsidP="003361AE">
      <w:pPr>
        <w:rPr>
          <w:rFonts w:ascii="Arial" w:hAnsi="Arial" w:cs="Arial"/>
          <w:b/>
          <w:bCs/>
          <w:sz w:val="20"/>
          <w:szCs w:val="20"/>
        </w:rPr>
      </w:pPr>
    </w:p>
    <w:p w14:paraId="01F5C831"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2. Obrada otpadne plastike</w:t>
      </w:r>
    </w:p>
    <w:p w14:paraId="4D0D9ED2" w14:textId="77777777" w:rsidR="00614996" w:rsidRDefault="00614996" w:rsidP="003361AE">
      <w:pPr>
        <w:pStyle w:val="anexotit"/>
        <w:shd w:val="clear" w:color="auto" w:fill="FFFFFF"/>
        <w:spacing w:beforeAutospacing="0" w:after="0" w:afterAutospacing="0"/>
        <w:ind w:right="960"/>
        <w:rPr>
          <w:rFonts w:ascii="Arial" w:hAnsi="Arial" w:cs="Arial"/>
          <w:b/>
          <w:bCs/>
          <w:i/>
          <w:sz w:val="20"/>
          <w:szCs w:val="20"/>
        </w:rPr>
      </w:pPr>
    </w:p>
    <w:p w14:paraId="1E92BFC7" w14:textId="62AED4AA" w:rsidR="00614996" w:rsidRDefault="00614996" w:rsidP="003361AE">
      <w:pPr>
        <w:rPr>
          <w:rFonts w:ascii="Arial" w:hAnsi="Arial" w:cs="Arial"/>
          <w:bCs/>
          <w:sz w:val="20"/>
          <w:szCs w:val="20"/>
        </w:rPr>
      </w:pPr>
      <w:r>
        <w:rPr>
          <w:rFonts w:ascii="Arial" w:hAnsi="Arial"/>
          <w:sz w:val="20"/>
        </w:rPr>
        <w:t xml:space="preserve">Otpadna plastika u prostorijama subjekata za gospodarenje otpadom koji interveniraju prije proizvođača i u vlastitim prostorima proizvođača mora biti u skladu sa sljedećim: </w:t>
      </w:r>
    </w:p>
    <w:p w14:paraId="7ED3E578" w14:textId="77777777" w:rsidR="00614996" w:rsidRDefault="00614996" w:rsidP="003361AE">
      <w:pPr>
        <w:rPr>
          <w:rFonts w:ascii="Arial" w:hAnsi="Arial" w:cs="Arial"/>
          <w:bCs/>
          <w:sz w:val="20"/>
          <w:szCs w:val="20"/>
        </w:rPr>
      </w:pPr>
    </w:p>
    <w:p w14:paraId="221724EE" w14:textId="2F938FB9" w:rsidR="00614996" w:rsidRDefault="00614996" w:rsidP="003361AE">
      <w:pPr>
        <w:pStyle w:val="ListParagraph"/>
        <w:numPr>
          <w:ilvl w:val="0"/>
          <w:numId w:val="9"/>
        </w:numPr>
        <w:autoSpaceDE/>
        <w:ind w:left="360"/>
        <w:rPr>
          <w:rFonts w:ascii="Arial" w:hAnsi="Arial" w:cs="Arial"/>
          <w:bCs/>
          <w:sz w:val="20"/>
          <w:szCs w:val="20"/>
        </w:rPr>
      </w:pPr>
      <w:r>
        <w:rPr>
          <w:rFonts w:ascii="Arial" w:hAnsi="Arial"/>
          <w:sz w:val="20"/>
        </w:rPr>
        <w:t>Mora se skladištiti odvojeno od svih ostalih vrsta otpada. Ne smije se miješati s ostalim vrstama otpada.</w:t>
      </w:r>
    </w:p>
    <w:p w14:paraId="6F259FF3" w14:textId="77777777" w:rsidR="00F476C2" w:rsidRDefault="00F476C2" w:rsidP="00811A14">
      <w:pPr>
        <w:pStyle w:val="ListParagraph"/>
        <w:ind w:left="426"/>
        <w:rPr>
          <w:rFonts w:ascii="Arial" w:hAnsi="Arial" w:cs="Arial"/>
          <w:bCs/>
          <w:sz w:val="20"/>
          <w:szCs w:val="20"/>
        </w:rPr>
      </w:pPr>
    </w:p>
    <w:p w14:paraId="7E0B90FC" w14:textId="77777777" w:rsidR="00341F33" w:rsidRPr="006170BF" w:rsidRDefault="00341F33" w:rsidP="003361AE">
      <w:pPr>
        <w:pStyle w:val="ListParagraph"/>
        <w:autoSpaceDE/>
        <w:ind w:left="426"/>
        <w:rPr>
          <w:rFonts w:ascii="Arial" w:hAnsi="Arial" w:cs="Arial"/>
          <w:bCs/>
          <w:sz w:val="20"/>
          <w:szCs w:val="20"/>
        </w:rPr>
      </w:pPr>
    </w:p>
    <w:p w14:paraId="6371A644" w14:textId="7497C91F" w:rsidR="00614996" w:rsidRPr="00811A14"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shd w:val="clear" w:color="auto" w:fill="FFFFFF"/>
        </w:rPr>
        <w:t xml:space="preserve">Mora se podvrgnuti svim mehaničkim postupcima potrebnima kako bi se osiguralo da je prikladna za izravnu uporabu u proizvodnji novih plastičnih proizvoda (gotovih ili polugotovih), uključujući barem razvrstavanje i drobljenje. Osim toga, mogu se provesti i drugi mehanički postupci koji će biti neophodni ovisno o vrsti otpadne plastike i naknadnoj primjeni za koju je namijenjena, kao što su: </w:t>
      </w:r>
      <w:r>
        <w:rPr>
          <w:rFonts w:ascii="Arial" w:hAnsi="Arial"/>
          <w:sz w:val="20"/>
          <w:shd w:val="clear" w:color="auto" w:fill="FFFFFF"/>
        </w:rPr>
        <w:lastRenderedPageBreak/>
        <w:t>mehaničko smanjenje veličine laminiranjem ili mikroniziranjem, pranje, centrifugiranje, sušenje, filtriranje, aglomeriranje, ekstrudiranje i pjeskarenje.</w:t>
      </w:r>
    </w:p>
    <w:p w14:paraId="1A046A3A" w14:textId="77777777" w:rsidR="00614996" w:rsidRPr="00811A14" w:rsidRDefault="00614996" w:rsidP="003361AE">
      <w:pPr>
        <w:pStyle w:val="ListParagraph"/>
        <w:rPr>
          <w:rFonts w:ascii="Arial" w:hAnsi="Arial" w:cs="Arial"/>
          <w:bCs/>
          <w:sz w:val="20"/>
          <w:szCs w:val="20"/>
        </w:rPr>
      </w:pPr>
    </w:p>
    <w:p w14:paraId="6AE6B7EA" w14:textId="44F2344C" w:rsidR="00AB2F77" w:rsidRPr="00811A14" w:rsidRDefault="00AB2F77" w:rsidP="003361AE">
      <w:pPr>
        <w:pStyle w:val="ListParagraph"/>
        <w:numPr>
          <w:ilvl w:val="0"/>
          <w:numId w:val="9"/>
        </w:numPr>
        <w:ind w:left="426" w:hanging="426"/>
        <w:rPr>
          <w:rFonts w:ascii="Arial" w:hAnsi="Arial" w:cs="Arial"/>
          <w:bCs/>
          <w:sz w:val="20"/>
          <w:szCs w:val="20"/>
        </w:rPr>
      </w:pPr>
      <w:r>
        <w:rPr>
          <w:rFonts w:ascii="Arial" w:hAnsi="Arial"/>
          <w:sz w:val="20"/>
        </w:rPr>
        <w:t xml:space="preserve">U slučaju da je nakon konačne oporabe naknadni zahtjev obuhvaćen područjem primjene uporabe u dodiru s hranom, uzimaju se u obzir ograničenja utvrđena u Prilogu I. Uredbi Komisije (EZ) br. 282/2008 od 27. ožujka za svaku tehnologiju recikliranja. Ako tehnologija recikliranja još nije uvrštena u Prilog I., ali je objavljeno znanstveno mišljenje Europske agencije za sigurnost hrane (engl. </w:t>
      </w:r>
      <w:r>
        <w:rPr>
          <w:rFonts w:ascii="Arial" w:hAnsi="Arial"/>
          <w:i/>
          <w:iCs/>
          <w:sz w:val="20"/>
        </w:rPr>
        <w:t>European Food Safety Agency</w:t>
      </w:r>
      <w:r>
        <w:rPr>
          <w:rFonts w:ascii="Arial" w:hAnsi="Arial"/>
          <w:sz w:val="20"/>
        </w:rPr>
        <w:t xml:space="preserve"> (EFSA)) o tehnologiji recikliranja, u obzir se uzimaju ograničenja sadržana u tom dokumentu.</w:t>
      </w:r>
    </w:p>
    <w:p w14:paraId="2E479CEF" w14:textId="77777777" w:rsidR="00AB2F77" w:rsidRPr="000F6D4F" w:rsidRDefault="00AB2F77" w:rsidP="003361AE">
      <w:pPr>
        <w:rPr>
          <w:rFonts w:ascii="Arial" w:hAnsi="Arial" w:cs="Arial"/>
          <w:bCs/>
          <w:sz w:val="20"/>
          <w:szCs w:val="20"/>
        </w:rPr>
      </w:pPr>
    </w:p>
    <w:p w14:paraId="366BFFA6" w14:textId="1E9F5787" w:rsidR="00614996"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rPr>
        <w:t>U slučaju otpada navedenog u kriteriju 3. stavka 1. Priloga I., ako je to potrebno, moraju se primijeniti postupci dekontaminacije (utvrđeni, prema potrebi, njihovim posebnim propisima) kako bi se uklonila moguća opasna svojstva.</w:t>
      </w:r>
    </w:p>
    <w:p w14:paraId="743C9CE5" w14:textId="77777777" w:rsidR="00F476C2" w:rsidRPr="000F6D4F" w:rsidRDefault="00F476C2" w:rsidP="003361AE">
      <w:pPr>
        <w:pStyle w:val="ListParagraph"/>
        <w:rPr>
          <w:rFonts w:ascii="Arial" w:hAnsi="Arial" w:cs="Arial"/>
          <w:bCs/>
          <w:sz w:val="20"/>
          <w:szCs w:val="20"/>
        </w:rPr>
      </w:pPr>
    </w:p>
    <w:p w14:paraId="683B4F34" w14:textId="77777777" w:rsidR="00614996" w:rsidRDefault="00614996" w:rsidP="003361AE">
      <w:pPr>
        <w:pStyle w:val="ListParagraph"/>
        <w:ind w:left="360"/>
        <w:rPr>
          <w:sz w:val="20"/>
          <w:szCs w:val="20"/>
        </w:rPr>
      </w:pPr>
    </w:p>
    <w:p w14:paraId="465A7E2B" w14:textId="77777777" w:rsidR="00614996" w:rsidRDefault="00614996" w:rsidP="003361AE">
      <w:pPr>
        <w:pStyle w:val="ListParagraph"/>
        <w:ind w:left="360"/>
        <w:rPr>
          <w:sz w:val="20"/>
          <w:szCs w:val="20"/>
        </w:rPr>
      </w:pPr>
    </w:p>
    <w:p w14:paraId="18A71044"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3. Zahtjevi za dobiveni materijal od reciklirane plastike</w:t>
      </w:r>
    </w:p>
    <w:p w14:paraId="5C27AF9B" w14:textId="77777777" w:rsidR="00614996" w:rsidRDefault="00614996" w:rsidP="003361AE">
      <w:pPr>
        <w:jc w:val="center"/>
        <w:rPr>
          <w:rFonts w:ascii="Arial" w:hAnsi="Arial" w:cs="Arial"/>
          <w:b/>
          <w:bCs/>
          <w:sz w:val="20"/>
          <w:szCs w:val="20"/>
        </w:rPr>
      </w:pPr>
    </w:p>
    <w:p w14:paraId="7988C245" w14:textId="77777777" w:rsidR="00614996" w:rsidRDefault="00614996" w:rsidP="003361AE">
      <w:pPr>
        <w:jc w:val="center"/>
        <w:rPr>
          <w:rFonts w:ascii="Arial" w:hAnsi="Arial" w:cs="Arial"/>
          <w:b/>
          <w:bCs/>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4537"/>
      </w:tblGrid>
      <w:tr w:rsidR="00614996" w14:paraId="3B559A4C" w14:textId="77777777" w:rsidTr="004C639F">
        <w:tc>
          <w:tcPr>
            <w:tcW w:w="4393" w:type="dxa"/>
            <w:shd w:val="clear" w:color="auto" w:fill="auto"/>
          </w:tcPr>
          <w:p w14:paraId="0E91BFAA" w14:textId="77777777" w:rsidR="00614996" w:rsidRPr="00B21747" w:rsidRDefault="00614996" w:rsidP="003361AE">
            <w:pPr>
              <w:widowControl w:val="0"/>
              <w:ind w:left="-1134" w:firstLine="1134"/>
              <w:jc w:val="center"/>
              <w:rPr>
                <w:rFonts w:ascii="Arial" w:eastAsia="Calibri" w:hAnsi="Arial" w:cs="Arial"/>
                <w:bCs/>
                <w:sz w:val="20"/>
                <w:szCs w:val="20"/>
              </w:rPr>
            </w:pPr>
            <w:r>
              <w:rPr>
                <w:rFonts w:ascii="Arial" w:hAnsi="Arial"/>
                <w:b/>
                <w:sz w:val="20"/>
              </w:rPr>
              <w:t>Kriteriji</w:t>
            </w:r>
          </w:p>
        </w:tc>
        <w:tc>
          <w:tcPr>
            <w:tcW w:w="4537" w:type="dxa"/>
            <w:shd w:val="clear" w:color="auto" w:fill="auto"/>
          </w:tcPr>
          <w:p w14:paraId="08729422"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Zahtjevi za kontrolu</w:t>
            </w:r>
          </w:p>
          <w:p w14:paraId="2EA998BF" w14:textId="77777777" w:rsidR="00614996" w:rsidRPr="00B21747" w:rsidRDefault="00614996" w:rsidP="003361AE">
            <w:pPr>
              <w:widowControl w:val="0"/>
              <w:jc w:val="center"/>
              <w:rPr>
                <w:rFonts w:ascii="Arial" w:eastAsia="Calibri" w:hAnsi="Arial" w:cs="Arial"/>
                <w:b/>
                <w:sz w:val="20"/>
                <w:szCs w:val="20"/>
                <w:shd w:val="clear" w:color="auto" w:fill="FFFFFF"/>
              </w:rPr>
            </w:pPr>
          </w:p>
        </w:tc>
      </w:tr>
      <w:tr w:rsidR="00614996" w14:paraId="767ACB84" w14:textId="77777777" w:rsidTr="004C639F">
        <w:trPr>
          <w:trHeight w:val="2692"/>
        </w:trPr>
        <w:tc>
          <w:tcPr>
            <w:tcW w:w="4393" w:type="dxa"/>
            <w:shd w:val="clear" w:color="auto" w:fill="auto"/>
          </w:tcPr>
          <w:p w14:paraId="5E0D3750" w14:textId="77777777" w:rsidR="00614996" w:rsidRPr="00B21747" w:rsidRDefault="00614996" w:rsidP="003361AE">
            <w:pPr>
              <w:pStyle w:val="ListParagraph"/>
              <w:widowControl w:val="0"/>
              <w:ind w:left="171" w:hanging="284"/>
              <w:rPr>
                <w:rFonts w:ascii="Arial" w:hAnsi="Arial" w:cs="Arial"/>
                <w:sz w:val="20"/>
                <w:szCs w:val="20"/>
              </w:rPr>
            </w:pPr>
          </w:p>
          <w:p w14:paraId="3C0FF2DF" w14:textId="40C4B434" w:rsidR="00614996" w:rsidRPr="00B21747" w:rsidRDefault="00614996" w:rsidP="003361AE">
            <w:pPr>
              <w:pStyle w:val="HTMLPreformatted"/>
              <w:widowControl w:val="0"/>
              <w:numPr>
                <w:ilvl w:val="0"/>
                <w:numId w:val="10"/>
              </w:numPr>
              <w:shd w:val="clear" w:color="auto" w:fill="FFFFFF"/>
              <w:ind w:left="313" w:hanging="284"/>
              <w:jc w:val="both"/>
              <w:rPr>
                <w:rFonts w:ascii="Arial" w:eastAsia="Calibri" w:hAnsi="Arial" w:cs="Arial"/>
                <w:bCs/>
              </w:rPr>
            </w:pPr>
            <w:r>
              <w:rPr>
                <w:rFonts w:ascii="Arial" w:hAnsi="Arial"/>
              </w:rPr>
              <w:t xml:space="preserve"> Ako je to primjenjivo, norme dostupne za karakterizaciju materijala od reciklirane plastike, utvrđene relevantnim tehničkim normama UNE-EN, moraju se upotrebljavati u ažuriranoj i trenutačnoj verziji:</w:t>
            </w:r>
          </w:p>
          <w:p w14:paraId="4AE523B0" w14:textId="77777777" w:rsidR="00614996" w:rsidRPr="00B21747" w:rsidRDefault="00614996" w:rsidP="003361AE">
            <w:pPr>
              <w:pStyle w:val="HTMLPreformatted"/>
              <w:widowControl w:val="0"/>
              <w:numPr>
                <w:ilvl w:val="0"/>
                <w:numId w:val="12"/>
              </w:numPr>
              <w:shd w:val="clear" w:color="auto" w:fill="FFFFFF"/>
              <w:tabs>
                <w:tab w:val="clear" w:pos="916"/>
                <w:tab w:val="left" w:pos="1021"/>
              </w:tabs>
              <w:jc w:val="both"/>
              <w:rPr>
                <w:rFonts w:ascii="Arial" w:eastAsia="Calibri" w:hAnsi="Arial" w:cs="Arial"/>
                <w:bCs/>
              </w:rPr>
            </w:pPr>
            <w:r>
              <w:rPr>
                <w:rFonts w:ascii="Arial" w:hAnsi="Arial"/>
              </w:rPr>
              <w:t>Za polistiren: UNE-EN 15342 Plastika. Reciklirana plastika. Karakterizacija polistirenskog (PS) reciklata</w:t>
            </w:r>
          </w:p>
          <w:p w14:paraId="5396E623" w14:textId="77777777" w:rsidR="00614996" w:rsidRPr="00B21747" w:rsidRDefault="00614996" w:rsidP="003361AE">
            <w:pPr>
              <w:pStyle w:val="HTMLPreformatted"/>
              <w:widowControl w:val="0"/>
              <w:shd w:val="clear" w:color="auto" w:fill="FFFFFF"/>
              <w:tabs>
                <w:tab w:val="clear" w:pos="916"/>
                <w:tab w:val="left" w:pos="1021"/>
              </w:tabs>
              <w:ind w:left="673"/>
              <w:jc w:val="both"/>
              <w:rPr>
                <w:rFonts w:ascii="Arial" w:eastAsia="Calibri" w:hAnsi="Arial" w:cs="Arial"/>
                <w:bCs/>
              </w:rPr>
            </w:pPr>
          </w:p>
          <w:p w14:paraId="5F07A654"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Za polietilen: UNE-EN 15344 Plastika. Reciklirana plastika. Karakterizacija polietilenskih (PE) reciklata</w:t>
            </w:r>
          </w:p>
          <w:p w14:paraId="4384C7A5" w14:textId="77777777" w:rsidR="00614996" w:rsidRPr="00B21747" w:rsidRDefault="00614996" w:rsidP="003361AE">
            <w:pPr>
              <w:pStyle w:val="HTMLPreformatted"/>
              <w:widowControl w:val="0"/>
              <w:shd w:val="clear" w:color="auto" w:fill="FFFFFF"/>
              <w:ind w:left="673"/>
              <w:jc w:val="both"/>
              <w:rPr>
                <w:rFonts w:ascii="Arial" w:eastAsia="Calibri" w:hAnsi="Arial" w:cs="Arial"/>
                <w:bCs/>
              </w:rPr>
            </w:pPr>
          </w:p>
          <w:p w14:paraId="57EBEAB1"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Za polipropilen: UNE-EN 15345 Plastika. Reciklirana plastika. Karakterizacija recikliranog polipropilena (PP)</w:t>
            </w:r>
          </w:p>
          <w:p w14:paraId="10977BC5" w14:textId="77777777" w:rsidR="00614996" w:rsidRPr="00B21747" w:rsidRDefault="00614996" w:rsidP="003361AE">
            <w:pPr>
              <w:pStyle w:val="ListParagraph"/>
              <w:widowControl w:val="0"/>
              <w:rPr>
                <w:rFonts w:ascii="Arial" w:hAnsi="Arial" w:cs="Arial"/>
                <w:bCs/>
                <w:sz w:val="20"/>
                <w:szCs w:val="20"/>
              </w:rPr>
            </w:pPr>
          </w:p>
          <w:p w14:paraId="1E73E48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Za poli(vinil-klorid): UNE-EN 15346 Plastika. Reciklirana plastika. Karakterizacija recikliranog poli(vinil-klorid) (PVC)</w:t>
            </w:r>
          </w:p>
          <w:p w14:paraId="5F12A5BF" w14:textId="77777777" w:rsidR="00614996" w:rsidRPr="00B21747" w:rsidRDefault="00614996" w:rsidP="003361AE">
            <w:pPr>
              <w:pStyle w:val="HTMLPreformatted"/>
              <w:widowControl w:val="0"/>
              <w:shd w:val="clear" w:color="auto" w:fill="FFFFFF"/>
              <w:jc w:val="both"/>
              <w:rPr>
                <w:rFonts w:ascii="Arial" w:eastAsia="Calibri" w:hAnsi="Arial" w:cs="Arial"/>
                <w:bCs/>
              </w:rPr>
            </w:pPr>
          </w:p>
          <w:p w14:paraId="696D6BA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Za poli(etilen-tereftalat: UNE-EN 15348 Plastika. Reciklirana plastika. Karakterizacija poli(etilen-tereftalatnih) (PET) reciklata</w:t>
            </w:r>
          </w:p>
          <w:p w14:paraId="25C7A249"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76A9A255"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9255850" w14:textId="06D1EE66" w:rsidR="00B455A5" w:rsidRPr="00965632" w:rsidRDefault="00614996" w:rsidP="003361AE">
            <w:pPr>
              <w:pStyle w:val="HTMLPreformatted"/>
              <w:shd w:val="clear" w:color="auto" w:fill="FFFFFF"/>
              <w:jc w:val="both"/>
              <w:rPr>
                <w:rFonts w:ascii="Arial" w:eastAsia="Calibri" w:hAnsi="Arial" w:cs="Arial"/>
                <w:b/>
                <w:bCs/>
                <w:i/>
              </w:rPr>
            </w:pPr>
            <w:r>
              <w:rPr>
                <w:rFonts w:ascii="Arial" w:hAnsi="Arial"/>
              </w:rPr>
              <w:t xml:space="preserve">Ako ne postoji tehnička norma za karakterizaciju, dobiveni materijal mora biti u skladu s tehničkim specifikacijama kupca za izravnu uporabu u prerađivačkoj industriji, za </w:t>
            </w:r>
            <w:r>
              <w:rPr>
                <w:rFonts w:ascii="Arial" w:hAnsi="Arial"/>
              </w:rPr>
              <w:lastRenderedPageBreak/>
              <w:t xml:space="preserve">proizvodnju materijala i predmeta koji dolaze u dodir s hranom ili za proizvodnju bilo kojeg drugog plastičnog proizvoda. </w:t>
            </w:r>
          </w:p>
          <w:p w14:paraId="64C59295" w14:textId="78B9A9BC"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A955A24"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tc>
        <w:tc>
          <w:tcPr>
            <w:tcW w:w="4537" w:type="dxa"/>
            <w:tcBorders>
              <w:bottom w:val="nil"/>
            </w:tcBorders>
            <w:shd w:val="clear" w:color="auto" w:fill="auto"/>
          </w:tcPr>
          <w:p w14:paraId="1EAFBBCC" w14:textId="77777777" w:rsidR="00614996" w:rsidRPr="00B21747" w:rsidRDefault="00614996" w:rsidP="003361AE">
            <w:pPr>
              <w:widowControl w:val="0"/>
              <w:jc w:val="both"/>
              <w:rPr>
                <w:rFonts w:ascii="Arial" w:eastAsia="Calibri" w:hAnsi="Arial" w:cs="Arial"/>
                <w:bCs/>
                <w:sz w:val="20"/>
                <w:szCs w:val="20"/>
              </w:rPr>
            </w:pPr>
          </w:p>
          <w:p w14:paraId="56C434B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Provjeru sukladnosti s odgovarajućom normom ili specifikacijom svake serije pošiljke obavlja kvalificirano osoblje.</w:t>
            </w:r>
          </w:p>
          <w:p w14:paraId="4027EFE8" w14:textId="77777777" w:rsidR="00614996" w:rsidRPr="00B21747" w:rsidRDefault="00614996" w:rsidP="003361AE">
            <w:pPr>
              <w:widowControl w:val="0"/>
              <w:jc w:val="both"/>
              <w:rPr>
                <w:rFonts w:ascii="Arial" w:eastAsia="Calibri" w:hAnsi="Arial" w:cs="Arial"/>
                <w:bCs/>
                <w:sz w:val="20"/>
                <w:szCs w:val="20"/>
              </w:rPr>
            </w:pPr>
          </w:p>
          <w:p w14:paraId="572B686D"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Kvaliteta proizvoda provjerava se kako slijedi:</w:t>
            </w:r>
          </w:p>
          <w:p w14:paraId="375212F0"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Vizualnim pregledom.</w:t>
            </w:r>
          </w:p>
          <w:p w14:paraId="62AD45E5"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Fizikalno-kemijskom karakterizacijom: provođenjem laboratorijskih ispitivanja iz normi za svaku vrstu plastike ili tehničkih specifikacija i posebnih industrijskih normi za namjenu za koju je oporabljena plastika namijenjena. U skladu s dodatnim specifikacijama kupca također mogu biti potrebna daljnja laboratorijska ispitivanja.</w:t>
            </w:r>
          </w:p>
          <w:p w14:paraId="2C5F51B0" w14:textId="77777777" w:rsidR="00614996" w:rsidRPr="00B21747" w:rsidRDefault="00614996" w:rsidP="003361AE">
            <w:pPr>
              <w:widowControl w:val="0"/>
              <w:jc w:val="both"/>
              <w:rPr>
                <w:rFonts w:ascii="Arial" w:eastAsia="Calibri" w:hAnsi="Arial" w:cs="Arial"/>
                <w:bCs/>
                <w:sz w:val="20"/>
                <w:szCs w:val="20"/>
              </w:rPr>
            </w:pPr>
          </w:p>
          <w:p w14:paraId="5FCD8B34"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Reprezentativni uzorci svake vrste materijala od reciklirane plastike analiziraju se u odgovarajućim vremenskim razmacima i podložni su preispitivanju u slučaju znatnih promjena u operativnom postupku.</w:t>
            </w:r>
          </w:p>
          <w:p w14:paraId="6B62218E" w14:textId="77777777" w:rsidR="00614996" w:rsidRPr="00B21747" w:rsidRDefault="00614996" w:rsidP="003361AE">
            <w:pPr>
              <w:widowControl w:val="0"/>
              <w:jc w:val="both"/>
              <w:rPr>
                <w:rFonts w:ascii="Arial" w:eastAsia="Calibri" w:hAnsi="Arial" w:cs="Arial"/>
                <w:bCs/>
                <w:sz w:val="20"/>
                <w:szCs w:val="20"/>
              </w:rPr>
            </w:pPr>
          </w:p>
          <w:p w14:paraId="2EAE325B"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Odgovarajuća učestalost uzorkovanja utvrđuje se uzimajući u obzir čimbenike navedene u nastavku:</w:t>
            </w:r>
          </w:p>
          <w:p w14:paraId="6BCEAAF1" w14:textId="77777777" w:rsidR="00614996" w:rsidRPr="00B21747" w:rsidRDefault="00614996" w:rsidP="003361AE">
            <w:pPr>
              <w:widowControl w:val="0"/>
              <w:jc w:val="both"/>
              <w:rPr>
                <w:rFonts w:ascii="Arial" w:eastAsia="Calibri" w:hAnsi="Arial" w:cs="Arial"/>
                <w:bCs/>
                <w:sz w:val="20"/>
                <w:szCs w:val="20"/>
              </w:rPr>
            </w:pPr>
          </w:p>
          <w:p w14:paraId="7280D03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Očekivana varijabilnost (npr. na temelju povijesnih rezultata).</w:t>
            </w:r>
          </w:p>
          <w:p w14:paraId="52C1BB8E" w14:textId="77777777" w:rsidR="00614996" w:rsidRPr="00B21747" w:rsidRDefault="00614996" w:rsidP="003361AE">
            <w:pPr>
              <w:widowControl w:val="0"/>
              <w:jc w:val="both"/>
              <w:rPr>
                <w:rFonts w:ascii="Arial" w:eastAsia="Calibri" w:hAnsi="Arial" w:cs="Arial"/>
                <w:bCs/>
                <w:sz w:val="20"/>
                <w:szCs w:val="20"/>
              </w:rPr>
            </w:pPr>
          </w:p>
          <w:p w14:paraId="6D45191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Inherentni rizik od promjene kvalitete otpadne plastike na ulazu u postrojenje u kojem se provodi postupak mehaničke obrade, osobito visok prosječni sadržaj plastike koja sadržava opasne tvari.</w:t>
            </w:r>
          </w:p>
          <w:p w14:paraId="0EE16845" w14:textId="77777777" w:rsidR="00614996" w:rsidRPr="00B21747" w:rsidRDefault="00614996" w:rsidP="003361AE">
            <w:pPr>
              <w:widowControl w:val="0"/>
              <w:jc w:val="both"/>
              <w:rPr>
                <w:rFonts w:ascii="Arial" w:eastAsia="Calibri" w:hAnsi="Arial" w:cs="Arial"/>
                <w:bCs/>
                <w:sz w:val="20"/>
                <w:szCs w:val="20"/>
              </w:rPr>
            </w:pPr>
          </w:p>
          <w:p w14:paraId="7869E6E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Inherentna točnost metode uzorkovanja.</w:t>
            </w:r>
          </w:p>
          <w:p w14:paraId="11CCCCFF" w14:textId="77777777" w:rsidR="00614996" w:rsidRPr="00B21747" w:rsidRDefault="00614996" w:rsidP="003361AE">
            <w:pPr>
              <w:widowControl w:val="0"/>
              <w:ind w:left="347"/>
              <w:jc w:val="both"/>
              <w:rPr>
                <w:rFonts w:ascii="Arial" w:eastAsia="Calibri" w:hAnsi="Arial" w:cs="Arial"/>
                <w:bCs/>
                <w:sz w:val="20"/>
                <w:szCs w:val="20"/>
              </w:rPr>
            </w:pPr>
          </w:p>
          <w:p w14:paraId="78E0FD6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Blizina rezultata graničnim vrijednostima koncentracije, iznad kojih se materijal smatra opasnim ili se njegovo stavljanje na tržište ograničava.</w:t>
            </w:r>
          </w:p>
          <w:p w14:paraId="6A66E735" w14:textId="77777777" w:rsidR="00614996" w:rsidRPr="00B21747" w:rsidRDefault="00614996" w:rsidP="003361AE">
            <w:pPr>
              <w:widowControl w:val="0"/>
              <w:jc w:val="both"/>
              <w:rPr>
                <w:rFonts w:ascii="Arial" w:eastAsia="Calibri" w:hAnsi="Arial" w:cs="Arial"/>
                <w:bCs/>
                <w:sz w:val="20"/>
                <w:szCs w:val="20"/>
              </w:rPr>
            </w:pPr>
          </w:p>
          <w:p w14:paraId="08C0C77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Blizina rezultata sadržaja neplastične komponente u odnosu na najveću graničnu vrijednost od 2 % ukupnog materijala od reciklirane plastike u suhoj masi.</w:t>
            </w:r>
          </w:p>
          <w:p w14:paraId="66B16A63" w14:textId="77777777" w:rsidR="00614996" w:rsidRPr="00B21747" w:rsidRDefault="00614996" w:rsidP="003361AE">
            <w:pPr>
              <w:widowControl w:val="0"/>
              <w:jc w:val="both"/>
              <w:rPr>
                <w:rFonts w:ascii="Arial" w:eastAsia="Calibri" w:hAnsi="Arial" w:cs="Arial"/>
                <w:bCs/>
                <w:sz w:val="20"/>
                <w:szCs w:val="20"/>
              </w:rPr>
            </w:pPr>
          </w:p>
          <w:p w14:paraId="3F4B345A" w14:textId="77777777" w:rsidR="00614996" w:rsidRPr="00B21747" w:rsidRDefault="00614996" w:rsidP="003361AE">
            <w:pPr>
              <w:widowControl w:val="0"/>
              <w:jc w:val="both"/>
              <w:rPr>
                <w:rFonts w:ascii="Arial" w:eastAsia="Calibri" w:hAnsi="Arial" w:cs="Arial"/>
                <w:bCs/>
                <w:sz w:val="20"/>
                <w:szCs w:val="20"/>
              </w:rPr>
            </w:pPr>
          </w:p>
          <w:p w14:paraId="4324391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Reprezentativni uzorci dobivaju se u skladu s postupcima uzorkovanja opisanima u priručniku o postupcima, koji moraju biti što detaljniji (upotrijebljena metodologija uzorkovanja, učestalost, veličina, vrsta i broj uzoraka, statistički pristup itd.).</w:t>
            </w:r>
          </w:p>
          <w:p w14:paraId="5FAFCDE6" w14:textId="77777777" w:rsidR="00614996" w:rsidRPr="00B21747" w:rsidRDefault="00614996" w:rsidP="003361AE">
            <w:pPr>
              <w:widowControl w:val="0"/>
              <w:jc w:val="both"/>
              <w:rPr>
                <w:rFonts w:ascii="Arial" w:eastAsia="Calibri" w:hAnsi="Arial" w:cs="Arial"/>
                <w:bCs/>
                <w:sz w:val="20"/>
                <w:szCs w:val="20"/>
              </w:rPr>
            </w:pPr>
          </w:p>
        </w:tc>
      </w:tr>
      <w:tr w:rsidR="00614996" w14:paraId="1CAA932F" w14:textId="77777777" w:rsidTr="004C639F">
        <w:tc>
          <w:tcPr>
            <w:tcW w:w="4393" w:type="dxa"/>
            <w:shd w:val="clear" w:color="auto" w:fill="auto"/>
          </w:tcPr>
          <w:p w14:paraId="5FDE746C" w14:textId="77777777" w:rsidR="00614996" w:rsidRPr="00B21747" w:rsidRDefault="00614996" w:rsidP="003361AE">
            <w:pPr>
              <w:pStyle w:val="HTMLPreformatted"/>
              <w:widowControl w:val="0"/>
              <w:shd w:val="clear" w:color="auto" w:fill="FFFFFF"/>
              <w:jc w:val="both"/>
              <w:rPr>
                <w:rFonts w:ascii="Arial" w:eastAsia="Calibri" w:hAnsi="Arial" w:cs="Arial"/>
              </w:rPr>
            </w:pPr>
          </w:p>
          <w:p w14:paraId="74253B9B" w14:textId="7499C4DA" w:rsidR="00614996"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Sadržaj neplastičnih sastavnih dijelova mora biti manji ili jednak 2 % suhe mase.</w:t>
            </w:r>
          </w:p>
          <w:p w14:paraId="4A21DE6C" w14:textId="77777777" w:rsidR="00351CEC" w:rsidRDefault="00351CEC" w:rsidP="003361AE">
            <w:pPr>
              <w:pStyle w:val="HTMLPreformatted"/>
              <w:widowControl w:val="0"/>
              <w:shd w:val="clear" w:color="auto" w:fill="FFFFFF"/>
              <w:ind w:left="313"/>
              <w:jc w:val="both"/>
              <w:rPr>
                <w:rFonts w:ascii="Arial" w:eastAsia="Calibri" w:hAnsi="Arial" w:cs="Arial"/>
              </w:rPr>
            </w:pPr>
          </w:p>
          <w:p w14:paraId="30038972" w14:textId="3EB37F0B" w:rsidR="00396908" w:rsidRPr="00B455A5" w:rsidRDefault="001E783A" w:rsidP="003361AE">
            <w:pPr>
              <w:pStyle w:val="HTMLPreformatted"/>
              <w:widowControl w:val="0"/>
              <w:shd w:val="clear" w:color="auto" w:fill="FFFFFF"/>
              <w:ind w:left="313"/>
              <w:jc w:val="both"/>
              <w:rPr>
                <w:rFonts w:ascii="Arial" w:eastAsia="Calibri" w:hAnsi="Arial" w:cs="Arial"/>
              </w:rPr>
            </w:pPr>
            <w:r>
              <w:rPr>
                <w:rFonts w:ascii="Arial" w:hAnsi="Arial"/>
              </w:rPr>
              <w:t xml:space="preserve">Za odredište koje dolazi u dodir s hranom posebno su propisani nepostojanje neplastičnih komponenti, nepostojanje stranih tijela i nepostojanje plastičnih tekstilnih vlakana. Nadalje, ovisno o primjeni za koju je namijenjen i u skladu s tehničkim specifikacijama kupca, ne smije sadržavati druge plastične sastavne dijelove/polimere osim onih koji se proizvode, u skladu s količinama/graničnim vrijednostima utvrđenima u tim specifikacijama. </w:t>
            </w:r>
          </w:p>
          <w:p w14:paraId="536CAA7C"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AD53696" w14:textId="77777777" w:rsidR="00614996" w:rsidRPr="00B21747" w:rsidRDefault="00614996" w:rsidP="003361AE">
            <w:pPr>
              <w:widowControl w:val="0"/>
              <w:ind w:left="313"/>
              <w:jc w:val="both"/>
              <w:rPr>
                <w:rFonts w:ascii="Arial" w:eastAsia="Calibri" w:hAnsi="Arial" w:cs="Arial"/>
                <w:sz w:val="20"/>
                <w:szCs w:val="20"/>
              </w:rPr>
            </w:pPr>
          </w:p>
        </w:tc>
        <w:tc>
          <w:tcPr>
            <w:tcW w:w="4537" w:type="dxa"/>
            <w:tcBorders>
              <w:top w:val="nil"/>
            </w:tcBorders>
            <w:shd w:val="clear" w:color="auto" w:fill="auto"/>
          </w:tcPr>
          <w:p w14:paraId="309BBC4F" w14:textId="77777777" w:rsidR="00614996" w:rsidRPr="00B21747" w:rsidRDefault="00614996" w:rsidP="003361AE">
            <w:pPr>
              <w:widowControl w:val="0"/>
              <w:jc w:val="both"/>
              <w:rPr>
                <w:rFonts w:ascii="Arial" w:eastAsia="Calibri" w:hAnsi="Arial" w:cs="Arial"/>
                <w:sz w:val="20"/>
                <w:szCs w:val="20"/>
              </w:rPr>
            </w:pPr>
          </w:p>
          <w:p w14:paraId="6193F5CB"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Kvalificirano osoblje trebalo bi biti osposobljeno u području mogućih vrsta onečišćenja u tokovima otpadne plastike, kao i u pogledu komponenata ili značajki koje omogućuju vizualno prepoznavanje tih onečišćujućih tvari.</w:t>
            </w:r>
          </w:p>
          <w:p w14:paraId="04495773" w14:textId="77777777" w:rsidR="00614996" w:rsidRPr="00B21747" w:rsidRDefault="00614996" w:rsidP="003361AE">
            <w:pPr>
              <w:pStyle w:val="Default"/>
              <w:widowControl w:val="0"/>
              <w:jc w:val="both"/>
              <w:rPr>
                <w:rFonts w:ascii="Arial" w:eastAsia="Calibri" w:hAnsi="Arial" w:cs="Arial"/>
                <w:color w:val="0070C0"/>
                <w:sz w:val="20"/>
                <w:szCs w:val="20"/>
              </w:rPr>
            </w:pPr>
          </w:p>
          <w:p w14:paraId="0CAC7D12" w14:textId="77777777" w:rsidR="00614996" w:rsidRPr="00B21747" w:rsidRDefault="00614996" w:rsidP="003361AE">
            <w:pPr>
              <w:pStyle w:val="Default"/>
              <w:widowControl w:val="0"/>
              <w:jc w:val="both"/>
              <w:rPr>
                <w:rFonts w:ascii="Arial" w:eastAsia="Calibri" w:hAnsi="Arial" w:cs="Arial"/>
                <w:color w:val="0070C0"/>
                <w:sz w:val="20"/>
                <w:szCs w:val="20"/>
              </w:rPr>
            </w:pPr>
          </w:p>
          <w:p w14:paraId="5046C80C"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 xml:space="preserve">Postupak za provjeru sukladnosti s tehničkim specifikacijama koje se primjenjuju na materijal mora biti dokumentiran </w:t>
            </w:r>
            <w:r>
              <w:rPr>
                <w:rFonts w:ascii="Arial" w:hAnsi="Arial"/>
                <w:sz w:val="20"/>
                <w:shd w:val="clear" w:color="auto" w:fill="FFFFFF"/>
              </w:rPr>
              <w:t xml:space="preserve">kao dio </w:t>
            </w:r>
            <w:r>
              <w:rPr>
                <w:rFonts w:ascii="Arial" w:hAnsi="Arial"/>
                <w:color w:val="auto"/>
                <w:sz w:val="20"/>
              </w:rPr>
              <w:t>sustava upravljanja i treba biti dostupan za potrebe revizije.</w:t>
            </w:r>
          </w:p>
          <w:p w14:paraId="46754A27"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9986638" w14:textId="77777777" w:rsidTr="004C639F">
        <w:tc>
          <w:tcPr>
            <w:tcW w:w="4393" w:type="dxa"/>
            <w:shd w:val="clear" w:color="auto" w:fill="auto"/>
          </w:tcPr>
          <w:p w14:paraId="56DD43D2"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17FAFA7" w14:textId="63ED4DA2" w:rsidR="00614996" w:rsidRPr="00B21747"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Dobiveni materijal ne klasificira se kao opasan u skladu s Uredbom (EZ) 1272/2008 Europskog parlamenta i Vijeća od 16. prosinca 2008. o razvrstavanju, označivanju i pakiranju tvari i smjesa, o izmjeni i stavljanju izvan snage Direktive 67/548/EEZ i Direktive 1999/45/EZ i o izmjeni Uredbe (EZ) 1907/2006 (Uredba CLP).</w:t>
            </w:r>
          </w:p>
          <w:p w14:paraId="1A823D69"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117AB147" w14:textId="5F17E1B9" w:rsidR="00614996" w:rsidRPr="00B21747" w:rsidRDefault="00614996" w:rsidP="003361AE">
            <w:pPr>
              <w:pStyle w:val="HTMLPreformatted"/>
              <w:widowControl w:val="0"/>
              <w:shd w:val="clear" w:color="auto" w:fill="FFFFFF"/>
              <w:ind w:left="313"/>
              <w:jc w:val="both"/>
              <w:rPr>
                <w:rFonts w:ascii="Arial" w:eastAsia="Calibri" w:hAnsi="Arial" w:cs="Arial"/>
              </w:rPr>
            </w:pPr>
            <w:r>
              <w:rPr>
                <w:rFonts w:ascii="Arial" w:hAnsi="Arial"/>
              </w:rPr>
              <w:t xml:space="preserve">Na njega se primjenjuju ograničenja za stavljanje na tržište posebno zabrinjavajućih tvari koje ispunjavaju kriterije iz članka 57. Uredbe (EZ) 1907/2006 Europskog parlamenta i Vijeća od 18. prosinca 2006. (Uredba REACH), osim ako podliježu </w:t>
            </w:r>
            <w:r>
              <w:rPr>
                <w:rFonts w:ascii="Arial" w:hAnsi="Arial"/>
              </w:rPr>
              <w:lastRenderedPageBreak/>
              <w:t>autorizaciji ili izuzeću u skladu s odredbama Uredbe.</w:t>
            </w:r>
          </w:p>
          <w:p w14:paraId="2AEF9E63"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2F7FBE5F" w14:textId="2F8F98D7" w:rsidR="00715AE2" w:rsidRDefault="00715AE2" w:rsidP="003361AE">
            <w:pPr>
              <w:widowControl w:val="0"/>
              <w:ind w:left="313"/>
              <w:jc w:val="both"/>
              <w:rPr>
                <w:rFonts w:ascii="Arial" w:hAnsi="Arial" w:cs="Arial"/>
                <w:sz w:val="20"/>
                <w:szCs w:val="20"/>
              </w:rPr>
            </w:pPr>
            <w:r>
              <w:rPr>
                <w:rFonts w:ascii="Arial" w:hAnsi="Arial"/>
                <w:sz w:val="20"/>
              </w:rPr>
              <w:t>Mora biti u skladu s ostalim provedbenim odredbama utvrđenima Uredbom (EZ) 1907/2006 Europskog parlamenta i Vijeća od 18. prosinca 2006. i Uredbom (EZ) 1272/2008 Europskog parlamenta i Vijeća od 16. prosinca 2008.</w:t>
            </w:r>
          </w:p>
          <w:p w14:paraId="3E2B526B" w14:textId="77777777" w:rsidR="00715AE2" w:rsidRDefault="00715AE2" w:rsidP="003361AE">
            <w:pPr>
              <w:widowControl w:val="0"/>
              <w:ind w:left="313"/>
              <w:jc w:val="both"/>
              <w:rPr>
                <w:rFonts w:ascii="Arial" w:hAnsi="Arial" w:cs="Arial"/>
                <w:sz w:val="20"/>
                <w:szCs w:val="20"/>
                <w:lang w:eastAsia="es-ES"/>
              </w:rPr>
            </w:pPr>
          </w:p>
          <w:p w14:paraId="1367E640" w14:textId="13B86CE9" w:rsidR="00316A36" w:rsidRPr="00965632" w:rsidRDefault="00614996" w:rsidP="003361AE">
            <w:pPr>
              <w:ind w:left="360"/>
              <w:jc w:val="both"/>
              <w:rPr>
                <w:rFonts w:ascii="Arial" w:hAnsi="Arial" w:cs="Arial"/>
                <w:sz w:val="20"/>
                <w:szCs w:val="20"/>
              </w:rPr>
            </w:pPr>
            <w:r>
              <w:rPr>
                <w:rFonts w:ascii="Arial" w:hAnsi="Arial"/>
                <w:sz w:val="20"/>
              </w:rPr>
              <w:t>Mora biti u skladu sa zabranama ili ograničenjima uporabe ili stavljanja na tržište postojanih organskih onečišćujućih tvari utvrđenima u Uredbi (EU) 2019/1021 Europskog parlamenta i Vijeća od 20. lipnja 2019. Prema postojećim propisima, odredište u dodiru s hranom zahtijeva odsutnost postojanih organskih onečišćujućih tvari u dobivenom materijalu.</w:t>
            </w:r>
          </w:p>
          <w:p w14:paraId="459C16E4" w14:textId="3F5395EA" w:rsidR="00614996" w:rsidRPr="00B21747" w:rsidRDefault="00614996" w:rsidP="003361AE">
            <w:pPr>
              <w:widowControl w:val="0"/>
              <w:ind w:left="313"/>
              <w:jc w:val="both"/>
              <w:rPr>
                <w:rFonts w:ascii="Arial" w:eastAsia="Calibri" w:hAnsi="Arial" w:cs="Arial"/>
                <w:b/>
                <w:bCs/>
                <w:sz w:val="20"/>
                <w:szCs w:val="20"/>
              </w:rPr>
            </w:pPr>
          </w:p>
        </w:tc>
        <w:tc>
          <w:tcPr>
            <w:tcW w:w="4537" w:type="dxa"/>
            <w:shd w:val="clear" w:color="auto" w:fill="auto"/>
          </w:tcPr>
          <w:p w14:paraId="1026FFA3" w14:textId="77777777" w:rsidR="00614996" w:rsidRPr="00B21747" w:rsidRDefault="00614996" w:rsidP="003361AE">
            <w:pPr>
              <w:widowControl w:val="0"/>
              <w:jc w:val="both"/>
              <w:rPr>
                <w:rFonts w:ascii="Arial" w:eastAsia="Calibri" w:hAnsi="Arial" w:cs="Arial"/>
                <w:sz w:val="20"/>
                <w:szCs w:val="20"/>
              </w:rPr>
            </w:pPr>
          </w:p>
          <w:p w14:paraId="4329C111"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Podliježu kvalitativnoj i kvantitativnoj karakterizaciji kojom će se provjeriti usklađenost s tim zahtjevima i odredbama Uredbe CLP, Uredbe REACH i Uredbe o postojanim organskim onečišćujućim tvarima.</w:t>
            </w:r>
          </w:p>
          <w:p w14:paraId="33E09380" w14:textId="77777777" w:rsidR="00614996" w:rsidRPr="00B21747" w:rsidRDefault="00614996" w:rsidP="003361AE">
            <w:pPr>
              <w:widowControl w:val="0"/>
              <w:jc w:val="both"/>
              <w:rPr>
                <w:rFonts w:ascii="Arial" w:eastAsia="Calibri" w:hAnsi="Arial" w:cs="Arial"/>
                <w:sz w:val="20"/>
                <w:szCs w:val="20"/>
              </w:rPr>
            </w:pPr>
          </w:p>
          <w:p w14:paraId="498765AC"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Osim provedbe kvantitativne karakterizacije, kvalificirano osoblje provodi vizualni pregled svih serija pošiljke.</w:t>
            </w:r>
          </w:p>
          <w:p w14:paraId="6A545EF5" w14:textId="77777777" w:rsidR="00614996" w:rsidRPr="00B21747" w:rsidRDefault="00614996" w:rsidP="003361AE">
            <w:pPr>
              <w:widowControl w:val="0"/>
              <w:jc w:val="both"/>
              <w:rPr>
                <w:rFonts w:ascii="Arial" w:eastAsia="Calibri" w:hAnsi="Arial" w:cs="Arial"/>
                <w:sz w:val="20"/>
                <w:szCs w:val="20"/>
              </w:rPr>
            </w:pPr>
          </w:p>
          <w:p w14:paraId="41CBD749" w14:textId="77777777" w:rsidR="00614996" w:rsidRPr="00B21747" w:rsidRDefault="00614996" w:rsidP="003361AE">
            <w:pPr>
              <w:widowControl w:val="0"/>
              <w:jc w:val="both"/>
              <w:rPr>
                <w:rFonts w:ascii="Arial" w:eastAsia="Calibri" w:hAnsi="Arial" w:cs="Arial"/>
                <w:sz w:val="20"/>
                <w:szCs w:val="20"/>
              </w:rPr>
            </w:pPr>
          </w:p>
          <w:p w14:paraId="440EF624"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Kvalificirano osoblje trebalo bi biti osposobljeno u području mogućih vrsta onečišćenja u tokovima otpadne plastike, kao i u pogledu komponenata ili značajki koje omogućuju vizualno prepoznavanje tih onečišćujućih tvari.</w:t>
            </w:r>
          </w:p>
          <w:p w14:paraId="0D05AF21" w14:textId="77777777" w:rsidR="00614996" w:rsidRPr="00B21747" w:rsidRDefault="00614996" w:rsidP="003361AE">
            <w:pPr>
              <w:pStyle w:val="Default"/>
              <w:widowControl w:val="0"/>
              <w:jc w:val="both"/>
              <w:rPr>
                <w:rFonts w:ascii="Arial" w:eastAsia="Calibri" w:hAnsi="Arial" w:cs="Arial"/>
                <w:color w:val="0070C0"/>
                <w:sz w:val="20"/>
                <w:szCs w:val="20"/>
              </w:rPr>
            </w:pPr>
          </w:p>
          <w:p w14:paraId="2E1C359E" w14:textId="77777777" w:rsidR="00614996" w:rsidRPr="00B21747" w:rsidRDefault="00614996" w:rsidP="003361AE">
            <w:pPr>
              <w:pStyle w:val="Default"/>
              <w:widowControl w:val="0"/>
              <w:jc w:val="both"/>
              <w:rPr>
                <w:rFonts w:ascii="Arial" w:eastAsia="Calibri" w:hAnsi="Arial" w:cs="Arial"/>
                <w:color w:val="0070C0"/>
                <w:sz w:val="20"/>
                <w:szCs w:val="20"/>
              </w:rPr>
            </w:pPr>
          </w:p>
          <w:p w14:paraId="0B41C3D2"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 xml:space="preserve">Postupak za prepoznavanje opasnih značajki mora biti dokumentiran </w:t>
            </w:r>
            <w:r>
              <w:rPr>
                <w:rFonts w:ascii="Arial" w:hAnsi="Arial"/>
                <w:sz w:val="20"/>
                <w:shd w:val="clear" w:color="auto" w:fill="FFFFFF"/>
              </w:rPr>
              <w:t>kao dio</w:t>
            </w:r>
            <w:r>
              <w:rPr>
                <w:rFonts w:ascii="Arial" w:hAnsi="Arial"/>
                <w:color w:val="auto"/>
                <w:sz w:val="20"/>
              </w:rPr>
              <w:t xml:space="preserve"> sustava upravljanja i treba biti dostupan za potrebe revizije.</w:t>
            </w:r>
          </w:p>
          <w:p w14:paraId="75020576" w14:textId="77777777" w:rsidR="00614996" w:rsidRPr="00B21747" w:rsidRDefault="00614996" w:rsidP="003361AE">
            <w:pPr>
              <w:widowControl w:val="0"/>
              <w:jc w:val="both"/>
              <w:rPr>
                <w:rFonts w:ascii="Arial" w:eastAsia="Calibri" w:hAnsi="Arial" w:cs="Arial"/>
                <w:sz w:val="20"/>
                <w:szCs w:val="20"/>
                <w:shd w:val="clear" w:color="auto" w:fill="FFFFFF"/>
              </w:rPr>
            </w:pPr>
          </w:p>
        </w:tc>
      </w:tr>
      <w:tr w:rsidR="00614996" w14:paraId="6FA3B7B5" w14:textId="77777777" w:rsidTr="004C639F">
        <w:tc>
          <w:tcPr>
            <w:tcW w:w="4393" w:type="dxa"/>
            <w:shd w:val="clear" w:color="auto" w:fill="auto"/>
          </w:tcPr>
          <w:p w14:paraId="169650FB" w14:textId="77777777" w:rsidR="00614996" w:rsidRPr="00B21747" w:rsidRDefault="00614996" w:rsidP="003361AE">
            <w:pPr>
              <w:pStyle w:val="HTMLPreformatted"/>
              <w:widowControl w:val="0"/>
              <w:shd w:val="clear" w:color="auto" w:fill="FFFFFF"/>
              <w:ind w:left="313"/>
              <w:rPr>
                <w:rFonts w:ascii="Arial" w:eastAsia="Calibri" w:hAnsi="Arial" w:cs="Arial"/>
              </w:rPr>
            </w:pPr>
          </w:p>
          <w:p w14:paraId="1FAD7079" w14:textId="7E22A778" w:rsidR="00614996" w:rsidRPr="00F14310" w:rsidRDefault="00614996" w:rsidP="003361AE">
            <w:pPr>
              <w:pStyle w:val="HTMLPreformatted"/>
              <w:widowControl w:val="0"/>
              <w:numPr>
                <w:ilvl w:val="0"/>
                <w:numId w:val="10"/>
              </w:numPr>
              <w:shd w:val="clear" w:color="auto" w:fill="FFFFFF"/>
              <w:ind w:left="313"/>
              <w:jc w:val="both"/>
              <w:rPr>
                <w:rFonts w:ascii="Arial" w:eastAsia="Calibri" w:hAnsi="Arial" w:cs="Arial"/>
              </w:rPr>
            </w:pPr>
            <w:r>
              <w:rPr>
                <w:rFonts w:ascii="Arial" w:hAnsi="Arial"/>
              </w:rPr>
              <w:t>Dobiveni materijal ne smije sadržavati ulja, otapala, boje ili tragove vodene ili masne hrane.</w:t>
            </w:r>
          </w:p>
          <w:p w14:paraId="1CEF8624" w14:textId="5A4BE547" w:rsidR="00F14310" w:rsidRPr="00965632" w:rsidRDefault="00F14310" w:rsidP="003361AE">
            <w:pPr>
              <w:pStyle w:val="TableParagraph"/>
              <w:ind w:right="98"/>
              <w:rPr>
                <w:sz w:val="20"/>
              </w:rPr>
            </w:pPr>
          </w:p>
          <w:p w14:paraId="3DB5DC29" w14:textId="4F06B298" w:rsidR="00F14310" w:rsidRPr="00965632" w:rsidRDefault="00F14310" w:rsidP="003361AE">
            <w:pPr>
              <w:pStyle w:val="HTMLPreformatted"/>
              <w:shd w:val="clear" w:color="auto" w:fill="FFFFFF"/>
              <w:ind w:left="313"/>
              <w:jc w:val="both"/>
              <w:rPr>
                <w:rFonts w:ascii="Arial" w:eastAsia="Calibri" w:hAnsi="Arial" w:cs="Arial"/>
              </w:rPr>
            </w:pPr>
            <w:r>
              <w:rPr>
                <w:rFonts w:ascii="Arial" w:hAnsi="Arial"/>
              </w:rPr>
              <w:t>Osim toga, za odredište koje dolazi u dodir s hranom dobiveni materijal ne smije sadržavati tvari koje ugrožavaju zdravstvenu ispravnost hrane proizvoda koji treba sadržavati.</w:t>
            </w:r>
          </w:p>
          <w:p w14:paraId="5BC089C7" w14:textId="77777777" w:rsidR="00614996" w:rsidRPr="00316A36" w:rsidRDefault="00614996" w:rsidP="003361AE">
            <w:pPr>
              <w:pStyle w:val="HTMLPreformatted"/>
              <w:widowControl w:val="0"/>
              <w:shd w:val="clear" w:color="auto" w:fill="FFFFFF"/>
              <w:ind w:left="313"/>
              <w:jc w:val="both"/>
              <w:rPr>
                <w:rFonts w:ascii="Arial" w:eastAsia="Calibri" w:hAnsi="Arial" w:cs="Arial"/>
                <w:b/>
                <w:bCs/>
              </w:rPr>
            </w:pPr>
          </w:p>
        </w:tc>
        <w:tc>
          <w:tcPr>
            <w:tcW w:w="4537" w:type="dxa"/>
            <w:shd w:val="clear" w:color="auto" w:fill="auto"/>
          </w:tcPr>
          <w:p w14:paraId="04727D80"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374541AF"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sz w:val="20"/>
              </w:rPr>
              <w:t>Kada se tijekom vizualnog pregleda otkriju znakovi upijanja tekućina koje nisu voda, a koje mogu dovesti do nastanka, primjerice, plijesni ili mirisa, pri čemu ti znakovi nisu zanemarivi, ta se serija mora smatrati otpadom.</w:t>
            </w:r>
          </w:p>
          <w:p w14:paraId="76F5BA87" w14:textId="77777777" w:rsidR="00614996" w:rsidRPr="00B21747" w:rsidRDefault="00614996" w:rsidP="003361AE">
            <w:pPr>
              <w:widowControl w:val="0"/>
              <w:jc w:val="both"/>
              <w:rPr>
                <w:rFonts w:ascii="Arial" w:eastAsia="Calibri" w:hAnsi="Arial" w:cs="Arial"/>
                <w:sz w:val="20"/>
                <w:szCs w:val="20"/>
              </w:rPr>
            </w:pPr>
          </w:p>
          <w:p w14:paraId="4C01B2B8" w14:textId="77777777" w:rsidR="00614996" w:rsidRPr="00B21747" w:rsidRDefault="00614996" w:rsidP="003361AE">
            <w:pPr>
              <w:pStyle w:val="HTMLPreformatted"/>
              <w:widowControl w:val="0"/>
              <w:shd w:val="clear" w:color="auto" w:fill="FFFFFF"/>
              <w:jc w:val="both"/>
              <w:rPr>
                <w:rFonts w:ascii="Arial" w:eastAsia="Calibri" w:hAnsi="Arial" w:cs="Arial"/>
              </w:rPr>
            </w:pPr>
            <w:r>
              <w:rPr>
                <w:rFonts w:ascii="Arial" w:hAnsi="Arial"/>
              </w:rPr>
              <w:t xml:space="preserve">Kvalificirano </w:t>
            </w:r>
            <w:r>
              <w:rPr>
                <w:rFonts w:ascii="Arial" w:hAnsi="Arial"/>
                <w:shd w:val="clear" w:color="auto" w:fill="FFFFFF"/>
              </w:rPr>
              <w:t>osoblje</w:t>
            </w:r>
            <w:r>
              <w:rPr>
                <w:rFonts w:ascii="Arial" w:hAnsi="Arial"/>
              </w:rPr>
              <w:t xml:space="preserve"> treba biti osposobljeno za prepoznavanje tih potencijalnih onečišćujućih tvari, kao i u području komponenata ili značajki materijala koje omogućuju prepoznavanje onečišćujućih tvari.</w:t>
            </w:r>
          </w:p>
          <w:p w14:paraId="78322969" w14:textId="77777777" w:rsidR="00614996" w:rsidRPr="00B21747" w:rsidRDefault="00614996" w:rsidP="003361AE">
            <w:pPr>
              <w:widowControl w:val="0"/>
              <w:jc w:val="both"/>
              <w:rPr>
                <w:rFonts w:ascii="Arial" w:eastAsia="Calibri" w:hAnsi="Arial" w:cs="Arial"/>
                <w:sz w:val="20"/>
                <w:szCs w:val="20"/>
              </w:rPr>
            </w:pPr>
          </w:p>
          <w:p w14:paraId="376BA8EA"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 xml:space="preserve">Aktivnost prepoznavanja prisutnih onečišćujućih tvari mora biti dokumentirana kao dio </w:t>
            </w:r>
            <w:r>
              <w:rPr>
                <w:rFonts w:ascii="Arial" w:hAnsi="Arial"/>
                <w:sz w:val="20"/>
              </w:rPr>
              <w:t>sustava upravljanja i treba biti dostupna za potrebe revizije</w:t>
            </w:r>
            <w:r>
              <w:rPr>
                <w:rFonts w:ascii="Arial" w:hAnsi="Arial"/>
                <w:sz w:val="20"/>
                <w:shd w:val="clear" w:color="auto" w:fill="FFFFFF"/>
              </w:rPr>
              <w:t>.</w:t>
            </w:r>
          </w:p>
          <w:p w14:paraId="383BF7F1" w14:textId="77777777" w:rsidR="00614996" w:rsidRPr="00B21747" w:rsidRDefault="00614996" w:rsidP="003361AE">
            <w:pPr>
              <w:widowControl w:val="0"/>
              <w:rPr>
                <w:rFonts w:ascii="Arial" w:eastAsia="Calibri" w:hAnsi="Arial" w:cs="Arial"/>
                <w:sz w:val="20"/>
                <w:szCs w:val="20"/>
                <w:shd w:val="clear" w:color="auto" w:fill="FFFFFF"/>
              </w:rPr>
            </w:pPr>
          </w:p>
        </w:tc>
      </w:tr>
    </w:tbl>
    <w:p w14:paraId="76CB8ED1" w14:textId="77777777" w:rsidR="00614996" w:rsidRDefault="00614996" w:rsidP="003361AE">
      <w:pPr>
        <w:rPr>
          <w:rFonts w:ascii="Arial" w:hAnsi="Arial" w:cs="Arial"/>
          <w:b/>
          <w:bCs/>
          <w:sz w:val="20"/>
          <w:szCs w:val="20"/>
        </w:rPr>
      </w:pPr>
      <w:r>
        <w:br w:type="page"/>
      </w:r>
    </w:p>
    <w:p w14:paraId="5B44DFAF" w14:textId="59F7EF7B" w:rsidR="00486481" w:rsidRDefault="00486481" w:rsidP="003361AE">
      <w:pPr>
        <w:jc w:val="center"/>
        <w:rPr>
          <w:rFonts w:ascii="Arial" w:hAnsi="Arial" w:cs="Arial"/>
          <w:b/>
          <w:color w:val="000000"/>
          <w:sz w:val="20"/>
          <w:szCs w:val="20"/>
        </w:rPr>
      </w:pPr>
      <w:r>
        <w:rPr>
          <w:rFonts w:ascii="Arial" w:hAnsi="Arial"/>
          <w:b/>
          <w:sz w:val="20"/>
        </w:rPr>
        <w:lastRenderedPageBreak/>
        <w:t>PRILOG II.</w:t>
      </w:r>
    </w:p>
    <w:p w14:paraId="7C46168F" w14:textId="6C0872EE" w:rsidR="00486481" w:rsidRDefault="00486481" w:rsidP="003361AE">
      <w:pPr>
        <w:tabs>
          <w:tab w:val="left" w:pos="1820"/>
          <w:tab w:val="center" w:pos="4252"/>
        </w:tabs>
        <w:jc w:val="center"/>
        <w:rPr>
          <w:rFonts w:ascii="Arial" w:hAnsi="Arial" w:cs="Arial"/>
          <w:b/>
          <w:color w:val="000000"/>
          <w:sz w:val="20"/>
          <w:szCs w:val="20"/>
        </w:rPr>
      </w:pPr>
      <w:r>
        <w:rPr>
          <w:rFonts w:ascii="Arial" w:hAnsi="Arial"/>
          <w:b/>
          <w:color w:val="000000"/>
          <w:sz w:val="20"/>
        </w:rPr>
        <w:t xml:space="preserve">Minimalni sadržaj obavijesti upućene relevantnom regionalnom tijelu u pogledu usklađenosti s ovom Odlukom </w:t>
      </w:r>
    </w:p>
    <w:p w14:paraId="27DC71EC" w14:textId="77777777" w:rsidR="00486481" w:rsidRDefault="00486481" w:rsidP="003361AE">
      <w:pPr>
        <w:jc w:val="both"/>
        <w:rPr>
          <w:rFonts w:ascii="Arial" w:hAnsi="Arial" w:cs="Arial"/>
          <w:sz w:val="20"/>
          <w:szCs w:val="20"/>
        </w:rPr>
      </w:pPr>
    </w:p>
    <w:p w14:paraId="7D051C13" w14:textId="09B80025" w:rsidR="00486481" w:rsidRDefault="00486481" w:rsidP="003361AE">
      <w:pPr>
        <w:ind w:left="2880" w:firstLine="720"/>
        <w:jc w:val="both"/>
        <w:rPr>
          <w:rFonts w:ascii="Arial" w:hAnsi="Arial" w:cs="Arial"/>
          <w:sz w:val="20"/>
          <w:szCs w:val="20"/>
        </w:rPr>
      </w:pPr>
    </w:p>
    <w:p w14:paraId="72EA4A3B" w14:textId="77777777" w:rsidR="00AA0121" w:rsidRDefault="00AA0121" w:rsidP="003361AE">
      <w:pPr>
        <w:ind w:left="2880" w:firstLine="720"/>
        <w:jc w:val="both"/>
        <w:rPr>
          <w:rFonts w:ascii="Arial" w:hAnsi="Arial" w:cs="Arial"/>
          <w:sz w:val="20"/>
          <w:szCs w:val="20"/>
        </w:rPr>
      </w:pPr>
    </w:p>
    <w:p w14:paraId="4812EFFA" w14:textId="42E0A87D" w:rsidR="00486481" w:rsidRDefault="00486481" w:rsidP="003361AE">
      <w:pPr>
        <w:jc w:val="both"/>
        <w:rPr>
          <w:rFonts w:ascii="Arial" w:hAnsi="Arial" w:cs="Arial"/>
          <w:sz w:val="20"/>
          <w:szCs w:val="20"/>
        </w:rPr>
      </w:pPr>
      <w:r>
        <w:rPr>
          <w:rFonts w:ascii="Arial" w:hAnsi="Arial"/>
          <w:sz w:val="20"/>
        </w:rPr>
        <w:t>Društvo za gospodarenje otpadom ....... ovlašteno pri NIMA-i ..... na datum ......, čije se prostorije nalaze u ......... ovim dopisom upućenim (</w:t>
      </w:r>
      <w:r>
        <w:rPr>
          <w:rFonts w:ascii="Arial" w:hAnsi="Arial"/>
          <w:i/>
          <w:sz w:val="20"/>
        </w:rPr>
        <w:t>ured.../odjel...</w:t>
      </w:r>
      <w:r>
        <w:rPr>
          <w:rFonts w:ascii="Arial" w:hAnsi="Arial"/>
          <w:sz w:val="20"/>
        </w:rPr>
        <w:t xml:space="preserve">) Autonomne zajednice ......., </w:t>
      </w:r>
    </w:p>
    <w:p w14:paraId="198D1307" w14:textId="77777777" w:rsidR="00486481" w:rsidRDefault="00486481" w:rsidP="003361AE">
      <w:pPr>
        <w:jc w:val="both"/>
        <w:rPr>
          <w:rFonts w:ascii="Arial" w:hAnsi="Arial" w:cs="Arial"/>
          <w:sz w:val="20"/>
          <w:szCs w:val="20"/>
        </w:rPr>
      </w:pPr>
    </w:p>
    <w:p w14:paraId="541FB8C7" w14:textId="77777777" w:rsidR="00486481" w:rsidRDefault="00486481" w:rsidP="003361AE">
      <w:pPr>
        <w:jc w:val="both"/>
        <w:rPr>
          <w:rFonts w:ascii="Arial" w:hAnsi="Arial" w:cs="Arial"/>
          <w:sz w:val="20"/>
          <w:szCs w:val="20"/>
        </w:rPr>
      </w:pPr>
      <w:r>
        <w:rPr>
          <w:rFonts w:ascii="Arial" w:hAnsi="Arial"/>
          <w:b/>
          <w:sz w:val="20"/>
        </w:rPr>
        <w:t>PRIJAVLJUJE</w:t>
      </w:r>
      <w:r>
        <w:rPr>
          <w:rFonts w:ascii="Arial" w:hAnsi="Arial"/>
          <w:sz w:val="20"/>
        </w:rPr>
        <w:t xml:space="preserve"> sljedeće:</w:t>
      </w:r>
    </w:p>
    <w:p w14:paraId="60007DD6" w14:textId="77777777" w:rsidR="00486481" w:rsidRDefault="00486481" w:rsidP="003361AE">
      <w:pPr>
        <w:ind w:firstLine="708"/>
        <w:jc w:val="both"/>
        <w:rPr>
          <w:rFonts w:ascii="Arial" w:hAnsi="Arial" w:cs="Arial"/>
          <w:sz w:val="20"/>
          <w:szCs w:val="20"/>
        </w:rPr>
      </w:pPr>
    </w:p>
    <w:p w14:paraId="0DE868E4" w14:textId="6B2E27D7" w:rsidR="00486481" w:rsidRDefault="00486481" w:rsidP="003361AE">
      <w:pPr>
        <w:pStyle w:val="ListParagraph"/>
        <w:numPr>
          <w:ilvl w:val="0"/>
          <w:numId w:val="13"/>
        </w:numPr>
        <w:autoSpaceDE/>
        <w:rPr>
          <w:rFonts w:ascii="Arial" w:hAnsi="Arial" w:cs="Arial"/>
          <w:sz w:val="20"/>
          <w:szCs w:val="20"/>
        </w:rPr>
      </w:pPr>
      <w:r>
        <w:rPr>
          <w:rFonts w:ascii="Arial" w:hAnsi="Arial"/>
          <w:sz w:val="20"/>
        </w:rPr>
        <w:t>Društvo ............ sukladno je sa svim odredbama utvrđenima Ministarskom odlukom o utvrđivanju kriterija na temelju kojih se utvrđuje kada otpadna plastika koja se podvrgava mehaničkoj obradi i koja je namijenjena proizvodnji plastičnih proizvoda prestaje biti otpad u skladu sa Zakonom 7/2022 od 8. travnja o otpadu i onečišćenim tlima za kružno gospodarstvo.</w:t>
      </w:r>
    </w:p>
    <w:p w14:paraId="280CA6C1" w14:textId="77777777" w:rsidR="00486481" w:rsidRDefault="00486481" w:rsidP="003361AE">
      <w:pPr>
        <w:pStyle w:val="ListParagraph"/>
        <w:ind w:left="673"/>
        <w:rPr>
          <w:rFonts w:ascii="Arial" w:hAnsi="Arial" w:cs="Arial"/>
          <w:sz w:val="20"/>
          <w:szCs w:val="20"/>
        </w:rPr>
      </w:pPr>
    </w:p>
    <w:p w14:paraId="08660F3C"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Društvo ………… ima uspostavljen sustav upravljanja u skladu s člankom 6. Odluke.</w:t>
      </w:r>
    </w:p>
    <w:p w14:paraId="4E633176" w14:textId="77777777" w:rsidR="00486481" w:rsidRPr="00811A14" w:rsidRDefault="00486481" w:rsidP="003361AE">
      <w:pPr>
        <w:pStyle w:val="ListParagraph"/>
        <w:rPr>
          <w:rFonts w:ascii="Arial" w:hAnsi="Arial" w:cs="Arial"/>
          <w:sz w:val="20"/>
          <w:szCs w:val="20"/>
        </w:rPr>
      </w:pPr>
    </w:p>
    <w:p w14:paraId="4E6D4C57"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Društvo je izvršilo potrebne prilagodbe, poboljšanja ili radnje kako bi se osigurala usklađenost s Odlukom te ovom zahtjevu prilaže potrebnu dokumentaciju kako bi to dokazalo. (</w:t>
      </w:r>
      <w:r>
        <w:rPr>
          <w:rFonts w:ascii="Arial" w:hAnsi="Arial"/>
          <w:i/>
          <w:sz w:val="20"/>
        </w:rPr>
        <w:t>ako je to primjenjivo zbog izmjena postrojenja</w:t>
      </w:r>
      <w:r>
        <w:rPr>
          <w:rFonts w:ascii="Arial" w:hAnsi="Arial"/>
          <w:sz w:val="20"/>
        </w:rPr>
        <w:t>)</w:t>
      </w:r>
    </w:p>
    <w:p w14:paraId="52168297" w14:textId="77777777" w:rsidR="00486481" w:rsidRDefault="00486481" w:rsidP="003361AE">
      <w:pPr>
        <w:ind w:firstLine="708"/>
        <w:jc w:val="both"/>
        <w:rPr>
          <w:rFonts w:ascii="Arial" w:hAnsi="Arial" w:cs="Arial"/>
          <w:sz w:val="20"/>
          <w:szCs w:val="20"/>
        </w:rPr>
      </w:pPr>
    </w:p>
    <w:p w14:paraId="449CC4A7" w14:textId="77777777" w:rsidR="00486481" w:rsidRDefault="00486481" w:rsidP="003361AE">
      <w:pPr>
        <w:jc w:val="both"/>
        <w:rPr>
          <w:rFonts w:ascii="Arial" w:hAnsi="Arial" w:cs="Arial"/>
          <w:sz w:val="20"/>
          <w:szCs w:val="20"/>
        </w:rPr>
      </w:pPr>
      <w:r>
        <w:rPr>
          <w:rFonts w:ascii="Arial" w:hAnsi="Arial"/>
          <w:sz w:val="20"/>
        </w:rPr>
        <w:t xml:space="preserve">Na temelju navedenoga </w:t>
      </w:r>
      <w:r>
        <w:rPr>
          <w:rFonts w:ascii="Arial" w:hAnsi="Arial"/>
          <w:b/>
          <w:sz w:val="20"/>
        </w:rPr>
        <w:t>TRAŽI</w:t>
      </w:r>
      <w:r>
        <w:rPr>
          <w:rFonts w:ascii="Arial" w:hAnsi="Arial"/>
          <w:sz w:val="20"/>
        </w:rPr>
        <w:t xml:space="preserve"> od (</w:t>
      </w:r>
      <w:r>
        <w:rPr>
          <w:rFonts w:ascii="Arial" w:hAnsi="Arial"/>
          <w:i/>
          <w:sz w:val="20"/>
        </w:rPr>
        <w:t>ured.../odjel...)</w:t>
      </w:r>
      <w:r>
        <w:rPr>
          <w:rFonts w:ascii="Arial" w:hAnsi="Arial"/>
          <w:sz w:val="20"/>
        </w:rPr>
        <w:t xml:space="preserve"> </w:t>
      </w:r>
    </w:p>
    <w:p w14:paraId="4D3126CA" w14:textId="77777777" w:rsidR="00486481" w:rsidRDefault="00486481" w:rsidP="003361AE">
      <w:pPr>
        <w:jc w:val="both"/>
        <w:rPr>
          <w:rFonts w:ascii="Arial" w:hAnsi="Arial" w:cs="Arial"/>
          <w:sz w:val="20"/>
          <w:szCs w:val="20"/>
        </w:rPr>
      </w:pPr>
    </w:p>
    <w:p w14:paraId="71A9F157" w14:textId="77777777"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koji je društvo obavijestilo odgovornom izjavom da postupi u skladu s odredbama ministarske odluke kako se materijal dobiven u njegovim prostorijama više ne bi smatrao otpadom u sve pravne svrhe; i </w:t>
      </w:r>
    </w:p>
    <w:p w14:paraId="1F9C8E45" w14:textId="77777777" w:rsidR="00486481" w:rsidRDefault="00486481" w:rsidP="003361AE">
      <w:pPr>
        <w:pStyle w:val="ListParagraph"/>
        <w:rPr>
          <w:rFonts w:ascii="Arial" w:hAnsi="Arial" w:cs="Arial"/>
          <w:sz w:val="20"/>
          <w:szCs w:val="20"/>
        </w:rPr>
      </w:pPr>
    </w:p>
    <w:p w14:paraId="540AA3B0" w14:textId="196E26FE"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da preispita i ažurira postojeće odobrenje subjekta za gospodarenje otpadom u skladu sa Zakonom 7/2022 od 8. travnja o otpadu i onečišćenim tlima za kružno gospodarstvo, a posebno u skladu s njegovim Prilogom II., u kojem se utvrđuju oznake za postupke oporabe otpada. </w:t>
      </w:r>
    </w:p>
    <w:p w14:paraId="373680BD" w14:textId="77777777" w:rsidR="00486481" w:rsidRDefault="00486481" w:rsidP="003361AE">
      <w:pPr>
        <w:ind w:firstLine="708"/>
        <w:jc w:val="both"/>
        <w:rPr>
          <w:rFonts w:ascii="Arial" w:hAnsi="Arial" w:cs="Arial"/>
          <w:sz w:val="20"/>
          <w:szCs w:val="20"/>
        </w:rPr>
      </w:pPr>
    </w:p>
    <w:p w14:paraId="40F5986B" w14:textId="77777777" w:rsidR="00486481" w:rsidRDefault="00486481" w:rsidP="003361AE">
      <w:pPr>
        <w:jc w:val="both"/>
        <w:rPr>
          <w:rFonts w:ascii="Arial" w:hAnsi="Arial" w:cs="Arial"/>
          <w:sz w:val="20"/>
          <w:szCs w:val="20"/>
        </w:rPr>
      </w:pPr>
    </w:p>
    <w:p w14:paraId="28E51ED5" w14:textId="77777777" w:rsidR="00486481" w:rsidRDefault="00486481" w:rsidP="003361AE">
      <w:pPr>
        <w:ind w:firstLine="708"/>
        <w:jc w:val="center"/>
        <w:rPr>
          <w:rFonts w:ascii="Arial" w:hAnsi="Arial" w:cs="Arial"/>
          <w:sz w:val="20"/>
          <w:szCs w:val="20"/>
        </w:rPr>
      </w:pPr>
    </w:p>
    <w:p w14:paraId="78DCA2AC" w14:textId="77777777" w:rsidR="00486481" w:rsidRDefault="00486481" w:rsidP="003361AE">
      <w:pPr>
        <w:ind w:left="708" w:firstLine="708"/>
        <w:jc w:val="right"/>
        <w:rPr>
          <w:rFonts w:ascii="Arial" w:hAnsi="Arial" w:cs="Arial"/>
          <w:sz w:val="20"/>
          <w:szCs w:val="20"/>
        </w:rPr>
      </w:pPr>
      <w:r>
        <w:rPr>
          <w:rFonts w:ascii="Arial" w:hAnsi="Arial"/>
          <w:sz w:val="20"/>
        </w:rPr>
        <w:t>Mjesto, datum, potpis.</w:t>
      </w:r>
    </w:p>
    <w:p w14:paraId="0E39DD0B" w14:textId="77777777" w:rsidR="00486481" w:rsidRDefault="00486481" w:rsidP="003361AE">
      <w:pPr>
        <w:jc w:val="center"/>
        <w:rPr>
          <w:rFonts w:ascii="Arial" w:hAnsi="Arial" w:cs="Arial"/>
          <w:color w:val="000000"/>
          <w:sz w:val="20"/>
          <w:szCs w:val="20"/>
        </w:rPr>
      </w:pPr>
      <w:r>
        <w:br w:type="page"/>
      </w:r>
    </w:p>
    <w:p w14:paraId="4C9F5D19" w14:textId="338B9E04" w:rsidR="00486481" w:rsidRDefault="00614996" w:rsidP="003361AE">
      <w:pPr>
        <w:jc w:val="center"/>
        <w:rPr>
          <w:rFonts w:ascii="Arial" w:hAnsi="Arial" w:cs="Arial"/>
          <w:color w:val="000000"/>
          <w:sz w:val="20"/>
          <w:szCs w:val="20"/>
        </w:rPr>
      </w:pPr>
      <w:r>
        <w:rPr>
          <w:rFonts w:ascii="Arial" w:hAnsi="Arial"/>
          <w:color w:val="000000"/>
          <w:sz w:val="20"/>
        </w:rPr>
        <w:lastRenderedPageBreak/>
        <w:t xml:space="preserve"> </w:t>
      </w:r>
    </w:p>
    <w:p w14:paraId="7A32CFB3" w14:textId="4ACD71EB" w:rsidR="00614996" w:rsidRDefault="00614996" w:rsidP="003361AE">
      <w:pPr>
        <w:jc w:val="center"/>
        <w:rPr>
          <w:rFonts w:ascii="Arial" w:hAnsi="Arial" w:cs="Arial"/>
          <w:b/>
          <w:color w:val="000000"/>
          <w:sz w:val="20"/>
          <w:szCs w:val="20"/>
        </w:rPr>
      </w:pPr>
      <w:r>
        <w:rPr>
          <w:rFonts w:ascii="Arial" w:hAnsi="Arial"/>
          <w:b/>
          <w:sz w:val="20"/>
        </w:rPr>
        <w:t>PRILOG III.</w:t>
      </w:r>
    </w:p>
    <w:p w14:paraId="0A56F5E6" w14:textId="2DABD822" w:rsidR="00614996" w:rsidRDefault="00614996" w:rsidP="003361AE">
      <w:pPr>
        <w:pStyle w:val="Heading5"/>
        <w:numPr>
          <w:ilvl w:val="0"/>
          <w:numId w:val="0"/>
        </w:numPr>
        <w:shd w:val="clear" w:color="auto" w:fill="FFFFFF"/>
        <w:spacing w:after="0" w:line="240" w:lineRule="auto"/>
        <w:ind w:left="1134" w:right="960"/>
        <w:jc w:val="center"/>
        <w:rPr>
          <w:rFonts w:ascii="Arial" w:hAnsi="Arial" w:cs="Arial"/>
          <w:i w:val="0"/>
          <w:iCs w:val="0"/>
          <w:sz w:val="20"/>
          <w:szCs w:val="20"/>
        </w:rPr>
      </w:pPr>
      <w:r>
        <w:rPr>
          <w:rFonts w:ascii="Arial" w:hAnsi="Arial"/>
          <w:i w:val="0"/>
          <w:sz w:val="20"/>
        </w:rPr>
        <w:t>Izjava o sukladnosti s kriterijima za utvrđivanje kada obrađena otpadna plastika prestaje biti otpad</w:t>
      </w:r>
    </w:p>
    <w:p w14:paraId="0C6DDD6C" w14:textId="77777777" w:rsidR="00811A14" w:rsidRPr="00811A14" w:rsidRDefault="00811A14" w:rsidP="00811A14"/>
    <w:p w14:paraId="4DD07610" w14:textId="18431324" w:rsidR="00BF664B" w:rsidRDefault="00253848" w:rsidP="00BF5A2C">
      <w:pPr>
        <w:pStyle w:val="ListParagraph"/>
        <w:ind w:left="142"/>
        <w:rPr>
          <w:rFonts w:ascii="Arial" w:hAnsi="Arial" w:cs="Arial"/>
          <w:sz w:val="20"/>
          <w:szCs w:val="20"/>
        </w:rPr>
      </w:pPr>
      <w:r>
        <w:rPr>
          <w:rFonts w:ascii="Arial" w:hAnsi="Arial"/>
          <w:sz w:val="20"/>
        </w:rPr>
        <w:t xml:space="preserve">1. Izjava o sukladnosti materijala od reciklirane plastike namijenjenog proizvodnji materijala ili predmeta koji dolaze u dodir s hranom </w:t>
      </w:r>
    </w:p>
    <w:p w14:paraId="4610E2B3" w14:textId="77777777" w:rsidR="00F716B2" w:rsidRDefault="00F716B2" w:rsidP="00BF5A2C">
      <w:pPr>
        <w:pStyle w:val="ListParagraph"/>
        <w:ind w:left="142"/>
        <w:rPr>
          <w:rFonts w:ascii="Arial" w:hAnsi="Arial" w:cs="Arial"/>
          <w:sz w:val="20"/>
          <w:szCs w:val="20"/>
        </w:rPr>
      </w:pPr>
    </w:p>
    <w:p w14:paraId="61AC2400" w14:textId="77777777" w:rsidR="00BF5A2C" w:rsidRDefault="00BF5A2C" w:rsidP="00BF5A2C">
      <w:pPr>
        <w:pStyle w:val="ListParagraph"/>
        <w:ind w:left="142"/>
        <w:rPr>
          <w:rFonts w:ascii="Arial" w:hAnsi="Arial" w:cs="Arial"/>
          <w:sz w:val="20"/>
          <w:szCs w:val="20"/>
        </w:rPr>
      </w:pPr>
    </w:p>
    <w:p w14:paraId="79114586" w14:textId="273A5C5B" w:rsidR="008A5CB4" w:rsidRDefault="00BF5A2C" w:rsidP="00F716B2">
      <w:pPr>
        <w:jc w:val="both"/>
        <w:rPr>
          <w:rFonts w:ascii="Arial" w:hAnsi="Arial" w:cs="Arial"/>
          <w:sz w:val="20"/>
          <w:szCs w:val="20"/>
        </w:rPr>
      </w:pPr>
      <w:r>
        <w:rPr>
          <w:rFonts w:ascii="Arial" w:hAnsi="Arial"/>
          <w:sz w:val="20"/>
        </w:rPr>
        <w:t>U skladu s Uredbom Komisije (EZ) br. 282/2008 od 27. ožujka izjava o sukladnosti koja se zahtijeva u slučajevima utvrđenima u članku 12. stavku 2. te Uredbe sadržava sljedeće podatke, kako je navedeno u dijelu B Priloga I. toj Uredbi:</w:t>
      </w:r>
    </w:p>
    <w:p w14:paraId="28E49E43" w14:textId="77777777" w:rsidR="008A5CB4" w:rsidRDefault="008A5CB4" w:rsidP="00F716B2">
      <w:pPr>
        <w:jc w:val="both"/>
        <w:rPr>
          <w:rFonts w:ascii="Arial" w:hAnsi="Arial" w:cs="Arial"/>
          <w:sz w:val="20"/>
          <w:szCs w:val="20"/>
        </w:rPr>
      </w:pPr>
    </w:p>
    <w:p w14:paraId="692FCA3F" w14:textId="77777777" w:rsidR="008A5CB4" w:rsidRDefault="008A5CB4" w:rsidP="00F716B2">
      <w:pPr>
        <w:jc w:val="both"/>
        <w:rPr>
          <w:rFonts w:ascii="Arial" w:hAnsi="Arial" w:cs="Arial"/>
          <w:sz w:val="20"/>
          <w:szCs w:val="20"/>
        </w:rPr>
      </w:pPr>
      <w:r>
        <w:rPr>
          <w:rFonts w:ascii="Arial" w:hAnsi="Arial"/>
          <w:sz w:val="20"/>
        </w:rPr>
        <w:t xml:space="preserve">1. izjavu da je postupak recikliranja odobren, s naznakom broja registra EZ-a odobrenog postupka recikliranja; </w:t>
      </w:r>
    </w:p>
    <w:p w14:paraId="573E1DB9" w14:textId="77777777" w:rsidR="008A5CB4" w:rsidRDefault="008A5CB4" w:rsidP="00F716B2">
      <w:pPr>
        <w:jc w:val="both"/>
        <w:rPr>
          <w:rFonts w:ascii="Arial" w:hAnsi="Arial" w:cs="Arial"/>
          <w:sz w:val="20"/>
          <w:szCs w:val="20"/>
        </w:rPr>
      </w:pPr>
    </w:p>
    <w:p w14:paraId="7D5B8390" w14:textId="77777777" w:rsidR="008A5CB4" w:rsidRDefault="008A5CB4" w:rsidP="00F716B2">
      <w:pPr>
        <w:jc w:val="both"/>
        <w:rPr>
          <w:rFonts w:ascii="Arial" w:hAnsi="Arial" w:cs="Arial"/>
          <w:sz w:val="20"/>
          <w:szCs w:val="20"/>
        </w:rPr>
      </w:pPr>
      <w:r>
        <w:rPr>
          <w:rFonts w:ascii="Arial" w:hAnsi="Arial"/>
          <w:sz w:val="20"/>
        </w:rPr>
        <w:t xml:space="preserve">2. izjavu da su ulazna plastika, postupak recikliranja i reciklirana plastika u skladu sa specifikacijama na temelju kojih je izdano odobrenje; </w:t>
      </w:r>
    </w:p>
    <w:p w14:paraId="5005D20C" w14:textId="77777777" w:rsidR="008A5CB4" w:rsidRDefault="008A5CB4" w:rsidP="00F716B2">
      <w:pPr>
        <w:jc w:val="both"/>
        <w:rPr>
          <w:rFonts w:ascii="Arial" w:hAnsi="Arial" w:cs="Arial"/>
          <w:sz w:val="20"/>
          <w:szCs w:val="20"/>
        </w:rPr>
      </w:pPr>
    </w:p>
    <w:p w14:paraId="6B2F57F5" w14:textId="1C8E5A25" w:rsidR="00BF664B" w:rsidRPr="00BF5A2C" w:rsidRDefault="008A5CB4" w:rsidP="00F716B2">
      <w:pPr>
        <w:jc w:val="both"/>
        <w:rPr>
          <w:rFonts w:ascii="Arial" w:hAnsi="Arial" w:cs="Arial"/>
          <w:sz w:val="20"/>
          <w:szCs w:val="20"/>
        </w:rPr>
      </w:pPr>
      <w:r>
        <w:rPr>
          <w:rFonts w:ascii="Arial" w:hAnsi="Arial"/>
          <w:sz w:val="20"/>
        </w:rPr>
        <w:t>3. izjavu da se sustav osiguranja kvalitete provodi u skladu s odjeljkom B Priloga Uredbi Komisije (EZ) 2023/2006 od 22. prosinca 2006. o dobroj proizvođačkoj praksi za materijale i predmete koji dolaze u dodir s hranom.</w:t>
      </w:r>
    </w:p>
    <w:p w14:paraId="2BE5D567" w14:textId="25FB165D" w:rsidR="00253848" w:rsidRDefault="00253848">
      <w:pPr>
        <w:suppressAutoHyphens w:val="0"/>
        <w:rPr>
          <w:noProof/>
        </w:rPr>
      </w:pPr>
      <w:r>
        <w:br w:type="page"/>
      </w:r>
    </w:p>
    <w:p w14:paraId="36CB41B0" w14:textId="77777777" w:rsidR="009D0B6D" w:rsidRDefault="009D0B6D" w:rsidP="003361AE">
      <w:pPr>
        <w:rPr>
          <w:noProof/>
        </w:rPr>
      </w:pPr>
    </w:p>
    <w:p w14:paraId="2298CC5A" w14:textId="05B1E885" w:rsidR="00BF664B" w:rsidRDefault="00BF664B" w:rsidP="003361AE">
      <w:pPr>
        <w:rPr>
          <w:rFonts w:ascii="Arial" w:hAnsi="Arial" w:cs="Arial"/>
          <w:sz w:val="20"/>
          <w:szCs w:val="20"/>
        </w:rPr>
      </w:pPr>
    </w:p>
    <w:p w14:paraId="506ADB87" w14:textId="77777777" w:rsidR="009D0B6D" w:rsidRDefault="009D0B6D" w:rsidP="003361AE">
      <w:pPr>
        <w:rPr>
          <w:rFonts w:ascii="Arial" w:hAnsi="Arial" w:cs="Arial"/>
          <w:sz w:val="20"/>
          <w:szCs w:val="20"/>
        </w:rPr>
      </w:pPr>
    </w:p>
    <w:p w14:paraId="1531E261" w14:textId="68E0540D" w:rsidR="00BF664B" w:rsidRPr="00811A14" w:rsidRDefault="006062AD" w:rsidP="006062AD">
      <w:pPr>
        <w:pStyle w:val="ListParagraph"/>
        <w:ind w:left="142"/>
        <w:rPr>
          <w:rFonts w:ascii="Arial" w:hAnsi="Arial" w:cs="Arial"/>
          <w:sz w:val="20"/>
          <w:szCs w:val="20"/>
        </w:rPr>
      </w:pPr>
      <w:r>
        <w:rPr>
          <w:rFonts w:ascii="Arial" w:hAnsi="Arial"/>
          <w:sz w:val="20"/>
        </w:rPr>
        <w:t>2. Izjava o sukladnosti za materijal od reciklirane plastike namijenjen proizvodnji drugih proizvoda</w:t>
      </w:r>
    </w:p>
    <w:p w14:paraId="58C5C55E" w14:textId="77777777" w:rsidR="00486481" w:rsidRPr="00811A14" w:rsidRDefault="00486481" w:rsidP="00811A14">
      <w:pPr>
        <w:rPr>
          <w:i/>
          <w:iCs/>
        </w:rPr>
      </w:pPr>
    </w:p>
    <w:tbl>
      <w:tblPr>
        <w:tblW w:w="9782" w:type="dxa"/>
        <w:tblInd w:w="-434" w:type="dxa"/>
        <w:tblLayout w:type="fixed"/>
        <w:tblCellMar>
          <w:top w:w="48" w:type="dxa"/>
          <w:left w:w="96" w:type="dxa"/>
          <w:bottom w:w="48" w:type="dxa"/>
          <w:right w:w="96" w:type="dxa"/>
        </w:tblCellMar>
        <w:tblLook w:val="04A0" w:firstRow="1" w:lastRow="0" w:firstColumn="1" w:lastColumn="0" w:noHBand="0" w:noVBand="1"/>
      </w:tblPr>
      <w:tblGrid>
        <w:gridCol w:w="993"/>
        <w:gridCol w:w="8789"/>
      </w:tblGrid>
      <w:tr w:rsidR="00614996" w14:paraId="09492DA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5243360"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1.</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8D3B3E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Proizvođač/uvoznik materijala</w:t>
            </w:r>
          </w:p>
          <w:p w14:paraId="0CA99072"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Naziv:</w:t>
            </w:r>
          </w:p>
          <w:p w14:paraId="60170BA0"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Adresa:</w:t>
            </w:r>
          </w:p>
          <w:p w14:paraId="6F25EB63"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Osoba za kontakt:</w:t>
            </w:r>
          </w:p>
          <w:p w14:paraId="1CC4353F"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Telefon:</w:t>
            </w:r>
          </w:p>
          <w:p w14:paraId="2E3B642A"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E-pošta:</w:t>
            </w:r>
          </w:p>
          <w:p w14:paraId="377E7487" w14:textId="0C11D5D5"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Registracijski broj u Registru proizvodnje i gospodarenja otpadom:</w:t>
            </w:r>
          </w:p>
        </w:tc>
      </w:tr>
      <w:tr w:rsidR="00614996" w14:paraId="7D5D9E39"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768DB2C"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2.</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CAD04B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Vrsta materijala od reciklirane plastike (</w:t>
            </w:r>
            <w:r>
              <w:rPr>
                <w:rFonts w:ascii="Arial" w:hAnsi="Arial"/>
                <w:i/>
                <w:sz w:val="20"/>
              </w:rPr>
              <w:t>navesti):</w:t>
            </w:r>
          </w:p>
          <w:p w14:paraId="449AE999"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HDPE (polietilen visoke gustoće)</w:t>
            </w:r>
          </w:p>
          <w:p w14:paraId="06007C03"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LDPE (polietilen niske gustoće)</w:t>
            </w:r>
          </w:p>
          <w:p w14:paraId="5BA2220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PET (poli (etilen tereftalat))</w:t>
            </w:r>
          </w:p>
          <w:p w14:paraId="75FF72ED"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PP (polipropilen)</w:t>
            </w:r>
          </w:p>
          <w:p w14:paraId="63E8E3E2"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PS (polistiren)</w:t>
            </w:r>
          </w:p>
          <w:p w14:paraId="787B439E"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PVC (poli(vinil klorid))</w:t>
            </w:r>
          </w:p>
          <w:p w14:paraId="2BDE0188"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EPS (ekspandirani polistiren)</w:t>
            </w:r>
          </w:p>
          <w:p w14:paraId="7EED7F1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Ostalo (</w:t>
            </w:r>
            <w:r>
              <w:rPr>
                <w:rFonts w:ascii="Arial" w:hAnsi="Arial"/>
                <w:i/>
                <w:sz w:val="20"/>
              </w:rPr>
              <w:t>navesti</w:t>
            </w:r>
            <w:r>
              <w:rPr>
                <w:rFonts w:ascii="Arial" w:hAnsi="Arial"/>
                <w:sz w:val="20"/>
              </w:rPr>
              <w:t>)</w:t>
            </w:r>
          </w:p>
          <w:p w14:paraId="7830A602" w14:textId="091CB74D" w:rsidR="003D70D1"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Sadržaj neplastičnih komponenti (%):</w:t>
            </w:r>
          </w:p>
        </w:tc>
      </w:tr>
      <w:tr w:rsidR="00614996" w14:paraId="439C44EF"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B8BE88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3.</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163FAE1"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Serijski broj i količina (u tonama):</w:t>
            </w:r>
          </w:p>
        </w:tc>
      </w:tr>
      <w:tr w:rsidR="00614996" w14:paraId="1416AA9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0D4B5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4.</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20FD2CB" w14:textId="294EC668"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Ova pošiljka ispunjava kriterije iz članka 3. Ministarske odluke o utvrđivanju kriterija na temelju kojih se utvrđuje kada otpadna plastika koja se podvrgava mehaničkoj obradi i koja je namijenjena proizvodnji plastičnih proizvoda prestaje biti otpad u skladu sa Zakonom 7/2022 od 8. travnja o otpadu i onečišćenim tlima za kružno gospodarstvo.</w:t>
            </w:r>
          </w:p>
        </w:tc>
      </w:tr>
      <w:tr w:rsidR="00614996" w14:paraId="5EBE028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49A109B"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5.</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57BF049" w14:textId="2C48A18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U pogledu ove pošiljke zajamčena je sljedivost od točke nastanka otpada, što se može dokazati i dokumentirati, u skladu s člankom 8. Ministarske odluke o utvrđivanju kriterija na temelju kojih se utvrđuje kada otpadna plastika koja se podvrgava mehaničkoj obradi i koja je namijenjena proizvodnji plastičnih proizvoda prestaje biti otpad u skladu sa Zakonom 7/2022 od 8. travnja o otpadu i onečišćenim tlima za kružno gospodarstvo.</w:t>
            </w:r>
          </w:p>
        </w:tc>
      </w:tr>
      <w:tr w:rsidR="00614996" w14:paraId="2CCD258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3A73BEFF"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6.</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5732132" w14:textId="73DE103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Proizvođač materijala provodi sustav upravljanja u skladu s člankom 6. Ministarske odluke o utvrđivanju kriterija na temelju kojih se utvrđuje kada otpadna plastika koja se podvrgava mehaničkoj obradi i koja je namijenjena proizvodnji plastičnih proizvoda prestaje biti otpad u skladu sa Zakonom 7/2022 od 8. travnja o onečišćenom otpadu i tlima za kružno gospodarstvo.</w:t>
            </w:r>
          </w:p>
        </w:tc>
      </w:tr>
      <w:tr w:rsidR="00614996" w14:paraId="5C526FFD"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5246B07"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7.</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F74BBB9" w14:textId="2A3648BE" w:rsidR="00614996" w:rsidRPr="00177144" w:rsidRDefault="00614996" w:rsidP="00811A14">
            <w:pPr>
              <w:pStyle w:val="cuerpotablaizq"/>
              <w:widowControl w:val="0"/>
              <w:spacing w:beforeAutospacing="0" w:after="0" w:afterAutospacing="0"/>
              <w:rPr>
                <w:rFonts w:ascii="Arial" w:hAnsi="Arial" w:cs="Arial"/>
                <w:sz w:val="20"/>
                <w:szCs w:val="20"/>
              </w:rPr>
            </w:pPr>
            <w:r>
              <w:rPr>
                <w:rFonts w:ascii="Arial" w:hAnsi="Arial"/>
                <w:sz w:val="20"/>
              </w:rPr>
              <w:t>Materijal ove pošiljke namijenjen je za uporabu isključivo u sektoru prerade plastike izravnom prodajom ili putem trgovačkog zastupnika/distributera.</w:t>
            </w:r>
          </w:p>
        </w:tc>
      </w:tr>
      <w:tr w:rsidR="00614996" w14:paraId="35222DAA"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19F1732"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8.</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F49D4A6"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w:t>
            </w:r>
            <w:r>
              <w:rPr>
                <w:rFonts w:ascii="Arial" w:hAnsi="Arial"/>
                <w:i/>
                <w:sz w:val="20"/>
              </w:rPr>
              <w:t>odabrati jednu od opcija</w:t>
            </w:r>
            <w:r>
              <w:rPr>
                <w:rFonts w:ascii="Arial" w:hAnsi="Arial"/>
                <w:sz w:val="20"/>
              </w:rPr>
              <w:t>):</w:t>
            </w:r>
          </w:p>
          <w:p w14:paraId="3E6FA4F8"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Pošiljka je u skladu sa sljedećom tehničkom normom: (</w:t>
            </w:r>
            <w:r>
              <w:rPr>
                <w:rFonts w:ascii="Arial" w:hAnsi="Arial"/>
                <w:i/>
                <w:sz w:val="20"/>
              </w:rPr>
              <w:t>navesti broj</w:t>
            </w:r>
            <w:r>
              <w:rPr>
                <w:rFonts w:ascii="Arial" w:hAnsi="Arial"/>
                <w:sz w:val="20"/>
              </w:rPr>
              <w:t>)</w:t>
            </w:r>
          </w:p>
          <w:p w14:paraId="5C188E91"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Pošiljka je u skladu s tehničkim specifikacijama koje zahtijeva ciljna industrija.</w:t>
            </w:r>
          </w:p>
        </w:tc>
      </w:tr>
      <w:tr w:rsidR="00614996" w14:paraId="566058C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7B3E9631"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9</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B14C1ED" w14:textId="08F9768A"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Materijal u ovoj pošiljci nije klasificiran kao opasan, kako je utvrđeno u kriterijima Uredbe (EZ) 1272/2008</w:t>
            </w:r>
            <w:r w:rsidR="00440EB5">
              <w:rPr>
                <w:rStyle w:val="FootnoteReference"/>
                <w:rFonts w:ascii="Arial" w:hAnsi="Arial" w:cs="Arial"/>
                <w:sz w:val="20"/>
                <w:szCs w:val="20"/>
              </w:rPr>
              <w:footnoteReference w:id="2"/>
            </w:r>
            <w:r>
              <w:rPr>
                <w:rFonts w:ascii="Arial" w:hAnsi="Arial"/>
                <w:sz w:val="20"/>
              </w:rPr>
              <w:t xml:space="preserve"> (Uredba CLP), u skladu je s odredbama koje se odnose na stavljanje na tržište posebno zabrinjavajućih tvari, kao i s ograničenjima iz Priloga XVII. Uredbi (EZ) br. 1907/2006 i</w:t>
            </w:r>
            <w:r w:rsidR="00440EB5">
              <w:rPr>
                <w:rStyle w:val="FootnoteReference"/>
                <w:rFonts w:ascii="Arial" w:hAnsi="Arial" w:cs="Arial"/>
                <w:sz w:val="20"/>
                <w:szCs w:val="20"/>
              </w:rPr>
              <w:footnoteReference w:id="3"/>
            </w:r>
            <w:r>
              <w:rPr>
                <w:rFonts w:ascii="Arial" w:hAnsi="Arial"/>
                <w:sz w:val="20"/>
              </w:rPr>
              <w:t xml:space="preserve"> (Uredba REACH) i zabranama ili ograničenjima uporabe i stavljanja </w:t>
            </w:r>
            <w:r>
              <w:rPr>
                <w:rFonts w:ascii="Arial" w:hAnsi="Arial"/>
                <w:sz w:val="20"/>
              </w:rPr>
              <w:lastRenderedPageBreak/>
              <w:t>na tržište postojanih organskih onečišćujućih tvari uvedenima člankom 3. Uredbe (EU) 2019/1021 i</w:t>
            </w:r>
            <w:r w:rsidR="00440EB5">
              <w:rPr>
                <w:rStyle w:val="FootnoteReference"/>
                <w:rFonts w:ascii="Arial" w:hAnsi="Arial" w:cs="Arial"/>
                <w:sz w:val="20"/>
                <w:szCs w:val="20"/>
              </w:rPr>
              <w:footnoteReference w:id="4"/>
            </w:r>
            <w:r>
              <w:rPr>
                <w:rFonts w:ascii="Arial" w:hAnsi="Arial"/>
                <w:sz w:val="20"/>
              </w:rPr>
              <w:t xml:space="preserve"> (Uredba o postojanim organskim onečišćujućim tvarima).</w:t>
            </w:r>
          </w:p>
        </w:tc>
      </w:tr>
      <w:tr w:rsidR="00614996" w14:paraId="69E40DE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93A55D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lastRenderedPageBreak/>
              <w:t>10</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FBA52B" w14:textId="07DD9CE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Izjava proizvođača/uvoznika mehanički obrađene otpadne plastike koja prestaje biti otpad u skladu sa Zakonom 7/2022 od 8. travnja o otpadu i onečišćenim tlima za kružno gospodarstvo.</w:t>
            </w:r>
          </w:p>
          <w:p w14:paraId="5BD9070F" w14:textId="77777777" w:rsidR="003806B6" w:rsidRDefault="003806B6" w:rsidP="003361AE">
            <w:pPr>
              <w:pStyle w:val="cuerpotablaizq"/>
              <w:widowControl w:val="0"/>
              <w:spacing w:beforeAutospacing="0" w:after="0" w:afterAutospacing="0"/>
              <w:rPr>
                <w:rFonts w:ascii="Arial" w:hAnsi="Arial" w:cs="Arial"/>
                <w:sz w:val="20"/>
                <w:szCs w:val="20"/>
              </w:rPr>
            </w:pPr>
          </w:p>
          <w:p w14:paraId="19FC45D4"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Izjavljujem da su, koliko mi je poznato, prethodno navedene informacije točne i potpune.</w:t>
            </w:r>
          </w:p>
          <w:p w14:paraId="60DBC366" w14:textId="0E9931F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Ime, datum, potpis.</w:t>
            </w:r>
          </w:p>
        </w:tc>
      </w:tr>
    </w:tbl>
    <w:p w14:paraId="6CF61555" w14:textId="77777777" w:rsidR="00614996" w:rsidRDefault="00614996" w:rsidP="003361AE">
      <w:pPr>
        <w:rPr>
          <w:sz w:val="20"/>
          <w:szCs w:val="20"/>
        </w:rPr>
      </w:pPr>
    </w:p>
    <w:p w14:paraId="6FA26517" w14:textId="77777777" w:rsidR="00B30FE7" w:rsidRDefault="00B30FE7" w:rsidP="003361AE">
      <w:pPr>
        <w:autoSpaceDE w:val="0"/>
        <w:jc w:val="both"/>
        <w:sectPr w:rsidR="00B30FE7" w:rsidSect="009D0B6D">
          <w:headerReference w:type="default" r:id="rId8"/>
          <w:footerReference w:type="default" r:id="rId9"/>
          <w:pgSz w:w="11906" w:h="16838"/>
          <w:pgMar w:top="2794" w:right="991" w:bottom="851" w:left="1701" w:header="900" w:footer="709" w:gutter="0"/>
          <w:cols w:space="720"/>
          <w:docGrid w:linePitch="360"/>
        </w:sectPr>
      </w:pPr>
    </w:p>
    <w:p w14:paraId="440D1360" w14:textId="77777777" w:rsidR="00B30FE7" w:rsidRDefault="00B30FE7" w:rsidP="003361AE">
      <w:pPr>
        <w:jc w:val="center"/>
        <w:rPr>
          <w:rFonts w:ascii="Arial" w:hAnsi="Arial" w:cs="Arial"/>
          <w:b/>
          <w:sz w:val="20"/>
          <w:szCs w:val="20"/>
        </w:rPr>
      </w:pPr>
      <w:r>
        <w:rPr>
          <w:rFonts w:ascii="Arial" w:hAnsi="Arial"/>
          <w:b/>
          <w:sz w:val="20"/>
        </w:rPr>
        <w:lastRenderedPageBreak/>
        <w:t>PRILOG IV.</w:t>
      </w:r>
    </w:p>
    <w:p w14:paraId="44AD12A1" w14:textId="28FB853F" w:rsidR="00B30FE7" w:rsidRDefault="00B30FE7" w:rsidP="003361AE">
      <w:pPr>
        <w:jc w:val="center"/>
        <w:rPr>
          <w:rFonts w:ascii="Arial" w:hAnsi="Arial" w:cs="Arial"/>
          <w:b/>
          <w:sz w:val="20"/>
          <w:szCs w:val="20"/>
        </w:rPr>
      </w:pPr>
      <w:r>
        <w:rPr>
          <w:rFonts w:ascii="Arial" w:hAnsi="Arial"/>
          <w:b/>
          <w:sz w:val="20"/>
        </w:rPr>
        <w:t>Smjernice o primjeni Uredbe o postojanim organskim onečišćujućim tvarima</w:t>
      </w:r>
      <w:r>
        <w:rPr>
          <w:rStyle w:val="Ancladenotafinal"/>
          <w:rFonts w:ascii="Arial" w:hAnsi="Arial" w:cs="Arial"/>
          <w:b/>
          <w:sz w:val="20"/>
          <w:szCs w:val="20"/>
        </w:rPr>
        <w:endnoteReference w:id="1"/>
      </w:r>
      <w:r>
        <w:rPr>
          <w:rFonts w:ascii="Arial" w:hAnsi="Arial"/>
          <w:b/>
          <w:sz w:val="20"/>
        </w:rPr>
        <w:t xml:space="preserve"> na otpadnu plastiku</w:t>
      </w:r>
    </w:p>
    <w:p w14:paraId="3EB092A4" w14:textId="77777777" w:rsidR="00B30FE7" w:rsidRDefault="00B30FE7" w:rsidP="003361AE">
      <w:pPr>
        <w:jc w:val="center"/>
        <w:rPr>
          <w:rFonts w:ascii="Arial" w:hAnsi="Arial" w:cs="Arial"/>
          <w:b/>
          <w:sz w:val="20"/>
          <w:szCs w:val="20"/>
        </w:rPr>
      </w:pPr>
    </w:p>
    <w:p w14:paraId="16F6637D" w14:textId="77777777" w:rsidR="00B30FE7" w:rsidRDefault="00B30FE7" w:rsidP="003361AE">
      <w:pPr>
        <w:jc w:val="center"/>
        <w:rPr>
          <w:rFonts w:ascii="Arial" w:hAnsi="Arial" w:cs="Arial"/>
          <w:b/>
          <w:sz w:val="20"/>
          <w:szCs w:val="20"/>
        </w:rPr>
      </w:pPr>
    </w:p>
    <w:p w14:paraId="055377F3" w14:textId="19A0B429" w:rsidR="00B30FE7" w:rsidRDefault="00B30FE7" w:rsidP="003361AE">
      <w:pPr>
        <w:jc w:val="center"/>
        <w:rPr>
          <w:rFonts w:ascii="Arial" w:hAnsi="Arial" w:cs="Arial"/>
          <w:b/>
          <w:sz w:val="20"/>
          <w:szCs w:val="20"/>
        </w:rPr>
      </w:pPr>
    </w:p>
    <w:p w14:paraId="6E2D47F7" w14:textId="53109125" w:rsidR="00B30FE7" w:rsidRDefault="00906DFD" w:rsidP="003361AE">
      <w:pPr>
        <w:jc w:val="center"/>
        <w:rPr>
          <w:rFonts w:ascii="Arial" w:hAnsi="Arial" w:cs="Arial"/>
          <w:b/>
          <w:sz w:val="20"/>
          <w:szCs w:val="20"/>
        </w:rPr>
      </w:pPr>
      <w:r>
        <w:rPr>
          <w:noProof/>
        </w:rPr>
        <mc:AlternateContent>
          <mc:Choice Requires="wps">
            <w:drawing>
              <wp:anchor distT="0" distB="0" distL="114300" distR="114300" simplePos="0" relativeHeight="251671552" behindDoc="0" locked="0" layoutInCell="1" allowOverlap="1" wp14:anchorId="3D9D0B03" wp14:editId="7C90ACAF">
                <wp:simplePos x="0" y="0"/>
                <wp:positionH relativeFrom="column">
                  <wp:posOffset>2980055</wp:posOffset>
                </wp:positionH>
                <wp:positionV relativeFrom="paragraph">
                  <wp:posOffset>2255632</wp:posOffset>
                </wp:positionV>
                <wp:extent cx="1918447" cy="291353"/>
                <wp:effectExtent l="0" t="0" r="24765" b="13970"/>
                <wp:wrapNone/>
                <wp:docPr id="11" name="Text Box 11"/>
                <wp:cNvGraphicFramePr/>
                <a:graphic xmlns:a="http://schemas.openxmlformats.org/drawingml/2006/main">
                  <a:graphicData uri="http://schemas.microsoft.com/office/word/2010/wordprocessingShape">
                    <wps:wsp>
                      <wps:cNvSpPr txBox="1"/>
                      <wps:spPr>
                        <a:xfrm>
                          <a:off x="0" y="0"/>
                          <a:ext cx="1918447" cy="291353"/>
                        </a:xfrm>
                        <a:prstGeom prst="rect">
                          <a:avLst/>
                        </a:prstGeom>
                        <a:solidFill>
                          <a:schemeClr val="lt1"/>
                        </a:solidFill>
                        <a:ln w="6350">
                          <a:solidFill>
                            <a:prstClr val="black"/>
                          </a:solidFill>
                        </a:ln>
                      </wps:spPr>
                      <wps:txbx>
                        <w:txbxContent>
                          <w:p w14:paraId="3834AA7E" w14:textId="77777777" w:rsidR="006C161B" w:rsidRDefault="00906DFD" w:rsidP="006C161B">
                            <w:pPr>
                              <w:jc w:val="center"/>
                              <w:rPr>
                                <w:sz w:val="13"/>
                                <w:szCs w:val="13"/>
                              </w:rPr>
                            </w:pPr>
                            <w:r>
                              <w:rPr>
                                <w:sz w:val="13"/>
                              </w:rPr>
                              <w:t xml:space="preserve">Spaljivanje/Vrednovanje energije </w:t>
                            </w:r>
                          </w:p>
                          <w:p w14:paraId="71F47356" w14:textId="553DA01F" w:rsidR="00906DFD" w:rsidRPr="006C161B" w:rsidRDefault="006C161B" w:rsidP="006C161B">
                            <w:pPr>
                              <w:jc w:val="center"/>
                              <w:rPr>
                                <w:sz w:val="13"/>
                                <w:szCs w:val="13"/>
                              </w:rPr>
                            </w:pPr>
                            <w:r>
                              <w:rPr>
                                <w:sz w:val="13"/>
                              </w:rPr>
                              <w:t>(provedba dijela 1. Priloga V. Uredbe o postojanim organskim onečišćujućim tvarima)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9D0B03" id="_x0000_t202" coordsize="21600,21600" o:spt="202" path="m,l,21600r21600,l21600,xe">
                <v:stroke joinstyle="miter"/>
                <v:path gradientshapeok="t" o:connecttype="rect"/>
              </v:shapetype>
              <v:shape id="Text Box 11" o:spid="_x0000_s1026" type="#_x0000_t202" style="position:absolute;left:0;text-align:left;margin-left:234.65pt;margin-top:177.6pt;width:151.05pt;height:22.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" fillcolor="white [3201]" strokeweight=".5pt">
                <v:textbox>
                  <w:txbxContent>
                    <w:p w14:paraId="3834AA7E" w14:textId="77777777" w:rsidR="006C161B" w:rsidRDefault="00906DFD" w:rsidP="006C161B">
                      <w:pPr>
                        <w:jc w:val="center"/>
                        <w:rPr>
                          <w:sz w:val="13"/>
                          <w:szCs w:val="13"/>
                        </w:rPr>
                      </w:pPr>
                      <w:r>
                        <w:rPr>
                          <w:sz w:val="13"/>
                        </w:rPr>
                        <w:t xml:space="preserve">Spaljivanje/Vrednovanje energije </w:t>
                      </w:r>
                    </w:p>
                    <w:p w14:paraId="71F47356" w14:textId="553DA01F" w:rsidR="00906DFD" w:rsidRPr="006C161B" w:rsidRDefault="006C161B" w:rsidP="006C161B">
                      <w:pPr>
                        <w:jc w:val="center"/>
                        <w:rPr>
                          <w:sz w:val="13"/>
                          <w:szCs w:val="13"/>
                        </w:rPr>
                      </w:pPr>
                      <w:r>
                        <w:rPr>
                          <w:sz w:val="13"/>
                        </w:rPr>
                        <w:t>(provedba dijela 1. Priloga V. Uredbe o postojanim organskim onečišćujućim tvarima)</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99034A5" wp14:editId="7AB3BC77">
                <wp:simplePos x="0" y="0"/>
                <wp:positionH relativeFrom="column">
                  <wp:posOffset>3993589</wp:posOffset>
                </wp:positionH>
                <wp:positionV relativeFrom="paragraph">
                  <wp:posOffset>1789280</wp:posOffset>
                </wp:positionV>
                <wp:extent cx="654423" cy="286870"/>
                <wp:effectExtent l="0" t="0" r="12700" b="18415"/>
                <wp:wrapNone/>
                <wp:docPr id="10" name="Text Box 10"/>
                <wp:cNvGraphicFramePr/>
                <a:graphic xmlns:a="http://schemas.openxmlformats.org/drawingml/2006/main">
                  <a:graphicData uri="http://schemas.microsoft.com/office/word/2010/wordprocessingShape">
                    <wps:wsp>
                      <wps:cNvSpPr txBox="1"/>
                      <wps:spPr>
                        <a:xfrm>
                          <a:off x="0" y="0"/>
                          <a:ext cx="654423" cy="286870"/>
                        </a:xfrm>
                        <a:prstGeom prst="rect">
                          <a:avLst/>
                        </a:prstGeom>
                        <a:solidFill>
                          <a:schemeClr val="lt1"/>
                        </a:solidFill>
                        <a:ln w="6350">
                          <a:solidFill>
                            <a:prstClr val="black"/>
                          </a:solidFill>
                        </a:ln>
                      </wps:spPr>
                      <wps:txbx>
                        <w:txbxContent>
                          <w:p w14:paraId="7D807447" w14:textId="68715CD3" w:rsidR="00906DFD" w:rsidRPr="00906DFD" w:rsidRDefault="00906DFD" w:rsidP="00906DFD">
                            <w:pPr>
                              <w:jc w:val="center"/>
                              <w:rPr>
                                <w:sz w:val="12"/>
                                <w:szCs w:val="12"/>
                              </w:rPr>
                            </w:pPr>
                            <w:r>
                              <w:rPr>
                                <w:sz w:val="12"/>
                              </w:rPr>
                              <w:t xml:space="preserve">nije </w:t>
                            </w:r>
                            <w:r>
                              <w:rPr>
                                <w:sz w:val="12"/>
                              </w:rPr>
                              <w:t>moguće utvrditi koncentraciju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034A5" id="Text Box 10" o:spid="_x0000_s1027" type="#_x0000_t202" style="position:absolute;left:0;text-align:left;margin-left:314.45pt;margin-top:140.9pt;width:51.5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" fillcolor="white [3201]" strokeweight=".5pt">
                <v:textbox inset="0,0,0,0">
                  <w:txbxContent>
                    <w:p w14:paraId="7D807447" w14:textId="68715CD3" w:rsidR="00906DFD" w:rsidRPr="00906DFD" w:rsidRDefault="00906DFD" w:rsidP="00906DFD">
                      <w:pPr>
                        <w:jc w:val="center"/>
                        <w:rPr>
                          <w:sz w:val="12"/>
                          <w:szCs w:val="12"/>
                        </w:rPr>
                      </w:pPr>
                      <w:r>
                        <w:rPr>
                          <w:sz w:val="12"/>
                        </w:rPr>
                        <w:t xml:space="preserve">nije </w:t>
                      </w:r>
                      <w:r>
                        <w:rPr>
                          <w:sz w:val="12"/>
                        </w:rPr>
                        <w:t>moguće utvrditi koncentraciju</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A74EC5C" wp14:editId="6C720550">
                <wp:simplePos x="0" y="0"/>
                <wp:positionH relativeFrom="column">
                  <wp:posOffset>3025700</wp:posOffset>
                </wp:positionH>
                <wp:positionV relativeFrom="paragraph">
                  <wp:posOffset>1789654</wp:posOffset>
                </wp:positionV>
                <wp:extent cx="820271" cy="264160"/>
                <wp:effectExtent l="0" t="0" r="18415" b="21590"/>
                <wp:wrapNone/>
                <wp:docPr id="9" name="Text Box 9"/>
                <wp:cNvGraphicFramePr/>
                <a:graphic xmlns:a="http://schemas.openxmlformats.org/drawingml/2006/main">
                  <a:graphicData uri="http://schemas.microsoft.com/office/word/2010/wordprocessingShape">
                    <wps:wsp>
                      <wps:cNvSpPr txBox="1"/>
                      <wps:spPr>
                        <a:xfrm>
                          <a:off x="0" y="0"/>
                          <a:ext cx="820271" cy="264160"/>
                        </a:xfrm>
                        <a:prstGeom prst="rect">
                          <a:avLst/>
                        </a:prstGeom>
                        <a:solidFill>
                          <a:schemeClr val="lt1"/>
                        </a:solidFill>
                        <a:ln w="6350">
                          <a:solidFill>
                            <a:prstClr val="black"/>
                          </a:solidFill>
                        </a:ln>
                      </wps:spPr>
                      <wps:txbx>
                        <w:txbxContent>
                          <w:p w14:paraId="66381B38" w14:textId="638B9505" w:rsidR="00906DFD" w:rsidRPr="00906DFD" w:rsidRDefault="00906DFD" w:rsidP="00906DFD">
                            <w:pPr>
                              <w:jc w:val="center"/>
                              <w:rPr>
                                <w:sz w:val="12"/>
                                <w:szCs w:val="12"/>
                              </w:rPr>
                            </w:pPr>
                            <w:r>
                              <w:rPr>
                                <w:sz w:val="12"/>
                              </w:rPr>
                              <w:t xml:space="preserve">Postojane </w:t>
                            </w:r>
                            <w:r>
                              <w:rPr>
                                <w:sz w:val="12"/>
                              </w:rPr>
                              <w:t>organske onečišćujuće tvari &gt; ograničenje utvrđeno u Prilogu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4EC5C" id="Text Box 9" o:spid="_x0000_s1028" type="#_x0000_t202" style="position:absolute;left:0;text-align:left;margin-left:238.25pt;margin-top:140.9pt;width:64.6pt;height: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" fillcolor="white [3201]" strokeweight=".5pt">
                <v:textbox inset="0,0,0,0">
                  <w:txbxContent>
                    <w:p w14:paraId="66381B38" w14:textId="638B9505" w:rsidR="00906DFD" w:rsidRPr="00906DFD" w:rsidRDefault="00906DFD" w:rsidP="00906DFD">
                      <w:pPr>
                        <w:jc w:val="center"/>
                        <w:rPr>
                          <w:sz w:val="12"/>
                          <w:szCs w:val="12"/>
                        </w:rPr>
                      </w:pPr>
                      <w:r>
                        <w:rPr>
                          <w:sz w:val="12"/>
                        </w:rPr>
                        <w:t xml:space="preserve">Postojane </w:t>
                      </w:r>
                      <w:r>
                        <w:rPr>
                          <w:sz w:val="12"/>
                        </w:rPr>
                        <w:t>organske onečišćujuće tvari &gt; ograničenje utvrđeno u Prilogu IV.</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E6FE8D3" wp14:editId="4F0343FB">
                <wp:simplePos x="0" y="0"/>
                <wp:positionH relativeFrom="column">
                  <wp:posOffset>2129230</wp:posOffset>
                </wp:positionH>
                <wp:positionV relativeFrom="paragraph">
                  <wp:posOffset>1789653</wp:posOffset>
                </wp:positionV>
                <wp:extent cx="820271" cy="264459"/>
                <wp:effectExtent l="0" t="0" r="18415" b="21590"/>
                <wp:wrapNone/>
                <wp:docPr id="8" name="Text Box 8"/>
                <wp:cNvGraphicFramePr/>
                <a:graphic xmlns:a="http://schemas.openxmlformats.org/drawingml/2006/main">
                  <a:graphicData uri="http://schemas.microsoft.com/office/word/2010/wordprocessingShape">
                    <wps:wsp>
                      <wps:cNvSpPr txBox="1"/>
                      <wps:spPr>
                        <a:xfrm>
                          <a:off x="0" y="0"/>
                          <a:ext cx="820271" cy="264459"/>
                        </a:xfrm>
                        <a:prstGeom prst="rect">
                          <a:avLst/>
                        </a:prstGeom>
                        <a:solidFill>
                          <a:schemeClr val="lt1"/>
                        </a:solidFill>
                        <a:ln w="6350">
                          <a:solidFill>
                            <a:prstClr val="black"/>
                          </a:solidFill>
                        </a:ln>
                      </wps:spPr>
                      <wps:txbx>
                        <w:txbxContent>
                          <w:p w14:paraId="2C1833C4" w14:textId="065FA247" w:rsidR="00906DFD" w:rsidRPr="00906DFD" w:rsidRDefault="00906DFD" w:rsidP="00906DFD">
                            <w:pPr>
                              <w:jc w:val="center"/>
                              <w:rPr>
                                <w:sz w:val="12"/>
                                <w:szCs w:val="12"/>
                              </w:rPr>
                            </w:pPr>
                            <w:r>
                              <w:rPr>
                                <w:sz w:val="12"/>
                              </w:rPr>
                              <w:t xml:space="preserve">Postojane </w:t>
                            </w:r>
                            <w:r>
                              <w:rPr>
                                <w:sz w:val="12"/>
                              </w:rPr>
                              <w:t>organske onečišćujuće tvari &lt; ograničenje utvrđeno u Prilogu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E8D3" id="Text Box 8" o:spid="_x0000_s1029" type="#_x0000_t202" style="position:absolute;left:0;text-align:left;margin-left:167.65pt;margin-top:140.9pt;width:64.6pt;height:2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" fillcolor="white [3201]" strokeweight=".5pt">
                <v:textbox inset="0,0,0,0">
                  <w:txbxContent>
                    <w:p w14:paraId="2C1833C4" w14:textId="065FA247" w:rsidR="00906DFD" w:rsidRPr="00906DFD" w:rsidRDefault="00906DFD" w:rsidP="00906DFD">
                      <w:pPr>
                        <w:jc w:val="center"/>
                        <w:rPr>
                          <w:sz w:val="12"/>
                          <w:szCs w:val="12"/>
                        </w:rPr>
                      </w:pPr>
                      <w:r>
                        <w:rPr>
                          <w:sz w:val="12"/>
                        </w:rPr>
                        <w:t xml:space="preserve">Postojane </w:t>
                      </w:r>
                      <w:r>
                        <w:rPr>
                          <w:sz w:val="12"/>
                        </w:rPr>
                        <w:t>organske onečišćujuće tvari &lt; ograničenje utvrđeno u Prilogu IV.</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F8B8A68" wp14:editId="3BE8FB5F">
                <wp:simplePos x="0" y="0"/>
                <wp:positionH relativeFrom="column">
                  <wp:posOffset>904987</wp:posOffset>
                </wp:positionH>
                <wp:positionV relativeFrom="paragraph">
                  <wp:posOffset>1511188</wp:posOffset>
                </wp:positionV>
                <wp:extent cx="860612" cy="246380"/>
                <wp:effectExtent l="0" t="0" r="15875" b="20320"/>
                <wp:wrapNone/>
                <wp:docPr id="7" name="Text Box 7"/>
                <wp:cNvGraphicFramePr/>
                <a:graphic xmlns:a="http://schemas.openxmlformats.org/drawingml/2006/main">
                  <a:graphicData uri="http://schemas.microsoft.com/office/word/2010/wordprocessingShape">
                    <wps:wsp>
                      <wps:cNvSpPr txBox="1"/>
                      <wps:spPr>
                        <a:xfrm>
                          <a:off x="0" y="0"/>
                          <a:ext cx="860612" cy="246380"/>
                        </a:xfrm>
                        <a:prstGeom prst="rect">
                          <a:avLst/>
                        </a:prstGeom>
                        <a:solidFill>
                          <a:schemeClr val="lt1"/>
                        </a:solidFill>
                        <a:ln w="6350">
                          <a:solidFill>
                            <a:prstClr val="black"/>
                          </a:solidFill>
                        </a:ln>
                      </wps:spPr>
                      <wps:txbx>
                        <w:txbxContent>
                          <w:p w14:paraId="6B32AB22" w14:textId="48BCAF5C" w:rsidR="00906DFD" w:rsidRPr="00906DFD" w:rsidRDefault="00906DFD" w:rsidP="00906DFD">
                            <w:pPr>
                              <w:jc w:val="center"/>
                              <w:rPr>
                                <w:sz w:val="12"/>
                                <w:szCs w:val="12"/>
                              </w:rPr>
                            </w:pPr>
                            <w:r>
                              <w:rPr>
                                <w:sz w:val="12"/>
                              </w:rPr>
                              <w:t xml:space="preserve">Oporaba </w:t>
                            </w:r>
                            <w:r>
                              <w:rPr>
                                <w:sz w:val="12"/>
                              </w:rPr>
                              <w:t>materijala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8B8A68" id="Text Box 7" o:spid="_x0000_s1030" type="#_x0000_t202" style="position:absolute;left:0;text-align:left;margin-left:71.25pt;margin-top:119pt;width:67.75pt;height:19.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lOwIAAIIEAAAOAAAAZHJzL2Uyb0RvYy54bWysVE1v2zAMvQ/YfxB0X+ykaZY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" fillcolor="white [3201]" strokeweight=".5pt">
                <v:textbox>
                  <w:txbxContent>
                    <w:p w14:paraId="6B32AB22" w14:textId="48BCAF5C" w:rsidR="00906DFD" w:rsidRPr="00906DFD" w:rsidRDefault="00906DFD" w:rsidP="00906DFD">
                      <w:pPr>
                        <w:jc w:val="center"/>
                        <w:rPr>
                          <w:sz w:val="12"/>
                          <w:szCs w:val="12"/>
                        </w:rPr>
                      </w:pPr>
                      <w:r>
                        <w:rPr>
                          <w:sz w:val="12"/>
                        </w:rPr>
                        <w:t xml:space="preserve">Oporaba </w:t>
                      </w:r>
                      <w:r>
                        <w:rPr>
                          <w:sz w:val="12"/>
                        </w:rPr>
                        <w:t>materijala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AB35010" wp14:editId="29516142">
                <wp:simplePos x="0" y="0"/>
                <wp:positionH relativeFrom="column">
                  <wp:posOffset>2626771</wp:posOffset>
                </wp:positionH>
                <wp:positionV relativeFrom="paragraph">
                  <wp:posOffset>1171089</wp:posOffset>
                </wp:positionV>
                <wp:extent cx="1402976" cy="246529"/>
                <wp:effectExtent l="0" t="0" r="26035" b="20320"/>
                <wp:wrapNone/>
                <wp:docPr id="6" name="Text Box 6"/>
                <wp:cNvGraphicFramePr/>
                <a:graphic xmlns:a="http://schemas.openxmlformats.org/drawingml/2006/main">
                  <a:graphicData uri="http://schemas.microsoft.com/office/word/2010/wordprocessingShape">
                    <wps:wsp>
                      <wps:cNvSpPr txBox="1"/>
                      <wps:spPr>
                        <a:xfrm>
                          <a:off x="0" y="0"/>
                          <a:ext cx="1402976" cy="246529"/>
                        </a:xfrm>
                        <a:prstGeom prst="rect">
                          <a:avLst/>
                        </a:prstGeom>
                        <a:solidFill>
                          <a:schemeClr val="lt1"/>
                        </a:solidFill>
                        <a:ln w="6350">
                          <a:solidFill>
                            <a:prstClr val="black"/>
                          </a:solidFill>
                        </a:ln>
                      </wps:spPr>
                      <wps:txbx>
                        <w:txbxContent>
                          <w:p w14:paraId="5E4381CA" w14:textId="5B7DDFFF" w:rsidR="00906DFD" w:rsidRPr="001A0796" w:rsidRDefault="00906DFD" w:rsidP="00906DFD">
                            <w:pPr>
                              <w:jc w:val="center"/>
                              <w:rPr>
                                <w:sz w:val="12"/>
                                <w:szCs w:val="12"/>
                              </w:rPr>
                            </w:pPr>
                            <w:r w:rsidRPr="001A0796">
                              <w:rPr>
                                <w:sz w:val="12"/>
                                <w:szCs w:val="12"/>
                              </w:rPr>
                              <w:t xml:space="preserve">Uz </w:t>
                            </w:r>
                            <w:r w:rsidRPr="001A0796">
                              <w:rPr>
                                <w:sz w:val="12"/>
                                <w:szCs w:val="12"/>
                              </w:rPr>
                              <w:t>prisustvo postojanih organskih onečišćujućih tvari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B35010" id="Text Box 6" o:spid="_x0000_s1031" type="#_x0000_t202" style="position:absolute;left:0;text-align:left;margin-left:206.85pt;margin-top:92.2pt;width:110.45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cuPAIAAIMEAAAOAAAAZHJzL2Uyb0RvYy54bWysVE1v2zAMvQ/YfxB0X+x4Sdo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" fillcolor="white [3201]" strokeweight=".5pt">
                <v:textbox>
                  <w:txbxContent>
                    <w:p w14:paraId="5E4381CA" w14:textId="5B7DDFFF" w:rsidR="00906DFD" w:rsidRPr="001A0796" w:rsidRDefault="00906DFD" w:rsidP="00906DFD">
                      <w:pPr>
                        <w:jc w:val="center"/>
                        <w:rPr>
                          <w:sz w:val="12"/>
                          <w:szCs w:val="12"/>
                        </w:rPr>
                      </w:pPr>
                      <w:r w:rsidRPr="001A0796">
                        <w:rPr>
                          <w:sz w:val="12"/>
                          <w:szCs w:val="12"/>
                        </w:rPr>
                        <w:t xml:space="preserve">Uz </w:t>
                      </w:r>
                      <w:r w:rsidRPr="001A0796">
                        <w:rPr>
                          <w:sz w:val="12"/>
                          <w:szCs w:val="12"/>
                        </w:rPr>
                        <w:t>prisustvo postojanih organskih onečišćujućih tvari</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298D912" wp14:editId="44DBA417">
                <wp:simplePos x="0" y="0"/>
                <wp:positionH relativeFrom="column">
                  <wp:posOffset>1882252</wp:posOffset>
                </wp:positionH>
                <wp:positionV relativeFrom="paragraph">
                  <wp:posOffset>1170342</wp:posOffset>
                </wp:positionV>
                <wp:extent cx="658906" cy="246529"/>
                <wp:effectExtent l="0" t="0" r="27305" b="20320"/>
                <wp:wrapNone/>
                <wp:docPr id="4" name="Text Box 4"/>
                <wp:cNvGraphicFramePr/>
                <a:graphic xmlns:a="http://schemas.openxmlformats.org/drawingml/2006/main">
                  <a:graphicData uri="http://schemas.microsoft.com/office/word/2010/wordprocessingShape">
                    <wps:wsp>
                      <wps:cNvSpPr txBox="1"/>
                      <wps:spPr>
                        <a:xfrm>
                          <a:off x="0" y="0"/>
                          <a:ext cx="658906" cy="246529"/>
                        </a:xfrm>
                        <a:prstGeom prst="rect">
                          <a:avLst/>
                        </a:prstGeom>
                        <a:solidFill>
                          <a:schemeClr val="lt1"/>
                        </a:solidFill>
                        <a:ln w="6350">
                          <a:solidFill>
                            <a:prstClr val="black"/>
                          </a:solidFill>
                        </a:ln>
                      </wps:spPr>
                      <wps:txbx>
                        <w:txbxContent>
                          <w:p w14:paraId="0040EE38" w14:textId="751CD4E4" w:rsidR="00906DFD" w:rsidRPr="00342D4B" w:rsidRDefault="00906DFD" w:rsidP="00906DFD">
                            <w:pPr>
                              <w:jc w:val="center"/>
                              <w:rPr>
                                <w:sz w:val="10"/>
                                <w:szCs w:val="10"/>
                              </w:rPr>
                            </w:pPr>
                            <w:r>
                              <w:rPr>
                                <w:sz w:val="10"/>
                              </w:rPr>
                              <w:t xml:space="preserve">Bez </w:t>
                            </w:r>
                            <w:r>
                              <w:rPr>
                                <w:sz w:val="10"/>
                              </w:rPr>
                              <w:t>postojanih organskih onečišćujućih tvari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98D912" id="Text Box 4" o:spid="_x0000_s1032" type="#_x0000_t202" style="position:absolute;left:0;text-align:left;margin-left:148.2pt;margin-top:92.15pt;width:51.9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" fillcolor="white [3201]" strokeweight=".5pt">
                <v:textbox>
                  <w:txbxContent>
                    <w:p w14:paraId="0040EE38" w14:textId="751CD4E4" w:rsidR="00906DFD" w:rsidRPr="00342D4B" w:rsidRDefault="00906DFD" w:rsidP="00906DFD">
                      <w:pPr>
                        <w:jc w:val="center"/>
                        <w:rPr>
                          <w:sz w:val="10"/>
                          <w:szCs w:val="10"/>
                        </w:rPr>
                      </w:pPr>
                      <w:r>
                        <w:rPr>
                          <w:sz w:val="10"/>
                        </w:rPr>
                        <w:t xml:space="preserve">Bez </w:t>
                      </w:r>
                      <w:r>
                        <w:rPr>
                          <w:sz w:val="10"/>
                        </w:rPr>
                        <w:t>postojanih organskih onečišćujućih tvari</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E688A7F" wp14:editId="652CA80F">
                <wp:simplePos x="0" y="0"/>
                <wp:positionH relativeFrom="column">
                  <wp:posOffset>2681082</wp:posOffset>
                </wp:positionH>
                <wp:positionV relativeFrom="paragraph">
                  <wp:posOffset>591185</wp:posOffset>
                </wp:positionV>
                <wp:extent cx="542925" cy="2762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42925" cy="276225"/>
                        </a:xfrm>
                        <a:prstGeom prst="rect">
                          <a:avLst/>
                        </a:prstGeom>
                        <a:solidFill>
                          <a:schemeClr val="lt1"/>
                        </a:solidFill>
                        <a:ln w="6350">
                          <a:solidFill>
                            <a:prstClr val="black"/>
                          </a:solidFill>
                        </a:ln>
                      </wps:spPr>
                      <wps:txbx>
                        <w:txbxContent>
                          <w:p w14:paraId="573D465B" w14:textId="58820EB9" w:rsidR="00EC15D2" w:rsidRPr="00906DFD" w:rsidRDefault="00EC15D2" w:rsidP="00906DFD">
                            <w:pPr>
                              <w:jc w:val="center"/>
                              <w:rPr>
                                <w:sz w:val="12"/>
                                <w:szCs w:val="12"/>
                              </w:rPr>
                            </w:pPr>
                            <w:r>
                              <w:rPr>
                                <w:sz w:val="12"/>
                              </w:rPr>
                              <w:t xml:space="preserve">Podskup </w:t>
                            </w:r>
                            <w:r>
                              <w:rPr>
                                <w:sz w:val="12"/>
                              </w:rPr>
                              <w:t>plastike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688A7F" id="Text Box 2" o:spid="_x0000_s1033" type="#_x0000_t202" style="position:absolute;left:0;text-align:left;margin-left:211.1pt;margin-top:46.55pt;width:42.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" fillcolor="white [3201]" strokeweight=".5pt">
                <v:textbox>
                  <w:txbxContent>
                    <w:p w14:paraId="573D465B" w14:textId="58820EB9" w:rsidR="00EC15D2" w:rsidRPr="00906DFD" w:rsidRDefault="00EC15D2" w:rsidP="00906DFD">
                      <w:pPr>
                        <w:jc w:val="center"/>
                        <w:rPr>
                          <w:sz w:val="12"/>
                          <w:szCs w:val="12"/>
                        </w:rPr>
                      </w:pPr>
                      <w:r>
                        <w:rPr>
                          <w:sz w:val="12"/>
                        </w:rPr>
                        <w:t xml:space="preserve">Podskup </w:t>
                      </w:r>
                      <w:r>
                        <w:rPr>
                          <w:sz w:val="12"/>
                        </w:rPr>
                        <w:t>plastike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2887C48" wp14:editId="49F998C3">
                <wp:simplePos x="0" y="0"/>
                <wp:positionH relativeFrom="column">
                  <wp:posOffset>2210435</wp:posOffset>
                </wp:positionH>
                <wp:positionV relativeFrom="paragraph">
                  <wp:posOffset>157480</wp:posOffset>
                </wp:positionV>
                <wp:extent cx="1281113" cy="280988"/>
                <wp:effectExtent l="0" t="0" r="14605" b="24130"/>
                <wp:wrapNone/>
                <wp:docPr id="1" name="Text Box 1"/>
                <wp:cNvGraphicFramePr/>
                <a:graphic xmlns:a="http://schemas.openxmlformats.org/drawingml/2006/main">
                  <a:graphicData uri="http://schemas.microsoft.com/office/word/2010/wordprocessingShape">
                    <wps:wsp>
                      <wps:cNvSpPr txBox="1"/>
                      <wps:spPr>
                        <a:xfrm>
                          <a:off x="0" y="0"/>
                          <a:ext cx="1281113" cy="280988"/>
                        </a:xfrm>
                        <a:prstGeom prst="rect">
                          <a:avLst/>
                        </a:prstGeom>
                        <a:solidFill>
                          <a:schemeClr val="lt1"/>
                        </a:solidFill>
                        <a:ln w="6350">
                          <a:solidFill>
                            <a:prstClr val="black"/>
                          </a:solidFill>
                        </a:ln>
                      </wps:spPr>
                      <wps:txb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 xml:space="preserve">OTPADNA </w:t>
                            </w:r>
                            <w:r>
                              <w:rPr>
                                <w:rFonts w:ascii="Arial" w:hAnsi="Arial"/>
                                <w:sz w:val="12"/>
                              </w:rPr>
                              <w:t>PLASTIKA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887C48" id="Text Box 1" o:spid="_x0000_s1034" type="#_x0000_t202" style="position:absolute;left:0;text-align:left;margin-left:174.05pt;margin-top:12.4pt;width:100.9pt;height:2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" fillcolor="white [3201]" strokeweight=".5pt">
                <v:textbo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 xml:space="preserve">OTPADNA </w:t>
                      </w:r>
                      <w:r>
                        <w:rPr>
                          <w:rFonts w:ascii="Arial" w:hAnsi="Arial"/>
                          <w:sz w:val="12"/>
                        </w:rPr>
                        <w:t>PLASTIKA</w:t>
                      </w:r>
                    </w:p>
                  </w:txbxContent>
                </v:textbox>
              </v:shape>
            </w:pict>
          </mc:Fallback>
        </mc:AlternateContent>
      </w:r>
      <w:r>
        <w:rPr>
          <w:noProof/>
        </w:rPr>
        <w:drawing>
          <wp:inline distT="0" distB="0" distL="0" distR="0" wp14:anchorId="1B29798C" wp14:editId="65E7B5FA">
            <wp:extent cx="5587656" cy="2927203"/>
            <wp:effectExtent l="0" t="0" r="0" b="6985"/>
            <wp:docPr id="3" name="Imagen 3"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 Dibujo de ingeniería&#10;&#10;Descripción generada automáticam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l="21159" t="19610" r="17765" b="23498"/>
                    <a:stretch/>
                  </pic:blipFill>
                  <pic:spPr bwMode="auto">
                    <a:xfrm>
                      <a:off x="0" y="0"/>
                      <a:ext cx="5630197" cy="2949489"/>
                    </a:xfrm>
                    <a:prstGeom prst="rect">
                      <a:avLst/>
                    </a:prstGeom>
                    <a:noFill/>
                    <a:ln>
                      <a:noFill/>
                    </a:ln>
                    <a:extLst>
                      <a:ext uri="{53640926-AAD7-44D8-BBD7-CCE9431645EC}">
                        <a14:shadowObscured xmlns:a14="http://schemas.microsoft.com/office/drawing/2010/main"/>
                      </a:ext>
                    </a:extLst>
                  </pic:spPr>
                </pic:pic>
              </a:graphicData>
            </a:graphic>
          </wp:inline>
        </w:drawing>
      </w:r>
    </w:p>
    <w:p w14:paraId="1616909D" w14:textId="77777777" w:rsidR="0025611B" w:rsidRDefault="0025611B" w:rsidP="003361AE">
      <w:pPr>
        <w:autoSpaceDE w:val="0"/>
        <w:jc w:val="both"/>
        <w:rPr>
          <w:rFonts w:ascii="Arial" w:eastAsia="Calibri" w:hAnsi="Arial" w:cs="Arial"/>
          <w:b/>
          <w:lang w:eastAsia="en-US"/>
        </w:rPr>
      </w:pPr>
    </w:p>
    <w:sectPr w:rsidR="0025611B">
      <w:pgSz w:w="11906" w:h="16838"/>
      <w:pgMar w:top="2794" w:right="991" w:bottom="1276" w:left="1701" w:header="90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31C8" w14:textId="77777777" w:rsidR="0086004C" w:rsidRDefault="0086004C">
      <w:r>
        <w:separator/>
      </w:r>
    </w:p>
  </w:endnote>
  <w:endnote w:type="continuationSeparator" w:id="0">
    <w:p w14:paraId="767DDE28" w14:textId="77777777" w:rsidR="0086004C" w:rsidRDefault="0086004C">
      <w:r>
        <w:continuationSeparator/>
      </w:r>
    </w:p>
  </w:endnote>
  <w:endnote w:id="1">
    <w:p w14:paraId="3AB951B1" w14:textId="209FB708" w:rsidR="0024204A" w:rsidRPr="00CB0AB3" w:rsidRDefault="0024204A" w:rsidP="00B30FE7">
      <w:pPr>
        <w:rPr>
          <w:rFonts w:ascii="Arial" w:hAnsi="Arial" w:cs="Arial"/>
          <w:sz w:val="16"/>
          <w:szCs w:val="16"/>
        </w:rPr>
      </w:pPr>
      <w:r>
        <w:rPr>
          <w:rStyle w:val="Caracteresdenotafinal"/>
          <w:rFonts w:ascii="Arial" w:hAnsi="Arial" w:cs="Arial"/>
          <w:sz w:val="18"/>
          <w:szCs w:val="18"/>
        </w:rPr>
        <w:endnoteRef/>
      </w:r>
      <w:r>
        <w:rPr>
          <w:rFonts w:ascii="Arial" w:hAnsi="Arial"/>
          <w:sz w:val="18"/>
        </w:rPr>
        <w:t xml:space="preserve"> </w:t>
      </w:r>
      <w:r>
        <w:rPr>
          <w:rFonts w:ascii="Arial" w:hAnsi="Arial"/>
          <w:sz w:val="16"/>
        </w:rPr>
        <w:t>Obrade iz dijela 1. Priloga V. Uredbi</w:t>
      </w:r>
      <w:r>
        <w:rPr>
          <w:rFonts w:ascii="Arial" w:hAnsi="Arial"/>
        </w:rPr>
        <w:t xml:space="preserve"> </w:t>
      </w:r>
      <w:r>
        <w:rPr>
          <w:rFonts w:ascii="Arial" w:hAnsi="Arial"/>
          <w:sz w:val="16"/>
        </w:rPr>
        <w:t xml:space="preserve">(EU) 2019/1021 Europskog parlamenta i Vijeća od 20. lipnja 2019. o postojanim organskim onečišćujućim tvarima koje se primjenjuju na tok otpadne plastike jesu sljedeći: </w:t>
      </w:r>
    </w:p>
    <w:p w14:paraId="727FCC63" w14:textId="77777777" w:rsidR="0024204A" w:rsidRDefault="0024204A" w:rsidP="00B30FE7">
      <w:pPr>
        <w:rPr>
          <w:rFonts w:ascii="Arial" w:eastAsia="Calibri" w:hAnsi="Arial" w:cs="Arial"/>
          <w:sz w:val="16"/>
          <w:szCs w:val="16"/>
        </w:rPr>
      </w:pPr>
      <w:r>
        <w:rPr>
          <w:rFonts w:ascii="Arial" w:hAnsi="Arial"/>
          <w:sz w:val="16"/>
        </w:rPr>
        <w:t>D 9 Fizikalno-kemijska obrada</w:t>
      </w:r>
    </w:p>
    <w:p w14:paraId="2BD0F10B"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D 10 Spaljivanje na kopnu</w:t>
      </w:r>
    </w:p>
    <w:p w14:paraId="09BC0F3D"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R 1 Korištenje otpada uglavnom kao goriva ili drugog načina dobivanja energije, isključujući otpad koji sadržava PCB-ove</w:t>
      </w:r>
    </w:p>
    <w:p w14:paraId="0EA13B47" w14:textId="77777777" w:rsidR="0024204A" w:rsidRDefault="0024204A" w:rsidP="00B30FE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EUAlbertina">
    <w:altName w:val="Cambria"/>
    <w:charset w:val="00"/>
    <w:family w:val="roman"/>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SM">
    <w:altName w:val="Arial Narrow"/>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3484" w14:textId="28C2BEF7" w:rsidR="0024204A" w:rsidRPr="00B21747" w:rsidRDefault="0024204A">
    <w:pPr>
      <w:pStyle w:val="Footer"/>
      <w:jc w:val="right"/>
      <w:rPr>
        <w:rFonts w:ascii="Calibri" w:hAnsi="Calibri" w:cs="Calibri"/>
        <w:sz w:val="12"/>
        <w:szCs w:val="12"/>
      </w:rPr>
    </w:pPr>
    <w:r w:rsidRPr="00B21747">
      <w:rPr>
        <w:rFonts w:ascii="Calibri" w:hAnsi="Calibri" w:cs="Calibri"/>
        <w:sz w:val="12"/>
      </w:rPr>
      <w:fldChar w:fldCharType="begin"/>
    </w:r>
    <w:r w:rsidRPr="00B21747">
      <w:rPr>
        <w:rFonts w:ascii="Calibri" w:hAnsi="Calibri" w:cs="Calibri"/>
        <w:sz w:val="12"/>
      </w:rPr>
      <w:instrText>PAGE   \* MERGEFORMAT</w:instrText>
    </w:r>
    <w:r w:rsidRPr="00B21747">
      <w:rPr>
        <w:rFonts w:ascii="Calibri" w:hAnsi="Calibri" w:cs="Calibri"/>
        <w:sz w:val="12"/>
      </w:rPr>
      <w:fldChar w:fldCharType="separate"/>
    </w:r>
    <w:r w:rsidR="00006886" w:rsidRPr="00006886">
      <w:rPr>
        <w:rFonts w:ascii="Calibri" w:hAnsi="Calibri" w:cs="Calibri"/>
        <w:sz w:val="12"/>
      </w:rPr>
      <w:t>2</w:t>
    </w:r>
    <w:r w:rsidRPr="00B21747">
      <w:rPr>
        <w:rFonts w:ascii="Calibri" w:hAnsi="Calibri" w:cs="Calibri"/>
        <w:sz w:val="12"/>
      </w:rPr>
      <w:fldChar w:fldCharType="end"/>
    </w:r>
  </w:p>
  <w:p w14:paraId="14F0BB5D" w14:textId="77777777" w:rsidR="0024204A" w:rsidRDefault="002420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F24B3" w14:textId="77777777" w:rsidR="0086004C" w:rsidRDefault="0086004C">
      <w:r>
        <w:separator/>
      </w:r>
    </w:p>
  </w:footnote>
  <w:footnote w:type="continuationSeparator" w:id="0">
    <w:p w14:paraId="0C9E6EB5" w14:textId="77777777" w:rsidR="0086004C" w:rsidRDefault="0086004C">
      <w:r>
        <w:continuationSeparator/>
      </w:r>
    </w:p>
  </w:footnote>
  <w:footnote w:id="1">
    <w:p w14:paraId="2081716D" w14:textId="08A9FC24" w:rsidR="0024204A" w:rsidRPr="002332E0" w:rsidRDefault="0024204A" w:rsidP="002332E0">
      <w:pPr>
        <w:pStyle w:val="FootnoteText"/>
        <w:widowControl w:val="0"/>
        <w:ind w:left="-1276"/>
        <w:jc w:val="both"/>
        <w:rPr>
          <w:rFonts w:ascii="Arial" w:hAnsi="Arial" w:cs="Arial"/>
          <w:strike/>
          <w:sz w:val="16"/>
          <w:szCs w:val="16"/>
        </w:rPr>
      </w:pPr>
      <w:r>
        <w:rPr>
          <w:rStyle w:val="Caracteresdenotaalpie"/>
        </w:rPr>
        <w:footnoteRef/>
      </w:r>
      <w:r>
        <w:rPr>
          <w:rFonts w:ascii="Arial" w:hAnsi="Arial"/>
          <w:sz w:val="16"/>
        </w:rPr>
        <w:t xml:space="preserve"> U Komunikaciji Komisije 2018/C 124/01 navodi se da EWC 19 12 04 može potjecati iz postrojenja za obradu OEEO-a, kao i iz drugih postrojenja koja obavljaju mehaničku obradu.</w:t>
      </w:r>
    </w:p>
    <w:p w14:paraId="20E917F3" w14:textId="3AE28103"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Otpadna plastika (ili podskupovi dobiveni od plastike) koja sadržava postojane organske onečišćujuće tvari u koncentracijama iznad propisane granične vrijednosti utvrđene u skladu s odredbama Uredbe (EU) 2019/1021 o postojanim organskim onečišćujućim tvarima nije prihvatljiva.</w:t>
      </w:r>
    </w:p>
    <w:p w14:paraId="5C4839F4" w14:textId="29488558"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Podskupovi plastike dobiveni iz postrojenja za mehaničku obradu otpada namijenjeni za postizanje statusa prestanka statusa otpada procjenjuju se kako bi se utvrdila njihova opasna svojstva. EWC 19 12 04 može se dodijeliti podskupovima plastike samo ako nisu potvrđena opasna svojstva. Za podskupove plastike dobivene u postrojenjima koja ne jamče neopasnu narav otpada primjenjuje se oznaka 19 12 11* Ostali otpad (uključujući mješavine materijala) od mehaničke obrade otpada, koji sadržava opasne tvari. Taj kriterij razlikovanja dviju navedenih oznaka EWC-a primjenjuje se u svim postrojenjima za mehaničku obradu, bez obzira na podrijetlo otpada koji se obrađuje u njima.</w:t>
      </w:r>
    </w:p>
    <w:p w14:paraId="5BFFD592" w14:textId="77777777" w:rsidR="0024204A" w:rsidRPr="002332E0" w:rsidRDefault="0024204A" w:rsidP="00614996">
      <w:pPr>
        <w:pStyle w:val="FootnoteText"/>
        <w:widowControl w:val="0"/>
      </w:pPr>
    </w:p>
  </w:footnote>
  <w:footnote w:id="2">
    <w:p w14:paraId="1806A504" w14:textId="023E4A43" w:rsidR="0024204A" w:rsidRPr="009D0B6D" w:rsidRDefault="0024204A" w:rsidP="009D0B6D">
      <w:pPr>
        <w:pStyle w:val="FootnoteText"/>
        <w:ind w:left="-1134" w:right="-567"/>
        <w:rPr>
          <w:rFonts w:ascii="Arial" w:eastAsia="Calibri" w:hAnsi="Arial" w:cs="Arial"/>
          <w:sz w:val="14"/>
          <w:szCs w:val="14"/>
        </w:rPr>
      </w:pPr>
      <w:r>
        <w:rPr>
          <w:rStyle w:val="FootnoteReference"/>
          <w:sz w:val="14"/>
          <w:szCs w:val="14"/>
        </w:rPr>
        <w:footnoteRef/>
      </w:r>
      <w:r>
        <w:rPr>
          <w:sz w:val="14"/>
        </w:rPr>
        <w:t xml:space="preserve"> </w:t>
      </w:r>
      <w:r>
        <w:rPr>
          <w:rFonts w:ascii="Arial" w:hAnsi="Arial"/>
          <w:sz w:val="14"/>
        </w:rPr>
        <w:t xml:space="preserve">Uredba </w:t>
      </w:r>
      <w:r>
        <w:rPr>
          <w:rFonts w:ascii="Arial" w:hAnsi="Arial"/>
          <w:sz w:val="14"/>
        </w:rPr>
        <w:t>(EZ) br. 1272/2008 Europskog parlamenta i Vijeća od 16. prosinca 2008. o razvrstavanju, označivanju i pakiranju tvari i smjesa, o izmjeni i stavljanju izvan snage Direktive 67/548/EEZ i Direktive 1999/45/EZ i o izmjeni Uredbe (EZ) br. 1907/2006.</w:t>
      </w:r>
    </w:p>
    <w:p w14:paraId="2AB3A12A" w14:textId="77777777" w:rsidR="0024204A" w:rsidRPr="009D0B6D" w:rsidRDefault="0024204A" w:rsidP="009D0B6D">
      <w:pPr>
        <w:pStyle w:val="FootnoteText"/>
        <w:ind w:right="-567" w:hanging="1134"/>
        <w:rPr>
          <w:sz w:val="14"/>
          <w:szCs w:val="14"/>
        </w:rPr>
      </w:pPr>
    </w:p>
  </w:footnote>
  <w:footnote w:id="3">
    <w:p w14:paraId="33444DC5" w14:textId="40A896A1" w:rsidR="0024204A" w:rsidRPr="009D0B6D" w:rsidRDefault="0024204A" w:rsidP="009D0B6D">
      <w:pPr>
        <w:pStyle w:val="FootnoteText"/>
        <w:ind w:left="-1134" w:right="-567"/>
        <w:rPr>
          <w:rFonts w:ascii="Arial" w:hAnsi="Arial" w:cs="Arial"/>
          <w:sz w:val="14"/>
          <w:szCs w:val="14"/>
        </w:rPr>
      </w:pPr>
      <w:r>
        <w:rPr>
          <w:rStyle w:val="FootnoteReference"/>
          <w:sz w:val="14"/>
          <w:szCs w:val="14"/>
        </w:rPr>
        <w:footnoteRef/>
      </w:r>
      <w:r>
        <w:rPr>
          <w:sz w:val="14"/>
        </w:rPr>
        <w:t xml:space="preserve"> </w:t>
      </w:r>
      <w:r>
        <w:rPr>
          <w:rFonts w:ascii="Arial" w:hAnsi="Arial"/>
          <w:sz w:val="14"/>
        </w:rPr>
        <w:t xml:space="preserve">Uredba </w:t>
      </w:r>
      <w:r>
        <w:rPr>
          <w:rFonts w:ascii="Arial" w:hAnsi="Arial"/>
          <w:sz w:val="14"/>
        </w:rPr>
        <w:t>(EZ) 1907/2006 Europskog parlamenta i Vijeća od 18. prosinca 2006. o registraciji, evaluaciji, autorizaciji i ograničavanju kemikalija (REACH) i osnivanju Europske agencije za tvari i kemikalije te o izmjeni Direktive 1999/45/EZ i stavljanju izvan snage Uredbe Vijeća (EEZ) 793/93 i Uredbe Komisije (EZ) 1488/94, Direktive Vijeća 76/769/EEZ i direktiva Komisije 91/155/EEZ, 93/67/EEZ, 93/105/EZ i 2000/21/EZ.</w:t>
      </w:r>
    </w:p>
    <w:p w14:paraId="1EA7630D" w14:textId="77777777" w:rsidR="0024204A" w:rsidRPr="009D0B6D" w:rsidRDefault="0024204A">
      <w:pPr>
        <w:pStyle w:val="FootnoteText"/>
        <w:rPr>
          <w:sz w:val="14"/>
          <w:szCs w:val="14"/>
        </w:rPr>
      </w:pPr>
    </w:p>
  </w:footnote>
  <w:footnote w:id="4">
    <w:p w14:paraId="31B609DF" w14:textId="7D0962AA" w:rsidR="0024204A" w:rsidRPr="00EE55AC" w:rsidRDefault="0024204A" w:rsidP="009D0B6D">
      <w:pPr>
        <w:pStyle w:val="FootnoteText"/>
        <w:ind w:left="-1134"/>
        <w:rPr>
          <w:sz w:val="18"/>
          <w:szCs w:val="18"/>
        </w:rPr>
      </w:pPr>
      <w:r>
        <w:rPr>
          <w:rStyle w:val="FootnoteReference"/>
          <w:sz w:val="14"/>
          <w:szCs w:val="14"/>
        </w:rPr>
        <w:footnoteRef/>
      </w:r>
      <w:r>
        <w:rPr>
          <w:sz w:val="14"/>
        </w:rPr>
        <w:t xml:space="preserve"> </w:t>
      </w:r>
      <w:r>
        <w:rPr>
          <w:rFonts w:ascii="Arial" w:hAnsi="Arial"/>
          <w:sz w:val="14"/>
        </w:rPr>
        <w:t>Uredba (EU) </w:t>
      </w:r>
      <w:r>
        <w:rPr>
          <w:rFonts w:ascii="Arial" w:hAnsi="Arial"/>
          <w:sz w:val="14"/>
        </w:rPr>
        <w:t>2019/1021 Europskog parlamenta i Vijeća od 20. lipnja 2019. o postojanim organskim onečišćujućim tvarima.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93"/>
      <w:gridCol w:w="4392"/>
      <w:gridCol w:w="852"/>
      <w:gridCol w:w="2977"/>
    </w:tblGrid>
    <w:tr w:rsidR="0024204A" w14:paraId="62C2E29B" w14:textId="77777777" w:rsidTr="0026545C">
      <w:trPr>
        <w:cantSplit/>
        <w:trHeight w:val="178"/>
      </w:trPr>
      <w:tc>
        <w:tcPr>
          <w:tcW w:w="993" w:type="dxa"/>
          <w:vMerge w:val="restart"/>
          <w:shd w:val="clear" w:color="auto" w:fill="auto"/>
        </w:tcPr>
        <w:p w14:paraId="6D4A5A7E" w14:textId="77777777" w:rsidR="0024204A" w:rsidRDefault="0024204A">
          <w:pPr>
            <w:pStyle w:val="Header"/>
            <w:snapToGrid w:val="0"/>
            <w:spacing w:line="120" w:lineRule="atLeast"/>
            <w:rPr>
              <w:sz w:val="20"/>
              <w:szCs w:val="20"/>
              <w:lang w:eastAsia="es-ES"/>
            </w:rPr>
          </w:pPr>
        </w:p>
        <w:p w14:paraId="587E830A" w14:textId="77777777" w:rsidR="0024204A" w:rsidRDefault="0024204A">
          <w:pPr>
            <w:pStyle w:val="Header"/>
            <w:spacing w:line="120" w:lineRule="atLeast"/>
          </w:pPr>
          <w:r>
            <w:object w:dxaOrig="866" w:dyaOrig="866" w14:anchorId="56A35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pt;height:43.4pt" filled="t">
                <v:fill opacity="0" color2="black"/>
                <v:imagedata r:id="rId1" o:title="" croptop="-11f" cropbottom="-11f" cropleft="-11f" cropright="-11f"/>
              </v:shape>
              <o:OLEObject Type="Embed" ProgID="PBrush" ShapeID="_x0000_i1025" DrawAspect="Content" ObjectID="_1716992489" r:id="rId2"/>
            </w:object>
          </w:r>
          <w:r>
            <w:rPr>
              <w:sz w:val="20"/>
            </w:rPr>
            <w:t xml:space="preserve"> </w:t>
          </w:r>
        </w:p>
      </w:tc>
      <w:tc>
        <w:tcPr>
          <w:tcW w:w="4392" w:type="dxa"/>
          <w:shd w:val="clear" w:color="auto" w:fill="auto"/>
        </w:tcPr>
        <w:p w14:paraId="08760CCC" w14:textId="77777777" w:rsidR="0024204A" w:rsidRDefault="0024204A">
          <w:pPr>
            <w:pStyle w:val="Header"/>
            <w:snapToGrid w:val="0"/>
            <w:spacing w:line="120" w:lineRule="atLeast"/>
            <w:rPr>
              <w:rFonts w:ascii="Arial" w:hAnsi="Arial" w:cs="Arial"/>
              <w:sz w:val="20"/>
              <w:szCs w:val="20"/>
              <w:lang w:eastAsia="es-ES"/>
            </w:rPr>
          </w:pPr>
        </w:p>
      </w:tc>
      <w:tc>
        <w:tcPr>
          <w:tcW w:w="852" w:type="dxa"/>
          <w:shd w:val="clear" w:color="auto" w:fill="auto"/>
        </w:tcPr>
        <w:p w14:paraId="33D5B2BF"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auto"/>
        </w:tcPr>
        <w:p w14:paraId="28370B8D" w14:textId="77777777" w:rsidR="0024204A" w:rsidRDefault="0024204A">
          <w:pPr>
            <w:pStyle w:val="Header"/>
            <w:snapToGrid w:val="0"/>
            <w:spacing w:line="160" w:lineRule="exact"/>
            <w:rPr>
              <w:rFonts w:ascii="Arial" w:hAnsi="Arial" w:cs="Arial"/>
              <w:sz w:val="14"/>
              <w:szCs w:val="14"/>
              <w:lang w:eastAsia="es-ES"/>
            </w:rPr>
          </w:pPr>
        </w:p>
      </w:tc>
    </w:tr>
    <w:tr w:rsidR="0024204A" w14:paraId="23A291C5" w14:textId="77777777" w:rsidTr="00B21747">
      <w:trPr>
        <w:cantSplit/>
        <w:trHeight w:val="490"/>
      </w:trPr>
      <w:tc>
        <w:tcPr>
          <w:tcW w:w="993" w:type="dxa"/>
          <w:vMerge/>
          <w:shd w:val="clear" w:color="auto" w:fill="auto"/>
        </w:tcPr>
        <w:p w14:paraId="697C51F6" w14:textId="77777777" w:rsidR="0024204A" w:rsidRDefault="0024204A">
          <w:pPr>
            <w:pStyle w:val="Header"/>
            <w:snapToGrid w:val="0"/>
            <w:spacing w:line="120" w:lineRule="atLeast"/>
            <w:rPr>
              <w:rFonts w:ascii="Arial Narrow-SM" w:hAnsi="Arial Narrow-SM" w:cs="Arial Narrow-SM"/>
              <w:sz w:val="20"/>
              <w:szCs w:val="20"/>
              <w:lang w:eastAsia="es-ES"/>
            </w:rPr>
          </w:pPr>
        </w:p>
      </w:tc>
      <w:tc>
        <w:tcPr>
          <w:tcW w:w="4392" w:type="dxa"/>
          <w:vMerge w:val="restart"/>
          <w:shd w:val="clear" w:color="auto" w:fill="auto"/>
          <w:vAlign w:val="center"/>
        </w:tcPr>
        <w:p w14:paraId="63779343" w14:textId="5BFE647B" w:rsidR="0024204A" w:rsidRDefault="0024204A" w:rsidP="0048231A">
          <w:r>
            <w:rPr>
              <w:rFonts w:ascii="Arial" w:hAnsi="Arial"/>
              <w:sz w:val="16"/>
            </w:rPr>
            <w:t>MINISTARSTVO</w:t>
          </w:r>
          <w:r>
            <w:rPr>
              <w:rFonts w:ascii="Arial" w:hAnsi="Arial"/>
              <w:sz w:val="16"/>
            </w:rPr>
            <w:br/>
            <w:t>EKOLOŠKE TRANZICIJE</w:t>
          </w:r>
          <w:r>
            <w:rPr>
              <w:rFonts w:ascii="Arial" w:hAnsi="Arial"/>
              <w:sz w:val="16"/>
            </w:rPr>
            <w:br/>
            <w:t>I DEMOGRAFSKIH PROMJENA</w:t>
          </w:r>
        </w:p>
      </w:tc>
      <w:tc>
        <w:tcPr>
          <w:tcW w:w="852" w:type="dxa"/>
          <w:shd w:val="clear" w:color="auto" w:fill="auto"/>
        </w:tcPr>
        <w:p w14:paraId="7D596819" w14:textId="77777777" w:rsidR="0024204A" w:rsidRDefault="0024204A">
          <w:pPr>
            <w:pStyle w:val="Header"/>
            <w:spacing w:line="120" w:lineRule="atLeast"/>
            <w:jc w:val="right"/>
          </w:pPr>
          <w:r>
            <w:rPr>
              <w:rFonts w:ascii="Arial" w:hAnsi="Arial"/>
              <w:sz w:val="14"/>
            </w:rPr>
            <w:t xml:space="preserve"> </w:t>
          </w:r>
        </w:p>
      </w:tc>
      <w:tc>
        <w:tcPr>
          <w:tcW w:w="2977" w:type="dxa"/>
          <w:shd w:val="clear" w:color="auto" w:fill="DBDBDB"/>
          <w:vAlign w:val="center"/>
        </w:tcPr>
        <w:p w14:paraId="70EF33C9" w14:textId="44310AA6" w:rsidR="0024204A" w:rsidRDefault="0024204A" w:rsidP="0048231A">
          <w:pPr>
            <w:pStyle w:val="Header"/>
            <w:shd w:val="clear" w:color="auto" w:fill="DFDFDF"/>
            <w:spacing w:line="160" w:lineRule="exact"/>
          </w:pPr>
          <w:r>
            <w:rPr>
              <w:rFonts w:ascii="Arial" w:hAnsi="Arial"/>
              <w:sz w:val="14"/>
            </w:rPr>
            <w:t>DRŽAVNO TAJNIŠTVO</w:t>
          </w:r>
          <w:r>
            <w:rPr>
              <w:rFonts w:ascii="Arial" w:hAnsi="Arial"/>
              <w:sz w:val="14"/>
            </w:rPr>
            <w:br/>
            <w:t>ZA OKOLIŠ</w:t>
          </w:r>
        </w:p>
      </w:tc>
    </w:tr>
    <w:tr w:rsidR="0024204A" w14:paraId="53529959" w14:textId="77777777" w:rsidTr="00B21747">
      <w:trPr>
        <w:cantSplit/>
        <w:trHeight w:val="690"/>
      </w:trPr>
      <w:tc>
        <w:tcPr>
          <w:tcW w:w="993" w:type="dxa"/>
          <w:vMerge/>
          <w:shd w:val="clear" w:color="auto" w:fill="auto"/>
        </w:tcPr>
        <w:p w14:paraId="2EBEEDD6" w14:textId="77777777" w:rsidR="0024204A" w:rsidRDefault="0024204A">
          <w:pPr>
            <w:pStyle w:val="Header"/>
            <w:snapToGrid w:val="0"/>
            <w:spacing w:line="120" w:lineRule="atLeast"/>
            <w:rPr>
              <w:rFonts w:ascii="Arial Narrow-SM" w:hAnsi="Arial Narrow-SM" w:cs="Arial Narrow-SM"/>
              <w:sz w:val="230"/>
              <w:szCs w:val="230"/>
              <w:lang w:eastAsia="es-ES"/>
            </w:rPr>
          </w:pPr>
        </w:p>
      </w:tc>
      <w:tc>
        <w:tcPr>
          <w:tcW w:w="4392" w:type="dxa"/>
          <w:vMerge/>
          <w:shd w:val="clear" w:color="auto" w:fill="auto"/>
          <w:vAlign w:val="center"/>
        </w:tcPr>
        <w:p w14:paraId="6DB6F837" w14:textId="77777777" w:rsidR="0024204A" w:rsidRDefault="0024204A">
          <w:pPr>
            <w:pStyle w:val="Header"/>
            <w:snapToGrid w:val="0"/>
            <w:spacing w:line="120" w:lineRule="atLeast"/>
            <w:jc w:val="right"/>
            <w:rPr>
              <w:rFonts w:ascii="Arial" w:hAnsi="Arial" w:cs="Arial"/>
              <w:sz w:val="14"/>
              <w:szCs w:val="14"/>
              <w:lang w:eastAsia="es-ES"/>
            </w:rPr>
          </w:pPr>
        </w:p>
      </w:tc>
      <w:tc>
        <w:tcPr>
          <w:tcW w:w="852" w:type="dxa"/>
          <w:shd w:val="clear" w:color="auto" w:fill="auto"/>
        </w:tcPr>
        <w:p w14:paraId="1F5D4F24"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DBDBDB"/>
          <w:vAlign w:val="center"/>
        </w:tcPr>
        <w:p w14:paraId="18F6E8ED" w14:textId="46542877" w:rsidR="0024204A" w:rsidRDefault="0024204A" w:rsidP="0048231A">
          <w:pPr>
            <w:pStyle w:val="Header"/>
            <w:spacing w:line="160" w:lineRule="exact"/>
          </w:pPr>
          <w:r>
            <w:rPr>
              <w:rFonts w:ascii="Arial" w:hAnsi="Arial"/>
              <w:sz w:val="14"/>
            </w:rPr>
            <w:t>GLAVNA UPRAVA</w:t>
          </w:r>
          <w:r>
            <w:rPr>
              <w:rFonts w:ascii="Arial" w:hAnsi="Arial"/>
              <w:sz w:val="14"/>
            </w:rPr>
            <w:br/>
            <w:t xml:space="preserve">ZA KVALITETU I PROCJENU OKOLIŠA </w:t>
          </w:r>
        </w:p>
      </w:tc>
    </w:tr>
  </w:tbl>
  <w:p w14:paraId="09A80B44" w14:textId="77777777" w:rsidR="0024204A" w:rsidRDefault="0024204A" w:rsidP="002654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624"/>
        </w:tabs>
        <w:ind w:left="624" w:hanging="624"/>
      </w:pPr>
      <w:rPr>
        <w:rFonts w:ascii="CG Times" w:hAnsi="CG Times" w:cs="CG Times"/>
        <w:b w:val="0"/>
        <w:bCs w:val="0"/>
        <w:i w:val="0"/>
        <w:iCs w:val="0"/>
        <w:sz w:val="20"/>
        <w:szCs w:val="20"/>
      </w:rPr>
    </w:lvl>
    <w:lvl w:ilvl="1">
      <w:start w:val="1"/>
      <w:numFmt w:val="decimal"/>
      <w:pStyle w:val="Heading2"/>
      <w:lvlText w:val="%1.%2"/>
      <w:lvlJc w:val="left"/>
      <w:pPr>
        <w:tabs>
          <w:tab w:val="num" w:pos="624"/>
        </w:tabs>
        <w:ind w:left="624" w:hanging="624"/>
      </w:pPr>
      <w:rPr>
        <w:rFonts w:cs="Times New Roman"/>
        <w:b w:val="0"/>
        <w:bCs w:val="0"/>
        <w:i w:val="0"/>
        <w:iCs w:val="0"/>
        <w:sz w:val="20"/>
        <w:szCs w:val="20"/>
      </w:rPr>
    </w:lvl>
    <w:lvl w:ilvl="2">
      <w:start w:val="1"/>
      <w:numFmt w:val="decimal"/>
      <w:pStyle w:val="Heading3"/>
      <w:lvlText w:val="%1.%2.%3"/>
      <w:lvlJc w:val="left"/>
      <w:pPr>
        <w:tabs>
          <w:tab w:val="num" w:pos="1417"/>
        </w:tabs>
        <w:ind w:left="1417" w:hanging="793"/>
      </w:pPr>
      <w:rPr>
        <w:rFonts w:cs="Times New Roman"/>
        <w:b w:val="0"/>
        <w:bCs w:val="0"/>
        <w:i w:val="0"/>
        <w:iCs w:val="0"/>
        <w:sz w:val="18"/>
        <w:szCs w:val="18"/>
      </w:rPr>
    </w:lvl>
    <w:lvl w:ilvl="3">
      <w:start w:val="1"/>
      <w:numFmt w:val="lowerLetter"/>
      <w:pStyle w:val="Heading4"/>
      <w:lvlText w:val="(%4)"/>
      <w:lvlJc w:val="left"/>
      <w:pPr>
        <w:tabs>
          <w:tab w:val="num" w:pos="1928"/>
        </w:tabs>
        <w:ind w:left="1928" w:hanging="511"/>
      </w:pPr>
      <w:rPr>
        <w:rFonts w:cs="Times New Roman"/>
        <w:b w:val="0"/>
        <w:bCs w:val="0"/>
        <w:i w:val="0"/>
        <w:iCs w:val="0"/>
        <w:sz w:val="20"/>
        <w:szCs w:val="20"/>
      </w:rPr>
    </w:lvl>
    <w:lvl w:ilvl="4">
      <w:start w:val="1"/>
      <w:numFmt w:val="lowerRoman"/>
      <w:pStyle w:val="Heading5"/>
      <w:lvlText w:val="(%5)"/>
      <w:lvlJc w:val="left"/>
      <w:pPr>
        <w:tabs>
          <w:tab w:val="num" w:pos="2438"/>
        </w:tabs>
        <w:ind w:left="2438" w:hanging="510"/>
      </w:pPr>
      <w:rPr>
        <w:rFonts w:cs="Times New Roman"/>
        <w:b w:val="0"/>
        <w:bCs w:val="0"/>
        <w:i w:val="0"/>
        <w:iCs w:val="0"/>
        <w:sz w:val="18"/>
        <w:szCs w:val="18"/>
      </w:rPr>
    </w:lvl>
    <w:lvl w:ilvl="5">
      <w:start w:val="1"/>
      <w:numFmt w:val="decimal"/>
      <w:pStyle w:val="Heading6"/>
      <w:lvlText w:val="(%6)"/>
      <w:lvlJc w:val="left"/>
      <w:pPr>
        <w:tabs>
          <w:tab w:val="num" w:pos="2948"/>
        </w:tabs>
        <w:ind w:left="2948" w:hanging="510"/>
      </w:pPr>
      <w:rPr>
        <w:rFonts w:cs="Times New Roman"/>
        <w:b w:val="0"/>
        <w:bCs w:val="0"/>
        <w:i w:val="0"/>
        <w:iCs w:val="0"/>
        <w:sz w:val="20"/>
        <w:szCs w:val="20"/>
      </w:rPr>
    </w:lvl>
    <w:lvl w:ilvl="6">
      <w:start w:val="1"/>
      <w:numFmt w:val="none"/>
      <w:pStyle w:val="Heading7"/>
      <w:suff w:val="nothing"/>
      <w:lvlText w:val=""/>
      <w:lvlJc w:val="left"/>
      <w:pPr>
        <w:tabs>
          <w:tab w:val="num" w:pos="0"/>
        </w:tabs>
        <w:ind w:left="0" w:firstLine="0"/>
      </w:pPr>
      <w:rPr>
        <w:rFonts w:cs="Times New Roman"/>
      </w:rPr>
    </w:lvl>
    <w:lvl w:ilvl="7">
      <w:start w:val="1"/>
      <w:numFmt w:val="none"/>
      <w:pStyle w:val="Heading8"/>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w:eastAsia="Calibri" w:hAnsi="Arial" w:cs="Arial" w:hint="default"/>
        <w:lang w:eastAsia="en-U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776" w:hanging="360"/>
      </w:pPr>
      <w:rPr>
        <w:rFonts w:ascii="Arial" w:eastAsia="Calibri" w:hAnsi="Arial" w:cs="Arial" w:hint="default"/>
        <w:lang w:eastAsia="en-US"/>
      </w:rPr>
    </w:lvl>
  </w:abstractNum>
  <w:abstractNum w:abstractNumId="3" w15:restartNumberingAfterBreak="0">
    <w:nsid w:val="050C433E"/>
    <w:multiLevelType w:val="multilevel"/>
    <w:tmpl w:val="A2D2C12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660426C"/>
    <w:multiLevelType w:val="hybridMultilevel"/>
    <w:tmpl w:val="6CC07DA8"/>
    <w:lvl w:ilvl="0" w:tplc="00000002">
      <w:start w:val="1"/>
      <w:numFmt w:val="lowerLetter"/>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9AF335A"/>
    <w:multiLevelType w:val="multilevel"/>
    <w:tmpl w:val="5E1CD8FC"/>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6" w15:restartNumberingAfterBreak="0">
    <w:nsid w:val="1B7B761D"/>
    <w:multiLevelType w:val="hybridMultilevel"/>
    <w:tmpl w:val="19F674B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0ED5175"/>
    <w:multiLevelType w:val="multilevel"/>
    <w:tmpl w:val="62ACE5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512C79"/>
    <w:multiLevelType w:val="hybridMultilevel"/>
    <w:tmpl w:val="A0B4BE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66B5B"/>
    <w:multiLevelType w:val="multilevel"/>
    <w:tmpl w:val="8D28C9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3AC005B"/>
    <w:multiLevelType w:val="multilevel"/>
    <w:tmpl w:val="824408EE"/>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11" w15:restartNumberingAfterBreak="0">
    <w:nsid w:val="3A800F52"/>
    <w:multiLevelType w:val="multilevel"/>
    <w:tmpl w:val="FAF8C61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EC4350B"/>
    <w:multiLevelType w:val="hybridMultilevel"/>
    <w:tmpl w:val="B11AD8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B22B48"/>
    <w:multiLevelType w:val="multilevel"/>
    <w:tmpl w:val="390843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48AD48C0"/>
    <w:multiLevelType w:val="multilevel"/>
    <w:tmpl w:val="56E27A4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4C370DE7"/>
    <w:multiLevelType w:val="multilevel"/>
    <w:tmpl w:val="3398AD44"/>
    <w:lvl w:ilvl="0">
      <w:start w:val="1"/>
      <w:numFmt w:val="decimal"/>
      <w:lvlText w:val="%1."/>
      <w:lvlJc w:val="left"/>
      <w:pPr>
        <w:tabs>
          <w:tab w:val="num" w:pos="0"/>
        </w:tabs>
        <w:ind w:left="720" w:hanging="360"/>
      </w:pPr>
      <w:rPr>
        <w:color w:val="2121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CFB0817"/>
    <w:multiLevelType w:val="hybridMultilevel"/>
    <w:tmpl w:val="2D8228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C836969"/>
    <w:multiLevelType w:val="hybridMultilevel"/>
    <w:tmpl w:val="83EA3418"/>
    <w:lvl w:ilvl="0" w:tplc="D9B20B1E">
      <w:start w:val="5"/>
      <w:numFmt w:val="decimal"/>
      <w:lvlText w:val="%1."/>
      <w:lvlJc w:val="left"/>
      <w:pPr>
        <w:ind w:left="420" w:hanging="339"/>
      </w:pPr>
      <w:rPr>
        <w:rFonts w:ascii="Arial MT" w:eastAsia="Arial MT" w:hAnsi="Arial MT" w:cs="Arial MT" w:hint="default"/>
        <w:spacing w:val="-1"/>
        <w:w w:val="99"/>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60347B8F"/>
    <w:multiLevelType w:val="multilevel"/>
    <w:tmpl w:val="D50249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5B524B1"/>
    <w:multiLevelType w:val="multilevel"/>
    <w:tmpl w:val="A348910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682C2C6D"/>
    <w:multiLevelType w:val="multilevel"/>
    <w:tmpl w:val="33BE8A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93847E3"/>
    <w:multiLevelType w:val="multilevel"/>
    <w:tmpl w:val="36A4BFC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15:restartNumberingAfterBreak="0">
    <w:nsid w:val="6A1B66C0"/>
    <w:multiLevelType w:val="multilevel"/>
    <w:tmpl w:val="4218027C"/>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7712496D"/>
    <w:multiLevelType w:val="hybridMultilevel"/>
    <w:tmpl w:val="98A6B9E0"/>
    <w:lvl w:ilvl="0" w:tplc="00000003">
      <w:start w:val="1"/>
      <w:numFmt w:val="decimal"/>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DD36487"/>
    <w:multiLevelType w:val="hybridMultilevel"/>
    <w:tmpl w:val="8C5ACF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24714008">
    <w:abstractNumId w:val="0"/>
  </w:num>
  <w:num w:numId="2" w16cid:durableId="966621530">
    <w:abstractNumId w:val="1"/>
  </w:num>
  <w:num w:numId="3" w16cid:durableId="619189549">
    <w:abstractNumId w:val="2"/>
  </w:num>
  <w:num w:numId="4" w16cid:durableId="1781871323">
    <w:abstractNumId w:val="23"/>
  </w:num>
  <w:num w:numId="5" w16cid:durableId="1991665895">
    <w:abstractNumId w:val="4"/>
  </w:num>
  <w:num w:numId="6" w16cid:durableId="147477431">
    <w:abstractNumId w:val="15"/>
  </w:num>
  <w:num w:numId="7" w16cid:durableId="994186651">
    <w:abstractNumId w:val="11"/>
  </w:num>
  <w:num w:numId="8" w16cid:durableId="373119644">
    <w:abstractNumId w:val="21"/>
  </w:num>
  <w:num w:numId="9" w16cid:durableId="1979728428">
    <w:abstractNumId w:val="7"/>
  </w:num>
  <w:num w:numId="10" w16cid:durableId="263198477">
    <w:abstractNumId w:val="20"/>
  </w:num>
  <w:num w:numId="11" w16cid:durableId="1083406798">
    <w:abstractNumId w:val="19"/>
  </w:num>
  <w:num w:numId="12" w16cid:durableId="1241327975">
    <w:abstractNumId w:val="10"/>
  </w:num>
  <w:num w:numId="13" w16cid:durableId="656766347">
    <w:abstractNumId w:val="5"/>
  </w:num>
  <w:num w:numId="14" w16cid:durableId="166137644">
    <w:abstractNumId w:val="18"/>
  </w:num>
  <w:num w:numId="15" w16cid:durableId="1242056866">
    <w:abstractNumId w:val="14"/>
  </w:num>
  <w:num w:numId="16" w16cid:durableId="844831586">
    <w:abstractNumId w:val="13"/>
  </w:num>
  <w:num w:numId="17" w16cid:durableId="1205947097">
    <w:abstractNumId w:val="22"/>
  </w:num>
  <w:num w:numId="18" w16cid:durableId="472331677">
    <w:abstractNumId w:val="9"/>
  </w:num>
  <w:num w:numId="19" w16cid:durableId="1338656476">
    <w:abstractNumId w:val="3"/>
  </w:num>
  <w:num w:numId="20" w16cid:durableId="1336223079">
    <w:abstractNumId w:val="6"/>
  </w:num>
  <w:num w:numId="21" w16cid:durableId="894394335">
    <w:abstractNumId w:val="8"/>
  </w:num>
  <w:num w:numId="22" w16cid:durableId="212646181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0172841">
    <w:abstractNumId w:val="16"/>
  </w:num>
  <w:num w:numId="24" w16cid:durableId="541022087">
    <w:abstractNumId w:val="16"/>
  </w:num>
  <w:num w:numId="25" w16cid:durableId="762992573">
    <w:abstractNumId w:val="12"/>
  </w:num>
  <w:num w:numId="26" w16cid:durableId="19537779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DA"/>
    <w:rsid w:val="00000854"/>
    <w:rsid w:val="00000AE8"/>
    <w:rsid w:val="00001625"/>
    <w:rsid w:val="00006886"/>
    <w:rsid w:val="00007EE9"/>
    <w:rsid w:val="00010AAF"/>
    <w:rsid w:val="000121E4"/>
    <w:rsid w:val="00012EDC"/>
    <w:rsid w:val="00013B5E"/>
    <w:rsid w:val="00014C8D"/>
    <w:rsid w:val="00024272"/>
    <w:rsid w:val="0004267D"/>
    <w:rsid w:val="000536D2"/>
    <w:rsid w:val="00053AC3"/>
    <w:rsid w:val="00054C17"/>
    <w:rsid w:val="00057F7A"/>
    <w:rsid w:val="000947C2"/>
    <w:rsid w:val="000A23C6"/>
    <w:rsid w:val="000A5D72"/>
    <w:rsid w:val="000B0F55"/>
    <w:rsid w:val="000B3272"/>
    <w:rsid w:val="000B43AF"/>
    <w:rsid w:val="000B597A"/>
    <w:rsid w:val="000B7AB7"/>
    <w:rsid w:val="000C6D65"/>
    <w:rsid w:val="000D5908"/>
    <w:rsid w:val="000D787B"/>
    <w:rsid w:val="000E2BD2"/>
    <w:rsid w:val="000F2038"/>
    <w:rsid w:val="000F3CB6"/>
    <w:rsid w:val="000F4EA4"/>
    <w:rsid w:val="000F6D4F"/>
    <w:rsid w:val="00102D87"/>
    <w:rsid w:val="00105953"/>
    <w:rsid w:val="001062E7"/>
    <w:rsid w:val="001101C3"/>
    <w:rsid w:val="001114E8"/>
    <w:rsid w:val="00116162"/>
    <w:rsid w:val="0011791E"/>
    <w:rsid w:val="001230BC"/>
    <w:rsid w:val="00123DF2"/>
    <w:rsid w:val="0013189B"/>
    <w:rsid w:val="00140FEC"/>
    <w:rsid w:val="00184EF5"/>
    <w:rsid w:val="00185EB5"/>
    <w:rsid w:val="001918A7"/>
    <w:rsid w:val="00195A2F"/>
    <w:rsid w:val="001A0796"/>
    <w:rsid w:val="001B62DB"/>
    <w:rsid w:val="001C3CFC"/>
    <w:rsid w:val="001E281F"/>
    <w:rsid w:val="001E783A"/>
    <w:rsid w:val="002332E0"/>
    <w:rsid w:val="0024204A"/>
    <w:rsid w:val="0024476B"/>
    <w:rsid w:val="00253848"/>
    <w:rsid w:val="002555BD"/>
    <w:rsid w:val="0025611B"/>
    <w:rsid w:val="00264573"/>
    <w:rsid w:val="0026545C"/>
    <w:rsid w:val="00265AD1"/>
    <w:rsid w:val="00274E93"/>
    <w:rsid w:val="00285C0D"/>
    <w:rsid w:val="00285DB5"/>
    <w:rsid w:val="00294E32"/>
    <w:rsid w:val="00297B2A"/>
    <w:rsid w:val="002B40FB"/>
    <w:rsid w:val="002B56F2"/>
    <w:rsid w:val="002C032E"/>
    <w:rsid w:val="002C16BF"/>
    <w:rsid w:val="002C5404"/>
    <w:rsid w:val="002C7499"/>
    <w:rsid w:val="002E55F5"/>
    <w:rsid w:val="002E71E4"/>
    <w:rsid w:val="002E7A9F"/>
    <w:rsid w:val="002F4FED"/>
    <w:rsid w:val="0030434C"/>
    <w:rsid w:val="00316A36"/>
    <w:rsid w:val="00322E27"/>
    <w:rsid w:val="003250CC"/>
    <w:rsid w:val="003361AE"/>
    <w:rsid w:val="00341A28"/>
    <w:rsid w:val="00341F33"/>
    <w:rsid w:val="00342D4B"/>
    <w:rsid w:val="003449EA"/>
    <w:rsid w:val="003459EB"/>
    <w:rsid w:val="00351CEC"/>
    <w:rsid w:val="00353A48"/>
    <w:rsid w:val="003612DE"/>
    <w:rsid w:val="003629E0"/>
    <w:rsid w:val="00363C67"/>
    <w:rsid w:val="00372C32"/>
    <w:rsid w:val="003806B6"/>
    <w:rsid w:val="0038766C"/>
    <w:rsid w:val="0039525D"/>
    <w:rsid w:val="00396908"/>
    <w:rsid w:val="003B059E"/>
    <w:rsid w:val="003B09D0"/>
    <w:rsid w:val="003B4C46"/>
    <w:rsid w:val="003C11BE"/>
    <w:rsid w:val="003C297B"/>
    <w:rsid w:val="003C317A"/>
    <w:rsid w:val="003D1201"/>
    <w:rsid w:val="003D686D"/>
    <w:rsid w:val="003D70D1"/>
    <w:rsid w:val="003D7406"/>
    <w:rsid w:val="003D75FD"/>
    <w:rsid w:val="003E1B7A"/>
    <w:rsid w:val="003F11B7"/>
    <w:rsid w:val="003F244C"/>
    <w:rsid w:val="0040680D"/>
    <w:rsid w:val="004143FA"/>
    <w:rsid w:val="0042591F"/>
    <w:rsid w:val="00436B96"/>
    <w:rsid w:val="004400E6"/>
    <w:rsid w:val="00440EB5"/>
    <w:rsid w:val="004435C1"/>
    <w:rsid w:val="00447E3B"/>
    <w:rsid w:val="00456B5C"/>
    <w:rsid w:val="004626DF"/>
    <w:rsid w:val="00474964"/>
    <w:rsid w:val="0048000A"/>
    <w:rsid w:val="0048231A"/>
    <w:rsid w:val="00486481"/>
    <w:rsid w:val="00492AB6"/>
    <w:rsid w:val="00495B83"/>
    <w:rsid w:val="004A27D5"/>
    <w:rsid w:val="004A2940"/>
    <w:rsid w:val="004C639F"/>
    <w:rsid w:val="004C7DD0"/>
    <w:rsid w:val="004D1FD2"/>
    <w:rsid w:val="004E0382"/>
    <w:rsid w:val="004E5D24"/>
    <w:rsid w:val="004E7C1F"/>
    <w:rsid w:val="005029D9"/>
    <w:rsid w:val="0050766A"/>
    <w:rsid w:val="005157EC"/>
    <w:rsid w:val="00515D37"/>
    <w:rsid w:val="0051630A"/>
    <w:rsid w:val="00522055"/>
    <w:rsid w:val="00550914"/>
    <w:rsid w:val="00554A5E"/>
    <w:rsid w:val="005557AE"/>
    <w:rsid w:val="005636DD"/>
    <w:rsid w:val="00565402"/>
    <w:rsid w:val="005750DC"/>
    <w:rsid w:val="00576F73"/>
    <w:rsid w:val="0058666D"/>
    <w:rsid w:val="00590008"/>
    <w:rsid w:val="005900AE"/>
    <w:rsid w:val="005947D2"/>
    <w:rsid w:val="005A583D"/>
    <w:rsid w:val="005C1DD7"/>
    <w:rsid w:val="005C2D8A"/>
    <w:rsid w:val="005C7E57"/>
    <w:rsid w:val="005D3779"/>
    <w:rsid w:val="005D789C"/>
    <w:rsid w:val="005E72C6"/>
    <w:rsid w:val="005E7BFA"/>
    <w:rsid w:val="00602F47"/>
    <w:rsid w:val="00604A26"/>
    <w:rsid w:val="006062AD"/>
    <w:rsid w:val="006075BE"/>
    <w:rsid w:val="00613012"/>
    <w:rsid w:val="00614996"/>
    <w:rsid w:val="006150D7"/>
    <w:rsid w:val="006170BF"/>
    <w:rsid w:val="0061784B"/>
    <w:rsid w:val="00622CD3"/>
    <w:rsid w:val="006318A5"/>
    <w:rsid w:val="00632222"/>
    <w:rsid w:val="0063409F"/>
    <w:rsid w:val="00634A60"/>
    <w:rsid w:val="00643566"/>
    <w:rsid w:val="006441D3"/>
    <w:rsid w:val="00651D54"/>
    <w:rsid w:val="006559F9"/>
    <w:rsid w:val="006571A1"/>
    <w:rsid w:val="00665ABB"/>
    <w:rsid w:val="00673263"/>
    <w:rsid w:val="00680378"/>
    <w:rsid w:val="00681CB2"/>
    <w:rsid w:val="006A018F"/>
    <w:rsid w:val="006B1EF9"/>
    <w:rsid w:val="006B5FC6"/>
    <w:rsid w:val="006C161B"/>
    <w:rsid w:val="006C78D7"/>
    <w:rsid w:val="006D4100"/>
    <w:rsid w:val="006E3E4A"/>
    <w:rsid w:val="00705EF8"/>
    <w:rsid w:val="00712C8B"/>
    <w:rsid w:val="0071427E"/>
    <w:rsid w:val="00715AE2"/>
    <w:rsid w:val="00721614"/>
    <w:rsid w:val="00740006"/>
    <w:rsid w:val="00751583"/>
    <w:rsid w:val="00791127"/>
    <w:rsid w:val="0079686F"/>
    <w:rsid w:val="007A3FB5"/>
    <w:rsid w:val="007A41CA"/>
    <w:rsid w:val="007B1310"/>
    <w:rsid w:val="007D319F"/>
    <w:rsid w:val="007D5319"/>
    <w:rsid w:val="007D5C91"/>
    <w:rsid w:val="007D6BC8"/>
    <w:rsid w:val="007E061E"/>
    <w:rsid w:val="007E4CD8"/>
    <w:rsid w:val="008018C9"/>
    <w:rsid w:val="00805E07"/>
    <w:rsid w:val="00811A14"/>
    <w:rsid w:val="008218D3"/>
    <w:rsid w:val="0082512D"/>
    <w:rsid w:val="00836DBF"/>
    <w:rsid w:val="008556CD"/>
    <w:rsid w:val="0086004C"/>
    <w:rsid w:val="008646C1"/>
    <w:rsid w:val="00874CE6"/>
    <w:rsid w:val="008752A7"/>
    <w:rsid w:val="008762A8"/>
    <w:rsid w:val="008766BB"/>
    <w:rsid w:val="00892BC0"/>
    <w:rsid w:val="008A5CB4"/>
    <w:rsid w:val="008B3979"/>
    <w:rsid w:val="008B71C9"/>
    <w:rsid w:val="008E31FB"/>
    <w:rsid w:val="008F05D4"/>
    <w:rsid w:val="008F3F13"/>
    <w:rsid w:val="008F5898"/>
    <w:rsid w:val="00906DFD"/>
    <w:rsid w:val="00912933"/>
    <w:rsid w:val="009226A6"/>
    <w:rsid w:val="00932129"/>
    <w:rsid w:val="009323DA"/>
    <w:rsid w:val="00942A9C"/>
    <w:rsid w:val="00943125"/>
    <w:rsid w:val="00951BFB"/>
    <w:rsid w:val="0095270A"/>
    <w:rsid w:val="00954B98"/>
    <w:rsid w:val="009600F8"/>
    <w:rsid w:val="0096331A"/>
    <w:rsid w:val="00965632"/>
    <w:rsid w:val="009715AD"/>
    <w:rsid w:val="009772C7"/>
    <w:rsid w:val="00985D6A"/>
    <w:rsid w:val="009A6323"/>
    <w:rsid w:val="009B1531"/>
    <w:rsid w:val="009B5D8F"/>
    <w:rsid w:val="009D0B6D"/>
    <w:rsid w:val="009D1972"/>
    <w:rsid w:val="009D1B74"/>
    <w:rsid w:val="009F4925"/>
    <w:rsid w:val="00A14A58"/>
    <w:rsid w:val="00A163D3"/>
    <w:rsid w:val="00A167E3"/>
    <w:rsid w:val="00A230D0"/>
    <w:rsid w:val="00A30DDA"/>
    <w:rsid w:val="00A546F9"/>
    <w:rsid w:val="00A679FA"/>
    <w:rsid w:val="00A933F7"/>
    <w:rsid w:val="00A957CE"/>
    <w:rsid w:val="00AA0121"/>
    <w:rsid w:val="00AA0EE5"/>
    <w:rsid w:val="00AB2F77"/>
    <w:rsid w:val="00AD21FC"/>
    <w:rsid w:val="00AF2D82"/>
    <w:rsid w:val="00B02F1A"/>
    <w:rsid w:val="00B10409"/>
    <w:rsid w:val="00B20FB0"/>
    <w:rsid w:val="00B21747"/>
    <w:rsid w:val="00B2257F"/>
    <w:rsid w:val="00B26126"/>
    <w:rsid w:val="00B30FE7"/>
    <w:rsid w:val="00B34BCF"/>
    <w:rsid w:val="00B36575"/>
    <w:rsid w:val="00B455A5"/>
    <w:rsid w:val="00B47AC2"/>
    <w:rsid w:val="00B528FD"/>
    <w:rsid w:val="00B546D1"/>
    <w:rsid w:val="00B74919"/>
    <w:rsid w:val="00B824F8"/>
    <w:rsid w:val="00B86D73"/>
    <w:rsid w:val="00B90099"/>
    <w:rsid w:val="00B901A4"/>
    <w:rsid w:val="00BB43FD"/>
    <w:rsid w:val="00BC4F29"/>
    <w:rsid w:val="00BF5A2C"/>
    <w:rsid w:val="00BF664B"/>
    <w:rsid w:val="00C1103F"/>
    <w:rsid w:val="00C11850"/>
    <w:rsid w:val="00C234FF"/>
    <w:rsid w:val="00C25551"/>
    <w:rsid w:val="00C301A3"/>
    <w:rsid w:val="00C30BEF"/>
    <w:rsid w:val="00C5343F"/>
    <w:rsid w:val="00C542E3"/>
    <w:rsid w:val="00C558E2"/>
    <w:rsid w:val="00C61B58"/>
    <w:rsid w:val="00C634FF"/>
    <w:rsid w:val="00C7552C"/>
    <w:rsid w:val="00C91841"/>
    <w:rsid w:val="00C942C5"/>
    <w:rsid w:val="00CA396D"/>
    <w:rsid w:val="00CA59E2"/>
    <w:rsid w:val="00CA695A"/>
    <w:rsid w:val="00CB0AB3"/>
    <w:rsid w:val="00CB6608"/>
    <w:rsid w:val="00CC6C73"/>
    <w:rsid w:val="00CD3026"/>
    <w:rsid w:val="00CD4AD8"/>
    <w:rsid w:val="00CE24F8"/>
    <w:rsid w:val="00CE512A"/>
    <w:rsid w:val="00CE5F39"/>
    <w:rsid w:val="00CF3390"/>
    <w:rsid w:val="00CF4095"/>
    <w:rsid w:val="00CF4DA9"/>
    <w:rsid w:val="00D0040A"/>
    <w:rsid w:val="00D06424"/>
    <w:rsid w:val="00D11086"/>
    <w:rsid w:val="00D14351"/>
    <w:rsid w:val="00D150CB"/>
    <w:rsid w:val="00D307B1"/>
    <w:rsid w:val="00D44390"/>
    <w:rsid w:val="00D50F01"/>
    <w:rsid w:val="00D575E3"/>
    <w:rsid w:val="00D65A09"/>
    <w:rsid w:val="00D9067D"/>
    <w:rsid w:val="00D9544C"/>
    <w:rsid w:val="00DA1E04"/>
    <w:rsid w:val="00DA2CD2"/>
    <w:rsid w:val="00DA7DB8"/>
    <w:rsid w:val="00DB48B8"/>
    <w:rsid w:val="00DC2799"/>
    <w:rsid w:val="00DC73CD"/>
    <w:rsid w:val="00DD15AB"/>
    <w:rsid w:val="00DD4241"/>
    <w:rsid w:val="00DE02EE"/>
    <w:rsid w:val="00DE4399"/>
    <w:rsid w:val="00DE68E7"/>
    <w:rsid w:val="00DF2BEA"/>
    <w:rsid w:val="00E00B94"/>
    <w:rsid w:val="00E04F8A"/>
    <w:rsid w:val="00E06516"/>
    <w:rsid w:val="00E1312A"/>
    <w:rsid w:val="00E1704D"/>
    <w:rsid w:val="00E23121"/>
    <w:rsid w:val="00E33449"/>
    <w:rsid w:val="00E33BF1"/>
    <w:rsid w:val="00E340D7"/>
    <w:rsid w:val="00E40AB9"/>
    <w:rsid w:val="00E508F8"/>
    <w:rsid w:val="00E51F68"/>
    <w:rsid w:val="00E52BBF"/>
    <w:rsid w:val="00E54553"/>
    <w:rsid w:val="00E549EB"/>
    <w:rsid w:val="00E626E9"/>
    <w:rsid w:val="00E63F99"/>
    <w:rsid w:val="00E743F1"/>
    <w:rsid w:val="00E81238"/>
    <w:rsid w:val="00E861F2"/>
    <w:rsid w:val="00EA7681"/>
    <w:rsid w:val="00EB6245"/>
    <w:rsid w:val="00EC15D2"/>
    <w:rsid w:val="00EC3A28"/>
    <w:rsid w:val="00ED53B2"/>
    <w:rsid w:val="00EE04C1"/>
    <w:rsid w:val="00EE55AC"/>
    <w:rsid w:val="00F00E1E"/>
    <w:rsid w:val="00F058FC"/>
    <w:rsid w:val="00F141B5"/>
    <w:rsid w:val="00F14310"/>
    <w:rsid w:val="00F22430"/>
    <w:rsid w:val="00F2791C"/>
    <w:rsid w:val="00F30B0A"/>
    <w:rsid w:val="00F447DC"/>
    <w:rsid w:val="00F476C2"/>
    <w:rsid w:val="00F50971"/>
    <w:rsid w:val="00F6620C"/>
    <w:rsid w:val="00F716B2"/>
    <w:rsid w:val="00F74ECD"/>
    <w:rsid w:val="00F86196"/>
    <w:rsid w:val="00F92365"/>
    <w:rsid w:val="00F9574D"/>
    <w:rsid w:val="00FA27E6"/>
    <w:rsid w:val="00FA4867"/>
    <w:rsid w:val="00FA7FEE"/>
    <w:rsid w:val="00FC039D"/>
    <w:rsid w:val="00FD126C"/>
    <w:rsid w:val="00FD6A13"/>
    <w:rsid w:val="00FD6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11AAFE"/>
  <w15:chartTrackingRefBased/>
  <w15:docId w15:val="{F7173DE3-023C-4BC1-BD38-D8EA40E1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BodyText"/>
    <w:qFormat/>
    <w:pPr>
      <w:keepNext/>
      <w:numPr>
        <w:numId w:val="1"/>
      </w:numPr>
      <w:tabs>
        <w:tab w:val="left" w:pos="22"/>
      </w:tabs>
      <w:spacing w:before="100" w:after="100" w:line="288" w:lineRule="auto"/>
      <w:jc w:val="both"/>
      <w:outlineLvl w:val="0"/>
    </w:pPr>
    <w:rPr>
      <w:rFonts w:ascii="Cambria" w:hAnsi="Cambria" w:cs="Cambria"/>
      <w:b/>
      <w:bCs/>
      <w:kern w:val="2"/>
      <w:sz w:val="32"/>
      <w:szCs w:val="32"/>
    </w:rPr>
  </w:style>
  <w:style w:type="paragraph" w:styleId="Heading2">
    <w:name w:val="heading 2"/>
    <w:basedOn w:val="Normal"/>
    <w:next w:val="BodyText"/>
    <w:qFormat/>
    <w:pPr>
      <w:numPr>
        <w:ilvl w:val="1"/>
        <w:numId w:val="1"/>
      </w:numPr>
      <w:tabs>
        <w:tab w:val="left" w:pos="22"/>
      </w:tabs>
      <w:spacing w:after="200" w:line="288" w:lineRule="auto"/>
      <w:jc w:val="both"/>
      <w:outlineLvl w:val="1"/>
    </w:pPr>
    <w:rPr>
      <w:rFonts w:ascii="Cambria" w:hAnsi="Cambria" w:cs="Cambria"/>
      <w:b/>
      <w:bCs/>
      <w:i/>
      <w:iCs/>
      <w:sz w:val="28"/>
      <w:szCs w:val="28"/>
    </w:rPr>
  </w:style>
  <w:style w:type="paragraph" w:styleId="Heading3">
    <w:name w:val="heading 3"/>
    <w:basedOn w:val="Normal"/>
    <w:next w:val="Textoindependiente21"/>
    <w:qFormat/>
    <w:pPr>
      <w:numPr>
        <w:ilvl w:val="2"/>
        <w:numId w:val="1"/>
      </w:numPr>
      <w:tabs>
        <w:tab w:val="left" w:pos="50"/>
      </w:tabs>
      <w:spacing w:after="200" w:line="288" w:lineRule="auto"/>
      <w:jc w:val="both"/>
      <w:outlineLvl w:val="2"/>
    </w:pPr>
    <w:rPr>
      <w:rFonts w:ascii="Cambria" w:hAnsi="Cambria" w:cs="Cambria"/>
      <w:b/>
      <w:bCs/>
      <w:sz w:val="26"/>
      <w:szCs w:val="26"/>
    </w:rPr>
  </w:style>
  <w:style w:type="paragraph" w:styleId="Heading4">
    <w:name w:val="heading 4"/>
    <w:basedOn w:val="Normal"/>
    <w:next w:val="Textoindependiente31"/>
    <w:qFormat/>
    <w:pPr>
      <w:numPr>
        <w:ilvl w:val="3"/>
        <w:numId w:val="1"/>
      </w:numPr>
      <w:tabs>
        <w:tab w:val="left" w:pos="68"/>
      </w:tabs>
      <w:spacing w:after="200" w:line="288" w:lineRule="auto"/>
      <w:jc w:val="both"/>
      <w:outlineLvl w:val="3"/>
    </w:pPr>
    <w:rPr>
      <w:rFonts w:ascii="Calibri" w:hAnsi="Calibri" w:cs="Calibri"/>
      <w:b/>
      <w:bCs/>
      <w:sz w:val="28"/>
      <w:szCs w:val="28"/>
    </w:rPr>
  </w:style>
  <w:style w:type="paragraph" w:styleId="Heading5">
    <w:name w:val="heading 5"/>
    <w:basedOn w:val="Normal"/>
    <w:next w:val="Normal"/>
    <w:qFormat/>
    <w:pPr>
      <w:numPr>
        <w:ilvl w:val="4"/>
        <w:numId w:val="1"/>
      </w:numPr>
      <w:tabs>
        <w:tab w:val="left" w:pos="86"/>
      </w:tabs>
      <w:spacing w:after="200" w:line="288" w:lineRule="auto"/>
      <w:jc w:val="both"/>
      <w:outlineLvl w:val="4"/>
    </w:pPr>
    <w:rPr>
      <w:rFonts w:ascii="Calibri" w:hAnsi="Calibri" w:cs="Calibri"/>
      <w:b/>
      <w:bCs/>
      <w:i/>
      <w:iCs/>
      <w:sz w:val="26"/>
      <w:szCs w:val="26"/>
    </w:rPr>
  </w:style>
  <w:style w:type="paragraph" w:styleId="Heading6">
    <w:name w:val="heading 6"/>
    <w:basedOn w:val="Normal"/>
    <w:next w:val="Normal"/>
    <w:qFormat/>
    <w:pPr>
      <w:numPr>
        <w:ilvl w:val="5"/>
        <w:numId w:val="1"/>
      </w:numPr>
      <w:tabs>
        <w:tab w:val="left" w:pos="104"/>
      </w:tabs>
      <w:spacing w:after="200" w:line="288" w:lineRule="auto"/>
      <w:jc w:val="both"/>
      <w:outlineLvl w:val="5"/>
    </w:pPr>
    <w:rPr>
      <w:rFonts w:ascii="Calibri" w:hAnsi="Calibri" w:cs="Calibri"/>
      <w:b/>
      <w:bCs/>
      <w:sz w:val="20"/>
      <w:szCs w:val="20"/>
    </w:rPr>
  </w:style>
  <w:style w:type="paragraph" w:styleId="Heading7">
    <w:name w:val="heading 7"/>
    <w:basedOn w:val="Normal"/>
    <w:next w:val="Normal"/>
    <w:qFormat/>
    <w:pPr>
      <w:numPr>
        <w:ilvl w:val="6"/>
        <w:numId w:val="1"/>
      </w:numPr>
      <w:spacing w:line="288" w:lineRule="auto"/>
      <w:jc w:val="both"/>
      <w:outlineLvl w:val="6"/>
    </w:pPr>
    <w:rPr>
      <w:rFonts w:ascii="Calibri" w:hAnsi="Calibri" w:cs="Calibri"/>
    </w:rPr>
  </w:style>
  <w:style w:type="paragraph" w:styleId="Heading8">
    <w:name w:val="heading 8"/>
    <w:basedOn w:val="Normal"/>
    <w:next w:val="Normal"/>
    <w:qFormat/>
    <w:pPr>
      <w:numPr>
        <w:ilvl w:val="7"/>
        <w:numId w:val="1"/>
      </w:numPr>
      <w:spacing w:line="288" w:lineRule="auto"/>
      <w:jc w:val="both"/>
      <w:outlineLvl w:val="7"/>
    </w:pPr>
    <w:rPr>
      <w:rFonts w:ascii="Calibri" w:hAnsi="Calibri" w:cs="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G Times" w:hAnsi="CG Times" w:cs="CG Times"/>
      <w:b w:val="0"/>
      <w:bCs w:val="0"/>
      <w:i w:val="0"/>
      <w:iCs w:val="0"/>
      <w:sz w:val="20"/>
      <w:szCs w:val="20"/>
    </w:rPr>
  </w:style>
  <w:style w:type="character" w:customStyle="1" w:styleId="WW8Num1z1">
    <w:name w:val="WW8Num1z1"/>
    <w:rPr>
      <w:rFonts w:cs="Times New Roman"/>
      <w:b w:val="0"/>
      <w:bCs w:val="0"/>
      <w:i w:val="0"/>
      <w:iCs w:val="0"/>
      <w:sz w:val="20"/>
      <w:szCs w:val="20"/>
    </w:rPr>
  </w:style>
  <w:style w:type="character" w:customStyle="1" w:styleId="WW8Num1z2">
    <w:name w:val="WW8Num1z2"/>
    <w:rPr>
      <w:rFonts w:cs="Times New Roman"/>
      <w:b w:val="0"/>
      <w:bCs w:val="0"/>
      <w:i w:val="0"/>
      <w:iCs w:val="0"/>
      <w:sz w:val="18"/>
      <w:szCs w:val="18"/>
    </w:rPr>
  </w:style>
  <w:style w:type="character" w:customStyle="1" w:styleId="WW8Num1z6">
    <w:name w:val="WW8Num1z6"/>
    <w:rPr>
      <w:rFonts w:cs="Times New Roman"/>
    </w:rPr>
  </w:style>
  <w:style w:type="character" w:customStyle="1" w:styleId="WW8Num1z8">
    <w:name w:val="WW8Num1z8"/>
  </w:style>
  <w:style w:type="character" w:customStyle="1" w:styleId="WW8Num2z0">
    <w:name w:val="WW8Num2z0"/>
    <w:rPr>
      <w:rFonts w:ascii="Arial" w:eastAsia="Calibri" w:hAnsi="Arial" w:cs="Arial" w:hint="default"/>
      <w:lang w:eastAsia="en-US"/>
    </w:rPr>
  </w:style>
  <w:style w:type="character" w:customStyle="1" w:styleId="WW8Num3z0">
    <w:name w:val="WW8Num3z0"/>
    <w:rPr>
      <w:rFonts w:ascii="Arial" w:eastAsia="Calibri" w:hAnsi="Arial" w:cs="Arial" w:hint="default"/>
      <w:lang w:eastAsia="en-US"/>
    </w:rPr>
  </w:style>
  <w:style w:type="character" w:customStyle="1" w:styleId="WW8Num4z0">
    <w:name w:val="WW8Num4z0"/>
    <w:rPr>
      <w:rFonts w:ascii="Arial" w:eastAsia="Calibri" w:hAnsi="Arial" w:cs="Arial" w:hint="default"/>
      <w:iCs/>
      <w:lang w:eastAsia="en-US"/>
    </w:rPr>
  </w:style>
  <w:style w:type="character" w:customStyle="1" w:styleId="DefaultParagraphFont1">
    <w:name w:val="Default Paragraph Font1"/>
  </w:style>
  <w:style w:type="character" w:customStyle="1" w:styleId="WW-DefaultParagraphFont">
    <w:name w:val="WW-Default Paragraph Font"/>
  </w:style>
  <w:style w:type="character" w:customStyle="1" w:styleId="WW8Num5z0">
    <w:name w:val="WW8Num5z0"/>
    <w:rPr>
      <w:rFonts w:ascii="Arial" w:eastAsia="Calibri" w:hAnsi="Arial" w:cs="Arial" w:hint="default"/>
      <w:iC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DefaultParagraphFont1">
    <w:name w:val="WW-Default Paragraph Font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7">
    <w:name w:val="WW8Num1z7"/>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ascii="CG Times" w:hAnsi="CG Times" w:cs="CG Times"/>
      <w:b w:val="0"/>
      <w:bCs w:val="0"/>
      <w:i w:val="0"/>
      <w:iCs w:val="0"/>
      <w:sz w:val="20"/>
      <w:szCs w:val="20"/>
    </w:rPr>
  </w:style>
  <w:style w:type="character" w:customStyle="1" w:styleId="WW8Num6z1">
    <w:name w:val="WW8Num6z1"/>
    <w:rPr>
      <w:rFonts w:cs="Times New Roman"/>
      <w:b w:val="0"/>
      <w:bCs w:val="0"/>
      <w:i w:val="0"/>
      <w:iCs w:val="0"/>
      <w:sz w:val="20"/>
      <w:szCs w:val="20"/>
    </w:rPr>
  </w:style>
  <w:style w:type="character" w:customStyle="1" w:styleId="WW8Num6z2">
    <w:name w:val="WW8Num6z2"/>
    <w:rPr>
      <w:rFonts w:cs="Times New Roman"/>
      <w:b w:val="0"/>
      <w:bCs w:val="0"/>
      <w:i w:val="0"/>
      <w:iCs w:val="0"/>
      <w:sz w:val="18"/>
      <w:szCs w:val="18"/>
    </w:rPr>
  </w:style>
  <w:style w:type="character" w:customStyle="1" w:styleId="WW8Num6z6">
    <w:name w:val="WW8Num6z6"/>
    <w:rPr>
      <w:rFonts w:cs="Times New Roman"/>
    </w:rPr>
  </w:style>
  <w:style w:type="character" w:customStyle="1" w:styleId="WW8Num6z8">
    <w:name w:val="WW8Num6z8"/>
    <w:rPr>
      <w:rFonts w:cs="Times New Roman"/>
      <w:b/>
      <w:bCs/>
      <w:i w:val="0"/>
      <w:iCs w:val="0"/>
      <w:caps/>
      <w:sz w:val="22"/>
      <w:szCs w:val="22"/>
    </w:rPr>
  </w:style>
  <w:style w:type="character" w:customStyle="1" w:styleId="WW8Num7z0">
    <w:name w:val="WW8Num7z0"/>
    <w:rPr>
      <w:rFonts w:ascii="Arial" w:eastAsia="Calibri"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Arial" w:eastAsia="Calibri" w:hAnsi="Arial" w:cs="Aria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hint="default"/>
    </w:rPr>
  </w:style>
  <w:style w:type="character" w:customStyle="1" w:styleId="WW8Num13z1">
    <w:name w:val="WW8Num13z1"/>
    <w:rPr>
      <w:rFonts w:cs="Times New Roman" w:hint="default"/>
    </w:rPr>
  </w:style>
  <w:style w:type="character" w:customStyle="1" w:styleId="WW8Num13z2">
    <w:name w:val="WW8Num13z2"/>
    <w:rPr>
      <w:rFonts w:ascii="Arial" w:eastAsia="Times New Roman" w:hAnsi="Arial" w:cs="Arial" w:hint="default"/>
    </w:rPr>
  </w:style>
  <w:style w:type="character" w:customStyle="1" w:styleId="WW8Num13z3">
    <w:name w:val="WW8Num13z3"/>
    <w:rPr>
      <w:rFonts w:cs="Times New Roman"/>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cs="Times New Roman" w:hint="default"/>
    </w:rPr>
  </w:style>
  <w:style w:type="character" w:customStyle="1" w:styleId="WW8Num18z2">
    <w:name w:val="WW8Num18z2"/>
    <w:rPr>
      <w:rFonts w:cs="Times New Roman"/>
    </w:rPr>
  </w:style>
  <w:style w:type="character" w:customStyle="1" w:styleId="WW8Num19z0">
    <w:name w:val="WW8Num19z0"/>
    <w:rPr>
      <w:rFonts w:ascii="Arial" w:eastAsia="Calibri" w:hAnsi="Arial" w:cs="Arial"/>
      <w:iCs/>
      <w:color w:val="FF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Fuentedeprrafopredeter1">
    <w:name w:val="Fuente de párrafo predeter.1"/>
  </w:style>
  <w:style w:type="character" w:customStyle="1" w:styleId="Ttulo1Car">
    <w:name w:val="Título 1 Car"/>
    <w:rPr>
      <w:rFonts w:ascii="Cambria" w:hAnsi="Cambria" w:cs="Cambria"/>
      <w:b/>
      <w:bCs/>
      <w:kern w:val="2"/>
      <w:sz w:val="32"/>
      <w:szCs w:val="32"/>
      <w:lang w:val="hr-HR"/>
    </w:rPr>
  </w:style>
  <w:style w:type="character" w:customStyle="1" w:styleId="Ttulo2Car">
    <w:name w:val="Título 2 Car"/>
    <w:rPr>
      <w:rFonts w:ascii="Cambria" w:hAnsi="Cambria" w:cs="Cambria"/>
      <w:b/>
      <w:bCs/>
      <w:i/>
      <w:iCs/>
      <w:sz w:val="28"/>
      <w:szCs w:val="28"/>
      <w:lang w:val="hr-HR"/>
    </w:rPr>
  </w:style>
  <w:style w:type="character" w:customStyle="1" w:styleId="Ttulo3Car">
    <w:name w:val="Título 3 Car"/>
    <w:rPr>
      <w:rFonts w:ascii="Cambria" w:hAnsi="Cambria" w:cs="Cambria"/>
      <w:b/>
      <w:bCs/>
      <w:sz w:val="26"/>
      <w:szCs w:val="26"/>
      <w:lang w:val="hr-HR"/>
    </w:rPr>
  </w:style>
  <w:style w:type="character" w:customStyle="1" w:styleId="Ttulo4Car">
    <w:name w:val="Título 4 Car"/>
    <w:rPr>
      <w:rFonts w:ascii="Calibri" w:hAnsi="Calibri" w:cs="Calibri"/>
      <w:b/>
      <w:bCs/>
      <w:sz w:val="28"/>
      <w:szCs w:val="28"/>
      <w:lang w:val="hr-HR"/>
    </w:rPr>
  </w:style>
  <w:style w:type="character" w:customStyle="1" w:styleId="Ttulo5Car">
    <w:name w:val="Título 5 Car"/>
    <w:rPr>
      <w:rFonts w:ascii="Calibri" w:hAnsi="Calibri" w:cs="Calibri"/>
      <w:b/>
      <w:bCs/>
      <w:i/>
      <w:iCs/>
      <w:sz w:val="26"/>
      <w:szCs w:val="26"/>
      <w:lang w:val="hr-HR"/>
    </w:rPr>
  </w:style>
  <w:style w:type="character" w:customStyle="1" w:styleId="Ttulo6Car">
    <w:name w:val="Título 6 Car"/>
    <w:rPr>
      <w:rFonts w:ascii="Calibri" w:hAnsi="Calibri" w:cs="Calibri"/>
      <w:b/>
      <w:bCs/>
      <w:lang w:val="hr-HR"/>
    </w:rPr>
  </w:style>
  <w:style w:type="character" w:customStyle="1" w:styleId="Ttulo7Car">
    <w:name w:val="Título 7 Car"/>
    <w:rPr>
      <w:rFonts w:ascii="Calibri" w:hAnsi="Calibri" w:cs="Calibri"/>
      <w:sz w:val="24"/>
      <w:szCs w:val="24"/>
      <w:lang w:val="hr-HR"/>
    </w:rPr>
  </w:style>
  <w:style w:type="character" w:customStyle="1" w:styleId="Ttulo8Car">
    <w:name w:val="Título 8 Car"/>
    <w:rPr>
      <w:rFonts w:ascii="Calibri" w:hAnsi="Calibri" w:cs="Calibri"/>
      <w:i/>
      <w:iCs/>
      <w:sz w:val="24"/>
      <w:szCs w:val="24"/>
      <w:lang w:val="hr-HR"/>
    </w:rPr>
  </w:style>
  <w:style w:type="character" w:customStyle="1" w:styleId="TextodegloboCar">
    <w:name w:val="Texto de globo Car"/>
    <w:rPr>
      <w:rFonts w:ascii="Tahoma" w:hAnsi="Tahoma" w:cs="Tahoma"/>
      <w:sz w:val="16"/>
      <w:szCs w:val="16"/>
    </w:rPr>
  </w:style>
  <w:style w:type="character" w:customStyle="1" w:styleId="TextoindependienteCar">
    <w:name w:val="Texto independiente Car"/>
    <w:rPr>
      <w:rFonts w:cs="Times New Roman"/>
      <w:sz w:val="24"/>
      <w:szCs w:val="24"/>
    </w:rPr>
  </w:style>
  <w:style w:type="character" w:customStyle="1" w:styleId="Textoindependiente2Car">
    <w:name w:val="Texto independiente 2 Car"/>
    <w:rPr>
      <w:rFonts w:cs="Times New Roman"/>
      <w:sz w:val="24"/>
      <w:szCs w:val="24"/>
    </w:rPr>
  </w:style>
  <w:style w:type="character" w:customStyle="1" w:styleId="Textoindependiente3Car">
    <w:name w:val="Texto independiente 3 Car"/>
    <w:rPr>
      <w:rFonts w:cs="Times New Roman"/>
      <w:sz w:val="16"/>
      <w:szCs w:val="16"/>
    </w:rPr>
  </w:style>
  <w:style w:type="character" w:customStyle="1" w:styleId="Caracteresdenotaalpie">
    <w:name w:val="Caracteres de nota al pie"/>
    <w:qFormat/>
    <w:rPr>
      <w:rFonts w:cs="Times New Roman"/>
      <w:vertAlign w:val="superscript"/>
    </w:rPr>
  </w:style>
  <w:style w:type="character" w:customStyle="1" w:styleId="EncabezadoCar">
    <w:name w:val="Encabezado Car"/>
    <w:rPr>
      <w:rFonts w:cs="Times New Roman"/>
      <w:sz w:val="24"/>
      <w:szCs w:val="24"/>
    </w:rPr>
  </w:style>
  <w:style w:type="character" w:customStyle="1" w:styleId="PiedepginaCar">
    <w:name w:val="Pie de página Car"/>
    <w:uiPriority w:val="99"/>
    <w:rPr>
      <w:rFonts w:cs="Times New Roman"/>
      <w:sz w:val="24"/>
      <w:szCs w:val="24"/>
    </w:rPr>
  </w:style>
  <w:style w:type="character" w:customStyle="1" w:styleId="MapadeldocumentoCar">
    <w:name w:val="Mapa del documento Car"/>
    <w:rPr>
      <w:rFonts w:ascii="Tahoma" w:hAnsi="Tahoma" w:cs="Tahoma"/>
      <w:sz w:val="16"/>
      <w:szCs w:val="16"/>
    </w:rPr>
  </w:style>
  <w:style w:type="character" w:styleId="PageNumber">
    <w:name w:val="page number"/>
    <w:rPr>
      <w:rFonts w:cs="Times New Roman"/>
    </w:rPr>
  </w:style>
  <w:style w:type="character" w:customStyle="1" w:styleId="TextonotapieCar">
    <w:name w:val="Texto nota pie Car"/>
    <w:uiPriority w:val="99"/>
    <w:qFormat/>
    <w:rPr>
      <w:rFonts w:cs="Times New Roman"/>
      <w:lang w:val="hr-HR"/>
    </w:rPr>
  </w:style>
  <w:style w:type="character" w:styleId="Strong">
    <w:name w:val="Strong"/>
    <w:qFormat/>
    <w:rPr>
      <w:rFonts w:cs="Times New Roman"/>
      <w:b/>
      <w:bCs/>
    </w:rPr>
  </w:style>
  <w:style w:type="character" w:customStyle="1" w:styleId="Refdecomentario1">
    <w:name w:val="Ref. de comentario1"/>
    <w:rPr>
      <w:rFonts w:cs="Times New Roman"/>
      <w:sz w:val="16"/>
      <w:szCs w:val="16"/>
    </w:rPr>
  </w:style>
  <w:style w:type="character" w:customStyle="1" w:styleId="TextocomentarioCar">
    <w:name w:val="Texto comentario Car"/>
    <w:rPr>
      <w:rFonts w:cs="Times New Roman"/>
      <w:lang w:val="hr-HR"/>
    </w:rPr>
  </w:style>
  <w:style w:type="character" w:customStyle="1" w:styleId="AsuntodelcomentarioCar">
    <w:name w:val="Asunto del comentario Car"/>
    <w:rPr>
      <w:rFonts w:cs="Times New Roman"/>
      <w:b/>
      <w:bCs/>
      <w:sz w:val="20"/>
      <w:szCs w:val="20"/>
      <w:lang w:val="hr-HR"/>
    </w:rPr>
  </w:style>
  <w:style w:type="character" w:styleId="Hyperlink">
    <w:name w:val="Hyperlink"/>
    <w:rPr>
      <w:rFonts w:cs="Times New Roman"/>
      <w:color w:val="0000FF"/>
      <w:u w:val="single"/>
    </w:rPr>
  </w:style>
  <w:style w:type="character" w:customStyle="1" w:styleId="TextosinformatoCar">
    <w:name w:val="Texto sin formato Car"/>
    <w:rPr>
      <w:rFonts w:ascii="Courier New" w:hAnsi="Courier New" w:cs="Courier New"/>
      <w:lang w:val="hr-HR"/>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character" w:customStyle="1" w:styleId="hps">
    <w:name w:val="hps"/>
    <w:basedOn w:val="Fuentedeprrafopredeter1"/>
  </w:style>
  <w:style w:type="character" w:styleId="FollowedHyperlink">
    <w:name w:val="FollowedHyperlink"/>
    <w:rPr>
      <w:color w:val="954F72"/>
      <w:u w:val="single"/>
    </w:rPr>
  </w:style>
  <w:style w:type="character" w:customStyle="1" w:styleId="CommentReference1">
    <w:name w:val="Comment Reference1"/>
    <w:rPr>
      <w:sz w:val="16"/>
      <w:szCs w:val="16"/>
    </w:rPr>
  </w:style>
  <w:style w:type="character" w:customStyle="1" w:styleId="CommentTextChar">
    <w:name w:val="Comment Text Char"/>
    <w:rPr>
      <w:lang w:val="hr-HR" w:eastAsia="zh-CN"/>
    </w:rPr>
  </w:style>
  <w:style w:type="character" w:customStyle="1" w:styleId="CommentSubjectChar">
    <w:name w:val="Comment Subject Char"/>
    <w:rPr>
      <w:b/>
      <w:bCs/>
      <w:lang w:val="hr-HR" w:eastAsia="zh-CN"/>
    </w:rPr>
  </w:style>
  <w:style w:type="character" w:customStyle="1" w:styleId="BalloonTextChar">
    <w:name w:val="Balloon Text Char"/>
    <w:rPr>
      <w:rFonts w:ascii="Tahoma" w:hAnsi="Tahoma" w:cs="Tahoma"/>
      <w:sz w:val="16"/>
      <w:szCs w:val="16"/>
      <w:lang w:val="hr-HR" w:eastAsia="zh-CN"/>
    </w:rPr>
  </w:style>
  <w:style w:type="paragraph" w:styleId="Title">
    <w:name w:val="Title"/>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customStyle="1" w:styleId="Caption1">
    <w:name w:val="Caption1"/>
    <w:basedOn w:val="Normal"/>
    <w:pPr>
      <w:suppressLineNumbers/>
      <w:spacing w:before="120" w:after="120"/>
    </w:pPr>
    <w:rPr>
      <w:rFonts w:cs="Arial"/>
      <w:i/>
      <w:iCs/>
    </w:rPr>
  </w:style>
  <w:style w:type="paragraph" w:customStyle="1" w:styleId="WW-Caption">
    <w:name w:val="WW-Caption"/>
    <w:basedOn w:val="Normal"/>
    <w:pPr>
      <w:suppressLineNumbers/>
      <w:spacing w:before="120" w:after="120"/>
    </w:pPr>
    <w:rPr>
      <w:rFonts w:cs="Arial"/>
      <w:i/>
      <w:iCs/>
    </w:rPr>
  </w:style>
  <w:style w:type="paragraph" w:customStyle="1" w:styleId="WW-Caption1">
    <w:name w:val="WW-Caption1"/>
    <w:basedOn w:val="Normal"/>
    <w:pPr>
      <w:suppressLineNumbers/>
      <w:spacing w:before="120" w:after="120"/>
    </w:pPr>
    <w:rPr>
      <w:rFonts w:cs="Arial"/>
      <w:i/>
      <w:iCs/>
    </w:rPr>
  </w:style>
  <w:style w:type="paragraph" w:styleId="BalloonText">
    <w:name w:val="Balloon Text"/>
    <w:basedOn w:val="Normal"/>
    <w:rPr>
      <w:rFonts w:ascii="Tahoma" w:hAnsi="Tahoma" w:cs="Tahoma"/>
      <w:sz w:val="16"/>
      <w:szCs w:val="16"/>
    </w:rPr>
  </w:style>
  <w:style w:type="paragraph" w:customStyle="1" w:styleId="Default">
    <w:name w:val="Default"/>
    <w:qFormat/>
    <w:pPr>
      <w:suppressAutoHyphens/>
      <w:autoSpaceDE w:val="0"/>
    </w:pPr>
    <w:rPr>
      <w:rFonts w:ascii="EUAlbertina" w:hAnsi="EUAlbertina" w:cs="EUAlbertina"/>
      <w:color w:val="000000"/>
      <w:sz w:val="24"/>
      <w:szCs w:val="24"/>
      <w:lang w:eastAsia="zh-CN"/>
    </w:rPr>
  </w:style>
  <w:style w:type="paragraph" w:customStyle="1" w:styleId="Pa6">
    <w:name w:val="Pa6"/>
    <w:basedOn w:val="Default"/>
    <w:next w:val="Default"/>
    <w:pPr>
      <w:spacing w:line="201" w:lineRule="atLeast"/>
    </w:pPr>
    <w:rPr>
      <w:rFonts w:ascii="Arial" w:hAnsi="Arial" w:cs="Arial"/>
      <w:color w:val="auto"/>
    </w:rPr>
  </w:style>
  <w:style w:type="paragraph" w:styleId="NormalWeb">
    <w:name w:val="Normal (Web)"/>
    <w:basedOn w:val="Normal"/>
    <w:uiPriority w:val="99"/>
    <w:qFormat/>
    <w:pPr>
      <w:spacing w:before="280" w:after="150"/>
    </w:pPr>
  </w:style>
  <w:style w:type="paragraph" w:customStyle="1" w:styleId="Textoindependiente21">
    <w:name w:val="Texto independiente 21"/>
    <w:basedOn w:val="Normal"/>
    <w:pPr>
      <w:spacing w:after="120" w:line="480" w:lineRule="auto"/>
    </w:pPr>
  </w:style>
  <w:style w:type="paragraph" w:customStyle="1" w:styleId="Textoindependiente31">
    <w:name w:val="Texto independiente 31"/>
    <w:basedOn w:val="Normal"/>
    <w:pPr>
      <w:spacing w:after="120"/>
    </w:pPr>
    <w:rPr>
      <w:sz w:val="16"/>
      <w:szCs w:val="16"/>
    </w:rPr>
  </w:style>
  <w:style w:type="paragraph" w:styleId="FootnoteText">
    <w:name w:val="footnote text"/>
    <w:basedOn w:val="Normal"/>
    <w:uiPriority w:val="99"/>
    <w:rPr>
      <w:sz w:val="20"/>
      <w:szCs w:val="20"/>
    </w:rPr>
  </w:style>
  <w:style w:type="paragraph" w:customStyle="1" w:styleId="ListParagraph2">
    <w:name w:val="List Paragraph2"/>
    <w:basedOn w:val="Normal"/>
    <w:pPr>
      <w:ind w:left="708"/>
    </w:pPr>
  </w:style>
  <w:style w:type="paragraph" w:customStyle="1" w:styleId="Cabeceraypie">
    <w:name w:val="Cabecera y pie"/>
    <w:basedOn w:val="Normal"/>
    <w:pPr>
      <w:suppressLineNumbers/>
      <w:tabs>
        <w:tab w:val="center" w:pos="4819"/>
        <w:tab w:val="right" w:pos="9638"/>
      </w:tabs>
    </w:pPr>
  </w:style>
  <w:style w:type="paragraph" w:styleId="Header">
    <w:name w:val="header"/>
    <w:basedOn w:val="Normal"/>
    <w:pPr>
      <w:tabs>
        <w:tab w:val="center" w:pos="4252"/>
        <w:tab w:val="right" w:pos="8504"/>
      </w:tabs>
    </w:pPr>
  </w:style>
  <w:style w:type="paragraph" w:styleId="Footer">
    <w:name w:val="footer"/>
    <w:basedOn w:val="Normal"/>
    <w:uiPriority w:val="99"/>
    <w:pPr>
      <w:tabs>
        <w:tab w:val="center" w:pos="4252"/>
        <w:tab w:val="right" w:pos="8504"/>
      </w:tabs>
    </w:pPr>
  </w:style>
  <w:style w:type="paragraph" w:customStyle="1" w:styleId="Mapadeldocumento1">
    <w:name w:val="Mapa del documento1"/>
    <w:basedOn w:val="Normal"/>
    <w:pPr>
      <w:shd w:val="clear" w:color="auto" w:fill="000080"/>
    </w:pPr>
    <w:rPr>
      <w:rFonts w:ascii="Tahoma" w:hAnsi="Tahoma" w:cs="Tahoma"/>
      <w:sz w:val="16"/>
      <w:szCs w:val="16"/>
    </w:rPr>
  </w:style>
  <w:style w:type="paragraph" w:customStyle="1" w:styleId="CM4">
    <w:name w:val="CM4"/>
    <w:basedOn w:val="Default"/>
    <w:next w:val="Default"/>
    <w:rPr>
      <w:color w:val="auto"/>
    </w:rPr>
  </w:style>
  <w:style w:type="paragraph" w:customStyle="1" w:styleId="Prrafodelista2">
    <w:name w:val="Párrafo de lista2"/>
    <w:basedOn w:val="Normal"/>
    <w:pPr>
      <w:spacing w:after="240" w:line="276" w:lineRule="auto"/>
      <w:ind w:left="720" w:right="170" w:hanging="357"/>
    </w:pPr>
    <w:rPr>
      <w:rFonts w:ascii="Calibri" w:hAnsi="Calibri" w:cs="Calibri"/>
      <w:sz w:val="22"/>
      <w:szCs w:val="22"/>
    </w:rPr>
  </w:style>
  <w:style w:type="paragraph" w:customStyle="1" w:styleId="Car">
    <w:name w:val="Car"/>
    <w:basedOn w:val="Normal"/>
    <w:pPr>
      <w:spacing w:after="160" w:line="240" w:lineRule="exact"/>
      <w:jc w:val="both"/>
    </w:pPr>
    <w:rPr>
      <w:rFonts w:ascii="Book Antiqua" w:hAnsi="Book Antiqua" w:cs="Book Antiqua"/>
      <w:sz w:val="20"/>
      <w:szCs w:val="20"/>
    </w:rPr>
  </w:style>
  <w:style w:type="paragraph" w:customStyle="1" w:styleId="cuerpoaz">
    <w:name w:val="cuerpo az"/>
    <w:basedOn w:val="Normal"/>
    <w:next w:val="Normal"/>
    <w:pPr>
      <w:spacing w:after="120" w:line="360" w:lineRule="auto"/>
      <w:jc w:val="both"/>
    </w:pPr>
    <w:rPr>
      <w:rFonts w:ascii="Arial" w:hAnsi="Arial" w:cs="Arial"/>
      <w:sz w:val="22"/>
      <w:szCs w:val="22"/>
    </w:rPr>
  </w:style>
  <w:style w:type="paragraph" w:customStyle="1" w:styleId="ListParagraph1">
    <w:name w:val="List Paragraph1"/>
    <w:basedOn w:val="Normal"/>
    <w:pPr>
      <w:spacing w:after="200" w:line="276" w:lineRule="auto"/>
      <w:ind w:left="720"/>
    </w:pPr>
    <w:rPr>
      <w:rFonts w:ascii="Calibri" w:hAnsi="Calibri" w:cs="Calibri"/>
      <w:sz w:val="22"/>
      <w:szCs w:val="22"/>
    </w:rPr>
  </w:style>
  <w:style w:type="paragraph" w:customStyle="1" w:styleId="Textosinformato1">
    <w:name w:val="Texto sin formato1"/>
    <w:basedOn w:val="Normal"/>
    <w:rPr>
      <w:rFonts w:ascii="Courier New" w:hAnsi="Courier New" w:cs="Courier New"/>
      <w:sz w:val="20"/>
      <w:szCs w:val="20"/>
    </w:rPr>
  </w:style>
  <w:style w:type="paragraph" w:customStyle="1" w:styleId="parrafo">
    <w:name w:val="parrafo"/>
    <w:basedOn w:val="Normal"/>
    <w:qFormat/>
    <w:pPr>
      <w:spacing w:before="280" w:after="280"/>
    </w:pPr>
  </w:style>
  <w:style w:type="paragraph" w:customStyle="1" w:styleId="Textocomentario1">
    <w:name w:val="Texto comentario1"/>
    <w:basedOn w:val="Normal"/>
    <w:rPr>
      <w:sz w:val="20"/>
      <w:szCs w:val="20"/>
    </w:rPr>
  </w:style>
  <w:style w:type="paragraph" w:styleId="CommentSubject">
    <w:name w:val="annotation subject"/>
    <w:basedOn w:val="Textocomentario1"/>
    <w:next w:val="Textocomentario1"/>
    <w:rPr>
      <w:b/>
      <w:bCs/>
    </w:rPr>
  </w:style>
  <w:style w:type="paragraph" w:customStyle="1" w:styleId="Pa11">
    <w:name w:val="Pa11"/>
    <w:basedOn w:val="Default"/>
    <w:next w:val="Default"/>
    <w:pPr>
      <w:spacing w:line="201" w:lineRule="atLeast"/>
    </w:pPr>
    <w:rPr>
      <w:rFonts w:ascii="Arial" w:hAnsi="Arial" w:cs="Arial"/>
      <w:color w:val="auto"/>
    </w:rPr>
  </w:style>
  <w:style w:type="paragraph" w:customStyle="1" w:styleId="Pa9">
    <w:name w:val="Pa9"/>
    <w:basedOn w:val="Default"/>
    <w:next w:val="Default"/>
    <w:pPr>
      <w:spacing w:line="201" w:lineRule="atLeast"/>
    </w:pPr>
    <w:rPr>
      <w:rFonts w:ascii="Arial" w:hAnsi="Arial" w:cs="Arial"/>
      <w:color w:val="auto"/>
    </w:rPr>
  </w:style>
  <w:style w:type="paragraph" w:customStyle="1" w:styleId="Pa12">
    <w:name w:val="Pa12"/>
    <w:basedOn w:val="Default"/>
    <w:next w:val="Default"/>
    <w:pPr>
      <w:spacing w:line="201" w:lineRule="atLeast"/>
    </w:pPr>
    <w:rPr>
      <w:rFonts w:ascii="Arial" w:hAnsi="Arial" w:cs="Arial"/>
      <w:color w:val="auto"/>
    </w:rPr>
  </w:style>
  <w:style w:type="paragraph" w:customStyle="1" w:styleId="parrafo1">
    <w:name w:val="parrafo1"/>
    <w:basedOn w:val="Normal"/>
    <w:pPr>
      <w:spacing w:before="180" w:after="180"/>
      <w:ind w:firstLine="360"/>
      <w:jc w:val="both"/>
    </w:pPr>
  </w:style>
  <w:style w:type="paragraph" w:customStyle="1" w:styleId="sangrado2">
    <w:name w:val="sangrado_2"/>
    <w:basedOn w:val="Normal"/>
    <w:pPr>
      <w:spacing w:before="280" w:after="280"/>
    </w:pPr>
  </w:style>
  <w:style w:type="paragraph" w:customStyle="1" w:styleId="articulo">
    <w:name w:val="articulo"/>
    <w:basedOn w:val="Normal"/>
    <w:qFormat/>
    <w:pPr>
      <w:spacing w:before="280" w:after="280"/>
    </w:pPr>
  </w:style>
  <w:style w:type="paragraph" w:customStyle="1" w:styleId="capitulonum">
    <w:name w:val="capitulo_num"/>
    <w:basedOn w:val="Normal"/>
    <w:pPr>
      <w:spacing w:before="280" w:after="280"/>
    </w:pPr>
  </w:style>
  <w:style w:type="paragraph" w:customStyle="1" w:styleId="capitulotit">
    <w:name w:val="capitulo_tit"/>
    <w:basedOn w:val="Normal"/>
    <w:pPr>
      <w:spacing w:before="280" w:after="280"/>
    </w:pPr>
  </w:style>
  <w:style w:type="paragraph" w:styleId="ListParagraph">
    <w:name w:val="List Paragraph"/>
    <w:basedOn w:val="Normal"/>
    <w:uiPriority w:val="99"/>
    <w:qFormat/>
    <w:pPr>
      <w:autoSpaceDE w:val="0"/>
      <w:ind w:left="720"/>
      <w:contextualSpacing/>
      <w:jc w:val="both"/>
    </w:pPr>
    <w:rPr>
      <w:rFonts w:ascii="Calibri" w:eastAsia="Calibri" w:hAnsi="Calibri" w:cs="Calibri"/>
      <w:sz w:val="22"/>
      <w:szCs w:val="22"/>
    </w:rPr>
  </w:style>
  <w:style w:type="paragraph" w:customStyle="1" w:styleId="anexotit1">
    <w:name w:val="anexo_tit1"/>
    <w:basedOn w:val="Normal"/>
    <w:pPr>
      <w:spacing w:before="180" w:after="180"/>
      <w:ind w:left="960" w:right="960"/>
      <w:jc w:val="center"/>
    </w:pPr>
    <w:rPr>
      <w:b/>
      <w:bCs/>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BalloonText1">
    <w:name w:val="Balloon Text1"/>
    <w:basedOn w:val="Normal"/>
    <w:rPr>
      <w:rFonts w:ascii="Tahoma" w:hAnsi="Tahoma" w:cs="Tahoma"/>
      <w:sz w:val="16"/>
      <w:szCs w:val="16"/>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styleId="CommentReference">
    <w:name w:val="annotation reference"/>
    <w:uiPriority w:val="99"/>
    <w:semiHidden/>
    <w:unhideWhenUsed/>
    <w:rsid w:val="004C7DD0"/>
    <w:rPr>
      <w:sz w:val="16"/>
      <w:szCs w:val="16"/>
    </w:rPr>
  </w:style>
  <w:style w:type="paragraph" w:styleId="CommentText">
    <w:name w:val="annotation text"/>
    <w:basedOn w:val="Normal"/>
    <w:link w:val="CommentTextChar1"/>
    <w:uiPriority w:val="99"/>
    <w:unhideWhenUsed/>
    <w:rsid w:val="004C7DD0"/>
    <w:rPr>
      <w:sz w:val="20"/>
      <w:szCs w:val="20"/>
    </w:rPr>
  </w:style>
  <w:style w:type="character" w:customStyle="1" w:styleId="CommentTextChar1">
    <w:name w:val="Comment Text Char1"/>
    <w:link w:val="CommentText"/>
    <w:uiPriority w:val="99"/>
    <w:rsid w:val="004C7DD0"/>
    <w:rPr>
      <w:lang w:eastAsia="zh-CN"/>
    </w:rPr>
  </w:style>
  <w:style w:type="paragraph" w:styleId="Revision">
    <w:name w:val="Revision"/>
    <w:hidden/>
    <w:uiPriority w:val="99"/>
    <w:semiHidden/>
    <w:rsid w:val="004C7DD0"/>
    <w:rPr>
      <w:sz w:val="24"/>
      <w:szCs w:val="24"/>
      <w:lang w:eastAsia="zh-CN"/>
    </w:rPr>
  </w:style>
  <w:style w:type="character" w:customStyle="1" w:styleId="Ancladenotaalpie">
    <w:name w:val="Ancla de nota al pie"/>
    <w:rsid w:val="0025611B"/>
    <w:rPr>
      <w:vertAlign w:val="superscript"/>
    </w:rPr>
  </w:style>
  <w:style w:type="paragraph" w:customStyle="1" w:styleId="parrafo2">
    <w:name w:val="parrafo_2"/>
    <w:basedOn w:val="Normal"/>
    <w:qFormat/>
    <w:rsid w:val="0025611B"/>
    <w:pPr>
      <w:spacing w:beforeAutospacing="1" w:after="160" w:afterAutospacing="1"/>
    </w:pPr>
    <w:rPr>
      <w:lang w:eastAsia="es-ES"/>
    </w:rPr>
  </w:style>
  <w:style w:type="paragraph" w:customStyle="1" w:styleId="centroredonda">
    <w:name w:val="centro_redonda"/>
    <w:basedOn w:val="Normal"/>
    <w:qFormat/>
    <w:rsid w:val="0025611B"/>
    <w:pPr>
      <w:spacing w:beforeAutospacing="1" w:after="160" w:afterAutospacing="1"/>
    </w:pPr>
    <w:rPr>
      <w:lang w:eastAsia="es-ES"/>
    </w:rPr>
  </w:style>
  <w:style w:type="character" w:customStyle="1" w:styleId="HTMLPreformattedChar">
    <w:name w:val="HTML Preformatted Char"/>
    <w:link w:val="HTMLPreformatted"/>
    <w:uiPriority w:val="99"/>
    <w:qFormat/>
    <w:rsid w:val="00614996"/>
    <w:rPr>
      <w:rFonts w:ascii="Courier New" w:hAnsi="Courier New" w:cs="Courier New"/>
    </w:rPr>
  </w:style>
  <w:style w:type="character" w:customStyle="1" w:styleId="FootnoteCharacters">
    <w:name w:val="Footnote Characters"/>
    <w:uiPriority w:val="99"/>
    <w:semiHidden/>
    <w:unhideWhenUsed/>
    <w:qFormat/>
    <w:rsid w:val="00614996"/>
    <w:rPr>
      <w:vertAlign w:val="superscript"/>
    </w:rPr>
  </w:style>
  <w:style w:type="paragraph" w:styleId="HTMLPreformatted">
    <w:name w:val="HTML Preformatted"/>
    <w:basedOn w:val="Normal"/>
    <w:link w:val="HTMLPreformattedChar"/>
    <w:uiPriority w:val="99"/>
    <w:unhideWhenUsed/>
    <w:qFormat/>
    <w:rsid w:val="0061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
    </w:rPr>
  </w:style>
  <w:style w:type="character" w:customStyle="1" w:styleId="HTMLconformatoprevioCar1">
    <w:name w:val="HTML con formato previo Car1"/>
    <w:uiPriority w:val="99"/>
    <w:semiHidden/>
    <w:rsid w:val="00614996"/>
    <w:rPr>
      <w:rFonts w:ascii="Courier New" w:hAnsi="Courier New" w:cs="Courier New"/>
      <w:lang w:eastAsia="zh-CN"/>
    </w:rPr>
  </w:style>
  <w:style w:type="paragraph" w:customStyle="1" w:styleId="anexotit">
    <w:name w:val="anexo_tit"/>
    <w:basedOn w:val="Normal"/>
    <w:qFormat/>
    <w:rsid w:val="00614996"/>
    <w:pPr>
      <w:spacing w:beforeAutospacing="1" w:after="160" w:afterAutospacing="1"/>
    </w:pPr>
    <w:rPr>
      <w:lang w:eastAsia="es-ES"/>
    </w:rPr>
  </w:style>
  <w:style w:type="paragraph" w:customStyle="1" w:styleId="cuerpotablacentro">
    <w:name w:val="cuerpo_tabla_centro"/>
    <w:basedOn w:val="Normal"/>
    <w:qFormat/>
    <w:rsid w:val="00614996"/>
    <w:pPr>
      <w:spacing w:beforeAutospacing="1" w:after="160" w:afterAutospacing="1"/>
    </w:pPr>
    <w:rPr>
      <w:lang w:eastAsia="es-ES"/>
    </w:rPr>
  </w:style>
  <w:style w:type="paragraph" w:customStyle="1" w:styleId="cuerpotablaizq">
    <w:name w:val="cuerpo_tabla_izq"/>
    <w:basedOn w:val="Normal"/>
    <w:qFormat/>
    <w:rsid w:val="00614996"/>
    <w:pPr>
      <w:spacing w:beforeAutospacing="1" w:after="160" w:afterAutospacing="1"/>
    </w:pPr>
    <w:rPr>
      <w:lang w:eastAsia="es-ES"/>
    </w:rPr>
  </w:style>
  <w:style w:type="table" w:styleId="TableGrid">
    <w:name w:val="Table Grid"/>
    <w:basedOn w:val="TableNormal"/>
    <w:uiPriority w:val="39"/>
    <w:rsid w:val="0061499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uiPriority w:val="99"/>
    <w:semiHidden/>
    <w:qFormat/>
    <w:rsid w:val="00B30FE7"/>
  </w:style>
  <w:style w:type="character" w:customStyle="1" w:styleId="Ancladenotafinal">
    <w:name w:val="Ancla de nota final"/>
    <w:rsid w:val="00B30FE7"/>
    <w:rPr>
      <w:vertAlign w:val="superscript"/>
    </w:rPr>
  </w:style>
  <w:style w:type="character" w:customStyle="1" w:styleId="Caracteresdenotafinal">
    <w:name w:val="Caracteres de nota final"/>
    <w:qFormat/>
    <w:rsid w:val="00B30FE7"/>
  </w:style>
  <w:style w:type="paragraph" w:styleId="EndnoteText">
    <w:name w:val="endnote text"/>
    <w:basedOn w:val="Normal"/>
    <w:link w:val="EndnoteTextChar"/>
    <w:uiPriority w:val="99"/>
    <w:semiHidden/>
    <w:unhideWhenUsed/>
    <w:rsid w:val="00B30FE7"/>
    <w:rPr>
      <w:sz w:val="20"/>
      <w:szCs w:val="20"/>
      <w:lang w:eastAsia="es-ES"/>
    </w:rPr>
  </w:style>
  <w:style w:type="character" w:customStyle="1" w:styleId="TextonotaalfinalCar1">
    <w:name w:val="Texto nota al final Car1"/>
    <w:uiPriority w:val="99"/>
    <w:semiHidden/>
    <w:rsid w:val="00B30FE7"/>
    <w:rPr>
      <w:lang w:eastAsia="zh-CN"/>
    </w:rPr>
  </w:style>
  <w:style w:type="character" w:styleId="FootnoteReference">
    <w:name w:val="footnote reference"/>
    <w:basedOn w:val="DefaultParagraphFont"/>
    <w:uiPriority w:val="99"/>
    <w:semiHidden/>
    <w:unhideWhenUsed/>
    <w:rsid w:val="00440EB5"/>
    <w:rPr>
      <w:vertAlign w:val="superscript"/>
    </w:rPr>
  </w:style>
  <w:style w:type="paragraph" w:customStyle="1" w:styleId="TableParagraph">
    <w:name w:val="Table Paragraph"/>
    <w:basedOn w:val="Normal"/>
    <w:uiPriority w:val="1"/>
    <w:qFormat/>
    <w:rsid w:val="00396908"/>
    <w:pPr>
      <w:widowControl w:val="0"/>
      <w:suppressAutoHyphens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6723">
      <w:bodyDiv w:val="1"/>
      <w:marLeft w:val="0"/>
      <w:marRight w:val="0"/>
      <w:marTop w:val="0"/>
      <w:marBottom w:val="0"/>
      <w:divBdr>
        <w:top w:val="none" w:sz="0" w:space="0" w:color="auto"/>
        <w:left w:val="none" w:sz="0" w:space="0" w:color="auto"/>
        <w:bottom w:val="none" w:sz="0" w:space="0" w:color="auto"/>
        <w:right w:val="none" w:sz="0" w:space="0" w:color="auto"/>
      </w:divBdr>
    </w:div>
    <w:div w:id="686181586">
      <w:bodyDiv w:val="1"/>
      <w:marLeft w:val="0"/>
      <w:marRight w:val="0"/>
      <w:marTop w:val="0"/>
      <w:marBottom w:val="0"/>
      <w:divBdr>
        <w:top w:val="none" w:sz="0" w:space="0" w:color="auto"/>
        <w:left w:val="none" w:sz="0" w:space="0" w:color="auto"/>
        <w:bottom w:val="none" w:sz="0" w:space="0" w:color="auto"/>
        <w:right w:val="none" w:sz="0" w:space="0" w:color="auto"/>
      </w:divBdr>
    </w:div>
    <w:div w:id="813450524">
      <w:bodyDiv w:val="1"/>
      <w:marLeft w:val="0"/>
      <w:marRight w:val="0"/>
      <w:marTop w:val="0"/>
      <w:marBottom w:val="0"/>
      <w:divBdr>
        <w:top w:val="none" w:sz="0" w:space="0" w:color="auto"/>
        <w:left w:val="none" w:sz="0" w:space="0" w:color="auto"/>
        <w:bottom w:val="none" w:sz="0" w:space="0" w:color="auto"/>
        <w:right w:val="none" w:sz="0" w:space="0" w:color="auto"/>
      </w:divBdr>
    </w:div>
    <w:div w:id="1079594373">
      <w:bodyDiv w:val="1"/>
      <w:marLeft w:val="0"/>
      <w:marRight w:val="0"/>
      <w:marTop w:val="0"/>
      <w:marBottom w:val="0"/>
      <w:divBdr>
        <w:top w:val="none" w:sz="0" w:space="0" w:color="auto"/>
        <w:left w:val="none" w:sz="0" w:space="0" w:color="auto"/>
        <w:bottom w:val="none" w:sz="0" w:space="0" w:color="auto"/>
        <w:right w:val="none" w:sz="0" w:space="0" w:color="auto"/>
      </w:divBdr>
    </w:div>
    <w:div w:id="1189291897">
      <w:bodyDiv w:val="1"/>
      <w:marLeft w:val="0"/>
      <w:marRight w:val="0"/>
      <w:marTop w:val="0"/>
      <w:marBottom w:val="0"/>
      <w:divBdr>
        <w:top w:val="none" w:sz="0" w:space="0" w:color="auto"/>
        <w:left w:val="none" w:sz="0" w:space="0" w:color="auto"/>
        <w:bottom w:val="none" w:sz="0" w:space="0" w:color="auto"/>
        <w:right w:val="none" w:sz="0" w:space="0" w:color="auto"/>
      </w:divBdr>
    </w:div>
    <w:div w:id="1255168340">
      <w:bodyDiv w:val="1"/>
      <w:marLeft w:val="0"/>
      <w:marRight w:val="0"/>
      <w:marTop w:val="0"/>
      <w:marBottom w:val="0"/>
      <w:divBdr>
        <w:top w:val="none" w:sz="0" w:space="0" w:color="auto"/>
        <w:left w:val="none" w:sz="0" w:space="0" w:color="auto"/>
        <w:bottom w:val="none" w:sz="0" w:space="0" w:color="auto"/>
        <w:right w:val="none" w:sz="0" w:space="0" w:color="auto"/>
      </w:divBdr>
    </w:div>
    <w:div w:id="1402943627">
      <w:bodyDiv w:val="1"/>
      <w:marLeft w:val="0"/>
      <w:marRight w:val="0"/>
      <w:marTop w:val="0"/>
      <w:marBottom w:val="0"/>
      <w:divBdr>
        <w:top w:val="none" w:sz="0" w:space="0" w:color="auto"/>
        <w:left w:val="none" w:sz="0" w:space="0" w:color="auto"/>
        <w:bottom w:val="none" w:sz="0" w:space="0" w:color="auto"/>
        <w:right w:val="none" w:sz="0" w:space="0" w:color="auto"/>
      </w:divBdr>
    </w:div>
    <w:div w:id="1432311539">
      <w:bodyDiv w:val="1"/>
      <w:marLeft w:val="0"/>
      <w:marRight w:val="0"/>
      <w:marTop w:val="0"/>
      <w:marBottom w:val="0"/>
      <w:divBdr>
        <w:top w:val="none" w:sz="0" w:space="0" w:color="auto"/>
        <w:left w:val="none" w:sz="0" w:space="0" w:color="auto"/>
        <w:bottom w:val="none" w:sz="0" w:space="0" w:color="auto"/>
        <w:right w:val="none" w:sz="0" w:space="0" w:color="auto"/>
      </w:divBdr>
    </w:div>
    <w:div w:id="16617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BBAE3-5A12-4907-A0D3-3A572E37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7696</Words>
  <Characters>43869</Characters>
  <Application>Microsoft Office Word</Application>
  <DocSecurity>0</DocSecurity>
  <Lines>365</Lines>
  <Paragraphs>102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OM</vt:lpstr>
      <vt:lpstr>proyecto de OM</vt:lpstr>
    </vt:vector>
  </TitlesOfParts>
  <Company/>
  <LinksUpToDate>false</LinksUpToDate>
  <CharactersWithSpaces>51463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OM</dc:title>
  <dc:subject/>
  <dc:creator>MITERD</dc:creator>
  <cp:keywords/>
  <cp:lastModifiedBy>Dimitris Dimitriadis</cp:lastModifiedBy>
  <cp:revision>7</cp:revision>
  <cp:lastPrinted>2021-10-05T06:48:00Z</cp:lastPrinted>
  <dcterms:created xsi:type="dcterms:W3CDTF">2022-04-20T13:17:00Z</dcterms:created>
  <dcterms:modified xsi:type="dcterms:W3CDTF">2022-06-17T14:35:00Z</dcterms:modified>
</cp:coreProperties>
</file>