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C25BA" w14:textId="77777777" w:rsidR="00241906" w:rsidRDefault="00241906" w:rsidP="00241906">
      <w:r>
        <w:t>Decreto n.º 2022-507 de 8 de abril de 2022 sobre la proporción mínima de envases reutilizados que deben comercializarse anualmente</w:t>
      </w:r>
    </w:p>
    <w:p w14:paraId="05301E33" w14:textId="77777777" w:rsidR="00241906" w:rsidRDefault="00241906" w:rsidP="00241906">
      <w:r>
        <w:t>NOR: TREP2136706D</w:t>
      </w:r>
    </w:p>
    <w:p w14:paraId="220344E6" w14:textId="77777777" w:rsidR="00241906" w:rsidRDefault="00241906" w:rsidP="00241906">
      <w:r>
        <w:t>IEL: https://www.legifrance.gouv.fr/eli/decret/2022/4/8/TREP2136706D/jo/texte</w:t>
      </w:r>
    </w:p>
    <w:p w14:paraId="7276F222" w14:textId="77777777" w:rsidR="00241906" w:rsidRDefault="00241906" w:rsidP="00241906">
      <w:r>
        <w:t>Alias: https://www.legifrance.gouv.fr/eli/decret/2022/4/8/2022-507/jo/texte</w:t>
      </w:r>
    </w:p>
    <w:p w14:paraId="58340699" w14:textId="77777777" w:rsidR="00241906" w:rsidRDefault="00241906" w:rsidP="00241906">
      <w:r>
        <w:t>Gaceta Oficial de la República Francesa n.º 0084 de 9 de abril de 2022</w:t>
      </w:r>
    </w:p>
    <w:p w14:paraId="5EEE0C59" w14:textId="77777777" w:rsidR="00241906" w:rsidRDefault="00241906" w:rsidP="00241906">
      <w:r>
        <w:t>Texto n.º 3</w:t>
      </w:r>
    </w:p>
    <w:p w14:paraId="6D5C9A54" w14:textId="77777777" w:rsidR="00241906" w:rsidRDefault="00241906" w:rsidP="00241906"/>
    <w:p w14:paraId="14998D37" w14:textId="77777777" w:rsidR="00241906" w:rsidRDefault="00241906" w:rsidP="00241906"/>
    <w:p w14:paraId="61CB44D4" w14:textId="77777777" w:rsidR="00241906" w:rsidRDefault="00241906" w:rsidP="00241906">
      <w:r>
        <w:t>Personas a las que afecta: fabricantes de envases, productores, importadores, distribuidores u otros comercializadores de productos que utilicen envases, los sistemas de responsabilidad ampliada del productor a que se refiere el artículo L. 541-10, los que participen en actividades de reutilización y valorización.</w:t>
      </w:r>
    </w:p>
    <w:p w14:paraId="4E1C6EA7" w14:textId="77777777" w:rsidR="00241906" w:rsidRDefault="00241906" w:rsidP="00241906">
      <w:r>
        <w:t>Objeto: proporción mínima de envases reutilizados que deben comercializarse anualmente en Francia de conformidad con el artículo 67 de la Ley n.º 2020-105, de 10 de febrero de 2020, sobre la lucha contra los desperdicios y la economía circular.</w:t>
      </w:r>
    </w:p>
    <w:p w14:paraId="33CDDD40" w14:textId="77777777" w:rsidR="00241906" w:rsidRDefault="00241906" w:rsidP="00241906">
      <w:r>
        <w:t>Entrada en vigor: las disposiciones del presente Decreto entrarán en vigor el 1 de enero de 2023.</w:t>
      </w:r>
    </w:p>
    <w:p w14:paraId="7BADBF41" w14:textId="77777777" w:rsidR="00241906" w:rsidRDefault="00241906" w:rsidP="00241906">
      <w:r>
        <w:t>No obstante, solo se aplicarán a partir del 1 de enero de 2025 a los envases de productos para los que la especificación de los signos de identificación de calidad y origen previsto en los artículos L. 641-1 a L. 641-13 del Código de Pesca Rural y Marítima prohíba la reutilización o recuperación de sus envases.</w:t>
      </w:r>
    </w:p>
    <w:p w14:paraId="538F2D1A" w14:textId="77777777" w:rsidR="00241906" w:rsidRDefault="00241906" w:rsidP="00241906">
      <w:r>
        <w:t>Nota explicativa: el Decreto define para los años 2023 a 2027 la proporción mínima de envases reutilizados que deben comercializarse anualmente en Francia para alcanzar los objetivos de reutilización establecidos en el artículo L. 541-1 del Código de Medio Ambiente, es decir, el 5 % en 2023 y el 10 % en 2027. En él se especifican los productores afectados y se prevé la posibilidad de que dichos productores formen una estructura colectiva o se basen en su sistema de responsabilidad ampliada del productor para cumplir su obligación de envasado reutilizado.</w:t>
      </w:r>
    </w:p>
    <w:p w14:paraId="36C22E77" w14:textId="77777777" w:rsidR="00241906" w:rsidRDefault="00241906" w:rsidP="00241906">
      <w:r>
        <w:t xml:space="preserve">Referencias: el Código de Medio Ambiente, en su versión modificada por el presente Decreto, puede consultarse en el sitio web de </w:t>
      </w:r>
      <w:proofErr w:type="spellStart"/>
      <w:r>
        <w:t>Légifrance</w:t>
      </w:r>
      <w:proofErr w:type="spellEnd"/>
      <w:r>
        <w:t xml:space="preserve"> (https://www.legifrance.gouv.fr).</w:t>
      </w:r>
    </w:p>
    <w:p w14:paraId="527D53E9" w14:textId="77777777" w:rsidR="00241906" w:rsidRDefault="00241906" w:rsidP="00241906"/>
    <w:p w14:paraId="2D08F2D4" w14:textId="77777777" w:rsidR="00241906" w:rsidRDefault="00241906" w:rsidP="00241906"/>
    <w:p w14:paraId="4B58790B" w14:textId="77777777" w:rsidR="00241906" w:rsidRDefault="00241906" w:rsidP="00241906">
      <w:r>
        <w:t xml:space="preserve">El </w:t>
      </w:r>
      <w:proofErr w:type="gramStart"/>
      <w:r>
        <w:t>Primer Ministro</w:t>
      </w:r>
      <w:proofErr w:type="gramEnd"/>
      <w:r>
        <w:t xml:space="preserve"> francés,</w:t>
      </w:r>
    </w:p>
    <w:p w14:paraId="1C288685" w14:textId="77777777" w:rsidR="00241906" w:rsidRDefault="00241906" w:rsidP="00241906">
      <w:r>
        <w:t xml:space="preserve">A raíz del informe de la </w:t>
      </w:r>
      <w:proofErr w:type="gramStart"/>
      <w:r>
        <w:t>Ministra</w:t>
      </w:r>
      <w:proofErr w:type="gramEnd"/>
      <w:r>
        <w:t xml:space="preserve"> francesa de la Transición Ecológica,</w:t>
      </w:r>
    </w:p>
    <w:p w14:paraId="59BD68E4" w14:textId="77777777" w:rsidR="00241906" w:rsidRDefault="00241906" w:rsidP="00241906">
      <w:r>
        <w:t xml:space="preserve">Visto el Código de Medio Ambiente, en particular los </w:t>
      </w:r>
      <w:proofErr w:type="gramStart"/>
      <w:r>
        <w:t>artículos  L.</w:t>
      </w:r>
      <w:proofErr w:type="gramEnd"/>
      <w:r>
        <w:t xml:space="preserve"> 541-1, L. 541-1-1, L. 541-9-6, L. 541-10 a L. 541-10-18, R. 541-128, R. 541-350, R. 541-351 y R. 543-43;</w:t>
      </w:r>
    </w:p>
    <w:p w14:paraId="526DE518" w14:textId="77777777" w:rsidR="00241906" w:rsidRDefault="00241906" w:rsidP="00241906">
      <w:r>
        <w:t>Visto el Código Rural y de la Pesca Marítima y, en particular, los artículos L. 641-1 a L. 641-13;</w:t>
      </w:r>
    </w:p>
    <w:p w14:paraId="5CFAA3A2" w14:textId="77777777" w:rsidR="00241906" w:rsidRDefault="00241906" w:rsidP="00241906">
      <w:r>
        <w:t>Vista la notificación n.º 2021/510/F dirigida a la Comisión Europea el 27 de julio de 2021;</w:t>
      </w:r>
    </w:p>
    <w:p w14:paraId="1664567F" w14:textId="77777777" w:rsidR="00241906" w:rsidRDefault="00241906" w:rsidP="00241906">
      <w:r>
        <w:lastRenderedPageBreak/>
        <w:t>Vistas las observaciones formuladas durante la consulta pública realizada entre el 16 de septiembre y el 19 de octubre de 2021, de conformidad con el artículo L. 123-19-1 del Código de Medio Ambiente;</w:t>
      </w:r>
    </w:p>
    <w:p w14:paraId="2256F50B" w14:textId="77777777" w:rsidR="00241906" w:rsidRDefault="00241906" w:rsidP="00241906">
      <w:r>
        <w:t>Previa consulta al Consejo de Estado (sección de obras públicas),</w:t>
      </w:r>
    </w:p>
    <w:p w14:paraId="7D037598" w14:textId="77777777" w:rsidR="00241906" w:rsidRDefault="00241906" w:rsidP="00241906">
      <w:r>
        <w:t>Decreta:</w:t>
      </w:r>
    </w:p>
    <w:p w14:paraId="08C336D1" w14:textId="77777777" w:rsidR="00241906" w:rsidRDefault="00241906" w:rsidP="00241906"/>
    <w:p w14:paraId="441AA74C" w14:textId="77777777" w:rsidR="00241906" w:rsidRDefault="00241906" w:rsidP="00241906">
      <w:r>
        <w:t>Artículo 1</w:t>
      </w:r>
    </w:p>
    <w:p w14:paraId="4D90F15D" w14:textId="77777777" w:rsidR="00241906" w:rsidRDefault="00241906" w:rsidP="00241906"/>
    <w:p w14:paraId="4C88660F" w14:textId="77777777" w:rsidR="00241906" w:rsidRDefault="00241906" w:rsidP="00241906"/>
    <w:p w14:paraId="27C02F28" w14:textId="77777777" w:rsidR="00241906" w:rsidRDefault="00241906" w:rsidP="00241906">
      <w:r>
        <w:t>I. — Después del artículo R. 541-335 del Código de Medio Ambiente, se inserta un nuevo artículo como sigue:</w:t>
      </w:r>
    </w:p>
    <w:p w14:paraId="12DDE5FB" w14:textId="77777777" w:rsidR="00241906" w:rsidRDefault="00241906" w:rsidP="00241906"/>
    <w:p w14:paraId="65CC767E" w14:textId="77777777" w:rsidR="00241906" w:rsidRDefault="00241906" w:rsidP="00241906"/>
    <w:p w14:paraId="6FEAB555" w14:textId="7CE73220" w:rsidR="00241906" w:rsidRDefault="00D834BC" w:rsidP="00241906">
      <w:r>
        <w:t>«</w:t>
      </w:r>
      <w:r w:rsidR="00241906">
        <w:t>Artículo R. 541-336. - I. — Incurrirán en la multa prevista para los delitos de tercera clase:</w:t>
      </w:r>
    </w:p>
    <w:p w14:paraId="1A3B7DDC" w14:textId="77777777" w:rsidR="00241906" w:rsidRDefault="00241906" w:rsidP="00241906">
      <w:r>
        <w:t>1. Para el operador de un establecimiento abierto al público o el responsable de un local comercial, la distribución gratuita de botellas de plástico que contengan bebidas, infringiendo lo dispuesto en el artículo L. 541-15-10, punto 2, párrafo décimo, apartado III;</w:t>
      </w:r>
    </w:p>
    <w:p w14:paraId="77581DB0" w14:textId="77777777" w:rsidR="00241906" w:rsidRDefault="00241906" w:rsidP="00241906">
      <w:r>
        <w:t>2. En el caso de un productor, importador o distribuidor que comercialice los productos contemplados en el artículo R. 541-335, incumplir las obligaciones de marcado establecidas en dicho artículo.</w:t>
      </w:r>
    </w:p>
    <w:p w14:paraId="0A77CEB2" w14:textId="22A329DF" w:rsidR="00241906" w:rsidRDefault="00D834BC" w:rsidP="00241906">
      <w:r>
        <w:t>«</w:t>
      </w:r>
      <w:r w:rsidR="00241906">
        <w:t>II. — Incurrirán en la multa prevista para los delitos de quinta clase:</w:t>
      </w:r>
    </w:p>
    <w:p w14:paraId="3141298E" w14:textId="77777777" w:rsidR="00241906" w:rsidRDefault="00241906" w:rsidP="00241906">
      <w:r>
        <w:t>1. En el caso de un productor, importador o distribuidor, no tener en cuenta una de las prohibiciones de comercialización establecidas en el artículo L. 541-15-10, párrafos segundo, tercero, décimo o undécimo;</w:t>
      </w:r>
    </w:p>
    <w:p w14:paraId="2BE3EA7A" w14:textId="77777777" w:rsidR="00241906" w:rsidRDefault="00241906" w:rsidP="00241906">
      <w:r>
        <w:t>2. En el caso de un productor, importador o distribuidor, no tener en cuenta la prohibición de comercialización establecida en el artículo L. 541-15-10, párrafo XVII, apartado III;</w:t>
      </w:r>
    </w:p>
    <w:p w14:paraId="61A72582" w14:textId="12E8363F" w:rsidR="00241906" w:rsidRDefault="00D834BC" w:rsidP="00241906">
      <w:r>
        <w:t>«</w:t>
      </w:r>
      <w:r w:rsidR="00241906">
        <w:t>La reincidencia en los delitos de quinta clase previstos en el presente artículo se sancionará de conformidad con los artículos 132-11 y 132-15 del Código Penal.»</w:t>
      </w:r>
    </w:p>
    <w:p w14:paraId="6456C83D" w14:textId="77777777" w:rsidR="00241906" w:rsidRDefault="00241906" w:rsidP="00241906"/>
    <w:p w14:paraId="704CA818" w14:textId="77777777" w:rsidR="00241906" w:rsidRDefault="00241906" w:rsidP="00241906"/>
    <w:p w14:paraId="47D99C0D" w14:textId="77777777" w:rsidR="00241906" w:rsidRDefault="00241906" w:rsidP="00241906">
      <w:r>
        <w:t>II. — Después del artículo R. 541-342 del Código de Medio Ambiente, se inserta el siguiente artículo:</w:t>
      </w:r>
    </w:p>
    <w:p w14:paraId="024477F7" w14:textId="77777777" w:rsidR="00241906" w:rsidRDefault="00241906" w:rsidP="00241906"/>
    <w:p w14:paraId="17BAFF06" w14:textId="77777777" w:rsidR="00241906" w:rsidRDefault="00241906" w:rsidP="00241906"/>
    <w:p w14:paraId="7BD636CF" w14:textId="50857ABD" w:rsidR="00241906" w:rsidRDefault="00D834BC" w:rsidP="00241906">
      <w:r>
        <w:t>«</w:t>
      </w:r>
      <w:r w:rsidR="00241906">
        <w:t xml:space="preserve">Artículo R. 541-343. - I. — La multa prevista para los delitos de tercera clase se hará efectiva si un vendedor de bebidas para llevar no adopta una tarifa inferior cuando la bebida se vende en un recipiente reutilizable presentado por el consumidor en relación con el precio cobrado cuando la </w:t>
      </w:r>
      <w:r w:rsidR="00241906">
        <w:lastRenderedPageBreak/>
        <w:t>bebida se sirve en una taza desechable, infringiendo lo dispuesto en el párrafo quinto del artículo L. 541-15-10.</w:t>
      </w:r>
    </w:p>
    <w:p w14:paraId="6401ABCB" w14:textId="5E67D296" w:rsidR="00241906" w:rsidRDefault="00D834BC" w:rsidP="00241906">
      <w:r>
        <w:t>«</w:t>
      </w:r>
      <w:r w:rsidR="00241906">
        <w:t>II. — Incurrirán en la multa prevista para los delitos de quinta clase:</w:t>
      </w:r>
    </w:p>
    <w:p w14:paraId="2F2869AE" w14:textId="77777777" w:rsidR="00241906" w:rsidRDefault="00241906" w:rsidP="00241906">
      <w:r>
        <w:t>1. Para el operador de un establecimiento abierto al público a que se refiere el artículo D. 541-340, no poner a disposición del público una fuente de agua potable, infringiendo lo dispuesto dicho artículo;</w:t>
      </w:r>
    </w:p>
    <w:p w14:paraId="3C6B175F" w14:textId="77777777" w:rsidR="00241906" w:rsidRDefault="00241906" w:rsidP="00241906">
      <w:r>
        <w:t>2. Para el operador de un servicio de catering a domicilio a que se refiere el artículo D. 541-341, utilizar platos, cubiertos o recipientes para el transporte de alimentos o bebidas que no sean reutilizables o que no los recojan para su reutilización infringiendo dicho artículo;</w:t>
      </w:r>
    </w:p>
    <w:p w14:paraId="736C6536" w14:textId="77777777" w:rsidR="00241906" w:rsidRDefault="00241906" w:rsidP="00241906">
      <w:r>
        <w:t>3. Para una persona dedicada a la restauración in situ a que se refiere el artículo D. 541-342, servir comidas o bebidas en platos, o con cubiertos, que no sean reutilizables infringiendo dicho artículo.</w:t>
      </w:r>
    </w:p>
    <w:p w14:paraId="2073B052" w14:textId="2AAFA0A3" w:rsidR="00241906" w:rsidRDefault="00D834BC" w:rsidP="00241906">
      <w:r>
        <w:t>«</w:t>
      </w:r>
      <w:r w:rsidR="00241906">
        <w:t>La reincidencia en los delitos de quinta clase previstos en el presente artículo se sancionará de conformidad con los artículos 132-11 y 132-15 del Código Penal.»</w:t>
      </w:r>
    </w:p>
    <w:p w14:paraId="113FFC41" w14:textId="77777777" w:rsidR="00241906" w:rsidRDefault="00241906" w:rsidP="00241906"/>
    <w:p w14:paraId="5EBD0182" w14:textId="77777777" w:rsidR="00241906" w:rsidRDefault="00241906" w:rsidP="00241906">
      <w:r>
        <w:t>Artículo 2</w:t>
      </w:r>
    </w:p>
    <w:p w14:paraId="13EFC566" w14:textId="77777777" w:rsidR="00241906" w:rsidRDefault="00241906" w:rsidP="00241906"/>
    <w:p w14:paraId="7074A67B" w14:textId="77777777" w:rsidR="00241906" w:rsidRDefault="00241906" w:rsidP="00241906"/>
    <w:p w14:paraId="4623A103" w14:textId="77777777" w:rsidR="00241906" w:rsidRDefault="00241906" w:rsidP="00241906">
      <w:r>
        <w:t>El libro V, título IV, capítulo I, sección 10, subsección 5 del Código de Medio Ambiente se modifica como sigue:</w:t>
      </w:r>
    </w:p>
    <w:p w14:paraId="5FE4D252" w14:textId="77777777" w:rsidR="00241906" w:rsidRDefault="00241906" w:rsidP="00241906">
      <w:r>
        <w:t>1. (1) El encabezado de la subsección se sustituye por el texto siguiente:</w:t>
      </w:r>
    </w:p>
    <w:p w14:paraId="686572A5" w14:textId="77777777" w:rsidR="00241906" w:rsidRDefault="00241906" w:rsidP="00241906"/>
    <w:p w14:paraId="16EC2280" w14:textId="77777777" w:rsidR="00241906" w:rsidRDefault="00241906" w:rsidP="00241906"/>
    <w:p w14:paraId="7BF433F5" w14:textId="09F7FA7D" w:rsidR="00241906" w:rsidRDefault="00D834BC" w:rsidP="00241906">
      <w:r>
        <w:t>«</w:t>
      </w:r>
      <w:r w:rsidR="00241906">
        <w:t>Subsección 5</w:t>
      </w:r>
    </w:p>
    <w:p w14:paraId="627A2554" w14:textId="100D354B" w:rsidR="00241906" w:rsidRDefault="00D834BC" w:rsidP="00241906">
      <w:r>
        <w:t>«</w:t>
      </w:r>
      <w:r w:rsidR="00241906">
        <w:t>Reutilización y recuperación de envases»;</w:t>
      </w:r>
    </w:p>
    <w:p w14:paraId="02F6F3F1" w14:textId="77777777" w:rsidR="00241906" w:rsidRDefault="00241906" w:rsidP="00241906"/>
    <w:p w14:paraId="56F911A8" w14:textId="77777777" w:rsidR="00241906" w:rsidRDefault="00241906" w:rsidP="00241906"/>
    <w:p w14:paraId="2C274136" w14:textId="77777777" w:rsidR="00241906" w:rsidRDefault="00241906" w:rsidP="00241906">
      <w:r>
        <w:t>2. Los artículos R. 541-350 y R. 541-351 se sustituyen por las disposiciones siguientes:</w:t>
      </w:r>
    </w:p>
    <w:p w14:paraId="78FD83AA" w14:textId="77777777" w:rsidR="00241906" w:rsidRDefault="00241906" w:rsidP="00241906"/>
    <w:p w14:paraId="30B102CD" w14:textId="77777777" w:rsidR="00241906" w:rsidRDefault="00241906" w:rsidP="00241906"/>
    <w:p w14:paraId="11C537A2" w14:textId="64456B89" w:rsidR="00241906" w:rsidRDefault="00D834BC" w:rsidP="00241906">
      <w:r>
        <w:t>«</w:t>
      </w:r>
      <w:r w:rsidR="00241906">
        <w:t>Artículo R. 541-350. - I. — En esta subsección se establecen las modalidades de aplicación del artículo L. 541-1, punto 1, de los apartados I y III.</w:t>
      </w:r>
    </w:p>
    <w:p w14:paraId="55F40E6D" w14:textId="3BFC1D65" w:rsidR="00241906" w:rsidRDefault="00D834BC" w:rsidP="00241906">
      <w:r>
        <w:t>«</w:t>
      </w:r>
      <w:r w:rsidR="00241906">
        <w:t>II. — A efectos de la presente subsección, se entenderá por:</w:t>
      </w:r>
    </w:p>
    <w:p w14:paraId="0EDA5DDE" w14:textId="77777777" w:rsidR="00241906" w:rsidRDefault="00241906" w:rsidP="00241906">
      <w:r>
        <w:t>1. «envase»: todo artículo que cumpla las condiciones especificadas en el artículo R. 543-43;</w:t>
      </w:r>
    </w:p>
    <w:p w14:paraId="6A4FC132" w14:textId="77777777" w:rsidR="00241906" w:rsidRDefault="00241906" w:rsidP="00241906">
      <w:r>
        <w:t xml:space="preserve">2. «productor»: toda persona que, a título profesional, envase o haya envasado sus productos con el fin de comercializarlos, cualquier importador cuyos productos se comercialicen en envases o, si el </w:t>
      </w:r>
      <w:r>
        <w:lastRenderedPageBreak/>
        <w:t>productor o importador no puede ser identificado, la persona responsable de la primera comercialización de dichos productos;</w:t>
      </w:r>
    </w:p>
    <w:p w14:paraId="10B39A2C" w14:textId="77777777" w:rsidR="00241906" w:rsidRDefault="00241906" w:rsidP="00241906">
      <w:r>
        <w:t>3. «envase reutilizado o recuperado»: envase objeto de al menos un segundo uso idéntico a aquel para el que fue diseñado y cuya reutilización o recuperación esté organizada por el productor o en su nombre. Un envase que es objeto de al menos un segundo uso al ser llenado en el punto de venta como parte de la venta a granel, o en casa en el caso de un dispositivo de recarga organizado por el productor, se considera reutilizado.</w:t>
      </w:r>
    </w:p>
    <w:p w14:paraId="552E38E3" w14:textId="76AE1F7E" w:rsidR="00241906" w:rsidRDefault="00D834BC" w:rsidP="00241906">
      <w:r>
        <w:t>«</w:t>
      </w:r>
      <w:r w:rsidR="00241906">
        <w:t>III. — Las disposiciones de esta subsección no se aplicarán a:</w:t>
      </w:r>
    </w:p>
    <w:p w14:paraId="6949516D" w14:textId="77777777" w:rsidR="00241906" w:rsidRDefault="00241906" w:rsidP="00241906">
      <w:r>
        <w:t>1. Los envases de productos para los que una disposición legislativa o reglamentaria nacional o comunitaria prohíbe la reutilización de dichos envases debido a requisitos de salud o seguridad del consumidor;</w:t>
      </w:r>
    </w:p>
    <w:p w14:paraId="3CC5B131" w14:textId="77777777" w:rsidR="00241906" w:rsidRDefault="00241906" w:rsidP="00241906">
      <w:r>
        <w:t>2. Los envases de los productos cuya comercialización requiera una autorización que prohíba su reutilización o recuperación o imponga la obligación de disponer finalmente el producto utilizado con su recipiente;</w:t>
      </w:r>
    </w:p>
    <w:p w14:paraId="072B828A" w14:textId="0C67AC59" w:rsidR="00241906" w:rsidRDefault="00D834BC" w:rsidP="00241906">
      <w:r>
        <w:t>«</w:t>
      </w:r>
      <w:r w:rsidR="00241906">
        <w:t>IV. — La unidad de medida de los envases reutilizados o recuperados corresponde a cada pieza de embalaje, ya sea primaria, secundaria o terciaria en el sentido del artículo R. 543-43.</w:t>
      </w:r>
    </w:p>
    <w:p w14:paraId="2B3BA487" w14:textId="6DEE75A2" w:rsidR="00241906" w:rsidRDefault="00D834BC" w:rsidP="00241906">
      <w:r>
        <w:t>«</w:t>
      </w:r>
      <w:r w:rsidR="00241906">
        <w:t xml:space="preserve">No obstante, el productor podrá adoptar otra unidad de medida para los envases reutilizados o </w:t>
      </w:r>
      <w:proofErr w:type="spellStart"/>
      <w:r w:rsidR="00241906">
        <w:t>recuperadoscorrespondiente</w:t>
      </w:r>
      <w:proofErr w:type="spellEnd"/>
      <w:r w:rsidR="00241906">
        <w:t xml:space="preserve"> a una capacidad equivalente, cuando pueda justificar que dicha unidad de medida equivalente es más adecuada para los productos envasados. En este caso, la unidad de medida corresponderá a una capacidad equivalente a 0,5 litros para líquidos y 0,5 kilogramos en otros casos.</w:t>
      </w:r>
    </w:p>
    <w:p w14:paraId="2A2391F5" w14:textId="77777777" w:rsidR="00241906" w:rsidRDefault="00241906" w:rsidP="00241906"/>
    <w:p w14:paraId="31A31F59" w14:textId="77777777" w:rsidR="00241906" w:rsidRDefault="00241906" w:rsidP="00241906"/>
    <w:p w14:paraId="59F66DC6" w14:textId="26D5CB9F" w:rsidR="00241906" w:rsidRDefault="00D834BC" w:rsidP="00241906">
      <w:r>
        <w:t>«</w:t>
      </w:r>
      <w:r w:rsidR="00241906">
        <w:t>Artículo R. 541-351. - Las obligaciones relativas a la comercialización de envases reutilizados o recuperados se impondrán a todo productor responsable de la comercialización de al menos diez mil unidades de productos envasados al año y a cualquier organización ecológica autorizada para envasado.</w:t>
      </w:r>
    </w:p>
    <w:p w14:paraId="5DDE39F7" w14:textId="3061FE54" w:rsidR="00241906" w:rsidRDefault="00D834BC" w:rsidP="00241906">
      <w:r>
        <w:t>«</w:t>
      </w:r>
      <w:r w:rsidR="00241906">
        <w:t>Los productores afectados cumplirán sus obligaciones individualmente o participando en una estructura colectiva cuya obligación anual corresponda a la suma de las obligaciones mínimas de cada miembro.</w:t>
      </w:r>
    </w:p>
    <w:p w14:paraId="3162AE4B" w14:textId="107D1D99" w:rsidR="00241906" w:rsidRDefault="00D834BC" w:rsidP="00241906">
      <w:r>
        <w:t>«</w:t>
      </w:r>
      <w:r w:rsidR="00241906">
        <w:t>Los productores que se hayan adherido a una organización ecológica cumplen su obligación a través de dicha organización ecológica, que en este caso cumple el papel de organismo colectivo.</w:t>
      </w:r>
    </w:p>
    <w:p w14:paraId="31C54CDD" w14:textId="77777777" w:rsidR="00241906" w:rsidRDefault="00241906" w:rsidP="00241906"/>
    <w:p w14:paraId="7922770D" w14:textId="77777777" w:rsidR="00241906" w:rsidRDefault="00241906" w:rsidP="00241906"/>
    <w:p w14:paraId="3A3E137A" w14:textId="349C9259" w:rsidR="00241906" w:rsidRDefault="00D834BC" w:rsidP="00241906">
      <w:r>
        <w:t>«</w:t>
      </w:r>
      <w:r w:rsidR="00241906">
        <w:t>Artículo D. 541-352. - La proporción mínima de envases reutilizados o recuperados que deben comercializarse anualmente está establecida como sigue:</w:t>
      </w:r>
    </w:p>
    <w:p w14:paraId="7A7DFC91" w14:textId="77777777" w:rsidR="00241906" w:rsidRDefault="00241906" w:rsidP="00241906">
      <w:r>
        <w:t>1. En el caso de productores que notifiquen un volumen de ventas anual inferior a 20 millones EUR:</w:t>
      </w:r>
    </w:p>
    <w:p w14:paraId="4E4F514B" w14:textId="77777777" w:rsidR="00241906" w:rsidRDefault="00241906" w:rsidP="00241906"/>
    <w:p w14:paraId="53EE8595" w14:textId="77777777" w:rsidR="00241906" w:rsidRDefault="00241906" w:rsidP="00241906"/>
    <w:p w14:paraId="00878F15" w14:textId="77777777" w:rsidR="00241906" w:rsidRDefault="00241906" w:rsidP="00241906">
      <w:r>
        <w:lastRenderedPageBreak/>
        <w:t>- 5 % en 2026,</w:t>
      </w:r>
    </w:p>
    <w:p w14:paraId="6B88C5F5" w14:textId="77777777" w:rsidR="00241906" w:rsidRDefault="00241906" w:rsidP="00241906">
      <w:r>
        <w:t>- 10 % en 2027,</w:t>
      </w:r>
    </w:p>
    <w:p w14:paraId="791F4415" w14:textId="77777777" w:rsidR="00241906" w:rsidRDefault="00241906" w:rsidP="00241906"/>
    <w:p w14:paraId="3F83DD94" w14:textId="77777777" w:rsidR="00241906" w:rsidRDefault="00241906" w:rsidP="00241906"/>
    <w:p w14:paraId="40D84BA9" w14:textId="77777777" w:rsidR="00241906" w:rsidRDefault="00241906" w:rsidP="00241906">
      <w:r>
        <w:t>2. En el caso de productores que notifiquen un volumen de ventas anual de entre 20 y 50 millones EUR:</w:t>
      </w:r>
    </w:p>
    <w:p w14:paraId="44DB6484" w14:textId="77777777" w:rsidR="00241906" w:rsidRDefault="00241906" w:rsidP="00241906"/>
    <w:p w14:paraId="2FABF8CA" w14:textId="77777777" w:rsidR="00241906" w:rsidRDefault="00241906" w:rsidP="00241906"/>
    <w:p w14:paraId="7374393E" w14:textId="77777777" w:rsidR="00241906" w:rsidRDefault="00241906" w:rsidP="00241906">
      <w:r>
        <w:t>- 5 % en 2025,</w:t>
      </w:r>
    </w:p>
    <w:p w14:paraId="4CC4F3E3" w14:textId="77777777" w:rsidR="00241906" w:rsidRDefault="00241906" w:rsidP="00241906">
      <w:r>
        <w:t>- 7 % en 2026,</w:t>
      </w:r>
    </w:p>
    <w:p w14:paraId="3ACD28C0" w14:textId="77777777" w:rsidR="00241906" w:rsidRDefault="00241906" w:rsidP="00241906">
      <w:r>
        <w:t>- 10 % en 2027,</w:t>
      </w:r>
    </w:p>
    <w:p w14:paraId="6BA12D0E" w14:textId="77777777" w:rsidR="00241906" w:rsidRDefault="00241906" w:rsidP="00241906"/>
    <w:p w14:paraId="214A7417" w14:textId="77777777" w:rsidR="00241906" w:rsidRDefault="00241906" w:rsidP="00241906"/>
    <w:p w14:paraId="40544F87" w14:textId="77777777" w:rsidR="00241906" w:rsidRDefault="00241906" w:rsidP="00241906">
      <w:r>
        <w:t>3. En el caso de productores que notifiquen un volumen de ventas anual superior a 50 millones EUR:</w:t>
      </w:r>
    </w:p>
    <w:p w14:paraId="7D7BB838" w14:textId="77777777" w:rsidR="00241906" w:rsidRDefault="00241906" w:rsidP="00241906"/>
    <w:p w14:paraId="0E5735CE" w14:textId="77777777" w:rsidR="00241906" w:rsidRDefault="00241906" w:rsidP="00241906"/>
    <w:p w14:paraId="42B7E43F" w14:textId="77777777" w:rsidR="00241906" w:rsidRDefault="00241906" w:rsidP="00241906">
      <w:r>
        <w:t>- 5 % en 2023,</w:t>
      </w:r>
    </w:p>
    <w:p w14:paraId="23BC1882" w14:textId="77777777" w:rsidR="00241906" w:rsidRDefault="00241906" w:rsidP="00241906">
      <w:r>
        <w:t>- 6 % en 2024,</w:t>
      </w:r>
    </w:p>
    <w:p w14:paraId="020501FB" w14:textId="77777777" w:rsidR="00241906" w:rsidRDefault="00241906" w:rsidP="00241906">
      <w:r>
        <w:t>- 7 % en 2025,</w:t>
      </w:r>
    </w:p>
    <w:p w14:paraId="1529A9FE" w14:textId="77777777" w:rsidR="00241906" w:rsidRDefault="00241906" w:rsidP="00241906">
      <w:r>
        <w:t>- 8 % en 2026,</w:t>
      </w:r>
    </w:p>
    <w:p w14:paraId="7A6B2467" w14:textId="77777777" w:rsidR="00241906" w:rsidRDefault="00241906" w:rsidP="00241906">
      <w:r>
        <w:t>- 10 % en 2027.</w:t>
      </w:r>
    </w:p>
    <w:p w14:paraId="7B607DEC" w14:textId="77777777" w:rsidR="00241906" w:rsidRDefault="00241906" w:rsidP="00241906"/>
    <w:p w14:paraId="3FCBC656" w14:textId="77777777" w:rsidR="00241906" w:rsidRDefault="00241906" w:rsidP="00241906"/>
    <w:p w14:paraId="0784B7F9" w14:textId="27A9A71D" w:rsidR="00241906" w:rsidRDefault="00D834BC" w:rsidP="00241906">
      <w:r>
        <w:t>«</w:t>
      </w:r>
      <w:r w:rsidR="00241906">
        <w:t>Artículo R. 541-353. - Para alcanzar estos objetivos de reutilización o recuperación de envases comercializados de conformidad con el artículo D. 541-253, todas las organizaciones ecológicas autorizadas aplicarán las modulaciones previstas en el artículo L. 541-10-3 y contribuirán al desarrollo de soluciones para la reutilización y la valorización recuperación de envases, incluyendo otros tipos de envases diferentes a los cubiertos por las respectivas categorías autorizadas, recurriendo en particular a los fondos previstos en el artículo L. 541-10-18, apartado V. Dichas contribuciones representarán una ayuda financiera concedida sobre la base de procedimientos abiertos a cualquier persona elegible que las solicite o sobre la base de procedimientos de selección competitiva.</w:t>
      </w:r>
    </w:p>
    <w:p w14:paraId="0992800F" w14:textId="77777777" w:rsidR="00241906" w:rsidRDefault="00241906" w:rsidP="00241906"/>
    <w:p w14:paraId="5447868E" w14:textId="77777777" w:rsidR="00241906" w:rsidRDefault="00241906" w:rsidP="00241906"/>
    <w:p w14:paraId="5701DDE3" w14:textId="76043A12" w:rsidR="00241906" w:rsidRDefault="00D834BC" w:rsidP="00241906">
      <w:r>
        <w:lastRenderedPageBreak/>
        <w:t>«</w:t>
      </w:r>
      <w:r w:rsidR="00241906">
        <w:t xml:space="preserve">Artículo R. 541-354. - Toda persona sujeta a requerimientos de conformidad con el artículo R. 541-351 comunicará anualmente a la autoridad administrativa a que se refiere el artículo L. 541-10-13 la cantidad total de envases que su (s) miembros hayan </w:t>
      </w:r>
      <w:proofErr w:type="gramStart"/>
      <w:r w:rsidR="00241906">
        <w:t>comercializado</w:t>
      </w:r>
      <w:proofErr w:type="gramEnd"/>
      <w:r w:rsidR="00241906">
        <w:t xml:space="preserve"> así como la proporción de envases reutilizados o recuperados.»</w:t>
      </w:r>
    </w:p>
    <w:p w14:paraId="7DAA214E" w14:textId="77777777" w:rsidR="00241906" w:rsidRDefault="00241906" w:rsidP="00241906"/>
    <w:p w14:paraId="02CCB75C" w14:textId="77777777" w:rsidR="00241906" w:rsidRDefault="00241906" w:rsidP="00241906">
      <w:r>
        <w:t>Artículo 3</w:t>
      </w:r>
    </w:p>
    <w:p w14:paraId="02A2E804" w14:textId="77777777" w:rsidR="00241906" w:rsidRDefault="00241906" w:rsidP="00241906"/>
    <w:p w14:paraId="3EAB9FA5" w14:textId="77777777" w:rsidR="00241906" w:rsidRDefault="00241906" w:rsidP="00241906"/>
    <w:p w14:paraId="591864A3" w14:textId="77777777" w:rsidR="00241906" w:rsidRDefault="00241906" w:rsidP="00241906">
      <w:r>
        <w:t>El artículo R. 543-54, punto 2, del Código de Medio Ambiente se sustituye por el texto siguiente:</w:t>
      </w:r>
    </w:p>
    <w:p w14:paraId="17D9A266" w14:textId="77777777" w:rsidR="00241906" w:rsidRDefault="00241906" w:rsidP="00241906">
      <w:r>
        <w:t>2. «Productor», toda persona que tenga esta condición de conformidad con el artículo R. 541-350 sobre envases comprendidos en el ámbito de aplicación del punto 1 del presente artículo.»</w:t>
      </w:r>
    </w:p>
    <w:p w14:paraId="1337ED16" w14:textId="77777777" w:rsidR="00241906" w:rsidRDefault="00241906" w:rsidP="00241906"/>
    <w:p w14:paraId="638F2A26" w14:textId="77777777" w:rsidR="00241906" w:rsidRDefault="00241906" w:rsidP="00241906">
      <w:r>
        <w:t>Artículo 4</w:t>
      </w:r>
    </w:p>
    <w:p w14:paraId="0650E6C0" w14:textId="77777777" w:rsidR="00241906" w:rsidRDefault="00241906" w:rsidP="00241906"/>
    <w:p w14:paraId="68B0F949" w14:textId="77777777" w:rsidR="00241906" w:rsidRDefault="00241906" w:rsidP="00241906"/>
    <w:p w14:paraId="685865CB" w14:textId="77777777" w:rsidR="00241906" w:rsidRDefault="00241906" w:rsidP="00241906">
      <w:r>
        <w:t>Las disposiciones del presente Decreto entrarán en vigor el 1 de enero de 2023.</w:t>
      </w:r>
    </w:p>
    <w:p w14:paraId="22461BC0" w14:textId="77777777" w:rsidR="00241906" w:rsidRDefault="00241906" w:rsidP="00241906">
      <w:r>
        <w:t>No obstante, solo se aplicarán a partir del 1 de enero de 2025 a los envases de productos para los que la especificación de los signos de identificación de calidad y origen previsto en los artículos L. 641-1 a L. 641-13 del Código de Pesca Rural y Marítima prohíba la reutilización o recuperación de sus envases.</w:t>
      </w:r>
    </w:p>
    <w:p w14:paraId="76A36A04" w14:textId="77777777" w:rsidR="00241906" w:rsidRDefault="00241906" w:rsidP="00241906"/>
    <w:p w14:paraId="7627106A" w14:textId="77777777" w:rsidR="00241906" w:rsidRDefault="00241906" w:rsidP="00241906">
      <w:r>
        <w:t>Artículo 5</w:t>
      </w:r>
    </w:p>
    <w:p w14:paraId="53ADA12D" w14:textId="77777777" w:rsidR="00241906" w:rsidRDefault="00241906" w:rsidP="00241906"/>
    <w:p w14:paraId="470D2020" w14:textId="77777777" w:rsidR="00241906" w:rsidRDefault="00241906" w:rsidP="00241906"/>
    <w:p w14:paraId="5D96513A" w14:textId="77777777" w:rsidR="00241906" w:rsidRDefault="00241906" w:rsidP="00241906">
      <w:r>
        <w:t xml:space="preserve">La </w:t>
      </w:r>
      <w:proofErr w:type="gramStart"/>
      <w:r>
        <w:t>Ministra</w:t>
      </w:r>
      <w:proofErr w:type="gramEnd"/>
      <w:r>
        <w:t xml:space="preserve"> francesa de Transición Ecológica y el Ministro de </w:t>
      </w:r>
      <w:proofErr w:type="spellStart"/>
      <w:r>
        <w:t>Agricutura</w:t>
      </w:r>
      <w:proofErr w:type="spellEnd"/>
      <w:r>
        <w:t xml:space="preserve"> y Alimentación serán responsables, dentro de sus respectivas competencias, de la implementación del presente Decreto, que se publicará en la Gaceta Oficial de la República Francesa.</w:t>
      </w:r>
    </w:p>
    <w:p w14:paraId="6AB70399" w14:textId="77777777" w:rsidR="00241906" w:rsidRDefault="00241906" w:rsidP="00241906"/>
    <w:p w14:paraId="0A11E325" w14:textId="77777777" w:rsidR="00241906" w:rsidRDefault="00241906" w:rsidP="00241906"/>
    <w:p w14:paraId="6B43BEC2" w14:textId="77777777" w:rsidR="00241906" w:rsidRDefault="00241906" w:rsidP="00241906">
      <w:r>
        <w:t>8 de abril de 2022</w:t>
      </w:r>
    </w:p>
    <w:p w14:paraId="20F9FAC9" w14:textId="77777777" w:rsidR="00241906" w:rsidRDefault="00241906" w:rsidP="00241906"/>
    <w:p w14:paraId="3116B07C" w14:textId="77777777" w:rsidR="00241906" w:rsidRDefault="00241906" w:rsidP="00241906"/>
    <w:p w14:paraId="4E7D591E" w14:textId="77777777" w:rsidR="00241906" w:rsidRDefault="00241906" w:rsidP="00241906">
      <w:r>
        <w:t>Jean Castex</w:t>
      </w:r>
    </w:p>
    <w:p w14:paraId="39D0A618" w14:textId="77777777" w:rsidR="00241906" w:rsidRDefault="00241906" w:rsidP="00241906">
      <w:r>
        <w:t xml:space="preserve">Por el </w:t>
      </w:r>
      <w:proofErr w:type="gramStart"/>
      <w:r>
        <w:t>Primer Ministro</w:t>
      </w:r>
      <w:proofErr w:type="gramEnd"/>
      <w:r>
        <w:t>:</w:t>
      </w:r>
    </w:p>
    <w:p w14:paraId="1480CA87" w14:textId="77777777" w:rsidR="00241906" w:rsidRDefault="00241906" w:rsidP="00241906"/>
    <w:p w14:paraId="2BE64E6C" w14:textId="77777777" w:rsidR="00241906" w:rsidRDefault="00241906" w:rsidP="00241906"/>
    <w:p w14:paraId="3D5B539C" w14:textId="1B34A86C" w:rsidR="00241906" w:rsidRDefault="00241906" w:rsidP="00241906">
      <w:r>
        <w:t>Ministro de Transición Ecológica</w:t>
      </w:r>
      <w:r w:rsidR="00D834BC">
        <w:t>,</w:t>
      </w:r>
    </w:p>
    <w:p w14:paraId="73A3615C" w14:textId="77777777" w:rsidR="00241906" w:rsidRDefault="00241906" w:rsidP="00241906">
      <w:r>
        <w:t xml:space="preserve">Barbara </w:t>
      </w:r>
      <w:proofErr w:type="spellStart"/>
      <w:r>
        <w:t>Pompili</w:t>
      </w:r>
      <w:proofErr w:type="spellEnd"/>
    </w:p>
    <w:p w14:paraId="5DDAF085" w14:textId="77777777" w:rsidR="00241906" w:rsidRDefault="00241906" w:rsidP="00241906"/>
    <w:p w14:paraId="3349FFF3" w14:textId="77777777" w:rsidR="00241906" w:rsidRDefault="00241906" w:rsidP="00241906"/>
    <w:p w14:paraId="38ECDAC1" w14:textId="77777777" w:rsidR="00241906" w:rsidRDefault="00241906" w:rsidP="00241906">
      <w:r>
        <w:t xml:space="preserve">El </w:t>
      </w:r>
      <w:proofErr w:type="gramStart"/>
      <w:r>
        <w:t>Ministro</w:t>
      </w:r>
      <w:proofErr w:type="gramEnd"/>
      <w:r>
        <w:t xml:space="preserve"> de Agricultura y Alimentación,</w:t>
      </w:r>
    </w:p>
    <w:p w14:paraId="7190F0E8" w14:textId="77777777" w:rsidR="00241906" w:rsidRDefault="00241906" w:rsidP="00241906">
      <w:r>
        <w:t xml:space="preserve">Julien </w:t>
      </w:r>
      <w:proofErr w:type="spellStart"/>
      <w:r>
        <w:t>Denormandie</w:t>
      </w:r>
      <w:proofErr w:type="spellEnd"/>
    </w:p>
    <w:p w14:paraId="6076E978" w14:textId="77777777" w:rsidR="0090249B" w:rsidRDefault="0090249B"/>
    <w:sectPr w:rsidR="009024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906"/>
    <w:rsid w:val="00241906"/>
    <w:rsid w:val="0090249B"/>
    <w:rsid w:val="00D834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2D438"/>
  <w15:chartTrackingRefBased/>
  <w15:docId w15:val="{3D45F1B5-9C43-4516-8FC3-0AA16427A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1863</Words>
  <Characters>9784</Characters>
  <Application>Microsoft Office Word</Application>
  <DocSecurity>0</DocSecurity>
  <Lines>227</Lines>
  <Paragraphs>102</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11545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Ines Varvodic</cp:lastModifiedBy>
  <cp:revision>2</cp:revision>
  <dcterms:created xsi:type="dcterms:W3CDTF">2022-06-30T13:07:00Z</dcterms:created>
  <dcterms:modified xsi:type="dcterms:W3CDTF">2022-06-30T13:07:00Z</dcterms:modified>
</cp:coreProperties>
</file>